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header15.xml" ContentType="application/vnd.openxmlformats-officedocument.wordprocessingml.head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footer19.xml" ContentType="application/vnd.openxmlformats-officedocument.wordprocessingml.footer+xml"/>
  <Override PartName="/word/header18.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19.xml" ContentType="application/vnd.openxmlformats-officedocument.wordprocessingml.header+xml"/>
  <Override PartName="/word/footer22.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header21.xml" ContentType="application/vnd.openxmlformats-officedocument.wordprocessingml.header+xml"/>
  <Override PartName="/word/footer26.xml" ContentType="application/vnd.openxmlformats-officedocument.wordprocessingml.footer+xml"/>
  <Override PartName="/word/header22.xml" ContentType="application/vnd.openxmlformats-officedocument.wordprocessingml.header+xml"/>
  <Override PartName="/word/footer27.xml" ContentType="application/vnd.openxmlformats-officedocument.wordprocessingml.footer+xml"/>
  <Override PartName="/word/header23.xml" ContentType="application/vnd.openxmlformats-officedocument.wordprocessingml.header+xml"/>
  <Override PartName="/word/footer28.xml" ContentType="application/vnd.openxmlformats-officedocument.wordprocessingml.footer+xml"/>
  <Override PartName="/word/header24.xml" ContentType="application/vnd.openxmlformats-officedocument.wordprocessingml.header+xml"/>
  <Override PartName="/word/footer29.xml" ContentType="application/vnd.openxmlformats-officedocument.wordprocessingml.footer+xml"/>
  <Override PartName="/word/header25.xml" ContentType="application/vnd.openxmlformats-officedocument.wordprocessingml.header+xml"/>
  <Override PartName="/word/footer30.xml" ContentType="application/vnd.openxmlformats-officedocument.wordprocessingml.footer+xml"/>
  <Override PartName="/word/header26.xml" ContentType="application/vnd.openxmlformats-officedocument.wordprocessingml.header+xml"/>
  <Override PartName="/word/footer31.xml" ContentType="application/vnd.openxmlformats-officedocument.wordprocessingml.footer+xml"/>
  <Override PartName="/word/header27.xml" ContentType="application/vnd.openxmlformats-officedocument.wordprocessingml.header+xml"/>
  <Override PartName="/word/footer32.xml" ContentType="application/vnd.openxmlformats-officedocument.wordprocessingml.footer+xml"/>
  <Override PartName="/word/header28.xml" ContentType="application/vnd.openxmlformats-officedocument.wordprocessingml.header+xml"/>
  <Override PartName="/word/footer33.xml" ContentType="application/vnd.openxmlformats-officedocument.wordprocessingml.footer+xml"/>
  <Override PartName="/word/header29.xml" ContentType="application/vnd.openxmlformats-officedocument.wordprocessingml.header+xml"/>
  <Override PartName="/word/footer34.xml" ContentType="application/vnd.openxmlformats-officedocument.wordprocessingml.footer+xml"/>
  <Override PartName="/word/header30.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1.xml" ContentType="application/vnd.openxmlformats-officedocument.wordprocessingml.header+xml"/>
  <Override PartName="/word/footer37.xml" ContentType="application/vnd.openxmlformats-officedocument.wordprocessingml.footer+xml"/>
  <Override PartName="/word/header32.xml" ContentType="application/vnd.openxmlformats-officedocument.wordprocessingml.header+xml"/>
  <Override PartName="/word/footer38.xml" ContentType="application/vnd.openxmlformats-officedocument.wordprocessingml.footer+xml"/>
  <Override PartName="/word/header33.xml" ContentType="application/vnd.openxmlformats-officedocument.wordprocessingml.header+xml"/>
  <Override PartName="/word/footer39.xml" ContentType="application/vnd.openxmlformats-officedocument.wordprocessingml.footer+xml"/>
  <Override PartName="/word/header34.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5.xml" ContentType="application/vnd.openxmlformats-officedocument.wordprocessingml.header+xml"/>
  <Override PartName="/word/footer42.xml" ContentType="application/vnd.openxmlformats-officedocument.wordprocessingml.footer+xml"/>
  <Override PartName="/word/header36.xml" ContentType="application/vnd.openxmlformats-officedocument.wordprocessingml.header+xml"/>
  <Override PartName="/word/footer4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07F2" w:rsidRDefault="001D147A">
      <w:pPr>
        <w:spacing w:line="318" w:lineRule="auto"/>
        <w:rPr>
          <w:lang w:eastAsia="zh-CN"/>
        </w:rPr>
      </w:pPr>
      <w:r>
        <w:rPr>
          <w:noProof/>
          <w:snapToGrid/>
        </w:rPr>
        <w:drawing>
          <wp:inline distT="0" distB="0" distL="0" distR="0" wp14:anchorId="0E0E01C6" wp14:editId="4AB6D22F">
            <wp:extent cx="5761990" cy="8110220"/>
            <wp:effectExtent l="0" t="0" r="0" b="508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1990" cy="8110220"/>
                    </a:xfrm>
                    <a:prstGeom prst="rect">
                      <a:avLst/>
                    </a:prstGeom>
                  </pic:spPr>
                </pic:pic>
              </a:graphicData>
            </a:graphic>
          </wp:inline>
        </w:drawing>
      </w:r>
    </w:p>
    <w:p w:rsidR="003607F2" w:rsidRDefault="003607F2">
      <w:pPr>
        <w:spacing w:line="318" w:lineRule="auto"/>
        <w:rPr>
          <w:lang w:eastAsia="zh-CN"/>
        </w:rPr>
      </w:pPr>
    </w:p>
    <w:p w:rsidR="003607F2" w:rsidRDefault="003607F2">
      <w:pPr>
        <w:spacing w:line="318" w:lineRule="auto"/>
        <w:rPr>
          <w:lang w:eastAsia="zh-CN"/>
        </w:rPr>
      </w:pPr>
    </w:p>
    <w:p w:rsidR="003607F2" w:rsidRDefault="003607F2">
      <w:pPr>
        <w:spacing w:line="318" w:lineRule="auto"/>
        <w:rPr>
          <w:lang w:eastAsia="zh-CN"/>
        </w:rPr>
      </w:pPr>
    </w:p>
    <w:p w:rsidR="003607F2" w:rsidRDefault="003607F2">
      <w:pPr>
        <w:spacing w:line="318" w:lineRule="auto"/>
        <w:rPr>
          <w:lang w:eastAsia="zh-CN"/>
        </w:rPr>
      </w:pPr>
    </w:p>
    <w:p w:rsidR="003607F2" w:rsidRDefault="003607F2">
      <w:pPr>
        <w:spacing w:line="318" w:lineRule="auto"/>
        <w:rPr>
          <w:lang w:eastAsia="zh-CN"/>
        </w:rPr>
      </w:pPr>
    </w:p>
    <w:p w:rsidR="003607F2" w:rsidRDefault="003607F2">
      <w:pPr>
        <w:spacing w:line="318" w:lineRule="auto"/>
        <w:rPr>
          <w:lang w:eastAsia="zh-CN"/>
        </w:rPr>
      </w:pPr>
    </w:p>
    <w:p w:rsidR="00252541" w:rsidRDefault="00252541">
      <w:pPr>
        <w:spacing w:line="318" w:lineRule="auto"/>
        <w:rPr>
          <w:lang w:eastAsia="zh-CN"/>
        </w:rPr>
      </w:pPr>
    </w:p>
    <w:p w:rsidR="00252541" w:rsidRDefault="00252541">
      <w:pPr>
        <w:spacing w:line="318" w:lineRule="auto"/>
        <w:rPr>
          <w:lang w:eastAsia="zh-CN"/>
        </w:rPr>
      </w:pPr>
    </w:p>
    <w:bookmarkStart w:id="0" w:name="bookmark1" w:displacedByCustomXml="next"/>
    <w:bookmarkEnd w:id="0" w:displacedByCustomXml="next"/>
    <w:sdt>
      <w:sdtPr>
        <w:rPr>
          <w:sz w:val="36"/>
          <w:szCs w:val="36"/>
        </w:rPr>
        <w:id w:val="327179270"/>
        <w:docPartObj>
          <w:docPartGallery w:val="Table of Contents"/>
          <w:docPartUnique/>
        </w:docPartObj>
      </w:sdtPr>
      <w:sdtEndPr>
        <w:rPr>
          <w:rFonts w:ascii="Arial" w:eastAsia="Arial" w:hAnsi="Arial" w:cs="Arial"/>
          <w:sz w:val="24"/>
          <w:szCs w:val="24"/>
        </w:rPr>
      </w:sdtEndPr>
      <w:sdtContent>
        <w:p w:rsidR="003607F2" w:rsidRDefault="00DF3650">
          <w:pPr>
            <w:pStyle w:val="a5"/>
            <w:spacing w:before="117" w:line="222" w:lineRule="auto"/>
            <w:ind w:left="3716"/>
            <w:rPr>
              <w:sz w:val="36"/>
              <w:szCs w:val="36"/>
              <w:lang w:eastAsia="zh-CN"/>
            </w:rPr>
          </w:pPr>
          <w:r>
            <w:rPr>
              <w:b/>
              <w:bCs/>
              <w:spacing w:val="-46"/>
              <w:sz w:val="36"/>
              <w:szCs w:val="36"/>
              <w:lang w:eastAsia="zh-CN"/>
            </w:rPr>
            <w:t>目</w:t>
          </w:r>
          <w:r>
            <w:rPr>
              <w:spacing w:val="3"/>
              <w:sz w:val="36"/>
              <w:szCs w:val="36"/>
              <w:lang w:eastAsia="zh-CN"/>
            </w:rPr>
            <w:t xml:space="preserve">      </w:t>
          </w:r>
          <w:r>
            <w:rPr>
              <w:b/>
              <w:bCs/>
              <w:spacing w:val="-46"/>
              <w:sz w:val="36"/>
              <w:szCs w:val="36"/>
              <w:lang w:eastAsia="zh-CN"/>
            </w:rPr>
            <w:t>录</w:t>
          </w:r>
        </w:p>
        <w:p w:rsidR="003607F2" w:rsidRDefault="003607F2">
          <w:pPr>
            <w:spacing w:line="285" w:lineRule="auto"/>
            <w:rPr>
              <w:lang w:eastAsia="zh-CN"/>
            </w:rPr>
          </w:pPr>
        </w:p>
        <w:p w:rsidR="003607F2" w:rsidRDefault="003607F2">
          <w:pPr>
            <w:spacing w:line="285" w:lineRule="auto"/>
            <w:rPr>
              <w:lang w:eastAsia="zh-CN"/>
            </w:rPr>
          </w:pPr>
        </w:p>
        <w:p w:rsidR="003607F2" w:rsidRDefault="003607F2">
          <w:pPr>
            <w:spacing w:line="286" w:lineRule="auto"/>
            <w:rPr>
              <w:lang w:eastAsia="zh-CN"/>
            </w:rPr>
          </w:pPr>
        </w:p>
        <w:p w:rsidR="003607F2" w:rsidRDefault="003607F2">
          <w:pPr>
            <w:spacing w:line="286" w:lineRule="auto"/>
            <w:rPr>
              <w:lang w:eastAsia="zh-CN"/>
            </w:rPr>
          </w:pPr>
        </w:p>
        <w:p w:rsidR="003607F2" w:rsidRDefault="004C4718">
          <w:pPr>
            <w:pStyle w:val="a5"/>
            <w:spacing w:before="78" w:line="186" w:lineRule="auto"/>
            <w:ind w:left="9"/>
            <w:rPr>
              <w:rFonts w:ascii="Arial" w:eastAsia="Arial" w:hAnsi="Arial" w:cs="Arial"/>
              <w:sz w:val="24"/>
              <w:szCs w:val="24"/>
              <w:lang w:eastAsia="zh-CN"/>
            </w:rPr>
          </w:pPr>
          <w:hyperlink w:anchor="bookmark1" w:history="1">
            <w:r w:rsidR="00DF3650">
              <w:rPr>
                <w:b/>
                <w:bCs/>
                <w:spacing w:val="-2"/>
                <w:sz w:val="24"/>
                <w:szCs w:val="24"/>
                <w:lang w:eastAsia="zh-CN"/>
              </w:rPr>
              <w:t>第一章</w:t>
            </w:r>
            <w:r w:rsidR="00DF3650">
              <w:rPr>
                <w:spacing w:val="-2"/>
                <w:sz w:val="24"/>
                <w:szCs w:val="24"/>
                <w:lang w:eastAsia="zh-CN"/>
              </w:rPr>
              <w:t xml:space="preserve">   </w:t>
            </w:r>
            <w:r w:rsidR="00DF3650">
              <w:rPr>
                <w:b/>
                <w:bCs/>
                <w:spacing w:val="-2"/>
                <w:sz w:val="24"/>
                <w:szCs w:val="24"/>
                <w:lang w:eastAsia="zh-CN"/>
              </w:rPr>
              <w:t>采购邀请</w:t>
            </w:r>
            <w:r w:rsidR="00DF3650">
              <w:rPr>
                <w:spacing w:val="-102"/>
                <w:sz w:val="24"/>
                <w:szCs w:val="24"/>
                <w:lang w:eastAsia="zh-CN"/>
              </w:rPr>
              <w:t xml:space="preserve"> </w:t>
            </w:r>
            <w:r w:rsidR="00DF3650">
              <w:rPr>
                <w:strike/>
                <w:spacing w:val="1"/>
                <w:sz w:val="24"/>
                <w:szCs w:val="24"/>
                <w:lang w:eastAsia="zh-CN"/>
              </w:rPr>
              <w:t xml:space="preserve">                                                       </w:t>
            </w:r>
            <w:r w:rsidR="00DF3650">
              <w:rPr>
                <w:spacing w:val="-37"/>
                <w:sz w:val="24"/>
                <w:szCs w:val="24"/>
                <w:lang w:eastAsia="zh-CN"/>
              </w:rPr>
              <w:t xml:space="preserve"> </w:t>
            </w:r>
            <w:r w:rsidR="00F1755E">
              <w:rPr>
                <w:rFonts w:ascii="Arial" w:eastAsia="Arial" w:hAnsi="Arial" w:cs="Arial"/>
                <w:b/>
                <w:bCs/>
                <w:spacing w:val="-2"/>
                <w:sz w:val="24"/>
                <w:szCs w:val="24"/>
                <w:lang w:eastAsia="zh-CN"/>
              </w:rPr>
              <w:t>3</w:t>
            </w:r>
          </w:hyperlink>
        </w:p>
        <w:p w:rsidR="003607F2" w:rsidRDefault="004C4718">
          <w:pPr>
            <w:pStyle w:val="a5"/>
            <w:spacing w:before="226" w:line="185" w:lineRule="auto"/>
            <w:ind w:left="9"/>
            <w:rPr>
              <w:rFonts w:ascii="Arial" w:eastAsia="Arial" w:hAnsi="Arial" w:cs="Arial"/>
              <w:sz w:val="24"/>
              <w:szCs w:val="24"/>
              <w:lang w:eastAsia="zh-CN"/>
            </w:rPr>
          </w:pPr>
          <w:hyperlink w:anchor="bookmark3" w:history="1">
            <w:r w:rsidR="00DF3650">
              <w:rPr>
                <w:b/>
                <w:bCs/>
                <w:spacing w:val="-1"/>
                <w:sz w:val="24"/>
                <w:szCs w:val="24"/>
                <w:lang w:eastAsia="zh-CN"/>
              </w:rPr>
              <w:t>第二章</w:t>
            </w:r>
            <w:r w:rsidR="00DF3650">
              <w:rPr>
                <w:spacing w:val="-1"/>
                <w:sz w:val="24"/>
                <w:szCs w:val="24"/>
                <w:lang w:eastAsia="zh-CN"/>
              </w:rPr>
              <w:t xml:space="preserve">   </w:t>
            </w:r>
            <w:r w:rsidR="00DF3650">
              <w:rPr>
                <w:b/>
                <w:bCs/>
                <w:spacing w:val="-1"/>
                <w:sz w:val="24"/>
                <w:szCs w:val="24"/>
                <w:lang w:eastAsia="zh-CN"/>
              </w:rPr>
              <w:t>供应商须知</w:t>
            </w:r>
            <w:r w:rsidR="00DF3650">
              <w:rPr>
                <w:spacing w:val="-103"/>
                <w:sz w:val="24"/>
                <w:szCs w:val="24"/>
                <w:lang w:eastAsia="zh-CN"/>
              </w:rPr>
              <w:t xml:space="preserve"> </w:t>
            </w:r>
            <w:r w:rsidR="00DF3650">
              <w:rPr>
                <w:strike/>
                <w:spacing w:val="2"/>
                <w:sz w:val="24"/>
                <w:szCs w:val="24"/>
                <w:lang w:eastAsia="zh-CN"/>
              </w:rPr>
              <w:t xml:space="preserve">                     </w:t>
            </w:r>
            <w:r w:rsidR="00DF3650">
              <w:rPr>
                <w:strike/>
                <w:spacing w:val="1"/>
                <w:sz w:val="24"/>
                <w:szCs w:val="24"/>
                <w:lang w:eastAsia="zh-CN"/>
              </w:rPr>
              <w:t xml:space="preserve">                                </w:t>
            </w:r>
            <w:r w:rsidR="00DF3650">
              <w:rPr>
                <w:spacing w:val="-67"/>
                <w:sz w:val="24"/>
                <w:szCs w:val="24"/>
                <w:lang w:eastAsia="zh-CN"/>
              </w:rPr>
              <w:t xml:space="preserve"> </w:t>
            </w:r>
            <w:r w:rsidR="00F1755E">
              <w:rPr>
                <w:rFonts w:ascii="Arial" w:eastAsia="Arial" w:hAnsi="Arial" w:cs="Arial"/>
                <w:b/>
                <w:bCs/>
                <w:spacing w:val="-1"/>
                <w:sz w:val="24"/>
                <w:szCs w:val="24"/>
                <w:lang w:eastAsia="zh-CN"/>
              </w:rPr>
              <w:t>7</w:t>
            </w:r>
          </w:hyperlink>
        </w:p>
        <w:p w:rsidR="003607F2" w:rsidRDefault="004C4718">
          <w:pPr>
            <w:pStyle w:val="a5"/>
            <w:spacing w:before="224" w:line="186" w:lineRule="auto"/>
            <w:ind w:left="9"/>
            <w:rPr>
              <w:rFonts w:ascii="Arial" w:eastAsia="Arial" w:hAnsi="Arial" w:cs="Arial"/>
              <w:sz w:val="24"/>
              <w:szCs w:val="24"/>
              <w:lang w:eastAsia="zh-CN"/>
            </w:rPr>
          </w:pPr>
          <w:hyperlink w:anchor="bookmark4" w:history="1">
            <w:r w:rsidR="00DF3650">
              <w:rPr>
                <w:b/>
                <w:bCs/>
                <w:sz w:val="24"/>
                <w:szCs w:val="24"/>
                <w:lang w:eastAsia="zh-CN"/>
              </w:rPr>
              <w:t>第三章</w:t>
            </w:r>
            <w:r w:rsidR="00DF3650">
              <w:rPr>
                <w:sz w:val="24"/>
                <w:szCs w:val="24"/>
                <w:lang w:eastAsia="zh-CN"/>
              </w:rPr>
              <w:t xml:space="preserve">   </w:t>
            </w:r>
            <w:r w:rsidR="00DF3650">
              <w:rPr>
                <w:b/>
                <w:bCs/>
                <w:sz w:val="24"/>
                <w:szCs w:val="24"/>
                <w:lang w:eastAsia="zh-CN"/>
              </w:rPr>
              <w:t>评审方法和评审标准</w:t>
            </w:r>
            <w:r w:rsidR="00DF3650">
              <w:rPr>
                <w:spacing w:val="-91"/>
                <w:sz w:val="24"/>
                <w:szCs w:val="24"/>
                <w:lang w:eastAsia="zh-CN"/>
              </w:rPr>
              <w:t xml:space="preserve"> </w:t>
            </w:r>
            <w:r w:rsidR="00DF3650">
              <w:rPr>
                <w:strike/>
                <w:sz w:val="24"/>
                <w:szCs w:val="24"/>
                <w:lang w:eastAsia="zh-CN"/>
              </w:rPr>
              <w:t xml:space="preserve">                                            </w:t>
            </w:r>
            <w:r w:rsidR="00DF3650">
              <w:rPr>
                <w:spacing w:val="-43"/>
                <w:sz w:val="24"/>
                <w:szCs w:val="24"/>
                <w:lang w:eastAsia="zh-CN"/>
              </w:rPr>
              <w:t xml:space="preserve"> </w:t>
            </w:r>
            <w:r w:rsidR="00F1755E">
              <w:rPr>
                <w:rFonts w:ascii="Arial" w:eastAsia="Arial" w:hAnsi="Arial" w:cs="Arial"/>
                <w:b/>
                <w:bCs/>
                <w:sz w:val="24"/>
                <w:szCs w:val="24"/>
                <w:lang w:eastAsia="zh-CN"/>
              </w:rPr>
              <w:t>26</w:t>
            </w:r>
          </w:hyperlink>
        </w:p>
        <w:p w:rsidR="003607F2" w:rsidRDefault="004C4718">
          <w:pPr>
            <w:pStyle w:val="a5"/>
            <w:spacing w:before="223" w:line="186" w:lineRule="auto"/>
            <w:ind w:left="9"/>
            <w:rPr>
              <w:rFonts w:ascii="Arial" w:eastAsia="Arial" w:hAnsi="Arial" w:cs="Arial"/>
              <w:sz w:val="24"/>
              <w:szCs w:val="24"/>
              <w:lang w:eastAsia="zh-CN"/>
            </w:rPr>
          </w:pPr>
          <w:hyperlink w:anchor="bookmark5" w:history="1">
            <w:r w:rsidR="00DF3650">
              <w:rPr>
                <w:b/>
                <w:bCs/>
                <w:spacing w:val="2"/>
                <w:sz w:val="24"/>
                <w:szCs w:val="24"/>
                <w:lang w:eastAsia="zh-CN"/>
              </w:rPr>
              <w:t>第四章</w:t>
            </w:r>
            <w:r w:rsidR="00DF3650">
              <w:rPr>
                <w:spacing w:val="2"/>
                <w:sz w:val="24"/>
                <w:szCs w:val="24"/>
                <w:lang w:eastAsia="zh-CN"/>
              </w:rPr>
              <w:t xml:space="preserve">   </w:t>
            </w:r>
            <w:r w:rsidR="00DF3650">
              <w:rPr>
                <w:b/>
                <w:bCs/>
                <w:spacing w:val="2"/>
                <w:sz w:val="24"/>
                <w:szCs w:val="24"/>
                <w:lang w:eastAsia="zh-CN"/>
              </w:rPr>
              <w:t>采购需求</w:t>
            </w:r>
            <w:r w:rsidR="00DF3650">
              <w:rPr>
                <w:spacing w:val="-107"/>
                <w:sz w:val="24"/>
                <w:szCs w:val="24"/>
                <w:lang w:eastAsia="zh-CN"/>
              </w:rPr>
              <w:t xml:space="preserve"> </w:t>
            </w:r>
            <w:r w:rsidR="00DF3650">
              <w:rPr>
                <w:strike/>
                <w:spacing w:val="1"/>
                <w:sz w:val="24"/>
                <w:szCs w:val="24"/>
                <w:lang w:eastAsia="zh-CN"/>
              </w:rPr>
              <w:t xml:space="preserve">                              </w:t>
            </w:r>
            <w:r w:rsidR="00DF3650">
              <w:rPr>
                <w:strike/>
                <w:sz w:val="24"/>
                <w:szCs w:val="24"/>
                <w:lang w:eastAsia="zh-CN"/>
              </w:rPr>
              <w:t xml:space="preserve">                        </w:t>
            </w:r>
            <w:r w:rsidR="00DF3650">
              <w:rPr>
                <w:spacing w:val="-69"/>
                <w:sz w:val="24"/>
                <w:szCs w:val="24"/>
                <w:lang w:eastAsia="zh-CN"/>
              </w:rPr>
              <w:t xml:space="preserve"> </w:t>
            </w:r>
            <w:r w:rsidR="00F1755E">
              <w:rPr>
                <w:rFonts w:ascii="Arial" w:eastAsia="Arial" w:hAnsi="Arial" w:cs="Arial"/>
                <w:b/>
                <w:bCs/>
                <w:spacing w:val="2"/>
                <w:sz w:val="24"/>
                <w:szCs w:val="24"/>
                <w:lang w:eastAsia="zh-CN"/>
              </w:rPr>
              <w:t>34</w:t>
            </w:r>
          </w:hyperlink>
        </w:p>
        <w:p w:rsidR="003607F2" w:rsidRDefault="004C4718">
          <w:pPr>
            <w:pStyle w:val="a5"/>
            <w:spacing w:before="226" w:line="186" w:lineRule="auto"/>
            <w:ind w:left="9"/>
            <w:rPr>
              <w:rFonts w:ascii="Arial" w:eastAsia="Arial" w:hAnsi="Arial" w:cs="Arial"/>
              <w:sz w:val="24"/>
              <w:szCs w:val="24"/>
              <w:lang w:eastAsia="zh-CN"/>
            </w:rPr>
          </w:pPr>
          <w:hyperlink w:anchor="bookmark6" w:history="1">
            <w:r w:rsidR="00DF3650">
              <w:rPr>
                <w:b/>
                <w:bCs/>
                <w:spacing w:val="1"/>
                <w:sz w:val="24"/>
                <w:szCs w:val="24"/>
                <w:lang w:eastAsia="zh-CN"/>
              </w:rPr>
              <w:t>第五章</w:t>
            </w:r>
            <w:r w:rsidR="00DF3650">
              <w:rPr>
                <w:spacing w:val="1"/>
                <w:sz w:val="24"/>
                <w:szCs w:val="24"/>
                <w:lang w:eastAsia="zh-CN"/>
              </w:rPr>
              <w:t xml:space="preserve">   </w:t>
            </w:r>
            <w:r w:rsidR="00DF3650">
              <w:rPr>
                <w:b/>
                <w:bCs/>
                <w:spacing w:val="1"/>
                <w:sz w:val="24"/>
                <w:szCs w:val="24"/>
                <w:lang w:eastAsia="zh-CN"/>
              </w:rPr>
              <w:t>合同草案条款</w:t>
            </w:r>
            <w:r w:rsidR="00DF3650">
              <w:rPr>
                <w:spacing w:val="-97"/>
                <w:sz w:val="24"/>
                <w:szCs w:val="24"/>
                <w:lang w:eastAsia="zh-CN"/>
              </w:rPr>
              <w:t xml:space="preserve"> </w:t>
            </w:r>
            <w:r w:rsidR="00DF3650">
              <w:rPr>
                <w:strike/>
                <w:spacing w:val="2"/>
                <w:sz w:val="24"/>
                <w:szCs w:val="24"/>
                <w:lang w:eastAsia="zh-CN"/>
              </w:rPr>
              <w:t xml:space="preserve">                                                 </w:t>
            </w:r>
            <w:r w:rsidR="00DF3650">
              <w:rPr>
                <w:spacing w:val="-22"/>
                <w:sz w:val="24"/>
                <w:szCs w:val="24"/>
                <w:lang w:eastAsia="zh-CN"/>
              </w:rPr>
              <w:t xml:space="preserve"> </w:t>
            </w:r>
            <w:r w:rsidR="00F1755E">
              <w:rPr>
                <w:rFonts w:ascii="Arial" w:eastAsia="Arial" w:hAnsi="Arial" w:cs="Arial"/>
                <w:b/>
                <w:bCs/>
                <w:spacing w:val="1"/>
                <w:sz w:val="24"/>
                <w:szCs w:val="24"/>
                <w:lang w:eastAsia="zh-CN"/>
              </w:rPr>
              <w:t>39</w:t>
            </w:r>
          </w:hyperlink>
        </w:p>
        <w:p w:rsidR="003607F2" w:rsidRDefault="004C4718">
          <w:pPr>
            <w:pStyle w:val="a5"/>
            <w:spacing w:before="225" w:line="219" w:lineRule="auto"/>
            <w:ind w:left="9"/>
            <w:rPr>
              <w:rFonts w:ascii="Arial" w:eastAsia="Arial" w:hAnsi="Arial" w:cs="Arial"/>
              <w:sz w:val="24"/>
              <w:szCs w:val="24"/>
              <w:lang w:eastAsia="zh-CN"/>
            </w:rPr>
          </w:pPr>
          <w:hyperlink w:anchor="bookmark7" w:history="1">
            <w:r w:rsidR="00DF3650">
              <w:rPr>
                <w:b/>
                <w:bCs/>
                <w:spacing w:val="1"/>
                <w:sz w:val="24"/>
                <w:szCs w:val="24"/>
                <w:lang w:eastAsia="zh-CN"/>
              </w:rPr>
              <w:t>第六章</w:t>
            </w:r>
            <w:r w:rsidR="00DF3650">
              <w:rPr>
                <w:spacing w:val="1"/>
                <w:sz w:val="24"/>
                <w:szCs w:val="24"/>
                <w:lang w:eastAsia="zh-CN"/>
              </w:rPr>
              <w:t xml:space="preserve">   </w:t>
            </w:r>
            <w:r w:rsidR="00DF3650">
              <w:rPr>
                <w:b/>
                <w:bCs/>
                <w:spacing w:val="1"/>
                <w:sz w:val="24"/>
                <w:szCs w:val="24"/>
                <w:lang w:eastAsia="zh-CN"/>
              </w:rPr>
              <w:t>响应文件格式</w:t>
            </w:r>
            <w:r w:rsidR="00DF3650">
              <w:rPr>
                <w:spacing w:val="-97"/>
                <w:sz w:val="24"/>
                <w:szCs w:val="24"/>
                <w:lang w:eastAsia="zh-CN"/>
              </w:rPr>
              <w:t xml:space="preserve"> </w:t>
            </w:r>
            <w:r w:rsidR="00DF3650">
              <w:rPr>
                <w:strike/>
                <w:spacing w:val="2"/>
                <w:sz w:val="24"/>
                <w:szCs w:val="24"/>
                <w:lang w:eastAsia="zh-CN"/>
              </w:rPr>
              <w:t xml:space="preserve">                                                 </w:t>
            </w:r>
            <w:r w:rsidR="00F1755E">
              <w:rPr>
                <w:rFonts w:ascii="Arial" w:eastAsia="Arial" w:hAnsi="Arial" w:cs="Arial"/>
                <w:b/>
                <w:bCs/>
                <w:spacing w:val="1"/>
                <w:sz w:val="24"/>
                <w:szCs w:val="24"/>
                <w:lang w:eastAsia="zh-CN"/>
              </w:rPr>
              <w:t>101</w:t>
            </w:r>
          </w:hyperlink>
        </w:p>
      </w:sdtContent>
    </w:sdt>
    <w:p w:rsidR="003607F2" w:rsidRDefault="003607F2">
      <w:pPr>
        <w:spacing w:line="219" w:lineRule="auto"/>
        <w:rPr>
          <w:sz w:val="24"/>
          <w:szCs w:val="24"/>
          <w:lang w:eastAsia="zh-CN"/>
        </w:rPr>
        <w:sectPr w:rsidR="003607F2">
          <w:footerReference w:type="default" r:id="rId10"/>
          <w:pgSz w:w="11907" w:h="16840"/>
          <w:pgMar w:top="1133" w:right="1133" w:bottom="0" w:left="1700" w:header="862" w:footer="0" w:gutter="0"/>
          <w:cols w:space="720"/>
        </w:sectPr>
      </w:pPr>
    </w:p>
    <w:p w:rsidR="003607F2" w:rsidRDefault="00DF3650">
      <w:pPr>
        <w:pStyle w:val="a5"/>
        <w:spacing w:before="342" w:line="219" w:lineRule="auto"/>
        <w:ind w:left="3129"/>
        <w:outlineLvl w:val="0"/>
        <w:rPr>
          <w:sz w:val="36"/>
          <w:szCs w:val="36"/>
          <w:lang w:eastAsia="zh-CN"/>
        </w:rPr>
      </w:pPr>
      <w:bookmarkStart w:id="1" w:name="bookmark2"/>
      <w:bookmarkEnd w:id="1"/>
      <w:r>
        <w:rPr>
          <w:b/>
          <w:bCs/>
          <w:spacing w:val="-4"/>
          <w:sz w:val="36"/>
          <w:szCs w:val="36"/>
          <w:lang w:eastAsia="zh-CN"/>
        </w:rPr>
        <w:lastRenderedPageBreak/>
        <w:t>第一章</w:t>
      </w:r>
      <w:r>
        <w:rPr>
          <w:spacing w:val="-4"/>
          <w:sz w:val="36"/>
          <w:szCs w:val="36"/>
          <w:lang w:eastAsia="zh-CN"/>
        </w:rPr>
        <w:t xml:space="preserve">   </w:t>
      </w:r>
      <w:r>
        <w:rPr>
          <w:b/>
          <w:bCs/>
          <w:spacing w:val="-4"/>
          <w:sz w:val="36"/>
          <w:szCs w:val="36"/>
          <w:lang w:eastAsia="zh-CN"/>
        </w:rPr>
        <w:t>采购邀请</w:t>
      </w:r>
    </w:p>
    <w:p w:rsidR="003607F2" w:rsidRDefault="003607F2">
      <w:pPr>
        <w:spacing w:line="296" w:lineRule="auto"/>
        <w:rPr>
          <w:lang w:eastAsia="zh-CN"/>
        </w:rPr>
      </w:pPr>
    </w:p>
    <w:p w:rsidR="003607F2" w:rsidRDefault="003607F2">
      <w:pPr>
        <w:spacing w:line="296" w:lineRule="auto"/>
        <w:rPr>
          <w:lang w:eastAsia="zh-CN"/>
        </w:rPr>
      </w:pPr>
    </w:p>
    <w:p w:rsidR="003607F2" w:rsidRDefault="00DF3650">
      <w:pPr>
        <w:pStyle w:val="a5"/>
        <w:spacing w:before="78" w:line="219" w:lineRule="auto"/>
        <w:ind w:left="126"/>
        <w:rPr>
          <w:sz w:val="24"/>
          <w:szCs w:val="24"/>
          <w:lang w:eastAsia="zh-CN"/>
        </w:rPr>
      </w:pPr>
      <w:r>
        <w:rPr>
          <w:b/>
          <w:bCs/>
          <w:spacing w:val="-4"/>
          <w:sz w:val="24"/>
          <w:szCs w:val="24"/>
          <w:lang w:eastAsia="zh-CN"/>
        </w:rPr>
        <w:t>一、项目基本情况</w:t>
      </w:r>
    </w:p>
    <w:p w:rsidR="003607F2" w:rsidRDefault="00DF3650">
      <w:pPr>
        <w:ind w:firstLineChars="300" w:firstLine="588"/>
        <w:rPr>
          <w:rFonts w:ascii="宋体" w:eastAsia="宋体" w:hAnsi="宋体"/>
          <w:color w:val="000000" w:themeColor="text1"/>
          <w:u w:val="single"/>
          <w:lang w:eastAsia="zh-CN"/>
        </w:rPr>
      </w:pPr>
      <w:r w:rsidRPr="009D2338">
        <w:rPr>
          <w:rFonts w:ascii="宋体" w:eastAsia="宋体" w:hAnsi="宋体"/>
          <w:color w:val="auto"/>
          <w:spacing w:val="-7"/>
          <w:lang w:eastAsia="zh-CN"/>
        </w:rPr>
        <w:t>1.项目编号：</w:t>
      </w:r>
      <w:r w:rsidR="009D50E6" w:rsidRPr="009D50E6">
        <w:rPr>
          <w:rFonts w:ascii="宋体" w:eastAsia="宋体" w:hAnsi="宋体"/>
          <w:color w:val="auto"/>
          <w:u w:val="single"/>
          <w:lang w:eastAsia="zh-CN"/>
        </w:rPr>
        <w:t>11011825210200010199-XM001</w:t>
      </w:r>
    </w:p>
    <w:p w:rsidR="003607F2" w:rsidRDefault="00DF3650">
      <w:pPr>
        <w:spacing w:line="19" w:lineRule="exact"/>
        <w:ind w:left="2019"/>
        <w:rPr>
          <w:rFonts w:ascii="宋体" w:eastAsia="宋体" w:hAnsi="宋体"/>
          <w:color w:val="000000" w:themeColor="text1"/>
          <w:lang w:eastAsia="zh-CN"/>
        </w:rPr>
      </w:pPr>
      <w:r>
        <w:rPr>
          <w:rFonts w:ascii="宋体" w:eastAsia="宋体" w:hAnsi="宋体"/>
          <w:color w:val="000000" w:themeColor="text1"/>
          <w:spacing w:val="-3"/>
          <w:position w:val="5"/>
          <w:lang w:eastAsia="zh-CN"/>
        </w:rPr>
        <w:t>____________</w:t>
      </w:r>
    </w:p>
    <w:p w:rsidR="003607F2" w:rsidRDefault="00DF3650">
      <w:pPr>
        <w:spacing w:line="440" w:lineRule="exact"/>
        <w:ind w:leftChars="300" w:left="1830" w:hangingChars="600" w:hanging="1200"/>
        <w:rPr>
          <w:rFonts w:ascii="宋体" w:eastAsia="宋体" w:hAnsi="宋体"/>
          <w:color w:val="000000" w:themeColor="text1"/>
          <w:lang w:eastAsia="zh-CN"/>
        </w:rPr>
      </w:pPr>
      <w:r>
        <w:rPr>
          <w:rFonts w:ascii="宋体" w:eastAsia="宋体" w:hAnsi="宋体"/>
          <w:color w:val="000000" w:themeColor="text1"/>
          <w:spacing w:val="-5"/>
          <w:lang w:eastAsia="zh-CN"/>
        </w:rPr>
        <w:t>2.项目名称：</w:t>
      </w:r>
      <w:bookmarkStart w:id="2" w:name="OLE_LINK53"/>
      <w:bookmarkStart w:id="3" w:name="OLE_LINK55"/>
      <w:bookmarkStart w:id="4" w:name="OLE_LINK57"/>
      <w:r>
        <w:rPr>
          <w:rFonts w:ascii="宋体" w:eastAsia="宋体" w:hAnsi="宋体" w:hint="eastAsia"/>
          <w:color w:val="000000" w:themeColor="text1"/>
          <w:u w:val="single"/>
          <w:lang w:eastAsia="zh-CN"/>
        </w:rPr>
        <w:t>密云区北庄镇大岭村、北庄村文化大院、文化广场维修改造及设备购置项目</w:t>
      </w:r>
      <w:bookmarkEnd w:id="2"/>
      <w:bookmarkEnd w:id="3"/>
      <w:bookmarkEnd w:id="4"/>
    </w:p>
    <w:p w:rsidR="003607F2" w:rsidRDefault="00DF3650">
      <w:pPr>
        <w:pStyle w:val="a5"/>
        <w:spacing w:before="202" w:line="219" w:lineRule="auto"/>
        <w:ind w:left="611"/>
        <w:rPr>
          <w:color w:val="000000" w:themeColor="text1"/>
          <w:sz w:val="21"/>
          <w:szCs w:val="21"/>
          <w:lang w:eastAsia="zh-CN"/>
        </w:rPr>
      </w:pPr>
      <w:r>
        <w:rPr>
          <w:rFonts w:cs="Arial"/>
          <w:color w:val="000000" w:themeColor="text1"/>
          <w:sz w:val="21"/>
          <w:szCs w:val="21"/>
          <w:lang w:eastAsia="zh-CN"/>
        </w:rPr>
        <w:t>3.</w:t>
      </w:r>
      <w:r>
        <w:rPr>
          <w:color w:val="000000" w:themeColor="text1"/>
          <w:sz w:val="21"/>
          <w:szCs w:val="21"/>
          <w:lang w:eastAsia="zh-CN"/>
        </w:rPr>
        <w:t>采购方式：</w:t>
      </w:r>
      <w:r>
        <w:rPr>
          <w:color w:val="000000" w:themeColor="text1"/>
          <w:sz w:val="21"/>
          <w:szCs w:val="21"/>
          <w:u w:val="single"/>
          <w:lang w:eastAsia="zh-CN"/>
        </w:rPr>
        <w:t>竞争性磋商</w:t>
      </w:r>
    </w:p>
    <w:p w:rsidR="003607F2" w:rsidRDefault="00DF3650">
      <w:pPr>
        <w:pStyle w:val="a5"/>
        <w:spacing w:before="180" w:line="219" w:lineRule="auto"/>
        <w:ind w:left="567"/>
        <w:rPr>
          <w:color w:val="000000" w:themeColor="text1"/>
          <w:sz w:val="21"/>
          <w:szCs w:val="21"/>
          <w:lang w:eastAsia="zh-CN"/>
        </w:rPr>
      </w:pPr>
      <w:r>
        <w:rPr>
          <w:rFonts w:cs="Arial"/>
          <w:color w:val="000000" w:themeColor="text1"/>
          <w:spacing w:val="-5"/>
          <w:sz w:val="21"/>
          <w:szCs w:val="21"/>
          <w:lang w:eastAsia="zh-CN"/>
        </w:rPr>
        <w:t>4.</w:t>
      </w:r>
      <w:r>
        <w:rPr>
          <w:color w:val="000000" w:themeColor="text1"/>
          <w:spacing w:val="-5"/>
          <w:sz w:val="21"/>
          <w:szCs w:val="21"/>
          <w:lang w:eastAsia="zh-CN"/>
        </w:rPr>
        <w:t>项目预算金额：</w:t>
      </w:r>
      <w:bookmarkStart w:id="5" w:name="OLE_LINK31"/>
      <w:r>
        <w:rPr>
          <w:color w:val="000000" w:themeColor="text1"/>
          <w:sz w:val="21"/>
          <w:szCs w:val="21"/>
          <w:u w:val="single"/>
          <w:lang w:eastAsia="zh-CN"/>
        </w:rPr>
        <w:t>215.497</w:t>
      </w:r>
      <w:bookmarkEnd w:id="5"/>
      <w:r w:rsidR="00F134D4">
        <w:rPr>
          <w:color w:val="000000" w:themeColor="text1"/>
          <w:sz w:val="21"/>
          <w:szCs w:val="21"/>
          <w:u w:val="single"/>
          <w:lang w:eastAsia="zh-CN"/>
        </w:rPr>
        <w:t>785</w:t>
      </w:r>
      <w:r>
        <w:rPr>
          <w:color w:val="000000" w:themeColor="text1"/>
          <w:sz w:val="21"/>
          <w:szCs w:val="21"/>
          <w:u w:val="single"/>
          <w:lang w:eastAsia="zh-CN"/>
        </w:rPr>
        <w:t xml:space="preserve"> </w:t>
      </w:r>
      <w:r>
        <w:rPr>
          <w:color w:val="000000" w:themeColor="text1"/>
          <w:sz w:val="21"/>
          <w:szCs w:val="21"/>
          <w:lang w:eastAsia="zh-CN"/>
        </w:rPr>
        <w:t>万</w:t>
      </w:r>
      <w:r>
        <w:rPr>
          <w:color w:val="000000" w:themeColor="text1"/>
          <w:spacing w:val="-5"/>
          <w:sz w:val="21"/>
          <w:szCs w:val="21"/>
          <w:lang w:eastAsia="zh-CN"/>
        </w:rPr>
        <w:t>元、项目最高限价（如有</w:t>
      </w:r>
      <w:r>
        <w:rPr>
          <w:color w:val="000000" w:themeColor="text1"/>
          <w:spacing w:val="10"/>
          <w:sz w:val="21"/>
          <w:szCs w:val="21"/>
          <w:lang w:eastAsia="zh-CN"/>
        </w:rPr>
        <w:t>）：</w:t>
      </w:r>
      <w:r>
        <w:rPr>
          <w:color w:val="000000" w:themeColor="text1"/>
          <w:sz w:val="21"/>
          <w:szCs w:val="21"/>
          <w:u w:val="single"/>
          <w:lang w:eastAsia="zh-CN"/>
        </w:rPr>
        <w:t>215.4976</w:t>
      </w:r>
      <w:r w:rsidR="001705EF">
        <w:rPr>
          <w:color w:val="000000" w:themeColor="text1"/>
          <w:sz w:val="21"/>
          <w:szCs w:val="21"/>
          <w:u w:val="single"/>
          <w:lang w:eastAsia="zh-CN"/>
        </w:rPr>
        <w:t>94</w:t>
      </w:r>
      <w:r>
        <w:rPr>
          <w:color w:val="000000" w:themeColor="text1"/>
          <w:sz w:val="21"/>
          <w:szCs w:val="21"/>
          <w:u w:val="single"/>
          <w:lang w:eastAsia="zh-CN"/>
        </w:rPr>
        <w:t xml:space="preserve"> </w:t>
      </w:r>
      <w:r>
        <w:rPr>
          <w:color w:val="000000" w:themeColor="text1"/>
          <w:spacing w:val="-5"/>
          <w:sz w:val="21"/>
          <w:szCs w:val="21"/>
          <w:lang w:eastAsia="zh-CN"/>
        </w:rPr>
        <w:t>万元</w:t>
      </w:r>
    </w:p>
    <w:p w:rsidR="003607F2" w:rsidRDefault="00DF3650">
      <w:pPr>
        <w:pStyle w:val="a5"/>
        <w:spacing w:before="184" w:line="219" w:lineRule="auto"/>
        <w:ind w:left="567"/>
        <w:rPr>
          <w:color w:val="000000" w:themeColor="text1"/>
          <w:sz w:val="21"/>
          <w:szCs w:val="21"/>
        </w:rPr>
      </w:pPr>
      <w:r>
        <w:rPr>
          <w:rFonts w:cs="Arial"/>
          <w:color w:val="000000" w:themeColor="text1"/>
          <w:spacing w:val="-5"/>
          <w:sz w:val="21"/>
          <w:szCs w:val="21"/>
        </w:rPr>
        <w:t>5.</w:t>
      </w:r>
      <w:r>
        <w:rPr>
          <w:color w:val="000000" w:themeColor="text1"/>
          <w:spacing w:val="-5"/>
          <w:sz w:val="21"/>
          <w:szCs w:val="21"/>
        </w:rPr>
        <w:t>采购需求：</w:t>
      </w:r>
    </w:p>
    <w:p w:rsidR="003607F2" w:rsidRDefault="003607F2">
      <w:pPr>
        <w:spacing w:line="146" w:lineRule="exact"/>
        <w:rPr>
          <w:rFonts w:ascii="宋体" w:eastAsia="宋体" w:hAnsi="宋体"/>
          <w:color w:val="000000" w:themeColor="text1"/>
        </w:rPr>
      </w:pPr>
    </w:p>
    <w:tbl>
      <w:tblPr>
        <w:tblStyle w:val="TableNormal"/>
        <w:tblW w:w="925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269"/>
        <w:gridCol w:w="1843"/>
        <w:gridCol w:w="851"/>
        <w:gridCol w:w="4288"/>
      </w:tblGrid>
      <w:tr w:rsidR="003607F2">
        <w:trPr>
          <w:trHeight w:val="574"/>
        </w:trPr>
        <w:tc>
          <w:tcPr>
            <w:tcW w:w="2269" w:type="dxa"/>
          </w:tcPr>
          <w:p w:rsidR="003607F2" w:rsidRDefault="00DF3650">
            <w:pPr>
              <w:spacing w:before="171" w:line="229" w:lineRule="auto"/>
              <w:jc w:val="center"/>
              <w:rPr>
                <w:rFonts w:ascii="宋体" w:eastAsia="宋体" w:hAnsi="宋体" w:cs="宋体"/>
                <w:color w:val="000000" w:themeColor="text1"/>
              </w:rPr>
            </w:pPr>
            <w:bookmarkStart w:id="6" w:name="OLE_LINK5"/>
            <w:bookmarkStart w:id="7" w:name="OLE_LINK6"/>
            <w:r>
              <w:rPr>
                <w:rFonts w:ascii="宋体" w:eastAsia="宋体" w:hAnsi="宋体" w:cs="宋体"/>
                <w:color w:val="000000" w:themeColor="text1"/>
                <w:spacing w:val="7"/>
              </w:rPr>
              <w:t>标的名称</w:t>
            </w:r>
          </w:p>
        </w:tc>
        <w:tc>
          <w:tcPr>
            <w:tcW w:w="1843" w:type="dxa"/>
          </w:tcPr>
          <w:p w:rsidR="003607F2" w:rsidRDefault="00DF3650">
            <w:pPr>
              <w:spacing w:before="36" w:line="228" w:lineRule="auto"/>
              <w:jc w:val="center"/>
              <w:rPr>
                <w:rFonts w:ascii="宋体" w:eastAsia="宋体" w:hAnsi="宋体"/>
                <w:color w:val="000000" w:themeColor="text1"/>
                <w:lang w:eastAsia="zh-CN"/>
              </w:rPr>
            </w:pPr>
            <w:r>
              <w:rPr>
                <w:rFonts w:ascii="宋体" w:eastAsia="宋体" w:hAnsi="宋体"/>
                <w:color w:val="000000" w:themeColor="text1"/>
                <w:lang w:eastAsia="zh-CN"/>
              </w:rPr>
              <w:t>采购</w:t>
            </w:r>
            <w:proofErr w:type="gramStart"/>
            <w:r>
              <w:rPr>
                <w:rFonts w:ascii="宋体" w:eastAsia="宋体" w:hAnsi="宋体"/>
                <w:color w:val="000000" w:themeColor="text1"/>
                <w:lang w:eastAsia="zh-CN"/>
              </w:rPr>
              <w:t>包预算</w:t>
            </w:r>
            <w:proofErr w:type="gramEnd"/>
            <w:r>
              <w:rPr>
                <w:rFonts w:ascii="宋体" w:eastAsia="宋体" w:hAnsi="宋体"/>
                <w:color w:val="000000" w:themeColor="text1"/>
                <w:lang w:eastAsia="zh-CN"/>
              </w:rPr>
              <w:t>金额</w:t>
            </w:r>
          </w:p>
          <w:p w:rsidR="003607F2" w:rsidRDefault="00DF3650">
            <w:pPr>
              <w:spacing w:before="24" w:line="217" w:lineRule="auto"/>
              <w:jc w:val="center"/>
              <w:rPr>
                <w:rFonts w:ascii="宋体" w:eastAsia="宋体" w:hAnsi="宋体"/>
                <w:color w:val="000000" w:themeColor="text1"/>
                <w:lang w:eastAsia="zh-CN"/>
              </w:rPr>
            </w:pPr>
            <w:r>
              <w:rPr>
                <w:rFonts w:ascii="宋体" w:eastAsia="宋体" w:hAnsi="宋体"/>
                <w:color w:val="000000" w:themeColor="text1"/>
                <w:lang w:eastAsia="zh-CN"/>
              </w:rPr>
              <w:t>（万元）</w:t>
            </w:r>
          </w:p>
        </w:tc>
        <w:tc>
          <w:tcPr>
            <w:tcW w:w="851" w:type="dxa"/>
          </w:tcPr>
          <w:p w:rsidR="003607F2" w:rsidRDefault="00DF3650">
            <w:pPr>
              <w:spacing w:before="171" w:line="228" w:lineRule="auto"/>
              <w:ind w:left="4"/>
              <w:jc w:val="center"/>
              <w:rPr>
                <w:rFonts w:ascii="宋体" w:eastAsia="宋体" w:hAnsi="宋体" w:cs="宋体"/>
                <w:color w:val="000000" w:themeColor="text1"/>
              </w:rPr>
            </w:pPr>
            <w:r>
              <w:rPr>
                <w:rFonts w:ascii="宋体" w:eastAsia="宋体" w:hAnsi="宋体" w:cs="宋体"/>
                <w:color w:val="000000" w:themeColor="text1"/>
                <w:spacing w:val="4"/>
              </w:rPr>
              <w:t>数量</w:t>
            </w:r>
          </w:p>
        </w:tc>
        <w:tc>
          <w:tcPr>
            <w:tcW w:w="4288" w:type="dxa"/>
          </w:tcPr>
          <w:p w:rsidR="003607F2" w:rsidRDefault="00DF3650">
            <w:pPr>
              <w:spacing w:before="170" w:line="228" w:lineRule="auto"/>
              <w:ind w:left="139"/>
              <w:jc w:val="center"/>
              <w:rPr>
                <w:rFonts w:ascii="宋体" w:eastAsia="宋体" w:hAnsi="宋体" w:cs="宋体"/>
                <w:color w:val="000000" w:themeColor="text1"/>
                <w:lang w:eastAsia="zh-CN"/>
              </w:rPr>
            </w:pPr>
            <w:r>
              <w:rPr>
                <w:rFonts w:ascii="宋体" w:eastAsia="宋体" w:hAnsi="宋体" w:cs="宋体"/>
                <w:color w:val="000000" w:themeColor="text1"/>
                <w:spacing w:val="8"/>
                <w:lang w:eastAsia="zh-CN"/>
              </w:rPr>
              <w:t>简要技术需求或服务要求</w:t>
            </w:r>
          </w:p>
        </w:tc>
      </w:tr>
      <w:tr w:rsidR="003607F2">
        <w:trPr>
          <w:trHeight w:val="474"/>
        </w:trPr>
        <w:tc>
          <w:tcPr>
            <w:tcW w:w="2269" w:type="dxa"/>
          </w:tcPr>
          <w:p w:rsidR="003607F2" w:rsidRDefault="00DF3650">
            <w:pPr>
              <w:pStyle w:val="TableText"/>
              <w:ind w:leftChars="67" w:left="141" w:rightChars="91" w:right="191"/>
              <w:jc w:val="center"/>
              <w:rPr>
                <w:rFonts w:ascii="宋体" w:eastAsia="宋体" w:hAnsi="宋体"/>
                <w:color w:val="000000" w:themeColor="text1"/>
                <w:lang w:eastAsia="zh-CN"/>
              </w:rPr>
            </w:pPr>
            <w:r>
              <w:rPr>
                <w:rFonts w:ascii="宋体" w:eastAsia="宋体" w:hAnsi="宋体" w:hint="eastAsia"/>
                <w:color w:val="000000" w:themeColor="text1"/>
                <w:lang w:eastAsia="zh-CN"/>
              </w:rPr>
              <w:t>密云区北庄镇大岭村、北庄村文化大院、文化广场维修改造及设备购置项目</w:t>
            </w:r>
          </w:p>
        </w:tc>
        <w:tc>
          <w:tcPr>
            <w:tcW w:w="1843" w:type="dxa"/>
            <w:vAlign w:val="center"/>
          </w:tcPr>
          <w:p w:rsidR="003607F2" w:rsidRDefault="001705EF">
            <w:pPr>
              <w:pStyle w:val="TableText"/>
              <w:jc w:val="center"/>
              <w:rPr>
                <w:rFonts w:ascii="宋体" w:eastAsia="宋体" w:hAnsi="宋体"/>
                <w:color w:val="000000" w:themeColor="text1"/>
                <w:lang w:eastAsia="zh-CN"/>
              </w:rPr>
            </w:pPr>
            <w:r w:rsidRPr="001705EF">
              <w:rPr>
                <w:rFonts w:ascii="宋体" w:eastAsia="宋体" w:hAnsi="宋体" w:cs="宋体"/>
                <w:color w:val="000000" w:themeColor="text1"/>
                <w:u w:val="single"/>
                <w:lang w:eastAsia="zh-CN"/>
              </w:rPr>
              <w:t>215.497694</w:t>
            </w:r>
            <w:r w:rsidR="00DF3650">
              <w:rPr>
                <w:rFonts w:ascii="宋体" w:eastAsia="宋体" w:hAnsi="宋体" w:hint="eastAsia"/>
                <w:color w:val="000000" w:themeColor="text1"/>
                <w:lang w:eastAsia="zh-CN"/>
              </w:rPr>
              <w:t>万元</w:t>
            </w:r>
          </w:p>
        </w:tc>
        <w:tc>
          <w:tcPr>
            <w:tcW w:w="851" w:type="dxa"/>
            <w:vAlign w:val="center"/>
          </w:tcPr>
          <w:p w:rsidR="003607F2" w:rsidRDefault="00DF3650">
            <w:pPr>
              <w:pStyle w:val="TableText"/>
              <w:jc w:val="center"/>
              <w:rPr>
                <w:rFonts w:ascii="宋体" w:eastAsia="宋体" w:hAnsi="宋体"/>
                <w:color w:val="000000" w:themeColor="text1"/>
                <w:lang w:eastAsia="zh-CN"/>
              </w:rPr>
            </w:pPr>
            <w:r>
              <w:rPr>
                <w:rFonts w:ascii="宋体" w:eastAsia="宋体" w:hAnsi="宋体" w:hint="eastAsia"/>
                <w:color w:val="000000" w:themeColor="text1"/>
                <w:lang w:eastAsia="zh-CN"/>
              </w:rPr>
              <w:t>1</w:t>
            </w:r>
          </w:p>
        </w:tc>
        <w:tc>
          <w:tcPr>
            <w:tcW w:w="4288" w:type="dxa"/>
          </w:tcPr>
          <w:p w:rsidR="003607F2" w:rsidRDefault="00DF3650">
            <w:pPr>
              <w:pStyle w:val="TableText"/>
              <w:ind w:leftChars="66" w:left="139" w:rightChars="87" w:right="183"/>
              <w:jc w:val="center"/>
              <w:rPr>
                <w:rFonts w:ascii="宋体" w:eastAsia="宋体" w:hAnsi="宋体"/>
                <w:color w:val="000000" w:themeColor="text1"/>
                <w:lang w:eastAsia="zh-CN"/>
              </w:rPr>
            </w:pPr>
            <w:bookmarkStart w:id="8" w:name="OLE_LINK48"/>
            <w:bookmarkStart w:id="9" w:name="OLE_LINK58"/>
            <w:bookmarkStart w:id="10" w:name="_GoBack"/>
            <w:r>
              <w:rPr>
                <w:rFonts w:ascii="宋体" w:eastAsia="宋体" w:hAnsi="宋体" w:hint="eastAsia"/>
                <w:color w:val="000000" w:themeColor="text1"/>
                <w:lang w:eastAsia="zh-CN"/>
              </w:rPr>
              <w:t>天棚吊顶拆除及新做、</w:t>
            </w:r>
            <w:proofErr w:type="gramStart"/>
            <w:r>
              <w:rPr>
                <w:rFonts w:ascii="宋体" w:eastAsia="宋体" w:hAnsi="宋体" w:hint="eastAsia"/>
                <w:color w:val="000000" w:themeColor="text1"/>
                <w:lang w:eastAsia="zh-CN"/>
              </w:rPr>
              <w:t>外墙碰刷涂料</w:t>
            </w:r>
            <w:proofErr w:type="gramEnd"/>
            <w:r>
              <w:rPr>
                <w:rFonts w:ascii="宋体" w:eastAsia="宋体" w:hAnsi="宋体" w:hint="eastAsia"/>
                <w:color w:val="000000" w:themeColor="text1"/>
                <w:lang w:eastAsia="zh-CN"/>
              </w:rPr>
              <w:t>、块料楼地面新做、更换门窗、管线敷设、新做地暖、安装相关器具、室外路面铺设等</w:t>
            </w:r>
            <w:r w:rsidR="00C37380">
              <w:rPr>
                <w:rFonts w:ascii="微软雅黑" w:eastAsia="微软雅黑" w:hAnsi="微软雅黑" w:cs="微软雅黑" w:hint="eastAsia"/>
                <w:shd w:val="clear" w:color="auto" w:fill="FFFFFF"/>
                <w:lang w:eastAsia="zh-CN"/>
              </w:rPr>
              <w:t>清单及图纸全部</w:t>
            </w:r>
            <w:r w:rsidR="00C37380" w:rsidRPr="00C37380">
              <w:rPr>
                <w:rFonts w:ascii="宋体" w:eastAsia="宋体" w:hAnsi="宋体" w:hint="eastAsia"/>
                <w:color w:val="000000" w:themeColor="text1"/>
                <w:lang w:eastAsia="zh-CN"/>
              </w:rPr>
              <w:t>工作</w:t>
            </w:r>
            <w:bookmarkEnd w:id="8"/>
            <w:bookmarkEnd w:id="9"/>
            <w:bookmarkEnd w:id="10"/>
          </w:p>
        </w:tc>
      </w:tr>
    </w:tbl>
    <w:bookmarkEnd w:id="6"/>
    <w:bookmarkEnd w:id="7"/>
    <w:p w:rsidR="003607F2" w:rsidRPr="009D2338" w:rsidRDefault="00DF3650">
      <w:pPr>
        <w:pStyle w:val="a5"/>
        <w:spacing w:line="400" w:lineRule="exact"/>
        <w:ind w:left="426"/>
        <w:rPr>
          <w:color w:val="auto"/>
          <w:sz w:val="21"/>
          <w:szCs w:val="21"/>
          <w:lang w:eastAsia="zh-CN"/>
        </w:rPr>
      </w:pPr>
      <w:r w:rsidRPr="009D2338">
        <w:rPr>
          <w:rFonts w:cs="Arial"/>
          <w:color w:val="auto"/>
          <w:spacing w:val="-5"/>
          <w:sz w:val="21"/>
          <w:szCs w:val="21"/>
          <w:lang w:eastAsia="zh-CN"/>
        </w:rPr>
        <w:t>6.</w:t>
      </w:r>
      <w:r w:rsidRPr="009D2338">
        <w:rPr>
          <w:color w:val="auto"/>
          <w:spacing w:val="-5"/>
          <w:sz w:val="21"/>
          <w:szCs w:val="21"/>
          <w:lang w:eastAsia="zh-CN"/>
        </w:rPr>
        <w:t>合同履行期限：</w:t>
      </w:r>
      <w:bookmarkStart w:id="11" w:name="OLE_LINK52"/>
      <w:bookmarkStart w:id="12" w:name="OLE_LINK29"/>
      <w:bookmarkStart w:id="13" w:name="OLE_LINK28"/>
      <w:r w:rsidR="003202B5">
        <w:rPr>
          <w:color w:val="auto"/>
          <w:spacing w:val="-5"/>
          <w:sz w:val="21"/>
          <w:szCs w:val="21"/>
          <w:lang w:eastAsia="zh-CN"/>
        </w:rPr>
        <w:t>339</w:t>
      </w:r>
      <w:proofErr w:type="gramStart"/>
      <w:r w:rsidRPr="009D2338">
        <w:rPr>
          <w:rFonts w:hint="eastAsia"/>
          <w:color w:val="auto"/>
          <w:sz w:val="21"/>
          <w:szCs w:val="21"/>
          <w:lang w:eastAsia="zh-CN"/>
        </w:rPr>
        <w:t>日历天</w:t>
      </w:r>
      <w:proofErr w:type="gramEnd"/>
      <w:r w:rsidRPr="009D2338">
        <w:rPr>
          <w:rFonts w:hint="eastAsia"/>
          <w:color w:val="auto"/>
          <w:sz w:val="21"/>
          <w:szCs w:val="21"/>
          <w:lang w:eastAsia="zh-CN"/>
        </w:rPr>
        <w:t>内完成所有施工图纸及工程量清单内的全部工作（计划开工时间：</w:t>
      </w:r>
      <w:r w:rsidRPr="009D2338">
        <w:rPr>
          <w:color w:val="auto"/>
          <w:sz w:val="21"/>
          <w:szCs w:val="21"/>
          <w:lang w:eastAsia="zh-CN"/>
        </w:rPr>
        <w:t xml:space="preserve"> </w:t>
      </w:r>
      <w:r w:rsidR="009D2338">
        <w:rPr>
          <w:color w:val="auto"/>
          <w:sz w:val="21"/>
          <w:szCs w:val="21"/>
          <w:lang w:eastAsia="zh-CN"/>
        </w:rPr>
        <w:t>2025</w:t>
      </w:r>
      <w:r w:rsidRPr="009D2338">
        <w:rPr>
          <w:rFonts w:hint="eastAsia"/>
          <w:color w:val="auto"/>
          <w:sz w:val="21"/>
          <w:szCs w:val="21"/>
          <w:lang w:eastAsia="zh-CN"/>
        </w:rPr>
        <w:t>年</w:t>
      </w:r>
      <w:r w:rsidR="00D90B84">
        <w:rPr>
          <w:color w:val="auto"/>
          <w:sz w:val="21"/>
          <w:szCs w:val="21"/>
          <w:lang w:eastAsia="zh-CN"/>
        </w:rPr>
        <w:t>10</w:t>
      </w:r>
      <w:r w:rsidRPr="009D2338">
        <w:rPr>
          <w:rFonts w:hint="eastAsia"/>
          <w:color w:val="auto"/>
          <w:sz w:val="21"/>
          <w:szCs w:val="21"/>
          <w:lang w:eastAsia="zh-CN"/>
        </w:rPr>
        <w:t>月</w:t>
      </w:r>
      <w:r w:rsidR="00D90B84">
        <w:rPr>
          <w:color w:val="auto"/>
          <w:sz w:val="21"/>
          <w:szCs w:val="21"/>
          <w:lang w:eastAsia="zh-CN"/>
        </w:rPr>
        <w:t>27</w:t>
      </w:r>
      <w:r w:rsidRPr="009D2338">
        <w:rPr>
          <w:rFonts w:hint="eastAsia"/>
          <w:color w:val="auto"/>
          <w:sz w:val="21"/>
          <w:szCs w:val="21"/>
          <w:lang w:eastAsia="zh-CN"/>
        </w:rPr>
        <w:t>日，计划竣工时间：2026年09月30日）</w:t>
      </w:r>
      <w:bookmarkEnd w:id="11"/>
    </w:p>
    <w:bookmarkEnd w:id="12"/>
    <w:bookmarkEnd w:id="13"/>
    <w:p w:rsidR="003607F2" w:rsidRPr="009D2338" w:rsidRDefault="00DF3650">
      <w:pPr>
        <w:pStyle w:val="a5"/>
        <w:spacing w:line="400" w:lineRule="exact"/>
        <w:ind w:left="426"/>
        <w:rPr>
          <w:color w:val="auto"/>
          <w:spacing w:val="7"/>
          <w:sz w:val="21"/>
          <w:szCs w:val="21"/>
          <w:lang w:eastAsia="zh-CN"/>
        </w:rPr>
      </w:pPr>
      <w:r w:rsidRPr="009D2338">
        <w:rPr>
          <w:rFonts w:cs="Arial"/>
          <w:color w:val="auto"/>
          <w:spacing w:val="7"/>
          <w:sz w:val="21"/>
          <w:szCs w:val="21"/>
          <w:lang w:eastAsia="zh-CN"/>
        </w:rPr>
        <w:t>7.</w:t>
      </w:r>
      <w:r w:rsidRPr="009D2338">
        <w:rPr>
          <w:color w:val="auto"/>
          <w:spacing w:val="7"/>
          <w:sz w:val="21"/>
          <w:szCs w:val="21"/>
          <w:lang w:eastAsia="zh-CN"/>
        </w:rPr>
        <w:t>本项目是否接受联合体：</w:t>
      </w:r>
      <w:r w:rsidRPr="009D2338">
        <w:rPr>
          <w:rFonts w:cs="Arial"/>
          <w:color w:val="auto"/>
          <w:spacing w:val="7"/>
          <w:sz w:val="21"/>
          <w:szCs w:val="21"/>
          <w:lang w:eastAsia="zh-CN"/>
        </w:rPr>
        <w:t>□</w:t>
      </w:r>
      <w:r w:rsidRPr="009D2338">
        <w:rPr>
          <w:color w:val="auto"/>
          <w:spacing w:val="7"/>
          <w:sz w:val="21"/>
          <w:szCs w:val="21"/>
          <w:lang w:eastAsia="zh-CN"/>
        </w:rPr>
        <w:t xml:space="preserve">是  </w:t>
      </w:r>
      <w:r w:rsidRPr="009D2338">
        <w:rPr>
          <w:rFonts w:cs="Arial"/>
          <w:color w:val="auto"/>
          <w:spacing w:val="34"/>
          <w:sz w:val="21"/>
          <w:szCs w:val="21"/>
          <w:lang w:eastAsia="zh-CN"/>
        </w:rPr>
        <w:t>■</w:t>
      </w:r>
      <w:r w:rsidRPr="009D2338">
        <w:rPr>
          <w:color w:val="auto"/>
          <w:spacing w:val="7"/>
          <w:sz w:val="21"/>
          <w:szCs w:val="21"/>
          <w:lang w:eastAsia="zh-CN"/>
        </w:rPr>
        <w:t>否。</w:t>
      </w:r>
    </w:p>
    <w:p w:rsidR="003607F2" w:rsidRDefault="00DF3650">
      <w:pPr>
        <w:pStyle w:val="a5"/>
        <w:spacing w:line="400" w:lineRule="exact"/>
        <w:ind w:left="426"/>
        <w:rPr>
          <w:color w:val="000000" w:themeColor="text1"/>
          <w:spacing w:val="7"/>
          <w:sz w:val="21"/>
          <w:szCs w:val="21"/>
          <w:lang w:eastAsia="zh-CN"/>
        </w:rPr>
      </w:pPr>
      <w:r>
        <w:rPr>
          <w:rFonts w:hint="eastAsia"/>
          <w:color w:val="000000" w:themeColor="text1"/>
          <w:spacing w:val="7"/>
          <w:sz w:val="21"/>
          <w:szCs w:val="21"/>
          <w:lang w:eastAsia="zh-CN"/>
        </w:rPr>
        <w:t>8.质量标准：</w:t>
      </w:r>
      <w:r>
        <w:rPr>
          <w:rFonts w:hint="eastAsia"/>
          <w:color w:val="000000" w:themeColor="text1"/>
          <w:spacing w:val="7"/>
          <w:sz w:val="21"/>
          <w:szCs w:val="21"/>
          <w:u w:val="single"/>
          <w:lang w:eastAsia="zh-CN"/>
        </w:rPr>
        <w:t>合格</w:t>
      </w:r>
    </w:p>
    <w:p w:rsidR="003607F2" w:rsidRDefault="00DF3650">
      <w:pPr>
        <w:pStyle w:val="a5"/>
        <w:spacing w:line="400" w:lineRule="exact"/>
        <w:ind w:left="426"/>
        <w:rPr>
          <w:color w:val="000000" w:themeColor="text1"/>
          <w:sz w:val="21"/>
          <w:szCs w:val="21"/>
          <w:lang w:eastAsia="zh-CN"/>
        </w:rPr>
      </w:pPr>
      <w:r>
        <w:rPr>
          <w:rFonts w:hint="eastAsia"/>
          <w:color w:val="000000" w:themeColor="text1"/>
          <w:spacing w:val="7"/>
          <w:sz w:val="21"/>
          <w:szCs w:val="21"/>
          <w:lang w:eastAsia="zh-CN"/>
        </w:rPr>
        <w:t>9.</w:t>
      </w:r>
      <w:r>
        <w:rPr>
          <w:rFonts w:hint="eastAsia"/>
          <w:color w:val="000000" w:themeColor="text1"/>
          <w:sz w:val="21"/>
          <w:szCs w:val="21"/>
          <w:lang w:eastAsia="zh-CN"/>
        </w:rPr>
        <w:t>施工现场安全生产标准化管理目标等级：</w:t>
      </w:r>
      <w:r>
        <w:rPr>
          <w:rFonts w:hint="eastAsia"/>
          <w:color w:val="000000" w:themeColor="text1"/>
          <w:sz w:val="21"/>
          <w:szCs w:val="21"/>
          <w:u w:val="single"/>
          <w:lang w:eastAsia="zh-CN"/>
        </w:rPr>
        <w:t>达标</w:t>
      </w:r>
    </w:p>
    <w:p w:rsidR="003607F2" w:rsidRDefault="00DF3650">
      <w:pPr>
        <w:pStyle w:val="a5"/>
        <w:spacing w:line="400" w:lineRule="exact"/>
        <w:ind w:left="126"/>
        <w:rPr>
          <w:sz w:val="21"/>
          <w:szCs w:val="21"/>
          <w:lang w:eastAsia="zh-CN"/>
        </w:rPr>
      </w:pPr>
      <w:r>
        <w:rPr>
          <w:b/>
          <w:bCs/>
          <w:spacing w:val="-3"/>
          <w:sz w:val="21"/>
          <w:szCs w:val="21"/>
          <w:lang w:eastAsia="zh-CN"/>
        </w:rPr>
        <w:t>二、申请人的资格要求（须同时满足）</w:t>
      </w:r>
    </w:p>
    <w:p w:rsidR="003607F2" w:rsidRDefault="00DF3650">
      <w:pPr>
        <w:pStyle w:val="a5"/>
        <w:spacing w:line="400" w:lineRule="exact"/>
        <w:ind w:left="142" w:right="2719" w:firstLine="8"/>
        <w:rPr>
          <w:spacing w:val="-3"/>
          <w:sz w:val="21"/>
          <w:szCs w:val="21"/>
          <w:lang w:eastAsia="zh-CN"/>
        </w:rPr>
      </w:pPr>
      <w:r>
        <w:rPr>
          <w:rFonts w:cs="Arial"/>
          <w:spacing w:val="-2"/>
          <w:sz w:val="21"/>
          <w:szCs w:val="21"/>
          <w:lang w:eastAsia="zh-CN"/>
        </w:rPr>
        <w:t>1.</w:t>
      </w:r>
      <w:r>
        <w:rPr>
          <w:spacing w:val="-2"/>
          <w:sz w:val="21"/>
          <w:szCs w:val="21"/>
          <w:lang w:eastAsia="zh-CN"/>
        </w:rPr>
        <w:t>满足《中华人民共和国政府采购法》第二十二条</w:t>
      </w:r>
      <w:r>
        <w:rPr>
          <w:spacing w:val="-3"/>
          <w:sz w:val="21"/>
          <w:szCs w:val="21"/>
          <w:lang w:eastAsia="zh-CN"/>
        </w:rPr>
        <w:t>规定；</w:t>
      </w:r>
    </w:p>
    <w:p w:rsidR="003607F2" w:rsidRDefault="00DF3650">
      <w:pPr>
        <w:pStyle w:val="a5"/>
        <w:spacing w:line="400" w:lineRule="exact"/>
        <w:ind w:left="142" w:right="2719" w:firstLine="8"/>
        <w:rPr>
          <w:color w:val="000000" w:themeColor="text1"/>
          <w:spacing w:val="-3"/>
          <w:sz w:val="21"/>
          <w:szCs w:val="21"/>
          <w:lang w:eastAsia="zh-CN"/>
        </w:rPr>
      </w:pPr>
      <w:r>
        <w:rPr>
          <w:rFonts w:cs="Arial"/>
          <w:color w:val="000000" w:themeColor="text1"/>
          <w:spacing w:val="-3"/>
          <w:sz w:val="21"/>
          <w:szCs w:val="21"/>
          <w:lang w:eastAsia="zh-CN"/>
        </w:rPr>
        <w:t>2.</w:t>
      </w:r>
      <w:r>
        <w:rPr>
          <w:color w:val="000000" w:themeColor="text1"/>
          <w:spacing w:val="-3"/>
          <w:sz w:val="21"/>
          <w:szCs w:val="21"/>
          <w:lang w:eastAsia="zh-CN"/>
        </w:rPr>
        <w:t>落实政府采购政策需满足的资格要求：</w:t>
      </w:r>
    </w:p>
    <w:p w:rsidR="003607F2" w:rsidRDefault="00DF3650">
      <w:pPr>
        <w:pStyle w:val="a5"/>
        <w:spacing w:line="400" w:lineRule="exact"/>
        <w:ind w:right="2719" w:firstLineChars="67" w:firstLine="142"/>
        <w:rPr>
          <w:color w:val="000000" w:themeColor="text1"/>
          <w:sz w:val="21"/>
          <w:szCs w:val="21"/>
          <w:lang w:eastAsia="zh-CN"/>
        </w:rPr>
      </w:pPr>
      <w:r>
        <w:rPr>
          <w:rFonts w:cs="Arial"/>
          <w:color w:val="000000" w:themeColor="text1"/>
          <w:spacing w:val="1"/>
          <w:sz w:val="21"/>
          <w:szCs w:val="21"/>
          <w:lang w:eastAsia="zh-CN"/>
        </w:rPr>
        <w:t>2.1</w:t>
      </w:r>
      <w:r>
        <w:rPr>
          <w:color w:val="000000" w:themeColor="text1"/>
          <w:spacing w:val="1"/>
          <w:sz w:val="21"/>
          <w:szCs w:val="21"/>
          <w:lang w:eastAsia="zh-CN"/>
        </w:rPr>
        <w:t>中小企业政策</w:t>
      </w:r>
    </w:p>
    <w:p w:rsidR="003607F2" w:rsidRDefault="00DF3650">
      <w:pPr>
        <w:pStyle w:val="a5"/>
        <w:spacing w:line="400" w:lineRule="exact"/>
        <w:ind w:left="552"/>
        <w:rPr>
          <w:color w:val="000000" w:themeColor="text1"/>
          <w:sz w:val="21"/>
          <w:szCs w:val="21"/>
          <w:lang w:eastAsia="zh-CN"/>
        </w:rPr>
      </w:pPr>
      <w:r>
        <w:rPr>
          <w:rFonts w:cs="Arial"/>
          <w:color w:val="000000" w:themeColor="text1"/>
          <w:spacing w:val="34"/>
          <w:sz w:val="21"/>
          <w:szCs w:val="21"/>
          <w:lang w:eastAsia="zh-CN"/>
        </w:rPr>
        <w:t>■</w:t>
      </w:r>
      <w:r>
        <w:rPr>
          <w:color w:val="000000" w:themeColor="text1"/>
          <w:spacing w:val="2"/>
          <w:sz w:val="21"/>
          <w:szCs w:val="21"/>
          <w:lang w:eastAsia="zh-CN"/>
        </w:rPr>
        <w:t>本项目</w:t>
      </w:r>
      <w:bookmarkStart w:id="14" w:name="_Hlk202167554"/>
      <w:bookmarkStart w:id="15" w:name="OLE_LINK24"/>
      <w:proofErr w:type="gramStart"/>
      <w:r>
        <w:rPr>
          <w:color w:val="000000" w:themeColor="text1"/>
          <w:spacing w:val="2"/>
          <w:sz w:val="21"/>
          <w:szCs w:val="21"/>
          <w:lang w:eastAsia="zh-CN"/>
        </w:rPr>
        <w:t>不</w:t>
      </w:r>
      <w:proofErr w:type="gramEnd"/>
      <w:r>
        <w:rPr>
          <w:color w:val="000000" w:themeColor="text1"/>
          <w:spacing w:val="2"/>
          <w:sz w:val="21"/>
          <w:szCs w:val="21"/>
          <w:lang w:eastAsia="zh-CN"/>
        </w:rPr>
        <w:t>专门面向中小企业</w:t>
      </w:r>
      <w:bookmarkEnd w:id="14"/>
      <w:bookmarkEnd w:id="15"/>
      <w:r>
        <w:rPr>
          <w:color w:val="000000" w:themeColor="text1"/>
          <w:spacing w:val="2"/>
          <w:sz w:val="21"/>
          <w:szCs w:val="21"/>
          <w:lang w:eastAsia="zh-CN"/>
        </w:rPr>
        <w:t>预留采购份额。</w:t>
      </w:r>
    </w:p>
    <w:p w:rsidR="003607F2" w:rsidRDefault="00DF3650">
      <w:pPr>
        <w:pStyle w:val="a5"/>
        <w:spacing w:line="400" w:lineRule="exact"/>
        <w:ind w:left="124" w:right="60" w:firstLine="427"/>
        <w:rPr>
          <w:color w:val="000000" w:themeColor="text1"/>
          <w:sz w:val="21"/>
          <w:szCs w:val="21"/>
          <w:lang w:eastAsia="zh-CN"/>
        </w:rPr>
      </w:pPr>
      <w:r>
        <w:rPr>
          <w:rFonts w:cs="Arial"/>
          <w:color w:val="000000" w:themeColor="text1"/>
          <w:spacing w:val="33"/>
          <w:sz w:val="21"/>
          <w:szCs w:val="21"/>
          <w:lang w:eastAsia="zh-CN"/>
        </w:rPr>
        <w:t>□</w:t>
      </w:r>
      <w:r>
        <w:rPr>
          <w:color w:val="000000" w:themeColor="text1"/>
          <w:spacing w:val="6"/>
          <w:sz w:val="21"/>
          <w:szCs w:val="21"/>
          <w:lang w:eastAsia="zh-CN"/>
        </w:rPr>
        <w:t xml:space="preserve">本项目专门面向  </w:t>
      </w:r>
      <w:r>
        <w:rPr>
          <w:rFonts w:cs="Arial"/>
          <w:color w:val="000000" w:themeColor="text1"/>
          <w:spacing w:val="33"/>
          <w:sz w:val="21"/>
          <w:szCs w:val="21"/>
          <w:lang w:eastAsia="zh-CN"/>
        </w:rPr>
        <w:t>□</w:t>
      </w:r>
      <w:r>
        <w:rPr>
          <w:color w:val="000000" w:themeColor="text1"/>
          <w:spacing w:val="6"/>
          <w:sz w:val="21"/>
          <w:szCs w:val="21"/>
          <w:lang w:eastAsia="zh-CN"/>
        </w:rPr>
        <w:t xml:space="preserve">中小 </w:t>
      </w:r>
      <w:r>
        <w:rPr>
          <w:rFonts w:cs="Arial"/>
          <w:color w:val="000000" w:themeColor="text1"/>
          <w:spacing w:val="33"/>
          <w:sz w:val="21"/>
          <w:szCs w:val="21"/>
          <w:lang w:eastAsia="zh-CN"/>
        </w:rPr>
        <w:t>□</w:t>
      </w:r>
      <w:r>
        <w:rPr>
          <w:color w:val="000000" w:themeColor="text1"/>
          <w:spacing w:val="6"/>
          <w:sz w:val="21"/>
          <w:szCs w:val="21"/>
          <w:lang w:eastAsia="zh-CN"/>
        </w:rPr>
        <w:t>小</w:t>
      </w:r>
      <w:proofErr w:type="gramStart"/>
      <w:r>
        <w:rPr>
          <w:color w:val="000000" w:themeColor="text1"/>
          <w:spacing w:val="6"/>
          <w:sz w:val="21"/>
          <w:szCs w:val="21"/>
          <w:lang w:eastAsia="zh-CN"/>
        </w:rPr>
        <w:t>微企业</w:t>
      </w:r>
      <w:proofErr w:type="gramEnd"/>
      <w:r>
        <w:rPr>
          <w:color w:val="000000" w:themeColor="text1"/>
          <w:spacing w:val="6"/>
          <w:sz w:val="21"/>
          <w:szCs w:val="21"/>
          <w:lang w:eastAsia="zh-CN"/>
        </w:rPr>
        <w:t xml:space="preserve">  采购。即：提供的货物全部由符</w:t>
      </w:r>
      <w:r>
        <w:rPr>
          <w:color w:val="000000" w:themeColor="text1"/>
          <w:spacing w:val="5"/>
          <w:sz w:val="21"/>
          <w:szCs w:val="21"/>
          <w:lang w:eastAsia="zh-CN"/>
        </w:rPr>
        <w:t>合政策要</w:t>
      </w:r>
      <w:r>
        <w:rPr>
          <w:color w:val="000000" w:themeColor="text1"/>
          <w:sz w:val="21"/>
          <w:szCs w:val="21"/>
          <w:lang w:eastAsia="zh-CN"/>
        </w:rPr>
        <w:t>求的中小</w:t>
      </w:r>
      <w:r>
        <w:rPr>
          <w:rFonts w:cs="Arial"/>
          <w:color w:val="000000" w:themeColor="text1"/>
          <w:sz w:val="21"/>
          <w:szCs w:val="21"/>
          <w:lang w:eastAsia="zh-CN"/>
        </w:rPr>
        <w:t>/</w:t>
      </w:r>
      <w:r>
        <w:rPr>
          <w:color w:val="000000" w:themeColor="text1"/>
          <w:sz w:val="21"/>
          <w:szCs w:val="21"/>
          <w:lang w:eastAsia="zh-CN"/>
        </w:rPr>
        <w:t>小</w:t>
      </w:r>
      <w:proofErr w:type="gramStart"/>
      <w:r>
        <w:rPr>
          <w:color w:val="000000" w:themeColor="text1"/>
          <w:sz w:val="21"/>
          <w:szCs w:val="21"/>
          <w:lang w:eastAsia="zh-CN"/>
        </w:rPr>
        <w:t>微企业</w:t>
      </w:r>
      <w:proofErr w:type="gramEnd"/>
      <w:r>
        <w:rPr>
          <w:color w:val="000000" w:themeColor="text1"/>
          <w:sz w:val="21"/>
          <w:szCs w:val="21"/>
          <w:lang w:eastAsia="zh-CN"/>
        </w:rPr>
        <w:t>制造、服务全部由符合政</w:t>
      </w:r>
      <w:r>
        <w:rPr>
          <w:color w:val="000000" w:themeColor="text1"/>
          <w:spacing w:val="-1"/>
          <w:sz w:val="21"/>
          <w:szCs w:val="21"/>
          <w:lang w:eastAsia="zh-CN"/>
        </w:rPr>
        <w:t>策要求的中小</w:t>
      </w:r>
      <w:r>
        <w:rPr>
          <w:rFonts w:cs="Arial"/>
          <w:color w:val="000000" w:themeColor="text1"/>
          <w:spacing w:val="-1"/>
          <w:sz w:val="21"/>
          <w:szCs w:val="21"/>
          <w:lang w:eastAsia="zh-CN"/>
        </w:rPr>
        <w:t>/</w:t>
      </w:r>
      <w:r>
        <w:rPr>
          <w:color w:val="000000" w:themeColor="text1"/>
          <w:spacing w:val="-1"/>
          <w:sz w:val="21"/>
          <w:szCs w:val="21"/>
          <w:lang w:eastAsia="zh-CN"/>
        </w:rPr>
        <w:t>小</w:t>
      </w:r>
      <w:proofErr w:type="gramStart"/>
      <w:r>
        <w:rPr>
          <w:color w:val="000000" w:themeColor="text1"/>
          <w:spacing w:val="-1"/>
          <w:sz w:val="21"/>
          <w:szCs w:val="21"/>
          <w:lang w:eastAsia="zh-CN"/>
        </w:rPr>
        <w:t>微企</w:t>
      </w:r>
      <w:proofErr w:type="gramEnd"/>
      <w:r>
        <w:rPr>
          <w:color w:val="000000" w:themeColor="text1"/>
          <w:spacing w:val="-1"/>
          <w:sz w:val="21"/>
          <w:szCs w:val="21"/>
          <w:lang w:eastAsia="zh-CN"/>
        </w:rPr>
        <w:t>业承接。</w:t>
      </w:r>
    </w:p>
    <w:p w:rsidR="003607F2" w:rsidRDefault="00DF3650">
      <w:pPr>
        <w:pStyle w:val="a5"/>
        <w:spacing w:line="400" w:lineRule="exact"/>
        <w:ind w:left="122" w:right="60" w:firstLine="429"/>
        <w:rPr>
          <w:color w:val="000000" w:themeColor="text1"/>
          <w:sz w:val="21"/>
          <w:szCs w:val="21"/>
          <w:lang w:eastAsia="zh-CN"/>
        </w:rPr>
      </w:pPr>
      <w:r>
        <w:rPr>
          <w:rFonts w:cs="Arial"/>
          <w:color w:val="000000" w:themeColor="text1"/>
          <w:spacing w:val="33"/>
          <w:sz w:val="21"/>
          <w:szCs w:val="21"/>
          <w:lang w:eastAsia="zh-CN"/>
        </w:rPr>
        <w:t>□</w:t>
      </w:r>
      <w:r>
        <w:rPr>
          <w:color w:val="000000" w:themeColor="text1"/>
          <w:spacing w:val="3"/>
          <w:sz w:val="21"/>
          <w:szCs w:val="21"/>
          <w:lang w:eastAsia="zh-CN"/>
        </w:rPr>
        <w:t>本项目预留部分采购项目预算专门面向中小企业采购。对于预留份额，提供的货</w:t>
      </w:r>
      <w:r>
        <w:rPr>
          <w:color w:val="000000" w:themeColor="text1"/>
          <w:spacing w:val="-5"/>
          <w:sz w:val="21"/>
          <w:szCs w:val="21"/>
          <w:lang w:eastAsia="zh-CN"/>
        </w:rPr>
        <w:t>物由符合政策要求的中小企业制造、服务由符合政策要求的中小企业承接。预留份额通</w:t>
      </w:r>
      <w:r>
        <w:rPr>
          <w:color w:val="000000" w:themeColor="text1"/>
          <w:spacing w:val="-1"/>
          <w:sz w:val="21"/>
          <w:szCs w:val="21"/>
          <w:lang w:eastAsia="zh-CN"/>
        </w:rPr>
        <w:t>过以下措施进行：</w:t>
      </w:r>
      <w:r>
        <w:rPr>
          <w:color w:val="000000" w:themeColor="text1"/>
          <w:spacing w:val="-1"/>
          <w:sz w:val="21"/>
          <w:szCs w:val="21"/>
          <w:u w:val="single"/>
          <w:lang w:eastAsia="zh-CN"/>
        </w:rPr>
        <w:t xml:space="preserve">/ </w:t>
      </w:r>
    </w:p>
    <w:p w:rsidR="003607F2" w:rsidRDefault="00DF3650">
      <w:pPr>
        <w:pStyle w:val="a5"/>
        <w:spacing w:line="400" w:lineRule="exact"/>
        <w:ind w:left="610"/>
        <w:rPr>
          <w:color w:val="000000" w:themeColor="text1"/>
          <w:spacing w:val="-5"/>
          <w:sz w:val="21"/>
          <w:szCs w:val="21"/>
          <w:lang w:eastAsia="zh-CN"/>
        </w:rPr>
      </w:pPr>
      <w:r>
        <w:rPr>
          <w:rFonts w:cs="Arial"/>
          <w:color w:val="000000" w:themeColor="text1"/>
          <w:spacing w:val="-5"/>
          <w:sz w:val="21"/>
          <w:szCs w:val="21"/>
          <w:lang w:eastAsia="zh-CN"/>
        </w:rPr>
        <w:t>2.2</w:t>
      </w:r>
      <w:r>
        <w:rPr>
          <w:rFonts w:cs="Arial"/>
          <w:color w:val="000000" w:themeColor="text1"/>
          <w:spacing w:val="64"/>
          <w:sz w:val="21"/>
          <w:szCs w:val="21"/>
          <w:lang w:eastAsia="zh-CN"/>
        </w:rPr>
        <w:t xml:space="preserve"> </w:t>
      </w:r>
      <w:r>
        <w:rPr>
          <w:color w:val="000000" w:themeColor="text1"/>
          <w:spacing w:val="-5"/>
          <w:sz w:val="21"/>
          <w:szCs w:val="21"/>
          <w:lang w:eastAsia="zh-CN"/>
        </w:rPr>
        <w:t>其它落实政府采购政策的资格要求（如有</w:t>
      </w:r>
      <w:r>
        <w:rPr>
          <w:color w:val="000000" w:themeColor="text1"/>
          <w:spacing w:val="2"/>
          <w:sz w:val="21"/>
          <w:szCs w:val="21"/>
          <w:lang w:eastAsia="zh-CN"/>
        </w:rPr>
        <w:t>）：</w:t>
      </w:r>
      <w:r>
        <w:rPr>
          <w:color w:val="000000" w:themeColor="text1"/>
          <w:sz w:val="21"/>
          <w:szCs w:val="21"/>
          <w:u w:val="single"/>
          <w:lang w:eastAsia="zh-CN"/>
        </w:rPr>
        <w:t xml:space="preserve">   / </w:t>
      </w:r>
      <w:r>
        <w:rPr>
          <w:color w:val="000000" w:themeColor="text1"/>
          <w:spacing w:val="-5"/>
          <w:sz w:val="21"/>
          <w:szCs w:val="21"/>
          <w:lang w:eastAsia="zh-CN"/>
        </w:rPr>
        <w:t>。</w:t>
      </w:r>
    </w:p>
    <w:p w:rsidR="003607F2" w:rsidRDefault="00DF3650">
      <w:pPr>
        <w:pStyle w:val="a5"/>
        <w:spacing w:line="400" w:lineRule="exact"/>
        <w:ind w:left="612"/>
        <w:rPr>
          <w:sz w:val="21"/>
          <w:szCs w:val="21"/>
          <w:lang w:eastAsia="zh-CN"/>
        </w:rPr>
      </w:pPr>
      <w:r>
        <w:rPr>
          <w:rFonts w:hint="eastAsia"/>
          <w:sz w:val="21"/>
          <w:szCs w:val="21"/>
          <w:lang w:eastAsia="zh-CN"/>
        </w:rPr>
        <w:t>2.3</w:t>
      </w:r>
      <w:r>
        <w:rPr>
          <w:sz w:val="21"/>
          <w:szCs w:val="21"/>
          <w:lang w:eastAsia="zh-CN"/>
        </w:rPr>
        <w:t xml:space="preserve"> </w:t>
      </w:r>
      <w:r>
        <w:rPr>
          <w:rFonts w:hint="eastAsia"/>
          <w:spacing w:val="-5"/>
          <w:sz w:val="21"/>
          <w:szCs w:val="21"/>
          <w:lang w:eastAsia="zh-CN"/>
        </w:rPr>
        <w:t>近三年未被“信用中国”网站列入失信被执行人、重大税收违法失信主体，未被“中国政府采购网”网站列入政府采购严重违法失信行为记录名单的供应商（有上述处罚记录但处罚期已届满的，视为无记录）</w:t>
      </w:r>
    </w:p>
    <w:p w:rsidR="003607F2" w:rsidRDefault="00DF3650">
      <w:pPr>
        <w:pStyle w:val="a5"/>
        <w:spacing w:line="400" w:lineRule="exact"/>
        <w:ind w:left="611"/>
        <w:rPr>
          <w:sz w:val="21"/>
          <w:szCs w:val="21"/>
          <w:lang w:eastAsia="zh-CN"/>
        </w:rPr>
      </w:pPr>
      <w:r>
        <w:rPr>
          <w:rFonts w:cs="Arial"/>
          <w:spacing w:val="-4"/>
          <w:sz w:val="21"/>
          <w:szCs w:val="21"/>
          <w:lang w:eastAsia="zh-CN"/>
        </w:rPr>
        <w:t>3.</w:t>
      </w:r>
      <w:r>
        <w:rPr>
          <w:spacing w:val="-4"/>
          <w:sz w:val="21"/>
          <w:szCs w:val="21"/>
          <w:lang w:eastAsia="zh-CN"/>
        </w:rPr>
        <w:t>本项目的特定资格要求：</w:t>
      </w:r>
    </w:p>
    <w:p w:rsidR="003607F2" w:rsidRDefault="00DF3650">
      <w:pPr>
        <w:pStyle w:val="a5"/>
        <w:spacing w:line="400" w:lineRule="exact"/>
        <w:ind w:leftChars="100" w:left="210" w:right="4915" w:firstLineChars="200" w:firstLine="412"/>
        <w:rPr>
          <w:spacing w:val="-2"/>
          <w:sz w:val="21"/>
          <w:szCs w:val="21"/>
          <w:lang w:eastAsia="zh-CN"/>
        </w:rPr>
      </w:pPr>
      <w:r>
        <w:rPr>
          <w:rFonts w:cs="Arial"/>
          <w:spacing w:val="-2"/>
          <w:sz w:val="21"/>
          <w:szCs w:val="21"/>
          <w:lang w:eastAsia="zh-CN"/>
        </w:rPr>
        <w:t xml:space="preserve">3.1 </w:t>
      </w:r>
      <w:r>
        <w:rPr>
          <w:spacing w:val="-2"/>
          <w:sz w:val="21"/>
          <w:szCs w:val="21"/>
          <w:lang w:eastAsia="zh-CN"/>
        </w:rPr>
        <w:t>本项目是否属于政府购买服务：</w:t>
      </w:r>
    </w:p>
    <w:p w:rsidR="003607F2" w:rsidRDefault="00DF3650">
      <w:pPr>
        <w:pStyle w:val="a5"/>
        <w:spacing w:before="78" w:line="345" w:lineRule="auto"/>
        <w:ind w:right="4915" w:firstLineChars="300" w:firstLine="1134"/>
        <w:rPr>
          <w:sz w:val="21"/>
          <w:szCs w:val="21"/>
          <w:lang w:eastAsia="zh-CN"/>
        </w:rPr>
      </w:pPr>
      <w:r>
        <w:rPr>
          <w:rFonts w:ascii="Arial" w:eastAsia="Arial" w:hAnsi="Arial" w:cs="Arial"/>
          <w:spacing w:val="34"/>
          <w:lang w:eastAsia="zh-CN"/>
        </w:rPr>
        <w:t>■</w:t>
      </w:r>
      <w:r>
        <w:rPr>
          <w:spacing w:val="29"/>
          <w:sz w:val="21"/>
          <w:szCs w:val="21"/>
          <w:lang w:eastAsia="zh-CN"/>
        </w:rPr>
        <w:t>否</w:t>
      </w:r>
    </w:p>
    <w:p w:rsidR="003607F2" w:rsidRDefault="00DF3650">
      <w:pPr>
        <w:pStyle w:val="a5"/>
        <w:spacing w:line="400" w:lineRule="exact"/>
        <w:ind w:left="1003" w:right="64" w:firstLine="8"/>
        <w:rPr>
          <w:color w:val="000000" w:themeColor="text1"/>
          <w:sz w:val="21"/>
          <w:szCs w:val="21"/>
          <w:lang w:eastAsia="zh-CN"/>
        </w:rPr>
      </w:pPr>
      <w:r>
        <w:rPr>
          <w:rFonts w:cs="Arial"/>
          <w:spacing w:val="7"/>
          <w:sz w:val="21"/>
          <w:szCs w:val="21"/>
          <w:lang w:eastAsia="zh-CN"/>
        </w:rPr>
        <w:lastRenderedPageBreak/>
        <w:t>□</w:t>
      </w:r>
      <w:r>
        <w:rPr>
          <w:spacing w:val="1"/>
          <w:sz w:val="21"/>
          <w:szCs w:val="21"/>
          <w:lang w:eastAsia="zh-CN"/>
        </w:rPr>
        <w:t>是，公益一类事业单位、使用事业编制且由财政拨</w:t>
      </w:r>
      <w:r>
        <w:rPr>
          <w:sz w:val="21"/>
          <w:szCs w:val="21"/>
          <w:lang w:eastAsia="zh-CN"/>
        </w:rPr>
        <w:t>款保障的群团组织，不得</w:t>
      </w:r>
      <w:r>
        <w:rPr>
          <w:spacing w:val="-9"/>
          <w:sz w:val="21"/>
          <w:szCs w:val="21"/>
          <w:lang w:eastAsia="zh-CN"/>
        </w:rPr>
        <w:t>作为承接</w:t>
      </w:r>
      <w:r>
        <w:rPr>
          <w:color w:val="000000" w:themeColor="text1"/>
          <w:spacing w:val="-9"/>
          <w:sz w:val="21"/>
          <w:szCs w:val="21"/>
          <w:lang w:eastAsia="zh-CN"/>
        </w:rPr>
        <w:t>主体；</w:t>
      </w:r>
    </w:p>
    <w:p w:rsidR="003607F2" w:rsidRDefault="00DF3650">
      <w:pPr>
        <w:pStyle w:val="a5"/>
        <w:spacing w:line="400" w:lineRule="exact"/>
        <w:ind w:left="500"/>
        <w:rPr>
          <w:color w:val="000000" w:themeColor="text1"/>
          <w:spacing w:val="1"/>
          <w:sz w:val="21"/>
          <w:szCs w:val="21"/>
          <w:lang w:eastAsia="zh-CN"/>
        </w:rPr>
      </w:pPr>
      <w:r>
        <w:rPr>
          <w:rFonts w:cs="Arial"/>
          <w:color w:val="000000" w:themeColor="text1"/>
          <w:spacing w:val="1"/>
          <w:sz w:val="21"/>
          <w:szCs w:val="21"/>
          <w:lang w:eastAsia="zh-CN"/>
        </w:rPr>
        <w:t xml:space="preserve">3.2 </w:t>
      </w:r>
      <w:r>
        <w:rPr>
          <w:color w:val="000000" w:themeColor="text1"/>
          <w:spacing w:val="1"/>
          <w:sz w:val="21"/>
          <w:szCs w:val="21"/>
          <w:lang w:eastAsia="zh-CN"/>
        </w:rPr>
        <w:t>其他特定资格要求：</w:t>
      </w:r>
    </w:p>
    <w:p w:rsidR="003607F2" w:rsidRDefault="00DF3650">
      <w:pPr>
        <w:pStyle w:val="a5"/>
        <w:spacing w:line="440" w:lineRule="exact"/>
        <w:rPr>
          <w:color w:val="000000" w:themeColor="text1"/>
          <w:sz w:val="21"/>
          <w:szCs w:val="21"/>
          <w:lang w:eastAsia="zh-CN"/>
        </w:rPr>
      </w:pPr>
      <w:r>
        <w:rPr>
          <w:rFonts w:hint="eastAsia"/>
          <w:spacing w:val="1"/>
          <w:sz w:val="21"/>
          <w:szCs w:val="21"/>
          <w:lang w:eastAsia="zh-CN"/>
        </w:rPr>
        <w:t>（1）</w:t>
      </w:r>
      <w:r>
        <w:rPr>
          <w:rFonts w:hint="eastAsia"/>
          <w:color w:val="000000" w:themeColor="text1"/>
          <w:sz w:val="21"/>
          <w:szCs w:val="21"/>
          <w:lang w:eastAsia="zh-CN"/>
        </w:rPr>
        <w:t>投标人具备建筑工程施工总承包叁级（含）以上资质；</w:t>
      </w:r>
    </w:p>
    <w:p w:rsidR="003607F2" w:rsidRDefault="00DF3650">
      <w:pPr>
        <w:pStyle w:val="a5"/>
        <w:spacing w:line="440" w:lineRule="exact"/>
        <w:rPr>
          <w:color w:val="000000" w:themeColor="text1"/>
          <w:sz w:val="21"/>
          <w:szCs w:val="21"/>
          <w:lang w:eastAsia="zh-CN"/>
        </w:rPr>
      </w:pPr>
      <w:r>
        <w:rPr>
          <w:rFonts w:hint="eastAsia"/>
          <w:spacing w:val="1"/>
          <w:sz w:val="21"/>
          <w:szCs w:val="21"/>
          <w:lang w:eastAsia="zh-CN"/>
        </w:rPr>
        <w:t>（2）</w:t>
      </w:r>
      <w:r>
        <w:rPr>
          <w:rFonts w:hint="eastAsia"/>
          <w:color w:val="000000" w:themeColor="text1"/>
          <w:sz w:val="21"/>
          <w:szCs w:val="21"/>
          <w:lang w:eastAsia="zh-CN"/>
        </w:rPr>
        <w:t>投标人具备有效的安全生产许可证；</w:t>
      </w:r>
    </w:p>
    <w:p w:rsidR="003607F2" w:rsidRDefault="00DF3650">
      <w:pPr>
        <w:pStyle w:val="a5"/>
        <w:tabs>
          <w:tab w:val="left" w:pos="5309"/>
        </w:tabs>
        <w:spacing w:line="440" w:lineRule="exact"/>
        <w:ind w:left="11"/>
        <w:rPr>
          <w:color w:val="000000" w:themeColor="text1"/>
          <w:sz w:val="21"/>
          <w:szCs w:val="21"/>
          <w:lang w:eastAsia="zh-CN"/>
        </w:rPr>
      </w:pPr>
      <w:r>
        <w:rPr>
          <w:rFonts w:hint="eastAsia"/>
          <w:spacing w:val="1"/>
          <w:sz w:val="21"/>
          <w:szCs w:val="21"/>
          <w:lang w:eastAsia="zh-CN"/>
        </w:rPr>
        <w:t>（3）</w:t>
      </w:r>
      <w:r>
        <w:rPr>
          <w:rFonts w:hint="eastAsia"/>
          <w:color w:val="000000" w:themeColor="text1"/>
          <w:sz w:val="21"/>
          <w:szCs w:val="21"/>
          <w:lang w:eastAsia="zh-CN"/>
        </w:rPr>
        <w:t>拟派本项目的项目经</w:t>
      </w:r>
      <w:r>
        <w:rPr>
          <w:color w:val="000000" w:themeColor="text1"/>
          <w:sz w:val="21"/>
          <w:szCs w:val="21"/>
          <w:lang w:eastAsia="zh-CN"/>
        </w:rPr>
        <w:t>理</w:t>
      </w:r>
      <w:r>
        <w:rPr>
          <w:rFonts w:hint="eastAsia"/>
          <w:color w:val="000000" w:themeColor="text1"/>
          <w:sz w:val="21"/>
          <w:szCs w:val="21"/>
          <w:lang w:eastAsia="zh-CN"/>
        </w:rPr>
        <w:t>专</w:t>
      </w:r>
      <w:r>
        <w:rPr>
          <w:color w:val="000000" w:themeColor="text1"/>
          <w:sz w:val="21"/>
          <w:szCs w:val="21"/>
          <w:lang w:eastAsia="zh-CN"/>
        </w:rPr>
        <w:t>业</w:t>
      </w:r>
      <w:r>
        <w:rPr>
          <w:rFonts w:hint="eastAsia"/>
          <w:color w:val="000000" w:themeColor="text1"/>
          <w:sz w:val="21"/>
          <w:szCs w:val="21"/>
          <w:lang w:eastAsia="zh-CN"/>
        </w:rPr>
        <w:t>要求：受聘于投标人已取得</w:t>
      </w:r>
      <w:r>
        <w:rPr>
          <w:rFonts w:hint="eastAsia"/>
          <w:color w:val="000000" w:themeColor="text1"/>
          <w:sz w:val="21"/>
          <w:szCs w:val="21"/>
          <w:u w:val="single"/>
          <w:lang w:eastAsia="zh-CN"/>
        </w:rPr>
        <w:t xml:space="preserve"> 建筑工程专业二级（含二级）</w:t>
      </w:r>
      <w:r>
        <w:rPr>
          <w:rFonts w:hint="eastAsia"/>
          <w:color w:val="000000" w:themeColor="text1"/>
          <w:sz w:val="21"/>
          <w:szCs w:val="21"/>
          <w:lang w:eastAsia="zh-CN"/>
        </w:rPr>
        <w:t>以上建造</w:t>
      </w:r>
      <w:proofErr w:type="gramStart"/>
      <w:r>
        <w:rPr>
          <w:rFonts w:hint="eastAsia"/>
          <w:color w:val="000000" w:themeColor="text1"/>
          <w:sz w:val="21"/>
          <w:szCs w:val="21"/>
          <w:lang w:eastAsia="zh-CN"/>
        </w:rPr>
        <w:t>师注册</w:t>
      </w:r>
      <w:proofErr w:type="gramEnd"/>
      <w:r>
        <w:rPr>
          <w:rFonts w:hint="eastAsia"/>
          <w:color w:val="000000" w:themeColor="text1"/>
          <w:sz w:val="21"/>
          <w:szCs w:val="21"/>
          <w:lang w:eastAsia="zh-CN"/>
        </w:rPr>
        <w:t>证书，同时还须提供&lt;安全生产考核合格证书&gt;(简称B本)，且均在有效期内；且在确定中标人时不得担任其他在施建设工程的项目经理。</w:t>
      </w:r>
    </w:p>
    <w:p w:rsidR="003607F2" w:rsidRDefault="00DF3650">
      <w:pPr>
        <w:pStyle w:val="a5"/>
        <w:tabs>
          <w:tab w:val="left" w:pos="5309"/>
        </w:tabs>
        <w:spacing w:before="78" w:line="219" w:lineRule="auto"/>
        <w:ind w:left="11"/>
        <w:rPr>
          <w:color w:val="000000" w:themeColor="text1"/>
          <w:sz w:val="21"/>
          <w:szCs w:val="21"/>
          <w:lang w:eastAsia="zh-CN"/>
        </w:rPr>
      </w:pPr>
      <w:r>
        <w:rPr>
          <w:b/>
          <w:bCs/>
          <w:color w:val="000000" w:themeColor="text1"/>
          <w:spacing w:val="-3"/>
          <w:sz w:val="21"/>
          <w:szCs w:val="21"/>
          <w:lang w:eastAsia="zh-CN"/>
        </w:rPr>
        <w:t>三、获取采购文件</w:t>
      </w:r>
      <w:r>
        <w:rPr>
          <w:b/>
          <w:bCs/>
          <w:color w:val="000000" w:themeColor="text1"/>
          <w:spacing w:val="-3"/>
          <w:sz w:val="21"/>
          <w:szCs w:val="21"/>
          <w:lang w:eastAsia="zh-CN"/>
        </w:rPr>
        <w:tab/>
      </w:r>
    </w:p>
    <w:p w:rsidR="003607F2" w:rsidRDefault="00DF3650">
      <w:pPr>
        <w:pStyle w:val="a5"/>
        <w:spacing w:line="440" w:lineRule="exact"/>
        <w:ind w:left="17" w:right="65" w:firstLine="490"/>
        <w:rPr>
          <w:color w:val="000000" w:themeColor="text1"/>
          <w:sz w:val="21"/>
          <w:szCs w:val="21"/>
          <w:lang w:eastAsia="zh-CN"/>
        </w:rPr>
      </w:pPr>
      <w:r>
        <w:rPr>
          <w:rFonts w:cs="Arial"/>
          <w:color w:val="000000" w:themeColor="text1"/>
          <w:spacing w:val="-8"/>
          <w:sz w:val="21"/>
          <w:szCs w:val="21"/>
          <w:lang w:eastAsia="zh-CN"/>
        </w:rPr>
        <w:t>1.</w:t>
      </w:r>
      <w:r>
        <w:rPr>
          <w:color w:val="000000" w:themeColor="text1"/>
          <w:spacing w:val="-8"/>
          <w:sz w:val="21"/>
          <w:szCs w:val="21"/>
          <w:lang w:eastAsia="zh-CN"/>
        </w:rPr>
        <w:t>时间：</w:t>
      </w:r>
      <w:r>
        <w:rPr>
          <w:color w:val="000000" w:themeColor="text1"/>
          <w:spacing w:val="-8"/>
          <w:sz w:val="21"/>
          <w:szCs w:val="21"/>
          <w:u w:val="single"/>
          <w:lang w:eastAsia="zh-CN"/>
        </w:rPr>
        <w:t xml:space="preserve">  </w:t>
      </w:r>
      <w:r w:rsidR="00F134D4">
        <w:rPr>
          <w:color w:val="000000" w:themeColor="text1"/>
          <w:spacing w:val="-8"/>
          <w:sz w:val="21"/>
          <w:szCs w:val="21"/>
          <w:u w:val="single"/>
          <w:lang w:eastAsia="zh-CN"/>
        </w:rPr>
        <w:t>2025</w:t>
      </w:r>
      <w:r>
        <w:rPr>
          <w:color w:val="000000" w:themeColor="text1"/>
          <w:spacing w:val="-8"/>
          <w:sz w:val="21"/>
          <w:szCs w:val="21"/>
          <w:u w:val="single"/>
          <w:lang w:eastAsia="zh-CN"/>
        </w:rPr>
        <w:t xml:space="preserve"> </w:t>
      </w:r>
      <w:r>
        <w:rPr>
          <w:color w:val="000000" w:themeColor="text1"/>
          <w:spacing w:val="-8"/>
          <w:sz w:val="21"/>
          <w:szCs w:val="21"/>
          <w:lang w:eastAsia="zh-CN"/>
        </w:rPr>
        <w:t>年</w:t>
      </w:r>
      <w:r>
        <w:rPr>
          <w:rFonts w:hint="eastAsia"/>
          <w:color w:val="000000" w:themeColor="text1"/>
          <w:spacing w:val="-8"/>
          <w:sz w:val="21"/>
          <w:szCs w:val="21"/>
          <w:u w:val="single"/>
          <w:lang w:eastAsia="zh-CN"/>
        </w:rPr>
        <w:t xml:space="preserve"> </w:t>
      </w:r>
      <w:r w:rsidR="00F134D4">
        <w:rPr>
          <w:color w:val="000000" w:themeColor="text1"/>
          <w:spacing w:val="-8"/>
          <w:sz w:val="21"/>
          <w:szCs w:val="21"/>
          <w:u w:val="single"/>
          <w:lang w:eastAsia="zh-CN"/>
        </w:rPr>
        <w:t>09</w:t>
      </w:r>
      <w:r>
        <w:rPr>
          <w:color w:val="000000" w:themeColor="text1"/>
          <w:spacing w:val="-8"/>
          <w:sz w:val="21"/>
          <w:szCs w:val="21"/>
          <w:u w:val="single"/>
          <w:lang w:eastAsia="zh-CN"/>
        </w:rPr>
        <w:t xml:space="preserve"> </w:t>
      </w:r>
      <w:r>
        <w:rPr>
          <w:color w:val="000000" w:themeColor="text1"/>
          <w:spacing w:val="-8"/>
          <w:sz w:val="21"/>
          <w:szCs w:val="21"/>
          <w:lang w:eastAsia="zh-CN"/>
        </w:rPr>
        <w:t>月</w:t>
      </w:r>
      <w:r>
        <w:rPr>
          <w:rFonts w:hint="eastAsia"/>
          <w:color w:val="000000" w:themeColor="text1"/>
          <w:spacing w:val="-8"/>
          <w:sz w:val="21"/>
          <w:szCs w:val="21"/>
          <w:u w:val="single"/>
          <w:lang w:eastAsia="zh-CN"/>
        </w:rPr>
        <w:t xml:space="preserve"> </w:t>
      </w:r>
      <w:r w:rsidR="00E525F2">
        <w:rPr>
          <w:color w:val="000000" w:themeColor="text1"/>
          <w:spacing w:val="-8"/>
          <w:sz w:val="21"/>
          <w:szCs w:val="21"/>
          <w:u w:val="single"/>
          <w:lang w:eastAsia="zh-CN"/>
        </w:rPr>
        <w:t xml:space="preserve">29 </w:t>
      </w:r>
      <w:r>
        <w:rPr>
          <w:rFonts w:hint="eastAsia"/>
          <w:color w:val="000000" w:themeColor="text1"/>
          <w:spacing w:val="-8"/>
          <w:sz w:val="21"/>
          <w:szCs w:val="21"/>
          <w:u w:val="single"/>
          <w:lang w:eastAsia="zh-CN"/>
        </w:rPr>
        <w:t xml:space="preserve"> </w:t>
      </w:r>
      <w:r>
        <w:rPr>
          <w:color w:val="000000" w:themeColor="text1"/>
          <w:spacing w:val="-8"/>
          <w:sz w:val="21"/>
          <w:szCs w:val="21"/>
          <w:lang w:eastAsia="zh-CN"/>
        </w:rPr>
        <w:t>日至</w:t>
      </w:r>
      <w:r>
        <w:rPr>
          <w:color w:val="000000" w:themeColor="text1"/>
          <w:spacing w:val="-8"/>
          <w:sz w:val="21"/>
          <w:szCs w:val="21"/>
          <w:u w:val="single"/>
          <w:lang w:eastAsia="zh-CN"/>
        </w:rPr>
        <w:t xml:space="preserve"> </w:t>
      </w:r>
      <w:r w:rsidR="00F134D4">
        <w:rPr>
          <w:color w:val="000000" w:themeColor="text1"/>
          <w:spacing w:val="-8"/>
          <w:sz w:val="21"/>
          <w:szCs w:val="21"/>
          <w:u w:val="single"/>
          <w:lang w:eastAsia="zh-CN"/>
        </w:rPr>
        <w:t>2025</w:t>
      </w:r>
      <w:r>
        <w:rPr>
          <w:color w:val="000000" w:themeColor="text1"/>
          <w:spacing w:val="-8"/>
          <w:sz w:val="21"/>
          <w:szCs w:val="21"/>
          <w:u w:val="single"/>
          <w:lang w:eastAsia="zh-CN"/>
        </w:rPr>
        <w:t xml:space="preserve">  </w:t>
      </w:r>
      <w:r>
        <w:rPr>
          <w:color w:val="000000" w:themeColor="text1"/>
          <w:spacing w:val="-8"/>
          <w:sz w:val="21"/>
          <w:szCs w:val="21"/>
          <w:lang w:eastAsia="zh-CN"/>
        </w:rPr>
        <w:t>年</w:t>
      </w:r>
      <w:r>
        <w:rPr>
          <w:color w:val="000000" w:themeColor="text1"/>
          <w:spacing w:val="-8"/>
          <w:sz w:val="21"/>
          <w:szCs w:val="21"/>
          <w:u w:val="single"/>
          <w:lang w:eastAsia="zh-CN"/>
        </w:rPr>
        <w:t xml:space="preserve"> </w:t>
      </w:r>
      <w:r w:rsidR="00E525F2">
        <w:rPr>
          <w:color w:val="000000" w:themeColor="text1"/>
          <w:spacing w:val="-8"/>
          <w:sz w:val="21"/>
          <w:szCs w:val="21"/>
          <w:u w:val="single"/>
          <w:lang w:eastAsia="zh-CN"/>
        </w:rPr>
        <w:t>10</w:t>
      </w:r>
      <w:r>
        <w:rPr>
          <w:color w:val="000000" w:themeColor="text1"/>
          <w:spacing w:val="-8"/>
          <w:sz w:val="21"/>
          <w:szCs w:val="21"/>
          <w:u w:val="single"/>
          <w:lang w:eastAsia="zh-CN"/>
        </w:rPr>
        <w:t xml:space="preserve"> </w:t>
      </w:r>
      <w:r>
        <w:rPr>
          <w:color w:val="000000" w:themeColor="text1"/>
          <w:spacing w:val="-8"/>
          <w:sz w:val="21"/>
          <w:szCs w:val="21"/>
          <w:lang w:eastAsia="zh-CN"/>
        </w:rPr>
        <w:t>月</w:t>
      </w:r>
      <w:r>
        <w:rPr>
          <w:rFonts w:hint="eastAsia"/>
          <w:color w:val="000000" w:themeColor="text1"/>
          <w:spacing w:val="-8"/>
          <w:sz w:val="21"/>
          <w:szCs w:val="21"/>
          <w:u w:val="single"/>
          <w:lang w:eastAsia="zh-CN"/>
        </w:rPr>
        <w:t xml:space="preserve"> </w:t>
      </w:r>
      <w:r w:rsidR="00887E70">
        <w:rPr>
          <w:color w:val="000000" w:themeColor="text1"/>
          <w:spacing w:val="-8"/>
          <w:sz w:val="21"/>
          <w:szCs w:val="21"/>
          <w:u w:val="single"/>
          <w:lang w:eastAsia="zh-CN"/>
        </w:rPr>
        <w:t>1</w:t>
      </w:r>
      <w:r w:rsidR="00E525F2">
        <w:rPr>
          <w:color w:val="000000" w:themeColor="text1"/>
          <w:spacing w:val="-8"/>
          <w:sz w:val="21"/>
          <w:szCs w:val="21"/>
          <w:u w:val="single"/>
          <w:lang w:eastAsia="zh-CN"/>
        </w:rPr>
        <w:t>1</w:t>
      </w:r>
      <w:r>
        <w:rPr>
          <w:color w:val="000000" w:themeColor="text1"/>
          <w:spacing w:val="-8"/>
          <w:sz w:val="21"/>
          <w:szCs w:val="21"/>
          <w:u w:val="single"/>
          <w:lang w:eastAsia="zh-CN"/>
        </w:rPr>
        <w:t xml:space="preserve"> </w:t>
      </w:r>
      <w:r>
        <w:rPr>
          <w:color w:val="000000" w:themeColor="text1"/>
          <w:spacing w:val="-8"/>
          <w:sz w:val="21"/>
          <w:szCs w:val="21"/>
          <w:lang w:eastAsia="zh-CN"/>
        </w:rPr>
        <w:t>日，每天上午</w:t>
      </w:r>
      <w:r>
        <w:rPr>
          <w:color w:val="000000" w:themeColor="text1"/>
          <w:spacing w:val="-8"/>
          <w:sz w:val="21"/>
          <w:szCs w:val="21"/>
          <w:u w:val="single"/>
          <w:lang w:eastAsia="zh-CN"/>
        </w:rPr>
        <w:t>00</w:t>
      </w:r>
      <w:r>
        <w:rPr>
          <w:rFonts w:hint="eastAsia"/>
          <w:color w:val="000000" w:themeColor="text1"/>
          <w:spacing w:val="-8"/>
          <w:sz w:val="21"/>
          <w:szCs w:val="21"/>
          <w:u w:val="single"/>
          <w:lang w:eastAsia="zh-CN"/>
        </w:rPr>
        <w:t>:00</w:t>
      </w:r>
      <w:r>
        <w:rPr>
          <w:color w:val="000000" w:themeColor="text1"/>
          <w:spacing w:val="-8"/>
          <w:sz w:val="21"/>
          <w:szCs w:val="21"/>
          <w:lang w:eastAsia="zh-CN"/>
        </w:rPr>
        <w:t>至</w:t>
      </w:r>
      <w:r>
        <w:rPr>
          <w:color w:val="000000" w:themeColor="text1"/>
          <w:spacing w:val="-8"/>
          <w:sz w:val="21"/>
          <w:szCs w:val="21"/>
          <w:u w:val="single"/>
          <w:lang w:eastAsia="zh-CN"/>
        </w:rPr>
        <w:t>12</w:t>
      </w:r>
      <w:r>
        <w:rPr>
          <w:rFonts w:hint="eastAsia"/>
          <w:color w:val="000000" w:themeColor="text1"/>
          <w:spacing w:val="-8"/>
          <w:sz w:val="21"/>
          <w:szCs w:val="21"/>
          <w:u w:val="single"/>
          <w:lang w:eastAsia="zh-CN"/>
        </w:rPr>
        <w:t>:00</w:t>
      </w:r>
      <w:r>
        <w:rPr>
          <w:color w:val="000000" w:themeColor="text1"/>
          <w:spacing w:val="-94"/>
          <w:sz w:val="21"/>
          <w:szCs w:val="21"/>
          <w:lang w:eastAsia="zh-CN"/>
        </w:rPr>
        <w:t xml:space="preserve"> </w:t>
      </w:r>
      <w:r>
        <w:rPr>
          <w:color w:val="000000" w:themeColor="text1"/>
          <w:spacing w:val="-8"/>
          <w:sz w:val="21"/>
          <w:szCs w:val="21"/>
          <w:lang w:eastAsia="zh-CN"/>
        </w:rPr>
        <w:t>，下午</w:t>
      </w:r>
      <w:r>
        <w:rPr>
          <w:color w:val="000000" w:themeColor="text1"/>
          <w:spacing w:val="-8"/>
          <w:sz w:val="21"/>
          <w:szCs w:val="21"/>
          <w:u w:val="single"/>
          <w:lang w:eastAsia="zh-CN"/>
        </w:rPr>
        <w:t>12</w:t>
      </w:r>
      <w:r>
        <w:rPr>
          <w:rFonts w:hint="eastAsia"/>
          <w:color w:val="000000" w:themeColor="text1"/>
          <w:spacing w:val="-8"/>
          <w:sz w:val="21"/>
          <w:szCs w:val="21"/>
          <w:u w:val="single"/>
          <w:lang w:eastAsia="zh-CN"/>
        </w:rPr>
        <w:t>:00</w:t>
      </w:r>
      <w:r>
        <w:rPr>
          <w:color w:val="000000" w:themeColor="text1"/>
          <w:spacing w:val="-8"/>
          <w:sz w:val="21"/>
          <w:szCs w:val="21"/>
          <w:lang w:eastAsia="zh-CN"/>
        </w:rPr>
        <w:t>至</w:t>
      </w:r>
      <w:r>
        <w:rPr>
          <w:color w:val="000000" w:themeColor="text1"/>
          <w:spacing w:val="-8"/>
          <w:sz w:val="21"/>
          <w:szCs w:val="21"/>
          <w:u w:val="single"/>
          <w:lang w:eastAsia="zh-CN"/>
        </w:rPr>
        <w:t>24</w:t>
      </w:r>
      <w:r>
        <w:rPr>
          <w:rFonts w:hint="eastAsia"/>
          <w:color w:val="000000" w:themeColor="text1"/>
          <w:spacing w:val="-8"/>
          <w:sz w:val="21"/>
          <w:szCs w:val="21"/>
          <w:u w:val="single"/>
          <w:lang w:eastAsia="zh-CN"/>
        </w:rPr>
        <w:t>:00</w:t>
      </w:r>
      <w:r>
        <w:rPr>
          <w:color w:val="000000" w:themeColor="text1"/>
          <w:spacing w:val="-11"/>
          <w:sz w:val="21"/>
          <w:szCs w:val="21"/>
          <w:lang w:eastAsia="zh-CN"/>
        </w:rPr>
        <w:t>（北京时间，法定节假日除外）。</w:t>
      </w:r>
    </w:p>
    <w:p w:rsidR="003607F2" w:rsidRDefault="00DF3650">
      <w:pPr>
        <w:pStyle w:val="a5"/>
        <w:spacing w:line="440" w:lineRule="exact"/>
        <w:ind w:left="499"/>
        <w:rPr>
          <w:color w:val="000000" w:themeColor="text1"/>
          <w:sz w:val="21"/>
          <w:szCs w:val="21"/>
          <w:lang w:eastAsia="zh-CN"/>
        </w:rPr>
      </w:pPr>
      <w:r>
        <w:rPr>
          <w:rFonts w:cs="Arial"/>
          <w:color w:val="000000" w:themeColor="text1"/>
          <w:sz w:val="21"/>
          <w:szCs w:val="21"/>
          <w:lang w:eastAsia="zh-CN"/>
        </w:rPr>
        <w:t>2.</w:t>
      </w:r>
      <w:r>
        <w:rPr>
          <w:color w:val="000000" w:themeColor="text1"/>
          <w:sz w:val="21"/>
          <w:szCs w:val="21"/>
          <w:lang w:eastAsia="zh-CN"/>
        </w:rPr>
        <w:t>地点：</w:t>
      </w:r>
      <w:bookmarkStart w:id="16" w:name="OLE_LINK17"/>
      <w:bookmarkStart w:id="17" w:name="OLE_LINK19"/>
      <w:r>
        <w:rPr>
          <w:color w:val="000000" w:themeColor="text1"/>
          <w:sz w:val="21"/>
          <w:szCs w:val="21"/>
          <w:lang w:eastAsia="zh-CN"/>
        </w:rPr>
        <w:t>北京市政府采购电子交易平台</w:t>
      </w:r>
      <w:bookmarkEnd w:id="16"/>
      <w:bookmarkEnd w:id="17"/>
    </w:p>
    <w:p w:rsidR="003607F2" w:rsidRDefault="00DF3650">
      <w:pPr>
        <w:pStyle w:val="a5"/>
        <w:spacing w:line="440" w:lineRule="exact"/>
        <w:ind w:left="30" w:right="67" w:firstLine="470"/>
        <w:rPr>
          <w:color w:val="000000" w:themeColor="text1"/>
          <w:spacing w:val="-7"/>
          <w:sz w:val="21"/>
          <w:szCs w:val="21"/>
          <w:lang w:eastAsia="zh-CN"/>
        </w:rPr>
      </w:pPr>
      <w:r>
        <w:rPr>
          <w:color w:val="000000" w:themeColor="text1"/>
          <w:sz w:val="21"/>
          <w:szCs w:val="21"/>
          <w:lang w:eastAsia="zh-CN" w:bidi="ar"/>
        </w:rPr>
        <w:t>3.方式：</w:t>
      </w:r>
      <w:bookmarkStart w:id="18" w:name="OLE_LINK21"/>
      <w:bookmarkStart w:id="19" w:name="OLE_LINK20"/>
      <w:bookmarkStart w:id="20" w:name="OLE_LINK49"/>
      <w:r>
        <w:rPr>
          <w:color w:val="000000" w:themeColor="text1"/>
          <w:spacing w:val="-1"/>
          <w:sz w:val="21"/>
          <w:szCs w:val="21"/>
          <w:lang w:eastAsia="zh-CN"/>
        </w:rPr>
        <w:t>供应商使用</w:t>
      </w:r>
      <w:r>
        <w:rPr>
          <w:color w:val="000000" w:themeColor="text1"/>
          <w:spacing w:val="-30"/>
          <w:sz w:val="21"/>
          <w:szCs w:val="21"/>
          <w:lang w:eastAsia="zh-CN"/>
        </w:rPr>
        <w:t xml:space="preserve"> </w:t>
      </w:r>
      <w:r>
        <w:rPr>
          <w:rFonts w:cs="Arial"/>
          <w:color w:val="000000" w:themeColor="text1"/>
          <w:spacing w:val="-1"/>
          <w:sz w:val="21"/>
          <w:szCs w:val="21"/>
          <w:lang w:eastAsia="zh-CN"/>
        </w:rPr>
        <w:t xml:space="preserve">CA </w:t>
      </w:r>
      <w:r>
        <w:rPr>
          <w:color w:val="000000" w:themeColor="text1"/>
          <w:spacing w:val="-1"/>
          <w:sz w:val="21"/>
          <w:szCs w:val="21"/>
          <w:lang w:eastAsia="zh-CN"/>
        </w:rPr>
        <w:t>数字证书或电子营业执照登录北京市政府采购电子交易平</w:t>
      </w:r>
      <w:r>
        <w:rPr>
          <w:color w:val="000000" w:themeColor="text1"/>
          <w:spacing w:val="15"/>
          <w:sz w:val="21"/>
          <w:szCs w:val="21"/>
          <w:lang w:eastAsia="zh-CN"/>
        </w:rPr>
        <w:t>台（</w:t>
      </w:r>
      <w:hyperlink r:id="rId11" w:anchor="/home" w:history="1">
        <w:r>
          <w:rPr>
            <w:rFonts w:cs="Arial"/>
            <w:color w:val="000000" w:themeColor="text1"/>
            <w:spacing w:val="15"/>
            <w:sz w:val="21"/>
            <w:szCs w:val="21"/>
            <w:lang w:eastAsia="zh-CN"/>
          </w:rPr>
          <w:t>http://zbcg-bjzc.zhongc</w:t>
        </w:r>
        <w:r>
          <w:rPr>
            <w:rFonts w:cs="Arial"/>
            <w:color w:val="000000" w:themeColor="text1"/>
            <w:spacing w:val="14"/>
            <w:sz w:val="21"/>
            <w:szCs w:val="21"/>
            <w:lang w:eastAsia="zh-CN"/>
          </w:rPr>
          <w:t>y.com/bjczj-portal-site/index.html#/home</w:t>
        </w:r>
      </w:hyperlink>
      <w:r>
        <w:rPr>
          <w:color w:val="000000" w:themeColor="text1"/>
          <w:spacing w:val="14"/>
          <w:sz w:val="21"/>
          <w:szCs w:val="21"/>
          <w:lang w:eastAsia="zh-CN"/>
        </w:rPr>
        <w:t>）获取</w:t>
      </w:r>
      <w:r>
        <w:rPr>
          <w:color w:val="000000" w:themeColor="text1"/>
          <w:spacing w:val="-7"/>
          <w:sz w:val="21"/>
          <w:szCs w:val="21"/>
          <w:lang w:eastAsia="zh-CN"/>
        </w:rPr>
        <w:t>电子版</w:t>
      </w:r>
      <w:r>
        <w:rPr>
          <w:rFonts w:hint="eastAsia"/>
          <w:color w:val="000000" w:themeColor="text1"/>
          <w:spacing w:val="-7"/>
          <w:sz w:val="21"/>
          <w:szCs w:val="21"/>
          <w:lang w:eastAsia="zh-CN"/>
        </w:rPr>
        <w:t>竞争性磋商文件</w:t>
      </w:r>
      <w:r>
        <w:rPr>
          <w:color w:val="000000" w:themeColor="text1"/>
          <w:spacing w:val="-7"/>
          <w:sz w:val="21"/>
          <w:szCs w:val="21"/>
          <w:lang w:eastAsia="zh-CN"/>
        </w:rPr>
        <w:t>。</w:t>
      </w:r>
    </w:p>
    <w:bookmarkEnd w:id="18"/>
    <w:bookmarkEnd w:id="19"/>
    <w:bookmarkEnd w:id="20"/>
    <w:p w:rsidR="003607F2" w:rsidRDefault="00DF3650">
      <w:pPr>
        <w:pStyle w:val="a5"/>
        <w:spacing w:line="440" w:lineRule="exact"/>
        <w:ind w:left="30" w:right="67" w:firstLine="470"/>
        <w:rPr>
          <w:color w:val="000000" w:themeColor="text1"/>
          <w:sz w:val="21"/>
          <w:szCs w:val="21"/>
          <w:lang w:eastAsia="zh-CN"/>
        </w:rPr>
      </w:pPr>
      <w:r>
        <w:rPr>
          <w:rFonts w:cs="Arial"/>
          <w:color w:val="000000" w:themeColor="text1"/>
          <w:spacing w:val="1"/>
          <w:sz w:val="21"/>
          <w:szCs w:val="21"/>
          <w:lang w:eastAsia="zh-CN"/>
        </w:rPr>
        <w:t>4.</w:t>
      </w:r>
      <w:r>
        <w:rPr>
          <w:color w:val="000000" w:themeColor="text1"/>
          <w:spacing w:val="1"/>
          <w:sz w:val="21"/>
          <w:szCs w:val="21"/>
          <w:lang w:eastAsia="zh-CN"/>
        </w:rPr>
        <w:t>售价：</w:t>
      </w:r>
      <w:r>
        <w:rPr>
          <w:rFonts w:cs="Arial"/>
          <w:color w:val="000000" w:themeColor="text1"/>
          <w:spacing w:val="1"/>
          <w:sz w:val="21"/>
          <w:szCs w:val="21"/>
          <w:lang w:eastAsia="zh-CN"/>
        </w:rPr>
        <w:t xml:space="preserve">0 </w:t>
      </w:r>
      <w:r>
        <w:rPr>
          <w:color w:val="000000" w:themeColor="text1"/>
          <w:spacing w:val="1"/>
          <w:sz w:val="21"/>
          <w:szCs w:val="21"/>
          <w:lang w:eastAsia="zh-CN"/>
        </w:rPr>
        <w:t>元。</w:t>
      </w:r>
    </w:p>
    <w:p w:rsidR="003607F2" w:rsidRDefault="00DF3650">
      <w:pPr>
        <w:pStyle w:val="a5"/>
        <w:spacing w:line="360" w:lineRule="auto"/>
        <w:ind w:left="34"/>
        <w:rPr>
          <w:color w:val="000000" w:themeColor="text1"/>
          <w:sz w:val="24"/>
          <w:szCs w:val="24"/>
          <w:lang w:eastAsia="zh-CN"/>
        </w:rPr>
      </w:pPr>
      <w:r>
        <w:rPr>
          <w:b/>
          <w:bCs/>
          <w:color w:val="000000" w:themeColor="text1"/>
          <w:spacing w:val="-6"/>
          <w:sz w:val="24"/>
          <w:szCs w:val="24"/>
          <w:lang w:eastAsia="zh-CN"/>
        </w:rPr>
        <w:t>四、响应文件提交</w:t>
      </w:r>
    </w:p>
    <w:p w:rsidR="003607F2" w:rsidRDefault="00DF3650">
      <w:pPr>
        <w:pStyle w:val="a5"/>
        <w:spacing w:line="360" w:lineRule="auto"/>
        <w:ind w:left="490"/>
        <w:rPr>
          <w:color w:val="000000" w:themeColor="text1"/>
          <w:sz w:val="21"/>
          <w:szCs w:val="21"/>
          <w:lang w:eastAsia="zh-CN"/>
        </w:rPr>
      </w:pPr>
      <w:r>
        <w:rPr>
          <w:color w:val="000000" w:themeColor="text1"/>
          <w:spacing w:val="-13"/>
          <w:sz w:val="21"/>
          <w:szCs w:val="21"/>
          <w:lang w:eastAsia="zh-CN"/>
        </w:rPr>
        <w:t>截止时间：</w:t>
      </w:r>
      <w:r>
        <w:rPr>
          <w:color w:val="000000" w:themeColor="text1"/>
          <w:spacing w:val="-13"/>
          <w:sz w:val="21"/>
          <w:szCs w:val="21"/>
          <w:u w:val="single"/>
          <w:lang w:eastAsia="zh-CN"/>
        </w:rPr>
        <w:t xml:space="preserve"> </w:t>
      </w:r>
      <w:r w:rsidR="00F134D4">
        <w:rPr>
          <w:color w:val="000000" w:themeColor="text1"/>
          <w:spacing w:val="-13"/>
          <w:sz w:val="21"/>
          <w:szCs w:val="21"/>
          <w:u w:val="single"/>
          <w:lang w:eastAsia="zh-CN"/>
        </w:rPr>
        <w:t>2025</w:t>
      </w:r>
      <w:r>
        <w:rPr>
          <w:rFonts w:hint="eastAsia"/>
          <w:color w:val="000000" w:themeColor="text1"/>
          <w:spacing w:val="-13"/>
          <w:sz w:val="21"/>
          <w:szCs w:val="21"/>
          <w:u w:val="single"/>
          <w:lang w:eastAsia="zh-CN"/>
        </w:rPr>
        <w:t xml:space="preserve">  </w:t>
      </w:r>
      <w:r>
        <w:rPr>
          <w:color w:val="000000" w:themeColor="text1"/>
          <w:spacing w:val="-13"/>
          <w:sz w:val="21"/>
          <w:szCs w:val="21"/>
          <w:lang w:eastAsia="zh-CN"/>
        </w:rPr>
        <w:t>年</w:t>
      </w:r>
      <w:r>
        <w:rPr>
          <w:rFonts w:hint="eastAsia"/>
          <w:color w:val="000000" w:themeColor="text1"/>
          <w:sz w:val="21"/>
          <w:szCs w:val="21"/>
          <w:u w:val="single"/>
          <w:lang w:eastAsia="zh-CN"/>
        </w:rPr>
        <w:t xml:space="preserve"> </w:t>
      </w:r>
      <w:r w:rsidR="00E525F2">
        <w:rPr>
          <w:color w:val="000000" w:themeColor="text1"/>
          <w:sz w:val="21"/>
          <w:szCs w:val="21"/>
          <w:u w:val="single"/>
          <w:lang w:eastAsia="zh-CN"/>
        </w:rPr>
        <w:t>10</w:t>
      </w:r>
      <w:r>
        <w:rPr>
          <w:rFonts w:hint="eastAsia"/>
          <w:color w:val="000000" w:themeColor="text1"/>
          <w:sz w:val="21"/>
          <w:szCs w:val="21"/>
          <w:u w:val="single"/>
          <w:lang w:eastAsia="zh-CN"/>
        </w:rPr>
        <w:t xml:space="preserve"> </w:t>
      </w:r>
      <w:r>
        <w:rPr>
          <w:color w:val="000000" w:themeColor="text1"/>
          <w:spacing w:val="-13"/>
          <w:sz w:val="21"/>
          <w:szCs w:val="21"/>
          <w:lang w:eastAsia="zh-CN"/>
        </w:rPr>
        <w:t>月</w:t>
      </w:r>
      <w:r>
        <w:rPr>
          <w:color w:val="000000" w:themeColor="text1"/>
          <w:sz w:val="21"/>
          <w:szCs w:val="21"/>
          <w:u w:val="single"/>
          <w:lang w:eastAsia="zh-CN"/>
        </w:rPr>
        <w:t xml:space="preserve"> </w:t>
      </w:r>
      <w:r w:rsidR="00E525F2">
        <w:rPr>
          <w:color w:val="000000" w:themeColor="text1"/>
          <w:sz w:val="21"/>
          <w:szCs w:val="21"/>
          <w:u w:val="single"/>
          <w:lang w:eastAsia="zh-CN"/>
        </w:rPr>
        <w:t>17</w:t>
      </w:r>
      <w:r>
        <w:rPr>
          <w:color w:val="000000" w:themeColor="text1"/>
          <w:sz w:val="21"/>
          <w:szCs w:val="21"/>
          <w:u w:val="single"/>
          <w:lang w:eastAsia="zh-CN"/>
        </w:rPr>
        <w:t xml:space="preserve"> </w:t>
      </w:r>
      <w:r>
        <w:rPr>
          <w:color w:val="000000" w:themeColor="text1"/>
          <w:spacing w:val="-13"/>
          <w:sz w:val="21"/>
          <w:szCs w:val="21"/>
          <w:lang w:eastAsia="zh-CN"/>
        </w:rPr>
        <w:t>日</w:t>
      </w:r>
      <w:r>
        <w:rPr>
          <w:color w:val="000000" w:themeColor="text1"/>
          <w:sz w:val="21"/>
          <w:szCs w:val="21"/>
          <w:u w:val="single"/>
          <w:lang w:eastAsia="zh-CN"/>
        </w:rPr>
        <w:t>09</w:t>
      </w:r>
      <w:r>
        <w:rPr>
          <w:color w:val="000000" w:themeColor="text1"/>
          <w:spacing w:val="-13"/>
          <w:sz w:val="21"/>
          <w:szCs w:val="21"/>
          <w:lang w:eastAsia="zh-CN"/>
        </w:rPr>
        <w:t>点</w:t>
      </w:r>
      <w:r>
        <w:rPr>
          <w:color w:val="000000" w:themeColor="text1"/>
          <w:sz w:val="21"/>
          <w:szCs w:val="21"/>
          <w:u w:val="single"/>
          <w:lang w:eastAsia="zh-CN"/>
        </w:rPr>
        <w:t>30</w:t>
      </w:r>
      <w:r>
        <w:rPr>
          <w:color w:val="000000" w:themeColor="text1"/>
          <w:spacing w:val="-13"/>
          <w:sz w:val="21"/>
          <w:szCs w:val="21"/>
          <w:lang w:eastAsia="zh-CN"/>
        </w:rPr>
        <w:t>分</w:t>
      </w:r>
    </w:p>
    <w:p w:rsidR="003607F2" w:rsidRDefault="00DF3650">
      <w:pPr>
        <w:pStyle w:val="a5"/>
        <w:spacing w:line="360" w:lineRule="auto"/>
        <w:ind w:left="491"/>
        <w:rPr>
          <w:color w:val="000000" w:themeColor="text1"/>
          <w:sz w:val="21"/>
          <w:szCs w:val="21"/>
          <w:lang w:eastAsia="zh-CN"/>
        </w:rPr>
      </w:pPr>
      <w:r>
        <w:rPr>
          <w:color w:val="000000" w:themeColor="text1"/>
          <w:spacing w:val="-1"/>
          <w:sz w:val="21"/>
          <w:szCs w:val="21"/>
          <w:lang w:eastAsia="zh-CN"/>
        </w:rPr>
        <w:t>地点：</w:t>
      </w:r>
      <w:bookmarkStart w:id="21" w:name="OLE_LINK50"/>
      <w:r>
        <w:rPr>
          <w:color w:val="000000" w:themeColor="text1"/>
          <w:spacing w:val="-1"/>
          <w:sz w:val="21"/>
          <w:szCs w:val="21"/>
          <w:lang w:eastAsia="zh-CN"/>
        </w:rPr>
        <w:t>电子响应文件上传至北京市政府采购电子交易平台</w:t>
      </w:r>
      <w:bookmarkEnd w:id="21"/>
      <w:r>
        <w:rPr>
          <w:color w:val="000000" w:themeColor="text1"/>
          <w:spacing w:val="-1"/>
          <w:sz w:val="21"/>
          <w:szCs w:val="21"/>
          <w:lang w:eastAsia="zh-CN"/>
        </w:rPr>
        <w:t>。</w:t>
      </w:r>
    </w:p>
    <w:p w:rsidR="003607F2" w:rsidRDefault="00DF3650">
      <w:pPr>
        <w:pStyle w:val="a5"/>
        <w:spacing w:line="360" w:lineRule="auto"/>
        <w:ind w:left="15"/>
        <w:rPr>
          <w:color w:val="000000" w:themeColor="text1"/>
          <w:sz w:val="21"/>
          <w:szCs w:val="21"/>
          <w:lang w:eastAsia="zh-CN"/>
        </w:rPr>
      </w:pPr>
      <w:r>
        <w:rPr>
          <w:b/>
          <w:bCs/>
          <w:color w:val="000000" w:themeColor="text1"/>
          <w:spacing w:val="-6"/>
          <w:sz w:val="21"/>
          <w:szCs w:val="21"/>
          <w:lang w:eastAsia="zh-CN"/>
        </w:rPr>
        <w:t>五、开启</w:t>
      </w:r>
    </w:p>
    <w:p w:rsidR="003607F2" w:rsidRDefault="00DF3650">
      <w:pPr>
        <w:pStyle w:val="a5"/>
        <w:spacing w:line="360" w:lineRule="auto"/>
        <w:ind w:left="502"/>
        <w:rPr>
          <w:color w:val="000000" w:themeColor="text1"/>
          <w:sz w:val="21"/>
          <w:szCs w:val="21"/>
          <w:lang w:eastAsia="zh-CN"/>
        </w:rPr>
      </w:pPr>
      <w:r>
        <w:rPr>
          <w:color w:val="000000" w:themeColor="text1"/>
          <w:spacing w:val="-15"/>
          <w:sz w:val="21"/>
          <w:szCs w:val="21"/>
          <w:lang w:eastAsia="zh-CN"/>
        </w:rPr>
        <w:t>时间：</w:t>
      </w:r>
      <w:r>
        <w:rPr>
          <w:rFonts w:hint="eastAsia"/>
          <w:color w:val="000000" w:themeColor="text1"/>
          <w:spacing w:val="-13"/>
          <w:sz w:val="21"/>
          <w:szCs w:val="21"/>
          <w:u w:val="single"/>
          <w:lang w:eastAsia="zh-CN"/>
        </w:rPr>
        <w:t xml:space="preserve"> </w:t>
      </w:r>
      <w:r w:rsidR="00F134D4">
        <w:rPr>
          <w:color w:val="000000" w:themeColor="text1"/>
          <w:spacing w:val="-13"/>
          <w:sz w:val="21"/>
          <w:szCs w:val="21"/>
          <w:u w:val="single"/>
          <w:lang w:eastAsia="zh-CN"/>
        </w:rPr>
        <w:t>2025</w:t>
      </w:r>
      <w:r>
        <w:rPr>
          <w:color w:val="000000" w:themeColor="text1"/>
          <w:spacing w:val="-13"/>
          <w:sz w:val="21"/>
          <w:szCs w:val="21"/>
          <w:u w:val="single"/>
          <w:lang w:eastAsia="zh-CN"/>
        </w:rPr>
        <w:t xml:space="preserve">  </w:t>
      </w:r>
      <w:r>
        <w:rPr>
          <w:rFonts w:hint="eastAsia"/>
          <w:color w:val="000000" w:themeColor="text1"/>
          <w:spacing w:val="-13"/>
          <w:sz w:val="21"/>
          <w:szCs w:val="21"/>
          <w:u w:val="single"/>
          <w:lang w:eastAsia="zh-CN"/>
        </w:rPr>
        <w:t xml:space="preserve"> </w:t>
      </w:r>
      <w:r>
        <w:rPr>
          <w:color w:val="000000" w:themeColor="text1"/>
          <w:spacing w:val="-13"/>
          <w:sz w:val="21"/>
          <w:szCs w:val="21"/>
          <w:lang w:eastAsia="zh-CN"/>
        </w:rPr>
        <w:t>年</w:t>
      </w:r>
      <w:r>
        <w:rPr>
          <w:rFonts w:hint="eastAsia"/>
          <w:color w:val="000000" w:themeColor="text1"/>
          <w:sz w:val="21"/>
          <w:szCs w:val="21"/>
          <w:u w:val="single"/>
          <w:lang w:eastAsia="zh-CN"/>
        </w:rPr>
        <w:t xml:space="preserve"> </w:t>
      </w:r>
      <w:r w:rsidR="00354BA8">
        <w:rPr>
          <w:color w:val="000000" w:themeColor="text1"/>
          <w:sz w:val="21"/>
          <w:szCs w:val="21"/>
          <w:u w:val="single"/>
          <w:lang w:eastAsia="zh-CN"/>
        </w:rPr>
        <w:t>10</w:t>
      </w:r>
      <w:r>
        <w:rPr>
          <w:color w:val="000000" w:themeColor="text1"/>
          <w:spacing w:val="-13"/>
          <w:sz w:val="21"/>
          <w:szCs w:val="21"/>
          <w:lang w:eastAsia="zh-CN"/>
        </w:rPr>
        <w:t>月</w:t>
      </w:r>
      <w:r>
        <w:rPr>
          <w:rFonts w:hint="eastAsia"/>
          <w:color w:val="000000" w:themeColor="text1"/>
          <w:sz w:val="21"/>
          <w:szCs w:val="21"/>
          <w:u w:val="single"/>
          <w:lang w:eastAsia="zh-CN"/>
        </w:rPr>
        <w:t xml:space="preserve"> </w:t>
      </w:r>
      <w:r w:rsidR="00354BA8">
        <w:rPr>
          <w:color w:val="000000" w:themeColor="text1"/>
          <w:sz w:val="21"/>
          <w:szCs w:val="21"/>
          <w:u w:val="single"/>
          <w:lang w:eastAsia="zh-CN"/>
        </w:rPr>
        <w:t>17</w:t>
      </w:r>
      <w:r>
        <w:rPr>
          <w:rFonts w:hint="eastAsia"/>
          <w:color w:val="000000" w:themeColor="text1"/>
          <w:sz w:val="21"/>
          <w:szCs w:val="21"/>
          <w:u w:val="single"/>
          <w:lang w:eastAsia="zh-CN"/>
        </w:rPr>
        <w:t xml:space="preserve"> </w:t>
      </w:r>
      <w:r>
        <w:rPr>
          <w:color w:val="000000" w:themeColor="text1"/>
          <w:spacing w:val="-13"/>
          <w:sz w:val="21"/>
          <w:szCs w:val="21"/>
          <w:lang w:eastAsia="zh-CN"/>
        </w:rPr>
        <w:t>日</w:t>
      </w:r>
      <w:r>
        <w:rPr>
          <w:color w:val="000000" w:themeColor="text1"/>
          <w:sz w:val="21"/>
          <w:szCs w:val="21"/>
          <w:u w:val="single"/>
          <w:lang w:eastAsia="zh-CN"/>
        </w:rPr>
        <w:t>09</w:t>
      </w:r>
      <w:r>
        <w:rPr>
          <w:color w:val="000000" w:themeColor="text1"/>
          <w:spacing w:val="-13"/>
          <w:sz w:val="21"/>
          <w:szCs w:val="21"/>
          <w:lang w:eastAsia="zh-CN"/>
        </w:rPr>
        <w:t>点</w:t>
      </w:r>
      <w:r>
        <w:rPr>
          <w:color w:val="000000" w:themeColor="text1"/>
          <w:sz w:val="21"/>
          <w:szCs w:val="21"/>
          <w:u w:val="single"/>
          <w:lang w:eastAsia="zh-CN"/>
        </w:rPr>
        <w:t>30</w:t>
      </w:r>
      <w:r>
        <w:rPr>
          <w:color w:val="000000" w:themeColor="text1"/>
          <w:spacing w:val="-13"/>
          <w:sz w:val="21"/>
          <w:szCs w:val="21"/>
          <w:lang w:eastAsia="zh-CN"/>
        </w:rPr>
        <w:t>分</w:t>
      </w:r>
    </w:p>
    <w:p w:rsidR="003607F2" w:rsidRDefault="00DF3650">
      <w:pPr>
        <w:pStyle w:val="a5"/>
        <w:spacing w:line="360" w:lineRule="auto"/>
        <w:ind w:left="491"/>
        <w:rPr>
          <w:color w:val="000000" w:themeColor="text1"/>
          <w:spacing w:val="-1"/>
          <w:sz w:val="21"/>
          <w:szCs w:val="21"/>
          <w:lang w:eastAsia="zh-CN"/>
        </w:rPr>
      </w:pPr>
      <w:r>
        <w:rPr>
          <w:color w:val="000000" w:themeColor="text1"/>
          <w:spacing w:val="-1"/>
          <w:sz w:val="21"/>
          <w:szCs w:val="21"/>
          <w:lang w:eastAsia="zh-CN"/>
        </w:rPr>
        <w:t>地点：</w:t>
      </w:r>
      <w:r>
        <w:rPr>
          <w:rFonts w:hint="eastAsia"/>
          <w:color w:val="000000" w:themeColor="text1"/>
          <w:sz w:val="21"/>
          <w:szCs w:val="21"/>
          <w:u w:val="single"/>
          <w:lang w:eastAsia="zh-CN" w:bidi="ar"/>
        </w:rPr>
        <w:t>北京市密云区公共资源交易中心二层开标室</w:t>
      </w:r>
      <w:r>
        <w:rPr>
          <w:rFonts w:hint="eastAsia"/>
          <w:color w:val="000000" w:themeColor="text1"/>
          <w:spacing w:val="-4"/>
          <w:sz w:val="21"/>
          <w:szCs w:val="21"/>
          <w:u w:val="single"/>
          <w:lang w:eastAsia="zh-CN"/>
        </w:rPr>
        <w:t>（北京市密云区鼓楼东大街19-15号）</w:t>
      </w:r>
      <w:r>
        <w:rPr>
          <w:rFonts w:hint="eastAsia"/>
          <w:color w:val="000000" w:themeColor="text1"/>
          <w:spacing w:val="-1"/>
          <w:sz w:val="21"/>
          <w:szCs w:val="21"/>
          <w:u w:val="single"/>
          <w:lang w:eastAsia="zh-CN"/>
        </w:rPr>
        <w:t>，</w:t>
      </w:r>
      <w:r>
        <w:rPr>
          <w:color w:val="000000" w:themeColor="text1"/>
          <w:spacing w:val="-1"/>
          <w:sz w:val="21"/>
          <w:szCs w:val="21"/>
          <w:u w:val="single"/>
          <w:lang w:eastAsia="zh-CN"/>
        </w:rPr>
        <w:t>供应商在开启地点使用CA认证证书登录北京市政府采购电子交易平台进行解密。</w:t>
      </w:r>
    </w:p>
    <w:p w:rsidR="003607F2" w:rsidRDefault="00DF3650">
      <w:pPr>
        <w:pStyle w:val="a5"/>
        <w:spacing w:line="360" w:lineRule="auto"/>
        <w:ind w:left="13"/>
        <w:rPr>
          <w:color w:val="000000" w:themeColor="text1"/>
          <w:sz w:val="24"/>
          <w:szCs w:val="24"/>
          <w:lang w:eastAsia="zh-CN"/>
        </w:rPr>
      </w:pPr>
      <w:r>
        <w:rPr>
          <w:b/>
          <w:bCs/>
          <w:color w:val="000000" w:themeColor="text1"/>
          <w:spacing w:val="-4"/>
          <w:sz w:val="24"/>
          <w:szCs w:val="24"/>
          <w:lang w:eastAsia="zh-CN"/>
        </w:rPr>
        <w:t>六、公告期限</w:t>
      </w:r>
    </w:p>
    <w:p w:rsidR="003607F2" w:rsidRDefault="00DF3650">
      <w:pPr>
        <w:pStyle w:val="a5"/>
        <w:spacing w:line="360" w:lineRule="auto"/>
        <w:ind w:left="527"/>
        <w:rPr>
          <w:sz w:val="21"/>
          <w:szCs w:val="21"/>
          <w:lang w:eastAsia="zh-CN"/>
        </w:rPr>
      </w:pPr>
      <w:r>
        <w:rPr>
          <w:spacing w:val="-6"/>
          <w:sz w:val="21"/>
          <w:szCs w:val="21"/>
          <w:lang w:eastAsia="zh-CN"/>
        </w:rPr>
        <w:t>自本公告发布之日起</w:t>
      </w:r>
      <w:r>
        <w:rPr>
          <w:rFonts w:cs="Arial"/>
          <w:spacing w:val="-6"/>
          <w:sz w:val="21"/>
          <w:szCs w:val="21"/>
          <w:lang w:eastAsia="zh-CN"/>
        </w:rPr>
        <w:t>5</w:t>
      </w:r>
      <w:r>
        <w:rPr>
          <w:spacing w:val="-6"/>
          <w:sz w:val="21"/>
          <w:szCs w:val="21"/>
          <w:lang w:eastAsia="zh-CN"/>
        </w:rPr>
        <w:t>个工作日。</w:t>
      </w:r>
    </w:p>
    <w:p w:rsidR="003607F2" w:rsidRDefault="00DF3650">
      <w:pPr>
        <w:pStyle w:val="a5"/>
        <w:spacing w:line="360" w:lineRule="auto"/>
        <w:ind w:left="10"/>
        <w:rPr>
          <w:sz w:val="24"/>
          <w:szCs w:val="24"/>
          <w:lang w:eastAsia="zh-CN"/>
        </w:rPr>
      </w:pPr>
      <w:r>
        <w:rPr>
          <w:b/>
          <w:bCs/>
          <w:spacing w:val="-3"/>
          <w:sz w:val="24"/>
          <w:szCs w:val="24"/>
          <w:lang w:eastAsia="zh-CN"/>
        </w:rPr>
        <w:t>七、其他补充事宜</w:t>
      </w:r>
    </w:p>
    <w:p w:rsidR="003607F2" w:rsidRDefault="00DF3650">
      <w:pPr>
        <w:spacing w:line="360" w:lineRule="auto"/>
        <w:ind w:leftChars="-1" w:left="-2"/>
        <w:rPr>
          <w:rFonts w:ascii="宋体" w:eastAsia="宋体" w:hAnsi="宋体"/>
          <w:color w:val="000000" w:themeColor="text1"/>
          <w:lang w:eastAsia="zh-CN"/>
        </w:rPr>
      </w:pPr>
      <w:bookmarkStart w:id="22" w:name="OLE_LINK51"/>
      <w:r>
        <w:rPr>
          <w:rFonts w:ascii="宋体" w:eastAsia="宋体" w:hAnsi="宋体" w:hint="eastAsia"/>
          <w:color w:val="000000" w:themeColor="text1"/>
          <w:lang w:eastAsia="zh-CN"/>
        </w:rPr>
        <w:t>1、采购项目需要落实的政府采购政策：</w:t>
      </w:r>
    </w:p>
    <w:p w:rsidR="003607F2" w:rsidRDefault="00DF3650">
      <w:pPr>
        <w:spacing w:line="360" w:lineRule="auto"/>
        <w:ind w:leftChars="-1" w:left="-2"/>
        <w:rPr>
          <w:rFonts w:ascii="宋体" w:eastAsia="宋体" w:hAnsi="宋体"/>
          <w:color w:val="000000" w:themeColor="text1"/>
          <w:lang w:eastAsia="zh-CN"/>
        </w:rPr>
      </w:pPr>
      <w:r>
        <w:rPr>
          <w:rFonts w:ascii="宋体" w:eastAsia="宋体" w:hAnsi="宋体" w:hint="eastAsia"/>
          <w:color w:val="000000" w:themeColor="text1"/>
          <w:lang w:eastAsia="zh-CN"/>
        </w:rPr>
        <w:t>《政府采购促进中小企业发展管理办法》（财库[2020]46号）、《财政部、司法部关于政府采购支持监狱企业发展有关问题的通知》（财库【2014】68号）、《三部门联合发布关于促进残疾人就业政府采购政策的通知》（财库【2017】141号）、《财政部关于调整优化节能产品、环境标志产品政府采购执行机制的通知》（财库〔2019〕9号）以及财政部和北京市相关文件的规定。</w:t>
      </w:r>
    </w:p>
    <w:p w:rsidR="003607F2" w:rsidRDefault="00DF3650">
      <w:pPr>
        <w:pStyle w:val="a5"/>
        <w:spacing w:line="360" w:lineRule="auto"/>
        <w:ind w:firstLine="498"/>
        <w:rPr>
          <w:sz w:val="21"/>
          <w:szCs w:val="21"/>
          <w:lang w:eastAsia="zh-CN"/>
        </w:rPr>
      </w:pPr>
      <w:r>
        <w:rPr>
          <w:rFonts w:cs="Arial"/>
          <w:spacing w:val="-1"/>
          <w:sz w:val="21"/>
          <w:szCs w:val="21"/>
          <w:lang w:eastAsia="zh-CN"/>
        </w:rPr>
        <w:t>2.</w:t>
      </w:r>
      <w:r>
        <w:rPr>
          <w:spacing w:val="-1"/>
          <w:sz w:val="21"/>
          <w:szCs w:val="21"/>
          <w:lang w:eastAsia="zh-CN"/>
        </w:rPr>
        <w:t>本项目采用全流程电子化采购方式，请供应</w:t>
      </w:r>
      <w:proofErr w:type="gramStart"/>
      <w:r>
        <w:rPr>
          <w:spacing w:val="-1"/>
          <w:sz w:val="21"/>
          <w:szCs w:val="21"/>
          <w:lang w:eastAsia="zh-CN"/>
        </w:rPr>
        <w:t>商认真</w:t>
      </w:r>
      <w:proofErr w:type="gramEnd"/>
      <w:r>
        <w:rPr>
          <w:spacing w:val="-1"/>
          <w:sz w:val="21"/>
          <w:szCs w:val="21"/>
          <w:lang w:eastAsia="zh-CN"/>
        </w:rPr>
        <w:t>学习北京市政府采购电子交易</w:t>
      </w:r>
      <w:r>
        <w:rPr>
          <w:spacing w:val="-4"/>
          <w:sz w:val="21"/>
          <w:szCs w:val="21"/>
          <w:lang w:eastAsia="zh-CN"/>
        </w:rPr>
        <w:t>平台发布的相关操作手册（供应商可在交易平台下载相关手册</w:t>
      </w:r>
      <w:r>
        <w:rPr>
          <w:spacing w:val="-1"/>
          <w:sz w:val="21"/>
          <w:szCs w:val="21"/>
          <w:lang w:eastAsia="zh-CN"/>
        </w:rPr>
        <w:t>），</w:t>
      </w:r>
      <w:r>
        <w:rPr>
          <w:spacing w:val="-5"/>
          <w:sz w:val="21"/>
          <w:szCs w:val="21"/>
          <w:lang w:eastAsia="zh-CN"/>
        </w:rPr>
        <w:t>办理</w:t>
      </w:r>
      <w:r>
        <w:rPr>
          <w:spacing w:val="-39"/>
          <w:sz w:val="21"/>
          <w:szCs w:val="21"/>
          <w:lang w:eastAsia="zh-CN"/>
        </w:rPr>
        <w:t xml:space="preserve"> </w:t>
      </w:r>
      <w:r>
        <w:rPr>
          <w:rFonts w:cs="Arial"/>
          <w:spacing w:val="-5"/>
          <w:sz w:val="21"/>
          <w:szCs w:val="21"/>
          <w:lang w:eastAsia="zh-CN"/>
        </w:rPr>
        <w:t xml:space="preserve">CA </w:t>
      </w:r>
      <w:r>
        <w:rPr>
          <w:spacing w:val="-5"/>
          <w:sz w:val="21"/>
          <w:szCs w:val="21"/>
          <w:lang w:eastAsia="zh-CN"/>
        </w:rPr>
        <w:t>数字证书或</w:t>
      </w:r>
      <w:r>
        <w:rPr>
          <w:spacing w:val="-6"/>
          <w:sz w:val="21"/>
          <w:szCs w:val="21"/>
          <w:lang w:eastAsia="zh-CN"/>
        </w:rPr>
        <w:t>电子营业执照、进行北京市政府</w:t>
      </w:r>
      <w:r>
        <w:rPr>
          <w:spacing w:val="-6"/>
          <w:sz w:val="21"/>
          <w:szCs w:val="21"/>
          <w:lang w:eastAsia="zh-CN"/>
        </w:rPr>
        <w:lastRenderedPageBreak/>
        <w:t>采购电子交易平台注册绑定，并认真核实</w:t>
      </w:r>
      <w:r>
        <w:rPr>
          <w:spacing w:val="-47"/>
          <w:sz w:val="21"/>
          <w:szCs w:val="21"/>
          <w:lang w:eastAsia="zh-CN"/>
        </w:rPr>
        <w:t xml:space="preserve"> </w:t>
      </w:r>
      <w:r>
        <w:rPr>
          <w:rFonts w:cs="Arial"/>
          <w:spacing w:val="-6"/>
          <w:sz w:val="21"/>
          <w:szCs w:val="21"/>
          <w:lang w:eastAsia="zh-CN"/>
        </w:rPr>
        <w:t xml:space="preserve">CA </w:t>
      </w:r>
      <w:r>
        <w:rPr>
          <w:spacing w:val="-6"/>
          <w:sz w:val="21"/>
          <w:szCs w:val="21"/>
          <w:lang w:eastAsia="zh-CN"/>
        </w:rPr>
        <w:t>数字证书</w:t>
      </w:r>
      <w:r>
        <w:rPr>
          <w:spacing w:val="-1"/>
          <w:sz w:val="21"/>
          <w:szCs w:val="21"/>
          <w:lang w:eastAsia="zh-CN"/>
        </w:rPr>
        <w:t>或电子营业执照情况确认是否符合本项目电子化</w:t>
      </w:r>
      <w:r>
        <w:rPr>
          <w:spacing w:val="-2"/>
          <w:sz w:val="21"/>
          <w:szCs w:val="21"/>
          <w:lang w:eastAsia="zh-CN"/>
        </w:rPr>
        <w:t>采购流程要求。</w:t>
      </w:r>
    </w:p>
    <w:p w:rsidR="003607F2" w:rsidRDefault="00DF3650">
      <w:pPr>
        <w:pStyle w:val="a5"/>
        <w:spacing w:line="360" w:lineRule="auto"/>
        <w:ind w:left="519" w:right="4441" w:hanging="24"/>
        <w:rPr>
          <w:rFonts w:cs="Arial"/>
          <w:spacing w:val="15"/>
          <w:sz w:val="21"/>
          <w:szCs w:val="21"/>
          <w:lang w:eastAsia="zh-CN"/>
        </w:rPr>
      </w:pPr>
      <w:r>
        <w:rPr>
          <w:rFonts w:cs="Arial"/>
          <w:sz w:val="21"/>
          <w:szCs w:val="21"/>
          <w:lang w:eastAsia="zh-CN"/>
        </w:rPr>
        <w:t>CA</w:t>
      </w:r>
      <w:r>
        <w:rPr>
          <w:rFonts w:cs="Arial"/>
          <w:spacing w:val="8"/>
          <w:sz w:val="21"/>
          <w:szCs w:val="21"/>
          <w:lang w:eastAsia="zh-CN"/>
        </w:rPr>
        <w:t xml:space="preserve"> </w:t>
      </w:r>
      <w:r>
        <w:rPr>
          <w:spacing w:val="8"/>
          <w:sz w:val="21"/>
          <w:szCs w:val="21"/>
          <w:lang w:eastAsia="zh-CN"/>
        </w:rPr>
        <w:t xml:space="preserve">数字证书服务热线 </w:t>
      </w:r>
      <w:r>
        <w:rPr>
          <w:rFonts w:cs="Arial"/>
          <w:spacing w:val="8"/>
          <w:sz w:val="21"/>
          <w:szCs w:val="21"/>
          <w:lang w:eastAsia="zh-CN"/>
        </w:rPr>
        <w:t>010-58511086</w:t>
      </w:r>
      <w:r>
        <w:rPr>
          <w:rFonts w:cs="Arial"/>
          <w:spacing w:val="15"/>
          <w:sz w:val="21"/>
          <w:szCs w:val="21"/>
          <w:lang w:eastAsia="zh-CN"/>
        </w:rPr>
        <w:t xml:space="preserve"> </w:t>
      </w:r>
    </w:p>
    <w:p w:rsidR="003607F2" w:rsidRDefault="00DF3650">
      <w:pPr>
        <w:pStyle w:val="a5"/>
        <w:spacing w:line="360" w:lineRule="auto"/>
        <w:ind w:left="519" w:right="4441" w:hanging="24"/>
        <w:rPr>
          <w:lang w:eastAsia="zh-CN"/>
        </w:rPr>
      </w:pPr>
      <w:r>
        <w:rPr>
          <w:spacing w:val="7"/>
          <w:sz w:val="21"/>
          <w:szCs w:val="21"/>
          <w:lang w:eastAsia="zh-CN"/>
        </w:rPr>
        <w:t xml:space="preserve">电子营业执照服务热线 </w:t>
      </w:r>
      <w:r>
        <w:rPr>
          <w:rFonts w:cs="Arial"/>
          <w:spacing w:val="7"/>
          <w:sz w:val="21"/>
          <w:szCs w:val="21"/>
          <w:lang w:eastAsia="zh-CN"/>
        </w:rPr>
        <w:t>400-699-7000</w:t>
      </w:r>
    </w:p>
    <w:p w:rsidR="003607F2" w:rsidRDefault="00DF3650">
      <w:pPr>
        <w:pStyle w:val="a5"/>
        <w:spacing w:line="360" w:lineRule="auto"/>
        <w:ind w:left="497" w:right="4615" w:hanging="7"/>
        <w:rPr>
          <w:rFonts w:cs="Arial"/>
          <w:spacing w:val="2"/>
          <w:sz w:val="21"/>
          <w:szCs w:val="21"/>
          <w:lang w:eastAsia="zh-CN"/>
        </w:rPr>
      </w:pPr>
      <w:r>
        <w:rPr>
          <w:spacing w:val="9"/>
          <w:sz w:val="21"/>
          <w:szCs w:val="21"/>
          <w:lang w:eastAsia="zh-CN"/>
        </w:rPr>
        <w:t>技术支持服务热线</w:t>
      </w:r>
      <w:r>
        <w:rPr>
          <w:spacing w:val="6"/>
          <w:sz w:val="21"/>
          <w:szCs w:val="21"/>
          <w:lang w:eastAsia="zh-CN"/>
        </w:rPr>
        <w:t xml:space="preserve"> </w:t>
      </w:r>
      <w:r>
        <w:rPr>
          <w:rFonts w:cs="Arial"/>
          <w:spacing w:val="9"/>
          <w:sz w:val="21"/>
          <w:szCs w:val="21"/>
          <w:lang w:eastAsia="zh-CN"/>
        </w:rPr>
        <w:t>010-86483801</w:t>
      </w:r>
      <w:r>
        <w:rPr>
          <w:rFonts w:cs="Arial"/>
          <w:spacing w:val="2"/>
          <w:sz w:val="21"/>
          <w:szCs w:val="21"/>
          <w:lang w:eastAsia="zh-CN"/>
        </w:rPr>
        <w:t xml:space="preserve"> </w:t>
      </w:r>
    </w:p>
    <w:p w:rsidR="003607F2" w:rsidRDefault="00DF3650">
      <w:pPr>
        <w:pStyle w:val="a5"/>
        <w:spacing w:line="360" w:lineRule="auto"/>
        <w:ind w:left="497" w:right="4615" w:hanging="7"/>
        <w:rPr>
          <w:rFonts w:cs="Arial"/>
          <w:sz w:val="21"/>
          <w:szCs w:val="21"/>
          <w:lang w:eastAsia="zh-CN"/>
        </w:rPr>
      </w:pPr>
      <w:r>
        <w:rPr>
          <w:rFonts w:cs="Arial"/>
          <w:sz w:val="21"/>
          <w:szCs w:val="21"/>
          <w:lang w:eastAsia="zh-CN"/>
        </w:rPr>
        <w:t xml:space="preserve">2.1 </w:t>
      </w:r>
      <w:r>
        <w:rPr>
          <w:sz w:val="21"/>
          <w:szCs w:val="21"/>
          <w:lang w:eastAsia="zh-CN"/>
        </w:rPr>
        <w:t>办理</w:t>
      </w:r>
      <w:r>
        <w:rPr>
          <w:spacing w:val="-46"/>
          <w:sz w:val="21"/>
          <w:szCs w:val="21"/>
          <w:lang w:eastAsia="zh-CN"/>
        </w:rPr>
        <w:t xml:space="preserve"> </w:t>
      </w:r>
      <w:r>
        <w:rPr>
          <w:rFonts w:cs="Arial"/>
          <w:sz w:val="21"/>
          <w:szCs w:val="21"/>
          <w:lang w:eastAsia="zh-CN"/>
        </w:rPr>
        <w:t xml:space="preserve">CA </w:t>
      </w:r>
      <w:r>
        <w:rPr>
          <w:sz w:val="21"/>
          <w:szCs w:val="21"/>
          <w:lang w:eastAsia="zh-CN"/>
        </w:rPr>
        <w:t>数字证书或电子营业执照</w:t>
      </w:r>
    </w:p>
    <w:p w:rsidR="003607F2" w:rsidRDefault="00DF3650">
      <w:pPr>
        <w:pStyle w:val="a5"/>
        <w:spacing w:line="360" w:lineRule="auto"/>
        <w:ind w:left="11" w:right="361" w:firstLine="478"/>
        <w:rPr>
          <w:sz w:val="21"/>
          <w:szCs w:val="21"/>
          <w:lang w:eastAsia="zh-CN"/>
        </w:rPr>
      </w:pPr>
      <w:r>
        <w:rPr>
          <w:spacing w:val="4"/>
          <w:sz w:val="21"/>
          <w:szCs w:val="21"/>
          <w:lang w:eastAsia="zh-CN"/>
        </w:rPr>
        <w:t xml:space="preserve">供应商登录北京市政府采购电子交易平台查阅 </w:t>
      </w:r>
      <w:r>
        <w:rPr>
          <w:rFonts w:cs="Arial"/>
          <w:spacing w:val="4"/>
          <w:sz w:val="21"/>
          <w:szCs w:val="21"/>
          <w:lang w:eastAsia="zh-CN"/>
        </w:rPr>
        <w:t>“</w:t>
      </w:r>
      <w:r>
        <w:rPr>
          <w:spacing w:val="4"/>
          <w:sz w:val="21"/>
          <w:szCs w:val="21"/>
          <w:lang w:eastAsia="zh-CN"/>
        </w:rPr>
        <w:t>用户指南</w:t>
      </w:r>
      <w:r>
        <w:rPr>
          <w:rFonts w:cs="Arial"/>
          <w:spacing w:val="4"/>
          <w:sz w:val="21"/>
          <w:szCs w:val="21"/>
          <w:lang w:eastAsia="zh-CN"/>
        </w:rPr>
        <w:t>”—</w:t>
      </w:r>
      <w:r>
        <w:rPr>
          <w:rFonts w:cs="Arial"/>
          <w:spacing w:val="-47"/>
          <w:sz w:val="21"/>
          <w:szCs w:val="21"/>
          <w:lang w:eastAsia="zh-CN"/>
        </w:rPr>
        <w:t xml:space="preserve"> </w:t>
      </w:r>
      <w:r>
        <w:rPr>
          <w:rFonts w:cs="Arial"/>
          <w:spacing w:val="4"/>
          <w:sz w:val="21"/>
          <w:szCs w:val="21"/>
          <w:lang w:eastAsia="zh-CN"/>
        </w:rPr>
        <w:t>“</w:t>
      </w:r>
      <w:r>
        <w:rPr>
          <w:spacing w:val="4"/>
          <w:sz w:val="21"/>
          <w:szCs w:val="21"/>
          <w:lang w:eastAsia="zh-CN"/>
        </w:rPr>
        <w:t>操作指南</w:t>
      </w:r>
      <w:r>
        <w:rPr>
          <w:rFonts w:cs="Arial"/>
          <w:spacing w:val="4"/>
          <w:sz w:val="21"/>
          <w:szCs w:val="21"/>
          <w:lang w:eastAsia="zh-CN"/>
        </w:rPr>
        <w:t>”—</w:t>
      </w:r>
      <w:r>
        <w:rPr>
          <w:rFonts w:cs="Arial"/>
          <w:spacing w:val="-46"/>
          <w:sz w:val="21"/>
          <w:szCs w:val="21"/>
          <w:lang w:eastAsia="zh-CN"/>
        </w:rPr>
        <w:t xml:space="preserve"> </w:t>
      </w:r>
      <w:r>
        <w:rPr>
          <w:rFonts w:cs="Arial"/>
          <w:spacing w:val="4"/>
          <w:sz w:val="21"/>
          <w:szCs w:val="21"/>
          <w:lang w:eastAsia="zh-CN"/>
        </w:rPr>
        <w:t>“</w:t>
      </w:r>
      <w:r>
        <w:rPr>
          <w:rFonts w:cs="Arial"/>
          <w:spacing w:val="-50"/>
          <w:sz w:val="21"/>
          <w:szCs w:val="21"/>
          <w:lang w:eastAsia="zh-CN"/>
        </w:rPr>
        <w:t xml:space="preserve"> </w:t>
      </w:r>
      <w:r>
        <w:rPr>
          <w:spacing w:val="4"/>
          <w:sz w:val="21"/>
          <w:szCs w:val="21"/>
          <w:lang w:eastAsia="zh-CN"/>
        </w:rPr>
        <w:t>市场</w:t>
      </w:r>
      <w:r>
        <w:rPr>
          <w:sz w:val="21"/>
          <w:szCs w:val="21"/>
          <w:lang w:eastAsia="zh-CN"/>
        </w:rPr>
        <w:t xml:space="preserve"> </w:t>
      </w:r>
      <w:r>
        <w:rPr>
          <w:spacing w:val="2"/>
          <w:sz w:val="21"/>
          <w:szCs w:val="21"/>
          <w:lang w:eastAsia="zh-CN"/>
        </w:rPr>
        <w:t>主体</w:t>
      </w:r>
      <w:r>
        <w:rPr>
          <w:spacing w:val="-35"/>
          <w:sz w:val="21"/>
          <w:szCs w:val="21"/>
          <w:lang w:eastAsia="zh-CN"/>
        </w:rPr>
        <w:t xml:space="preserve"> </w:t>
      </w:r>
      <w:r>
        <w:rPr>
          <w:rFonts w:cs="Arial"/>
          <w:sz w:val="21"/>
          <w:szCs w:val="21"/>
          <w:lang w:eastAsia="zh-CN"/>
        </w:rPr>
        <w:t>CA</w:t>
      </w:r>
      <w:r>
        <w:rPr>
          <w:rFonts w:cs="Arial"/>
          <w:spacing w:val="2"/>
          <w:sz w:val="21"/>
          <w:szCs w:val="21"/>
          <w:lang w:eastAsia="zh-CN"/>
        </w:rPr>
        <w:t xml:space="preserve"> </w:t>
      </w:r>
      <w:r>
        <w:rPr>
          <w:spacing w:val="2"/>
          <w:sz w:val="21"/>
          <w:szCs w:val="21"/>
          <w:lang w:eastAsia="zh-CN"/>
        </w:rPr>
        <w:t>办理操作流程指引</w:t>
      </w:r>
      <w:r>
        <w:rPr>
          <w:rFonts w:cs="Arial"/>
          <w:spacing w:val="2"/>
          <w:sz w:val="21"/>
          <w:szCs w:val="21"/>
          <w:lang w:eastAsia="zh-CN"/>
        </w:rPr>
        <w:t>”/“</w:t>
      </w:r>
      <w:r>
        <w:rPr>
          <w:spacing w:val="2"/>
          <w:sz w:val="21"/>
          <w:szCs w:val="21"/>
          <w:lang w:eastAsia="zh-CN"/>
        </w:rPr>
        <w:t>电子营业执照使用指南</w:t>
      </w:r>
      <w:r>
        <w:rPr>
          <w:rFonts w:cs="Arial"/>
          <w:spacing w:val="2"/>
          <w:sz w:val="21"/>
          <w:szCs w:val="21"/>
          <w:lang w:eastAsia="zh-CN"/>
        </w:rPr>
        <w:t>”</w:t>
      </w:r>
      <w:r>
        <w:rPr>
          <w:spacing w:val="2"/>
          <w:sz w:val="21"/>
          <w:szCs w:val="21"/>
          <w:lang w:eastAsia="zh-CN"/>
        </w:rPr>
        <w:t>，按照程序要求办理。</w:t>
      </w:r>
    </w:p>
    <w:p w:rsidR="003607F2" w:rsidRDefault="00DF3650">
      <w:pPr>
        <w:pStyle w:val="a5"/>
        <w:spacing w:line="360" w:lineRule="auto"/>
        <w:ind w:left="498"/>
        <w:rPr>
          <w:sz w:val="21"/>
          <w:szCs w:val="21"/>
          <w:lang w:eastAsia="zh-CN"/>
        </w:rPr>
      </w:pPr>
      <w:r>
        <w:rPr>
          <w:rFonts w:cs="Arial"/>
          <w:spacing w:val="4"/>
          <w:sz w:val="21"/>
          <w:szCs w:val="21"/>
          <w:lang w:eastAsia="zh-CN"/>
        </w:rPr>
        <w:t xml:space="preserve">2.2 </w:t>
      </w:r>
      <w:r>
        <w:rPr>
          <w:spacing w:val="4"/>
          <w:sz w:val="21"/>
          <w:szCs w:val="21"/>
          <w:lang w:eastAsia="zh-CN"/>
        </w:rPr>
        <w:t>注册</w:t>
      </w:r>
    </w:p>
    <w:p w:rsidR="003607F2" w:rsidRDefault="00DF3650">
      <w:pPr>
        <w:pStyle w:val="a5"/>
        <w:spacing w:line="360" w:lineRule="auto"/>
        <w:ind w:left="9" w:right="186" w:firstLine="479"/>
        <w:rPr>
          <w:sz w:val="21"/>
          <w:szCs w:val="21"/>
          <w:lang w:eastAsia="zh-CN"/>
        </w:rPr>
      </w:pPr>
      <w:r>
        <w:rPr>
          <w:spacing w:val="5"/>
          <w:sz w:val="21"/>
          <w:szCs w:val="21"/>
          <w:lang w:eastAsia="zh-CN"/>
        </w:rPr>
        <w:t>供应商登录北京市政府采购电子交易平台</w:t>
      </w:r>
      <w:r>
        <w:rPr>
          <w:rFonts w:cs="Arial"/>
          <w:spacing w:val="5"/>
          <w:sz w:val="21"/>
          <w:szCs w:val="21"/>
          <w:lang w:eastAsia="zh-CN"/>
        </w:rPr>
        <w:t>“</w:t>
      </w:r>
      <w:r>
        <w:rPr>
          <w:spacing w:val="5"/>
          <w:sz w:val="21"/>
          <w:szCs w:val="21"/>
          <w:lang w:eastAsia="zh-CN"/>
        </w:rPr>
        <w:t>用户指南</w:t>
      </w:r>
      <w:r>
        <w:rPr>
          <w:rFonts w:cs="Arial"/>
          <w:spacing w:val="5"/>
          <w:sz w:val="21"/>
          <w:szCs w:val="21"/>
          <w:lang w:eastAsia="zh-CN"/>
        </w:rPr>
        <w:t>”—</w:t>
      </w:r>
      <w:r>
        <w:rPr>
          <w:rFonts w:cs="Arial"/>
          <w:spacing w:val="-34"/>
          <w:sz w:val="21"/>
          <w:szCs w:val="21"/>
          <w:lang w:eastAsia="zh-CN"/>
        </w:rPr>
        <w:t xml:space="preserve"> </w:t>
      </w:r>
      <w:r>
        <w:rPr>
          <w:rFonts w:cs="Arial"/>
          <w:spacing w:val="5"/>
          <w:sz w:val="21"/>
          <w:szCs w:val="21"/>
          <w:lang w:eastAsia="zh-CN"/>
        </w:rPr>
        <w:t>“</w:t>
      </w:r>
      <w:r>
        <w:rPr>
          <w:spacing w:val="5"/>
          <w:sz w:val="21"/>
          <w:szCs w:val="21"/>
          <w:lang w:eastAsia="zh-CN"/>
        </w:rPr>
        <w:t>操作指南</w:t>
      </w:r>
      <w:r>
        <w:rPr>
          <w:rFonts w:cs="Arial"/>
          <w:spacing w:val="5"/>
          <w:sz w:val="21"/>
          <w:szCs w:val="21"/>
          <w:lang w:eastAsia="zh-CN"/>
        </w:rPr>
        <w:t>”—</w:t>
      </w:r>
      <w:r>
        <w:rPr>
          <w:rFonts w:cs="Arial"/>
          <w:spacing w:val="-47"/>
          <w:sz w:val="21"/>
          <w:szCs w:val="21"/>
          <w:lang w:eastAsia="zh-CN"/>
        </w:rPr>
        <w:t xml:space="preserve"> </w:t>
      </w:r>
      <w:r>
        <w:rPr>
          <w:rFonts w:cs="Arial"/>
          <w:spacing w:val="5"/>
          <w:sz w:val="21"/>
          <w:szCs w:val="21"/>
          <w:lang w:eastAsia="zh-CN"/>
        </w:rPr>
        <w:t>“</w:t>
      </w:r>
      <w:r>
        <w:rPr>
          <w:rFonts w:cs="Arial"/>
          <w:spacing w:val="-45"/>
          <w:sz w:val="21"/>
          <w:szCs w:val="21"/>
          <w:lang w:eastAsia="zh-CN"/>
        </w:rPr>
        <w:t xml:space="preserve"> </w:t>
      </w:r>
      <w:r>
        <w:rPr>
          <w:spacing w:val="5"/>
          <w:sz w:val="21"/>
          <w:szCs w:val="21"/>
          <w:lang w:eastAsia="zh-CN"/>
        </w:rPr>
        <w:t>市场主体注</w:t>
      </w:r>
      <w:r>
        <w:rPr>
          <w:sz w:val="21"/>
          <w:szCs w:val="21"/>
          <w:lang w:eastAsia="zh-CN"/>
        </w:rPr>
        <w:t xml:space="preserve"> 册入库操作流程指引</w:t>
      </w:r>
      <w:r>
        <w:rPr>
          <w:rFonts w:cs="Arial"/>
          <w:sz w:val="21"/>
          <w:szCs w:val="21"/>
          <w:lang w:eastAsia="zh-CN"/>
        </w:rPr>
        <w:t>”</w:t>
      </w:r>
      <w:r>
        <w:rPr>
          <w:sz w:val="21"/>
          <w:szCs w:val="21"/>
          <w:lang w:eastAsia="zh-CN"/>
        </w:rPr>
        <w:t>进行自助注册绑定。</w:t>
      </w:r>
    </w:p>
    <w:p w:rsidR="003607F2" w:rsidRDefault="00DF3650">
      <w:pPr>
        <w:pStyle w:val="a5"/>
        <w:spacing w:line="360" w:lineRule="auto"/>
        <w:ind w:left="498"/>
        <w:rPr>
          <w:sz w:val="21"/>
          <w:szCs w:val="21"/>
          <w:lang w:eastAsia="zh-CN"/>
        </w:rPr>
      </w:pPr>
      <w:r>
        <w:rPr>
          <w:rFonts w:cs="Arial"/>
          <w:spacing w:val="1"/>
          <w:sz w:val="21"/>
          <w:szCs w:val="21"/>
          <w:lang w:eastAsia="zh-CN"/>
        </w:rPr>
        <w:t xml:space="preserve">2.3 </w:t>
      </w:r>
      <w:r>
        <w:rPr>
          <w:spacing w:val="1"/>
          <w:sz w:val="21"/>
          <w:szCs w:val="21"/>
          <w:lang w:eastAsia="zh-CN"/>
        </w:rPr>
        <w:t>驱动、客户端下载</w:t>
      </w:r>
    </w:p>
    <w:p w:rsidR="003607F2" w:rsidRDefault="00DF3650">
      <w:pPr>
        <w:pStyle w:val="a5"/>
        <w:spacing w:line="360" w:lineRule="auto"/>
        <w:ind w:left="15" w:right="241" w:firstLine="474"/>
        <w:rPr>
          <w:sz w:val="21"/>
          <w:szCs w:val="21"/>
          <w:lang w:eastAsia="zh-CN"/>
        </w:rPr>
      </w:pPr>
      <w:r>
        <w:rPr>
          <w:spacing w:val="4"/>
          <w:sz w:val="21"/>
          <w:szCs w:val="21"/>
          <w:lang w:eastAsia="zh-CN"/>
        </w:rPr>
        <w:t>供应商登录北京市政府采购电子交易平台</w:t>
      </w:r>
      <w:r>
        <w:rPr>
          <w:rFonts w:cs="Arial"/>
          <w:spacing w:val="4"/>
          <w:sz w:val="21"/>
          <w:szCs w:val="21"/>
          <w:lang w:eastAsia="zh-CN"/>
        </w:rPr>
        <w:t>“</w:t>
      </w:r>
      <w:r>
        <w:rPr>
          <w:spacing w:val="4"/>
          <w:sz w:val="21"/>
          <w:szCs w:val="21"/>
          <w:lang w:eastAsia="zh-CN"/>
        </w:rPr>
        <w:t>用户指南</w:t>
      </w:r>
      <w:r>
        <w:rPr>
          <w:rFonts w:cs="Arial"/>
          <w:spacing w:val="4"/>
          <w:sz w:val="21"/>
          <w:szCs w:val="21"/>
          <w:lang w:eastAsia="zh-CN"/>
        </w:rPr>
        <w:t>”—</w:t>
      </w:r>
      <w:r>
        <w:rPr>
          <w:rFonts w:cs="Arial"/>
          <w:spacing w:val="-30"/>
          <w:sz w:val="21"/>
          <w:szCs w:val="21"/>
          <w:lang w:eastAsia="zh-CN"/>
        </w:rPr>
        <w:t xml:space="preserve"> </w:t>
      </w:r>
      <w:r>
        <w:rPr>
          <w:rFonts w:cs="Arial"/>
          <w:spacing w:val="4"/>
          <w:sz w:val="21"/>
          <w:szCs w:val="21"/>
          <w:lang w:eastAsia="zh-CN"/>
        </w:rPr>
        <w:t>“</w:t>
      </w:r>
      <w:r>
        <w:rPr>
          <w:spacing w:val="4"/>
          <w:sz w:val="21"/>
          <w:szCs w:val="21"/>
          <w:lang w:eastAsia="zh-CN"/>
        </w:rPr>
        <w:t>工具下载</w:t>
      </w:r>
      <w:r>
        <w:rPr>
          <w:rFonts w:cs="Arial"/>
          <w:spacing w:val="4"/>
          <w:sz w:val="21"/>
          <w:szCs w:val="21"/>
          <w:lang w:eastAsia="zh-CN"/>
        </w:rPr>
        <w:t>”—</w:t>
      </w:r>
      <w:r>
        <w:rPr>
          <w:rFonts w:cs="Arial"/>
          <w:spacing w:val="-47"/>
          <w:sz w:val="21"/>
          <w:szCs w:val="21"/>
          <w:lang w:eastAsia="zh-CN"/>
        </w:rPr>
        <w:t xml:space="preserve"> </w:t>
      </w:r>
      <w:r>
        <w:rPr>
          <w:rFonts w:cs="Arial"/>
          <w:spacing w:val="4"/>
          <w:sz w:val="21"/>
          <w:szCs w:val="21"/>
          <w:lang w:eastAsia="zh-CN"/>
        </w:rPr>
        <w:t>“</w:t>
      </w:r>
      <w:r>
        <w:rPr>
          <w:spacing w:val="4"/>
          <w:sz w:val="21"/>
          <w:szCs w:val="21"/>
          <w:lang w:eastAsia="zh-CN"/>
        </w:rPr>
        <w:t>招标采购系</w:t>
      </w:r>
      <w:r>
        <w:rPr>
          <w:sz w:val="21"/>
          <w:szCs w:val="21"/>
          <w:lang w:eastAsia="zh-CN"/>
        </w:rPr>
        <w:t xml:space="preserve"> </w:t>
      </w:r>
      <w:r>
        <w:rPr>
          <w:spacing w:val="-1"/>
          <w:sz w:val="21"/>
          <w:szCs w:val="21"/>
          <w:lang w:eastAsia="zh-CN"/>
        </w:rPr>
        <w:t>统文件驱动安装包</w:t>
      </w:r>
      <w:r>
        <w:rPr>
          <w:rFonts w:cs="Arial"/>
          <w:spacing w:val="-1"/>
          <w:sz w:val="21"/>
          <w:szCs w:val="21"/>
          <w:lang w:eastAsia="zh-CN"/>
        </w:rPr>
        <w:t>”</w:t>
      </w:r>
      <w:r>
        <w:rPr>
          <w:spacing w:val="-1"/>
          <w:sz w:val="21"/>
          <w:szCs w:val="21"/>
          <w:lang w:eastAsia="zh-CN"/>
        </w:rPr>
        <w:t>下载相关驱动。</w:t>
      </w:r>
    </w:p>
    <w:p w:rsidR="003607F2" w:rsidRDefault="00DF3650">
      <w:pPr>
        <w:pStyle w:val="a5"/>
        <w:spacing w:line="360" w:lineRule="auto"/>
        <w:ind w:left="10" w:right="186" w:firstLine="479"/>
        <w:rPr>
          <w:sz w:val="21"/>
          <w:szCs w:val="21"/>
          <w:lang w:eastAsia="zh-CN"/>
        </w:rPr>
      </w:pPr>
      <w:r>
        <w:rPr>
          <w:spacing w:val="5"/>
          <w:sz w:val="21"/>
          <w:szCs w:val="21"/>
          <w:lang w:eastAsia="zh-CN"/>
        </w:rPr>
        <w:t>供应商登录北京市政府采购电子交易平台</w:t>
      </w:r>
      <w:r>
        <w:rPr>
          <w:rFonts w:cs="Arial"/>
          <w:spacing w:val="5"/>
          <w:sz w:val="21"/>
          <w:szCs w:val="21"/>
          <w:lang w:eastAsia="zh-CN"/>
        </w:rPr>
        <w:t>“</w:t>
      </w:r>
      <w:r>
        <w:rPr>
          <w:spacing w:val="5"/>
          <w:sz w:val="21"/>
          <w:szCs w:val="21"/>
          <w:lang w:eastAsia="zh-CN"/>
        </w:rPr>
        <w:t>用户指南</w:t>
      </w:r>
      <w:r>
        <w:rPr>
          <w:rFonts w:cs="Arial"/>
          <w:spacing w:val="5"/>
          <w:sz w:val="21"/>
          <w:szCs w:val="21"/>
          <w:lang w:eastAsia="zh-CN"/>
        </w:rPr>
        <w:t>”—</w:t>
      </w:r>
      <w:r>
        <w:rPr>
          <w:rFonts w:cs="Arial"/>
          <w:spacing w:val="-46"/>
          <w:sz w:val="21"/>
          <w:szCs w:val="21"/>
          <w:lang w:eastAsia="zh-CN"/>
        </w:rPr>
        <w:t xml:space="preserve"> </w:t>
      </w:r>
      <w:r>
        <w:rPr>
          <w:rFonts w:cs="Arial"/>
          <w:spacing w:val="5"/>
          <w:sz w:val="21"/>
          <w:szCs w:val="21"/>
          <w:lang w:eastAsia="zh-CN"/>
        </w:rPr>
        <w:t>“</w:t>
      </w:r>
      <w:r>
        <w:rPr>
          <w:rFonts w:cs="Arial"/>
          <w:spacing w:val="-49"/>
          <w:sz w:val="21"/>
          <w:szCs w:val="21"/>
          <w:lang w:eastAsia="zh-CN"/>
        </w:rPr>
        <w:t xml:space="preserve"> </w:t>
      </w:r>
      <w:r>
        <w:rPr>
          <w:spacing w:val="5"/>
          <w:sz w:val="21"/>
          <w:szCs w:val="21"/>
          <w:lang w:eastAsia="zh-CN"/>
        </w:rPr>
        <w:t>工具下载</w:t>
      </w:r>
      <w:r>
        <w:rPr>
          <w:rFonts w:cs="Arial"/>
          <w:spacing w:val="5"/>
          <w:sz w:val="21"/>
          <w:szCs w:val="21"/>
          <w:lang w:eastAsia="zh-CN"/>
        </w:rPr>
        <w:t>”—</w:t>
      </w:r>
      <w:r>
        <w:rPr>
          <w:rFonts w:cs="Arial"/>
          <w:spacing w:val="-47"/>
          <w:sz w:val="21"/>
          <w:szCs w:val="21"/>
          <w:lang w:eastAsia="zh-CN"/>
        </w:rPr>
        <w:t xml:space="preserve"> </w:t>
      </w:r>
      <w:r>
        <w:rPr>
          <w:rFonts w:cs="Arial"/>
          <w:spacing w:val="5"/>
          <w:sz w:val="21"/>
          <w:szCs w:val="21"/>
          <w:lang w:eastAsia="zh-CN"/>
        </w:rPr>
        <w:t>“</w:t>
      </w:r>
      <w:r>
        <w:rPr>
          <w:rFonts w:cs="Arial"/>
          <w:spacing w:val="-49"/>
          <w:sz w:val="21"/>
          <w:szCs w:val="21"/>
          <w:lang w:eastAsia="zh-CN"/>
        </w:rPr>
        <w:t xml:space="preserve"> </w:t>
      </w:r>
      <w:r>
        <w:rPr>
          <w:spacing w:val="5"/>
          <w:sz w:val="21"/>
          <w:szCs w:val="21"/>
          <w:lang w:eastAsia="zh-CN"/>
        </w:rPr>
        <w:t>投标文</w:t>
      </w:r>
      <w:r>
        <w:rPr>
          <w:spacing w:val="4"/>
          <w:sz w:val="21"/>
          <w:szCs w:val="21"/>
          <w:lang w:eastAsia="zh-CN"/>
        </w:rPr>
        <w:t>件编</w:t>
      </w:r>
      <w:r>
        <w:rPr>
          <w:sz w:val="21"/>
          <w:szCs w:val="21"/>
          <w:lang w:eastAsia="zh-CN"/>
        </w:rPr>
        <w:t xml:space="preserve"> 制工具</w:t>
      </w:r>
      <w:r>
        <w:rPr>
          <w:rFonts w:cs="Arial"/>
          <w:sz w:val="21"/>
          <w:szCs w:val="21"/>
          <w:lang w:eastAsia="zh-CN"/>
        </w:rPr>
        <w:t>”</w:t>
      </w:r>
      <w:r>
        <w:rPr>
          <w:sz w:val="21"/>
          <w:szCs w:val="21"/>
          <w:lang w:eastAsia="zh-CN"/>
        </w:rPr>
        <w:t>下载相关客户端。</w:t>
      </w:r>
    </w:p>
    <w:p w:rsidR="003607F2" w:rsidRDefault="00DF3650">
      <w:pPr>
        <w:pStyle w:val="a5"/>
        <w:spacing w:line="360" w:lineRule="auto"/>
        <w:ind w:left="498"/>
        <w:rPr>
          <w:sz w:val="21"/>
          <w:szCs w:val="21"/>
          <w:lang w:eastAsia="zh-CN"/>
        </w:rPr>
      </w:pPr>
      <w:r>
        <w:rPr>
          <w:rFonts w:cs="Arial"/>
          <w:spacing w:val="1"/>
          <w:sz w:val="21"/>
          <w:szCs w:val="21"/>
          <w:lang w:eastAsia="zh-CN"/>
        </w:rPr>
        <w:t>2.4</w:t>
      </w:r>
      <w:r>
        <w:rPr>
          <w:rFonts w:cs="Arial"/>
          <w:spacing w:val="70"/>
          <w:sz w:val="21"/>
          <w:szCs w:val="21"/>
          <w:lang w:eastAsia="zh-CN"/>
        </w:rPr>
        <w:t xml:space="preserve"> </w:t>
      </w:r>
      <w:r>
        <w:rPr>
          <w:spacing w:val="1"/>
          <w:sz w:val="21"/>
          <w:szCs w:val="21"/>
          <w:lang w:eastAsia="zh-CN"/>
        </w:rPr>
        <w:t>获取电子</w:t>
      </w:r>
      <w:r>
        <w:rPr>
          <w:rFonts w:hint="eastAsia"/>
          <w:spacing w:val="1"/>
          <w:sz w:val="21"/>
          <w:szCs w:val="21"/>
          <w:lang w:eastAsia="zh-CN"/>
        </w:rPr>
        <w:t>竞争性磋商</w:t>
      </w:r>
      <w:r>
        <w:rPr>
          <w:spacing w:val="1"/>
          <w:sz w:val="21"/>
          <w:szCs w:val="21"/>
          <w:lang w:eastAsia="zh-CN"/>
        </w:rPr>
        <w:t>文件</w:t>
      </w:r>
    </w:p>
    <w:p w:rsidR="003607F2" w:rsidRDefault="00DF3650">
      <w:pPr>
        <w:pStyle w:val="a5"/>
        <w:spacing w:line="360" w:lineRule="auto"/>
        <w:ind w:left="10" w:right="188" w:firstLineChars="200" w:firstLine="416"/>
        <w:rPr>
          <w:sz w:val="21"/>
          <w:szCs w:val="21"/>
          <w:lang w:eastAsia="zh-CN"/>
        </w:rPr>
      </w:pPr>
      <w:r>
        <w:rPr>
          <w:spacing w:val="-1"/>
          <w:sz w:val="21"/>
          <w:szCs w:val="21"/>
          <w:lang w:eastAsia="zh-CN"/>
        </w:rPr>
        <w:t>供应商使用</w:t>
      </w:r>
      <w:r>
        <w:rPr>
          <w:spacing w:val="-57"/>
          <w:sz w:val="21"/>
          <w:szCs w:val="21"/>
          <w:lang w:eastAsia="zh-CN"/>
        </w:rPr>
        <w:t xml:space="preserve"> </w:t>
      </w:r>
      <w:r>
        <w:rPr>
          <w:rFonts w:cs="Arial"/>
          <w:spacing w:val="-1"/>
          <w:sz w:val="21"/>
          <w:szCs w:val="21"/>
          <w:lang w:eastAsia="zh-CN"/>
        </w:rPr>
        <w:t xml:space="preserve">CA </w:t>
      </w:r>
      <w:r>
        <w:rPr>
          <w:spacing w:val="-1"/>
          <w:sz w:val="21"/>
          <w:szCs w:val="21"/>
          <w:lang w:eastAsia="zh-CN"/>
        </w:rPr>
        <w:t>数字证书或电子营业执照登录北京市政府采购电子交易</w:t>
      </w:r>
      <w:r>
        <w:rPr>
          <w:spacing w:val="-2"/>
          <w:sz w:val="21"/>
          <w:szCs w:val="21"/>
          <w:lang w:eastAsia="zh-CN"/>
        </w:rPr>
        <w:t>平台获取电</w:t>
      </w:r>
      <w:r>
        <w:rPr>
          <w:spacing w:val="-7"/>
          <w:sz w:val="21"/>
          <w:szCs w:val="21"/>
          <w:lang w:eastAsia="zh-CN"/>
        </w:rPr>
        <w:t>子</w:t>
      </w:r>
      <w:r>
        <w:rPr>
          <w:rFonts w:hint="eastAsia"/>
          <w:spacing w:val="-7"/>
          <w:sz w:val="21"/>
          <w:szCs w:val="21"/>
          <w:lang w:eastAsia="zh-CN"/>
        </w:rPr>
        <w:t>竞争性磋商</w:t>
      </w:r>
      <w:r>
        <w:rPr>
          <w:spacing w:val="-7"/>
          <w:sz w:val="21"/>
          <w:szCs w:val="21"/>
          <w:lang w:eastAsia="zh-CN"/>
        </w:rPr>
        <w:t>文件。</w:t>
      </w:r>
    </w:p>
    <w:p w:rsidR="003607F2" w:rsidRDefault="00DF3650">
      <w:pPr>
        <w:pStyle w:val="a5"/>
        <w:spacing w:line="360" w:lineRule="auto"/>
        <w:ind w:left="8" w:right="188" w:firstLine="480"/>
        <w:rPr>
          <w:sz w:val="21"/>
          <w:szCs w:val="21"/>
          <w:lang w:eastAsia="zh-CN"/>
        </w:rPr>
      </w:pPr>
      <w:r>
        <w:rPr>
          <w:spacing w:val="-2"/>
          <w:sz w:val="21"/>
          <w:szCs w:val="21"/>
          <w:lang w:eastAsia="zh-CN"/>
        </w:rPr>
        <w:t>供应商如计划参与多个采购包的</w:t>
      </w:r>
      <w:r>
        <w:rPr>
          <w:rFonts w:hint="eastAsia"/>
          <w:spacing w:val="-2"/>
          <w:sz w:val="21"/>
          <w:szCs w:val="21"/>
          <w:lang w:eastAsia="zh-CN"/>
        </w:rPr>
        <w:t>响应</w:t>
      </w:r>
      <w:r>
        <w:rPr>
          <w:spacing w:val="-2"/>
          <w:sz w:val="21"/>
          <w:szCs w:val="21"/>
          <w:lang w:eastAsia="zh-CN"/>
        </w:rPr>
        <w:t>，应在登录北京市政府采购电子交易平台后，</w:t>
      </w:r>
      <w:r>
        <w:rPr>
          <w:spacing w:val="14"/>
          <w:sz w:val="21"/>
          <w:szCs w:val="21"/>
          <w:lang w:eastAsia="zh-CN"/>
        </w:rPr>
        <w:t xml:space="preserve"> </w:t>
      </w:r>
      <w:r>
        <w:rPr>
          <w:spacing w:val="3"/>
          <w:sz w:val="21"/>
          <w:szCs w:val="21"/>
          <w:lang w:eastAsia="zh-CN"/>
        </w:rPr>
        <w:t>在【我的项目】栏目依次选择对应采购包，进入项目工作台招标</w:t>
      </w:r>
      <w:r>
        <w:rPr>
          <w:rFonts w:cs="Arial"/>
          <w:spacing w:val="3"/>
          <w:sz w:val="21"/>
          <w:szCs w:val="21"/>
          <w:lang w:eastAsia="zh-CN"/>
        </w:rPr>
        <w:t>/</w:t>
      </w:r>
      <w:r>
        <w:rPr>
          <w:spacing w:val="3"/>
          <w:sz w:val="21"/>
          <w:szCs w:val="21"/>
          <w:lang w:eastAsia="zh-CN"/>
        </w:rPr>
        <w:t>采购文件环节分别按</w:t>
      </w:r>
      <w:r>
        <w:rPr>
          <w:spacing w:val="-5"/>
          <w:sz w:val="21"/>
          <w:szCs w:val="21"/>
          <w:lang w:eastAsia="zh-CN"/>
        </w:rPr>
        <w:t>采购包下载</w:t>
      </w:r>
      <w:r>
        <w:rPr>
          <w:rFonts w:hint="eastAsia"/>
          <w:spacing w:val="-5"/>
          <w:sz w:val="21"/>
          <w:szCs w:val="21"/>
          <w:lang w:eastAsia="zh-CN"/>
        </w:rPr>
        <w:t>采购</w:t>
      </w:r>
      <w:r>
        <w:rPr>
          <w:spacing w:val="-5"/>
          <w:sz w:val="21"/>
          <w:szCs w:val="21"/>
          <w:lang w:eastAsia="zh-CN"/>
        </w:rPr>
        <w:t>文件电子版。未在规定期限内按上述操作获取文件的采购包， 供应商无</w:t>
      </w:r>
      <w:r>
        <w:rPr>
          <w:spacing w:val="-3"/>
          <w:sz w:val="21"/>
          <w:szCs w:val="21"/>
          <w:lang w:eastAsia="zh-CN"/>
        </w:rPr>
        <w:t>法提交相应包的电子</w:t>
      </w:r>
      <w:r>
        <w:rPr>
          <w:rFonts w:hint="eastAsia"/>
          <w:spacing w:val="-3"/>
          <w:sz w:val="21"/>
          <w:szCs w:val="21"/>
          <w:lang w:eastAsia="zh-CN"/>
        </w:rPr>
        <w:t>响应</w:t>
      </w:r>
      <w:r>
        <w:rPr>
          <w:spacing w:val="-3"/>
          <w:sz w:val="21"/>
          <w:szCs w:val="21"/>
          <w:lang w:eastAsia="zh-CN"/>
        </w:rPr>
        <w:t>文件。</w:t>
      </w:r>
    </w:p>
    <w:p w:rsidR="003607F2" w:rsidRDefault="00DF3650">
      <w:pPr>
        <w:pStyle w:val="a5"/>
        <w:spacing w:line="360" w:lineRule="auto"/>
        <w:ind w:left="498"/>
        <w:rPr>
          <w:sz w:val="21"/>
          <w:szCs w:val="21"/>
          <w:lang w:eastAsia="zh-CN"/>
        </w:rPr>
      </w:pPr>
      <w:r>
        <w:rPr>
          <w:rFonts w:cs="Arial"/>
          <w:spacing w:val="1"/>
          <w:sz w:val="21"/>
          <w:szCs w:val="21"/>
          <w:lang w:eastAsia="zh-CN"/>
        </w:rPr>
        <w:t xml:space="preserve">2.5 </w:t>
      </w:r>
      <w:r>
        <w:rPr>
          <w:spacing w:val="1"/>
          <w:sz w:val="21"/>
          <w:szCs w:val="21"/>
          <w:lang w:eastAsia="zh-CN"/>
        </w:rPr>
        <w:t>编制电子</w:t>
      </w:r>
      <w:r>
        <w:rPr>
          <w:rFonts w:hint="eastAsia"/>
          <w:spacing w:val="1"/>
          <w:sz w:val="21"/>
          <w:szCs w:val="21"/>
          <w:lang w:eastAsia="zh-CN"/>
        </w:rPr>
        <w:t>响应</w:t>
      </w:r>
      <w:r>
        <w:rPr>
          <w:spacing w:val="1"/>
          <w:sz w:val="21"/>
          <w:szCs w:val="21"/>
          <w:lang w:eastAsia="zh-CN"/>
        </w:rPr>
        <w:t>文件</w:t>
      </w:r>
    </w:p>
    <w:p w:rsidR="003607F2" w:rsidRDefault="00DF3650">
      <w:pPr>
        <w:pStyle w:val="a5"/>
        <w:spacing w:line="360" w:lineRule="auto"/>
        <w:ind w:left="8" w:firstLine="481"/>
        <w:rPr>
          <w:color w:val="000000" w:themeColor="text1"/>
          <w:spacing w:val="-2"/>
          <w:sz w:val="21"/>
          <w:szCs w:val="21"/>
          <w:lang w:eastAsia="zh-CN"/>
        </w:rPr>
      </w:pPr>
      <w:r>
        <w:rPr>
          <w:spacing w:val="-2"/>
          <w:sz w:val="21"/>
          <w:szCs w:val="21"/>
          <w:lang w:eastAsia="zh-CN"/>
        </w:rPr>
        <w:t>供应商应使用电子投标客户端编制电子</w:t>
      </w:r>
      <w:r>
        <w:rPr>
          <w:rFonts w:hint="eastAsia"/>
          <w:spacing w:val="-2"/>
          <w:sz w:val="21"/>
          <w:szCs w:val="21"/>
          <w:lang w:eastAsia="zh-CN"/>
        </w:rPr>
        <w:t>响应</w:t>
      </w:r>
      <w:r>
        <w:rPr>
          <w:spacing w:val="-2"/>
          <w:sz w:val="21"/>
          <w:szCs w:val="21"/>
          <w:lang w:eastAsia="zh-CN"/>
        </w:rPr>
        <w:t>文件并进行线上</w:t>
      </w:r>
      <w:r>
        <w:rPr>
          <w:rFonts w:hint="eastAsia"/>
          <w:spacing w:val="-2"/>
          <w:sz w:val="21"/>
          <w:szCs w:val="21"/>
          <w:lang w:eastAsia="zh-CN"/>
        </w:rPr>
        <w:t>响应</w:t>
      </w:r>
      <w:r>
        <w:rPr>
          <w:spacing w:val="-2"/>
          <w:sz w:val="21"/>
          <w:szCs w:val="21"/>
          <w:lang w:eastAsia="zh-CN"/>
        </w:rPr>
        <w:t>，供应商电子</w:t>
      </w:r>
      <w:r>
        <w:rPr>
          <w:rFonts w:hint="eastAsia"/>
          <w:spacing w:val="-2"/>
          <w:sz w:val="21"/>
          <w:szCs w:val="21"/>
          <w:lang w:eastAsia="zh-CN"/>
        </w:rPr>
        <w:t>响应</w:t>
      </w:r>
      <w:r>
        <w:rPr>
          <w:spacing w:val="-3"/>
          <w:sz w:val="21"/>
          <w:szCs w:val="21"/>
          <w:lang w:eastAsia="zh-CN"/>
        </w:rPr>
        <w:t>文件需要加密并加盖电子签章，如无法按照要求在电子</w:t>
      </w:r>
      <w:r>
        <w:rPr>
          <w:rFonts w:hint="eastAsia"/>
          <w:spacing w:val="-3"/>
          <w:sz w:val="21"/>
          <w:szCs w:val="21"/>
          <w:lang w:eastAsia="zh-CN"/>
        </w:rPr>
        <w:t>响应</w:t>
      </w:r>
      <w:r>
        <w:rPr>
          <w:spacing w:val="-3"/>
          <w:sz w:val="21"/>
          <w:szCs w:val="21"/>
          <w:lang w:eastAsia="zh-CN"/>
        </w:rPr>
        <w:t>文件中加盖电子签章和加密，</w:t>
      </w:r>
      <w:r>
        <w:rPr>
          <w:spacing w:val="9"/>
          <w:sz w:val="21"/>
          <w:szCs w:val="21"/>
          <w:lang w:eastAsia="zh-CN"/>
        </w:rPr>
        <w:t xml:space="preserve"> </w:t>
      </w:r>
      <w:r>
        <w:rPr>
          <w:spacing w:val="-2"/>
          <w:sz w:val="21"/>
          <w:szCs w:val="21"/>
          <w:lang w:eastAsia="zh-CN"/>
        </w:rPr>
        <w:t>请及时通过技术支</w:t>
      </w:r>
      <w:r>
        <w:rPr>
          <w:color w:val="000000" w:themeColor="text1"/>
          <w:spacing w:val="-2"/>
          <w:sz w:val="21"/>
          <w:szCs w:val="21"/>
          <w:lang w:eastAsia="zh-CN"/>
        </w:rPr>
        <w:t>持服务热线联系技术人员。</w:t>
      </w:r>
    </w:p>
    <w:p w:rsidR="003607F2" w:rsidRDefault="00DF3650">
      <w:pPr>
        <w:pStyle w:val="a5"/>
        <w:spacing w:line="360" w:lineRule="auto"/>
        <w:ind w:left="8" w:firstLine="481"/>
        <w:rPr>
          <w:color w:val="000000" w:themeColor="text1"/>
          <w:sz w:val="21"/>
          <w:szCs w:val="21"/>
          <w:lang w:eastAsia="zh-CN"/>
        </w:rPr>
      </w:pPr>
      <w:r>
        <w:rPr>
          <w:rFonts w:hint="eastAsia"/>
          <w:color w:val="000000" w:themeColor="text1"/>
          <w:sz w:val="21"/>
          <w:szCs w:val="21"/>
          <w:shd w:val="clear" w:color="auto" w:fill="FFFFFF"/>
          <w:lang w:eastAsia="zh-CN"/>
        </w:rPr>
        <w:t>注：投标文件编制工具不具备签字功能，供应商应在文件加密后保存生成的电子文件和密钥串，开标时随身携带以用于应急解密。</w:t>
      </w:r>
    </w:p>
    <w:p w:rsidR="003607F2" w:rsidRDefault="00DF3650">
      <w:pPr>
        <w:pStyle w:val="a5"/>
        <w:spacing w:line="360" w:lineRule="auto"/>
        <w:ind w:left="498"/>
        <w:rPr>
          <w:sz w:val="21"/>
          <w:szCs w:val="21"/>
          <w:lang w:eastAsia="zh-CN"/>
        </w:rPr>
      </w:pPr>
      <w:r>
        <w:rPr>
          <w:rFonts w:cs="Arial"/>
          <w:spacing w:val="1"/>
          <w:sz w:val="21"/>
          <w:szCs w:val="21"/>
          <w:lang w:eastAsia="zh-CN"/>
        </w:rPr>
        <w:t xml:space="preserve">2.6 </w:t>
      </w:r>
      <w:r>
        <w:rPr>
          <w:spacing w:val="1"/>
          <w:sz w:val="21"/>
          <w:szCs w:val="21"/>
          <w:lang w:eastAsia="zh-CN"/>
        </w:rPr>
        <w:t>提交电子</w:t>
      </w:r>
      <w:r>
        <w:rPr>
          <w:rFonts w:hint="eastAsia"/>
          <w:spacing w:val="-3"/>
          <w:sz w:val="21"/>
          <w:szCs w:val="21"/>
          <w:lang w:eastAsia="zh-CN"/>
        </w:rPr>
        <w:t>响应</w:t>
      </w:r>
      <w:r>
        <w:rPr>
          <w:spacing w:val="1"/>
          <w:sz w:val="21"/>
          <w:szCs w:val="21"/>
          <w:lang w:eastAsia="zh-CN"/>
        </w:rPr>
        <w:t>文件</w:t>
      </w:r>
    </w:p>
    <w:p w:rsidR="003607F2" w:rsidRDefault="00DF3650">
      <w:pPr>
        <w:pStyle w:val="a5"/>
        <w:spacing w:line="360" w:lineRule="auto"/>
        <w:ind w:left="8" w:right="188" w:firstLine="481"/>
        <w:rPr>
          <w:sz w:val="21"/>
          <w:szCs w:val="21"/>
          <w:lang w:eastAsia="zh-CN"/>
        </w:rPr>
      </w:pPr>
      <w:r>
        <w:rPr>
          <w:spacing w:val="-2"/>
          <w:sz w:val="21"/>
          <w:szCs w:val="21"/>
          <w:lang w:eastAsia="zh-CN"/>
        </w:rPr>
        <w:t>供应商应于</w:t>
      </w:r>
      <w:r>
        <w:rPr>
          <w:rFonts w:hint="eastAsia"/>
          <w:spacing w:val="-3"/>
          <w:sz w:val="21"/>
          <w:szCs w:val="21"/>
          <w:lang w:eastAsia="zh-CN"/>
        </w:rPr>
        <w:t>响应</w:t>
      </w:r>
      <w:r>
        <w:rPr>
          <w:spacing w:val="-2"/>
          <w:sz w:val="21"/>
          <w:szCs w:val="21"/>
          <w:lang w:eastAsia="zh-CN"/>
        </w:rPr>
        <w:t>截止时间前在北京市政府采购电子交易平台提交电子</w:t>
      </w:r>
      <w:r>
        <w:rPr>
          <w:rFonts w:hint="eastAsia"/>
          <w:spacing w:val="-3"/>
          <w:sz w:val="21"/>
          <w:szCs w:val="21"/>
          <w:lang w:eastAsia="zh-CN"/>
        </w:rPr>
        <w:t>响应</w:t>
      </w:r>
      <w:r>
        <w:rPr>
          <w:spacing w:val="-2"/>
          <w:sz w:val="21"/>
          <w:szCs w:val="21"/>
          <w:lang w:eastAsia="zh-CN"/>
        </w:rPr>
        <w:t>文件，上传电子</w:t>
      </w:r>
      <w:r>
        <w:rPr>
          <w:rFonts w:hint="eastAsia"/>
          <w:spacing w:val="-3"/>
          <w:sz w:val="21"/>
          <w:szCs w:val="21"/>
          <w:lang w:eastAsia="zh-CN"/>
        </w:rPr>
        <w:t>响应</w:t>
      </w:r>
      <w:r>
        <w:rPr>
          <w:spacing w:val="-2"/>
          <w:sz w:val="21"/>
          <w:szCs w:val="21"/>
          <w:lang w:eastAsia="zh-CN"/>
        </w:rPr>
        <w:t>文件过程中请保持与互联网的连接畅通。</w:t>
      </w:r>
    </w:p>
    <w:p w:rsidR="003607F2" w:rsidRDefault="00DF3650">
      <w:pPr>
        <w:pStyle w:val="a5"/>
        <w:spacing w:line="360" w:lineRule="auto"/>
        <w:ind w:left="498"/>
        <w:rPr>
          <w:sz w:val="21"/>
          <w:szCs w:val="21"/>
          <w:lang w:eastAsia="zh-CN"/>
        </w:rPr>
      </w:pPr>
      <w:r>
        <w:rPr>
          <w:rFonts w:cs="Arial"/>
          <w:sz w:val="21"/>
          <w:szCs w:val="21"/>
          <w:lang w:eastAsia="zh-CN"/>
        </w:rPr>
        <w:t>2.7</w:t>
      </w:r>
      <w:r>
        <w:rPr>
          <w:rFonts w:cs="Arial"/>
          <w:spacing w:val="29"/>
          <w:sz w:val="21"/>
          <w:szCs w:val="21"/>
          <w:lang w:eastAsia="zh-CN"/>
        </w:rPr>
        <w:t xml:space="preserve"> </w:t>
      </w:r>
      <w:r>
        <w:rPr>
          <w:rFonts w:hint="eastAsia"/>
          <w:sz w:val="21"/>
          <w:szCs w:val="21"/>
          <w:lang w:eastAsia="zh-CN"/>
        </w:rPr>
        <w:t>开启</w:t>
      </w:r>
      <w:r>
        <w:rPr>
          <w:rFonts w:hint="eastAsia"/>
          <w:spacing w:val="-3"/>
          <w:sz w:val="21"/>
          <w:szCs w:val="21"/>
          <w:lang w:eastAsia="zh-CN"/>
        </w:rPr>
        <w:t>响应文件</w:t>
      </w:r>
    </w:p>
    <w:p w:rsidR="003607F2" w:rsidRDefault="00DF3650">
      <w:pPr>
        <w:pStyle w:val="a5"/>
        <w:spacing w:line="360" w:lineRule="auto"/>
        <w:ind w:left="13" w:firstLineChars="200" w:firstLine="416"/>
        <w:rPr>
          <w:spacing w:val="-1"/>
          <w:sz w:val="21"/>
          <w:szCs w:val="21"/>
          <w:lang w:eastAsia="zh-CN"/>
        </w:rPr>
      </w:pPr>
      <w:r>
        <w:rPr>
          <w:rFonts w:hint="eastAsia"/>
          <w:spacing w:val="-1"/>
          <w:sz w:val="21"/>
          <w:szCs w:val="21"/>
          <w:lang w:eastAsia="zh-CN"/>
        </w:rPr>
        <w:t>供应商于磋商文件规定的开启时间、在开启地点使用 CA 数字证书登录北京市政府采购电子交易平台解密并开启响应文件。如因供应商问题,解密不成功，则响应无效。</w:t>
      </w:r>
      <w:bookmarkEnd w:id="22"/>
    </w:p>
    <w:p w:rsidR="003607F2" w:rsidRDefault="003607F2">
      <w:pPr>
        <w:pStyle w:val="a5"/>
        <w:spacing w:line="360" w:lineRule="auto"/>
        <w:ind w:left="13" w:firstLineChars="200" w:firstLine="416"/>
        <w:rPr>
          <w:spacing w:val="-1"/>
          <w:sz w:val="21"/>
          <w:szCs w:val="21"/>
          <w:lang w:eastAsia="zh-CN"/>
        </w:rPr>
      </w:pPr>
    </w:p>
    <w:p w:rsidR="003607F2" w:rsidRDefault="00DF3650">
      <w:pPr>
        <w:pStyle w:val="a5"/>
        <w:spacing w:line="360" w:lineRule="auto"/>
        <w:ind w:left="13" w:firstLineChars="200" w:firstLine="470"/>
        <w:rPr>
          <w:sz w:val="24"/>
          <w:szCs w:val="24"/>
          <w:lang w:eastAsia="zh-CN"/>
        </w:rPr>
      </w:pPr>
      <w:r>
        <w:rPr>
          <w:b/>
          <w:bCs/>
          <w:spacing w:val="-3"/>
          <w:sz w:val="24"/>
          <w:szCs w:val="24"/>
          <w:lang w:eastAsia="zh-CN"/>
        </w:rPr>
        <w:lastRenderedPageBreak/>
        <w:t>八、对本次采购提出询问，请按以下方式联系。</w:t>
      </w:r>
    </w:p>
    <w:p w:rsidR="003607F2" w:rsidRDefault="00DF3650">
      <w:pPr>
        <w:pStyle w:val="a5"/>
        <w:spacing w:line="360" w:lineRule="auto"/>
        <w:ind w:left="747"/>
        <w:rPr>
          <w:sz w:val="21"/>
          <w:szCs w:val="21"/>
          <w:lang w:eastAsia="zh-CN"/>
        </w:rPr>
      </w:pPr>
      <w:r>
        <w:rPr>
          <w:rFonts w:cs="Arial"/>
          <w:b/>
          <w:bCs/>
          <w:spacing w:val="3"/>
          <w:sz w:val="21"/>
          <w:szCs w:val="21"/>
          <w:lang w:eastAsia="zh-CN"/>
        </w:rPr>
        <w:t>1.</w:t>
      </w:r>
      <w:r>
        <w:rPr>
          <w:b/>
          <w:bCs/>
          <w:spacing w:val="3"/>
          <w:sz w:val="21"/>
          <w:szCs w:val="21"/>
          <w:lang w:eastAsia="zh-CN"/>
        </w:rPr>
        <w:t>采购人信息</w:t>
      </w:r>
    </w:p>
    <w:p w:rsidR="003607F2" w:rsidRDefault="00DF3650">
      <w:pPr>
        <w:pStyle w:val="a5"/>
        <w:spacing w:before="181" w:line="189" w:lineRule="auto"/>
        <w:ind w:left="790"/>
        <w:rPr>
          <w:color w:val="000000" w:themeColor="text1"/>
          <w:sz w:val="21"/>
          <w:szCs w:val="21"/>
          <w:lang w:eastAsia="zh-CN"/>
        </w:rPr>
      </w:pPr>
      <w:r>
        <w:rPr>
          <w:color w:val="000000" w:themeColor="text1"/>
          <w:spacing w:val="-15"/>
          <w:sz w:val="21"/>
          <w:szCs w:val="21"/>
          <w:lang w:eastAsia="zh-CN"/>
        </w:rPr>
        <w:t>名</w:t>
      </w:r>
      <w:r>
        <w:rPr>
          <w:color w:val="000000" w:themeColor="text1"/>
          <w:spacing w:val="2"/>
          <w:sz w:val="21"/>
          <w:szCs w:val="21"/>
          <w:lang w:eastAsia="zh-CN"/>
        </w:rPr>
        <w:t xml:space="preserve">    </w:t>
      </w:r>
      <w:r>
        <w:rPr>
          <w:color w:val="000000" w:themeColor="text1"/>
          <w:spacing w:val="-15"/>
          <w:sz w:val="21"/>
          <w:szCs w:val="21"/>
          <w:lang w:eastAsia="zh-CN"/>
        </w:rPr>
        <w:t>称：</w:t>
      </w:r>
      <w:bookmarkStart w:id="23" w:name="OLE_LINK56"/>
      <w:r>
        <w:rPr>
          <w:rFonts w:hint="eastAsia"/>
          <w:color w:val="000000" w:themeColor="text1"/>
          <w:sz w:val="21"/>
          <w:szCs w:val="21"/>
          <w:u w:val="single"/>
          <w:lang w:eastAsia="zh-CN"/>
        </w:rPr>
        <w:t>北京市密云区北庄镇人民政府</w:t>
      </w:r>
      <w:bookmarkEnd w:id="23"/>
    </w:p>
    <w:p w:rsidR="003607F2" w:rsidRDefault="00DF3650">
      <w:pPr>
        <w:spacing w:line="19" w:lineRule="exact"/>
        <w:ind w:left="1975"/>
        <w:rPr>
          <w:rFonts w:ascii="宋体" w:eastAsia="宋体" w:hAnsi="宋体"/>
          <w:color w:val="000000" w:themeColor="text1"/>
          <w:lang w:eastAsia="zh-CN"/>
        </w:rPr>
      </w:pPr>
      <w:r>
        <w:rPr>
          <w:rFonts w:ascii="宋体" w:eastAsia="宋体" w:hAnsi="宋体"/>
          <w:color w:val="000000" w:themeColor="text1"/>
          <w:position w:val="5"/>
          <w:lang w:eastAsia="zh-CN"/>
        </w:rPr>
        <w:t>__________</w:t>
      </w:r>
    </w:p>
    <w:p w:rsidR="003607F2" w:rsidRDefault="00DF3650">
      <w:pPr>
        <w:pStyle w:val="a5"/>
        <w:spacing w:before="202" w:line="188" w:lineRule="auto"/>
        <w:ind w:left="787"/>
        <w:rPr>
          <w:color w:val="000000" w:themeColor="text1"/>
          <w:sz w:val="21"/>
          <w:szCs w:val="21"/>
          <w:lang w:eastAsia="zh-CN"/>
        </w:rPr>
      </w:pPr>
      <w:r>
        <w:rPr>
          <w:color w:val="000000" w:themeColor="text1"/>
          <w:spacing w:val="-15"/>
          <w:sz w:val="21"/>
          <w:szCs w:val="21"/>
          <w:lang w:eastAsia="zh-CN"/>
        </w:rPr>
        <w:t>地</w:t>
      </w:r>
      <w:r>
        <w:rPr>
          <w:color w:val="000000" w:themeColor="text1"/>
          <w:spacing w:val="3"/>
          <w:sz w:val="21"/>
          <w:szCs w:val="21"/>
          <w:lang w:eastAsia="zh-CN"/>
        </w:rPr>
        <w:t xml:space="preserve">    </w:t>
      </w:r>
      <w:r>
        <w:rPr>
          <w:color w:val="000000" w:themeColor="text1"/>
          <w:spacing w:val="-15"/>
          <w:sz w:val="21"/>
          <w:szCs w:val="21"/>
          <w:lang w:eastAsia="zh-CN"/>
        </w:rPr>
        <w:t>址：</w:t>
      </w:r>
      <w:r>
        <w:rPr>
          <w:rFonts w:hint="eastAsia"/>
          <w:color w:val="000000" w:themeColor="text1"/>
          <w:sz w:val="21"/>
          <w:szCs w:val="21"/>
          <w:u w:val="single"/>
          <w:lang w:eastAsia="zh-CN"/>
        </w:rPr>
        <w:t>北京市密云区北庄镇北庄村</w:t>
      </w:r>
    </w:p>
    <w:p w:rsidR="003607F2" w:rsidRDefault="00DF3650">
      <w:pPr>
        <w:spacing w:line="19" w:lineRule="exact"/>
        <w:ind w:left="1975"/>
        <w:rPr>
          <w:rFonts w:ascii="宋体" w:eastAsia="宋体" w:hAnsi="宋体"/>
          <w:color w:val="000000" w:themeColor="text1"/>
          <w:lang w:eastAsia="zh-CN"/>
        </w:rPr>
      </w:pPr>
      <w:r>
        <w:rPr>
          <w:rFonts w:ascii="宋体" w:eastAsia="宋体" w:hAnsi="宋体"/>
          <w:color w:val="000000" w:themeColor="text1"/>
          <w:position w:val="5"/>
          <w:lang w:eastAsia="zh-CN"/>
        </w:rPr>
        <w:t>__________</w:t>
      </w:r>
    </w:p>
    <w:p w:rsidR="003607F2" w:rsidRDefault="00DF3650">
      <w:pPr>
        <w:pStyle w:val="a5"/>
        <w:spacing w:before="203" w:line="189" w:lineRule="auto"/>
        <w:ind w:left="788"/>
        <w:rPr>
          <w:color w:val="000000" w:themeColor="text1"/>
          <w:sz w:val="21"/>
          <w:szCs w:val="21"/>
          <w:lang w:eastAsia="zh-CN"/>
        </w:rPr>
      </w:pPr>
      <w:r>
        <w:rPr>
          <w:color w:val="000000" w:themeColor="text1"/>
          <w:spacing w:val="-11"/>
          <w:sz w:val="21"/>
          <w:szCs w:val="21"/>
          <w:lang w:eastAsia="zh-CN"/>
        </w:rPr>
        <w:t>联系方式：</w:t>
      </w:r>
      <w:r>
        <w:rPr>
          <w:rFonts w:hint="eastAsia"/>
          <w:color w:val="000000" w:themeColor="text1"/>
          <w:sz w:val="21"/>
          <w:szCs w:val="21"/>
          <w:u w:val="single"/>
          <w:lang w:eastAsia="zh-CN"/>
        </w:rPr>
        <w:t>王者/</w:t>
      </w:r>
      <w:r>
        <w:rPr>
          <w:color w:val="000000" w:themeColor="text1"/>
          <w:sz w:val="21"/>
          <w:szCs w:val="21"/>
          <w:u w:val="single"/>
          <w:lang w:eastAsia="zh-CN"/>
        </w:rPr>
        <w:t>81001748</w:t>
      </w:r>
    </w:p>
    <w:p w:rsidR="003607F2" w:rsidRDefault="003607F2">
      <w:pPr>
        <w:spacing w:line="20" w:lineRule="exact"/>
        <w:rPr>
          <w:rFonts w:ascii="宋体" w:eastAsia="宋体" w:hAnsi="宋体"/>
          <w:color w:val="000000" w:themeColor="text1"/>
          <w:lang w:eastAsia="zh-CN"/>
        </w:rPr>
      </w:pPr>
    </w:p>
    <w:p w:rsidR="003607F2" w:rsidRDefault="00DF3650">
      <w:pPr>
        <w:pStyle w:val="a5"/>
        <w:spacing w:before="202" w:line="219" w:lineRule="auto"/>
        <w:ind w:left="797"/>
        <w:rPr>
          <w:color w:val="000000" w:themeColor="text1"/>
          <w:sz w:val="21"/>
          <w:szCs w:val="21"/>
          <w:lang w:eastAsia="zh-CN"/>
        </w:rPr>
      </w:pPr>
      <w:r>
        <w:rPr>
          <w:rFonts w:cs="Arial"/>
          <w:b/>
          <w:bCs/>
          <w:color w:val="000000" w:themeColor="text1"/>
          <w:spacing w:val="2"/>
          <w:sz w:val="21"/>
          <w:szCs w:val="21"/>
          <w:lang w:eastAsia="zh-CN"/>
        </w:rPr>
        <w:t>2.</w:t>
      </w:r>
      <w:r>
        <w:rPr>
          <w:b/>
          <w:bCs/>
          <w:color w:val="000000" w:themeColor="text1"/>
          <w:spacing w:val="2"/>
          <w:sz w:val="21"/>
          <w:szCs w:val="21"/>
          <w:lang w:eastAsia="zh-CN"/>
        </w:rPr>
        <w:t>采购代理机构信息</w:t>
      </w:r>
    </w:p>
    <w:p w:rsidR="003607F2" w:rsidRDefault="00DF3650">
      <w:pPr>
        <w:pStyle w:val="a5"/>
        <w:spacing w:before="183" w:line="188" w:lineRule="auto"/>
        <w:ind w:left="790"/>
        <w:rPr>
          <w:color w:val="000000" w:themeColor="text1"/>
          <w:sz w:val="21"/>
          <w:szCs w:val="21"/>
          <w:lang w:eastAsia="zh-CN"/>
        </w:rPr>
      </w:pPr>
      <w:r>
        <w:rPr>
          <w:color w:val="000000" w:themeColor="text1"/>
          <w:spacing w:val="-15"/>
          <w:sz w:val="21"/>
          <w:szCs w:val="21"/>
          <w:lang w:eastAsia="zh-CN"/>
        </w:rPr>
        <w:t>名</w:t>
      </w:r>
      <w:r>
        <w:rPr>
          <w:color w:val="000000" w:themeColor="text1"/>
          <w:spacing w:val="2"/>
          <w:sz w:val="21"/>
          <w:szCs w:val="21"/>
          <w:lang w:eastAsia="zh-CN"/>
        </w:rPr>
        <w:t xml:space="preserve">    </w:t>
      </w:r>
      <w:r>
        <w:rPr>
          <w:color w:val="000000" w:themeColor="text1"/>
          <w:spacing w:val="-15"/>
          <w:sz w:val="21"/>
          <w:szCs w:val="21"/>
          <w:lang w:eastAsia="zh-CN"/>
        </w:rPr>
        <w:t>称：</w:t>
      </w:r>
      <w:r>
        <w:rPr>
          <w:rFonts w:hint="eastAsia"/>
          <w:color w:val="000000" w:themeColor="text1"/>
          <w:sz w:val="21"/>
          <w:szCs w:val="21"/>
          <w:u w:val="single"/>
          <w:lang w:eastAsia="zh-CN"/>
        </w:rPr>
        <w:t>北京淼宇工程管理咨询有限公司</w:t>
      </w:r>
    </w:p>
    <w:p w:rsidR="003607F2" w:rsidRDefault="00DF3650">
      <w:pPr>
        <w:spacing w:line="19" w:lineRule="exact"/>
        <w:ind w:left="1975"/>
        <w:rPr>
          <w:rFonts w:ascii="宋体" w:eastAsia="宋体" w:hAnsi="宋体"/>
          <w:color w:val="000000" w:themeColor="text1"/>
          <w:lang w:eastAsia="zh-CN"/>
        </w:rPr>
      </w:pPr>
      <w:r>
        <w:rPr>
          <w:rFonts w:ascii="宋体" w:eastAsia="宋体" w:hAnsi="宋体"/>
          <w:color w:val="000000" w:themeColor="text1"/>
          <w:position w:val="5"/>
          <w:lang w:eastAsia="zh-CN"/>
        </w:rPr>
        <w:t>__________</w:t>
      </w:r>
    </w:p>
    <w:p w:rsidR="003607F2" w:rsidRDefault="00DF3650">
      <w:pPr>
        <w:pStyle w:val="a5"/>
        <w:spacing w:before="203" w:line="229" w:lineRule="auto"/>
        <w:ind w:left="787"/>
        <w:rPr>
          <w:color w:val="000000" w:themeColor="text1"/>
          <w:sz w:val="21"/>
          <w:szCs w:val="21"/>
          <w:lang w:eastAsia="zh-CN"/>
        </w:rPr>
      </w:pPr>
      <w:r>
        <w:rPr>
          <w:color w:val="000000" w:themeColor="text1"/>
          <w:spacing w:val="-8"/>
          <w:sz w:val="21"/>
          <w:szCs w:val="21"/>
          <w:lang w:eastAsia="zh-CN"/>
        </w:rPr>
        <w:t>地</w:t>
      </w:r>
      <w:r>
        <w:rPr>
          <w:color w:val="000000" w:themeColor="text1"/>
          <w:spacing w:val="2"/>
          <w:sz w:val="21"/>
          <w:szCs w:val="21"/>
          <w:lang w:eastAsia="zh-CN"/>
        </w:rPr>
        <w:t xml:space="preserve">    </w:t>
      </w:r>
      <w:r>
        <w:rPr>
          <w:color w:val="000000" w:themeColor="text1"/>
          <w:spacing w:val="-8"/>
          <w:sz w:val="21"/>
          <w:szCs w:val="21"/>
          <w:lang w:eastAsia="zh-CN"/>
        </w:rPr>
        <w:t>址：</w:t>
      </w:r>
      <w:bookmarkStart w:id="24" w:name="OLE_LINK4"/>
      <w:r>
        <w:rPr>
          <w:rFonts w:hint="eastAsia"/>
          <w:color w:val="000000" w:themeColor="text1"/>
          <w:sz w:val="21"/>
          <w:szCs w:val="21"/>
          <w:u w:val="single"/>
          <w:lang w:eastAsia="zh-CN"/>
        </w:rPr>
        <w:t>北京市密云区兴盛南路68号一层西侧102</w:t>
      </w:r>
      <w:bookmarkEnd w:id="24"/>
    </w:p>
    <w:p w:rsidR="003607F2" w:rsidRDefault="00DF3650">
      <w:pPr>
        <w:pStyle w:val="a5"/>
        <w:spacing w:before="169" w:line="222" w:lineRule="auto"/>
        <w:ind w:left="788"/>
        <w:rPr>
          <w:color w:val="000000" w:themeColor="text1"/>
          <w:sz w:val="21"/>
          <w:szCs w:val="21"/>
          <w:lang w:eastAsia="zh-CN"/>
        </w:rPr>
      </w:pPr>
      <w:r>
        <w:rPr>
          <w:color w:val="000000" w:themeColor="text1"/>
          <w:spacing w:val="-3"/>
          <w:sz w:val="21"/>
          <w:szCs w:val="21"/>
          <w:lang w:eastAsia="zh-CN"/>
        </w:rPr>
        <w:t>联系方式：</w:t>
      </w:r>
      <w:r>
        <w:rPr>
          <w:rFonts w:hint="eastAsia"/>
          <w:color w:val="000000" w:themeColor="text1"/>
          <w:sz w:val="21"/>
          <w:szCs w:val="21"/>
          <w:u w:val="single"/>
          <w:lang w:eastAsia="zh-CN"/>
        </w:rPr>
        <w:t>马强/61087236</w:t>
      </w:r>
    </w:p>
    <w:p w:rsidR="003607F2" w:rsidRDefault="00DF3650">
      <w:pPr>
        <w:pStyle w:val="a5"/>
        <w:spacing w:before="177" w:line="221" w:lineRule="auto"/>
        <w:ind w:left="794"/>
        <w:rPr>
          <w:color w:val="000000" w:themeColor="text1"/>
          <w:sz w:val="21"/>
          <w:szCs w:val="21"/>
          <w:lang w:eastAsia="zh-CN"/>
        </w:rPr>
      </w:pPr>
      <w:r>
        <w:rPr>
          <w:rFonts w:cs="Arial"/>
          <w:b/>
          <w:bCs/>
          <w:color w:val="000000" w:themeColor="text1"/>
          <w:spacing w:val="4"/>
          <w:sz w:val="21"/>
          <w:szCs w:val="21"/>
          <w:lang w:eastAsia="zh-CN"/>
        </w:rPr>
        <w:t>3.</w:t>
      </w:r>
      <w:r>
        <w:rPr>
          <w:b/>
          <w:bCs/>
          <w:color w:val="000000" w:themeColor="text1"/>
          <w:spacing w:val="4"/>
          <w:sz w:val="21"/>
          <w:szCs w:val="21"/>
          <w:lang w:eastAsia="zh-CN"/>
        </w:rPr>
        <w:t>项目联系方式</w:t>
      </w:r>
    </w:p>
    <w:p w:rsidR="003607F2" w:rsidRDefault="00DF3650">
      <w:pPr>
        <w:pStyle w:val="a5"/>
        <w:spacing w:before="179" w:line="221" w:lineRule="auto"/>
        <w:ind w:left="791"/>
        <w:rPr>
          <w:sz w:val="21"/>
          <w:szCs w:val="21"/>
          <w:lang w:eastAsia="zh-CN"/>
        </w:rPr>
      </w:pPr>
      <w:r>
        <w:rPr>
          <w:spacing w:val="-3"/>
          <w:sz w:val="21"/>
          <w:szCs w:val="21"/>
          <w:lang w:eastAsia="zh-CN"/>
        </w:rPr>
        <w:t>项目联系人：</w:t>
      </w:r>
      <w:r>
        <w:rPr>
          <w:rFonts w:hint="eastAsia"/>
          <w:sz w:val="21"/>
          <w:szCs w:val="21"/>
          <w:u w:val="single"/>
          <w:lang w:eastAsia="zh-CN"/>
        </w:rPr>
        <w:t>马强</w:t>
      </w:r>
      <w:r>
        <w:rPr>
          <w:sz w:val="21"/>
          <w:szCs w:val="21"/>
          <w:u w:val="single"/>
          <w:lang w:eastAsia="zh-CN"/>
        </w:rPr>
        <w:t xml:space="preserve"> </w:t>
      </w:r>
    </w:p>
    <w:p w:rsidR="003607F2" w:rsidRDefault="00DF3650">
      <w:pPr>
        <w:pStyle w:val="a5"/>
        <w:spacing w:before="181" w:line="189" w:lineRule="auto"/>
        <w:ind w:left="815"/>
        <w:rPr>
          <w:sz w:val="21"/>
          <w:szCs w:val="21"/>
          <w:lang w:eastAsia="zh-CN"/>
        </w:rPr>
      </w:pPr>
      <w:r>
        <w:rPr>
          <w:spacing w:val="-24"/>
          <w:sz w:val="21"/>
          <w:szCs w:val="21"/>
          <w:lang w:eastAsia="zh-CN"/>
        </w:rPr>
        <w:t>电</w:t>
      </w:r>
      <w:r>
        <w:rPr>
          <w:spacing w:val="1"/>
          <w:sz w:val="21"/>
          <w:szCs w:val="21"/>
          <w:lang w:eastAsia="zh-CN"/>
        </w:rPr>
        <w:t xml:space="preserve">      </w:t>
      </w:r>
      <w:r>
        <w:rPr>
          <w:spacing w:val="-24"/>
          <w:sz w:val="21"/>
          <w:szCs w:val="21"/>
          <w:lang w:eastAsia="zh-CN"/>
        </w:rPr>
        <w:t>话：</w:t>
      </w:r>
      <w:r>
        <w:rPr>
          <w:sz w:val="21"/>
          <w:szCs w:val="21"/>
          <w:u w:val="single"/>
          <w:lang w:eastAsia="zh-CN"/>
        </w:rPr>
        <w:t>61087236</w:t>
      </w:r>
    </w:p>
    <w:p w:rsidR="003607F2" w:rsidRDefault="003607F2">
      <w:pPr>
        <w:spacing w:line="20" w:lineRule="exact"/>
        <w:rPr>
          <w:sz w:val="24"/>
          <w:szCs w:val="24"/>
          <w:lang w:eastAsia="zh-CN"/>
        </w:rPr>
        <w:sectPr w:rsidR="003607F2">
          <w:headerReference w:type="default" r:id="rId12"/>
          <w:footerReference w:type="default" r:id="rId13"/>
          <w:pgSz w:w="11907" w:h="16840"/>
          <w:pgMar w:top="1133" w:right="992" w:bottom="1057" w:left="1700" w:header="862" w:footer="886" w:gutter="0"/>
          <w:cols w:space="720"/>
        </w:sectPr>
      </w:pPr>
    </w:p>
    <w:p w:rsidR="003607F2" w:rsidRDefault="00DF3650">
      <w:pPr>
        <w:pStyle w:val="a5"/>
        <w:spacing w:before="337" w:line="219" w:lineRule="auto"/>
        <w:ind w:left="3276"/>
        <w:outlineLvl w:val="0"/>
        <w:rPr>
          <w:sz w:val="36"/>
          <w:szCs w:val="36"/>
          <w:lang w:eastAsia="zh-CN"/>
        </w:rPr>
      </w:pPr>
      <w:bookmarkStart w:id="25" w:name="bookmark3"/>
      <w:bookmarkEnd w:id="25"/>
      <w:r>
        <w:rPr>
          <w:b/>
          <w:bCs/>
          <w:spacing w:val="-4"/>
          <w:sz w:val="36"/>
          <w:szCs w:val="36"/>
          <w:lang w:eastAsia="zh-CN"/>
        </w:rPr>
        <w:lastRenderedPageBreak/>
        <w:t>第二章</w:t>
      </w:r>
      <w:r>
        <w:rPr>
          <w:spacing w:val="-4"/>
          <w:sz w:val="36"/>
          <w:szCs w:val="36"/>
          <w:lang w:eastAsia="zh-CN"/>
        </w:rPr>
        <w:t xml:space="preserve">   </w:t>
      </w:r>
      <w:r>
        <w:rPr>
          <w:b/>
          <w:bCs/>
          <w:spacing w:val="-4"/>
          <w:sz w:val="36"/>
          <w:szCs w:val="36"/>
          <w:lang w:eastAsia="zh-CN"/>
        </w:rPr>
        <w:t>供应商须知</w:t>
      </w:r>
    </w:p>
    <w:p w:rsidR="003607F2" w:rsidRDefault="00DF3650">
      <w:pPr>
        <w:pStyle w:val="a5"/>
        <w:spacing w:before="261" w:line="220" w:lineRule="auto"/>
        <w:ind w:left="3861"/>
        <w:rPr>
          <w:sz w:val="28"/>
          <w:szCs w:val="28"/>
          <w:lang w:eastAsia="zh-CN"/>
        </w:rPr>
      </w:pPr>
      <w:r>
        <w:rPr>
          <w:b/>
          <w:bCs/>
          <w:spacing w:val="-4"/>
          <w:sz w:val="28"/>
          <w:szCs w:val="28"/>
          <w:lang w:eastAsia="zh-CN"/>
        </w:rPr>
        <w:t>供应商须知资料表</w:t>
      </w:r>
    </w:p>
    <w:p w:rsidR="003607F2" w:rsidRDefault="00DF3650">
      <w:pPr>
        <w:pStyle w:val="a5"/>
        <w:spacing w:before="78" w:line="333" w:lineRule="auto"/>
        <w:ind w:left="469" w:right="397" w:firstLine="461"/>
        <w:rPr>
          <w:sz w:val="24"/>
          <w:szCs w:val="24"/>
          <w:lang w:eastAsia="zh-CN"/>
        </w:rPr>
      </w:pPr>
      <w:r>
        <w:rPr>
          <w:sz w:val="24"/>
          <w:szCs w:val="24"/>
          <w:lang w:eastAsia="zh-CN"/>
        </w:rPr>
        <w:t>本表是对供应商须知的具体补充和修改，如有矛盾，均以本资</w:t>
      </w:r>
      <w:r>
        <w:rPr>
          <w:spacing w:val="-1"/>
          <w:sz w:val="24"/>
          <w:szCs w:val="24"/>
          <w:lang w:eastAsia="zh-CN"/>
        </w:rPr>
        <w:t>料表为准。标记</w:t>
      </w:r>
      <w:r>
        <w:rPr>
          <w:rFonts w:ascii="Arial" w:eastAsia="Arial" w:hAnsi="Arial" w:cs="Arial"/>
          <w:spacing w:val="-1"/>
          <w:sz w:val="24"/>
          <w:szCs w:val="24"/>
          <w:lang w:eastAsia="zh-CN"/>
        </w:rPr>
        <w:t>“</w:t>
      </w:r>
      <w:r>
        <w:rPr>
          <w:rFonts w:ascii="Arial" w:eastAsia="Arial" w:hAnsi="Arial" w:cs="Arial"/>
          <w:b/>
          <w:bCs/>
          <w:spacing w:val="75"/>
          <w:w w:val="164"/>
          <w:sz w:val="24"/>
          <w:szCs w:val="24"/>
          <w:lang w:eastAsia="zh-CN"/>
        </w:rPr>
        <w:t>.</w:t>
      </w:r>
      <w:r>
        <w:rPr>
          <w:rFonts w:ascii="Arial" w:eastAsia="Arial" w:hAnsi="Arial" w:cs="Arial"/>
          <w:spacing w:val="75"/>
          <w:w w:val="164"/>
          <w:sz w:val="24"/>
          <w:szCs w:val="24"/>
          <w:lang w:eastAsia="zh-CN"/>
        </w:rPr>
        <w:t>”</w:t>
      </w:r>
      <w:r>
        <w:rPr>
          <w:rFonts w:ascii="Arial" w:eastAsia="Arial" w:hAnsi="Arial" w:cs="Arial"/>
          <w:sz w:val="24"/>
          <w:szCs w:val="24"/>
          <w:lang w:eastAsia="zh-CN"/>
        </w:rPr>
        <w:t xml:space="preserve"> </w:t>
      </w:r>
      <w:r>
        <w:rPr>
          <w:spacing w:val="2"/>
          <w:sz w:val="24"/>
          <w:szCs w:val="24"/>
          <w:lang w:eastAsia="zh-CN"/>
        </w:rPr>
        <w:t>的选项意为适用于本项目，标记</w:t>
      </w:r>
      <w:r>
        <w:rPr>
          <w:rFonts w:ascii="Arial" w:eastAsia="Arial" w:hAnsi="Arial" w:cs="Arial"/>
          <w:spacing w:val="2"/>
          <w:sz w:val="24"/>
          <w:szCs w:val="24"/>
          <w:lang w:eastAsia="zh-CN"/>
        </w:rPr>
        <w:t>“</w:t>
      </w:r>
      <w:r>
        <w:rPr>
          <w:rFonts w:ascii="Arial" w:eastAsia="Arial" w:hAnsi="Arial" w:cs="Arial"/>
          <w:spacing w:val="2"/>
          <w:sz w:val="20"/>
          <w:szCs w:val="20"/>
          <w:lang w:eastAsia="zh-CN"/>
        </w:rPr>
        <w:t>□</w:t>
      </w:r>
      <w:r>
        <w:rPr>
          <w:rFonts w:ascii="Arial" w:eastAsia="Arial" w:hAnsi="Arial" w:cs="Arial"/>
          <w:spacing w:val="-34"/>
          <w:sz w:val="20"/>
          <w:szCs w:val="20"/>
          <w:lang w:eastAsia="zh-CN"/>
        </w:rPr>
        <w:t xml:space="preserve"> </w:t>
      </w:r>
      <w:r>
        <w:rPr>
          <w:rFonts w:ascii="Arial" w:eastAsia="Arial" w:hAnsi="Arial" w:cs="Arial"/>
          <w:spacing w:val="2"/>
          <w:sz w:val="24"/>
          <w:szCs w:val="24"/>
          <w:lang w:eastAsia="zh-CN"/>
        </w:rPr>
        <w:t>”</w:t>
      </w:r>
      <w:r>
        <w:rPr>
          <w:rFonts w:ascii="Arial" w:eastAsia="Arial" w:hAnsi="Arial" w:cs="Arial"/>
          <w:spacing w:val="-37"/>
          <w:sz w:val="24"/>
          <w:szCs w:val="24"/>
          <w:lang w:eastAsia="zh-CN"/>
        </w:rPr>
        <w:t xml:space="preserve"> </w:t>
      </w:r>
      <w:r>
        <w:rPr>
          <w:spacing w:val="2"/>
          <w:sz w:val="24"/>
          <w:szCs w:val="24"/>
          <w:lang w:eastAsia="zh-CN"/>
        </w:rPr>
        <w:t>的选项意为不适用</w:t>
      </w:r>
      <w:r>
        <w:rPr>
          <w:spacing w:val="1"/>
          <w:sz w:val="24"/>
          <w:szCs w:val="24"/>
          <w:lang w:eastAsia="zh-CN"/>
        </w:rPr>
        <w:t>于本项目。</w:t>
      </w:r>
    </w:p>
    <w:p w:rsidR="003607F2" w:rsidRDefault="003607F2">
      <w:pPr>
        <w:spacing w:line="109" w:lineRule="exact"/>
        <w:rPr>
          <w:lang w:eastAsia="zh-CN"/>
        </w:rPr>
      </w:pPr>
    </w:p>
    <w:tbl>
      <w:tblPr>
        <w:tblStyle w:val="TableNormal"/>
        <w:tblW w:w="10088"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3"/>
        <w:gridCol w:w="1701"/>
        <w:gridCol w:w="7394"/>
      </w:tblGrid>
      <w:tr w:rsidR="003607F2">
        <w:trPr>
          <w:trHeight w:val="189"/>
        </w:trPr>
        <w:tc>
          <w:tcPr>
            <w:tcW w:w="993" w:type="dxa"/>
          </w:tcPr>
          <w:p w:rsidR="003607F2" w:rsidRDefault="00DF3650">
            <w:pPr>
              <w:spacing w:line="440" w:lineRule="exact"/>
              <w:ind w:left="144"/>
              <w:rPr>
                <w:rFonts w:ascii="宋体" w:eastAsia="宋体" w:hAnsi="宋体" w:cs="宋体"/>
                <w:sz w:val="24"/>
                <w:szCs w:val="24"/>
              </w:rPr>
            </w:pPr>
            <w:r>
              <w:rPr>
                <w:rFonts w:ascii="宋体" w:eastAsia="宋体" w:hAnsi="宋体" w:cs="宋体"/>
                <w:b/>
                <w:bCs/>
                <w:spacing w:val="-6"/>
                <w:sz w:val="24"/>
                <w:szCs w:val="24"/>
              </w:rPr>
              <w:t>条款号</w:t>
            </w:r>
          </w:p>
        </w:tc>
        <w:tc>
          <w:tcPr>
            <w:tcW w:w="1701" w:type="dxa"/>
          </w:tcPr>
          <w:p w:rsidR="003607F2" w:rsidRDefault="00DF3650">
            <w:pPr>
              <w:spacing w:line="440" w:lineRule="exact"/>
              <w:ind w:left="616"/>
              <w:rPr>
                <w:rFonts w:ascii="宋体" w:eastAsia="宋体" w:hAnsi="宋体" w:cs="宋体"/>
                <w:sz w:val="24"/>
                <w:szCs w:val="24"/>
              </w:rPr>
            </w:pPr>
            <w:r>
              <w:rPr>
                <w:rFonts w:ascii="宋体" w:eastAsia="宋体" w:hAnsi="宋体" w:cs="宋体"/>
                <w:b/>
                <w:bCs/>
                <w:spacing w:val="-6"/>
                <w:sz w:val="24"/>
                <w:szCs w:val="24"/>
              </w:rPr>
              <w:t>条目</w:t>
            </w:r>
          </w:p>
        </w:tc>
        <w:tc>
          <w:tcPr>
            <w:tcW w:w="7394" w:type="dxa"/>
          </w:tcPr>
          <w:p w:rsidR="003607F2" w:rsidRDefault="00DF3650">
            <w:pPr>
              <w:spacing w:line="440" w:lineRule="exact"/>
              <w:ind w:left="3421"/>
              <w:rPr>
                <w:rFonts w:ascii="宋体" w:eastAsia="宋体" w:hAnsi="宋体" w:cs="宋体"/>
                <w:sz w:val="24"/>
                <w:szCs w:val="24"/>
              </w:rPr>
            </w:pPr>
            <w:r>
              <w:rPr>
                <w:rFonts w:ascii="宋体" w:eastAsia="宋体" w:hAnsi="宋体" w:cs="宋体"/>
                <w:b/>
                <w:bCs/>
                <w:spacing w:val="-13"/>
                <w:sz w:val="24"/>
                <w:szCs w:val="24"/>
              </w:rPr>
              <w:t>内容</w:t>
            </w:r>
          </w:p>
        </w:tc>
      </w:tr>
      <w:tr w:rsidR="003607F2">
        <w:trPr>
          <w:trHeight w:val="1538"/>
        </w:trPr>
        <w:tc>
          <w:tcPr>
            <w:tcW w:w="993" w:type="dxa"/>
          </w:tcPr>
          <w:p w:rsidR="003607F2" w:rsidRDefault="003607F2">
            <w:pPr>
              <w:pStyle w:val="TableText"/>
              <w:spacing w:line="440" w:lineRule="exact"/>
              <w:rPr>
                <w:rFonts w:ascii="宋体" w:eastAsia="宋体" w:hAnsi="宋体"/>
                <w:sz w:val="24"/>
                <w:szCs w:val="24"/>
              </w:rPr>
            </w:pPr>
          </w:p>
          <w:p w:rsidR="003607F2" w:rsidRDefault="00DF3650">
            <w:pPr>
              <w:pStyle w:val="TableText"/>
              <w:spacing w:line="440" w:lineRule="exact"/>
              <w:ind w:left="320"/>
              <w:rPr>
                <w:rFonts w:ascii="宋体" w:eastAsia="宋体" w:hAnsi="宋体"/>
                <w:sz w:val="24"/>
                <w:szCs w:val="24"/>
              </w:rPr>
            </w:pPr>
            <w:r>
              <w:rPr>
                <w:rFonts w:ascii="宋体" w:eastAsia="宋体" w:hAnsi="宋体"/>
                <w:spacing w:val="9"/>
                <w:sz w:val="24"/>
                <w:szCs w:val="24"/>
              </w:rPr>
              <w:t>2.2</w:t>
            </w:r>
          </w:p>
        </w:tc>
        <w:tc>
          <w:tcPr>
            <w:tcW w:w="1701" w:type="dxa"/>
          </w:tcPr>
          <w:p w:rsidR="003607F2" w:rsidRDefault="003607F2">
            <w:pPr>
              <w:pStyle w:val="TableText"/>
              <w:spacing w:line="440" w:lineRule="exact"/>
              <w:rPr>
                <w:rFonts w:ascii="宋体" w:eastAsia="宋体" w:hAnsi="宋体"/>
                <w:sz w:val="24"/>
                <w:szCs w:val="24"/>
              </w:rPr>
            </w:pPr>
          </w:p>
          <w:p w:rsidR="003607F2" w:rsidRDefault="00DF3650">
            <w:pPr>
              <w:spacing w:line="440" w:lineRule="exact"/>
              <w:ind w:left="378"/>
              <w:rPr>
                <w:rFonts w:ascii="宋体" w:eastAsia="宋体" w:hAnsi="宋体" w:cs="宋体"/>
                <w:sz w:val="24"/>
                <w:szCs w:val="24"/>
              </w:rPr>
            </w:pPr>
            <w:r>
              <w:rPr>
                <w:rFonts w:ascii="宋体" w:eastAsia="宋体" w:hAnsi="宋体" w:cs="宋体"/>
                <w:spacing w:val="-3"/>
                <w:sz w:val="24"/>
                <w:szCs w:val="24"/>
              </w:rPr>
              <w:t>项目属性</w:t>
            </w:r>
          </w:p>
        </w:tc>
        <w:tc>
          <w:tcPr>
            <w:tcW w:w="7394" w:type="dxa"/>
          </w:tcPr>
          <w:p w:rsidR="003607F2" w:rsidRDefault="00DF3650">
            <w:pPr>
              <w:pStyle w:val="TableText"/>
              <w:spacing w:line="440" w:lineRule="exact"/>
              <w:ind w:left="123" w:right="20" w:hanging="5"/>
              <w:rPr>
                <w:rFonts w:ascii="宋体" w:eastAsia="宋体" w:hAnsi="宋体" w:cs="宋体"/>
                <w:sz w:val="24"/>
                <w:szCs w:val="24"/>
                <w:lang w:eastAsia="zh-CN"/>
              </w:rPr>
            </w:pPr>
            <w:r>
              <w:rPr>
                <w:rFonts w:ascii="宋体" w:eastAsia="宋体" w:hAnsi="宋体" w:cs="宋体"/>
                <w:spacing w:val="-14"/>
                <w:sz w:val="24"/>
                <w:szCs w:val="24"/>
                <w:lang w:eastAsia="zh-CN"/>
              </w:rPr>
              <w:t>项目属性：</w:t>
            </w:r>
            <w:r>
              <w:rPr>
                <w:rFonts w:ascii="宋体" w:eastAsia="宋体" w:hAnsi="宋体" w:cs="宋体"/>
                <w:sz w:val="24"/>
                <w:szCs w:val="24"/>
                <w:lang w:eastAsia="zh-CN"/>
              </w:rPr>
              <w:t xml:space="preserve"> </w:t>
            </w:r>
          </w:p>
          <w:p w:rsidR="003607F2" w:rsidRDefault="00DF3650">
            <w:pPr>
              <w:pStyle w:val="TableText"/>
              <w:ind w:left="125" w:right="23" w:hanging="6"/>
              <w:rPr>
                <w:rFonts w:ascii="宋体" w:eastAsia="宋体" w:hAnsi="宋体" w:cs="宋体"/>
                <w:sz w:val="24"/>
                <w:szCs w:val="24"/>
                <w:lang w:eastAsia="zh-CN"/>
              </w:rPr>
            </w:pPr>
            <w:r>
              <w:rPr>
                <w:rFonts w:ascii="宋体" w:eastAsia="宋体" w:hAnsi="宋体"/>
                <w:spacing w:val="28"/>
                <w:sz w:val="24"/>
                <w:szCs w:val="24"/>
                <w:lang w:eastAsia="zh-CN"/>
              </w:rPr>
              <w:t>□</w:t>
            </w:r>
            <w:r>
              <w:rPr>
                <w:rFonts w:ascii="宋体" w:eastAsia="宋体" w:hAnsi="宋体" w:cs="宋体"/>
                <w:spacing w:val="19"/>
                <w:sz w:val="24"/>
                <w:szCs w:val="24"/>
                <w:lang w:eastAsia="zh-CN"/>
              </w:rPr>
              <w:t>服务</w:t>
            </w:r>
          </w:p>
          <w:p w:rsidR="003607F2" w:rsidRDefault="00DF3650">
            <w:pPr>
              <w:pStyle w:val="TableText"/>
              <w:spacing w:line="440" w:lineRule="exact"/>
              <w:ind w:left="125" w:right="20" w:hanging="2"/>
              <w:rPr>
                <w:rFonts w:ascii="宋体" w:eastAsia="宋体" w:hAnsi="宋体" w:cs="宋体"/>
                <w:sz w:val="24"/>
                <w:szCs w:val="24"/>
                <w:lang w:eastAsia="zh-CN"/>
              </w:rPr>
            </w:pPr>
            <w:r>
              <w:rPr>
                <w:rFonts w:ascii="宋体" w:eastAsia="宋体" w:hAnsi="宋体"/>
                <w:spacing w:val="28"/>
                <w:sz w:val="24"/>
                <w:szCs w:val="24"/>
                <w:lang w:eastAsia="zh-CN"/>
              </w:rPr>
              <w:t>□</w:t>
            </w:r>
            <w:r>
              <w:rPr>
                <w:rFonts w:ascii="宋体" w:eastAsia="宋体" w:hAnsi="宋体" w:cs="宋体"/>
                <w:spacing w:val="19"/>
                <w:sz w:val="24"/>
                <w:szCs w:val="24"/>
                <w:lang w:eastAsia="zh-CN"/>
              </w:rPr>
              <w:t>货物</w:t>
            </w:r>
            <w:r>
              <w:rPr>
                <w:rFonts w:ascii="宋体" w:eastAsia="宋体" w:hAnsi="宋体" w:cs="宋体"/>
                <w:sz w:val="24"/>
                <w:szCs w:val="24"/>
                <w:lang w:eastAsia="zh-CN"/>
              </w:rPr>
              <w:t xml:space="preserve"> </w:t>
            </w:r>
          </w:p>
          <w:p w:rsidR="003607F2" w:rsidRDefault="00DF3650">
            <w:pPr>
              <w:pStyle w:val="TableText"/>
              <w:spacing w:line="440" w:lineRule="exact"/>
              <w:ind w:left="125" w:right="20" w:hanging="2"/>
              <w:rPr>
                <w:rFonts w:ascii="宋体" w:eastAsia="宋体" w:hAnsi="宋体" w:cs="宋体"/>
                <w:sz w:val="24"/>
                <w:szCs w:val="24"/>
                <w:lang w:eastAsia="zh-CN"/>
              </w:rPr>
            </w:pPr>
            <w:r>
              <w:rPr>
                <w:rFonts w:ascii="宋体" w:eastAsia="宋体" w:hAnsi="宋体"/>
                <w:spacing w:val="34"/>
                <w:sz w:val="24"/>
                <w:szCs w:val="24"/>
                <w:lang w:eastAsia="zh-CN"/>
              </w:rPr>
              <w:t>■</w:t>
            </w:r>
            <w:r>
              <w:rPr>
                <w:rFonts w:ascii="宋体" w:eastAsia="宋体" w:hAnsi="宋体" w:cs="宋体"/>
                <w:spacing w:val="19"/>
                <w:sz w:val="24"/>
                <w:szCs w:val="24"/>
                <w:lang w:eastAsia="zh-CN"/>
              </w:rPr>
              <w:t>工程</w:t>
            </w:r>
          </w:p>
        </w:tc>
      </w:tr>
      <w:tr w:rsidR="003607F2">
        <w:trPr>
          <w:trHeight w:val="611"/>
        </w:trPr>
        <w:tc>
          <w:tcPr>
            <w:tcW w:w="993" w:type="dxa"/>
          </w:tcPr>
          <w:p w:rsidR="003607F2" w:rsidRDefault="003607F2">
            <w:pPr>
              <w:pStyle w:val="TableText"/>
              <w:spacing w:line="440" w:lineRule="exact"/>
              <w:rPr>
                <w:rFonts w:ascii="宋体" w:eastAsia="宋体" w:hAnsi="宋体"/>
                <w:sz w:val="24"/>
                <w:szCs w:val="24"/>
                <w:lang w:eastAsia="zh-CN"/>
              </w:rPr>
            </w:pPr>
          </w:p>
          <w:p w:rsidR="003607F2" w:rsidRDefault="00DF3650">
            <w:pPr>
              <w:pStyle w:val="TableText"/>
              <w:spacing w:line="440" w:lineRule="exact"/>
              <w:ind w:left="320"/>
              <w:rPr>
                <w:rFonts w:ascii="宋体" w:eastAsia="宋体" w:hAnsi="宋体"/>
                <w:sz w:val="24"/>
                <w:szCs w:val="24"/>
              </w:rPr>
            </w:pPr>
            <w:r>
              <w:rPr>
                <w:rFonts w:ascii="宋体" w:eastAsia="宋体" w:hAnsi="宋体"/>
                <w:spacing w:val="9"/>
                <w:sz w:val="24"/>
                <w:szCs w:val="24"/>
              </w:rPr>
              <w:t>2.3</w:t>
            </w:r>
          </w:p>
        </w:tc>
        <w:tc>
          <w:tcPr>
            <w:tcW w:w="1701" w:type="dxa"/>
          </w:tcPr>
          <w:p w:rsidR="003607F2" w:rsidRDefault="003607F2">
            <w:pPr>
              <w:pStyle w:val="TableText"/>
              <w:spacing w:line="440" w:lineRule="exact"/>
              <w:rPr>
                <w:rFonts w:ascii="宋体" w:eastAsia="宋体" w:hAnsi="宋体"/>
                <w:sz w:val="24"/>
                <w:szCs w:val="24"/>
              </w:rPr>
            </w:pPr>
          </w:p>
          <w:p w:rsidR="003607F2" w:rsidRDefault="00DF3650">
            <w:pPr>
              <w:spacing w:line="440" w:lineRule="exact"/>
              <w:ind w:left="134"/>
              <w:rPr>
                <w:rFonts w:ascii="宋体" w:eastAsia="宋体" w:hAnsi="宋体" w:cs="宋体"/>
                <w:sz w:val="24"/>
                <w:szCs w:val="24"/>
              </w:rPr>
            </w:pPr>
            <w:r>
              <w:rPr>
                <w:rFonts w:ascii="宋体" w:eastAsia="宋体" w:hAnsi="宋体" w:cs="宋体"/>
                <w:spacing w:val="-2"/>
                <w:sz w:val="24"/>
                <w:szCs w:val="24"/>
              </w:rPr>
              <w:t>科研仪器设备</w:t>
            </w:r>
          </w:p>
        </w:tc>
        <w:tc>
          <w:tcPr>
            <w:tcW w:w="7394" w:type="dxa"/>
          </w:tcPr>
          <w:p w:rsidR="003607F2" w:rsidRDefault="00DF3650">
            <w:pPr>
              <w:pStyle w:val="TableText"/>
              <w:spacing w:line="440" w:lineRule="exact"/>
              <w:ind w:left="123" w:right="3600" w:hanging="5"/>
              <w:rPr>
                <w:rFonts w:ascii="宋体" w:eastAsia="宋体" w:hAnsi="宋体" w:cs="宋体"/>
                <w:sz w:val="24"/>
                <w:szCs w:val="24"/>
                <w:lang w:eastAsia="zh-CN"/>
              </w:rPr>
            </w:pPr>
            <w:r>
              <w:rPr>
                <w:rFonts w:ascii="宋体" w:eastAsia="宋体" w:hAnsi="宋体" w:cs="宋体"/>
                <w:spacing w:val="-5"/>
                <w:sz w:val="24"/>
                <w:szCs w:val="24"/>
                <w:lang w:eastAsia="zh-CN"/>
              </w:rPr>
              <w:t>是否属于科研仪器设备采购项目：</w:t>
            </w:r>
            <w:r>
              <w:rPr>
                <w:rFonts w:ascii="宋体" w:eastAsia="宋体" w:hAnsi="宋体" w:cs="宋体"/>
                <w:spacing w:val="5"/>
                <w:sz w:val="24"/>
                <w:szCs w:val="24"/>
                <w:lang w:eastAsia="zh-CN"/>
              </w:rPr>
              <w:t xml:space="preserve"> </w:t>
            </w:r>
            <w:r>
              <w:rPr>
                <w:rFonts w:ascii="宋体" w:eastAsia="宋体" w:hAnsi="宋体"/>
                <w:spacing w:val="28"/>
                <w:sz w:val="24"/>
                <w:szCs w:val="24"/>
                <w:lang w:eastAsia="zh-CN"/>
              </w:rPr>
              <w:t>□</w:t>
            </w:r>
            <w:r>
              <w:rPr>
                <w:rFonts w:ascii="宋体" w:eastAsia="宋体" w:hAnsi="宋体" w:cs="宋体"/>
                <w:spacing w:val="28"/>
                <w:sz w:val="24"/>
                <w:szCs w:val="24"/>
                <w:lang w:eastAsia="zh-CN"/>
              </w:rPr>
              <w:t>是</w:t>
            </w:r>
          </w:p>
          <w:p w:rsidR="003607F2" w:rsidRDefault="00DF3650">
            <w:pPr>
              <w:pStyle w:val="TableText"/>
              <w:spacing w:line="440" w:lineRule="exact"/>
              <w:ind w:left="123"/>
              <w:rPr>
                <w:rFonts w:ascii="宋体" w:eastAsia="宋体" w:hAnsi="宋体" w:cs="宋体"/>
                <w:sz w:val="24"/>
                <w:szCs w:val="24"/>
              </w:rPr>
            </w:pPr>
            <w:r>
              <w:rPr>
                <w:rFonts w:ascii="宋体" w:eastAsia="宋体" w:hAnsi="宋体"/>
                <w:spacing w:val="34"/>
                <w:sz w:val="24"/>
                <w:szCs w:val="24"/>
                <w:lang w:eastAsia="zh-CN"/>
              </w:rPr>
              <w:t>■</w:t>
            </w:r>
            <w:r>
              <w:rPr>
                <w:rFonts w:ascii="宋体" w:eastAsia="宋体" w:hAnsi="宋体" w:cs="宋体"/>
                <w:spacing w:val="28"/>
                <w:sz w:val="24"/>
                <w:szCs w:val="24"/>
              </w:rPr>
              <w:t>否</w:t>
            </w:r>
          </w:p>
        </w:tc>
      </w:tr>
      <w:tr w:rsidR="003607F2">
        <w:trPr>
          <w:trHeight w:val="667"/>
        </w:trPr>
        <w:tc>
          <w:tcPr>
            <w:tcW w:w="993" w:type="dxa"/>
            <w:vMerge w:val="restart"/>
            <w:tcBorders>
              <w:bottom w:val="nil"/>
            </w:tcBorders>
          </w:tcPr>
          <w:p w:rsidR="003607F2" w:rsidRDefault="003607F2">
            <w:pPr>
              <w:pStyle w:val="TableText"/>
              <w:spacing w:line="440" w:lineRule="exact"/>
              <w:rPr>
                <w:rFonts w:ascii="宋体" w:eastAsia="宋体" w:hAnsi="宋体"/>
                <w:sz w:val="24"/>
                <w:szCs w:val="24"/>
              </w:rPr>
            </w:pPr>
          </w:p>
          <w:p w:rsidR="003607F2" w:rsidRDefault="00DF3650">
            <w:pPr>
              <w:pStyle w:val="TableText"/>
              <w:spacing w:line="440" w:lineRule="exact"/>
              <w:ind w:left="321"/>
              <w:rPr>
                <w:rFonts w:ascii="宋体" w:eastAsia="宋体" w:hAnsi="宋体"/>
                <w:sz w:val="24"/>
                <w:szCs w:val="24"/>
              </w:rPr>
            </w:pPr>
            <w:r>
              <w:rPr>
                <w:rFonts w:ascii="宋体" w:eastAsia="宋体" w:hAnsi="宋体"/>
                <w:spacing w:val="9"/>
                <w:sz w:val="24"/>
                <w:szCs w:val="24"/>
              </w:rPr>
              <w:t>3.1</w:t>
            </w:r>
          </w:p>
        </w:tc>
        <w:tc>
          <w:tcPr>
            <w:tcW w:w="1701" w:type="dxa"/>
          </w:tcPr>
          <w:p w:rsidR="003607F2" w:rsidRDefault="003607F2">
            <w:pPr>
              <w:pStyle w:val="TableText"/>
              <w:spacing w:line="440" w:lineRule="exact"/>
              <w:rPr>
                <w:rFonts w:ascii="宋体" w:eastAsia="宋体" w:hAnsi="宋体"/>
                <w:sz w:val="24"/>
                <w:szCs w:val="24"/>
              </w:rPr>
            </w:pPr>
          </w:p>
          <w:p w:rsidR="003607F2" w:rsidRDefault="00DF3650">
            <w:pPr>
              <w:spacing w:line="440" w:lineRule="exact"/>
              <w:ind w:left="376"/>
              <w:rPr>
                <w:rFonts w:ascii="宋体" w:eastAsia="宋体" w:hAnsi="宋体" w:cs="宋体"/>
                <w:sz w:val="24"/>
                <w:szCs w:val="24"/>
              </w:rPr>
            </w:pPr>
            <w:r>
              <w:rPr>
                <w:rFonts w:ascii="宋体" w:eastAsia="宋体" w:hAnsi="宋体" w:cs="宋体"/>
                <w:spacing w:val="-3"/>
                <w:sz w:val="24"/>
                <w:szCs w:val="24"/>
              </w:rPr>
              <w:t>现场考察</w:t>
            </w:r>
          </w:p>
        </w:tc>
        <w:tc>
          <w:tcPr>
            <w:tcW w:w="7394" w:type="dxa"/>
          </w:tcPr>
          <w:p w:rsidR="003607F2" w:rsidRDefault="00DF3650">
            <w:pPr>
              <w:pStyle w:val="TableText"/>
              <w:spacing w:line="440" w:lineRule="exact"/>
              <w:ind w:left="123"/>
              <w:rPr>
                <w:rFonts w:ascii="宋体" w:eastAsia="宋体" w:hAnsi="宋体" w:cs="宋体"/>
                <w:sz w:val="24"/>
                <w:szCs w:val="24"/>
                <w:lang w:eastAsia="zh-CN"/>
              </w:rPr>
            </w:pPr>
            <w:r>
              <w:rPr>
                <w:rFonts w:ascii="宋体" w:eastAsia="宋体" w:hAnsi="宋体"/>
                <w:spacing w:val="34"/>
                <w:sz w:val="24"/>
                <w:szCs w:val="24"/>
                <w:lang w:eastAsia="zh-CN"/>
              </w:rPr>
              <w:t>■</w:t>
            </w:r>
            <w:r>
              <w:rPr>
                <w:rFonts w:ascii="宋体" w:eastAsia="宋体" w:hAnsi="宋体" w:cs="宋体"/>
                <w:spacing w:val="14"/>
                <w:sz w:val="24"/>
                <w:szCs w:val="24"/>
                <w:lang w:eastAsia="zh-CN"/>
              </w:rPr>
              <w:t>不组织</w:t>
            </w:r>
          </w:p>
          <w:p w:rsidR="003607F2" w:rsidRDefault="00DF3650">
            <w:pPr>
              <w:pStyle w:val="TableText"/>
              <w:spacing w:line="440" w:lineRule="exact"/>
              <w:ind w:left="123"/>
              <w:rPr>
                <w:rFonts w:ascii="宋体" w:eastAsia="宋体" w:hAnsi="宋体" w:cs="宋体"/>
                <w:sz w:val="24"/>
                <w:szCs w:val="24"/>
                <w:lang w:eastAsia="zh-CN"/>
              </w:rPr>
            </w:pPr>
            <w:r>
              <w:rPr>
                <w:rFonts w:ascii="宋体" w:eastAsia="宋体" w:hAnsi="宋体"/>
                <w:spacing w:val="28"/>
                <w:sz w:val="24"/>
                <w:szCs w:val="24"/>
                <w:lang w:eastAsia="zh-CN"/>
              </w:rPr>
              <w:t>□</w:t>
            </w:r>
            <w:r>
              <w:rPr>
                <w:rFonts w:ascii="宋体" w:eastAsia="宋体" w:hAnsi="宋体" w:cs="宋体"/>
                <w:spacing w:val="-1"/>
                <w:sz w:val="24"/>
                <w:szCs w:val="24"/>
                <w:lang w:eastAsia="zh-CN"/>
              </w:rPr>
              <w:t>组织，考察时间：</w:t>
            </w:r>
            <w:r>
              <w:rPr>
                <w:rFonts w:ascii="宋体" w:eastAsia="宋体" w:hAnsi="宋体" w:cs="宋体"/>
                <w:spacing w:val="-1"/>
                <w:sz w:val="24"/>
                <w:szCs w:val="24"/>
                <w:u w:val="single"/>
                <w:lang w:eastAsia="zh-CN"/>
              </w:rPr>
              <w:t xml:space="preserve">   </w:t>
            </w:r>
            <w:r>
              <w:rPr>
                <w:rFonts w:ascii="宋体" w:eastAsia="宋体" w:hAnsi="宋体" w:cs="宋体"/>
                <w:spacing w:val="-110"/>
                <w:sz w:val="24"/>
                <w:szCs w:val="24"/>
                <w:lang w:eastAsia="zh-CN"/>
              </w:rPr>
              <w:t xml:space="preserve"> </w:t>
            </w:r>
            <w:r>
              <w:rPr>
                <w:rFonts w:ascii="宋体" w:eastAsia="宋体" w:hAnsi="宋体" w:cs="宋体"/>
                <w:spacing w:val="-1"/>
                <w:sz w:val="24"/>
                <w:szCs w:val="24"/>
                <w:lang w:eastAsia="zh-CN"/>
              </w:rPr>
              <w:t>年</w:t>
            </w:r>
            <w:r>
              <w:rPr>
                <w:rFonts w:ascii="宋体" w:eastAsia="宋体" w:hAnsi="宋体" w:cs="宋体"/>
                <w:spacing w:val="-1"/>
                <w:sz w:val="24"/>
                <w:szCs w:val="24"/>
                <w:u w:val="single"/>
                <w:lang w:eastAsia="zh-CN"/>
              </w:rPr>
              <w:t xml:space="preserve">   </w:t>
            </w:r>
            <w:r>
              <w:rPr>
                <w:rFonts w:ascii="宋体" w:eastAsia="宋体" w:hAnsi="宋体" w:cs="宋体"/>
                <w:spacing w:val="-105"/>
                <w:sz w:val="24"/>
                <w:szCs w:val="24"/>
                <w:lang w:eastAsia="zh-CN"/>
              </w:rPr>
              <w:t xml:space="preserve"> </w:t>
            </w:r>
            <w:r>
              <w:rPr>
                <w:rFonts w:ascii="宋体" w:eastAsia="宋体" w:hAnsi="宋体" w:cs="宋体"/>
                <w:spacing w:val="-1"/>
                <w:sz w:val="24"/>
                <w:szCs w:val="24"/>
                <w:lang w:eastAsia="zh-CN"/>
              </w:rPr>
              <w:t>月</w:t>
            </w:r>
            <w:r>
              <w:rPr>
                <w:rFonts w:ascii="宋体" w:eastAsia="宋体" w:hAnsi="宋体" w:cs="宋体"/>
                <w:spacing w:val="-1"/>
                <w:sz w:val="24"/>
                <w:szCs w:val="24"/>
                <w:u w:val="single"/>
                <w:lang w:eastAsia="zh-CN"/>
              </w:rPr>
              <w:t xml:space="preserve">   </w:t>
            </w:r>
            <w:r>
              <w:rPr>
                <w:rFonts w:ascii="宋体" w:eastAsia="宋体" w:hAnsi="宋体" w:cs="宋体"/>
                <w:spacing w:val="-69"/>
                <w:sz w:val="24"/>
                <w:szCs w:val="24"/>
                <w:lang w:eastAsia="zh-CN"/>
              </w:rPr>
              <w:t xml:space="preserve"> </w:t>
            </w:r>
            <w:r>
              <w:rPr>
                <w:rFonts w:ascii="宋体" w:eastAsia="宋体" w:hAnsi="宋体" w:cs="宋体"/>
                <w:spacing w:val="-2"/>
                <w:sz w:val="24"/>
                <w:szCs w:val="24"/>
                <w:lang w:eastAsia="zh-CN"/>
              </w:rPr>
              <w:t>日</w:t>
            </w:r>
            <w:r>
              <w:rPr>
                <w:rFonts w:ascii="宋体" w:eastAsia="宋体" w:hAnsi="宋体" w:cs="宋体"/>
                <w:spacing w:val="-2"/>
                <w:sz w:val="24"/>
                <w:szCs w:val="24"/>
                <w:u w:val="single"/>
                <w:lang w:eastAsia="zh-CN"/>
              </w:rPr>
              <w:t xml:space="preserve">   </w:t>
            </w:r>
            <w:r>
              <w:rPr>
                <w:rFonts w:ascii="宋体" w:eastAsia="宋体" w:hAnsi="宋体" w:cs="宋体"/>
                <w:spacing w:val="-103"/>
                <w:sz w:val="24"/>
                <w:szCs w:val="24"/>
                <w:lang w:eastAsia="zh-CN"/>
              </w:rPr>
              <w:t xml:space="preserve"> </w:t>
            </w:r>
            <w:r>
              <w:rPr>
                <w:rFonts w:ascii="宋体" w:eastAsia="宋体" w:hAnsi="宋体" w:cs="宋体"/>
                <w:spacing w:val="-2"/>
                <w:sz w:val="24"/>
                <w:szCs w:val="24"/>
                <w:lang w:eastAsia="zh-CN"/>
              </w:rPr>
              <w:t>点</w:t>
            </w:r>
            <w:r>
              <w:rPr>
                <w:rFonts w:ascii="宋体" w:eastAsia="宋体" w:hAnsi="宋体" w:cs="宋体"/>
                <w:spacing w:val="-2"/>
                <w:sz w:val="24"/>
                <w:szCs w:val="24"/>
                <w:u w:val="single"/>
                <w:lang w:eastAsia="zh-CN"/>
              </w:rPr>
              <w:t xml:space="preserve">   </w:t>
            </w:r>
            <w:r>
              <w:rPr>
                <w:rFonts w:ascii="宋体" w:eastAsia="宋体" w:hAnsi="宋体" w:cs="宋体"/>
                <w:spacing w:val="-107"/>
                <w:sz w:val="24"/>
                <w:szCs w:val="24"/>
                <w:lang w:eastAsia="zh-CN"/>
              </w:rPr>
              <w:t xml:space="preserve"> </w:t>
            </w:r>
            <w:r>
              <w:rPr>
                <w:rFonts w:ascii="宋体" w:eastAsia="宋体" w:hAnsi="宋体" w:cs="宋体"/>
                <w:spacing w:val="-2"/>
                <w:sz w:val="24"/>
                <w:szCs w:val="24"/>
                <w:lang w:eastAsia="zh-CN"/>
              </w:rPr>
              <w:t>分</w:t>
            </w:r>
          </w:p>
          <w:p w:rsidR="003607F2" w:rsidRDefault="00DF3650">
            <w:pPr>
              <w:spacing w:line="440" w:lineRule="exact"/>
              <w:ind w:left="114"/>
              <w:rPr>
                <w:rFonts w:ascii="宋体" w:eastAsia="宋体" w:hAnsi="宋体" w:cs="宋体"/>
                <w:sz w:val="24"/>
                <w:szCs w:val="24"/>
              </w:rPr>
            </w:pPr>
            <w:r>
              <w:rPr>
                <w:rFonts w:ascii="宋体" w:eastAsia="宋体" w:hAnsi="宋体" w:cs="宋体"/>
                <w:spacing w:val="-1"/>
                <w:sz w:val="24"/>
                <w:szCs w:val="24"/>
              </w:rPr>
              <w:t>考察地点：</w:t>
            </w:r>
            <w:r>
              <w:rPr>
                <w:rFonts w:ascii="宋体" w:eastAsia="宋体" w:hAnsi="宋体" w:cs="宋体"/>
                <w:spacing w:val="-1"/>
                <w:sz w:val="24"/>
                <w:szCs w:val="24"/>
                <w:u w:val="single"/>
              </w:rPr>
              <w:t xml:space="preserve">           </w:t>
            </w:r>
            <w:r>
              <w:rPr>
                <w:rFonts w:ascii="宋体" w:eastAsia="宋体" w:hAnsi="宋体" w:cs="宋体"/>
                <w:spacing w:val="-1"/>
                <w:sz w:val="24"/>
                <w:szCs w:val="24"/>
              </w:rPr>
              <w:t>。</w:t>
            </w:r>
          </w:p>
        </w:tc>
      </w:tr>
      <w:tr w:rsidR="003607F2">
        <w:trPr>
          <w:trHeight w:val="939"/>
        </w:trPr>
        <w:tc>
          <w:tcPr>
            <w:tcW w:w="993" w:type="dxa"/>
            <w:vMerge/>
            <w:tcBorders>
              <w:top w:val="nil"/>
            </w:tcBorders>
          </w:tcPr>
          <w:p w:rsidR="003607F2" w:rsidRDefault="003607F2">
            <w:pPr>
              <w:pStyle w:val="TableText"/>
              <w:spacing w:line="440" w:lineRule="exact"/>
              <w:rPr>
                <w:rFonts w:ascii="宋体" w:eastAsia="宋体" w:hAnsi="宋体"/>
                <w:sz w:val="24"/>
                <w:szCs w:val="24"/>
              </w:rPr>
            </w:pPr>
          </w:p>
        </w:tc>
        <w:tc>
          <w:tcPr>
            <w:tcW w:w="1701" w:type="dxa"/>
          </w:tcPr>
          <w:p w:rsidR="003607F2" w:rsidRDefault="003607F2">
            <w:pPr>
              <w:pStyle w:val="TableText"/>
              <w:spacing w:line="440" w:lineRule="exact"/>
              <w:rPr>
                <w:rFonts w:ascii="宋体" w:eastAsia="宋体" w:hAnsi="宋体"/>
                <w:sz w:val="24"/>
                <w:szCs w:val="24"/>
              </w:rPr>
            </w:pPr>
          </w:p>
          <w:p w:rsidR="003607F2" w:rsidRDefault="00DF3650">
            <w:pPr>
              <w:spacing w:line="440" w:lineRule="exact"/>
              <w:ind w:left="133"/>
              <w:rPr>
                <w:rFonts w:ascii="宋体" w:eastAsia="宋体" w:hAnsi="宋体" w:cs="宋体"/>
                <w:sz w:val="24"/>
                <w:szCs w:val="24"/>
              </w:rPr>
            </w:pPr>
            <w:r>
              <w:rPr>
                <w:rFonts w:ascii="宋体" w:eastAsia="宋体" w:hAnsi="宋体" w:cs="宋体"/>
                <w:spacing w:val="-2"/>
                <w:sz w:val="24"/>
                <w:szCs w:val="24"/>
              </w:rPr>
              <w:t>磋商前答疑会</w:t>
            </w:r>
          </w:p>
        </w:tc>
        <w:tc>
          <w:tcPr>
            <w:tcW w:w="7394" w:type="dxa"/>
          </w:tcPr>
          <w:p w:rsidR="003607F2" w:rsidRDefault="00DF3650">
            <w:pPr>
              <w:pStyle w:val="TableText"/>
              <w:spacing w:line="440" w:lineRule="exact"/>
              <w:ind w:left="123"/>
              <w:rPr>
                <w:rFonts w:ascii="宋体" w:eastAsia="宋体" w:hAnsi="宋体" w:cs="宋体"/>
                <w:sz w:val="24"/>
                <w:szCs w:val="24"/>
                <w:lang w:eastAsia="zh-CN"/>
              </w:rPr>
            </w:pPr>
            <w:r>
              <w:rPr>
                <w:rFonts w:ascii="宋体" w:eastAsia="宋体" w:hAnsi="宋体"/>
                <w:spacing w:val="34"/>
                <w:sz w:val="24"/>
                <w:szCs w:val="24"/>
                <w:lang w:eastAsia="zh-CN"/>
              </w:rPr>
              <w:t>■</w:t>
            </w:r>
            <w:r>
              <w:rPr>
                <w:rFonts w:ascii="宋体" w:eastAsia="宋体" w:hAnsi="宋体" w:cs="宋体"/>
                <w:spacing w:val="14"/>
                <w:sz w:val="24"/>
                <w:szCs w:val="24"/>
                <w:lang w:eastAsia="zh-CN"/>
              </w:rPr>
              <w:t>不召开</w:t>
            </w:r>
          </w:p>
          <w:p w:rsidR="003607F2" w:rsidRDefault="00DF3650">
            <w:pPr>
              <w:pStyle w:val="TableText"/>
              <w:spacing w:line="440" w:lineRule="exact"/>
              <w:ind w:left="123"/>
              <w:rPr>
                <w:rFonts w:ascii="宋体" w:eastAsia="宋体" w:hAnsi="宋体" w:cs="宋体"/>
                <w:sz w:val="24"/>
                <w:szCs w:val="24"/>
                <w:lang w:eastAsia="zh-CN"/>
              </w:rPr>
            </w:pPr>
            <w:r>
              <w:rPr>
                <w:rFonts w:ascii="宋体" w:eastAsia="宋体" w:hAnsi="宋体"/>
                <w:spacing w:val="28"/>
                <w:sz w:val="24"/>
                <w:szCs w:val="24"/>
                <w:lang w:eastAsia="zh-CN"/>
              </w:rPr>
              <w:t>□</w:t>
            </w:r>
            <w:r>
              <w:rPr>
                <w:rFonts w:ascii="宋体" w:eastAsia="宋体" w:hAnsi="宋体" w:cs="宋体"/>
                <w:spacing w:val="-1"/>
                <w:sz w:val="24"/>
                <w:szCs w:val="24"/>
                <w:lang w:eastAsia="zh-CN"/>
              </w:rPr>
              <w:t>召开，召开时间：</w:t>
            </w:r>
            <w:r>
              <w:rPr>
                <w:rFonts w:ascii="宋体" w:eastAsia="宋体" w:hAnsi="宋体" w:cs="宋体"/>
                <w:spacing w:val="-1"/>
                <w:sz w:val="24"/>
                <w:szCs w:val="24"/>
                <w:u w:val="single"/>
                <w:lang w:eastAsia="zh-CN"/>
              </w:rPr>
              <w:t xml:space="preserve">   </w:t>
            </w:r>
            <w:r>
              <w:rPr>
                <w:rFonts w:ascii="宋体" w:eastAsia="宋体" w:hAnsi="宋体" w:cs="宋体"/>
                <w:spacing w:val="-110"/>
                <w:sz w:val="24"/>
                <w:szCs w:val="24"/>
                <w:lang w:eastAsia="zh-CN"/>
              </w:rPr>
              <w:t xml:space="preserve"> </w:t>
            </w:r>
            <w:r>
              <w:rPr>
                <w:rFonts w:ascii="宋体" w:eastAsia="宋体" w:hAnsi="宋体" w:cs="宋体"/>
                <w:spacing w:val="-1"/>
                <w:sz w:val="24"/>
                <w:szCs w:val="24"/>
                <w:lang w:eastAsia="zh-CN"/>
              </w:rPr>
              <w:t>年</w:t>
            </w:r>
            <w:r>
              <w:rPr>
                <w:rFonts w:ascii="宋体" w:eastAsia="宋体" w:hAnsi="宋体" w:cs="宋体"/>
                <w:spacing w:val="-1"/>
                <w:sz w:val="24"/>
                <w:szCs w:val="24"/>
                <w:u w:val="single"/>
                <w:lang w:eastAsia="zh-CN"/>
              </w:rPr>
              <w:t xml:space="preserve">   </w:t>
            </w:r>
            <w:r>
              <w:rPr>
                <w:rFonts w:ascii="宋体" w:eastAsia="宋体" w:hAnsi="宋体" w:cs="宋体"/>
                <w:spacing w:val="-105"/>
                <w:sz w:val="24"/>
                <w:szCs w:val="24"/>
                <w:lang w:eastAsia="zh-CN"/>
              </w:rPr>
              <w:t xml:space="preserve"> </w:t>
            </w:r>
            <w:r>
              <w:rPr>
                <w:rFonts w:ascii="宋体" w:eastAsia="宋体" w:hAnsi="宋体" w:cs="宋体"/>
                <w:spacing w:val="-1"/>
                <w:sz w:val="24"/>
                <w:szCs w:val="24"/>
                <w:lang w:eastAsia="zh-CN"/>
              </w:rPr>
              <w:t>月</w:t>
            </w:r>
            <w:r>
              <w:rPr>
                <w:rFonts w:ascii="宋体" w:eastAsia="宋体" w:hAnsi="宋体" w:cs="宋体"/>
                <w:spacing w:val="-1"/>
                <w:sz w:val="24"/>
                <w:szCs w:val="24"/>
                <w:u w:val="single"/>
                <w:lang w:eastAsia="zh-CN"/>
              </w:rPr>
              <w:t xml:space="preserve">   </w:t>
            </w:r>
            <w:r>
              <w:rPr>
                <w:rFonts w:ascii="宋体" w:eastAsia="宋体" w:hAnsi="宋体" w:cs="宋体"/>
                <w:spacing w:val="-69"/>
                <w:sz w:val="24"/>
                <w:szCs w:val="24"/>
                <w:lang w:eastAsia="zh-CN"/>
              </w:rPr>
              <w:t xml:space="preserve"> </w:t>
            </w:r>
            <w:r>
              <w:rPr>
                <w:rFonts w:ascii="宋体" w:eastAsia="宋体" w:hAnsi="宋体" w:cs="宋体"/>
                <w:spacing w:val="-2"/>
                <w:sz w:val="24"/>
                <w:szCs w:val="24"/>
                <w:lang w:eastAsia="zh-CN"/>
              </w:rPr>
              <w:t>日</w:t>
            </w:r>
            <w:r>
              <w:rPr>
                <w:rFonts w:ascii="宋体" w:eastAsia="宋体" w:hAnsi="宋体" w:cs="宋体"/>
                <w:spacing w:val="-2"/>
                <w:sz w:val="24"/>
                <w:szCs w:val="24"/>
                <w:u w:val="single"/>
                <w:lang w:eastAsia="zh-CN"/>
              </w:rPr>
              <w:t xml:space="preserve">   </w:t>
            </w:r>
            <w:r>
              <w:rPr>
                <w:rFonts w:ascii="宋体" w:eastAsia="宋体" w:hAnsi="宋体" w:cs="宋体"/>
                <w:spacing w:val="-103"/>
                <w:sz w:val="24"/>
                <w:szCs w:val="24"/>
                <w:lang w:eastAsia="zh-CN"/>
              </w:rPr>
              <w:t xml:space="preserve"> </w:t>
            </w:r>
            <w:r>
              <w:rPr>
                <w:rFonts w:ascii="宋体" w:eastAsia="宋体" w:hAnsi="宋体" w:cs="宋体"/>
                <w:spacing w:val="-2"/>
                <w:sz w:val="24"/>
                <w:szCs w:val="24"/>
                <w:lang w:eastAsia="zh-CN"/>
              </w:rPr>
              <w:t>点</w:t>
            </w:r>
            <w:r>
              <w:rPr>
                <w:rFonts w:ascii="宋体" w:eastAsia="宋体" w:hAnsi="宋体" w:cs="宋体"/>
                <w:spacing w:val="-2"/>
                <w:sz w:val="24"/>
                <w:szCs w:val="24"/>
                <w:u w:val="single"/>
                <w:lang w:eastAsia="zh-CN"/>
              </w:rPr>
              <w:t xml:space="preserve">   </w:t>
            </w:r>
            <w:r>
              <w:rPr>
                <w:rFonts w:ascii="宋体" w:eastAsia="宋体" w:hAnsi="宋体" w:cs="宋体"/>
                <w:spacing w:val="-107"/>
                <w:sz w:val="24"/>
                <w:szCs w:val="24"/>
                <w:lang w:eastAsia="zh-CN"/>
              </w:rPr>
              <w:t xml:space="preserve"> </w:t>
            </w:r>
            <w:r>
              <w:rPr>
                <w:rFonts w:ascii="宋体" w:eastAsia="宋体" w:hAnsi="宋体" w:cs="宋体"/>
                <w:spacing w:val="-2"/>
                <w:sz w:val="24"/>
                <w:szCs w:val="24"/>
                <w:lang w:eastAsia="zh-CN"/>
              </w:rPr>
              <w:t>分</w:t>
            </w:r>
          </w:p>
          <w:p w:rsidR="003607F2" w:rsidRDefault="00DF3650">
            <w:pPr>
              <w:spacing w:line="440" w:lineRule="exact"/>
              <w:ind w:left="123"/>
              <w:rPr>
                <w:rFonts w:ascii="宋体" w:eastAsia="宋体" w:hAnsi="宋体" w:cs="宋体"/>
                <w:sz w:val="24"/>
                <w:szCs w:val="24"/>
              </w:rPr>
            </w:pPr>
            <w:r>
              <w:rPr>
                <w:rFonts w:ascii="宋体" w:eastAsia="宋体" w:hAnsi="宋体" w:cs="宋体"/>
                <w:spacing w:val="-2"/>
                <w:sz w:val="24"/>
                <w:szCs w:val="24"/>
              </w:rPr>
              <w:t>召开地点：</w:t>
            </w:r>
            <w:r>
              <w:rPr>
                <w:rFonts w:ascii="宋体" w:eastAsia="宋体" w:hAnsi="宋体" w:cs="宋体"/>
                <w:spacing w:val="-2"/>
                <w:sz w:val="24"/>
                <w:szCs w:val="24"/>
                <w:u w:val="single"/>
              </w:rPr>
              <w:t xml:space="preserve">           </w:t>
            </w:r>
            <w:r>
              <w:rPr>
                <w:rFonts w:ascii="宋体" w:eastAsia="宋体" w:hAnsi="宋体" w:cs="宋体"/>
                <w:spacing w:val="-2"/>
                <w:sz w:val="24"/>
                <w:szCs w:val="24"/>
              </w:rPr>
              <w:t>。</w:t>
            </w:r>
          </w:p>
        </w:tc>
      </w:tr>
      <w:tr w:rsidR="003607F2">
        <w:trPr>
          <w:trHeight w:val="1086"/>
        </w:trPr>
        <w:tc>
          <w:tcPr>
            <w:tcW w:w="993" w:type="dxa"/>
          </w:tcPr>
          <w:p w:rsidR="003607F2" w:rsidRDefault="003607F2">
            <w:pPr>
              <w:pStyle w:val="TableText"/>
              <w:spacing w:line="440" w:lineRule="exact"/>
              <w:rPr>
                <w:rFonts w:ascii="宋体" w:eastAsia="宋体" w:hAnsi="宋体"/>
                <w:sz w:val="24"/>
                <w:szCs w:val="24"/>
              </w:rPr>
            </w:pPr>
          </w:p>
          <w:p w:rsidR="003607F2" w:rsidRDefault="00DF3650">
            <w:pPr>
              <w:pStyle w:val="TableText"/>
              <w:spacing w:line="440" w:lineRule="exact"/>
              <w:ind w:left="202"/>
              <w:rPr>
                <w:rFonts w:ascii="宋体" w:eastAsia="宋体" w:hAnsi="宋体"/>
                <w:sz w:val="24"/>
                <w:szCs w:val="24"/>
              </w:rPr>
            </w:pPr>
            <w:r>
              <w:rPr>
                <w:rFonts w:ascii="宋体" w:eastAsia="宋体" w:hAnsi="宋体"/>
                <w:spacing w:val="12"/>
                <w:sz w:val="24"/>
                <w:szCs w:val="24"/>
              </w:rPr>
              <w:t>4.2.5</w:t>
            </w:r>
          </w:p>
        </w:tc>
        <w:tc>
          <w:tcPr>
            <w:tcW w:w="1701" w:type="dxa"/>
          </w:tcPr>
          <w:p w:rsidR="003607F2" w:rsidRDefault="003607F2">
            <w:pPr>
              <w:spacing w:line="440" w:lineRule="exact"/>
              <w:ind w:left="135"/>
              <w:rPr>
                <w:rFonts w:ascii="宋体" w:eastAsia="宋体" w:hAnsi="宋体" w:cs="宋体"/>
                <w:spacing w:val="-2"/>
                <w:sz w:val="24"/>
                <w:szCs w:val="24"/>
              </w:rPr>
            </w:pPr>
          </w:p>
          <w:p w:rsidR="003607F2" w:rsidRDefault="00DF3650">
            <w:pPr>
              <w:spacing w:line="440" w:lineRule="exact"/>
              <w:ind w:left="135"/>
              <w:rPr>
                <w:rFonts w:ascii="宋体" w:eastAsia="宋体" w:hAnsi="宋体" w:cs="宋体"/>
                <w:sz w:val="24"/>
                <w:szCs w:val="24"/>
              </w:rPr>
            </w:pPr>
            <w:r>
              <w:rPr>
                <w:rFonts w:ascii="宋体" w:eastAsia="宋体" w:hAnsi="宋体" w:cs="宋体"/>
                <w:spacing w:val="-2"/>
                <w:sz w:val="24"/>
                <w:szCs w:val="24"/>
              </w:rPr>
              <w:t>标的所属行业</w:t>
            </w:r>
          </w:p>
        </w:tc>
        <w:tc>
          <w:tcPr>
            <w:tcW w:w="7394" w:type="dxa"/>
          </w:tcPr>
          <w:p w:rsidR="003607F2" w:rsidRDefault="00DF3650">
            <w:pPr>
              <w:spacing w:line="440" w:lineRule="exact"/>
              <w:ind w:left="115"/>
              <w:rPr>
                <w:rFonts w:ascii="宋体" w:eastAsia="宋体" w:hAnsi="宋体" w:cs="宋体"/>
                <w:sz w:val="24"/>
                <w:szCs w:val="24"/>
                <w:lang w:eastAsia="zh-CN"/>
              </w:rPr>
            </w:pPr>
            <w:r>
              <w:rPr>
                <w:rFonts w:ascii="宋体" w:eastAsia="宋体" w:hAnsi="宋体" w:cs="宋体"/>
                <w:spacing w:val="-3"/>
                <w:sz w:val="24"/>
                <w:szCs w:val="24"/>
                <w:lang w:eastAsia="zh-CN"/>
              </w:rPr>
              <w:t>本项目采购标的对应的中小企业划分标准所属行业：</w:t>
            </w:r>
          </w:p>
          <w:tbl>
            <w:tblPr>
              <w:tblStyle w:val="TableNormal"/>
              <w:tblW w:w="7067" w:type="dxa"/>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83"/>
              <w:gridCol w:w="3084"/>
            </w:tblGrid>
            <w:tr w:rsidR="003607F2">
              <w:trPr>
                <w:trHeight w:val="293"/>
              </w:trPr>
              <w:tc>
                <w:tcPr>
                  <w:tcW w:w="3983" w:type="dxa"/>
                </w:tcPr>
                <w:p w:rsidR="003607F2" w:rsidRDefault="00DF3650">
                  <w:pPr>
                    <w:spacing w:line="440" w:lineRule="exact"/>
                    <w:ind w:left="41"/>
                    <w:jc w:val="center"/>
                    <w:rPr>
                      <w:rFonts w:ascii="宋体" w:eastAsia="宋体" w:hAnsi="宋体" w:cs="宋体"/>
                      <w:sz w:val="24"/>
                      <w:szCs w:val="24"/>
                    </w:rPr>
                  </w:pPr>
                  <w:r>
                    <w:rPr>
                      <w:rFonts w:ascii="宋体" w:eastAsia="宋体" w:hAnsi="宋体" w:cs="宋体"/>
                      <w:spacing w:val="-2"/>
                      <w:sz w:val="24"/>
                      <w:szCs w:val="24"/>
                    </w:rPr>
                    <w:t>标的名称</w:t>
                  </w:r>
                </w:p>
              </w:tc>
              <w:tc>
                <w:tcPr>
                  <w:tcW w:w="3084" w:type="dxa"/>
                </w:tcPr>
                <w:p w:rsidR="003607F2" w:rsidRDefault="00DF3650">
                  <w:pPr>
                    <w:spacing w:line="440" w:lineRule="exact"/>
                    <w:ind w:left="146"/>
                    <w:jc w:val="center"/>
                    <w:rPr>
                      <w:rFonts w:ascii="宋体" w:eastAsia="宋体" w:hAnsi="宋体" w:cs="宋体"/>
                      <w:sz w:val="24"/>
                      <w:szCs w:val="24"/>
                      <w:lang w:eastAsia="zh-CN"/>
                    </w:rPr>
                  </w:pPr>
                  <w:r>
                    <w:rPr>
                      <w:rFonts w:ascii="宋体" w:eastAsia="宋体" w:hAnsi="宋体" w:cs="宋体"/>
                      <w:spacing w:val="-3"/>
                      <w:sz w:val="24"/>
                      <w:szCs w:val="24"/>
                      <w:lang w:eastAsia="zh-CN"/>
                    </w:rPr>
                    <w:t>中小企业划分标准所属行业</w:t>
                  </w:r>
                </w:p>
              </w:tc>
            </w:tr>
            <w:tr w:rsidR="003607F2">
              <w:trPr>
                <w:trHeight w:val="290"/>
              </w:trPr>
              <w:tc>
                <w:tcPr>
                  <w:tcW w:w="3983" w:type="dxa"/>
                </w:tcPr>
                <w:p w:rsidR="003607F2" w:rsidRDefault="00DF3650">
                  <w:pPr>
                    <w:pStyle w:val="TableText"/>
                    <w:spacing w:line="440" w:lineRule="exact"/>
                    <w:ind w:leftChars="19" w:left="40"/>
                    <w:jc w:val="center"/>
                    <w:rPr>
                      <w:rFonts w:ascii="宋体" w:eastAsia="宋体" w:hAnsi="宋体"/>
                      <w:sz w:val="24"/>
                      <w:szCs w:val="24"/>
                      <w:lang w:eastAsia="zh-CN"/>
                    </w:rPr>
                  </w:pPr>
                  <w:r>
                    <w:rPr>
                      <w:rFonts w:ascii="宋体" w:eastAsia="宋体" w:hAnsi="宋体" w:hint="eastAsia"/>
                      <w:color w:val="000000" w:themeColor="text1"/>
                      <w:sz w:val="24"/>
                      <w:szCs w:val="24"/>
                      <w:lang w:eastAsia="zh-CN"/>
                    </w:rPr>
                    <w:t>密云区北庄镇大岭村、北庄村文化大院、文化广场维修改造及设备购置项目</w:t>
                  </w:r>
                </w:p>
              </w:tc>
              <w:tc>
                <w:tcPr>
                  <w:tcW w:w="3084" w:type="dxa"/>
                </w:tcPr>
                <w:p w:rsidR="003607F2" w:rsidRDefault="00DF3650">
                  <w:pPr>
                    <w:pStyle w:val="TableText"/>
                    <w:spacing w:line="440" w:lineRule="exact"/>
                    <w:jc w:val="center"/>
                    <w:rPr>
                      <w:rFonts w:ascii="宋体" w:eastAsia="宋体" w:hAnsi="宋体"/>
                      <w:sz w:val="24"/>
                      <w:szCs w:val="24"/>
                      <w:lang w:eastAsia="zh-CN"/>
                    </w:rPr>
                  </w:pPr>
                  <w:r>
                    <w:rPr>
                      <w:rFonts w:ascii="宋体" w:eastAsia="宋体" w:hAnsi="宋体" w:cs="宋体" w:hint="eastAsia"/>
                      <w:spacing w:val="-3"/>
                      <w:sz w:val="24"/>
                      <w:szCs w:val="24"/>
                      <w:lang w:eastAsia="zh-CN"/>
                    </w:rPr>
                    <w:t>建筑业</w:t>
                  </w:r>
                </w:p>
              </w:tc>
            </w:tr>
          </w:tbl>
          <w:p w:rsidR="003607F2" w:rsidRDefault="003607F2">
            <w:pPr>
              <w:pStyle w:val="TableText"/>
              <w:spacing w:line="440" w:lineRule="exact"/>
              <w:rPr>
                <w:rFonts w:ascii="宋体" w:eastAsia="宋体" w:hAnsi="宋体"/>
                <w:sz w:val="24"/>
                <w:szCs w:val="24"/>
                <w:lang w:eastAsia="zh-CN"/>
              </w:rPr>
            </w:pPr>
          </w:p>
        </w:tc>
      </w:tr>
      <w:tr w:rsidR="003607F2">
        <w:trPr>
          <w:trHeight w:val="938"/>
        </w:trPr>
        <w:tc>
          <w:tcPr>
            <w:tcW w:w="993" w:type="dxa"/>
          </w:tcPr>
          <w:p w:rsidR="003607F2" w:rsidRDefault="003607F2">
            <w:pPr>
              <w:pStyle w:val="TableText"/>
              <w:spacing w:line="440" w:lineRule="exact"/>
              <w:rPr>
                <w:rFonts w:ascii="宋体" w:eastAsia="宋体" w:hAnsi="宋体"/>
                <w:sz w:val="24"/>
                <w:szCs w:val="24"/>
                <w:lang w:eastAsia="zh-CN"/>
              </w:rPr>
            </w:pPr>
          </w:p>
          <w:p w:rsidR="003607F2" w:rsidRDefault="00DF3650">
            <w:pPr>
              <w:pStyle w:val="TableText"/>
              <w:spacing w:line="440" w:lineRule="exact"/>
              <w:ind w:left="252"/>
              <w:rPr>
                <w:rFonts w:ascii="宋体" w:eastAsia="宋体" w:hAnsi="宋体"/>
                <w:sz w:val="24"/>
                <w:szCs w:val="24"/>
              </w:rPr>
            </w:pPr>
            <w:r>
              <w:rPr>
                <w:rFonts w:ascii="宋体" w:eastAsia="宋体" w:hAnsi="宋体"/>
                <w:spacing w:val="10"/>
                <w:sz w:val="24"/>
                <w:szCs w:val="24"/>
              </w:rPr>
              <w:t>10.2</w:t>
            </w:r>
          </w:p>
        </w:tc>
        <w:tc>
          <w:tcPr>
            <w:tcW w:w="1701" w:type="dxa"/>
          </w:tcPr>
          <w:p w:rsidR="003607F2" w:rsidRDefault="003607F2">
            <w:pPr>
              <w:pStyle w:val="TableText"/>
              <w:spacing w:line="440" w:lineRule="exact"/>
              <w:rPr>
                <w:rFonts w:ascii="宋体" w:eastAsia="宋体" w:hAnsi="宋体"/>
                <w:sz w:val="24"/>
                <w:szCs w:val="24"/>
              </w:rPr>
            </w:pPr>
          </w:p>
          <w:p w:rsidR="003607F2" w:rsidRDefault="00DF3650">
            <w:pPr>
              <w:spacing w:line="440" w:lineRule="exact"/>
              <w:ind w:left="612"/>
              <w:rPr>
                <w:rFonts w:ascii="宋体" w:eastAsia="宋体" w:hAnsi="宋体" w:cs="宋体"/>
                <w:sz w:val="24"/>
                <w:szCs w:val="24"/>
              </w:rPr>
            </w:pPr>
            <w:r>
              <w:rPr>
                <w:rFonts w:ascii="宋体" w:eastAsia="宋体" w:hAnsi="宋体" w:cs="宋体"/>
                <w:spacing w:val="-2"/>
                <w:sz w:val="24"/>
                <w:szCs w:val="24"/>
              </w:rPr>
              <w:t>报价</w:t>
            </w:r>
          </w:p>
        </w:tc>
        <w:tc>
          <w:tcPr>
            <w:tcW w:w="7394" w:type="dxa"/>
          </w:tcPr>
          <w:p w:rsidR="003607F2" w:rsidRDefault="00DF3650">
            <w:pPr>
              <w:pStyle w:val="TableText"/>
              <w:spacing w:line="440" w:lineRule="exact"/>
              <w:ind w:left="224" w:right="5280" w:hangingChars="100" w:hanging="224"/>
              <w:rPr>
                <w:rFonts w:ascii="宋体" w:eastAsia="宋体" w:hAnsi="宋体" w:cs="宋体"/>
                <w:sz w:val="24"/>
                <w:szCs w:val="24"/>
                <w:lang w:eastAsia="zh-CN"/>
              </w:rPr>
            </w:pPr>
            <w:r>
              <w:rPr>
                <w:rFonts w:ascii="宋体" w:eastAsia="宋体" w:hAnsi="宋体" w:cs="宋体"/>
                <w:spacing w:val="-8"/>
                <w:sz w:val="24"/>
                <w:szCs w:val="24"/>
                <w:lang w:eastAsia="zh-CN"/>
              </w:rPr>
              <w:t>报价的特殊规定：</w:t>
            </w:r>
            <w:r>
              <w:rPr>
                <w:rFonts w:ascii="宋体" w:eastAsia="宋体" w:hAnsi="宋体" w:cs="宋体"/>
                <w:sz w:val="24"/>
                <w:szCs w:val="24"/>
                <w:lang w:eastAsia="zh-CN"/>
              </w:rPr>
              <w:t xml:space="preserve"> </w:t>
            </w:r>
            <w:r>
              <w:rPr>
                <w:rFonts w:ascii="宋体" w:eastAsia="宋体" w:hAnsi="宋体"/>
                <w:spacing w:val="28"/>
                <w:sz w:val="24"/>
                <w:szCs w:val="24"/>
                <w:lang w:eastAsia="zh-CN"/>
              </w:rPr>
              <w:t>□</w:t>
            </w:r>
            <w:r>
              <w:rPr>
                <w:rFonts w:ascii="宋体" w:eastAsia="宋体" w:hAnsi="宋体" w:cs="宋体"/>
                <w:spacing w:val="28"/>
                <w:sz w:val="24"/>
                <w:szCs w:val="24"/>
                <w:lang w:eastAsia="zh-CN"/>
              </w:rPr>
              <w:t>无</w:t>
            </w:r>
          </w:p>
          <w:p w:rsidR="003607F2" w:rsidRDefault="00DF3650">
            <w:pPr>
              <w:pStyle w:val="TableText"/>
              <w:spacing w:line="440" w:lineRule="exact"/>
              <w:ind w:leftChars="100" w:left="210"/>
              <w:rPr>
                <w:rFonts w:ascii="宋体" w:eastAsia="宋体" w:hAnsi="宋体" w:cs="宋体"/>
                <w:color w:val="000000" w:themeColor="text1"/>
                <w:sz w:val="24"/>
                <w:szCs w:val="24"/>
                <w:u w:val="single"/>
                <w:lang w:eastAsia="zh-CN"/>
              </w:rPr>
            </w:pPr>
            <w:r>
              <w:rPr>
                <w:rFonts w:ascii="宋体" w:eastAsia="宋体" w:hAnsi="宋体"/>
                <w:color w:val="000000" w:themeColor="text1"/>
                <w:spacing w:val="34"/>
                <w:sz w:val="24"/>
                <w:szCs w:val="24"/>
                <w:lang w:eastAsia="zh-CN"/>
              </w:rPr>
              <w:t>■</w:t>
            </w:r>
            <w:r>
              <w:rPr>
                <w:rFonts w:ascii="宋体" w:eastAsia="宋体" w:hAnsi="宋体" w:cs="宋体"/>
                <w:color w:val="000000" w:themeColor="text1"/>
                <w:spacing w:val="6"/>
                <w:sz w:val="24"/>
                <w:szCs w:val="24"/>
                <w:lang w:eastAsia="zh-CN"/>
              </w:rPr>
              <w:t>有，具体情形：</w:t>
            </w:r>
            <w:r>
              <w:rPr>
                <w:rFonts w:ascii="宋体" w:eastAsia="宋体" w:hAnsi="宋体" w:cs="宋体" w:hint="eastAsia"/>
                <w:color w:val="000000" w:themeColor="text1"/>
                <w:sz w:val="24"/>
                <w:szCs w:val="24"/>
                <w:u w:val="single"/>
                <w:lang w:eastAsia="zh-CN"/>
              </w:rPr>
              <w:t>预算金额：215.497</w:t>
            </w:r>
            <w:r w:rsidR="002D63A3">
              <w:rPr>
                <w:rFonts w:ascii="宋体" w:eastAsia="宋体" w:hAnsi="宋体" w:cs="宋体"/>
                <w:color w:val="000000" w:themeColor="text1"/>
                <w:sz w:val="24"/>
                <w:szCs w:val="24"/>
                <w:u w:val="single"/>
                <w:lang w:eastAsia="zh-CN"/>
              </w:rPr>
              <w:t>785</w:t>
            </w:r>
            <w:r>
              <w:rPr>
                <w:rFonts w:ascii="宋体" w:eastAsia="宋体" w:hAnsi="宋体" w:cs="宋体" w:hint="eastAsia"/>
                <w:color w:val="000000" w:themeColor="text1"/>
                <w:sz w:val="24"/>
                <w:szCs w:val="24"/>
                <w:lang w:eastAsia="zh-CN"/>
              </w:rPr>
              <w:t>万元；</w:t>
            </w:r>
          </w:p>
          <w:p w:rsidR="003607F2" w:rsidRDefault="00DF3650">
            <w:pPr>
              <w:pStyle w:val="TableText"/>
              <w:spacing w:line="440" w:lineRule="exact"/>
              <w:ind w:leftChars="100" w:left="210" w:firstLineChars="810" w:firstLine="1944"/>
              <w:rPr>
                <w:rFonts w:ascii="宋体" w:eastAsia="宋体" w:hAnsi="宋体" w:cs="宋体"/>
                <w:sz w:val="24"/>
                <w:szCs w:val="24"/>
                <w:lang w:eastAsia="zh-CN"/>
              </w:rPr>
            </w:pPr>
            <w:r>
              <w:rPr>
                <w:rFonts w:ascii="宋体" w:eastAsia="宋体" w:hAnsi="宋体" w:cs="宋体" w:hint="eastAsia"/>
                <w:color w:val="000000" w:themeColor="text1"/>
                <w:sz w:val="24"/>
                <w:szCs w:val="24"/>
                <w:u w:val="single"/>
                <w:lang w:eastAsia="zh-CN"/>
              </w:rPr>
              <w:t>项目最高限价：215.4976</w:t>
            </w:r>
            <w:r w:rsidR="00FF1DA9">
              <w:rPr>
                <w:rFonts w:ascii="宋体" w:eastAsia="宋体" w:hAnsi="宋体" w:cs="宋体"/>
                <w:color w:val="000000" w:themeColor="text1"/>
                <w:sz w:val="24"/>
                <w:szCs w:val="24"/>
                <w:u w:val="single"/>
                <w:lang w:eastAsia="zh-CN"/>
              </w:rPr>
              <w:t>94</w:t>
            </w:r>
            <w:r>
              <w:rPr>
                <w:rFonts w:ascii="宋体" w:eastAsia="宋体" w:hAnsi="宋体" w:cs="宋体" w:hint="eastAsia"/>
                <w:color w:val="000000" w:themeColor="text1"/>
                <w:sz w:val="24"/>
                <w:szCs w:val="24"/>
                <w:lang w:eastAsia="zh-CN"/>
              </w:rPr>
              <w:t>万元。</w:t>
            </w:r>
          </w:p>
        </w:tc>
      </w:tr>
      <w:tr w:rsidR="003607F2">
        <w:trPr>
          <w:trHeight w:val="1158"/>
        </w:trPr>
        <w:tc>
          <w:tcPr>
            <w:tcW w:w="993" w:type="dxa"/>
          </w:tcPr>
          <w:p w:rsidR="003607F2" w:rsidRDefault="003607F2">
            <w:pPr>
              <w:pStyle w:val="TableText"/>
              <w:spacing w:line="440" w:lineRule="exact"/>
              <w:rPr>
                <w:rFonts w:ascii="宋体" w:eastAsia="宋体" w:hAnsi="宋体"/>
                <w:sz w:val="24"/>
                <w:szCs w:val="24"/>
                <w:lang w:eastAsia="zh-CN"/>
              </w:rPr>
            </w:pPr>
          </w:p>
          <w:p w:rsidR="003607F2" w:rsidRDefault="00DF3650">
            <w:pPr>
              <w:pStyle w:val="TableText"/>
              <w:spacing w:line="440" w:lineRule="exact"/>
              <w:ind w:left="252"/>
              <w:rPr>
                <w:rFonts w:ascii="宋体" w:eastAsia="宋体" w:hAnsi="宋体"/>
                <w:sz w:val="24"/>
                <w:szCs w:val="24"/>
              </w:rPr>
            </w:pPr>
            <w:r>
              <w:rPr>
                <w:rFonts w:ascii="宋体" w:eastAsia="宋体" w:hAnsi="宋体"/>
                <w:spacing w:val="10"/>
                <w:sz w:val="24"/>
                <w:szCs w:val="24"/>
              </w:rPr>
              <w:t>11.1</w:t>
            </w:r>
          </w:p>
        </w:tc>
        <w:tc>
          <w:tcPr>
            <w:tcW w:w="1701" w:type="dxa"/>
            <w:vMerge w:val="restart"/>
            <w:tcBorders>
              <w:bottom w:val="nil"/>
            </w:tcBorders>
          </w:tcPr>
          <w:p w:rsidR="003607F2" w:rsidRDefault="003607F2">
            <w:pPr>
              <w:pStyle w:val="TableText"/>
              <w:spacing w:line="440" w:lineRule="exact"/>
              <w:rPr>
                <w:rFonts w:ascii="宋体" w:eastAsia="宋体" w:hAnsi="宋体"/>
                <w:sz w:val="24"/>
                <w:szCs w:val="24"/>
              </w:rPr>
            </w:pPr>
          </w:p>
          <w:p w:rsidR="003607F2" w:rsidRDefault="003607F2">
            <w:pPr>
              <w:pStyle w:val="TableText"/>
              <w:spacing w:line="440" w:lineRule="exact"/>
              <w:rPr>
                <w:rFonts w:ascii="宋体" w:eastAsia="宋体" w:hAnsi="宋体"/>
                <w:sz w:val="24"/>
                <w:szCs w:val="24"/>
              </w:rPr>
            </w:pPr>
          </w:p>
          <w:p w:rsidR="003607F2" w:rsidRDefault="003607F2">
            <w:pPr>
              <w:pStyle w:val="TableText"/>
              <w:spacing w:line="440" w:lineRule="exact"/>
              <w:rPr>
                <w:rFonts w:ascii="宋体" w:eastAsia="宋体" w:hAnsi="宋体"/>
                <w:sz w:val="24"/>
                <w:szCs w:val="24"/>
              </w:rPr>
            </w:pPr>
          </w:p>
          <w:p w:rsidR="003607F2" w:rsidRDefault="00DF3650">
            <w:pPr>
              <w:spacing w:line="440" w:lineRule="exact"/>
              <w:ind w:left="253"/>
              <w:rPr>
                <w:rFonts w:ascii="宋体" w:eastAsia="宋体" w:hAnsi="宋体" w:cs="宋体"/>
                <w:sz w:val="24"/>
                <w:szCs w:val="24"/>
              </w:rPr>
            </w:pPr>
            <w:r>
              <w:rPr>
                <w:rFonts w:ascii="宋体" w:eastAsia="宋体" w:hAnsi="宋体" w:cs="宋体"/>
                <w:spacing w:val="-2"/>
                <w:sz w:val="24"/>
                <w:szCs w:val="24"/>
              </w:rPr>
              <w:t>磋商保证金</w:t>
            </w:r>
          </w:p>
        </w:tc>
        <w:tc>
          <w:tcPr>
            <w:tcW w:w="7394" w:type="dxa"/>
          </w:tcPr>
          <w:p w:rsidR="003607F2" w:rsidRDefault="00DF3650">
            <w:pPr>
              <w:spacing w:line="440" w:lineRule="exact"/>
              <w:ind w:left="113"/>
              <w:rPr>
                <w:rFonts w:ascii="宋体" w:eastAsia="宋体" w:hAnsi="宋体" w:cs="宋体"/>
                <w:sz w:val="24"/>
                <w:szCs w:val="24"/>
                <w:lang w:eastAsia="zh-CN"/>
              </w:rPr>
            </w:pPr>
            <w:r>
              <w:rPr>
                <w:rFonts w:ascii="宋体" w:eastAsia="宋体" w:hAnsi="宋体" w:cs="宋体"/>
                <w:spacing w:val="-7"/>
                <w:sz w:val="24"/>
                <w:szCs w:val="24"/>
                <w:lang w:eastAsia="zh-CN"/>
              </w:rPr>
              <w:t>磋商保证金金额：</w:t>
            </w:r>
          </w:p>
          <w:p w:rsidR="003607F2" w:rsidRDefault="00DF3650">
            <w:pPr>
              <w:pStyle w:val="TableText"/>
              <w:spacing w:line="440" w:lineRule="exact"/>
              <w:ind w:left="120"/>
              <w:rPr>
                <w:rFonts w:ascii="宋体" w:eastAsia="宋体" w:hAnsi="宋体" w:cs="宋体"/>
                <w:sz w:val="24"/>
                <w:szCs w:val="24"/>
                <w:lang w:eastAsia="zh-CN"/>
              </w:rPr>
            </w:pPr>
            <w:r>
              <w:rPr>
                <w:rFonts w:ascii="宋体" w:eastAsia="宋体" w:hAnsi="宋体"/>
                <w:spacing w:val="4"/>
                <w:sz w:val="24"/>
                <w:szCs w:val="24"/>
                <w:lang w:eastAsia="zh-CN"/>
              </w:rPr>
              <w:t xml:space="preserve">01 </w:t>
            </w:r>
            <w:r>
              <w:rPr>
                <w:rFonts w:ascii="宋体" w:eastAsia="宋体" w:hAnsi="宋体" w:cs="宋体"/>
                <w:spacing w:val="4"/>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u w:val="single"/>
                <w:lang w:eastAsia="zh-CN"/>
              </w:rPr>
              <w:t xml:space="preserve">      /     </w:t>
            </w:r>
            <w:r>
              <w:rPr>
                <w:rFonts w:ascii="宋体" w:eastAsia="宋体" w:hAnsi="宋体" w:cs="宋体"/>
                <w:spacing w:val="-2"/>
                <w:sz w:val="24"/>
                <w:szCs w:val="24"/>
                <w:lang w:eastAsia="zh-CN"/>
              </w:rPr>
              <w:t>；</w:t>
            </w:r>
          </w:p>
          <w:p w:rsidR="003607F2" w:rsidRDefault="00DF3650">
            <w:pPr>
              <w:pStyle w:val="TableText"/>
              <w:spacing w:line="440" w:lineRule="exact"/>
              <w:ind w:left="132"/>
              <w:rPr>
                <w:rFonts w:ascii="宋体" w:eastAsia="宋体" w:hAnsi="宋体" w:cs="宋体"/>
                <w:sz w:val="24"/>
                <w:szCs w:val="24"/>
                <w:lang w:eastAsia="zh-CN"/>
              </w:rPr>
            </w:pPr>
            <w:r>
              <w:rPr>
                <w:rFonts w:ascii="宋体" w:eastAsia="宋体" w:hAnsi="宋体"/>
                <w:spacing w:val="-8"/>
                <w:sz w:val="24"/>
                <w:szCs w:val="24"/>
                <w:lang w:eastAsia="zh-CN"/>
              </w:rPr>
              <w:t xml:space="preserve">… </w:t>
            </w:r>
            <w:r>
              <w:rPr>
                <w:rFonts w:ascii="宋体" w:eastAsia="宋体" w:hAnsi="宋体" w:cs="宋体"/>
                <w:spacing w:val="-8"/>
                <w:sz w:val="24"/>
                <w:szCs w:val="24"/>
                <w:lang w:eastAsia="zh-CN"/>
              </w:rPr>
              <w:t>包：</w:t>
            </w:r>
            <w:r>
              <w:rPr>
                <w:rFonts w:ascii="宋体" w:eastAsia="宋体" w:hAnsi="宋体" w:cs="宋体"/>
                <w:sz w:val="24"/>
                <w:szCs w:val="24"/>
                <w:u w:val="single"/>
                <w:lang w:eastAsia="zh-CN"/>
              </w:rPr>
              <w:t xml:space="preserve">      /     </w:t>
            </w:r>
            <w:r>
              <w:rPr>
                <w:rFonts w:ascii="宋体" w:eastAsia="宋体" w:hAnsi="宋体" w:cs="宋体"/>
                <w:spacing w:val="-8"/>
                <w:sz w:val="24"/>
                <w:szCs w:val="24"/>
                <w:lang w:eastAsia="zh-CN"/>
              </w:rPr>
              <w:t>。</w:t>
            </w:r>
          </w:p>
          <w:p w:rsidR="00491D27" w:rsidRDefault="00DF3650">
            <w:pPr>
              <w:spacing w:line="440" w:lineRule="exact"/>
              <w:ind w:left="113"/>
              <w:rPr>
                <w:rFonts w:ascii="宋体" w:eastAsia="宋体" w:hAnsi="宋体" w:cs="宋体"/>
                <w:sz w:val="24"/>
                <w:szCs w:val="24"/>
                <w:lang w:eastAsia="zh-CN"/>
              </w:rPr>
            </w:pPr>
            <w:r>
              <w:rPr>
                <w:rFonts w:ascii="宋体" w:eastAsia="宋体" w:hAnsi="宋体" w:cs="宋体"/>
                <w:spacing w:val="-1"/>
                <w:sz w:val="24"/>
                <w:szCs w:val="24"/>
                <w:lang w:eastAsia="zh-CN"/>
              </w:rPr>
              <w:t>磋商保证金收受人信息：</w:t>
            </w:r>
            <w:r>
              <w:rPr>
                <w:rFonts w:ascii="宋体" w:eastAsia="宋体" w:hAnsi="宋体" w:cs="宋体"/>
                <w:spacing w:val="-1"/>
                <w:sz w:val="24"/>
                <w:szCs w:val="24"/>
                <w:u w:val="single"/>
                <w:lang w:eastAsia="zh-CN"/>
              </w:rPr>
              <w:t xml:space="preserve">      /     </w:t>
            </w:r>
            <w:r>
              <w:rPr>
                <w:rFonts w:ascii="宋体" w:eastAsia="宋体" w:hAnsi="宋体" w:cs="宋体"/>
                <w:spacing w:val="-1"/>
                <w:sz w:val="24"/>
                <w:szCs w:val="24"/>
                <w:lang w:eastAsia="zh-CN"/>
              </w:rPr>
              <w:t>。</w:t>
            </w:r>
          </w:p>
          <w:p w:rsidR="00491D27" w:rsidRPr="00491D27" w:rsidRDefault="00491D27" w:rsidP="00491D27">
            <w:pPr>
              <w:tabs>
                <w:tab w:val="left" w:pos="2127"/>
              </w:tabs>
              <w:rPr>
                <w:rFonts w:ascii="宋体" w:eastAsia="宋体" w:hAnsi="宋体" w:cs="宋体"/>
                <w:sz w:val="24"/>
                <w:szCs w:val="24"/>
                <w:lang w:eastAsia="zh-CN"/>
              </w:rPr>
            </w:pPr>
            <w:r>
              <w:rPr>
                <w:rFonts w:ascii="宋体" w:eastAsia="宋体" w:hAnsi="宋体" w:cs="宋体"/>
                <w:sz w:val="24"/>
                <w:szCs w:val="24"/>
                <w:lang w:eastAsia="zh-CN"/>
              </w:rPr>
              <w:lastRenderedPageBreak/>
              <w:tab/>
            </w:r>
          </w:p>
          <w:p w:rsidR="003607F2" w:rsidRPr="00491D27" w:rsidRDefault="003607F2" w:rsidP="00491D27">
            <w:pPr>
              <w:rPr>
                <w:rFonts w:ascii="宋体" w:eastAsia="宋体" w:hAnsi="宋体" w:cs="宋体"/>
                <w:sz w:val="24"/>
                <w:szCs w:val="24"/>
                <w:lang w:eastAsia="zh-CN"/>
              </w:rPr>
            </w:pPr>
          </w:p>
        </w:tc>
      </w:tr>
      <w:tr w:rsidR="003607F2">
        <w:trPr>
          <w:trHeight w:val="1016"/>
        </w:trPr>
        <w:tc>
          <w:tcPr>
            <w:tcW w:w="993" w:type="dxa"/>
          </w:tcPr>
          <w:p w:rsidR="003607F2" w:rsidRDefault="003607F2">
            <w:pPr>
              <w:pStyle w:val="TableText"/>
              <w:spacing w:line="440" w:lineRule="exact"/>
              <w:rPr>
                <w:rFonts w:ascii="宋体" w:eastAsia="宋体" w:hAnsi="宋体"/>
                <w:sz w:val="24"/>
                <w:szCs w:val="24"/>
                <w:lang w:eastAsia="zh-CN"/>
              </w:rPr>
            </w:pPr>
          </w:p>
          <w:p w:rsidR="003607F2" w:rsidRDefault="00DF3650">
            <w:pPr>
              <w:pStyle w:val="TableText"/>
              <w:spacing w:line="440" w:lineRule="exact"/>
              <w:ind w:left="140"/>
              <w:rPr>
                <w:rFonts w:ascii="宋体" w:eastAsia="宋体" w:hAnsi="宋体"/>
                <w:sz w:val="24"/>
                <w:szCs w:val="24"/>
              </w:rPr>
            </w:pPr>
            <w:r>
              <w:rPr>
                <w:rFonts w:ascii="宋体" w:eastAsia="宋体" w:hAnsi="宋体"/>
                <w:spacing w:val="11"/>
                <w:sz w:val="24"/>
                <w:szCs w:val="24"/>
              </w:rPr>
              <w:t>11.8.5</w:t>
            </w:r>
          </w:p>
        </w:tc>
        <w:tc>
          <w:tcPr>
            <w:tcW w:w="1701" w:type="dxa"/>
            <w:vMerge/>
            <w:tcBorders>
              <w:top w:val="nil"/>
            </w:tcBorders>
          </w:tcPr>
          <w:p w:rsidR="003607F2" w:rsidRDefault="003607F2">
            <w:pPr>
              <w:pStyle w:val="TableText"/>
              <w:spacing w:line="440" w:lineRule="exact"/>
              <w:rPr>
                <w:rFonts w:ascii="宋体" w:eastAsia="宋体" w:hAnsi="宋体"/>
                <w:sz w:val="24"/>
                <w:szCs w:val="24"/>
              </w:rPr>
            </w:pPr>
          </w:p>
        </w:tc>
        <w:tc>
          <w:tcPr>
            <w:tcW w:w="7394" w:type="dxa"/>
          </w:tcPr>
          <w:p w:rsidR="003607F2" w:rsidRDefault="00DF3650">
            <w:pPr>
              <w:pStyle w:val="TableText"/>
              <w:spacing w:line="440" w:lineRule="exact"/>
              <w:ind w:left="123" w:right="3600" w:hanging="10"/>
              <w:rPr>
                <w:rFonts w:ascii="宋体" w:eastAsia="宋体" w:hAnsi="宋体" w:cs="宋体"/>
                <w:spacing w:val="10"/>
                <w:sz w:val="24"/>
                <w:szCs w:val="24"/>
                <w:lang w:eastAsia="zh-CN"/>
              </w:rPr>
            </w:pPr>
            <w:r>
              <w:rPr>
                <w:rFonts w:ascii="宋体" w:eastAsia="宋体" w:hAnsi="宋体" w:cs="宋体"/>
                <w:spacing w:val="-5"/>
                <w:sz w:val="24"/>
                <w:szCs w:val="24"/>
                <w:lang w:eastAsia="zh-CN"/>
              </w:rPr>
              <w:t>磋商保证金不予退还的其他情形：</w:t>
            </w:r>
            <w:r>
              <w:rPr>
                <w:rFonts w:ascii="宋体" w:eastAsia="宋体" w:hAnsi="宋体" w:cs="宋体"/>
                <w:spacing w:val="10"/>
                <w:sz w:val="24"/>
                <w:szCs w:val="24"/>
                <w:lang w:eastAsia="zh-CN"/>
              </w:rPr>
              <w:t xml:space="preserve"> </w:t>
            </w:r>
          </w:p>
          <w:p w:rsidR="003607F2" w:rsidRDefault="00DF3650">
            <w:pPr>
              <w:pStyle w:val="TableText"/>
              <w:spacing w:line="440" w:lineRule="exact"/>
              <w:ind w:left="123" w:right="3600" w:hanging="10"/>
              <w:rPr>
                <w:rFonts w:ascii="宋体" w:eastAsia="宋体" w:hAnsi="宋体" w:cs="宋体"/>
                <w:sz w:val="24"/>
                <w:szCs w:val="24"/>
                <w:lang w:eastAsia="zh-CN"/>
              </w:rPr>
            </w:pPr>
            <w:r>
              <w:rPr>
                <w:rFonts w:ascii="宋体" w:eastAsia="宋体" w:hAnsi="宋体"/>
                <w:spacing w:val="34"/>
                <w:sz w:val="24"/>
                <w:szCs w:val="24"/>
                <w:lang w:eastAsia="zh-CN"/>
              </w:rPr>
              <w:t>■</w:t>
            </w:r>
            <w:r>
              <w:rPr>
                <w:rFonts w:ascii="宋体" w:eastAsia="宋体" w:hAnsi="宋体" w:cs="宋体"/>
                <w:spacing w:val="28"/>
                <w:sz w:val="24"/>
                <w:szCs w:val="24"/>
                <w:lang w:eastAsia="zh-CN"/>
              </w:rPr>
              <w:t>无</w:t>
            </w:r>
          </w:p>
          <w:p w:rsidR="003607F2" w:rsidRDefault="00DF3650">
            <w:pPr>
              <w:pStyle w:val="a9"/>
              <w:adjustRightInd w:val="0"/>
              <w:snapToGrid w:val="0"/>
              <w:spacing w:line="440" w:lineRule="exact"/>
              <w:ind w:leftChars="66" w:left="139"/>
              <w:rPr>
                <w:rFonts w:hAnsi="宋体" w:cs="宋体"/>
                <w:spacing w:val="6"/>
                <w:sz w:val="24"/>
                <w:szCs w:val="24"/>
              </w:rPr>
            </w:pPr>
            <w:r>
              <w:rPr>
                <w:rFonts w:hAnsi="宋体"/>
                <w:spacing w:val="28"/>
                <w:sz w:val="24"/>
                <w:szCs w:val="24"/>
              </w:rPr>
              <w:t>□</w:t>
            </w:r>
            <w:r>
              <w:rPr>
                <w:rFonts w:hAnsi="宋体" w:cs="宋体"/>
                <w:spacing w:val="6"/>
                <w:sz w:val="24"/>
                <w:szCs w:val="24"/>
              </w:rPr>
              <w:t>有，具体情形：</w:t>
            </w:r>
          </w:p>
        </w:tc>
      </w:tr>
      <w:tr w:rsidR="003607F2">
        <w:trPr>
          <w:trHeight w:val="315"/>
        </w:trPr>
        <w:tc>
          <w:tcPr>
            <w:tcW w:w="993" w:type="dxa"/>
          </w:tcPr>
          <w:p w:rsidR="003607F2" w:rsidRDefault="00DF3650">
            <w:pPr>
              <w:pStyle w:val="TableText"/>
              <w:spacing w:line="440" w:lineRule="exact"/>
              <w:ind w:left="253"/>
              <w:rPr>
                <w:rFonts w:ascii="宋体" w:eastAsia="宋体" w:hAnsi="宋体"/>
                <w:sz w:val="24"/>
                <w:szCs w:val="24"/>
              </w:rPr>
            </w:pPr>
            <w:r>
              <w:rPr>
                <w:rFonts w:ascii="宋体" w:eastAsia="宋体" w:hAnsi="宋体"/>
                <w:spacing w:val="10"/>
                <w:sz w:val="24"/>
                <w:szCs w:val="24"/>
              </w:rPr>
              <w:t>12.1</w:t>
            </w:r>
          </w:p>
        </w:tc>
        <w:tc>
          <w:tcPr>
            <w:tcW w:w="1701" w:type="dxa"/>
          </w:tcPr>
          <w:p w:rsidR="003607F2" w:rsidRDefault="00DF3650">
            <w:pPr>
              <w:spacing w:line="440" w:lineRule="exact"/>
              <w:ind w:left="266"/>
              <w:rPr>
                <w:rFonts w:ascii="宋体" w:eastAsia="宋体" w:hAnsi="宋体" w:cs="宋体"/>
                <w:sz w:val="24"/>
                <w:szCs w:val="24"/>
              </w:rPr>
            </w:pPr>
            <w:r>
              <w:rPr>
                <w:rFonts w:ascii="宋体" w:eastAsia="宋体" w:hAnsi="宋体" w:cs="宋体"/>
                <w:spacing w:val="-4"/>
                <w:sz w:val="24"/>
                <w:szCs w:val="24"/>
              </w:rPr>
              <w:t>响应有效期</w:t>
            </w:r>
          </w:p>
        </w:tc>
        <w:tc>
          <w:tcPr>
            <w:tcW w:w="7394" w:type="dxa"/>
          </w:tcPr>
          <w:p w:rsidR="003607F2" w:rsidRDefault="00DF3650">
            <w:pPr>
              <w:spacing w:line="440" w:lineRule="exact"/>
              <w:ind w:left="153"/>
              <w:rPr>
                <w:rFonts w:ascii="宋体" w:eastAsia="宋体" w:hAnsi="宋体" w:cs="宋体"/>
                <w:sz w:val="24"/>
                <w:szCs w:val="24"/>
                <w:lang w:eastAsia="zh-CN"/>
              </w:rPr>
            </w:pPr>
            <w:r>
              <w:rPr>
                <w:rFonts w:ascii="宋体" w:eastAsia="宋体" w:hAnsi="宋体" w:cs="宋体"/>
                <w:spacing w:val="-5"/>
                <w:sz w:val="24"/>
                <w:szCs w:val="24"/>
                <w:lang w:eastAsia="zh-CN"/>
              </w:rPr>
              <w:t>自响应文件提交截止之日起算</w:t>
            </w:r>
            <w:r>
              <w:rPr>
                <w:rFonts w:ascii="宋体" w:eastAsia="宋体" w:hAnsi="宋体" w:cs="宋体"/>
                <w:spacing w:val="-5"/>
                <w:sz w:val="24"/>
                <w:szCs w:val="24"/>
                <w:u w:val="single"/>
                <w:lang w:eastAsia="zh-CN"/>
              </w:rPr>
              <w:t xml:space="preserve">  90 </w:t>
            </w:r>
            <w:r>
              <w:rPr>
                <w:rFonts w:ascii="宋体" w:eastAsia="宋体" w:hAnsi="宋体" w:cs="宋体"/>
                <w:spacing w:val="-63"/>
                <w:sz w:val="24"/>
                <w:szCs w:val="24"/>
                <w:lang w:eastAsia="zh-CN"/>
              </w:rPr>
              <w:t xml:space="preserve"> </w:t>
            </w:r>
            <w:r>
              <w:rPr>
                <w:rFonts w:ascii="宋体" w:eastAsia="宋体" w:hAnsi="宋体" w:cs="宋体"/>
                <w:spacing w:val="-5"/>
                <w:sz w:val="24"/>
                <w:szCs w:val="24"/>
                <w:lang w:eastAsia="zh-CN"/>
              </w:rPr>
              <w:t>日历天。</w:t>
            </w:r>
          </w:p>
        </w:tc>
      </w:tr>
      <w:tr w:rsidR="003607F2">
        <w:trPr>
          <w:trHeight w:val="317"/>
        </w:trPr>
        <w:tc>
          <w:tcPr>
            <w:tcW w:w="993" w:type="dxa"/>
          </w:tcPr>
          <w:p w:rsidR="003607F2" w:rsidRDefault="00DF3650">
            <w:pPr>
              <w:pStyle w:val="TableText"/>
              <w:spacing w:line="440" w:lineRule="exact"/>
              <w:ind w:left="253"/>
              <w:rPr>
                <w:rFonts w:ascii="宋体" w:eastAsia="宋体" w:hAnsi="宋体"/>
                <w:spacing w:val="10"/>
                <w:sz w:val="24"/>
                <w:szCs w:val="24"/>
                <w:lang w:eastAsia="zh-CN"/>
              </w:rPr>
            </w:pPr>
            <w:r>
              <w:rPr>
                <w:rFonts w:ascii="宋体" w:eastAsia="宋体" w:hAnsi="宋体" w:hint="eastAsia"/>
                <w:spacing w:val="10"/>
                <w:sz w:val="24"/>
                <w:szCs w:val="24"/>
                <w:lang w:eastAsia="zh-CN"/>
              </w:rPr>
              <w:t>17.</w:t>
            </w:r>
            <w:r>
              <w:rPr>
                <w:rFonts w:ascii="宋体" w:eastAsia="宋体" w:hAnsi="宋体"/>
                <w:spacing w:val="10"/>
                <w:sz w:val="24"/>
                <w:szCs w:val="24"/>
                <w:lang w:eastAsia="zh-CN"/>
              </w:rPr>
              <w:t>2</w:t>
            </w:r>
          </w:p>
        </w:tc>
        <w:tc>
          <w:tcPr>
            <w:tcW w:w="1701" w:type="dxa"/>
          </w:tcPr>
          <w:p w:rsidR="003607F2" w:rsidRDefault="00DF3650">
            <w:pPr>
              <w:spacing w:line="440" w:lineRule="exact"/>
              <w:ind w:left="266"/>
              <w:rPr>
                <w:rFonts w:ascii="宋体" w:eastAsia="宋体" w:hAnsi="宋体" w:cs="宋体"/>
                <w:spacing w:val="-4"/>
                <w:sz w:val="24"/>
                <w:szCs w:val="24"/>
              </w:rPr>
            </w:pPr>
            <w:r>
              <w:rPr>
                <w:rFonts w:ascii="宋体" w:eastAsia="宋体" w:hAnsi="宋体" w:cs="宋体" w:hint="eastAsia"/>
                <w:spacing w:val="-4"/>
                <w:sz w:val="24"/>
                <w:szCs w:val="24"/>
                <w:lang w:eastAsia="zh-CN"/>
              </w:rPr>
              <w:t>解密时间</w:t>
            </w:r>
          </w:p>
        </w:tc>
        <w:tc>
          <w:tcPr>
            <w:tcW w:w="7394" w:type="dxa"/>
          </w:tcPr>
          <w:p w:rsidR="003607F2" w:rsidRDefault="00DF3650">
            <w:pPr>
              <w:spacing w:line="440" w:lineRule="exact"/>
              <w:ind w:left="153"/>
              <w:rPr>
                <w:rFonts w:ascii="宋体" w:eastAsia="宋体" w:hAnsi="宋体" w:cs="宋体"/>
                <w:spacing w:val="-5"/>
                <w:sz w:val="24"/>
                <w:szCs w:val="24"/>
                <w:lang w:eastAsia="zh-CN"/>
              </w:rPr>
            </w:pPr>
            <w:r>
              <w:rPr>
                <w:rFonts w:ascii="宋体" w:eastAsia="宋体" w:hAnsi="宋体" w:cs="宋体" w:hint="eastAsia"/>
                <w:spacing w:val="-5"/>
                <w:sz w:val="24"/>
                <w:szCs w:val="24"/>
                <w:lang w:eastAsia="zh-CN"/>
              </w:rPr>
              <w:t>解密时间：</w:t>
            </w:r>
            <w:r>
              <w:rPr>
                <w:rFonts w:ascii="宋体" w:eastAsia="宋体" w:hAnsi="宋体" w:cs="宋体" w:hint="eastAsia"/>
                <w:spacing w:val="-5"/>
                <w:sz w:val="24"/>
                <w:szCs w:val="24"/>
                <w:u w:val="single"/>
                <w:lang w:eastAsia="zh-CN"/>
              </w:rPr>
              <w:t xml:space="preserve">  120  </w:t>
            </w:r>
            <w:r>
              <w:rPr>
                <w:rFonts w:ascii="宋体" w:eastAsia="宋体" w:hAnsi="宋体" w:cs="宋体" w:hint="eastAsia"/>
                <w:spacing w:val="-5"/>
                <w:sz w:val="24"/>
                <w:szCs w:val="24"/>
                <w:lang w:eastAsia="zh-CN"/>
              </w:rPr>
              <w:t>分钟</w:t>
            </w:r>
          </w:p>
        </w:tc>
      </w:tr>
      <w:tr w:rsidR="003607F2">
        <w:trPr>
          <w:trHeight w:val="1685"/>
        </w:trPr>
        <w:tc>
          <w:tcPr>
            <w:tcW w:w="993" w:type="dxa"/>
          </w:tcPr>
          <w:p w:rsidR="003607F2" w:rsidRDefault="003607F2">
            <w:pPr>
              <w:pStyle w:val="TableText"/>
              <w:spacing w:line="440" w:lineRule="exact"/>
              <w:rPr>
                <w:rFonts w:ascii="宋体" w:eastAsia="宋体" w:hAnsi="宋体"/>
                <w:sz w:val="24"/>
                <w:szCs w:val="24"/>
                <w:lang w:eastAsia="zh-CN"/>
              </w:rPr>
            </w:pPr>
          </w:p>
          <w:p w:rsidR="003607F2" w:rsidRDefault="00DF3650">
            <w:pPr>
              <w:pStyle w:val="TableText"/>
              <w:spacing w:line="440" w:lineRule="exact"/>
              <w:ind w:left="244"/>
              <w:rPr>
                <w:rFonts w:ascii="宋体" w:eastAsia="宋体" w:hAnsi="宋体"/>
                <w:sz w:val="24"/>
                <w:szCs w:val="24"/>
              </w:rPr>
            </w:pPr>
            <w:r>
              <w:rPr>
                <w:rFonts w:ascii="宋体" w:eastAsia="宋体" w:hAnsi="宋体"/>
                <w:spacing w:val="12"/>
                <w:sz w:val="24"/>
                <w:szCs w:val="24"/>
              </w:rPr>
              <w:t>20.1</w:t>
            </w:r>
          </w:p>
        </w:tc>
        <w:tc>
          <w:tcPr>
            <w:tcW w:w="1701" w:type="dxa"/>
          </w:tcPr>
          <w:p w:rsidR="003607F2" w:rsidRDefault="003607F2">
            <w:pPr>
              <w:pStyle w:val="TableText"/>
              <w:spacing w:line="440" w:lineRule="exact"/>
              <w:rPr>
                <w:rFonts w:ascii="宋体" w:eastAsia="宋体" w:hAnsi="宋体"/>
                <w:sz w:val="24"/>
                <w:szCs w:val="24"/>
              </w:rPr>
            </w:pPr>
          </w:p>
          <w:p w:rsidR="003607F2" w:rsidRDefault="00DF3650">
            <w:pPr>
              <w:spacing w:line="440" w:lineRule="exact"/>
              <w:ind w:left="738" w:right="129" w:hanging="604"/>
              <w:rPr>
                <w:rFonts w:ascii="宋体" w:eastAsia="宋体" w:hAnsi="宋体" w:cs="宋体"/>
                <w:sz w:val="24"/>
                <w:szCs w:val="24"/>
              </w:rPr>
            </w:pPr>
            <w:r>
              <w:rPr>
                <w:rFonts w:ascii="宋体" w:eastAsia="宋体" w:hAnsi="宋体" w:cs="宋体"/>
                <w:spacing w:val="-2"/>
                <w:sz w:val="24"/>
                <w:szCs w:val="24"/>
              </w:rPr>
              <w:t>确定成交供应</w:t>
            </w:r>
            <w:r>
              <w:rPr>
                <w:rFonts w:ascii="宋体" w:eastAsia="宋体" w:hAnsi="宋体" w:cs="宋体"/>
                <w:spacing w:val="1"/>
                <w:sz w:val="24"/>
                <w:szCs w:val="24"/>
              </w:rPr>
              <w:t xml:space="preserve"> </w:t>
            </w:r>
            <w:r>
              <w:rPr>
                <w:rFonts w:ascii="宋体" w:eastAsia="宋体" w:hAnsi="宋体" w:cs="宋体"/>
                <w:sz w:val="24"/>
                <w:szCs w:val="24"/>
              </w:rPr>
              <w:t>商</w:t>
            </w:r>
          </w:p>
        </w:tc>
        <w:tc>
          <w:tcPr>
            <w:tcW w:w="7394" w:type="dxa"/>
          </w:tcPr>
          <w:p w:rsidR="003607F2" w:rsidRDefault="00DF3650">
            <w:pPr>
              <w:pStyle w:val="TableText"/>
              <w:spacing w:line="440" w:lineRule="exact"/>
              <w:ind w:left="123" w:right="2160" w:hanging="10"/>
              <w:rPr>
                <w:rFonts w:ascii="宋体" w:eastAsia="宋体" w:hAnsi="宋体" w:cs="宋体"/>
                <w:spacing w:val="-4"/>
                <w:sz w:val="24"/>
                <w:szCs w:val="24"/>
                <w:lang w:eastAsia="zh-CN"/>
              </w:rPr>
            </w:pPr>
            <w:r>
              <w:rPr>
                <w:rFonts w:ascii="宋体" w:eastAsia="宋体" w:hAnsi="宋体" w:cs="宋体"/>
                <w:spacing w:val="-3"/>
                <w:sz w:val="24"/>
                <w:szCs w:val="24"/>
                <w:lang w:eastAsia="zh-CN"/>
              </w:rPr>
              <w:t>采购人是否</w:t>
            </w:r>
            <w:proofErr w:type="gramStart"/>
            <w:r>
              <w:rPr>
                <w:rFonts w:ascii="宋体" w:eastAsia="宋体" w:hAnsi="宋体" w:cs="宋体"/>
                <w:spacing w:val="-3"/>
                <w:sz w:val="24"/>
                <w:szCs w:val="24"/>
                <w:lang w:eastAsia="zh-CN"/>
              </w:rPr>
              <w:t>授权磋商</w:t>
            </w:r>
            <w:proofErr w:type="gramEnd"/>
            <w:r>
              <w:rPr>
                <w:rFonts w:ascii="宋体" w:eastAsia="宋体" w:hAnsi="宋体" w:cs="宋体"/>
                <w:spacing w:val="-3"/>
                <w:sz w:val="24"/>
                <w:szCs w:val="24"/>
                <w:lang w:eastAsia="zh-CN"/>
              </w:rPr>
              <w:t>小组直接确定成交供应</w:t>
            </w:r>
            <w:r>
              <w:rPr>
                <w:rFonts w:ascii="宋体" w:eastAsia="宋体" w:hAnsi="宋体" w:cs="宋体"/>
                <w:spacing w:val="-4"/>
                <w:sz w:val="24"/>
                <w:szCs w:val="24"/>
                <w:lang w:eastAsia="zh-CN"/>
              </w:rPr>
              <w:t>商：</w:t>
            </w:r>
          </w:p>
          <w:p w:rsidR="003607F2" w:rsidRDefault="00DF3650">
            <w:pPr>
              <w:pStyle w:val="TableText"/>
              <w:spacing w:line="440" w:lineRule="exact"/>
              <w:ind w:left="123" w:right="2160" w:hanging="10"/>
              <w:rPr>
                <w:rFonts w:ascii="宋体" w:eastAsia="宋体" w:hAnsi="宋体" w:cs="宋体"/>
                <w:sz w:val="24"/>
                <w:szCs w:val="24"/>
                <w:lang w:eastAsia="zh-CN"/>
              </w:rPr>
            </w:pPr>
            <w:r>
              <w:rPr>
                <w:rFonts w:ascii="宋体" w:eastAsia="宋体" w:hAnsi="宋体"/>
                <w:spacing w:val="34"/>
                <w:sz w:val="24"/>
                <w:szCs w:val="24"/>
                <w:lang w:eastAsia="zh-CN"/>
              </w:rPr>
              <w:t>■</w:t>
            </w:r>
            <w:r>
              <w:rPr>
                <w:rFonts w:ascii="宋体" w:eastAsia="宋体" w:hAnsi="宋体" w:cs="宋体"/>
                <w:spacing w:val="28"/>
                <w:sz w:val="24"/>
                <w:szCs w:val="24"/>
                <w:lang w:eastAsia="zh-CN"/>
              </w:rPr>
              <w:t>否</w:t>
            </w:r>
          </w:p>
          <w:p w:rsidR="003607F2" w:rsidRDefault="00DF3650">
            <w:pPr>
              <w:pStyle w:val="TableText"/>
              <w:spacing w:line="440" w:lineRule="exact"/>
              <w:ind w:left="123"/>
              <w:rPr>
                <w:rFonts w:ascii="宋体" w:eastAsia="宋体" w:hAnsi="宋体" w:cs="宋体"/>
                <w:sz w:val="24"/>
                <w:szCs w:val="24"/>
                <w:lang w:eastAsia="zh-CN"/>
              </w:rPr>
            </w:pPr>
            <w:r>
              <w:rPr>
                <w:rFonts w:ascii="宋体" w:eastAsia="宋体" w:hAnsi="宋体"/>
                <w:spacing w:val="28"/>
                <w:sz w:val="24"/>
                <w:szCs w:val="24"/>
                <w:lang w:eastAsia="zh-CN"/>
              </w:rPr>
              <w:t>□</w:t>
            </w:r>
            <w:r>
              <w:rPr>
                <w:rFonts w:ascii="宋体" w:eastAsia="宋体" w:hAnsi="宋体" w:cs="宋体"/>
                <w:spacing w:val="28"/>
                <w:sz w:val="24"/>
                <w:szCs w:val="24"/>
                <w:lang w:eastAsia="zh-CN"/>
              </w:rPr>
              <w:t>是</w:t>
            </w:r>
          </w:p>
          <w:p w:rsidR="003607F2" w:rsidRDefault="00DF3650">
            <w:pPr>
              <w:spacing w:line="440" w:lineRule="exact"/>
              <w:ind w:left="116"/>
              <w:rPr>
                <w:rFonts w:ascii="宋体" w:eastAsia="宋体" w:hAnsi="宋体" w:cs="宋体"/>
                <w:sz w:val="24"/>
                <w:szCs w:val="24"/>
                <w:lang w:eastAsia="zh-CN"/>
              </w:rPr>
            </w:pPr>
            <w:r>
              <w:rPr>
                <w:rFonts w:ascii="宋体" w:eastAsia="宋体" w:hAnsi="宋体" w:cs="宋体"/>
                <w:spacing w:val="-1"/>
                <w:sz w:val="24"/>
                <w:szCs w:val="24"/>
                <w:lang w:eastAsia="zh-CN"/>
              </w:rPr>
              <w:t>成交候选人并列的，按照以下方式确定成交供应商：</w:t>
            </w:r>
            <w:r>
              <w:rPr>
                <w:rFonts w:ascii="宋体" w:eastAsia="宋体" w:hAnsi="宋体" w:cs="宋体" w:hint="eastAsia"/>
                <w:spacing w:val="-1"/>
                <w:sz w:val="24"/>
                <w:szCs w:val="24"/>
                <w:lang w:eastAsia="zh-CN"/>
              </w:rPr>
              <w:t>得分且投标报价相同的，以技术部分得分高者为中标人</w:t>
            </w:r>
            <w:r>
              <w:rPr>
                <w:rFonts w:ascii="宋体" w:eastAsia="宋体" w:hAnsi="宋体" w:cs="宋体"/>
                <w:spacing w:val="-1"/>
                <w:sz w:val="24"/>
                <w:szCs w:val="24"/>
                <w:lang w:eastAsia="zh-CN"/>
              </w:rPr>
              <w:t>。</w:t>
            </w:r>
          </w:p>
        </w:tc>
      </w:tr>
      <w:tr w:rsidR="003607F2">
        <w:trPr>
          <w:trHeight w:val="689"/>
        </w:trPr>
        <w:tc>
          <w:tcPr>
            <w:tcW w:w="993" w:type="dxa"/>
          </w:tcPr>
          <w:p w:rsidR="003607F2" w:rsidRDefault="00DF3650">
            <w:pPr>
              <w:pStyle w:val="TableText"/>
              <w:spacing w:line="440" w:lineRule="exact"/>
              <w:ind w:left="244"/>
              <w:rPr>
                <w:rFonts w:ascii="宋体" w:eastAsia="宋体" w:hAnsi="宋体"/>
                <w:sz w:val="24"/>
                <w:szCs w:val="24"/>
              </w:rPr>
            </w:pPr>
            <w:r>
              <w:rPr>
                <w:rFonts w:ascii="宋体" w:eastAsia="宋体" w:hAnsi="宋体"/>
                <w:spacing w:val="12"/>
                <w:sz w:val="24"/>
                <w:szCs w:val="24"/>
              </w:rPr>
              <w:t>23.5</w:t>
            </w:r>
          </w:p>
        </w:tc>
        <w:tc>
          <w:tcPr>
            <w:tcW w:w="1701" w:type="dxa"/>
          </w:tcPr>
          <w:p w:rsidR="003607F2" w:rsidRDefault="00DF3650">
            <w:pPr>
              <w:spacing w:line="440" w:lineRule="exact"/>
              <w:ind w:left="617"/>
              <w:rPr>
                <w:rFonts w:ascii="宋体" w:eastAsia="宋体" w:hAnsi="宋体" w:cs="宋体"/>
                <w:sz w:val="24"/>
                <w:szCs w:val="24"/>
              </w:rPr>
            </w:pPr>
            <w:r>
              <w:rPr>
                <w:rFonts w:ascii="宋体" w:eastAsia="宋体" w:hAnsi="宋体" w:cs="宋体"/>
                <w:spacing w:val="-4"/>
                <w:sz w:val="24"/>
                <w:szCs w:val="24"/>
              </w:rPr>
              <w:t>分包</w:t>
            </w:r>
          </w:p>
        </w:tc>
        <w:tc>
          <w:tcPr>
            <w:tcW w:w="7394" w:type="dxa"/>
          </w:tcPr>
          <w:p w:rsidR="003607F2" w:rsidRDefault="00DF3650">
            <w:pPr>
              <w:spacing w:line="440" w:lineRule="exact"/>
              <w:ind w:left="115"/>
              <w:rPr>
                <w:rFonts w:ascii="宋体" w:eastAsia="宋体" w:hAnsi="宋体" w:cs="宋体"/>
                <w:spacing w:val="-2"/>
                <w:sz w:val="24"/>
                <w:szCs w:val="24"/>
                <w:lang w:eastAsia="zh-CN"/>
              </w:rPr>
            </w:pPr>
            <w:r>
              <w:rPr>
                <w:rFonts w:ascii="宋体" w:eastAsia="宋体" w:hAnsi="宋体" w:cs="宋体"/>
                <w:spacing w:val="-2"/>
                <w:sz w:val="24"/>
                <w:szCs w:val="24"/>
                <w:lang w:eastAsia="zh-CN"/>
              </w:rPr>
              <w:t>本项目是否允许分包：</w:t>
            </w:r>
          </w:p>
          <w:p w:rsidR="003607F2" w:rsidRDefault="00DF3650">
            <w:pPr>
              <w:pStyle w:val="TableText"/>
              <w:spacing w:line="440" w:lineRule="exact"/>
              <w:ind w:left="123"/>
              <w:rPr>
                <w:rFonts w:ascii="宋体" w:eastAsia="宋体" w:hAnsi="宋体" w:cs="宋体"/>
                <w:sz w:val="24"/>
                <w:szCs w:val="24"/>
                <w:lang w:eastAsia="zh-CN"/>
              </w:rPr>
            </w:pPr>
            <w:r>
              <w:rPr>
                <w:rFonts w:ascii="宋体" w:eastAsia="宋体" w:hAnsi="宋体"/>
                <w:spacing w:val="34"/>
                <w:sz w:val="24"/>
                <w:szCs w:val="24"/>
                <w:lang w:eastAsia="zh-CN"/>
              </w:rPr>
              <w:t>■</w:t>
            </w:r>
            <w:r>
              <w:rPr>
                <w:rFonts w:ascii="宋体" w:eastAsia="宋体" w:hAnsi="宋体" w:cs="宋体"/>
                <w:spacing w:val="14"/>
                <w:sz w:val="24"/>
                <w:szCs w:val="24"/>
                <w:lang w:eastAsia="zh-CN"/>
              </w:rPr>
              <w:t>不允许</w:t>
            </w:r>
          </w:p>
          <w:p w:rsidR="003607F2" w:rsidRDefault="00DF3650">
            <w:pPr>
              <w:pStyle w:val="TableText"/>
              <w:spacing w:line="440" w:lineRule="exact"/>
              <w:ind w:left="123"/>
              <w:rPr>
                <w:rFonts w:ascii="宋体" w:eastAsia="宋体" w:hAnsi="宋体" w:cs="宋体"/>
                <w:sz w:val="24"/>
                <w:szCs w:val="24"/>
                <w:lang w:eastAsia="zh-CN"/>
              </w:rPr>
            </w:pPr>
            <w:r>
              <w:rPr>
                <w:rFonts w:ascii="宋体" w:eastAsia="宋体" w:hAnsi="宋体"/>
                <w:spacing w:val="5"/>
                <w:sz w:val="24"/>
                <w:szCs w:val="24"/>
                <w:lang w:eastAsia="zh-CN"/>
              </w:rPr>
              <w:t>□</w:t>
            </w:r>
            <w:r>
              <w:rPr>
                <w:rFonts w:ascii="宋体" w:eastAsia="宋体" w:hAnsi="宋体" w:cs="宋体"/>
                <w:spacing w:val="5"/>
                <w:sz w:val="24"/>
                <w:szCs w:val="24"/>
                <w:lang w:eastAsia="zh-CN"/>
              </w:rPr>
              <w:t>允许，具体要求：</w:t>
            </w:r>
            <w:r>
              <w:rPr>
                <w:rFonts w:ascii="宋体" w:eastAsia="宋体" w:hAnsi="宋体" w:cs="宋体"/>
                <w:sz w:val="24"/>
                <w:szCs w:val="24"/>
                <w:u w:val="single"/>
                <w:lang w:eastAsia="zh-CN"/>
              </w:rPr>
              <w:t xml:space="preserve">       </w:t>
            </w:r>
            <w:r>
              <w:rPr>
                <w:rFonts w:ascii="宋体" w:eastAsia="宋体" w:hAnsi="宋体" w:cs="宋体"/>
                <w:spacing w:val="5"/>
                <w:sz w:val="24"/>
                <w:szCs w:val="24"/>
                <w:lang w:eastAsia="zh-CN"/>
              </w:rPr>
              <w:t>。</w:t>
            </w:r>
          </w:p>
          <w:p w:rsidR="003607F2" w:rsidRDefault="00DF3650">
            <w:pPr>
              <w:pStyle w:val="TableText"/>
              <w:spacing w:line="440" w:lineRule="exact"/>
              <w:ind w:left="120"/>
              <w:rPr>
                <w:rFonts w:ascii="宋体" w:eastAsia="宋体" w:hAnsi="宋体" w:cs="宋体"/>
                <w:sz w:val="24"/>
                <w:szCs w:val="24"/>
                <w:lang w:eastAsia="zh-CN"/>
              </w:rPr>
            </w:pPr>
            <w:r>
              <w:rPr>
                <w:rFonts w:ascii="宋体" w:eastAsia="宋体" w:hAnsi="宋体" w:cs="宋体"/>
                <w:spacing w:val="-1"/>
                <w:sz w:val="24"/>
                <w:szCs w:val="24"/>
                <w:lang w:eastAsia="zh-CN"/>
              </w:rPr>
              <w:t>（</w:t>
            </w:r>
            <w:r>
              <w:rPr>
                <w:rFonts w:ascii="宋体" w:eastAsia="宋体" w:hAnsi="宋体"/>
                <w:spacing w:val="-1"/>
                <w:sz w:val="24"/>
                <w:szCs w:val="24"/>
                <w:lang w:eastAsia="zh-CN"/>
              </w:rPr>
              <w:t>1</w:t>
            </w:r>
            <w:r>
              <w:rPr>
                <w:rFonts w:ascii="宋体" w:eastAsia="宋体" w:hAnsi="宋体" w:cs="宋体"/>
                <w:spacing w:val="-1"/>
                <w:sz w:val="24"/>
                <w:szCs w:val="24"/>
                <w:lang w:eastAsia="zh-CN"/>
              </w:rPr>
              <w:t>）可以分包履行的具体内容</w:t>
            </w:r>
            <w:r>
              <w:rPr>
                <w:rFonts w:ascii="宋体" w:eastAsia="宋体" w:hAnsi="宋体" w:cs="宋体"/>
                <w:spacing w:val="6"/>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6"/>
                <w:sz w:val="24"/>
                <w:szCs w:val="24"/>
                <w:lang w:eastAsia="zh-CN"/>
              </w:rPr>
              <w:t>；</w:t>
            </w:r>
          </w:p>
          <w:p w:rsidR="003607F2" w:rsidRDefault="00DF3650">
            <w:pPr>
              <w:pStyle w:val="TableText"/>
              <w:spacing w:line="440" w:lineRule="exact"/>
              <w:ind w:left="120"/>
              <w:rPr>
                <w:rFonts w:ascii="宋体" w:eastAsia="宋体" w:hAnsi="宋体" w:cs="宋体"/>
                <w:sz w:val="24"/>
                <w:szCs w:val="24"/>
                <w:lang w:eastAsia="zh-CN"/>
              </w:rPr>
            </w:pPr>
            <w:r>
              <w:rPr>
                <w:rFonts w:ascii="宋体" w:eastAsia="宋体" w:hAnsi="宋体" w:cs="宋体"/>
                <w:spacing w:val="-1"/>
                <w:sz w:val="24"/>
                <w:szCs w:val="24"/>
                <w:lang w:eastAsia="zh-CN"/>
              </w:rPr>
              <w:t>（</w:t>
            </w:r>
            <w:r>
              <w:rPr>
                <w:rFonts w:ascii="宋体" w:eastAsia="宋体" w:hAnsi="宋体"/>
                <w:spacing w:val="-1"/>
                <w:sz w:val="24"/>
                <w:szCs w:val="24"/>
                <w:lang w:eastAsia="zh-CN"/>
              </w:rPr>
              <w:t>2</w:t>
            </w:r>
            <w:r>
              <w:rPr>
                <w:rFonts w:ascii="宋体" w:eastAsia="宋体" w:hAnsi="宋体" w:cs="宋体"/>
                <w:spacing w:val="-1"/>
                <w:sz w:val="24"/>
                <w:szCs w:val="24"/>
                <w:lang w:eastAsia="zh-CN"/>
              </w:rPr>
              <w:t>）允许分包的金额或者比例</w:t>
            </w:r>
            <w:r>
              <w:rPr>
                <w:rFonts w:ascii="宋体" w:eastAsia="宋体" w:hAnsi="宋体" w:cs="宋体"/>
                <w:spacing w:val="6"/>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6"/>
                <w:sz w:val="24"/>
                <w:szCs w:val="24"/>
                <w:lang w:eastAsia="zh-CN"/>
              </w:rPr>
              <w:t>；</w:t>
            </w:r>
          </w:p>
          <w:p w:rsidR="003607F2" w:rsidRDefault="00DF3650">
            <w:pPr>
              <w:spacing w:line="440" w:lineRule="exact"/>
              <w:ind w:left="115"/>
              <w:rPr>
                <w:rFonts w:ascii="宋体" w:eastAsia="宋体" w:hAnsi="宋体" w:cs="宋体"/>
                <w:sz w:val="24"/>
                <w:szCs w:val="24"/>
                <w:lang w:eastAsia="zh-CN"/>
              </w:rPr>
            </w:pPr>
            <w:r>
              <w:rPr>
                <w:rFonts w:ascii="宋体" w:eastAsia="宋体" w:hAnsi="宋体" w:cs="宋体"/>
                <w:sz w:val="24"/>
                <w:szCs w:val="24"/>
              </w:rPr>
              <w:t>（</w:t>
            </w:r>
            <w:r>
              <w:rPr>
                <w:rFonts w:ascii="宋体" w:eastAsia="宋体" w:hAnsi="宋体"/>
                <w:sz w:val="24"/>
                <w:szCs w:val="24"/>
              </w:rPr>
              <w:t>3</w:t>
            </w:r>
            <w:r>
              <w:rPr>
                <w:rFonts w:ascii="宋体" w:eastAsia="宋体" w:hAnsi="宋体" w:cs="宋体"/>
                <w:sz w:val="24"/>
                <w:szCs w:val="24"/>
              </w:rPr>
              <w:t>）其他要求：</w:t>
            </w:r>
            <w:r>
              <w:rPr>
                <w:rFonts w:ascii="宋体" w:eastAsia="宋体" w:hAnsi="宋体" w:cs="宋体"/>
                <w:sz w:val="24"/>
                <w:szCs w:val="24"/>
                <w:u w:val="single"/>
              </w:rPr>
              <w:t xml:space="preserve">       </w:t>
            </w:r>
            <w:r>
              <w:rPr>
                <w:rFonts w:ascii="宋体" w:eastAsia="宋体" w:hAnsi="宋体" w:cs="宋体"/>
                <w:sz w:val="24"/>
                <w:szCs w:val="24"/>
              </w:rPr>
              <w:t>。</w:t>
            </w:r>
          </w:p>
        </w:tc>
      </w:tr>
      <w:tr w:rsidR="003607F2">
        <w:trPr>
          <w:trHeight w:val="319"/>
        </w:trPr>
        <w:tc>
          <w:tcPr>
            <w:tcW w:w="993" w:type="dxa"/>
          </w:tcPr>
          <w:p w:rsidR="003607F2" w:rsidRDefault="003607F2">
            <w:pPr>
              <w:pStyle w:val="TableText"/>
              <w:spacing w:line="440" w:lineRule="exact"/>
              <w:ind w:left="244"/>
              <w:rPr>
                <w:rFonts w:ascii="宋体" w:eastAsia="宋体" w:hAnsi="宋体"/>
                <w:spacing w:val="12"/>
                <w:sz w:val="24"/>
                <w:szCs w:val="24"/>
                <w:lang w:eastAsia="zh-CN"/>
              </w:rPr>
            </w:pPr>
          </w:p>
          <w:p w:rsidR="003607F2" w:rsidRDefault="003607F2">
            <w:pPr>
              <w:pStyle w:val="TableText"/>
              <w:spacing w:line="440" w:lineRule="exact"/>
              <w:ind w:left="244"/>
              <w:rPr>
                <w:rFonts w:ascii="宋体" w:eastAsia="宋体" w:hAnsi="宋体"/>
                <w:spacing w:val="12"/>
                <w:sz w:val="24"/>
                <w:szCs w:val="24"/>
                <w:lang w:eastAsia="zh-CN"/>
              </w:rPr>
            </w:pPr>
          </w:p>
          <w:p w:rsidR="003607F2" w:rsidRDefault="00DF3650">
            <w:pPr>
              <w:pStyle w:val="TableText"/>
              <w:spacing w:line="440" w:lineRule="exact"/>
              <w:ind w:left="244"/>
              <w:rPr>
                <w:rFonts w:ascii="宋体" w:eastAsia="宋体" w:hAnsi="宋体"/>
                <w:spacing w:val="12"/>
                <w:sz w:val="24"/>
                <w:szCs w:val="24"/>
                <w:lang w:eastAsia="zh-CN"/>
              </w:rPr>
            </w:pPr>
            <w:r>
              <w:rPr>
                <w:rFonts w:ascii="宋体" w:eastAsia="宋体" w:hAnsi="宋体" w:hint="eastAsia"/>
                <w:spacing w:val="12"/>
                <w:sz w:val="24"/>
                <w:szCs w:val="24"/>
                <w:lang w:eastAsia="zh-CN"/>
              </w:rPr>
              <w:t>23.6</w:t>
            </w:r>
          </w:p>
        </w:tc>
        <w:tc>
          <w:tcPr>
            <w:tcW w:w="1701" w:type="dxa"/>
          </w:tcPr>
          <w:p w:rsidR="003607F2" w:rsidRDefault="003607F2">
            <w:pPr>
              <w:spacing w:line="440" w:lineRule="exact"/>
              <w:ind w:left="617"/>
              <w:rPr>
                <w:rFonts w:ascii="宋体" w:eastAsia="宋体" w:hAnsi="宋体" w:cs="宋体"/>
                <w:spacing w:val="-4"/>
                <w:sz w:val="24"/>
                <w:szCs w:val="24"/>
                <w:lang w:eastAsia="zh-CN"/>
              </w:rPr>
            </w:pPr>
          </w:p>
          <w:p w:rsidR="003607F2" w:rsidRDefault="003607F2">
            <w:pPr>
              <w:spacing w:line="440" w:lineRule="exact"/>
              <w:ind w:left="617"/>
              <w:rPr>
                <w:rFonts w:ascii="宋体" w:eastAsia="宋体" w:hAnsi="宋体" w:cs="宋体"/>
                <w:spacing w:val="-4"/>
                <w:sz w:val="24"/>
                <w:szCs w:val="24"/>
                <w:lang w:eastAsia="zh-CN"/>
              </w:rPr>
            </w:pPr>
          </w:p>
          <w:p w:rsidR="003607F2" w:rsidRDefault="00DF3650">
            <w:pPr>
              <w:spacing w:line="440" w:lineRule="exact"/>
              <w:ind w:left="617"/>
              <w:rPr>
                <w:rFonts w:ascii="宋体" w:eastAsia="宋体" w:hAnsi="宋体" w:cs="宋体"/>
                <w:spacing w:val="-4"/>
                <w:sz w:val="24"/>
                <w:szCs w:val="24"/>
              </w:rPr>
            </w:pPr>
            <w:proofErr w:type="gramStart"/>
            <w:r>
              <w:rPr>
                <w:rFonts w:ascii="宋体" w:eastAsia="宋体" w:hAnsi="宋体" w:cs="宋体" w:hint="eastAsia"/>
                <w:spacing w:val="-4"/>
                <w:sz w:val="24"/>
                <w:szCs w:val="24"/>
                <w:lang w:eastAsia="zh-CN"/>
              </w:rPr>
              <w:t>政采贷</w:t>
            </w:r>
            <w:proofErr w:type="gramEnd"/>
          </w:p>
        </w:tc>
        <w:tc>
          <w:tcPr>
            <w:tcW w:w="7394" w:type="dxa"/>
          </w:tcPr>
          <w:p w:rsidR="003607F2" w:rsidRDefault="00DF3650">
            <w:pPr>
              <w:spacing w:line="440" w:lineRule="exact"/>
              <w:ind w:left="115"/>
              <w:rPr>
                <w:rFonts w:ascii="宋体" w:eastAsia="宋体" w:hAnsi="宋体" w:cs="宋体"/>
                <w:spacing w:val="-2"/>
                <w:sz w:val="24"/>
                <w:szCs w:val="24"/>
                <w:lang w:eastAsia="zh-CN"/>
              </w:rPr>
            </w:pPr>
            <w:r>
              <w:rPr>
                <w:rFonts w:ascii="宋体" w:eastAsia="宋体" w:hAnsi="宋体" w:cs="宋体" w:hint="eastAsia"/>
                <w:spacing w:val="-2"/>
                <w:sz w:val="24"/>
                <w:szCs w:val="24"/>
                <w:lang w:eastAsia="zh-CN"/>
              </w:rPr>
              <w:t>为更大力度激发市场活力和社会创造力，增强发展动力，按照《北京市全面优化营商环境助力企业高质量发展实施方案》(京政办发[2023]8号)部署，进一步加强政府采购合同线上融资"一站式</w:t>
            </w:r>
            <w:proofErr w:type="gramStart"/>
            <w:r>
              <w:rPr>
                <w:rFonts w:ascii="宋体" w:eastAsia="宋体" w:hAnsi="宋体" w:cs="宋体" w:hint="eastAsia"/>
                <w:spacing w:val="-2"/>
                <w:sz w:val="24"/>
                <w:szCs w:val="24"/>
                <w:lang w:eastAsia="zh-CN"/>
              </w:rPr>
              <w:t>”</w:t>
            </w:r>
            <w:proofErr w:type="gramEnd"/>
            <w:r>
              <w:rPr>
                <w:rFonts w:ascii="宋体" w:eastAsia="宋体" w:hAnsi="宋体" w:cs="宋体" w:hint="eastAsia"/>
                <w:spacing w:val="-2"/>
                <w:sz w:val="24"/>
                <w:szCs w:val="24"/>
                <w:lang w:eastAsia="zh-CN"/>
              </w:rPr>
              <w:t>服务(以下简称“政采贷”)，北京市财政局、中国人民银行营业管理部联合发布《关于推进政府采购合同线上融资有关工作的通知》(</w:t>
            </w:r>
            <w:proofErr w:type="gramStart"/>
            <w:r>
              <w:rPr>
                <w:rFonts w:ascii="宋体" w:eastAsia="宋体" w:hAnsi="宋体" w:cs="宋体" w:hint="eastAsia"/>
                <w:spacing w:val="-2"/>
                <w:sz w:val="24"/>
                <w:szCs w:val="24"/>
                <w:lang w:eastAsia="zh-CN"/>
              </w:rPr>
              <w:t>京财采</w:t>
            </w:r>
            <w:proofErr w:type="gramEnd"/>
            <w:r>
              <w:rPr>
                <w:rFonts w:ascii="宋体" w:eastAsia="宋体" w:hAnsi="宋体" w:cs="宋体" w:hint="eastAsia"/>
                <w:spacing w:val="-2"/>
                <w:sz w:val="24"/>
                <w:szCs w:val="24"/>
                <w:lang w:eastAsia="zh-CN"/>
              </w:rPr>
              <w:t>购〔2023〕637号)。有需求的供应商，可按上述通知要求办理“政采贷”</w:t>
            </w:r>
          </w:p>
        </w:tc>
      </w:tr>
    </w:tbl>
    <w:p w:rsidR="003607F2" w:rsidRDefault="003607F2">
      <w:pPr>
        <w:rPr>
          <w:rFonts w:ascii="宋体" w:eastAsia="宋体" w:hAnsi="宋体"/>
          <w:lang w:eastAsia="zh-CN"/>
        </w:rPr>
        <w:sectPr w:rsidR="003607F2">
          <w:headerReference w:type="default" r:id="rId14"/>
          <w:footerReference w:type="default" r:id="rId15"/>
          <w:pgSz w:w="11907" w:h="16840"/>
          <w:pgMar w:top="1133" w:right="693" w:bottom="1057" w:left="1261" w:header="862" w:footer="886" w:gutter="0"/>
          <w:cols w:space="720"/>
        </w:sectPr>
      </w:pPr>
    </w:p>
    <w:tbl>
      <w:tblPr>
        <w:tblStyle w:val="TableNormal"/>
        <w:tblW w:w="994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255"/>
      </w:tblGrid>
      <w:tr w:rsidR="003607F2">
        <w:trPr>
          <w:trHeight w:val="424"/>
        </w:trPr>
        <w:tc>
          <w:tcPr>
            <w:tcW w:w="992" w:type="dxa"/>
          </w:tcPr>
          <w:p w:rsidR="003607F2" w:rsidRDefault="00DF3650">
            <w:pPr>
              <w:spacing w:line="440" w:lineRule="exact"/>
              <w:ind w:left="144"/>
              <w:rPr>
                <w:rFonts w:ascii="宋体" w:eastAsia="宋体" w:hAnsi="宋体" w:cs="宋体"/>
                <w:sz w:val="24"/>
                <w:szCs w:val="24"/>
              </w:rPr>
            </w:pPr>
            <w:r>
              <w:rPr>
                <w:rFonts w:ascii="宋体" w:eastAsia="宋体" w:hAnsi="宋体" w:cs="宋体"/>
                <w:b/>
                <w:bCs/>
                <w:spacing w:val="-6"/>
                <w:sz w:val="24"/>
                <w:szCs w:val="24"/>
              </w:rPr>
              <w:lastRenderedPageBreak/>
              <w:t>条款号</w:t>
            </w:r>
          </w:p>
        </w:tc>
        <w:tc>
          <w:tcPr>
            <w:tcW w:w="1700" w:type="dxa"/>
          </w:tcPr>
          <w:p w:rsidR="003607F2" w:rsidRDefault="00DF3650">
            <w:pPr>
              <w:spacing w:line="440" w:lineRule="exact"/>
              <w:ind w:left="616"/>
              <w:rPr>
                <w:rFonts w:ascii="宋体" w:eastAsia="宋体" w:hAnsi="宋体" w:cs="宋体"/>
                <w:sz w:val="24"/>
                <w:szCs w:val="24"/>
              </w:rPr>
            </w:pPr>
            <w:r>
              <w:rPr>
                <w:rFonts w:ascii="宋体" w:eastAsia="宋体" w:hAnsi="宋体" w:cs="宋体"/>
                <w:b/>
                <w:bCs/>
                <w:spacing w:val="-6"/>
                <w:sz w:val="24"/>
                <w:szCs w:val="24"/>
              </w:rPr>
              <w:t>条目</w:t>
            </w:r>
          </w:p>
        </w:tc>
        <w:tc>
          <w:tcPr>
            <w:tcW w:w="7255" w:type="dxa"/>
          </w:tcPr>
          <w:p w:rsidR="003607F2" w:rsidRDefault="00DF3650">
            <w:pPr>
              <w:spacing w:line="440" w:lineRule="exact"/>
              <w:ind w:left="3421"/>
              <w:rPr>
                <w:rFonts w:ascii="宋体" w:eastAsia="宋体" w:hAnsi="宋体" w:cs="宋体"/>
                <w:sz w:val="24"/>
                <w:szCs w:val="24"/>
              </w:rPr>
            </w:pPr>
            <w:r>
              <w:rPr>
                <w:rFonts w:ascii="宋体" w:eastAsia="宋体" w:hAnsi="宋体" w:cs="宋体"/>
                <w:b/>
                <w:bCs/>
                <w:spacing w:val="-13"/>
                <w:sz w:val="24"/>
                <w:szCs w:val="24"/>
              </w:rPr>
              <w:t>内容</w:t>
            </w:r>
          </w:p>
        </w:tc>
      </w:tr>
      <w:tr w:rsidR="003607F2">
        <w:trPr>
          <w:trHeight w:val="316"/>
        </w:trPr>
        <w:tc>
          <w:tcPr>
            <w:tcW w:w="992" w:type="dxa"/>
          </w:tcPr>
          <w:p w:rsidR="003607F2" w:rsidRDefault="00DF3650">
            <w:pPr>
              <w:pStyle w:val="TableText"/>
              <w:spacing w:line="440" w:lineRule="exact"/>
              <w:ind w:left="131"/>
              <w:rPr>
                <w:rFonts w:ascii="宋体" w:eastAsia="宋体" w:hAnsi="宋体"/>
                <w:sz w:val="24"/>
                <w:szCs w:val="24"/>
              </w:rPr>
            </w:pPr>
            <w:r>
              <w:rPr>
                <w:rFonts w:ascii="宋体" w:eastAsia="宋体" w:hAnsi="宋体"/>
                <w:spacing w:val="12"/>
                <w:sz w:val="24"/>
                <w:szCs w:val="24"/>
              </w:rPr>
              <w:t>24.1.1</w:t>
            </w:r>
          </w:p>
        </w:tc>
        <w:tc>
          <w:tcPr>
            <w:tcW w:w="1700" w:type="dxa"/>
          </w:tcPr>
          <w:p w:rsidR="003607F2" w:rsidRDefault="00DF3650">
            <w:pPr>
              <w:spacing w:line="440" w:lineRule="exact"/>
              <w:ind w:left="614"/>
              <w:rPr>
                <w:rFonts w:ascii="宋体" w:eastAsia="宋体" w:hAnsi="宋体" w:cs="宋体"/>
                <w:sz w:val="24"/>
                <w:szCs w:val="24"/>
              </w:rPr>
            </w:pPr>
            <w:r>
              <w:rPr>
                <w:rFonts w:ascii="宋体" w:eastAsia="宋体" w:hAnsi="宋体" w:cs="宋体"/>
                <w:spacing w:val="-3"/>
                <w:sz w:val="24"/>
                <w:szCs w:val="24"/>
              </w:rPr>
              <w:t>询问</w:t>
            </w:r>
          </w:p>
        </w:tc>
        <w:tc>
          <w:tcPr>
            <w:tcW w:w="7255" w:type="dxa"/>
          </w:tcPr>
          <w:p w:rsidR="003607F2" w:rsidRDefault="00DF3650">
            <w:pPr>
              <w:spacing w:line="440" w:lineRule="exact"/>
              <w:ind w:left="114"/>
              <w:rPr>
                <w:rFonts w:ascii="宋体" w:eastAsia="宋体" w:hAnsi="宋体" w:cs="宋体"/>
                <w:sz w:val="24"/>
                <w:szCs w:val="24"/>
                <w:lang w:eastAsia="zh-CN"/>
              </w:rPr>
            </w:pPr>
            <w:r>
              <w:rPr>
                <w:rFonts w:ascii="宋体" w:eastAsia="宋体" w:hAnsi="宋体" w:cs="宋体"/>
                <w:spacing w:val="-1"/>
                <w:sz w:val="24"/>
                <w:szCs w:val="24"/>
                <w:lang w:eastAsia="zh-CN"/>
              </w:rPr>
              <w:t>询问送达形式：</w:t>
            </w:r>
            <w:r>
              <w:rPr>
                <w:rFonts w:ascii="宋体" w:eastAsia="宋体" w:hAnsi="宋体" w:cs="宋体" w:hint="eastAsia"/>
                <w:spacing w:val="-1"/>
                <w:sz w:val="24"/>
                <w:szCs w:val="24"/>
                <w:u w:val="single"/>
                <w:lang w:eastAsia="zh-CN"/>
              </w:rPr>
              <w:t>电话形式询问或现场递交纸质询问函</w:t>
            </w:r>
            <w:r>
              <w:rPr>
                <w:rFonts w:ascii="宋体" w:eastAsia="宋体" w:hAnsi="宋体" w:cs="宋体"/>
                <w:spacing w:val="-1"/>
                <w:sz w:val="24"/>
                <w:szCs w:val="24"/>
                <w:lang w:eastAsia="zh-CN"/>
              </w:rPr>
              <w:t>。</w:t>
            </w:r>
          </w:p>
        </w:tc>
      </w:tr>
      <w:tr w:rsidR="003607F2">
        <w:trPr>
          <w:trHeight w:val="1182"/>
        </w:trPr>
        <w:tc>
          <w:tcPr>
            <w:tcW w:w="992" w:type="dxa"/>
          </w:tcPr>
          <w:p w:rsidR="003607F2" w:rsidRDefault="003607F2">
            <w:pPr>
              <w:pStyle w:val="TableText"/>
              <w:spacing w:line="440" w:lineRule="exact"/>
              <w:rPr>
                <w:rFonts w:ascii="宋体" w:eastAsia="宋体" w:hAnsi="宋体"/>
                <w:lang w:eastAsia="zh-CN"/>
              </w:rPr>
            </w:pPr>
          </w:p>
          <w:p w:rsidR="003607F2" w:rsidRDefault="00DF3650">
            <w:pPr>
              <w:pStyle w:val="TableText"/>
              <w:spacing w:line="440" w:lineRule="exact"/>
              <w:ind w:left="244"/>
              <w:rPr>
                <w:rFonts w:ascii="宋体" w:eastAsia="宋体" w:hAnsi="宋体"/>
                <w:sz w:val="24"/>
                <w:szCs w:val="24"/>
              </w:rPr>
            </w:pPr>
            <w:r>
              <w:rPr>
                <w:rFonts w:ascii="宋体" w:eastAsia="宋体" w:hAnsi="宋体"/>
                <w:spacing w:val="12"/>
                <w:sz w:val="24"/>
                <w:szCs w:val="24"/>
              </w:rPr>
              <w:t>24.3</w:t>
            </w:r>
          </w:p>
        </w:tc>
        <w:tc>
          <w:tcPr>
            <w:tcW w:w="1700" w:type="dxa"/>
          </w:tcPr>
          <w:p w:rsidR="003607F2" w:rsidRDefault="003607F2">
            <w:pPr>
              <w:pStyle w:val="TableText"/>
              <w:spacing w:line="440" w:lineRule="exact"/>
              <w:rPr>
                <w:rFonts w:ascii="宋体" w:eastAsia="宋体" w:hAnsi="宋体"/>
                <w:sz w:val="24"/>
                <w:szCs w:val="24"/>
              </w:rPr>
            </w:pPr>
          </w:p>
          <w:p w:rsidR="003607F2" w:rsidRDefault="00DF3650">
            <w:pPr>
              <w:spacing w:line="440" w:lineRule="exact"/>
              <w:ind w:left="375"/>
              <w:rPr>
                <w:rFonts w:ascii="宋体" w:eastAsia="宋体" w:hAnsi="宋体" w:cs="宋体"/>
                <w:sz w:val="24"/>
                <w:szCs w:val="24"/>
              </w:rPr>
            </w:pPr>
            <w:r>
              <w:rPr>
                <w:rFonts w:ascii="宋体" w:eastAsia="宋体" w:hAnsi="宋体" w:cs="宋体"/>
                <w:spacing w:val="-2"/>
                <w:sz w:val="24"/>
                <w:szCs w:val="24"/>
              </w:rPr>
              <w:t>联系方式</w:t>
            </w:r>
          </w:p>
        </w:tc>
        <w:tc>
          <w:tcPr>
            <w:tcW w:w="7255" w:type="dxa"/>
          </w:tcPr>
          <w:p w:rsidR="003607F2" w:rsidRDefault="00DF3650">
            <w:pPr>
              <w:spacing w:line="440" w:lineRule="exact"/>
              <w:ind w:left="113"/>
              <w:rPr>
                <w:rFonts w:ascii="宋体" w:eastAsia="宋体" w:hAnsi="宋体" w:cs="宋体"/>
                <w:sz w:val="24"/>
                <w:szCs w:val="24"/>
                <w:lang w:eastAsia="zh-CN"/>
              </w:rPr>
            </w:pPr>
            <w:r>
              <w:rPr>
                <w:rFonts w:ascii="宋体" w:eastAsia="宋体" w:hAnsi="宋体" w:cs="宋体"/>
                <w:spacing w:val="-1"/>
                <w:sz w:val="24"/>
                <w:szCs w:val="24"/>
                <w:lang w:eastAsia="zh-CN"/>
              </w:rPr>
              <w:t>接收询问和质疑的联系方式</w:t>
            </w:r>
          </w:p>
          <w:p w:rsidR="003607F2" w:rsidRDefault="00DF3650">
            <w:pPr>
              <w:spacing w:line="440" w:lineRule="exact"/>
              <w:ind w:left="115"/>
              <w:rPr>
                <w:rFonts w:ascii="宋体" w:eastAsia="宋体" w:hAnsi="宋体" w:cs="宋体"/>
                <w:sz w:val="24"/>
                <w:szCs w:val="24"/>
                <w:lang w:eastAsia="zh-CN"/>
              </w:rPr>
            </w:pPr>
            <w:r>
              <w:rPr>
                <w:rFonts w:ascii="宋体" w:eastAsia="宋体" w:hAnsi="宋体" w:cs="宋体"/>
                <w:spacing w:val="-3"/>
                <w:sz w:val="24"/>
                <w:szCs w:val="24"/>
                <w:lang w:eastAsia="zh-CN"/>
              </w:rPr>
              <w:t>联系部门</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proofErr w:type="gramStart"/>
            <w:r>
              <w:rPr>
                <w:rFonts w:ascii="宋体" w:eastAsia="宋体" w:hAnsi="宋体" w:cs="宋体" w:hint="eastAsia"/>
                <w:sz w:val="24"/>
                <w:szCs w:val="24"/>
                <w:u w:val="single"/>
                <w:lang w:eastAsia="zh-CN"/>
              </w:rPr>
              <w:t>招标部</w:t>
            </w:r>
            <w:proofErr w:type="gramEnd"/>
            <w:r>
              <w:rPr>
                <w:rFonts w:ascii="宋体" w:eastAsia="宋体" w:hAnsi="宋体" w:cs="宋体"/>
                <w:sz w:val="24"/>
                <w:szCs w:val="24"/>
                <w:u w:val="single"/>
                <w:lang w:eastAsia="zh-CN"/>
              </w:rPr>
              <w:t xml:space="preserve"> </w:t>
            </w:r>
            <w:r>
              <w:rPr>
                <w:rFonts w:ascii="宋体" w:eastAsia="宋体" w:hAnsi="宋体" w:cs="宋体"/>
                <w:spacing w:val="-1"/>
                <w:sz w:val="24"/>
                <w:szCs w:val="24"/>
                <w:lang w:eastAsia="zh-CN"/>
              </w:rPr>
              <w:t>；</w:t>
            </w:r>
          </w:p>
          <w:p w:rsidR="003607F2" w:rsidRDefault="00DF3650">
            <w:pPr>
              <w:spacing w:line="440" w:lineRule="exact"/>
              <w:ind w:left="115"/>
              <w:rPr>
                <w:rFonts w:ascii="宋体" w:eastAsia="宋体" w:hAnsi="宋体" w:cs="宋体"/>
                <w:sz w:val="24"/>
                <w:szCs w:val="24"/>
                <w:lang w:eastAsia="zh-CN"/>
              </w:rPr>
            </w:pPr>
            <w:r>
              <w:rPr>
                <w:rFonts w:ascii="宋体" w:eastAsia="宋体" w:hAnsi="宋体" w:cs="宋体"/>
                <w:spacing w:val="-3"/>
                <w:sz w:val="24"/>
                <w:szCs w:val="24"/>
                <w:lang w:eastAsia="zh-CN"/>
              </w:rPr>
              <w:t>联系电话</w:t>
            </w:r>
            <w:r>
              <w:rPr>
                <w:rFonts w:ascii="宋体" w:eastAsia="宋体" w:hAnsi="宋体" w:cs="宋体"/>
                <w:spacing w:val="-1"/>
                <w:sz w:val="24"/>
                <w:szCs w:val="24"/>
                <w:lang w:eastAsia="zh-CN"/>
              </w:rPr>
              <w:t>：</w:t>
            </w:r>
            <w:r>
              <w:rPr>
                <w:rFonts w:ascii="宋体" w:eastAsia="宋体" w:hAnsi="宋体"/>
                <w:color w:val="000000" w:themeColor="text1"/>
                <w:sz w:val="24"/>
                <w:szCs w:val="24"/>
                <w:u w:val="single"/>
                <w:lang w:eastAsia="zh-CN"/>
              </w:rPr>
              <w:t>010-61087236</w:t>
            </w:r>
            <w:r>
              <w:rPr>
                <w:rFonts w:ascii="宋体" w:eastAsia="宋体" w:hAnsi="宋体" w:cs="宋体"/>
                <w:spacing w:val="-1"/>
                <w:sz w:val="24"/>
                <w:szCs w:val="24"/>
                <w:lang w:eastAsia="zh-CN"/>
              </w:rPr>
              <w:t>；</w:t>
            </w:r>
          </w:p>
          <w:p w:rsidR="003607F2" w:rsidRDefault="00DF3650">
            <w:pPr>
              <w:spacing w:line="440" w:lineRule="exact"/>
              <w:ind w:left="114"/>
              <w:rPr>
                <w:rFonts w:ascii="宋体" w:eastAsia="宋体" w:hAnsi="宋体" w:cs="宋体"/>
                <w:sz w:val="24"/>
                <w:szCs w:val="24"/>
                <w:lang w:eastAsia="zh-CN"/>
              </w:rPr>
            </w:pPr>
            <w:r>
              <w:rPr>
                <w:rFonts w:ascii="宋体" w:eastAsia="宋体" w:hAnsi="宋体" w:cs="宋体"/>
                <w:spacing w:val="-1"/>
                <w:sz w:val="24"/>
                <w:szCs w:val="24"/>
                <w:lang w:eastAsia="zh-CN"/>
              </w:rPr>
              <w:t>通讯地址：</w:t>
            </w:r>
            <w:r>
              <w:rPr>
                <w:rFonts w:ascii="宋体" w:eastAsia="宋体" w:hAnsi="宋体" w:hint="eastAsia"/>
                <w:color w:val="000000" w:themeColor="text1"/>
                <w:sz w:val="24"/>
                <w:szCs w:val="24"/>
                <w:u w:val="single"/>
                <w:lang w:eastAsia="zh-CN"/>
              </w:rPr>
              <w:t>北京市密云区兴盛南路68号一层西侧102</w:t>
            </w:r>
            <w:r>
              <w:rPr>
                <w:rFonts w:ascii="宋体" w:eastAsia="宋体" w:hAnsi="宋体" w:cs="宋体"/>
                <w:spacing w:val="-1"/>
                <w:sz w:val="24"/>
                <w:szCs w:val="24"/>
                <w:lang w:eastAsia="zh-CN"/>
              </w:rPr>
              <w:t>。</w:t>
            </w:r>
          </w:p>
        </w:tc>
      </w:tr>
      <w:tr w:rsidR="003607F2">
        <w:trPr>
          <w:trHeight w:val="1564"/>
        </w:trPr>
        <w:tc>
          <w:tcPr>
            <w:tcW w:w="992" w:type="dxa"/>
          </w:tcPr>
          <w:p w:rsidR="003607F2" w:rsidRDefault="003607F2">
            <w:pPr>
              <w:pStyle w:val="TableText"/>
              <w:spacing w:line="440" w:lineRule="exact"/>
              <w:rPr>
                <w:rFonts w:ascii="宋体" w:eastAsia="宋体" w:hAnsi="宋体"/>
                <w:lang w:eastAsia="zh-CN"/>
              </w:rPr>
            </w:pPr>
          </w:p>
          <w:p w:rsidR="003607F2" w:rsidRDefault="003607F2">
            <w:pPr>
              <w:pStyle w:val="TableText"/>
              <w:spacing w:line="440" w:lineRule="exact"/>
              <w:rPr>
                <w:rFonts w:ascii="宋体" w:eastAsia="宋体" w:hAnsi="宋体"/>
                <w:lang w:eastAsia="zh-CN"/>
              </w:rPr>
            </w:pPr>
          </w:p>
          <w:p w:rsidR="003607F2" w:rsidRDefault="00DF3650">
            <w:pPr>
              <w:pStyle w:val="TableText"/>
              <w:spacing w:line="440" w:lineRule="exact"/>
              <w:ind w:left="359"/>
              <w:rPr>
                <w:rFonts w:ascii="宋体" w:eastAsia="宋体" w:hAnsi="宋体"/>
                <w:sz w:val="24"/>
                <w:szCs w:val="24"/>
              </w:rPr>
            </w:pPr>
            <w:r>
              <w:rPr>
                <w:rFonts w:ascii="宋体" w:eastAsia="宋体" w:hAnsi="宋体"/>
                <w:spacing w:val="9"/>
                <w:sz w:val="24"/>
                <w:szCs w:val="24"/>
              </w:rPr>
              <w:t>25</w:t>
            </w:r>
          </w:p>
        </w:tc>
        <w:tc>
          <w:tcPr>
            <w:tcW w:w="1700" w:type="dxa"/>
          </w:tcPr>
          <w:p w:rsidR="003607F2" w:rsidRDefault="003607F2">
            <w:pPr>
              <w:pStyle w:val="TableText"/>
              <w:spacing w:line="440" w:lineRule="exact"/>
              <w:rPr>
                <w:rFonts w:ascii="宋体" w:eastAsia="宋体" w:hAnsi="宋体"/>
                <w:sz w:val="24"/>
                <w:szCs w:val="24"/>
              </w:rPr>
            </w:pPr>
          </w:p>
          <w:p w:rsidR="003607F2" w:rsidRDefault="003607F2">
            <w:pPr>
              <w:pStyle w:val="TableText"/>
              <w:spacing w:line="440" w:lineRule="exact"/>
              <w:rPr>
                <w:rFonts w:ascii="宋体" w:eastAsia="宋体" w:hAnsi="宋体"/>
                <w:sz w:val="24"/>
                <w:szCs w:val="24"/>
              </w:rPr>
            </w:pPr>
          </w:p>
          <w:p w:rsidR="003607F2" w:rsidRDefault="00DF3650">
            <w:pPr>
              <w:spacing w:line="440" w:lineRule="exact"/>
              <w:ind w:left="493"/>
              <w:rPr>
                <w:rFonts w:ascii="宋体" w:eastAsia="宋体" w:hAnsi="宋体" w:cs="宋体"/>
                <w:sz w:val="24"/>
                <w:szCs w:val="24"/>
              </w:rPr>
            </w:pPr>
            <w:r>
              <w:rPr>
                <w:rFonts w:ascii="宋体" w:eastAsia="宋体" w:hAnsi="宋体" w:cs="宋体"/>
                <w:spacing w:val="-2"/>
                <w:sz w:val="24"/>
                <w:szCs w:val="24"/>
              </w:rPr>
              <w:t>代理费</w:t>
            </w:r>
          </w:p>
        </w:tc>
        <w:tc>
          <w:tcPr>
            <w:tcW w:w="7255" w:type="dxa"/>
          </w:tcPr>
          <w:p w:rsidR="003607F2" w:rsidRDefault="00DF3650">
            <w:pPr>
              <w:pStyle w:val="TableText"/>
              <w:spacing w:line="440" w:lineRule="exact"/>
              <w:ind w:left="123" w:right="6000" w:hanging="1"/>
              <w:rPr>
                <w:rFonts w:ascii="宋体" w:eastAsia="宋体" w:hAnsi="宋体" w:cs="宋体"/>
                <w:color w:val="000000" w:themeColor="text1"/>
                <w:sz w:val="24"/>
                <w:szCs w:val="24"/>
                <w:lang w:eastAsia="zh-CN"/>
              </w:rPr>
            </w:pPr>
            <w:r>
              <w:rPr>
                <w:rFonts w:ascii="宋体" w:eastAsia="宋体" w:hAnsi="宋体" w:cs="宋体"/>
                <w:color w:val="000000" w:themeColor="text1"/>
                <w:spacing w:val="-15"/>
                <w:sz w:val="24"/>
                <w:szCs w:val="24"/>
                <w:lang w:eastAsia="zh-CN"/>
              </w:rPr>
              <w:t>收费对象：</w:t>
            </w:r>
            <w:r>
              <w:rPr>
                <w:rFonts w:ascii="宋体" w:eastAsia="宋体" w:hAnsi="宋体"/>
                <w:color w:val="000000" w:themeColor="text1"/>
                <w:spacing w:val="34"/>
                <w:sz w:val="24"/>
                <w:szCs w:val="24"/>
                <w:lang w:eastAsia="zh-CN"/>
              </w:rPr>
              <w:t>■</w:t>
            </w:r>
            <w:r>
              <w:rPr>
                <w:rFonts w:ascii="宋体" w:eastAsia="宋体" w:hAnsi="宋体" w:cs="宋体"/>
                <w:color w:val="000000" w:themeColor="text1"/>
                <w:spacing w:val="14"/>
                <w:sz w:val="24"/>
                <w:szCs w:val="24"/>
                <w:lang w:eastAsia="zh-CN"/>
              </w:rPr>
              <w:t>采购人</w:t>
            </w:r>
          </w:p>
          <w:p w:rsidR="003607F2" w:rsidRDefault="00DF3650">
            <w:pPr>
              <w:pStyle w:val="TableText"/>
              <w:spacing w:line="440" w:lineRule="exact"/>
              <w:ind w:left="123"/>
              <w:rPr>
                <w:rFonts w:ascii="宋体" w:eastAsia="宋体" w:hAnsi="宋体" w:cs="宋体"/>
                <w:color w:val="000000" w:themeColor="text1"/>
                <w:sz w:val="24"/>
                <w:szCs w:val="24"/>
                <w:lang w:eastAsia="zh-CN"/>
              </w:rPr>
            </w:pPr>
            <w:r>
              <w:rPr>
                <w:rFonts w:ascii="宋体" w:eastAsia="宋体" w:hAnsi="宋体"/>
                <w:color w:val="000000" w:themeColor="text1"/>
                <w:spacing w:val="14"/>
                <w:sz w:val="24"/>
                <w:szCs w:val="24"/>
                <w:lang w:eastAsia="zh-CN"/>
              </w:rPr>
              <w:t>□</w:t>
            </w:r>
            <w:r>
              <w:rPr>
                <w:rFonts w:ascii="宋体" w:eastAsia="宋体" w:hAnsi="宋体" w:cs="宋体"/>
                <w:color w:val="000000" w:themeColor="text1"/>
                <w:spacing w:val="9"/>
                <w:sz w:val="24"/>
                <w:szCs w:val="24"/>
                <w:lang w:eastAsia="zh-CN"/>
              </w:rPr>
              <w:t>成交供应商</w:t>
            </w:r>
          </w:p>
          <w:p w:rsidR="003607F2" w:rsidRDefault="00DF3650">
            <w:pPr>
              <w:spacing w:line="440" w:lineRule="exact"/>
              <w:ind w:left="122"/>
              <w:rPr>
                <w:rFonts w:ascii="宋体" w:eastAsia="宋体" w:hAnsi="宋体" w:cs="宋体"/>
                <w:color w:val="000000" w:themeColor="text1"/>
                <w:sz w:val="24"/>
                <w:szCs w:val="24"/>
                <w:lang w:eastAsia="zh-CN"/>
              </w:rPr>
            </w:pPr>
            <w:r>
              <w:rPr>
                <w:rFonts w:ascii="宋体" w:eastAsia="宋体" w:hAnsi="宋体" w:cs="宋体"/>
                <w:color w:val="000000" w:themeColor="text1"/>
                <w:spacing w:val="-4"/>
                <w:sz w:val="24"/>
                <w:szCs w:val="24"/>
                <w:lang w:eastAsia="zh-CN"/>
              </w:rPr>
              <w:t>收费标准</w:t>
            </w:r>
            <w:r>
              <w:rPr>
                <w:rFonts w:ascii="宋体" w:eastAsia="宋体" w:hAnsi="宋体" w:cs="宋体"/>
                <w:color w:val="000000" w:themeColor="text1"/>
                <w:spacing w:val="-2"/>
                <w:sz w:val="24"/>
                <w:szCs w:val="24"/>
                <w:lang w:eastAsia="zh-CN"/>
              </w:rPr>
              <w:t>：</w:t>
            </w:r>
            <w:r>
              <w:rPr>
                <w:rFonts w:ascii="宋体" w:eastAsia="宋体" w:hAnsi="宋体" w:cs="宋体" w:hint="eastAsia"/>
                <w:color w:val="000000" w:themeColor="text1"/>
                <w:spacing w:val="-2"/>
                <w:sz w:val="24"/>
                <w:szCs w:val="24"/>
                <w:u w:val="single"/>
                <w:lang w:eastAsia="zh-CN"/>
              </w:rPr>
              <w:t>双方协商确定</w:t>
            </w:r>
          </w:p>
          <w:p w:rsidR="003607F2" w:rsidRDefault="00DF3650">
            <w:pPr>
              <w:spacing w:line="440" w:lineRule="exact"/>
              <w:ind w:left="112"/>
              <w:rPr>
                <w:rFonts w:ascii="宋体" w:eastAsia="宋体" w:hAnsi="宋体" w:cs="宋体"/>
                <w:sz w:val="24"/>
                <w:szCs w:val="24"/>
                <w:lang w:eastAsia="zh-CN"/>
              </w:rPr>
            </w:pPr>
            <w:r>
              <w:rPr>
                <w:rFonts w:ascii="宋体" w:eastAsia="宋体" w:hAnsi="宋体" w:cs="宋体"/>
                <w:color w:val="000000" w:themeColor="text1"/>
                <w:spacing w:val="-1"/>
                <w:sz w:val="24"/>
                <w:szCs w:val="24"/>
                <w:lang w:eastAsia="zh-CN"/>
              </w:rPr>
              <w:t>缴纳时间：</w:t>
            </w:r>
            <w:r>
              <w:rPr>
                <w:rFonts w:ascii="宋体" w:eastAsia="宋体" w:hAnsi="宋体" w:hint="eastAsia"/>
                <w:color w:val="000000" w:themeColor="text1"/>
                <w:sz w:val="24"/>
                <w:szCs w:val="24"/>
                <w:u w:val="single"/>
                <w:lang w:val="zh-CN" w:eastAsia="zh-CN"/>
              </w:rPr>
              <w:t>中标通知书发放后</w:t>
            </w:r>
            <w:r>
              <w:rPr>
                <w:rFonts w:ascii="宋体" w:eastAsia="宋体" w:hAnsi="宋体" w:hint="eastAsia"/>
                <w:color w:val="000000" w:themeColor="text1"/>
                <w:sz w:val="24"/>
                <w:szCs w:val="24"/>
                <w:u w:val="single"/>
                <w:lang w:eastAsia="zh-CN"/>
              </w:rPr>
              <w:t>一次性支付</w:t>
            </w:r>
            <w:r>
              <w:rPr>
                <w:rFonts w:ascii="宋体" w:eastAsia="宋体" w:hAnsi="宋体" w:hint="eastAsia"/>
                <w:color w:val="000000" w:themeColor="text1"/>
                <w:sz w:val="24"/>
                <w:szCs w:val="24"/>
                <w:lang w:val="zh-CN" w:eastAsia="zh-CN"/>
              </w:rPr>
              <w:t>。</w:t>
            </w:r>
          </w:p>
        </w:tc>
      </w:tr>
      <w:tr w:rsidR="003607F2">
        <w:trPr>
          <w:trHeight w:val="525"/>
        </w:trPr>
        <w:tc>
          <w:tcPr>
            <w:tcW w:w="992" w:type="dxa"/>
          </w:tcPr>
          <w:p w:rsidR="003607F2" w:rsidRDefault="00DF3650">
            <w:pPr>
              <w:pStyle w:val="TableText"/>
              <w:spacing w:line="440" w:lineRule="exact"/>
              <w:ind w:left="359"/>
              <w:rPr>
                <w:rFonts w:ascii="宋体" w:eastAsia="宋体" w:hAnsi="宋体"/>
                <w:lang w:eastAsia="zh-CN"/>
              </w:rPr>
            </w:pPr>
            <w:r>
              <w:rPr>
                <w:rFonts w:ascii="宋体" w:eastAsia="宋体" w:hAnsi="宋体" w:hint="eastAsia"/>
                <w:spacing w:val="9"/>
                <w:sz w:val="24"/>
                <w:szCs w:val="24"/>
              </w:rPr>
              <w:t>26</w:t>
            </w:r>
          </w:p>
        </w:tc>
        <w:tc>
          <w:tcPr>
            <w:tcW w:w="1700" w:type="dxa"/>
          </w:tcPr>
          <w:p w:rsidR="003607F2" w:rsidRDefault="00DF3650">
            <w:pPr>
              <w:pStyle w:val="TableText"/>
              <w:spacing w:line="440" w:lineRule="exact"/>
              <w:jc w:val="center"/>
              <w:rPr>
                <w:rFonts w:ascii="宋体" w:eastAsia="宋体" w:hAnsi="宋体"/>
                <w:sz w:val="24"/>
                <w:szCs w:val="24"/>
              </w:rPr>
            </w:pPr>
            <w:r>
              <w:rPr>
                <w:rFonts w:ascii="宋体" w:eastAsia="宋体" w:hAnsi="宋体" w:cs="宋体" w:hint="eastAsia"/>
                <w:spacing w:val="-2"/>
                <w:sz w:val="24"/>
                <w:szCs w:val="24"/>
              </w:rPr>
              <w:t>二次报价</w:t>
            </w:r>
          </w:p>
        </w:tc>
        <w:tc>
          <w:tcPr>
            <w:tcW w:w="7255" w:type="dxa"/>
          </w:tcPr>
          <w:p w:rsidR="003607F2" w:rsidRDefault="00DF3650">
            <w:pPr>
              <w:pStyle w:val="TableText"/>
              <w:spacing w:line="440" w:lineRule="exact"/>
              <w:ind w:left="123" w:right="20" w:hanging="1"/>
              <w:rPr>
                <w:rFonts w:ascii="宋体" w:eastAsia="宋体" w:hAnsi="宋体" w:cs="宋体"/>
                <w:spacing w:val="-15"/>
                <w:sz w:val="24"/>
                <w:szCs w:val="24"/>
                <w:lang w:eastAsia="zh-CN"/>
              </w:rPr>
            </w:pPr>
            <w:r>
              <w:rPr>
                <w:rFonts w:ascii="宋体" w:eastAsia="宋体" w:hAnsi="宋体" w:hint="eastAsia"/>
                <w:sz w:val="24"/>
                <w:lang w:eastAsia="zh-CN"/>
              </w:rPr>
              <w:t>响应文件中的报价为一次报价，第二次报价即为最后报价。</w:t>
            </w:r>
          </w:p>
        </w:tc>
      </w:tr>
      <w:tr w:rsidR="003607F2">
        <w:trPr>
          <w:trHeight w:val="525"/>
        </w:trPr>
        <w:tc>
          <w:tcPr>
            <w:tcW w:w="992" w:type="dxa"/>
          </w:tcPr>
          <w:p w:rsidR="003607F2" w:rsidRDefault="00DF3650">
            <w:pPr>
              <w:pStyle w:val="TableText"/>
              <w:spacing w:line="440" w:lineRule="exact"/>
              <w:ind w:left="359"/>
              <w:rPr>
                <w:rFonts w:ascii="宋体" w:eastAsia="宋体" w:hAnsi="宋体"/>
                <w:spacing w:val="9"/>
                <w:sz w:val="24"/>
                <w:szCs w:val="24"/>
                <w:lang w:eastAsia="zh-CN"/>
              </w:rPr>
            </w:pPr>
            <w:r>
              <w:rPr>
                <w:rFonts w:ascii="宋体" w:eastAsia="宋体" w:hAnsi="宋体" w:hint="eastAsia"/>
                <w:spacing w:val="9"/>
                <w:sz w:val="24"/>
                <w:szCs w:val="24"/>
                <w:lang w:eastAsia="zh-CN"/>
              </w:rPr>
              <w:t>27</w:t>
            </w:r>
          </w:p>
        </w:tc>
        <w:tc>
          <w:tcPr>
            <w:tcW w:w="1700" w:type="dxa"/>
          </w:tcPr>
          <w:p w:rsidR="003607F2" w:rsidRDefault="00DF3650">
            <w:pPr>
              <w:pStyle w:val="TableText"/>
              <w:spacing w:line="440" w:lineRule="exact"/>
              <w:jc w:val="center"/>
              <w:rPr>
                <w:rFonts w:ascii="宋体" w:eastAsia="宋体" w:hAnsi="宋体" w:cs="宋体"/>
                <w:color w:val="000000" w:themeColor="text1"/>
                <w:spacing w:val="-2"/>
                <w:sz w:val="24"/>
                <w:szCs w:val="24"/>
              </w:rPr>
            </w:pPr>
            <w:r>
              <w:rPr>
                <w:rFonts w:ascii="宋体" w:eastAsia="宋体" w:hAnsi="宋体" w:cs="宋体" w:hint="eastAsia"/>
                <w:color w:val="000000" w:themeColor="text1"/>
                <w:spacing w:val="-2"/>
                <w:sz w:val="24"/>
                <w:szCs w:val="24"/>
                <w:lang w:eastAsia="zh-CN"/>
              </w:rPr>
              <w:t>类似业绩</w:t>
            </w:r>
          </w:p>
        </w:tc>
        <w:tc>
          <w:tcPr>
            <w:tcW w:w="7255" w:type="dxa"/>
          </w:tcPr>
          <w:p w:rsidR="003607F2" w:rsidRDefault="00DF3650">
            <w:pPr>
              <w:pStyle w:val="a5"/>
              <w:spacing w:line="440" w:lineRule="exact"/>
              <w:ind w:left="4" w:firstLineChars="14" w:firstLine="34"/>
              <w:jc w:val="both"/>
              <w:rPr>
                <w:rFonts w:cs="Arial"/>
                <w:color w:val="000000" w:themeColor="text1"/>
                <w:sz w:val="24"/>
                <w:szCs w:val="21"/>
                <w:lang w:eastAsia="zh-CN"/>
              </w:rPr>
            </w:pPr>
            <w:r>
              <w:rPr>
                <w:rFonts w:cs="Arial" w:hint="eastAsia"/>
                <w:sz w:val="24"/>
                <w:szCs w:val="21"/>
                <w:lang w:eastAsia="zh-CN"/>
              </w:rPr>
              <w:t>2022年01月至今</w:t>
            </w:r>
            <w:r>
              <w:rPr>
                <w:rFonts w:cs="微软雅黑" w:hint="eastAsia"/>
                <w:sz w:val="24"/>
                <w:szCs w:val="21"/>
                <w:lang w:eastAsia="zh-CN"/>
              </w:rPr>
              <w:t>承担过已竣工的与本项目建设内容或投资相类似的工程业绩。</w:t>
            </w:r>
          </w:p>
        </w:tc>
      </w:tr>
    </w:tbl>
    <w:p w:rsidR="003607F2" w:rsidRDefault="003607F2">
      <w:pPr>
        <w:rPr>
          <w:lang w:eastAsia="zh-CN"/>
        </w:rPr>
      </w:pPr>
    </w:p>
    <w:p w:rsidR="003607F2" w:rsidRDefault="003607F2">
      <w:pPr>
        <w:rPr>
          <w:lang w:eastAsia="zh-CN"/>
        </w:rPr>
        <w:sectPr w:rsidR="003607F2">
          <w:footerReference w:type="default" r:id="rId16"/>
          <w:pgSz w:w="11907" w:h="16840"/>
          <w:pgMar w:top="1133" w:right="693" w:bottom="1060" w:left="1261" w:header="862" w:footer="886" w:gutter="0"/>
          <w:cols w:space="720"/>
        </w:sectPr>
      </w:pPr>
    </w:p>
    <w:p w:rsidR="003607F2" w:rsidRDefault="00DF3650">
      <w:pPr>
        <w:pStyle w:val="a5"/>
        <w:spacing w:before="91" w:line="220" w:lineRule="auto"/>
        <w:jc w:val="center"/>
        <w:rPr>
          <w:sz w:val="28"/>
          <w:szCs w:val="28"/>
          <w:lang w:eastAsia="zh-CN"/>
        </w:rPr>
      </w:pPr>
      <w:r>
        <w:rPr>
          <w:b/>
          <w:bCs/>
          <w:spacing w:val="-4"/>
          <w:sz w:val="28"/>
          <w:szCs w:val="28"/>
          <w:lang w:eastAsia="zh-CN"/>
        </w:rPr>
        <w:lastRenderedPageBreak/>
        <w:t>供应商须知</w:t>
      </w:r>
    </w:p>
    <w:p w:rsidR="003607F2" w:rsidRDefault="00DF3650">
      <w:pPr>
        <w:pStyle w:val="a5"/>
        <w:spacing w:before="270" w:line="221" w:lineRule="auto"/>
        <w:ind w:left="3836"/>
        <w:rPr>
          <w:sz w:val="28"/>
          <w:szCs w:val="28"/>
          <w:lang w:eastAsia="zh-CN"/>
        </w:rPr>
      </w:pPr>
      <w:proofErr w:type="gramStart"/>
      <w:r>
        <w:rPr>
          <w:b/>
          <w:bCs/>
          <w:spacing w:val="-13"/>
          <w:sz w:val="28"/>
          <w:szCs w:val="28"/>
          <w:lang w:eastAsia="zh-CN"/>
        </w:rPr>
        <w:t>一</w:t>
      </w:r>
      <w:proofErr w:type="gramEnd"/>
      <w:r>
        <w:rPr>
          <w:spacing w:val="5"/>
          <w:sz w:val="28"/>
          <w:szCs w:val="28"/>
          <w:lang w:eastAsia="zh-CN"/>
        </w:rPr>
        <w:t xml:space="preserve">   </w:t>
      </w:r>
      <w:r>
        <w:rPr>
          <w:b/>
          <w:bCs/>
          <w:spacing w:val="-13"/>
          <w:sz w:val="28"/>
          <w:szCs w:val="28"/>
          <w:lang w:eastAsia="zh-CN"/>
        </w:rPr>
        <w:t>说</w:t>
      </w:r>
      <w:r>
        <w:rPr>
          <w:spacing w:val="19"/>
          <w:sz w:val="28"/>
          <w:szCs w:val="28"/>
          <w:lang w:eastAsia="zh-CN"/>
        </w:rPr>
        <w:t xml:space="preserve">  </w:t>
      </w:r>
      <w:r>
        <w:rPr>
          <w:b/>
          <w:bCs/>
          <w:spacing w:val="-13"/>
          <w:sz w:val="28"/>
          <w:szCs w:val="28"/>
          <w:lang w:eastAsia="zh-CN"/>
        </w:rPr>
        <w:t>明</w:t>
      </w:r>
    </w:p>
    <w:p w:rsidR="003607F2" w:rsidRDefault="00DF3650">
      <w:pPr>
        <w:pStyle w:val="a5"/>
        <w:spacing w:before="202" w:line="219" w:lineRule="auto"/>
        <w:ind w:left="26"/>
        <w:rPr>
          <w:sz w:val="24"/>
          <w:szCs w:val="24"/>
          <w:lang w:eastAsia="zh-CN"/>
        </w:rPr>
      </w:pPr>
      <w:r>
        <w:rPr>
          <w:rFonts w:ascii="Arial" w:eastAsia="Arial" w:hAnsi="Arial" w:cs="Arial"/>
          <w:spacing w:val="-1"/>
          <w:sz w:val="24"/>
          <w:szCs w:val="24"/>
          <w:lang w:eastAsia="zh-CN"/>
        </w:rPr>
        <w:t xml:space="preserve">1   </w:t>
      </w:r>
      <w:r>
        <w:rPr>
          <w:spacing w:val="-1"/>
          <w:sz w:val="24"/>
          <w:szCs w:val="24"/>
          <w:lang w:eastAsia="zh-CN"/>
        </w:rPr>
        <w:t>采购人、采购代理机构、供应商、联合体</w:t>
      </w:r>
    </w:p>
    <w:p w:rsidR="003607F2" w:rsidRDefault="00DF3650">
      <w:pPr>
        <w:pStyle w:val="a5"/>
        <w:spacing w:before="184" w:line="350" w:lineRule="auto"/>
        <w:ind w:left="1087" w:right="6" w:hanging="701"/>
        <w:rPr>
          <w:sz w:val="24"/>
          <w:szCs w:val="24"/>
          <w:lang w:eastAsia="zh-CN"/>
        </w:rPr>
      </w:pPr>
      <w:r>
        <w:rPr>
          <w:rFonts w:ascii="Arial" w:eastAsia="Arial" w:hAnsi="Arial" w:cs="Arial"/>
          <w:spacing w:val="2"/>
          <w:sz w:val="24"/>
          <w:szCs w:val="24"/>
          <w:lang w:eastAsia="zh-CN"/>
        </w:rPr>
        <w:t xml:space="preserve">1.1   </w:t>
      </w:r>
      <w:r>
        <w:rPr>
          <w:spacing w:val="2"/>
          <w:sz w:val="24"/>
          <w:szCs w:val="24"/>
          <w:lang w:eastAsia="zh-CN"/>
        </w:rPr>
        <w:t>采购人、采购代理机构：指依法进行政府采购的国家机关、事业单位、团体</w:t>
      </w:r>
      <w:r>
        <w:rPr>
          <w:spacing w:val="-6"/>
          <w:sz w:val="24"/>
          <w:szCs w:val="24"/>
          <w:lang w:eastAsia="zh-CN"/>
        </w:rPr>
        <w:t>组织，及其委托的采购代理机构。本项目采购人、采购代理机构见第一章《</w:t>
      </w:r>
      <w:r>
        <w:rPr>
          <w:spacing w:val="2"/>
          <w:sz w:val="24"/>
          <w:szCs w:val="24"/>
          <w:lang w:eastAsia="zh-CN"/>
        </w:rPr>
        <w:t>采购邀请</w:t>
      </w:r>
      <w:r>
        <w:rPr>
          <w:spacing w:val="-28"/>
          <w:sz w:val="24"/>
          <w:szCs w:val="24"/>
          <w:lang w:eastAsia="zh-CN"/>
        </w:rPr>
        <w:t>》。</w:t>
      </w:r>
    </w:p>
    <w:p w:rsidR="003607F2" w:rsidRDefault="00DF3650">
      <w:pPr>
        <w:pStyle w:val="a5"/>
        <w:spacing w:before="32" w:line="347" w:lineRule="auto"/>
        <w:ind w:left="1091" w:right="13" w:hanging="705"/>
        <w:rPr>
          <w:sz w:val="24"/>
          <w:szCs w:val="24"/>
          <w:lang w:eastAsia="zh-CN"/>
        </w:rPr>
      </w:pPr>
      <w:r>
        <w:rPr>
          <w:rFonts w:ascii="Arial" w:eastAsia="Arial" w:hAnsi="Arial" w:cs="Arial"/>
          <w:sz w:val="24"/>
          <w:szCs w:val="24"/>
          <w:lang w:eastAsia="zh-CN"/>
        </w:rPr>
        <w:t xml:space="preserve">1.2   </w:t>
      </w:r>
      <w:r>
        <w:rPr>
          <w:sz w:val="24"/>
          <w:szCs w:val="24"/>
          <w:lang w:eastAsia="zh-CN"/>
        </w:rPr>
        <w:t>供应商（也称</w:t>
      </w:r>
      <w:r>
        <w:rPr>
          <w:spacing w:val="-87"/>
          <w:sz w:val="24"/>
          <w:szCs w:val="24"/>
          <w:lang w:eastAsia="zh-CN"/>
        </w:rPr>
        <w:t xml:space="preserve"> </w:t>
      </w:r>
      <w:r>
        <w:rPr>
          <w:rFonts w:ascii="Arial" w:eastAsia="Arial" w:hAnsi="Arial" w:cs="Arial"/>
          <w:sz w:val="24"/>
          <w:szCs w:val="24"/>
          <w:lang w:eastAsia="zh-CN"/>
        </w:rPr>
        <w:t>“</w:t>
      </w:r>
      <w:r>
        <w:rPr>
          <w:rFonts w:ascii="Arial" w:eastAsia="Arial" w:hAnsi="Arial" w:cs="Arial"/>
          <w:spacing w:val="-26"/>
          <w:sz w:val="24"/>
          <w:szCs w:val="24"/>
          <w:lang w:eastAsia="zh-CN"/>
        </w:rPr>
        <w:t xml:space="preserve"> </w:t>
      </w:r>
      <w:r>
        <w:rPr>
          <w:sz w:val="24"/>
          <w:szCs w:val="24"/>
          <w:lang w:eastAsia="zh-CN"/>
        </w:rPr>
        <w:t>申请人</w:t>
      </w:r>
      <w:r>
        <w:rPr>
          <w:rFonts w:ascii="Arial" w:eastAsia="Arial" w:hAnsi="Arial" w:cs="Arial"/>
          <w:sz w:val="24"/>
          <w:szCs w:val="24"/>
          <w:lang w:eastAsia="zh-CN"/>
        </w:rPr>
        <w:t>”</w:t>
      </w:r>
      <w:r>
        <w:rPr>
          <w:spacing w:val="-61"/>
          <w:sz w:val="24"/>
          <w:szCs w:val="24"/>
          <w:lang w:eastAsia="zh-CN"/>
        </w:rPr>
        <w:t>）：</w:t>
      </w:r>
      <w:r>
        <w:rPr>
          <w:sz w:val="24"/>
          <w:szCs w:val="24"/>
          <w:lang w:eastAsia="zh-CN"/>
        </w:rPr>
        <w:t>指</w:t>
      </w:r>
      <w:r>
        <w:rPr>
          <w:spacing w:val="-1"/>
          <w:sz w:val="24"/>
          <w:szCs w:val="24"/>
          <w:lang w:eastAsia="zh-CN"/>
        </w:rPr>
        <w:t>向采购人提供货物、工程或者服务的法人、其他</w:t>
      </w:r>
      <w:r>
        <w:rPr>
          <w:sz w:val="24"/>
          <w:szCs w:val="24"/>
          <w:lang w:eastAsia="zh-CN"/>
        </w:rPr>
        <w:t xml:space="preserve"> </w:t>
      </w:r>
      <w:r>
        <w:rPr>
          <w:spacing w:val="-6"/>
          <w:sz w:val="24"/>
          <w:szCs w:val="24"/>
          <w:lang w:eastAsia="zh-CN"/>
        </w:rPr>
        <w:t>组织或者自然人。</w:t>
      </w:r>
    </w:p>
    <w:p w:rsidR="003607F2" w:rsidRDefault="00DF3650">
      <w:pPr>
        <w:pStyle w:val="a5"/>
        <w:spacing w:before="35" w:line="344" w:lineRule="auto"/>
        <w:ind w:left="1088" w:right="6" w:hanging="702"/>
        <w:rPr>
          <w:sz w:val="24"/>
          <w:szCs w:val="24"/>
          <w:lang w:eastAsia="zh-CN"/>
        </w:rPr>
      </w:pPr>
      <w:r>
        <w:rPr>
          <w:rFonts w:ascii="Arial" w:eastAsia="Arial" w:hAnsi="Arial" w:cs="Arial"/>
          <w:spacing w:val="2"/>
          <w:sz w:val="24"/>
          <w:szCs w:val="24"/>
          <w:lang w:eastAsia="zh-CN"/>
        </w:rPr>
        <w:t xml:space="preserve">1.3   </w:t>
      </w:r>
      <w:r>
        <w:rPr>
          <w:spacing w:val="2"/>
          <w:sz w:val="24"/>
          <w:szCs w:val="24"/>
          <w:lang w:eastAsia="zh-CN"/>
        </w:rPr>
        <w:t>联合体：指两个以上的自然人、法人或者其他组织组成一个联合体，以一个</w:t>
      </w:r>
      <w:r>
        <w:rPr>
          <w:spacing w:val="-3"/>
          <w:sz w:val="24"/>
          <w:szCs w:val="24"/>
          <w:lang w:eastAsia="zh-CN"/>
        </w:rPr>
        <w:t>供应商的身份共同参加政府采购。</w:t>
      </w:r>
    </w:p>
    <w:p w:rsidR="003607F2" w:rsidRDefault="00DF3650">
      <w:pPr>
        <w:pStyle w:val="a5"/>
        <w:spacing w:before="36" w:line="219" w:lineRule="auto"/>
        <w:ind w:left="18"/>
        <w:rPr>
          <w:sz w:val="24"/>
          <w:szCs w:val="24"/>
          <w:lang w:eastAsia="zh-CN"/>
        </w:rPr>
      </w:pPr>
      <w:r>
        <w:rPr>
          <w:rFonts w:ascii="Arial" w:eastAsia="Arial" w:hAnsi="Arial" w:cs="Arial"/>
          <w:sz w:val="24"/>
          <w:szCs w:val="24"/>
          <w:lang w:eastAsia="zh-CN"/>
        </w:rPr>
        <w:t xml:space="preserve">2   </w:t>
      </w:r>
      <w:r>
        <w:rPr>
          <w:sz w:val="24"/>
          <w:szCs w:val="24"/>
          <w:lang w:eastAsia="zh-CN"/>
        </w:rPr>
        <w:t>资金来源、项目属性、科研仪器设备采购</w:t>
      </w:r>
    </w:p>
    <w:p w:rsidR="003607F2" w:rsidRDefault="00DF3650">
      <w:pPr>
        <w:pStyle w:val="a5"/>
        <w:spacing w:before="184" w:line="219" w:lineRule="auto"/>
        <w:ind w:right="9"/>
        <w:jc w:val="right"/>
        <w:rPr>
          <w:sz w:val="24"/>
          <w:szCs w:val="24"/>
          <w:lang w:eastAsia="zh-CN"/>
        </w:rPr>
      </w:pPr>
      <w:r>
        <w:rPr>
          <w:rFonts w:ascii="Arial" w:eastAsia="Arial" w:hAnsi="Arial" w:cs="Arial"/>
          <w:spacing w:val="7"/>
          <w:sz w:val="24"/>
          <w:szCs w:val="24"/>
          <w:lang w:eastAsia="zh-CN"/>
        </w:rPr>
        <w:t xml:space="preserve">2.1 </w:t>
      </w:r>
      <w:r>
        <w:rPr>
          <w:spacing w:val="7"/>
          <w:sz w:val="24"/>
          <w:szCs w:val="24"/>
          <w:lang w:eastAsia="zh-CN"/>
        </w:rPr>
        <w:t>资金来源为财政性资金和</w:t>
      </w:r>
      <w:r>
        <w:rPr>
          <w:rFonts w:ascii="Arial" w:eastAsia="Arial" w:hAnsi="Arial" w:cs="Arial"/>
          <w:spacing w:val="7"/>
          <w:sz w:val="24"/>
          <w:szCs w:val="24"/>
          <w:lang w:eastAsia="zh-CN"/>
        </w:rPr>
        <w:t>/</w:t>
      </w:r>
      <w:r>
        <w:rPr>
          <w:spacing w:val="7"/>
          <w:sz w:val="24"/>
          <w:szCs w:val="24"/>
          <w:lang w:eastAsia="zh-CN"/>
        </w:rPr>
        <w:t>或本项目采购中无法与财</w:t>
      </w:r>
      <w:r>
        <w:rPr>
          <w:spacing w:val="6"/>
          <w:sz w:val="24"/>
          <w:szCs w:val="24"/>
          <w:lang w:eastAsia="zh-CN"/>
        </w:rPr>
        <w:t>政性资金分割的非财政</w:t>
      </w:r>
    </w:p>
    <w:p w:rsidR="003607F2" w:rsidRDefault="00DF3650">
      <w:pPr>
        <w:pStyle w:val="a5"/>
        <w:spacing w:before="182" w:line="222" w:lineRule="auto"/>
        <w:ind w:left="1089"/>
        <w:rPr>
          <w:sz w:val="24"/>
          <w:szCs w:val="24"/>
          <w:lang w:eastAsia="zh-CN"/>
        </w:rPr>
      </w:pPr>
      <w:r>
        <w:rPr>
          <w:spacing w:val="-9"/>
          <w:sz w:val="24"/>
          <w:szCs w:val="24"/>
          <w:lang w:eastAsia="zh-CN"/>
        </w:rPr>
        <w:t>性资金。</w:t>
      </w:r>
    </w:p>
    <w:p w:rsidR="003607F2" w:rsidRDefault="00DF3650">
      <w:pPr>
        <w:pStyle w:val="a5"/>
        <w:spacing w:before="178" w:line="219" w:lineRule="auto"/>
        <w:ind w:left="378"/>
        <w:rPr>
          <w:sz w:val="24"/>
          <w:szCs w:val="24"/>
          <w:lang w:eastAsia="zh-CN"/>
        </w:rPr>
      </w:pPr>
      <w:r>
        <w:rPr>
          <w:rFonts w:ascii="Arial" w:eastAsia="Arial" w:hAnsi="Arial" w:cs="Arial"/>
          <w:spacing w:val="-4"/>
          <w:sz w:val="24"/>
          <w:szCs w:val="24"/>
          <w:lang w:eastAsia="zh-CN"/>
        </w:rPr>
        <w:t xml:space="preserve">2.2   </w:t>
      </w:r>
      <w:r>
        <w:rPr>
          <w:spacing w:val="-4"/>
          <w:sz w:val="24"/>
          <w:szCs w:val="24"/>
          <w:lang w:eastAsia="zh-CN"/>
        </w:rPr>
        <w:t>项目属性见《供应商须知资料表》。</w:t>
      </w:r>
    </w:p>
    <w:p w:rsidR="003607F2" w:rsidRDefault="00DF3650">
      <w:pPr>
        <w:pStyle w:val="a5"/>
        <w:spacing w:before="183" w:line="219" w:lineRule="auto"/>
        <w:ind w:left="378"/>
        <w:rPr>
          <w:sz w:val="24"/>
          <w:szCs w:val="24"/>
          <w:lang w:eastAsia="zh-CN"/>
        </w:rPr>
      </w:pPr>
      <w:r>
        <w:rPr>
          <w:rFonts w:ascii="Arial" w:eastAsia="Arial" w:hAnsi="Arial" w:cs="Arial"/>
          <w:spacing w:val="-3"/>
          <w:sz w:val="24"/>
          <w:szCs w:val="24"/>
          <w:lang w:eastAsia="zh-CN"/>
        </w:rPr>
        <w:t xml:space="preserve">2.3   </w:t>
      </w:r>
      <w:r>
        <w:rPr>
          <w:spacing w:val="-3"/>
          <w:sz w:val="24"/>
          <w:szCs w:val="24"/>
          <w:lang w:eastAsia="zh-CN"/>
        </w:rPr>
        <w:t>是否属于科研仪器设备采购见《供应商须知资料表》。</w:t>
      </w:r>
    </w:p>
    <w:p w:rsidR="003607F2" w:rsidRDefault="00DF3650">
      <w:pPr>
        <w:pStyle w:val="a5"/>
        <w:spacing w:before="181" w:line="219" w:lineRule="auto"/>
        <w:ind w:left="18"/>
        <w:rPr>
          <w:sz w:val="24"/>
          <w:szCs w:val="24"/>
          <w:lang w:eastAsia="zh-CN"/>
        </w:rPr>
      </w:pPr>
      <w:r>
        <w:rPr>
          <w:rFonts w:ascii="Arial" w:eastAsia="Arial" w:hAnsi="Arial" w:cs="Arial"/>
          <w:sz w:val="24"/>
          <w:szCs w:val="24"/>
          <w:lang w:eastAsia="zh-CN"/>
        </w:rPr>
        <w:t xml:space="preserve">3   </w:t>
      </w:r>
      <w:r>
        <w:rPr>
          <w:sz w:val="24"/>
          <w:szCs w:val="24"/>
          <w:lang w:eastAsia="zh-CN"/>
        </w:rPr>
        <w:t>现场考察、磋商前答疑会</w:t>
      </w:r>
    </w:p>
    <w:p w:rsidR="003607F2" w:rsidRDefault="00DF3650">
      <w:pPr>
        <w:pStyle w:val="a5"/>
        <w:spacing w:before="184" w:line="219" w:lineRule="auto"/>
        <w:ind w:right="6"/>
        <w:jc w:val="right"/>
        <w:rPr>
          <w:sz w:val="24"/>
          <w:szCs w:val="24"/>
          <w:lang w:eastAsia="zh-CN"/>
        </w:rPr>
      </w:pPr>
      <w:r>
        <w:rPr>
          <w:rFonts w:ascii="Arial" w:eastAsia="Arial" w:hAnsi="Arial" w:cs="Arial"/>
          <w:spacing w:val="3"/>
          <w:sz w:val="24"/>
          <w:szCs w:val="24"/>
          <w:lang w:eastAsia="zh-CN"/>
        </w:rPr>
        <w:t xml:space="preserve">3.1 </w:t>
      </w:r>
      <w:r>
        <w:rPr>
          <w:spacing w:val="3"/>
          <w:sz w:val="24"/>
          <w:szCs w:val="24"/>
          <w:lang w:eastAsia="zh-CN"/>
        </w:rPr>
        <w:t>若《供应商须知资料表》中规定了组</w:t>
      </w:r>
      <w:r>
        <w:rPr>
          <w:spacing w:val="2"/>
          <w:sz w:val="24"/>
          <w:szCs w:val="24"/>
          <w:lang w:eastAsia="zh-CN"/>
        </w:rPr>
        <w:t>织现场考察、</w:t>
      </w:r>
      <w:proofErr w:type="gramStart"/>
      <w:r>
        <w:rPr>
          <w:spacing w:val="2"/>
          <w:sz w:val="24"/>
          <w:szCs w:val="24"/>
          <w:lang w:eastAsia="zh-CN"/>
        </w:rPr>
        <w:t>召开磋商</w:t>
      </w:r>
      <w:proofErr w:type="gramEnd"/>
      <w:r>
        <w:rPr>
          <w:spacing w:val="2"/>
          <w:sz w:val="24"/>
          <w:szCs w:val="24"/>
          <w:lang w:eastAsia="zh-CN"/>
        </w:rPr>
        <w:t>前答疑会，则供</w:t>
      </w:r>
    </w:p>
    <w:p w:rsidR="003607F2" w:rsidRDefault="00DF3650">
      <w:pPr>
        <w:pStyle w:val="a5"/>
        <w:spacing w:before="180" w:line="220" w:lineRule="auto"/>
        <w:ind w:left="1089"/>
        <w:rPr>
          <w:sz w:val="24"/>
          <w:szCs w:val="24"/>
          <w:lang w:eastAsia="zh-CN"/>
        </w:rPr>
      </w:pPr>
      <w:r>
        <w:rPr>
          <w:spacing w:val="-3"/>
          <w:sz w:val="24"/>
          <w:szCs w:val="24"/>
          <w:lang w:eastAsia="zh-CN"/>
        </w:rPr>
        <w:t>应商应按要求在规定的时间和地点参加。</w:t>
      </w:r>
    </w:p>
    <w:p w:rsidR="003607F2" w:rsidRDefault="00DF3650">
      <w:pPr>
        <w:pStyle w:val="a5"/>
        <w:spacing w:before="182" w:line="219" w:lineRule="auto"/>
        <w:ind w:right="6"/>
        <w:jc w:val="right"/>
        <w:rPr>
          <w:sz w:val="24"/>
          <w:szCs w:val="24"/>
          <w:lang w:eastAsia="zh-CN"/>
        </w:rPr>
      </w:pPr>
      <w:r>
        <w:rPr>
          <w:rFonts w:ascii="Arial" w:eastAsia="Arial" w:hAnsi="Arial" w:cs="Arial"/>
          <w:spacing w:val="3"/>
          <w:sz w:val="24"/>
          <w:szCs w:val="24"/>
          <w:lang w:eastAsia="zh-CN"/>
        </w:rPr>
        <w:t>3.2</w:t>
      </w:r>
      <w:r>
        <w:rPr>
          <w:spacing w:val="3"/>
          <w:sz w:val="24"/>
          <w:szCs w:val="24"/>
          <w:lang w:eastAsia="zh-CN"/>
        </w:rPr>
        <w:t>由于未参加现场考察或磋商前答疑会</w:t>
      </w:r>
      <w:r>
        <w:rPr>
          <w:spacing w:val="2"/>
          <w:sz w:val="24"/>
          <w:szCs w:val="24"/>
          <w:lang w:eastAsia="zh-CN"/>
        </w:rPr>
        <w:t>而导致对项目实际情况不了解，影响</w:t>
      </w:r>
      <w:proofErr w:type="gramStart"/>
      <w:r>
        <w:rPr>
          <w:spacing w:val="2"/>
          <w:sz w:val="24"/>
          <w:szCs w:val="24"/>
          <w:lang w:eastAsia="zh-CN"/>
        </w:rPr>
        <w:t>响</w:t>
      </w:r>
      <w:proofErr w:type="gramEnd"/>
    </w:p>
    <w:p w:rsidR="003607F2" w:rsidRDefault="00DF3650">
      <w:pPr>
        <w:pStyle w:val="a5"/>
        <w:spacing w:before="181" w:line="347" w:lineRule="auto"/>
        <w:ind w:left="1089" w:right="6"/>
        <w:rPr>
          <w:sz w:val="24"/>
          <w:szCs w:val="24"/>
          <w:lang w:eastAsia="zh-CN"/>
        </w:rPr>
      </w:pPr>
      <w:proofErr w:type="gramStart"/>
      <w:r>
        <w:rPr>
          <w:spacing w:val="2"/>
          <w:sz w:val="24"/>
          <w:szCs w:val="24"/>
          <w:lang w:eastAsia="zh-CN"/>
        </w:rPr>
        <w:t>应文件</w:t>
      </w:r>
      <w:proofErr w:type="gramEnd"/>
      <w:r>
        <w:rPr>
          <w:spacing w:val="2"/>
          <w:sz w:val="24"/>
          <w:szCs w:val="24"/>
          <w:lang w:eastAsia="zh-CN"/>
        </w:rPr>
        <w:t>编制、报价准确性、综合因素响应不全面等问题的，由供应</w:t>
      </w:r>
      <w:r>
        <w:rPr>
          <w:spacing w:val="1"/>
          <w:sz w:val="24"/>
          <w:szCs w:val="24"/>
          <w:lang w:eastAsia="zh-CN"/>
        </w:rPr>
        <w:t>商自行承</w:t>
      </w:r>
      <w:r>
        <w:rPr>
          <w:sz w:val="24"/>
          <w:szCs w:val="24"/>
          <w:lang w:eastAsia="zh-CN"/>
        </w:rPr>
        <w:t xml:space="preserve"> </w:t>
      </w:r>
      <w:r>
        <w:rPr>
          <w:spacing w:val="-5"/>
          <w:sz w:val="24"/>
          <w:szCs w:val="24"/>
          <w:lang w:eastAsia="zh-CN"/>
        </w:rPr>
        <w:t>担不利评审后果。</w:t>
      </w:r>
    </w:p>
    <w:p w:rsidR="003607F2" w:rsidRDefault="00DF3650">
      <w:pPr>
        <w:pStyle w:val="a5"/>
        <w:spacing w:before="32" w:line="346" w:lineRule="auto"/>
        <w:ind w:left="372" w:right="3459" w:hanging="360"/>
        <w:rPr>
          <w:sz w:val="24"/>
          <w:szCs w:val="24"/>
          <w:lang w:eastAsia="zh-CN"/>
        </w:rPr>
      </w:pPr>
      <w:r>
        <w:rPr>
          <w:rFonts w:ascii="Arial" w:eastAsia="Arial" w:hAnsi="Arial" w:cs="Arial"/>
          <w:sz w:val="24"/>
          <w:szCs w:val="24"/>
          <w:lang w:eastAsia="zh-CN"/>
        </w:rPr>
        <w:t xml:space="preserve">4   </w:t>
      </w:r>
      <w:r>
        <w:rPr>
          <w:sz w:val="24"/>
          <w:szCs w:val="24"/>
          <w:lang w:eastAsia="zh-CN"/>
        </w:rPr>
        <w:t>政府采购政策（包括但不限于下列</w:t>
      </w:r>
      <w:r>
        <w:rPr>
          <w:spacing w:val="-1"/>
          <w:sz w:val="24"/>
          <w:szCs w:val="24"/>
          <w:lang w:eastAsia="zh-CN"/>
        </w:rPr>
        <w:t>具体政策要求）</w:t>
      </w:r>
      <w:r>
        <w:rPr>
          <w:sz w:val="24"/>
          <w:szCs w:val="24"/>
          <w:lang w:eastAsia="zh-CN"/>
        </w:rPr>
        <w:t xml:space="preserve"> </w:t>
      </w:r>
      <w:r>
        <w:rPr>
          <w:rFonts w:ascii="Arial" w:eastAsia="Arial" w:hAnsi="Arial" w:cs="Arial"/>
          <w:spacing w:val="2"/>
          <w:sz w:val="24"/>
          <w:szCs w:val="24"/>
          <w:lang w:eastAsia="zh-CN"/>
        </w:rPr>
        <w:t xml:space="preserve">4.1 </w:t>
      </w:r>
      <w:r>
        <w:rPr>
          <w:spacing w:val="2"/>
          <w:sz w:val="24"/>
          <w:szCs w:val="24"/>
          <w:lang w:eastAsia="zh-CN"/>
        </w:rPr>
        <w:t>采购本国货物、工程和服务</w:t>
      </w:r>
    </w:p>
    <w:p w:rsidR="003607F2" w:rsidRDefault="00DF3650">
      <w:pPr>
        <w:pStyle w:val="a5"/>
        <w:spacing w:before="36" w:line="219" w:lineRule="auto"/>
        <w:jc w:val="right"/>
        <w:rPr>
          <w:sz w:val="24"/>
          <w:szCs w:val="24"/>
          <w:lang w:eastAsia="zh-CN"/>
        </w:rPr>
      </w:pPr>
      <w:r>
        <w:rPr>
          <w:rFonts w:ascii="Arial" w:eastAsia="Arial" w:hAnsi="Arial" w:cs="Arial"/>
          <w:spacing w:val="-1"/>
          <w:sz w:val="24"/>
          <w:szCs w:val="24"/>
          <w:lang w:eastAsia="zh-CN"/>
        </w:rPr>
        <w:t xml:space="preserve">4.1.1 </w:t>
      </w:r>
      <w:r>
        <w:rPr>
          <w:spacing w:val="-1"/>
          <w:sz w:val="24"/>
          <w:szCs w:val="24"/>
          <w:lang w:eastAsia="zh-CN"/>
        </w:rPr>
        <w:t>政府采购应当采购本国货物、工程和服务。但有</w:t>
      </w:r>
      <w:proofErr w:type="gramStart"/>
      <w:r>
        <w:rPr>
          <w:spacing w:val="-1"/>
          <w:sz w:val="24"/>
          <w:szCs w:val="24"/>
          <w:lang w:eastAsia="zh-CN"/>
        </w:rPr>
        <w:t>《</w:t>
      </w:r>
      <w:proofErr w:type="gramEnd"/>
      <w:r>
        <w:rPr>
          <w:b/>
          <w:bCs/>
          <w:spacing w:val="-1"/>
          <w:sz w:val="24"/>
          <w:szCs w:val="24"/>
          <w:lang w:eastAsia="zh-CN"/>
        </w:rPr>
        <w:t>中华人民共和国政</w:t>
      </w:r>
    </w:p>
    <w:p w:rsidR="003607F2" w:rsidRDefault="00DF3650">
      <w:pPr>
        <w:pStyle w:val="a5"/>
        <w:spacing w:before="181" w:line="219" w:lineRule="auto"/>
        <w:ind w:left="1988"/>
        <w:rPr>
          <w:sz w:val="24"/>
          <w:szCs w:val="24"/>
          <w:lang w:eastAsia="zh-CN"/>
        </w:rPr>
      </w:pPr>
      <w:r>
        <w:rPr>
          <w:b/>
          <w:bCs/>
          <w:spacing w:val="-3"/>
          <w:sz w:val="24"/>
          <w:szCs w:val="24"/>
          <w:lang w:eastAsia="zh-CN"/>
        </w:rPr>
        <w:t>府采购法</w:t>
      </w:r>
      <w:proofErr w:type="gramStart"/>
      <w:r>
        <w:rPr>
          <w:spacing w:val="-3"/>
          <w:sz w:val="24"/>
          <w:szCs w:val="24"/>
          <w:lang w:eastAsia="zh-CN"/>
        </w:rPr>
        <w:t>》</w:t>
      </w:r>
      <w:proofErr w:type="gramEnd"/>
      <w:r>
        <w:rPr>
          <w:spacing w:val="-3"/>
          <w:sz w:val="24"/>
          <w:szCs w:val="24"/>
          <w:lang w:eastAsia="zh-CN"/>
        </w:rPr>
        <w:t>第十条规定情形的除外。</w:t>
      </w:r>
    </w:p>
    <w:p w:rsidR="003607F2" w:rsidRDefault="00DF3650">
      <w:pPr>
        <w:pStyle w:val="a5"/>
        <w:spacing w:before="181" w:line="219" w:lineRule="auto"/>
        <w:ind w:right="4"/>
        <w:jc w:val="right"/>
        <w:rPr>
          <w:sz w:val="24"/>
          <w:szCs w:val="24"/>
          <w:lang w:eastAsia="zh-CN"/>
        </w:rPr>
      </w:pPr>
      <w:r>
        <w:rPr>
          <w:rFonts w:ascii="Arial" w:eastAsia="Arial" w:hAnsi="Arial" w:cs="Arial"/>
          <w:spacing w:val="-3"/>
          <w:sz w:val="24"/>
          <w:szCs w:val="24"/>
          <w:lang w:eastAsia="zh-CN"/>
        </w:rPr>
        <w:t xml:space="preserve">4.1.2 </w:t>
      </w:r>
      <w:r>
        <w:rPr>
          <w:spacing w:val="-3"/>
          <w:sz w:val="24"/>
          <w:szCs w:val="24"/>
          <w:lang w:eastAsia="zh-CN"/>
        </w:rPr>
        <w:t>本项目如接受非本国货物、工程、服务参与投标，则具体要求见第四</w:t>
      </w:r>
    </w:p>
    <w:p w:rsidR="003607F2" w:rsidRDefault="00DF3650">
      <w:pPr>
        <w:pStyle w:val="a5"/>
        <w:spacing w:before="183" w:line="219" w:lineRule="auto"/>
        <w:ind w:left="1998"/>
        <w:rPr>
          <w:sz w:val="24"/>
          <w:szCs w:val="24"/>
          <w:lang w:eastAsia="zh-CN"/>
        </w:rPr>
      </w:pPr>
      <w:r>
        <w:rPr>
          <w:spacing w:val="-19"/>
          <w:sz w:val="24"/>
          <w:szCs w:val="24"/>
          <w:lang w:eastAsia="zh-CN"/>
        </w:rPr>
        <w:t>章《采购需求》。</w:t>
      </w:r>
    </w:p>
    <w:p w:rsidR="003607F2" w:rsidRDefault="00DF3650">
      <w:pPr>
        <w:pStyle w:val="a5"/>
        <w:spacing w:before="181" w:line="220" w:lineRule="auto"/>
        <w:ind w:right="6"/>
        <w:jc w:val="right"/>
        <w:rPr>
          <w:sz w:val="24"/>
          <w:szCs w:val="24"/>
          <w:lang w:eastAsia="zh-CN"/>
        </w:rPr>
      </w:pPr>
      <w:r>
        <w:rPr>
          <w:rFonts w:ascii="Arial" w:eastAsia="Arial" w:hAnsi="Arial" w:cs="Arial"/>
          <w:spacing w:val="6"/>
          <w:sz w:val="24"/>
          <w:szCs w:val="24"/>
          <w:lang w:eastAsia="zh-CN"/>
        </w:rPr>
        <w:t xml:space="preserve">4.1.3 </w:t>
      </w:r>
      <w:r>
        <w:rPr>
          <w:spacing w:val="6"/>
          <w:sz w:val="24"/>
          <w:szCs w:val="24"/>
          <w:lang w:eastAsia="zh-CN"/>
        </w:rPr>
        <w:t>进口产品指通过中国海关报关验放进入中国境</w:t>
      </w:r>
      <w:r>
        <w:rPr>
          <w:spacing w:val="5"/>
          <w:sz w:val="24"/>
          <w:szCs w:val="24"/>
          <w:lang w:eastAsia="zh-CN"/>
        </w:rPr>
        <w:t>内且产自关境外的产</w:t>
      </w:r>
    </w:p>
    <w:p w:rsidR="003607F2" w:rsidRDefault="00DF3650">
      <w:pPr>
        <w:pStyle w:val="a5"/>
        <w:spacing w:before="182" w:line="219" w:lineRule="auto"/>
        <w:ind w:right="6"/>
        <w:jc w:val="right"/>
        <w:rPr>
          <w:sz w:val="24"/>
          <w:szCs w:val="24"/>
          <w:lang w:eastAsia="zh-CN"/>
        </w:rPr>
      </w:pPr>
      <w:r>
        <w:rPr>
          <w:spacing w:val="-5"/>
          <w:sz w:val="24"/>
          <w:szCs w:val="24"/>
          <w:lang w:eastAsia="zh-CN"/>
        </w:rPr>
        <w:t>品，包括已经进入中国境内的进口产品。关于进口产品的相关规定依</w:t>
      </w:r>
    </w:p>
    <w:p w:rsidR="003607F2" w:rsidRDefault="003607F2">
      <w:pPr>
        <w:spacing w:line="219" w:lineRule="auto"/>
        <w:rPr>
          <w:sz w:val="24"/>
          <w:szCs w:val="24"/>
          <w:lang w:eastAsia="zh-CN"/>
        </w:rPr>
        <w:sectPr w:rsidR="003607F2">
          <w:headerReference w:type="default" r:id="rId17"/>
          <w:footerReference w:type="default" r:id="rId18"/>
          <w:pgSz w:w="11907" w:h="16840"/>
          <w:pgMar w:top="1133" w:right="1126" w:bottom="1057" w:left="1700" w:header="862" w:footer="886" w:gutter="0"/>
          <w:cols w:space="720"/>
        </w:sectPr>
      </w:pPr>
    </w:p>
    <w:p w:rsidR="003607F2" w:rsidRDefault="00DF3650">
      <w:pPr>
        <w:pStyle w:val="a5"/>
        <w:spacing w:before="318" w:line="351" w:lineRule="auto"/>
        <w:ind w:left="420" w:right="111" w:hanging="4"/>
        <w:jc w:val="both"/>
        <w:rPr>
          <w:sz w:val="24"/>
          <w:szCs w:val="24"/>
          <w:lang w:eastAsia="zh-CN"/>
        </w:rPr>
      </w:pPr>
      <w:r>
        <w:rPr>
          <w:spacing w:val="-5"/>
          <w:sz w:val="24"/>
          <w:szCs w:val="24"/>
          <w:lang w:eastAsia="zh-CN"/>
        </w:rPr>
        <w:lastRenderedPageBreak/>
        <w:t>据《政府采购进口产品管理办法》（财库〔</w:t>
      </w:r>
      <w:r>
        <w:rPr>
          <w:rFonts w:ascii="Arial" w:eastAsia="Arial" w:hAnsi="Arial" w:cs="Arial"/>
          <w:spacing w:val="-5"/>
          <w:sz w:val="24"/>
          <w:szCs w:val="24"/>
          <w:lang w:eastAsia="zh-CN"/>
        </w:rPr>
        <w:t>2007</w:t>
      </w:r>
      <w:r>
        <w:rPr>
          <w:spacing w:val="-5"/>
          <w:sz w:val="24"/>
          <w:szCs w:val="24"/>
          <w:lang w:eastAsia="zh-CN"/>
        </w:rPr>
        <w:t>〕</w:t>
      </w:r>
      <w:r>
        <w:rPr>
          <w:rFonts w:ascii="Arial" w:eastAsia="Arial" w:hAnsi="Arial" w:cs="Arial"/>
          <w:spacing w:val="-5"/>
          <w:sz w:val="24"/>
          <w:szCs w:val="24"/>
          <w:lang w:eastAsia="zh-CN"/>
        </w:rPr>
        <w:t xml:space="preserve">119 </w:t>
      </w:r>
      <w:r>
        <w:rPr>
          <w:spacing w:val="-5"/>
          <w:sz w:val="24"/>
          <w:szCs w:val="24"/>
          <w:lang w:eastAsia="zh-CN"/>
        </w:rPr>
        <w:t>号文）、《关</w:t>
      </w:r>
      <w:r>
        <w:rPr>
          <w:spacing w:val="5"/>
          <w:sz w:val="24"/>
          <w:szCs w:val="24"/>
          <w:lang w:eastAsia="zh-CN"/>
        </w:rPr>
        <w:t>于政府采购进口产品管理有关问题的通知》</w:t>
      </w:r>
      <w:r>
        <w:rPr>
          <w:spacing w:val="4"/>
          <w:sz w:val="24"/>
          <w:szCs w:val="24"/>
          <w:lang w:eastAsia="zh-CN"/>
        </w:rPr>
        <w:t>（财办库〔</w:t>
      </w:r>
      <w:r>
        <w:rPr>
          <w:rFonts w:ascii="Arial" w:eastAsia="Arial" w:hAnsi="Arial" w:cs="Arial"/>
          <w:spacing w:val="4"/>
          <w:sz w:val="24"/>
          <w:szCs w:val="24"/>
          <w:lang w:eastAsia="zh-CN"/>
        </w:rPr>
        <w:t>2008</w:t>
      </w:r>
      <w:r>
        <w:rPr>
          <w:spacing w:val="4"/>
          <w:sz w:val="24"/>
          <w:szCs w:val="24"/>
          <w:lang w:eastAsia="zh-CN"/>
        </w:rPr>
        <w:t>〕</w:t>
      </w:r>
      <w:r>
        <w:rPr>
          <w:rFonts w:ascii="Arial" w:eastAsia="Arial" w:hAnsi="Arial" w:cs="Arial"/>
          <w:spacing w:val="4"/>
          <w:sz w:val="24"/>
          <w:szCs w:val="24"/>
          <w:lang w:eastAsia="zh-CN"/>
        </w:rPr>
        <w:t>2</w:t>
      </w:r>
      <w:r>
        <w:rPr>
          <w:spacing w:val="5"/>
          <w:sz w:val="24"/>
          <w:szCs w:val="24"/>
          <w:lang w:eastAsia="zh-CN"/>
        </w:rPr>
        <w:t>48 号文）</w:t>
      </w:r>
      <w:r>
        <w:rPr>
          <w:spacing w:val="-38"/>
          <w:sz w:val="24"/>
          <w:szCs w:val="24"/>
          <w:lang w:eastAsia="zh-CN"/>
        </w:rPr>
        <w:t>。</w:t>
      </w:r>
    </w:p>
    <w:p w:rsidR="003607F2" w:rsidRDefault="00DF3650">
      <w:pPr>
        <w:pStyle w:val="a5"/>
        <w:spacing w:before="33" w:line="221" w:lineRule="auto"/>
        <w:ind w:left="372"/>
        <w:rPr>
          <w:sz w:val="24"/>
          <w:szCs w:val="24"/>
          <w:lang w:eastAsia="zh-CN"/>
        </w:rPr>
      </w:pPr>
      <w:r>
        <w:rPr>
          <w:rFonts w:ascii="Arial" w:eastAsia="Arial" w:hAnsi="Arial" w:cs="Arial"/>
          <w:spacing w:val="1"/>
          <w:sz w:val="24"/>
          <w:szCs w:val="24"/>
          <w:lang w:eastAsia="zh-CN"/>
        </w:rPr>
        <w:t xml:space="preserve">4.2     </w:t>
      </w:r>
      <w:r>
        <w:rPr>
          <w:spacing w:val="1"/>
          <w:sz w:val="24"/>
          <w:szCs w:val="24"/>
          <w:lang w:eastAsia="zh-CN"/>
        </w:rPr>
        <w:t>中小企业、监狱企业及残疾人福利性单位</w:t>
      </w:r>
    </w:p>
    <w:p w:rsidR="003607F2" w:rsidRDefault="00DF3650">
      <w:pPr>
        <w:pStyle w:val="a5"/>
        <w:spacing w:before="178" w:line="221" w:lineRule="auto"/>
        <w:ind w:left="1092"/>
        <w:rPr>
          <w:sz w:val="24"/>
          <w:szCs w:val="24"/>
          <w:lang w:eastAsia="zh-CN"/>
        </w:rPr>
      </w:pPr>
      <w:r>
        <w:rPr>
          <w:rFonts w:ascii="Arial" w:eastAsia="Arial" w:hAnsi="Arial" w:cs="Arial"/>
          <w:spacing w:val="-1"/>
          <w:sz w:val="24"/>
          <w:szCs w:val="24"/>
          <w:lang w:eastAsia="zh-CN"/>
        </w:rPr>
        <w:t>4.2.1</w:t>
      </w:r>
      <w:r>
        <w:rPr>
          <w:rFonts w:ascii="Arial" w:eastAsia="Arial" w:hAnsi="Arial" w:cs="Arial"/>
          <w:spacing w:val="14"/>
          <w:sz w:val="24"/>
          <w:szCs w:val="24"/>
          <w:lang w:eastAsia="zh-CN"/>
        </w:rPr>
        <w:t xml:space="preserve">    </w:t>
      </w:r>
      <w:r>
        <w:rPr>
          <w:spacing w:val="-1"/>
          <w:sz w:val="24"/>
          <w:szCs w:val="24"/>
          <w:lang w:eastAsia="zh-CN"/>
        </w:rPr>
        <w:t>中小企业定义：</w:t>
      </w:r>
    </w:p>
    <w:p w:rsidR="003607F2" w:rsidRDefault="004C4718">
      <w:pPr>
        <w:pStyle w:val="a5"/>
        <w:spacing w:before="186" w:line="355" w:lineRule="auto"/>
        <w:ind w:left="2893" w:right="90" w:hanging="896"/>
        <w:rPr>
          <w:sz w:val="24"/>
          <w:szCs w:val="24"/>
          <w:lang w:eastAsia="zh-CN"/>
        </w:rPr>
      </w:pPr>
      <w:hyperlink r:id="rId19" w:history="1">
        <w:r w:rsidR="00DF3650">
          <w:rPr>
            <w:rFonts w:ascii="Arial" w:eastAsia="Arial" w:hAnsi="Arial" w:cs="Arial"/>
            <w:sz w:val="24"/>
            <w:szCs w:val="24"/>
            <w:lang w:eastAsia="zh-CN"/>
          </w:rPr>
          <w:t>4.2.1.1</w:t>
        </w:r>
      </w:hyperlink>
      <w:r w:rsidR="00DF3650">
        <w:rPr>
          <w:rFonts w:ascii="Arial" w:eastAsia="Arial" w:hAnsi="Arial" w:cs="Arial"/>
          <w:spacing w:val="34"/>
          <w:sz w:val="24"/>
          <w:szCs w:val="24"/>
          <w:lang w:eastAsia="zh-CN"/>
        </w:rPr>
        <w:t xml:space="preserve"> </w:t>
      </w:r>
      <w:r w:rsidR="00DF3650">
        <w:rPr>
          <w:sz w:val="24"/>
          <w:szCs w:val="24"/>
          <w:lang w:eastAsia="zh-CN"/>
        </w:rPr>
        <w:t xml:space="preserve">中小企业是指在中华人民共和国境内依法设立，依据国务院 </w:t>
      </w:r>
      <w:r w:rsidR="00DF3650">
        <w:rPr>
          <w:spacing w:val="-3"/>
          <w:sz w:val="24"/>
          <w:szCs w:val="24"/>
          <w:lang w:eastAsia="zh-CN"/>
        </w:rPr>
        <w:t>批准的中小企业划分标准确定的中型企业、小型企业和微型</w:t>
      </w:r>
      <w:r w:rsidR="00DF3650">
        <w:rPr>
          <w:spacing w:val="16"/>
          <w:sz w:val="24"/>
          <w:szCs w:val="24"/>
          <w:lang w:eastAsia="zh-CN"/>
        </w:rPr>
        <w:t xml:space="preserve"> </w:t>
      </w:r>
      <w:r w:rsidR="00DF3650">
        <w:rPr>
          <w:spacing w:val="-3"/>
          <w:sz w:val="24"/>
          <w:szCs w:val="24"/>
          <w:lang w:eastAsia="zh-CN"/>
        </w:rPr>
        <w:t>企业，但与大企业的负责人为同一人，或者与大企业存在直</w:t>
      </w:r>
      <w:r w:rsidR="00DF3650">
        <w:rPr>
          <w:spacing w:val="16"/>
          <w:sz w:val="24"/>
          <w:szCs w:val="24"/>
          <w:lang w:eastAsia="zh-CN"/>
        </w:rPr>
        <w:t xml:space="preserve"> </w:t>
      </w:r>
      <w:r w:rsidR="00DF3650">
        <w:rPr>
          <w:spacing w:val="-3"/>
          <w:sz w:val="24"/>
          <w:szCs w:val="24"/>
          <w:lang w:eastAsia="zh-CN"/>
        </w:rPr>
        <w:t>接控股、管理关系的除外。符合中小企业划分标准的</w:t>
      </w:r>
      <w:proofErr w:type="gramStart"/>
      <w:r w:rsidR="00DF3650">
        <w:rPr>
          <w:spacing w:val="-3"/>
          <w:sz w:val="24"/>
          <w:szCs w:val="24"/>
          <w:lang w:eastAsia="zh-CN"/>
        </w:rPr>
        <w:t>个体工</w:t>
      </w:r>
      <w:proofErr w:type="gramEnd"/>
      <w:r w:rsidR="00DF3650">
        <w:rPr>
          <w:spacing w:val="16"/>
          <w:sz w:val="24"/>
          <w:szCs w:val="24"/>
          <w:lang w:eastAsia="zh-CN"/>
        </w:rPr>
        <w:t xml:space="preserve"> </w:t>
      </w:r>
      <w:r w:rsidR="00DF3650">
        <w:rPr>
          <w:spacing w:val="-3"/>
          <w:sz w:val="24"/>
          <w:szCs w:val="24"/>
          <w:lang w:eastAsia="zh-CN"/>
        </w:rPr>
        <w:t>商户，在政府采购活动中视同中小企业。关于中小企业的相</w:t>
      </w:r>
      <w:r w:rsidR="00DF3650">
        <w:rPr>
          <w:spacing w:val="16"/>
          <w:sz w:val="24"/>
          <w:szCs w:val="24"/>
          <w:lang w:eastAsia="zh-CN"/>
        </w:rPr>
        <w:t xml:space="preserve"> </w:t>
      </w:r>
      <w:r w:rsidR="00DF3650">
        <w:rPr>
          <w:spacing w:val="-11"/>
          <w:sz w:val="24"/>
          <w:szCs w:val="24"/>
          <w:lang w:eastAsia="zh-CN"/>
        </w:rPr>
        <w:t>关规定依据《中华人民共和国中小企业促进法》、</w:t>
      </w:r>
      <w:r w:rsidR="00DF3650">
        <w:rPr>
          <w:spacing w:val="-12"/>
          <w:sz w:val="24"/>
          <w:szCs w:val="24"/>
          <w:lang w:eastAsia="zh-CN"/>
        </w:rPr>
        <w:t>《关于进一</w:t>
      </w:r>
      <w:r w:rsidR="00DF3650">
        <w:rPr>
          <w:sz w:val="24"/>
          <w:szCs w:val="24"/>
          <w:lang w:eastAsia="zh-CN"/>
        </w:rPr>
        <w:t xml:space="preserve"> </w:t>
      </w:r>
      <w:r w:rsidR="00DF3650">
        <w:rPr>
          <w:spacing w:val="-3"/>
          <w:sz w:val="24"/>
          <w:szCs w:val="24"/>
          <w:lang w:eastAsia="zh-CN"/>
        </w:rPr>
        <w:t>步加大政府采购支持中小企业力度的通知》（财</w:t>
      </w:r>
      <w:r w:rsidR="00DF3650">
        <w:rPr>
          <w:spacing w:val="-4"/>
          <w:sz w:val="24"/>
          <w:szCs w:val="24"/>
          <w:lang w:eastAsia="zh-CN"/>
        </w:rPr>
        <w:t>库〔</w:t>
      </w:r>
      <w:r w:rsidR="00DF3650">
        <w:rPr>
          <w:rFonts w:cs="Arial"/>
          <w:spacing w:val="-4"/>
          <w:sz w:val="24"/>
          <w:szCs w:val="24"/>
          <w:lang w:eastAsia="zh-CN"/>
        </w:rPr>
        <w:t>2022</w:t>
      </w:r>
      <w:r w:rsidR="00DF3650">
        <w:rPr>
          <w:spacing w:val="-4"/>
          <w:sz w:val="24"/>
          <w:szCs w:val="24"/>
          <w:lang w:eastAsia="zh-CN"/>
        </w:rPr>
        <w:t>〕</w:t>
      </w:r>
      <w:r w:rsidR="00DF3650">
        <w:rPr>
          <w:sz w:val="24"/>
          <w:szCs w:val="24"/>
          <w:lang w:eastAsia="zh-CN"/>
        </w:rPr>
        <w:t xml:space="preserve"> </w:t>
      </w:r>
      <w:r w:rsidR="00DF3650">
        <w:rPr>
          <w:rFonts w:cs="Arial"/>
          <w:spacing w:val="2"/>
          <w:sz w:val="24"/>
          <w:szCs w:val="24"/>
          <w:lang w:eastAsia="zh-CN"/>
        </w:rPr>
        <w:t>19</w:t>
      </w:r>
      <w:r w:rsidR="00DF3650">
        <w:rPr>
          <w:rFonts w:cs="Arial"/>
          <w:spacing w:val="35"/>
          <w:sz w:val="24"/>
          <w:szCs w:val="24"/>
          <w:lang w:eastAsia="zh-CN"/>
        </w:rPr>
        <w:t xml:space="preserve"> </w:t>
      </w:r>
      <w:r w:rsidR="00DF3650">
        <w:rPr>
          <w:spacing w:val="2"/>
          <w:sz w:val="24"/>
          <w:szCs w:val="24"/>
          <w:lang w:eastAsia="zh-CN"/>
        </w:rPr>
        <w:t>号）、《政府采购促进中小企业发展管理办法》（财库</w:t>
      </w:r>
      <w:r w:rsidR="00DF3650">
        <w:rPr>
          <w:spacing w:val="-12"/>
          <w:sz w:val="24"/>
          <w:szCs w:val="24"/>
          <w:lang w:eastAsia="zh-CN"/>
        </w:rPr>
        <w:t>〔</w:t>
      </w:r>
      <w:r w:rsidR="00DF3650">
        <w:rPr>
          <w:rFonts w:cs="Arial"/>
          <w:spacing w:val="-12"/>
          <w:sz w:val="24"/>
          <w:szCs w:val="24"/>
          <w:lang w:eastAsia="zh-CN"/>
        </w:rPr>
        <w:t>2020</w:t>
      </w:r>
      <w:r w:rsidR="00DF3650">
        <w:rPr>
          <w:spacing w:val="-12"/>
          <w:sz w:val="24"/>
          <w:szCs w:val="24"/>
          <w:lang w:eastAsia="zh-CN"/>
        </w:rPr>
        <w:t>〕</w:t>
      </w:r>
      <w:r w:rsidR="00DF3650">
        <w:rPr>
          <w:rFonts w:cs="Arial"/>
          <w:spacing w:val="-12"/>
          <w:sz w:val="24"/>
          <w:szCs w:val="24"/>
          <w:lang w:eastAsia="zh-CN"/>
        </w:rPr>
        <w:t xml:space="preserve">46 </w:t>
      </w:r>
      <w:r w:rsidR="00DF3650">
        <w:rPr>
          <w:spacing w:val="-12"/>
          <w:sz w:val="24"/>
          <w:szCs w:val="24"/>
          <w:lang w:eastAsia="zh-CN"/>
        </w:rPr>
        <w:t>号）、《关于印发中小企业划型标准规定的通知》</w:t>
      </w:r>
      <w:r w:rsidR="00DF3650">
        <w:rPr>
          <w:spacing w:val="10"/>
          <w:sz w:val="24"/>
          <w:szCs w:val="24"/>
          <w:lang w:eastAsia="zh-CN"/>
        </w:rPr>
        <w:t xml:space="preserve"> </w:t>
      </w:r>
      <w:r w:rsidR="00DF3650">
        <w:rPr>
          <w:spacing w:val="-2"/>
          <w:sz w:val="24"/>
          <w:szCs w:val="24"/>
          <w:lang w:eastAsia="zh-CN"/>
        </w:rPr>
        <w:t>（工信部联企业〔</w:t>
      </w:r>
      <w:r w:rsidR="00DF3650">
        <w:rPr>
          <w:rFonts w:cs="Arial"/>
          <w:spacing w:val="-2"/>
          <w:sz w:val="24"/>
          <w:szCs w:val="24"/>
          <w:lang w:eastAsia="zh-CN"/>
        </w:rPr>
        <w:t>2011</w:t>
      </w:r>
      <w:r w:rsidR="00DF3650">
        <w:rPr>
          <w:spacing w:val="-2"/>
          <w:sz w:val="24"/>
          <w:szCs w:val="24"/>
          <w:lang w:eastAsia="zh-CN"/>
        </w:rPr>
        <w:t>〕</w:t>
      </w:r>
      <w:r w:rsidR="00DF3650">
        <w:rPr>
          <w:rFonts w:cs="Arial"/>
          <w:spacing w:val="-2"/>
          <w:sz w:val="24"/>
          <w:szCs w:val="24"/>
          <w:lang w:eastAsia="zh-CN"/>
        </w:rPr>
        <w:t xml:space="preserve">300  </w:t>
      </w:r>
      <w:r w:rsidR="00DF3650">
        <w:rPr>
          <w:spacing w:val="-2"/>
          <w:sz w:val="24"/>
          <w:szCs w:val="24"/>
          <w:lang w:eastAsia="zh-CN"/>
        </w:rPr>
        <w:t>号）。</w:t>
      </w:r>
      <w:r w:rsidR="00DF3650">
        <w:rPr>
          <w:spacing w:val="2"/>
          <w:sz w:val="24"/>
          <w:szCs w:val="24"/>
          <w:lang w:eastAsia="zh-CN"/>
        </w:rPr>
        <w:t>《</w:t>
      </w:r>
      <w:r w:rsidR="00DF3650">
        <w:rPr>
          <w:rFonts w:hint="eastAsia"/>
          <w:spacing w:val="-2"/>
          <w:sz w:val="24"/>
          <w:szCs w:val="24"/>
          <w:lang w:eastAsia="zh-CN"/>
        </w:rPr>
        <w:t>金融业企业划型标准规定》(〔2015〕309号)等国务院批准的中小企业划分标准执行</w:t>
      </w:r>
    </w:p>
    <w:p w:rsidR="003607F2" w:rsidRDefault="004C4718">
      <w:pPr>
        <w:pStyle w:val="a5"/>
        <w:spacing w:before="36" w:line="345" w:lineRule="auto"/>
        <w:ind w:left="2901" w:right="115" w:hanging="904"/>
        <w:rPr>
          <w:sz w:val="24"/>
          <w:szCs w:val="24"/>
          <w:lang w:eastAsia="zh-CN"/>
        </w:rPr>
      </w:pPr>
      <w:hyperlink r:id="rId20" w:history="1">
        <w:r w:rsidR="00DF3650">
          <w:rPr>
            <w:rFonts w:ascii="Arial" w:eastAsia="Arial" w:hAnsi="Arial" w:cs="Arial"/>
            <w:spacing w:val="-2"/>
            <w:sz w:val="24"/>
            <w:szCs w:val="24"/>
            <w:lang w:eastAsia="zh-CN"/>
          </w:rPr>
          <w:t>4.2.1.2</w:t>
        </w:r>
      </w:hyperlink>
      <w:r w:rsidR="00DF3650">
        <w:rPr>
          <w:rFonts w:ascii="Arial" w:eastAsia="Arial" w:hAnsi="Arial" w:cs="Arial"/>
          <w:spacing w:val="-2"/>
          <w:sz w:val="24"/>
          <w:szCs w:val="24"/>
          <w:lang w:eastAsia="zh-CN"/>
        </w:rPr>
        <w:t xml:space="preserve"> </w:t>
      </w:r>
      <w:r w:rsidR="00DF3650">
        <w:rPr>
          <w:spacing w:val="-2"/>
          <w:sz w:val="24"/>
          <w:szCs w:val="24"/>
          <w:lang w:eastAsia="zh-CN"/>
        </w:rPr>
        <w:t>供应商提供的货物、工程</w:t>
      </w:r>
      <w:r w:rsidR="00DF3650">
        <w:rPr>
          <w:spacing w:val="-3"/>
          <w:sz w:val="24"/>
          <w:szCs w:val="24"/>
          <w:lang w:eastAsia="zh-CN"/>
        </w:rPr>
        <w:t>或者服务符合下列情形的， 享受中</w:t>
      </w:r>
      <w:r w:rsidR="00DF3650">
        <w:rPr>
          <w:spacing w:val="-8"/>
          <w:sz w:val="24"/>
          <w:szCs w:val="24"/>
          <w:lang w:eastAsia="zh-CN"/>
        </w:rPr>
        <w:t>小企业扶持政策：</w:t>
      </w:r>
    </w:p>
    <w:p w:rsidR="003607F2" w:rsidRDefault="00DF3650">
      <w:pPr>
        <w:pStyle w:val="a5"/>
        <w:spacing w:before="38" w:line="289" w:lineRule="auto"/>
        <w:ind w:left="2866" w:right="143" w:hanging="16"/>
        <w:rPr>
          <w:sz w:val="24"/>
          <w:szCs w:val="24"/>
          <w:lang w:eastAsia="zh-CN"/>
        </w:rPr>
      </w:pPr>
      <w:r>
        <w:rPr>
          <w:spacing w:val="2"/>
          <w:sz w:val="24"/>
          <w:szCs w:val="24"/>
          <w:lang w:eastAsia="zh-CN"/>
        </w:rPr>
        <w:t>（</w:t>
      </w:r>
      <w:r>
        <w:rPr>
          <w:rFonts w:ascii="Arial" w:eastAsia="Arial" w:hAnsi="Arial" w:cs="Arial"/>
          <w:spacing w:val="2"/>
          <w:sz w:val="24"/>
          <w:szCs w:val="24"/>
          <w:lang w:eastAsia="zh-CN"/>
        </w:rPr>
        <w:t>1</w:t>
      </w:r>
      <w:r>
        <w:rPr>
          <w:spacing w:val="2"/>
          <w:sz w:val="24"/>
          <w:szCs w:val="24"/>
          <w:lang w:eastAsia="zh-CN"/>
        </w:rPr>
        <w:t>）在货物采购项目中，货物由中小企业制造，即货物由</w:t>
      </w:r>
      <w:r>
        <w:rPr>
          <w:spacing w:val="-4"/>
          <w:sz w:val="24"/>
          <w:szCs w:val="24"/>
          <w:lang w:eastAsia="zh-CN"/>
        </w:rPr>
        <w:t>中小企业生产且使用该中小企业商号或者注册商标；</w:t>
      </w:r>
    </w:p>
    <w:p w:rsidR="003607F2" w:rsidRDefault="00DF3650">
      <w:pPr>
        <w:pStyle w:val="a5"/>
        <w:spacing w:before="183" w:line="290" w:lineRule="auto"/>
        <w:ind w:left="2847" w:right="126" w:firstLine="3"/>
        <w:rPr>
          <w:sz w:val="24"/>
          <w:szCs w:val="24"/>
          <w:lang w:eastAsia="zh-CN"/>
        </w:rPr>
      </w:pPr>
      <w:r>
        <w:rPr>
          <w:spacing w:val="3"/>
          <w:sz w:val="24"/>
          <w:szCs w:val="24"/>
          <w:lang w:eastAsia="zh-CN"/>
        </w:rPr>
        <w:t>（</w:t>
      </w:r>
      <w:r>
        <w:rPr>
          <w:rFonts w:ascii="Arial" w:eastAsia="Arial" w:hAnsi="Arial" w:cs="Arial"/>
          <w:spacing w:val="3"/>
          <w:sz w:val="24"/>
          <w:szCs w:val="24"/>
          <w:lang w:eastAsia="zh-CN"/>
        </w:rPr>
        <w:t>2</w:t>
      </w:r>
      <w:r>
        <w:rPr>
          <w:spacing w:val="3"/>
          <w:sz w:val="24"/>
          <w:szCs w:val="24"/>
          <w:lang w:eastAsia="zh-CN"/>
        </w:rPr>
        <w:t>）在工程采购项目中，工程由中小企业承建，即工</w:t>
      </w:r>
      <w:r>
        <w:rPr>
          <w:spacing w:val="2"/>
          <w:sz w:val="24"/>
          <w:szCs w:val="24"/>
          <w:lang w:eastAsia="zh-CN"/>
        </w:rPr>
        <w:t>程施</w:t>
      </w:r>
      <w:r>
        <w:rPr>
          <w:sz w:val="24"/>
          <w:szCs w:val="24"/>
          <w:lang w:eastAsia="zh-CN"/>
        </w:rPr>
        <w:t xml:space="preserve"> </w:t>
      </w:r>
      <w:r>
        <w:rPr>
          <w:spacing w:val="-7"/>
          <w:sz w:val="24"/>
          <w:szCs w:val="24"/>
          <w:lang w:eastAsia="zh-CN"/>
        </w:rPr>
        <w:t>工单位为中小企业；</w:t>
      </w:r>
    </w:p>
    <w:p w:rsidR="003607F2" w:rsidRDefault="00DF3650">
      <w:pPr>
        <w:pStyle w:val="a5"/>
        <w:spacing w:before="177" w:line="313" w:lineRule="auto"/>
        <w:ind w:left="2844" w:right="115" w:firstLine="6"/>
        <w:rPr>
          <w:sz w:val="24"/>
          <w:szCs w:val="24"/>
          <w:lang w:eastAsia="zh-CN"/>
        </w:rPr>
      </w:pPr>
      <w:r>
        <w:rPr>
          <w:spacing w:val="3"/>
          <w:sz w:val="24"/>
          <w:szCs w:val="24"/>
          <w:lang w:eastAsia="zh-CN"/>
        </w:rPr>
        <w:t>（</w:t>
      </w:r>
      <w:r>
        <w:rPr>
          <w:rFonts w:ascii="Arial" w:eastAsia="Arial" w:hAnsi="Arial" w:cs="Arial"/>
          <w:spacing w:val="3"/>
          <w:sz w:val="24"/>
          <w:szCs w:val="24"/>
          <w:lang w:eastAsia="zh-CN"/>
        </w:rPr>
        <w:t>3</w:t>
      </w:r>
      <w:r>
        <w:rPr>
          <w:spacing w:val="3"/>
          <w:sz w:val="24"/>
          <w:szCs w:val="24"/>
          <w:lang w:eastAsia="zh-CN"/>
        </w:rPr>
        <w:t>）在服务采购项目中，服务由中小企业承接，即提供服</w:t>
      </w:r>
      <w:r>
        <w:rPr>
          <w:spacing w:val="-1"/>
          <w:sz w:val="24"/>
          <w:szCs w:val="24"/>
          <w:lang w:eastAsia="zh-CN"/>
        </w:rPr>
        <w:t>务的人员为中小企业依照《中华人民共和国劳动合同法》订</w:t>
      </w:r>
      <w:r>
        <w:rPr>
          <w:spacing w:val="-4"/>
          <w:sz w:val="24"/>
          <w:szCs w:val="24"/>
          <w:lang w:eastAsia="zh-CN"/>
        </w:rPr>
        <w:t>立劳动合同的从业人员。</w:t>
      </w:r>
    </w:p>
    <w:p w:rsidR="003607F2" w:rsidRDefault="004C4718">
      <w:pPr>
        <w:pStyle w:val="a5"/>
        <w:spacing w:before="183" w:line="344" w:lineRule="auto"/>
        <w:ind w:left="1997" w:right="96"/>
        <w:jc w:val="right"/>
        <w:rPr>
          <w:sz w:val="24"/>
          <w:szCs w:val="24"/>
          <w:lang w:eastAsia="zh-CN"/>
        </w:rPr>
      </w:pPr>
      <w:hyperlink r:id="rId21" w:history="1">
        <w:r w:rsidR="00DF3650">
          <w:rPr>
            <w:rFonts w:ascii="Arial" w:eastAsia="Arial" w:hAnsi="Arial" w:cs="Arial"/>
            <w:spacing w:val="1"/>
            <w:sz w:val="24"/>
            <w:szCs w:val="24"/>
            <w:lang w:eastAsia="zh-CN"/>
          </w:rPr>
          <w:t>4.2.1.3</w:t>
        </w:r>
      </w:hyperlink>
      <w:r w:rsidR="00DF3650">
        <w:rPr>
          <w:rFonts w:ascii="Arial" w:eastAsia="Arial" w:hAnsi="Arial" w:cs="Arial"/>
          <w:spacing w:val="1"/>
          <w:sz w:val="24"/>
          <w:szCs w:val="24"/>
          <w:lang w:eastAsia="zh-CN"/>
        </w:rPr>
        <w:t xml:space="preserve"> </w:t>
      </w:r>
      <w:r w:rsidR="00DF3650">
        <w:rPr>
          <w:spacing w:val="1"/>
          <w:sz w:val="24"/>
          <w:szCs w:val="24"/>
          <w:lang w:eastAsia="zh-CN"/>
        </w:rPr>
        <w:t>在货物采购项目中，供应商提供的货物既有中小企业制造货</w:t>
      </w:r>
      <w:r w:rsidR="00DF3650">
        <w:rPr>
          <w:spacing w:val="-2"/>
          <w:sz w:val="24"/>
          <w:szCs w:val="24"/>
          <w:lang w:eastAsia="zh-CN"/>
        </w:rPr>
        <w:t>物，也有大型企业制造货物的，不享受中小企业扶持政策。</w:t>
      </w:r>
    </w:p>
    <w:p w:rsidR="003607F2" w:rsidRDefault="004C4718">
      <w:pPr>
        <w:pStyle w:val="a5"/>
        <w:spacing w:before="39" w:line="350" w:lineRule="auto"/>
        <w:ind w:left="2914" w:right="115" w:hanging="917"/>
        <w:rPr>
          <w:sz w:val="24"/>
          <w:szCs w:val="24"/>
          <w:lang w:eastAsia="zh-CN"/>
        </w:rPr>
      </w:pPr>
      <w:hyperlink r:id="rId22" w:history="1">
        <w:r w:rsidR="00DF3650">
          <w:rPr>
            <w:rFonts w:ascii="Arial" w:eastAsia="Arial" w:hAnsi="Arial" w:cs="Arial"/>
            <w:sz w:val="24"/>
            <w:szCs w:val="24"/>
            <w:lang w:eastAsia="zh-CN"/>
          </w:rPr>
          <w:t>4.2.1.4</w:t>
        </w:r>
      </w:hyperlink>
      <w:r w:rsidR="00DF3650">
        <w:rPr>
          <w:rFonts w:ascii="Arial" w:eastAsia="Arial" w:hAnsi="Arial" w:cs="Arial"/>
          <w:spacing w:val="34"/>
          <w:sz w:val="24"/>
          <w:szCs w:val="24"/>
          <w:lang w:eastAsia="zh-CN"/>
        </w:rPr>
        <w:t xml:space="preserve"> </w:t>
      </w:r>
      <w:r w:rsidR="00DF3650">
        <w:rPr>
          <w:sz w:val="24"/>
          <w:szCs w:val="24"/>
          <w:lang w:eastAsia="zh-CN"/>
        </w:rPr>
        <w:t>以联合体形</w:t>
      </w:r>
      <w:proofErr w:type="gramStart"/>
      <w:r w:rsidR="00DF3650">
        <w:rPr>
          <w:sz w:val="24"/>
          <w:szCs w:val="24"/>
          <w:lang w:eastAsia="zh-CN"/>
        </w:rPr>
        <w:t>式参加</w:t>
      </w:r>
      <w:proofErr w:type="gramEnd"/>
      <w:r w:rsidR="00DF3650">
        <w:rPr>
          <w:sz w:val="24"/>
          <w:szCs w:val="24"/>
          <w:lang w:eastAsia="zh-CN"/>
        </w:rPr>
        <w:t>政府采购活动，联合体各方均为中小企业</w:t>
      </w:r>
      <w:r w:rsidR="00DF3650">
        <w:rPr>
          <w:spacing w:val="-10"/>
          <w:sz w:val="24"/>
          <w:szCs w:val="24"/>
          <w:lang w:eastAsia="zh-CN"/>
        </w:rPr>
        <w:t>的，联合体视同中小企业。其中，联合体各方均为小</w:t>
      </w:r>
      <w:proofErr w:type="gramStart"/>
      <w:r w:rsidR="00DF3650">
        <w:rPr>
          <w:spacing w:val="-10"/>
          <w:sz w:val="24"/>
          <w:szCs w:val="24"/>
          <w:lang w:eastAsia="zh-CN"/>
        </w:rPr>
        <w:t>微企业</w:t>
      </w:r>
      <w:proofErr w:type="gramEnd"/>
      <w:r w:rsidR="00DF3650">
        <w:rPr>
          <w:sz w:val="24"/>
          <w:szCs w:val="24"/>
          <w:lang w:eastAsia="zh-CN"/>
        </w:rPr>
        <w:t xml:space="preserve"> </w:t>
      </w:r>
      <w:r w:rsidR="00DF3650">
        <w:rPr>
          <w:spacing w:val="-3"/>
          <w:sz w:val="24"/>
          <w:szCs w:val="24"/>
          <w:lang w:eastAsia="zh-CN"/>
        </w:rPr>
        <w:t>的，联合体视同小微企业。</w:t>
      </w:r>
    </w:p>
    <w:p w:rsidR="003607F2" w:rsidRDefault="00DF3650">
      <w:pPr>
        <w:pStyle w:val="a5"/>
        <w:spacing w:before="34" w:line="219" w:lineRule="auto"/>
        <w:ind w:right="7"/>
        <w:jc w:val="right"/>
        <w:rPr>
          <w:spacing w:val="-4"/>
          <w:sz w:val="24"/>
          <w:szCs w:val="24"/>
          <w:lang w:eastAsia="zh-CN"/>
        </w:rPr>
      </w:pPr>
      <w:r>
        <w:rPr>
          <w:rFonts w:ascii="Arial" w:eastAsia="Arial" w:hAnsi="Arial" w:cs="Arial"/>
          <w:spacing w:val="2"/>
          <w:sz w:val="24"/>
          <w:szCs w:val="24"/>
          <w:lang w:eastAsia="zh-CN"/>
        </w:rPr>
        <w:lastRenderedPageBreak/>
        <w:t>4</w:t>
      </w:r>
      <w:r>
        <w:rPr>
          <w:rFonts w:cs="Arial"/>
          <w:spacing w:val="2"/>
          <w:sz w:val="24"/>
          <w:szCs w:val="24"/>
          <w:lang w:eastAsia="zh-CN"/>
        </w:rPr>
        <w:t xml:space="preserve">.2.2 </w:t>
      </w:r>
      <w:r>
        <w:rPr>
          <w:spacing w:val="-4"/>
          <w:sz w:val="24"/>
          <w:szCs w:val="24"/>
          <w:lang w:eastAsia="zh-CN"/>
        </w:rPr>
        <w:t>在政府采购活动中，监狱企业视同小型、微型企业，享受预留份额、</w:t>
      </w:r>
    </w:p>
    <w:p w:rsidR="003607F2" w:rsidRDefault="00DF3650">
      <w:pPr>
        <w:pStyle w:val="a5"/>
        <w:spacing w:before="318" w:line="355" w:lineRule="auto"/>
        <w:ind w:left="220" w:right="229"/>
        <w:jc w:val="both"/>
        <w:rPr>
          <w:spacing w:val="-3"/>
          <w:sz w:val="24"/>
          <w:szCs w:val="24"/>
          <w:lang w:eastAsia="zh-CN"/>
        </w:rPr>
      </w:pPr>
      <w:r>
        <w:rPr>
          <w:spacing w:val="-4"/>
          <w:sz w:val="24"/>
          <w:szCs w:val="24"/>
          <w:lang w:eastAsia="zh-CN"/>
        </w:rPr>
        <w:t>评审中价格扣除等政府采购促进中小企业发展的政府采购政策。监狱 企业定义：是指由司法部认定的为罪犯、戒毒人员提供生产项目和</w:t>
      </w:r>
      <w:proofErr w:type="gramStart"/>
      <w:r>
        <w:rPr>
          <w:spacing w:val="-4"/>
          <w:sz w:val="24"/>
          <w:szCs w:val="24"/>
          <w:lang w:eastAsia="zh-CN"/>
        </w:rPr>
        <w:t xml:space="preserve">劳 </w:t>
      </w:r>
      <w:proofErr w:type="gramEnd"/>
      <w:r>
        <w:rPr>
          <w:spacing w:val="-4"/>
          <w:sz w:val="24"/>
          <w:szCs w:val="24"/>
          <w:lang w:eastAsia="zh-CN"/>
        </w:rPr>
        <w:t>动对象，且全部产权属于司法部监狱管理局、戒毒管理局、直属煤矿 管理局，各省、自治区、直辖市监狱</w:t>
      </w:r>
      <w:r>
        <w:rPr>
          <w:spacing w:val="-10"/>
          <w:sz w:val="24"/>
          <w:szCs w:val="24"/>
          <w:lang w:eastAsia="zh-CN"/>
        </w:rPr>
        <w:t>管理局、戒毒管理局，各地（设</w:t>
      </w:r>
      <w:r>
        <w:rPr>
          <w:sz w:val="24"/>
          <w:szCs w:val="24"/>
          <w:lang w:eastAsia="zh-CN"/>
        </w:rPr>
        <w:t xml:space="preserve"> </w:t>
      </w:r>
      <w:r>
        <w:rPr>
          <w:spacing w:val="-8"/>
          <w:sz w:val="24"/>
          <w:szCs w:val="24"/>
          <w:lang w:eastAsia="zh-CN"/>
        </w:rPr>
        <w:t>区的市）监狱、强制隔离戒毒所、戒毒康复所，以及新疆生产建设兵</w:t>
      </w:r>
      <w:r>
        <w:rPr>
          <w:spacing w:val="9"/>
          <w:sz w:val="24"/>
          <w:szCs w:val="24"/>
          <w:lang w:eastAsia="zh-CN"/>
        </w:rPr>
        <w:t xml:space="preserve"> </w:t>
      </w:r>
      <w:r>
        <w:rPr>
          <w:spacing w:val="-3"/>
          <w:sz w:val="24"/>
          <w:szCs w:val="24"/>
          <w:lang w:eastAsia="zh-CN"/>
        </w:rPr>
        <w:t>团监狱管理局、戒毒管理局的企业。</w:t>
      </w:r>
    </w:p>
    <w:p w:rsidR="003607F2" w:rsidRDefault="00DF3650">
      <w:pPr>
        <w:pStyle w:val="a5"/>
        <w:spacing w:before="33" w:line="219" w:lineRule="auto"/>
        <w:ind w:left="1092"/>
        <w:rPr>
          <w:sz w:val="24"/>
          <w:szCs w:val="24"/>
          <w:lang w:eastAsia="zh-CN"/>
        </w:rPr>
      </w:pPr>
      <w:r>
        <w:rPr>
          <w:rFonts w:ascii="Arial" w:eastAsia="Arial" w:hAnsi="Arial" w:cs="Arial"/>
          <w:spacing w:val="-3"/>
          <w:sz w:val="24"/>
          <w:szCs w:val="24"/>
          <w:lang w:eastAsia="zh-CN"/>
        </w:rPr>
        <w:t xml:space="preserve">4.2.3    </w:t>
      </w:r>
      <w:r>
        <w:rPr>
          <w:spacing w:val="-3"/>
          <w:sz w:val="24"/>
          <w:szCs w:val="24"/>
          <w:lang w:eastAsia="zh-CN"/>
        </w:rPr>
        <w:t>在政府采购活动中，残疾人福利性单位视同小型、微型企业，享受预</w:t>
      </w:r>
    </w:p>
    <w:p w:rsidR="003607F2" w:rsidRDefault="00DF3650">
      <w:pPr>
        <w:pStyle w:val="a5"/>
        <w:spacing w:before="183" w:line="350" w:lineRule="auto"/>
        <w:ind w:left="1991" w:right="229" w:firstLine="15"/>
        <w:jc w:val="both"/>
        <w:rPr>
          <w:sz w:val="24"/>
          <w:szCs w:val="24"/>
          <w:lang w:eastAsia="zh-CN"/>
        </w:rPr>
      </w:pPr>
      <w:r>
        <w:rPr>
          <w:spacing w:val="-5"/>
          <w:sz w:val="24"/>
          <w:szCs w:val="24"/>
          <w:lang w:eastAsia="zh-CN"/>
        </w:rPr>
        <w:t>留份额、评审中价格扣除等促进中小企业发展的政府采购政策。残疾</w:t>
      </w:r>
      <w:r>
        <w:rPr>
          <w:spacing w:val="14"/>
          <w:sz w:val="24"/>
          <w:szCs w:val="24"/>
          <w:lang w:eastAsia="zh-CN"/>
        </w:rPr>
        <w:t xml:space="preserve"> </w:t>
      </w:r>
      <w:r>
        <w:rPr>
          <w:spacing w:val="-4"/>
          <w:sz w:val="24"/>
          <w:szCs w:val="24"/>
          <w:lang w:eastAsia="zh-CN"/>
        </w:rPr>
        <w:t>人福利性单位定义：享受政府采购支持政策的残疾人福利性单位应当</w:t>
      </w:r>
      <w:r>
        <w:rPr>
          <w:sz w:val="24"/>
          <w:szCs w:val="24"/>
          <w:lang w:eastAsia="zh-CN"/>
        </w:rPr>
        <w:t xml:space="preserve"> </w:t>
      </w:r>
      <w:r>
        <w:rPr>
          <w:spacing w:val="-4"/>
          <w:sz w:val="24"/>
          <w:szCs w:val="24"/>
          <w:lang w:eastAsia="zh-CN"/>
        </w:rPr>
        <w:t>同时满足以下条件</w:t>
      </w:r>
      <w:r>
        <w:rPr>
          <w:spacing w:val="-7"/>
          <w:sz w:val="24"/>
          <w:szCs w:val="24"/>
          <w:lang w:eastAsia="zh-CN"/>
        </w:rPr>
        <w:t>：</w:t>
      </w:r>
    </w:p>
    <w:p w:rsidR="003607F2" w:rsidRDefault="004C4718">
      <w:pPr>
        <w:pStyle w:val="a5"/>
        <w:spacing w:before="34" w:line="219" w:lineRule="auto"/>
        <w:ind w:left="1997"/>
        <w:rPr>
          <w:spacing w:val="-4"/>
          <w:sz w:val="24"/>
          <w:szCs w:val="24"/>
          <w:lang w:eastAsia="zh-CN"/>
        </w:rPr>
      </w:pPr>
      <w:hyperlink r:id="rId23" w:history="1">
        <w:r w:rsidR="00DF3650">
          <w:rPr>
            <w:rFonts w:ascii="Arial" w:eastAsia="Arial" w:hAnsi="Arial" w:cs="Arial"/>
            <w:spacing w:val="13"/>
            <w:sz w:val="24"/>
            <w:szCs w:val="24"/>
            <w:lang w:eastAsia="zh-CN"/>
          </w:rPr>
          <w:t>4.2.3.1</w:t>
        </w:r>
      </w:hyperlink>
      <w:r w:rsidR="00DF3650">
        <w:rPr>
          <w:rFonts w:ascii="Arial" w:eastAsia="Arial" w:hAnsi="Arial" w:cs="Arial"/>
          <w:spacing w:val="13"/>
          <w:sz w:val="24"/>
          <w:szCs w:val="24"/>
          <w:lang w:eastAsia="zh-CN"/>
        </w:rPr>
        <w:t xml:space="preserve"> </w:t>
      </w:r>
      <w:r w:rsidR="00DF3650">
        <w:rPr>
          <w:spacing w:val="-4"/>
          <w:sz w:val="24"/>
          <w:szCs w:val="24"/>
          <w:lang w:eastAsia="zh-CN"/>
        </w:rPr>
        <w:t>安置的残疾人占本单位在职职工人数的比例不低于25%</w:t>
      </w:r>
    </w:p>
    <w:p w:rsidR="003607F2" w:rsidRDefault="00DF3650">
      <w:pPr>
        <w:pStyle w:val="a5"/>
        <w:spacing w:before="179" w:line="348" w:lineRule="auto"/>
        <w:ind w:left="2268" w:right="229" w:firstLine="4"/>
        <w:rPr>
          <w:spacing w:val="-4"/>
          <w:sz w:val="24"/>
          <w:szCs w:val="24"/>
          <w:lang w:eastAsia="zh-CN"/>
        </w:rPr>
      </w:pPr>
      <w:r>
        <w:rPr>
          <w:spacing w:val="-4"/>
          <w:sz w:val="24"/>
          <w:szCs w:val="24"/>
          <w:lang w:eastAsia="zh-CN"/>
        </w:rPr>
        <w:t>（含 25%），并且安置的残疾人人数不少于 10人（含 10 人）；</w:t>
      </w:r>
    </w:p>
    <w:p w:rsidR="003607F2" w:rsidRDefault="004C4718">
      <w:pPr>
        <w:pStyle w:val="a5"/>
        <w:spacing w:before="31" w:line="345" w:lineRule="auto"/>
        <w:ind w:left="2895" w:right="230" w:hanging="898"/>
        <w:rPr>
          <w:sz w:val="24"/>
          <w:szCs w:val="24"/>
          <w:lang w:eastAsia="zh-CN"/>
        </w:rPr>
      </w:pPr>
      <w:hyperlink r:id="rId24" w:history="1">
        <w:r w:rsidR="00DF3650">
          <w:rPr>
            <w:rFonts w:ascii="Arial" w:eastAsia="Arial" w:hAnsi="Arial" w:cs="Arial"/>
            <w:spacing w:val="1"/>
            <w:sz w:val="24"/>
            <w:szCs w:val="24"/>
            <w:lang w:eastAsia="zh-CN"/>
          </w:rPr>
          <w:t>4.2.3.2</w:t>
        </w:r>
      </w:hyperlink>
      <w:r w:rsidR="00DF3650">
        <w:rPr>
          <w:rFonts w:ascii="Arial" w:eastAsia="Arial" w:hAnsi="Arial" w:cs="Arial"/>
          <w:spacing w:val="1"/>
          <w:sz w:val="24"/>
          <w:szCs w:val="24"/>
          <w:lang w:eastAsia="zh-CN"/>
        </w:rPr>
        <w:t xml:space="preserve"> </w:t>
      </w:r>
      <w:r w:rsidR="00DF3650">
        <w:rPr>
          <w:spacing w:val="1"/>
          <w:sz w:val="24"/>
          <w:szCs w:val="24"/>
          <w:lang w:eastAsia="zh-CN"/>
        </w:rPr>
        <w:t>依法与安置的每位残疾人签订了一年以上（含一年）的劳动</w:t>
      </w:r>
      <w:r w:rsidR="00DF3650">
        <w:rPr>
          <w:spacing w:val="-8"/>
          <w:sz w:val="24"/>
          <w:szCs w:val="24"/>
          <w:lang w:eastAsia="zh-CN"/>
        </w:rPr>
        <w:t>合同或服务协议；</w:t>
      </w:r>
    </w:p>
    <w:p w:rsidR="003607F2" w:rsidRDefault="004C4718">
      <w:pPr>
        <w:pStyle w:val="a5"/>
        <w:spacing w:before="38" w:line="344" w:lineRule="auto"/>
        <w:ind w:left="2893" w:right="230" w:hanging="896"/>
        <w:rPr>
          <w:sz w:val="24"/>
          <w:szCs w:val="24"/>
          <w:lang w:eastAsia="zh-CN"/>
        </w:rPr>
      </w:pPr>
      <w:hyperlink r:id="rId25" w:history="1">
        <w:r w:rsidR="00DF3650">
          <w:rPr>
            <w:rFonts w:ascii="Arial" w:eastAsia="Arial" w:hAnsi="Arial" w:cs="Arial"/>
            <w:spacing w:val="1"/>
            <w:sz w:val="24"/>
            <w:szCs w:val="24"/>
            <w:lang w:eastAsia="zh-CN"/>
          </w:rPr>
          <w:t>4.2.3.3</w:t>
        </w:r>
      </w:hyperlink>
      <w:r w:rsidR="00DF3650">
        <w:rPr>
          <w:rFonts w:ascii="Arial" w:eastAsia="Arial" w:hAnsi="Arial" w:cs="Arial"/>
          <w:spacing w:val="1"/>
          <w:sz w:val="24"/>
          <w:szCs w:val="24"/>
          <w:lang w:eastAsia="zh-CN"/>
        </w:rPr>
        <w:t xml:space="preserve"> </w:t>
      </w:r>
      <w:r w:rsidR="00DF3650">
        <w:rPr>
          <w:spacing w:val="1"/>
          <w:sz w:val="24"/>
          <w:szCs w:val="24"/>
          <w:lang w:eastAsia="zh-CN"/>
        </w:rPr>
        <w:t>为安置的每位残疾人按月足额缴纳了基本养老保险、基本医</w:t>
      </w:r>
      <w:r w:rsidR="00DF3650">
        <w:rPr>
          <w:spacing w:val="-3"/>
          <w:sz w:val="24"/>
          <w:szCs w:val="24"/>
          <w:lang w:eastAsia="zh-CN"/>
        </w:rPr>
        <w:t>疗保险、失业保险、工伤保险和生育保险等社会保险费；</w:t>
      </w:r>
    </w:p>
    <w:p w:rsidR="003607F2" w:rsidRDefault="004C4718">
      <w:pPr>
        <w:pStyle w:val="a5"/>
        <w:spacing w:before="40" w:line="350" w:lineRule="auto"/>
        <w:ind w:left="2895" w:right="230" w:hanging="898"/>
        <w:rPr>
          <w:sz w:val="24"/>
          <w:szCs w:val="24"/>
          <w:lang w:eastAsia="zh-CN"/>
        </w:rPr>
      </w:pPr>
      <w:hyperlink r:id="rId26" w:history="1">
        <w:r w:rsidR="00DF3650">
          <w:rPr>
            <w:rFonts w:ascii="Arial" w:eastAsia="Arial" w:hAnsi="Arial" w:cs="Arial"/>
            <w:spacing w:val="1"/>
            <w:sz w:val="24"/>
            <w:szCs w:val="24"/>
            <w:lang w:eastAsia="zh-CN"/>
          </w:rPr>
          <w:t>4.2.3.4</w:t>
        </w:r>
      </w:hyperlink>
      <w:r w:rsidR="00DF3650">
        <w:rPr>
          <w:rFonts w:ascii="Arial" w:eastAsia="Arial" w:hAnsi="Arial" w:cs="Arial"/>
          <w:spacing w:val="1"/>
          <w:sz w:val="24"/>
          <w:szCs w:val="24"/>
          <w:lang w:eastAsia="zh-CN"/>
        </w:rPr>
        <w:t xml:space="preserve"> </w:t>
      </w:r>
      <w:r w:rsidR="00DF3650">
        <w:rPr>
          <w:spacing w:val="1"/>
          <w:sz w:val="24"/>
          <w:szCs w:val="24"/>
          <w:lang w:eastAsia="zh-CN"/>
        </w:rPr>
        <w:t>通过银行等金融机构向安置的每位残疾人，按月支付了不低</w:t>
      </w:r>
      <w:r w:rsidR="00DF3650">
        <w:rPr>
          <w:spacing w:val="7"/>
          <w:sz w:val="24"/>
          <w:szCs w:val="24"/>
          <w:lang w:eastAsia="zh-CN"/>
        </w:rPr>
        <w:t>于单位所在区县适用的经省级人民政府批准的月最低工资</w:t>
      </w:r>
      <w:r w:rsidR="00DF3650">
        <w:rPr>
          <w:spacing w:val="-10"/>
          <w:sz w:val="24"/>
          <w:szCs w:val="24"/>
          <w:lang w:eastAsia="zh-CN"/>
        </w:rPr>
        <w:t>标准的工资；</w:t>
      </w:r>
    </w:p>
    <w:p w:rsidR="003607F2" w:rsidRDefault="004C4718">
      <w:pPr>
        <w:pStyle w:val="a5"/>
        <w:spacing w:before="32" w:line="350" w:lineRule="auto"/>
        <w:ind w:left="2895" w:right="230" w:hanging="898"/>
        <w:rPr>
          <w:sz w:val="24"/>
          <w:szCs w:val="24"/>
          <w:lang w:eastAsia="zh-CN"/>
        </w:rPr>
      </w:pPr>
      <w:hyperlink r:id="rId27" w:history="1">
        <w:r w:rsidR="00DF3650">
          <w:rPr>
            <w:rFonts w:ascii="Arial" w:eastAsia="Arial" w:hAnsi="Arial" w:cs="Arial"/>
            <w:spacing w:val="1"/>
            <w:sz w:val="24"/>
            <w:szCs w:val="24"/>
            <w:lang w:eastAsia="zh-CN"/>
          </w:rPr>
          <w:t>4.2.3.5</w:t>
        </w:r>
      </w:hyperlink>
      <w:r w:rsidR="00DF3650">
        <w:rPr>
          <w:rFonts w:ascii="Arial" w:eastAsia="Arial" w:hAnsi="Arial" w:cs="Arial"/>
          <w:spacing w:val="1"/>
          <w:sz w:val="24"/>
          <w:szCs w:val="24"/>
          <w:lang w:eastAsia="zh-CN"/>
        </w:rPr>
        <w:t xml:space="preserve"> </w:t>
      </w:r>
      <w:r w:rsidR="00DF3650">
        <w:rPr>
          <w:spacing w:val="1"/>
          <w:sz w:val="24"/>
          <w:szCs w:val="24"/>
          <w:lang w:eastAsia="zh-CN"/>
        </w:rPr>
        <w:t>提供本单位制造的货物、承担的工程或者服务（以下简称产品</w:t>
      </w:r>
      <w:r w:rsidR="00DF3650">
        <w:rPr>
          <w:spacing w:val="-44"/>
          <w:sz w:val="24"/>
          <w:szCs w:val="24"/>
          <w:lang w:eastAsia="zh-CN"/>
        </w:rPr>
        <w:t>），</w:t>
      </w:r>
      <w:r w:rsidR="00DF3650">
        <w:rPr>
          <w:spacing w:val="1"/>
          <w:sz w:val="24"/>
          <w:szCs w:val="24"/>
          <w:lang w:eastAsia="zh-CN"/>
        </w:rPr>
        <w:t>或者提供其他残疾人福利性单位制造的货物（不包括</w:t>
      </w:r>
      <w:r w:rsidR="00DF3650">
        <w:rPr>
          <w:spacing w:val="-8"/>
          <w:sz w:val="24"/>
          <w:szCs w:val="24"/>
          <w:lang w:eastAsia="zh-CN"/>
        </w:rPr>
        <w:t>使用非残疾人福利性单位注册商标的货物</w:t>
      </w:r>
      <w:r w:rsidR="00DF3650">
        <w:rPr>
          <w:spacing w:val="-2"/>
          <w:sz w:val="24"/>
          <w:szCs w:val="24"/>
          <w:lang w:eastAsia="zh-CN"/>
        </w:rPr>
        <w:t>）；</w:t>
      </w:r>
    </w:p>
    <w:p w:rsidR="003607F2" w:rsidRDefault="004C4718">
      <w:pPr>
        <w:pStyle w:val="a5"/>
        <w:spacing w:before="35" w:line="354" w:lineRule="auto"/>
        <w:ind w:left="2894" w:hanging="897"/>
        <w:rPr>
          <w:sz w:val="24"/>
          <w:szCs w:val="24"/>
          <w:lang w:eastAsia="zh-CN"/>
        </w:rPr>
      </w:pPr>
      <w:hyperlink r:id="rId28" w:history="1">
        <w:r w:rsidR="00DF3650">
          <w:rPr>
            <w:rFonts w:ascii="Arial" w:eastAsia="Arial" w:hAnsi="Arial" w:cs="Arial"/>
            <w:sz w:val="24"/>
            <w:szCs w:val="24"/>
            <w:lang w:eastAsia="zh-CN"/>
          </w:rPr>
          <w:t>4.2.3.6</w:t>
        </w:r>
      </w:hyperlink>
      <w:r w:rsidR="00DF3650">
        <w:rPr>
          <w:rFonts w:ascii="Arial" w:eastAsia="Arial" w:hAnsi="Arial" w:cs="Arial"/>
          <w:sz w:val="24"/>
          <w:szCs w:val="24"/>
          <w:lang w:eastAsia="zh-CN"/>
        </w:rPr>
        <w:t xml:space="preserve"> </w:t>
      </w:r>
      <w:r w:rsidR="00DF3650">
        <w:rPr>
          <w:sz w:val="24"/>
          <w:szCs w:val="24"/>
          <w:lang w:eastAsia="zh-CN"/>
        </w:rPr>
        <w:t>前款所称残疾人是指法</w:t>
      </w:r>
      <w:proofErr w:type="gramStart"/>
      <w:r w:rsidR="00DF3650">
        <w:rPr>
          <w:sz w:val="24"/>
          <w:szCs w:val="24"/>
          <w:lang w:eastAsia="zh-CN"/>
        </w:rPr>
        <w:t>定劳动</w:t>
      </w:r>
      <w:proofErr w:type="gramEnd"/>
      <w:r w:rsidR="00DF3650">
        <w:rPr>
          <w:sz w:val="24"/>
          <w:szCs w:val="24"/>
          <w:lang w:eastAsia="zh-CN"/>
        </w:rPr>
        <w:t>年龄内，持有《中华人民共和</w:t>
      </w:r>
      <w:r w:rsidR="00DF3650">
        <w:rPr>
          <w:spacing w:val="4"/>
          <w:sz w:val="24"/>
          <w:szCs w:val="24"/>
          <w:lang w:eastAsia="zh-CN"/>
        </w:rPr>
        <w:t xml:space="preserve">   </w:t>
      </w:r>
      <w:r w:rsidR="00DF3650">
        <w:rPr>
          <w:spacing w:val="-14"/>
          <w:sz w:val="24"/>
          <w:szCs w:val="24"/>
          <w:lang w:eastAsia="zh-CN"/>
        </w:rPr>
        <w:t>国残疾人证》或者《中华人民共和国残疾军人证（</w:t>
      </w:r>
      <w:r w:rsidR="00DF3650">
        <w:rPr>
          <w:rFonts w:ascii="Arial" w:eastAsia="Arial" w:hAnsi="Arial" w:cs="Arial"/>
          <w:spacing w:val="-14"/>
          <w:sz w:val="24"/>
          <w:szCs w:val="24"/>
          <w:lang w:eastAsia="zh-CN"/>
        </w:rPr>
        <w:t xml:space="preserve">1 </w:t>
      </w:r>
      <w:r w:rsidR="00DF3650">
        <w:rPr>
          <w:spacing w:val="-14"/>
          <w:sz w:val="24"/>
          <w:szCs w:val="24"/>
          <w:lang w:eastAsia="zh-CN"/>
        </w:rPr>
        <w:t>至</w:t>
      </w:r>
      <w:r w:rsidR="00DF3650">
        <w:rPr>
          <w:spacing w:val="-39"/>
          <w:sz w:val="24"/>
          <w:szCs w:val="24"/>
          <w:lang w:eastAsia="zh-CN"/>
        </w:rPr>
        <w:t xml:space="preserve"> </w:t>
      </w:r>
      <w:r w:rsidR="00DF3650">
        <w:rPr>
          <w:rFonts w:ascii="Arial" w:eastAsia="Arial" w:hAnsi="Arial" w:cs="Arial"/>
          <w:spacing w:val="-14"/>
          <w:sz w:val="24"/>
          <w:szCs w:val="24"/>
          <w:lang w:eastAsia="zh-CN"/>
        </w:rPr>
        <w:t xml:space="preserve">8 </w:t>
      </w:r>
      <w:r w:rsidR="00DF3650">
        <w:rPr>
          <w:spacing w:val="-14"/>
          <w:sz w:val="24"/>
          <w:szCs w:val="24"/>
          <w:lang w:eastAsia="zh-CN"/>
        </w:rPr>
        <w:t>级）》</w:t>
      </w:r>
      <w:r w:rsidR="00DF3650">
        <w:rPr>
          <w:sz w:val="24"/>
          <w:szCs w:val="24"/>
          <w:lang w:eastAsia="zh-CN"/>
        </w:rPr>
        <w:t xml:space="preserve"> </w:t>
      </w:r>
      <w:r w:rsidR="00DF3650">
        <w:rPr>
          <w:spacing w:val="-3"/>
          <w:sz w:val="24"/>
          <w:szCs w:val="24"/>
          <w:lang w:eastAsia="zh-CN"/>
        </w:rPr>
        <w:t>的自然人，包括具有劳动条件和劳动意愿的精神残疾人。在</w:t>
      </w:r>
      <w:r w:rsidR="00DF3650">
        <w:rPr>
          <w:spacing w:val="5"/>
          <w:sz w:val="24"/>
          <w:szCs w:val="24"/>
          <w:lang w:eastAsia="zh-CN"/>
        </w:rPr>
        <w:t xml:space="preserve">   </w:t>
      </w:r>
      <w:proofErr w:type="gramStart"/>
      <w:r w:rsidR="00DF3650">
        <w:rPr>
          <w:spacing w:val="7"/>
          <w:sz w:val="24"/>
          <w:szCs w:val="24"/>
          <w:lang w:eastAsia="zh-CN"/>
        </w:rPr>
        <w:t>职职工</w:t>
      </w:r>
      <w:proofErr w:type="gramEnd"/>
      <w:r w:rsidR="00DF3650">
        <w:rPr>
          <w:spacing w:val="7"/>
          <w:sz w:val="24"/>
          <w:szCs w:val="24"/>
          <w:lang w:eastAsia="zh-CN"/>
        </w:rPr>
        <w:t>人数是指与残疾人福利性单位建立劳动关系并依法</w:t>
      </w:r>
      <w:r w:rsidR="00DF3650">
        <w:rPr>
          <w:spacing w:val="-3"/>
          <w:sz w:val="24"/>
          <w:szCs w:val="24"/>
          <w:lang w:eastAsia="zh-CN"/>
        </w:rPr>
        <w:t>签订劳动合同或服务协议的雇员人数。</w:t>
      </w:r>
    </w:p>
    <w:p w:rsidR="003607F2" w:rsidRDefault="00DF3650">
      <w:pPr>
        <w:pStyle w:val="a5"/>
        <w:spacing w:before="35" w:line="219" w:lineRule="auto"/>
        <w:ind w:left="1092"/>
        <w:rPr>
          <w:sz w:val="24"/>
          <w:szCs w:val="24"/>
          <w:lang w:eastAsia="zh-CN"/>
        </w:rPr>
      </w:pPr>
      <w:r>
        <w:rPr>
          <w:rFonts w:ascii="Arial" w:eastAsia="Arial" w:hAnsi="Arial" w:cs="Arial"/>
          <w:spacing w:val="-1"/>
          <w:sz w:val="24"/>
          <w:szCs w:val="24"/>
          <w:lang w:eastAsia="zh-CN"/>
        </w:rPr>
        <w:t xml:space="preserve">4.2.4    </w:t>
      </w:r>
      <w:r>
        <w:rPr>
          <w:spacing w:val="-1"/>
          <w:sz w:val="24"/>
          <w:szCs w:val="24"/>
          <w:lang w:eastAsia="zh-CN"/>
        </w:rPr>
        <w:t>本项目是否专门面向中小企业预留采购份额见第一章《采购</w:t>
      </w:r>
      <w:r>
        <w:rPr>
          <w:spacing w:val="-2"/>
          <w:sz w:val="24"/>
          <w:szCs w:val="24"/>
          <w:lang w:eastAsia="zh-CN"/>
        </w:rPr>
        <w:t>邀请》。</w:t>
      </w:r>
    </w:p>
    <w:p w:rsidR="003607F2" w:rsidRDefault="00DF3650">
      <w:pPr>
        <w:pStyle w:val="a5"/>
        <w:spacing w:before="183" w:line="219" w:lineRule="auto"/>
        <w:ind w:left="1092"/>
        <w:rPr>
          <w:sz w:val="24"/>
          <w:szCs w:val="24"/>
          <w:lang w:eastAsia="zh-CN"/>
        </w:rPr>
        <w:sectPr w:rsidR="003607F2">
          <w:headerReference w:type="default" r:id="rId29"/>
          <w:footerReference w:type="default" r:id="rId30"/>
          <w:pgSz w:w="11907" w:h="16840"/>
          <w:pgMar w:top="1133" w:right="1017" w:bottom="1060" w:left="1700" w:header="862" w:footer="886" w:gutter="0"/>
          <w:cols w:space="720"/>
        </w:sectPr>
      </w:pPr>
      <w:r>
        <w:rPr>
          <w:rFonts w:ascii="Arial" w:eastAsia="Arial" w:hAnsi="Arial" w:cs="Arial"/>
          <w:spacing w:val="-4"/>
          <w:sz w:val="24"/>
          <w:szCs w:val="24"/>
          <w:lang w:eastAsia="zh-CN"/>
        </w:rPr>
        <w:t xml:space="preserve">4.2.5    </w:t>
      </w:r>
      <w:r>
        <w:rPr>
          <w:spacing w:val="-4"/>
          <w:sz w:val="24"/>
          <w:szCs w:val="24"/>
          <w:lang w:eastAsia="zh-CN"/>
        </w:rPr>
        <w:t>采购标的对应的中小企业划分标准所属行业见《供应商须知资料表》。</w:t>
      </w:r>
    </w:p>
    <w:p w:rsidR="003607F2" w:rsidRDefault="003607F2">
      <w:pPr>
        <w:rPr>
          <w:lang w:eastAsia="zh-CN"/>
        </w:rPr>
      </w:pPr>
    </w:p>
    <w:p w:rsidR="003607F2" w:rsidRDefault="00DF3650">
      <w:pPr>
        <w:pStyle w:val="a5"/>
        <w:spacing w:before="78" w:line="219" w:lineRule="auto"/>
        <w:jc w:val="right"/>
        <w:rPr>
          <w:sz w:val="24"/>
          <w:szCs w:val="24"/>
          <w:lang w:eastAsia="zh-CN"/>
        </w:rPr>
      </w:pPr>
      <w:r>
        <w:rPr>
          <w:rFonts w:ascii="Arial" w:eastAsia="Arial" w:hAnsi="Arial" w:cs="Arial"/>
          <w:spacing w:val="-7"/>
          <w:sz w:val="24"/>
          <w:szCs w:val="24"/>
          <w:lang w:eastAsia="zh-CN"/>
        </w:rPr>
        <w:t xml:space="preserve">4.2.6    </w:t>
      </w:r>
      <w:r>
        <w:rPr>
          <w:spacing w:val="-7"/>
          <w:sz w:val="24"/>
          <w:szCs w:val="24"/>
          <w:lang w:eastAsia="zh-CN"/>
        </w:rPr>
        <w:t>小</w:t>
      </w:r>
      <w:proofErr w:type="gramStart"/>
      <w:r>
        <w:rPr>
          <w:spacing w:val="-7"/>
          <w:sz w:val="24"/>
          <w:szCs w:val="24"/>
          <w:lang w:eastAsia="zh-CN"/>
        </w:rPr>
        <w:t>微企业</w:t>
      </w:r>
      <w:proofErr w:type="gramEnd"/>
      <w:r>
        <w:rPr>
          <w:spacing w:val="-7"/>
          <w:sz w:val="24"/>
          <w:szCs w:val="24"/>
          <w:lang w:eastAsia="zh-CN"/>
        </w:rPr>
        <w:t>价格评审优惠的政策调整：见第三章《评审方</w:t>
      </w:r>
      <w:r>
        <w:rPr>
          <w:spacing w:val="-8"/>
          <w:sz w:val="24"/>
          <w:szCs w:val="24"/>
          <w:lang w:eastAsia="zh-CN"/>
        </w:rPr>
        <w:t>法和评审标准》。</w:t>
      </w:r>
    </w:p>
    <w:p w:rsidR="003607F2" w:rsidRDefault="00DF3650">
      <w:pPr>
        <w:pStyle w:val="a5"/>
        <w:spacing w:before="181" w:line="219" w:lineRule="auto"/>
        <w:ind w:left="372"/>
        <w:rPr>
          <w:sz w:val="24"/>
          <w:szCs w:val="24"/>
          <w:lang w:eastAsia="zh-CN"/>
        </w:rPr>
      </w:pPr>
      <w:r>
        <w:rPr>
          <w:rFonts w:ascii="Arial" w:eastAsia="Arial" w:hAnsi="Arial" w:cs="Arial"/>
          <w:spacing w:val="1"/>
          <w:sz w:val="24"/>
          <w:szCs w:val="24"/>
          <w:lang w:eastAsia="zh-CN"/>
        </w:rPr>
        <w:t xml:space="preserve">4.3     </w:t>
      </w:r>
      <w:r>
        <w:rPr>
          <w:spacing w:val="1"/>
          <w:sz w:val="24"/>
          <w:szCs w:val="24"/>
          <w:lang w:eastAsia="zh-CN"/>
        </w:rPr>
        <w:t>政府采购节能产品、环境标志产品</w:t>
      </w:r>
    </w:p>
    <w:p w:rsidR="003607F2" w:rsidRDefault="00DF3650">
      <w:pPr>
        <w:pStyle w:val="a5"/>
        <w:spacing w:before="183" w:line="219" w:lineRule="auto"/>
        <w:ind w:left="1092"/>
        <w:rPr>
          <w:sz w:val="24"/>
          <w:szCs w:val="24"/>
          <w:lang w:eastAsia="zh-CN"/>
        </w:rPr>
      </w:pPr>
      <w:r>
        <w:rPr>
          <w:rFonts w:ascii="Arial" w:eastAsia="Arial" w:hAnsi="Arial" w:cs="Arial"/>
          <w:spacing w:val="-1"/>
          <w:sz w:val="24"/>
          <w:szCs w:val="24"/>
          <w:lang w:eastAsia="zh-CN"/>
        </w:rPr>
        <w:t xml:space="preserve">4.3.1    </w:t>
      </w:r>
      <w:r>
        <w:rPr>
          <w:spacing w:val="-1"/>
          <w:sz w:val="24"/>
          <w:szCs w:val="24"/>
          <w:lang w:eastAsia="zh-CN"/>
        </w:rPr>
        <w:t>政府采购节能产品、环境标志产品实施品目清单管理。财政部、发展</w:t>
      </w:r>
    </w:p>
    <w:p w:rsidR="003607F2" w:rsidRDefault="00DF3650">
      <w:pPr>
        <w:pStyle w:val="a5"/>
        <w:spacing w:before="182" w:line="352" w:lineRule="auto"/>
        <w:ind w:left="1989" w:right="206" w:firstLine="8"/>
        <w:jc w:val="both"/>
        <w:rPr>
          <w:sz w:val="24"/>
          <w:szCs w:val="24"/>
          <w:lang w:eastAsia="zh-CN"/>
        </w:rPr>
      </w:pPr>
      <w:r>
        <w:rPr>
          <w:spacing w:val="-4"/>
          <w:sz w:val="24"/>
          <w:szCs w:val="24"/>
          <w:lang w:eastAsia="zh-CN"/>
        </w:rPr>
        <w:t>改革委、生态环境部等部门根据产品节能环保性能、</w:t>
      </w:r>
      <w:r>
        <w:rPr>
          <w:spacing w:val="-5"/>
          <w:sz w:val="24"/>
          <w:szCs w:val="24"/>
          <w:lang w:eastAsia="zh-CN"/>
        </w:rPr>
        <w:t>技术水平和市场</w:t>
      </w:r>
      <w:r>
        <w:rPr>
          <w:sz w:val="24"/>
          <w:szCs w:val="24"/>
          <w:lang w:eastAsia="zh-CN"/>
        </w:rPr>
        <w:t xml:space="preserve"> </w:t>
      </w:r>
      <w:r>
        <w:rPr>
          <w:spacing w:val="-4"/>
          <w:sz w:val="24"/>
          <w:szCs w:val="24"/>
          <w:lang w:eastAsia="zh-CN"/>
        </w:rPr>
        <w:t>成熟程度等因素，确定实施政府优先采购和强制采购的产品类别及所</w:t>
      </w:r>
      <w:r>
        <w:rPr>
          <w:spacing w:val="1"/>
          <w:sz w:val="24"/>
          <w:szCs w:val="24"/>
          <w:lang w:eastAsia="zh-CN"/>
        </w:rPr>
        <w:t xml:space="preserve"> </w:t>
      </w:r>
      <w:r>
        <w:rPr>
          <w:spacing w:val="-4"/>
          <w:sz w:val="24"/>
          <w:szCs w:val="24"/>
          <w:lang w:eastAsia="zh-CN"/>
        </w:rPr>
        <w:t>依据的相关标准规范，以品目清单的形式发布并适时调整。依据品目</w:t>
      </w:r>
      <w:r>
        <w:rPr>
          <w:spacing w:val="2"/>
          <w:sz w:val="24"/>
          <w:szCs w:val="24"/>
          <w:lang w:eastAsia="zh-CN"/>
        </w:rPr>
        <w:t xml:space="preserve"> </w:t>
      </w:r>
      <w:r>
        <w:rPr>
          <w:spacing w:val="-2"/>
          <w:sz w:val="24"/>
          <w:szCs w:val="24"/>
          <w:lang w:eastAsia="zh-CN"/>
        </w:rPr>
        <w:t>清单和认证证书实施政府优先采购和强制采购。</w:t>
      </w:r>
    </w:p>
    <w:p w:rsidR="003607F2" w:rsidRDefault="00DF3650">
      <w:pPr>
        <w:pStyle w:val="a5"/>
        <w:spacing w:before="37" w:line="219" w:lineRule="auto"/>
        <w:ind w:left="1092"/>
        <w:rPr>
          <w:sz w:val="24"/>
          <w:szCs w:val="24"/>
          <w:lang w:eastAsia="zh-CN"/>
        </w:rPr>
      </w:pPr>
      <w:r>
        <w:rPr>
          <w:rFonts w:ascii="Arial" w:eastAsia="Arial" w:hAnsi="Arial" w:cs="Arial"/>
          <w:sz w:val="24"/>
          <w:szCs w:val="24"/>
          <w:lang w:eastAsia="zh-CN"/>
        </w:rPr>
        <w:t xml:space="preserve">4.3.2    </w:t>
      </w:r>
      <w:r>
        <w:rPr>
          <w:sz w:val="24"/>
          <w:szCs w:val="24"/>
          <w:lang w:eastAsia="zh-CN"/>
        </w:rPr>
        <w:t>采购人拟采购的产品属</w:t>
      </w:r>
      <w:r>
        <w:rPr>
          <w:spacing w:val="-1"/>
          <w:sz w:val="24"/>
          <w:szCs w:val="24"/>
          <w:lang w:eastAsia="zh-CN"/>
        </w:rPr>
        <w:t>于品目清单范围的，采购人及其委托的采购代</w:t>
      </w:r>
    </w:p>
    <w:p w:rsidR="003607F2" w:rsidRDefault="00DF3650">
      <w:pPr>
        <w:pStyle w:val="a5"/>
        <w:spacing w:before="180" w:line="350" w:lineRule="auto"/>
        <w:ind w:left="1988" w:right="1" w:firstLine="3"/>
        <w:jc w:val="both"/>
        <w:rPr>
          <w:sz w:val="24"/>
          <w:szCs w:val="24"/>
          <w:lang w:eastAsia="zh-CN"/>
        </w:rPr>
      </w:pPr>
      <w:r>
        <w:rPr>
          <w:spacing w:val="-5"/>
          <w:sz w:val="24"/>
          <w:szCs w:val="24"/>
          <w:lang w:eastAsia="zh-CN"/>
        </w:rPr>
        <w:t>理机构依据国家确定的认证机构出具的、处于有效期之内的节能产品、</w:t>
      </w:r>
      <w:r>
        <w:rPr>
          <w:sz w:val="24"/>
          <w:szCs w:val="24"/>
          <w:lang w:eastAsia="zh-CN"/>
        </w:rPr>
        <w:t xml:space="preserve"> </w:t>
      </w:r>
      <w:r>
        <w:rPr>
          <w:spacing w:val="-4"/>
          <w:sz w:val="24"/>
          <w:szCs w:val="24"/>
          <w:lang w:eastAsia="zh-CN"/>
        </w:rPr>
        <w:t>环境标志产品认证证书，对获得证书的产品实施政府优先采购或强制</w:t>
      </w:r>
      <w:r>
        <w:rPr>
          <w:spacing w:val="1"/>
          <w:sz w:val="24"/>
          <w:szCs w:val="24"/>
          <w:lang w:eastAsia="zh-CN"/>
        </w:rPr>
        <w:t xml:space="preserve">  </w:t>
      </w:r>
      <w:r>
        <w:rPr>
          <w:spacing w:val="-4"/>
          <w:sz w:val="24"/>
          <w:szCs w:val="24"/>
          <w:lang w:eastAsia="zh-CN"/>
        </w:rPr>
        <w:t>采购。关于政府采购节能产品、环境标志产品的相关规定依据</w:t>
      </w:r>
      <w:proofErr w:type="gramStart"/>
      <w:r>
        <w:rPr>
          <w:spacing w:val="-4"/>
          <w:sz w:val="24"/>
          <w:szCs w:val="24"/>
          <w:lang w:eastAsia="zh-CN"/>
        </w:rPr>
        <w:t>《</w:t>
      </w:r>
      <w:proofErr w:type="gramEnd"/>
      <w:r>
        <w:rPr>
          <w:spacing w:val="-4"/>
          <w:sz w:val="24"/>
          <w:szCs w:val="24"/>
          <w:lang w:eastAsia="zh-CN"/>
        </w:rPr>
        <w:t>关于</w:t>
      </w:r>
    </w:p>
    <w:p w:rsidR="003607F2" w:rsidRDefault="00DF3650">
      <w:pPr>
        <w:pStyle w:val="a5"/>
        <w:spacing w:before="38" w:line="345" w:lineRule="auto"/>
        <w:ind w:left="2016" w:right="224" w:hanging="25"/>
        <w:rPr>
          <w:sz w:val="24"/>
          <w:szCs w:val="24"/>
          <w:lang w:eastAsia="zh-CN"/>
        </w:rPr>
      </w:pPr>
      <w:r>
        <w:rPr>
          <w:spacing w:val="-5"/>
          <w:sz w:val="24"/>
          <w:szCs w:val="24"/>
          <w:lang w:eastAsia="zh-CN"/>
        </w:rPr>
        <w:t>调整优化节能产品、环境标志产品政府采购执行机制的通知</w:t>
      </w:r>
      <w:proofErr w:type="gramStart"/>
      <w:r>
        <w:rPr>
          <w:spacing w:val="-5"/>
          <w:sz w:val="24"/>
          <w:szCs w:val="24"/>
          <w:lang w:eastAsia="zh-CN"/>
        </w:rPr>
        <w:t>》</w:t>
      </w:r>
      <w:proofErr w:type="gramEnd"/>
      <w:r>
        <w:rPr>
          <w:spacing w:val="-5"/>
          <w:sz w:val="24"/>
          <w:szCs w:val="24"/>
          <w:lang w:eastAsia="zh-CN"/>
        </w:rPr>
        <w:t>（财库</w:t>
      </w:r>
      <w:r>
        <w:rPr>
          <w:spacing w:val="11"/>
          <w:sz w:val="24"/>
          <w:szCs w:val="24"/>
          <w:lang w:eastAsia="zh-CN"/>
        </w:rPr>
        <w:t xml:space="preserve"> </w:t>
      </w:r>
      <w:r>
        <w:rPr>
          <w:spacing w:val="-8"/>
          <w:sz w:val="24"/>
          <w:szCs w:val="24"/>
          <w:lang w:eastAsia="zh-CN"/>
        </w:rPr>
        <w:t>〔</w:t>
      </w:r>
      <w:r>
        <w:rPr>
          <w:rFonts w:ascii="Arial" w:eastAsia="Arial" w:hAnsi="Arial" w:cs="Arial"/>
          <w:spacing w:val="-8"/>
          <w:sz w:val="24"/>
          <w:szCs w:val="24"/>
          <w:lang w:eastAsia="zh-CN"/>
        </w:rPr>
        <w:t>2019</w:t>
      </w:r>
      <w:r>
        <w:rPr>
          <w:spacing w:val="-8"/>
          <w:sz w:val="24"/>
          <w:szCs w:val="24"/>
          <w:lang w:eastAsia="zh-CN"/>
        </w:rPr>
        <w:t>〕</w:t>
      </w:r>
      <w:r>
        <w:rPr>
          <w:rFonts w:ascii="Arial" w:eastAsia="Arial" w:hAnsi="Arial" w:cs="Arial"/>
          <w:spacing w:val="-8"/>
          <w:sz w:val="24"/>
          <w:szCs w:val="24"/>
          <w:lang w:eastAsia="zh-CN"/>
        </w:rPr>
        <w:t xml:space="preserve">9 </w:t>
      </w:r>
      <w:r>
        <w:rPr>
          <w:spacing w:val="-8"/>
          <w:sz w:val="24"/>
          <w:szCs w:val="24"/>
          <w:lang w:eastAsia="zh-CN"/>
        </w:rPr>
        <w:t>号）。</w:t>
      </w:r>
    </w:p>
    <w:p w:rsidR="003607F2" w:rsidRDefault="00DF3650">
      <w:pPr>
        <w:pStyle w:val="a5"/>
        <w:spacing w:before="36" w:line="219" w:lineRule="auto"/>
        <w:ind w:left="1092"/>
        <w:rPr>
          <w:sz w:val="24"/>
          <w:szCs w:val="24"/>
          <w:lang w:eastAsia="zh-CN"/>
        </w:rPr>
      </w:pPr>
      <w:r>
        <w:rPr>
          <w:rFonts w:ascii="Arial" w:eastAsia="Arial" w:hAnsi="Arial" w:cs="Arial"/>
          <w:spacing w:val="1"/>
          <w:sz w:val="24"/>
          <w:szCs w:val="24"/>
          <w:lang w:eastAsia="zh-CN"/>
        </w:rPr>
        <w:t xml:space="preserve">4.3.3    </w:t>
      </w:r>
      <w:r>
        <w:rPr>
          <w:spacing w:val="1"/>
          <w:sz w:val="24"/>
          <w:szCs w:val="24"/>
          <w:lang w:eastAsia="zh-CN"/>
        </w:rPr>
        <w:t>如本项目采购产品属于实施政府强制采购品目清单范围的节能产</w:t>
      </w:r>
      <w:r>
        <w:rPr>
          <w:sz w:val="24"/>
          <w:szCs w:val="24"/>
          <w:lang w:eastAsia="zh-CN"/>
        </w:rPr>
        <w:t>品，</w:t>
      </w:r>
    </w:p>
    <w:p w:rsidR="003607F2" w:rsidRDefault="00DF3650">
      <w:pPr>
        <w:pStyle w:val="a5"/>
        <w:spacing w:before="184" w:line="344" w:lineRule="auto"/>
        <w:ind w:left="1991" w:right="206" w:firstLine="2"/>
        <w:rPr>
          <w:sz w:val="24"/>
          <w:szCs w:val="24"/>
          <w:lang w:eastAsia="zh-CN"/>
        </w:rPr>
      </w:pPr>
      <w:r>
        <w:rPr>
          <w:spacing w:val="-4"/>
          <w:sz w:val="24"/>
          <w:szCs w:val="24"/>
          <w:lang w:eastAsia="zh-CN"/>
        </w:rPr>
        <w:t>则供应商所报产品必须获得国家确定的认证机构出具的、处于</w:t>
      </w:r>
      <w:r>
        <w:rPr>
          <w:spacing w:val="-5"/>
          <w:sz w:val="24"/>
          <w:szCs w:val="24"/>
          <w:lang w:eastAsia="zh-CN"/>
        </w:rPr>
        <w:t>有效期</w:t>
      </w:r>
      <w:r>
        <w:rPr>
          <w:sz w:val="24"/>
          <w:szCs w:val="24"/>
          <w:lang w:eastAsia="zh-CN"/>
        </w:rPr>
        <w:t xml:space="preserve"> </w:t>
      </w:r>
      <w:r>
        <w:rPr>
          <w:spacing w:val="-1"/>
          <w:sz w:val="24"/>
          <w:szCs w:val="24"/>
          <w:lang w:eastAsia="zh-CN"/>
        </w:rPr>
        <w:t>之内的节能产品认证证书，否则</w:t>
      </w:r>
      <w:r>
        <w:rPr>
          <w:b/>
          <w:bCs/>
          <w:spacing w:val="-1"/>
          <w:sz w:val="24"/>
          <w:szCs w:val="24"/>
          <w:lang w:eastAsia="zh-CN"/>
        </w:rPr>
        <w:t>响应无效</w:t>
      </w:r>
      <w:r>
        <w:rPr>
          <w:spacing w:val="-1"/>
          <w:sz w:val="24"/>
          <w:szCs w:val="24"/>
          <w:lang w:eastAsia="zh-CN"/>
        </w:rPr>
        <w:t>；</w:t>
      </w:r>
    </w:p>
    <w:p w:rsidR="003607F2" w:rsidRDefault="00DF3650">
      <w:pPr>
        <w:pStyle w:val="a5"/>
        <w:spacing w:before="38" w:line="219" w:lineRule="auto"/>
        <w:ind w:left="1092"/>
        <w:rPr>
          <w:sz w:val="24"/>
          <w:szCs w:val="24"/>
          <w:lang w:eastAsia="zh-CN"/>
        </w:rPr>
      </w:pPr>
      <w:r>
        <w:rPr>
          <w:rFonts w:ascii="Arial" w:eastAsia="Arial" w:hAnsi="Arial" w:cs="Arial"/>
          <w:sz w:val="24"/>
          <w:szCs w:val="24"/>
          <w:lang w:eastAsia="zh-CN"/>
        </w:rPr>
        <w:t xml:space="preserve">4.3.4    </w:t>
      </w:r>
      <w:r>
        <w:rPr>
          <w:sz w:val="24"/>
          <w:szCs w:val="24"/>
          <w:lang w:eastAsia="zh-CN"/>
        </w:rPr>
        <w:t>非政府强制采购的节能</w:t>
      </w:r>
      <w:r>
        <w:rPr>
          <w:spacing w:val="-1"/>
          <w:sz w:val="24"/>
          <w:szCs w:val="24"/>
          <w:lang w:eastAsia="zh-CN"/>
        </w:rPr>
        <w:t>产品或环境标志产品，依据品目清单和认证</w:t>
      </w:r>
      <w:proofErr w:type="gramStart"/>
      <w:r>
        <w:rPr>
          <w:spacing w:val="-1"/>
          <w:sz w:val="24"/>
          <w:szCs w:val="24"/>
          <w:lang w:eastAsia="zh-CN"/>
        </w:rPr>
        <w:t>证</w:t>
      </w:r>
      <w:proofErr w:type="gramEnd"/>
    </w:p>
    <w:p w:rsidR="003607F2" w:rsidRDefault="00DF3650">
      <w:pPr>
        <w:pStyle w:val="a5"/>
        <w:spacing w:before="181" w:line="345" w:lineRule="auto"/>
        <w:ind w:left="1996" w:right="215" w:hanging="2"/>
        <w:rPr>
          <w:sz w:val="24"/>
          <w:szCs w:val="24"/>
          <w:lang w:eastAsia="zh-CN"/>
        </w:rPr>
      </w:pPr>
      <w:proofErr w:type="gramStart"/>
      <w:r>
        <w:rPr>
          <w:spacing w:val="-5"/>
          <w:sz w:val="24"/>
          <w:szCs w:val="24"/>
          <w:lang w:eastAsia="zh-CN"/>
        </w:rPr>
        <w:t>书实施</w:t>
      </w:r>
      <w:proofErr w:type="gramEnd"/>
      <w:r>
        <w:rPr>
          <w:spacing w:val="-5"/>
          <w:sz w:val="24"/>
          <w:szCs w:val="24"/>
          <w:lang w:eastAsia="zh-CN"/>
        </w:rPr>
        <w:t>政府优先采购。优先采购的具体规定见第三章《评审方法和评</w:t>
      </w:r>
      <w:r>
        <w:rPr>
          <w:spacing w:val="17"/>
          <w:sz w:val="24"/>
          <w:szCs w:val="24"/>
          <w:lang w:eastAsia="zh-CN"/>
        </w:rPr>
        <w:t xml:space="preserve"> </w:t>
      </w:r>
      <w:r>
        <w:rPr>
          <w:spacing w:val="-28"/>
          <w:sz w:val="24"/>
          <w:szCs w:val="24"/>
          <w:lang w:eastAsia="zh-CN"/>
        </w:rPr>
        <w:t>审标准》（如涉及）。</w:t>
      </w:r>
    </w:p>
    <w:p w:rsidR="003607F2" w:rsidRDefault="00DF3650">
      <w:pPr>
        <w:pStyle w:val="a5"/>
        <w:spacing w:before="36" w:line="220" w:lineRule="auto"/>
        <w:ind w:left="372"/>
        <w:rPr>
          <w:sz w:val="24"/>
          <w:szCs w:val="24"/>
          <w:lang w:eastAsia="zh-CN"/>
        </w:rPr>
      </w:pPr>
      <w:r>
        <w:rPr>
          <w:rFonts w:ascii="Arial" w:eastAsia="Arial" w:hAnsi="Arial" w:cs="Arial"/>
          <w:spacing w:val="3"/>
          <w:sz w:val="24"/>
          <w:szCs w:val="24"/>
          <w:lang w:eastAsia="zh-CN"/>
        </w:rPr>
        <w:t xml:space="preserve">4.4     </w:t>
      </w:r>
      <w:r>
        <w:rPr>
          <w:spacing w:val="3"/>
          <w:sz w:val="24"/>
          <w:szCs w:val="24"/>
          <w:lang w:eastAsia="zh-CN"/>
        </w:rPr>
        <w:t>正版软件</w:t>
      </w:r>
    </w:p>
    <w:p w:rsidR="003607F2" w:rsidRDefault="00DF3650">
      <w:pPr>
        <w:pStyle w:val="a5"/>
        <w:spacing w:before="183" w:line="219" w:lineRule="auto"/>
        <w:ind w:left="1092"/>
        <w:rPr>
          <w:sz w:val="24"/>
          <w:szCs w:val="24"/>
          <w:lang w:eastAsia="zh-CN"/>
        </w:rPr>
      </w:pPr>
      <w:r>
        <w:rPr>
          <w:rFonts w:ascii="Arial" w:eastAsia="Arial" w:hAnsi="Arial" w:cs="Arial"/>
          <w:spacing w:val="-2"/>
          <w:sz w:val="24"/>
          <w:szCs w:val="24"/>
          <w:lang w:eastAsia="zh-CN"/>
        </w:rPr>
        <w:t xml:space="preserve">4.4.1    </w:t>
      </w:r>
      <w:r>
        <w:rPr>
          <w:spacing w:val="-2"/>
          <w:sz w:val="24"/>
          <w:szCs w:val="24"/>
          <w:lang w:eastAsia="zh-CN"/>
        </w:rPr>
        <w:t>依据</w:t>
      </w:r>
      <w:proofErr w:type="gramStart"/>
      <w:r>
        <w:rPr>
          <w:spacing w:val="-2"/>
          <w:sz w:val="24"/>
          <w:szCs w:val="24"/>
          <w:lang w:eastAsia="zh-CN"/>
        </w:rPr>
        <w:t>《</w:t>
      </w:r>
      <w:proofErr w:type="gramEnd"/>
      <w:r>
        <w:rPr>
          <w:spacing w:val="-2"/>
          <w:sz w:val="24"/>
          <w:szCs w:val="24"/>
          <w:lang w:eastAsia="zh-CN"/>
        </w:rPr>
        <w:t>财政部国家发展改革委 信息产业部关于印发无线局域网产品</w:t>
      </w:r>
    </w:p>
    <w:p w:rsidR="003607F2" w:rsidRDefault="00DF3650">
      <w:pPr>
        <w:pStyle w:val="a5"/>
        <w:spacing w:before="180" w:line="356" w:lineRule="auto"/>
        <w:ind w:left="1988" w:right="120"/>
        <w:jc w:val="both"/>
        <w:rPr>
          <w:sz w:val="24"/>
          <w:szCs w:val="24"/>
          <w:lang w:eastAsia="zh-CN"/>
        </w:rPr>
      </w:pPr>
      <w:r>
        <w:rPr>
          <w:spacing w:val="-4"/>
          <w:sz w:val="24"/>
          <w:szCs w:val="24"/>
          <w:lang w:eastAsia="zh-CN"/>
        </w:rPr>
        <w:t>政府采购实施意见的通知</w:t>
      </w:r>
      <w:proofErr w:type="gramStart"/>
      <w:r>
        <w:rPr>
          <w:spacing w:val="-4"/>
          <w:sz w:val="24"/>
          <w:szCs w:val="24"/>
          <w:lang w:eastAsia="zh-CN"/>
        </w:rPr>
        <w:t>》</w:t>
      </w:r>
      <w:proofErr w:type="gramEnd"/>
      <w:r>
        <w:rPr>
          <w:spacing w:val="-4"/>
          <w:sz w:val="24"/>
          <w:szCs w:val="24"/>
          <w:lang w:eastAsia="zh-CN"/>
        </w:rPr>
        <w:t>（财库〔</w:t>
      </w:r>
      <w:r>
        <w:rPr>
          <w:rFonts w:ascii="Arial" w:eastAsia="Arial" w:hAnsi="Arial" w:cs="Arial"/>
          <w:spacing w:val="-4"/>
          <w:sz w:val="24"/>
          <w:szCs w:val="24"/>
          <w:lang w:eastAsia="zh-CN"/>
        </w:rPr>
        <w:t>2005</w:t>
      </w:r>
      <w:r>
        <w:rPr>
          <w:spacing w:val="-4"/>
          <w:sz w:val="24"/>
          <w:szCs w:val="24"/>
          <w:lang w:eastAsia="zh-CN"/>
        </w:rPr>
        <w:t>〕</w:t>
      </w:r>
      <w:r>
        <w:rPr>
          <w:rFonts w:ascii="Arial" w:eastAsia="Arial" w:hAnsi="Arial" w:cs="Arial"/>
          <w:spacing w:val="-4"/>
          <w:sz w:val="24"/>
          <w:szCs w:val="24"/>
          <w:lang w:eastAsia="zh-CN"/>
        </w:rPr>
        <w:t>3</w:t>
      </w:r>
      <w:r>
        <w:rPr>
          <w:rFonts w:ascii="Arial" w:eastAsia="Arial" w:hAnsi="Arial" w:cs="Arial"/>
          <w:spacing w:val="-5"/>
          <w:sz w:val="24"/>
          <w:szCs w:val="24"/>
          <w:lang w:eastAsia="zh-CN"/>
        </w:rPr>
        <w:t xml:space="preserve">66 </w:t>
      </w:r>
      <w:r>
        <w:rPr>
          <w:spacing w:val="-5"/>
          <w:sz w:val="24"/>
          <w:szCs w:val="24"/>
          <w:lang w:eastAsia="zh-CN"/>
        </w:rPr>
        <w:t>号</w:t>
      </w:r>
      <w:r>
        <w:rPr>
          <w:spacing w:val="-38"/>
          <w:sz w:val="24"/>
          <w:szCs w:val="24"/>
          <w:lang w:eastAsia="zh-CN"/>
        </w:rPr>
        <w:t>），</w:t>
      </w:r>
      <w:r>
        <w:rPr>
          <w:spacing w:val="-5"/>
          <w:sz w:val="24"/>
          <w:szCs w:val="24"/>
          <w:lang w:eastAsia="zh-CN"/>
        </w:rPr>
        <w:t>采购无线局域</w:t>
      </w:r>
      <w:r>
        <w:rPr>
          <w:spacing w:val="1"/>
          <w:sz w:val="24"/>
          <w:szCs w:val="24"/>
          <w:lang w:eastAsia="zh-CN"/>
        </w:rPr>
        <w:t xml:space="preserve"> </w:t>
      </w:r>
      <w:proofErr w:type="gramStart"/>
      <w:r>
        <w:rPr>
          <w:spacing w:val="-9"/>
          <w:sz w:val="24"/>
          <w:szCs w:val="24"/>
          <w:lang w:eastAsia="zh-CN"/>
        </w:rPr>
        <w:t>网产</w:t>
      </w:r>
      <w:proofErr w:type="gramEnd"/>
      <w:r>
        <w:rPr>
          <w:spacing w:val="-9"/>
          <w:sz w:val="24"/>
          <w:szCs w:val="24"/>
          <w:lang w:eastAsia="zh-CN"/>
        </w:rPr>
        <w:t>品和含有无线局域网功能的计算机、通信设备、打印机、复印机、</w:t>
      </w:r>
      <w:r>
        <w:rPr>
          <w:spacing w:val="6"/>
          <w:sz w:val="24"/>
          <w:szCs w:val="24"/>
          <w:lang w:eastAsia="zh-CN"/>
        </w:rPr>
        <w:t xml:space="preserve"> </w:t>
      </w:r>
      <w:r>
        <w:rPr>
          <w:spacing w:val="19"/>
          <w:sz w:val="24"/>
          <w:szCs w:val="24"/>
          <w:lang w:eastAsia="zh-CN"/>
        </w:rPr>
        <w:t>投影仪等产品的，优先采购符合国家无线局域网安全标准（</w:t>
      </w:r>
      <w:r>
        <w:rPr>
          <w:rFonts w:ascii="Arial" w:eastAsia="Arial" w:hAnsi="Arial" w:cs="Arial"/>
          <w:sz w:val="24"/>
          <w:szCs w:val="24"/>
          <w:lang w:eastAsia="zh-CN"/>
        </w:rPr>
        <w:t>GB  15629.11/1102</w:t>
      </w:r>
      <w:r>
        <w:rPr>
          <w:sz w:val="24"/>
          <w:szCs w:val="24"/>
          <w:lang w:eastAsia="zh-CN"/>
        </w:rPr>
        <w:t xml:space="preserve">）并通过国家产品认证的产品。其中，国家有特殊 </w:t>
      </w:r>
      <w:r>
        <w:rPr>
          <w:spacing w:val="-4"/>
          <w:sz w:val="24"/>
          <w:szCs w:val="24"/>
          <w:lang w:eastAsia="zh-CN"/>
        </w:rPr>
        <w:t>信息安全要求的项目必须采购认证产品，否则</w:t>
      </w:r>
      <w:r>
        <w:rPr>
          <w:b/>
          <w:bCs/>
          <w:spacing w:val="-4"/>
          <w:sz w:val="24"/>
          <w:szCs w:val="24"/>
          <w:lang w:eastAsia="zh-CN"/>
        </w:rPr>
        <w:t>响应无效</w:t>
      </w:r>
      <w:r>
        <w:rPr>
          <w:spacing w:val="-4"/>
          <w:sz w:val="24"/>
          <w:szCs w:val="24"/>
          <w:lang w:eastAsia="zh-CN"/>
        </w:rPr>
        <w:t>。财</w:t>
      </w:r>
      <w:r>
        <w:rPr>
          <w:spacing w:val="-5"/>
          <w:sz w:val="24"/>
          <w:szCs w:val="24"/>
          <w:lang w:eastAsia="zh-CN"/>
        </w:rPr>
        <w:t>政部、国</w:t>
      </w:r>
      <w:r>
        <w:rPr>
          <w:sz w:val="24"/>
          <w:szCs w:val="24"/>
          <w:lang w:eastAsia="zh-CN"/>
        </w:rPr>
        <w:t xml:space="preserve"> </w:t>
      </w:r>
      <w:r>
        <w:rPr>
          <w:spacing w:val="-4"/>
          <w:sz w:val="24"/>
          <w:szCs w:val="24"/>
          <w:lang w:eastAsia="zh-CN"/>
        </w:rPr>
        <w:t>家发展改革委、信息产业部根据政府采购改革进展和无线局域网产品技术及市场成熟等情况，从国家指定的认证机构认证的生产厂商和产</w:t>
      </w:r>
      <w:r>
        <w:rPr>
          <w:spacing w:val="1"/>
          <w:sz w:val="24"/>
          <w:szCs w:val="24"/>
          <w:lang w:eastAsia="zh-CN"/>
        </w:rPr>
        <w:t>品型号中确定优先采购的产品，并以</w:t>
      </w:r>
      <w:r>
        <w:rPr>
          <w:rFonts w:ascii="Arial" w:eastAsia="Arial" w:hAnsi="Arial" w:cs="Arial"/>
          <w:spacing w:val="1"/>
          <w:sz w:val="24"/>
          <w:szCs w:val="24"/>
          <w:lang w:eastAsia="zh-CN"/>
        </w:rPr>
        <w:t>“</w:t>
      </w:r>
      <w:r>
        <w:rPr>
          <w:spacing w:val="1"/>
          <w:sz w:val="24"/>
          <w:szCs w:val="24"/>
          <w:lang w:eastAsia="zh-CN"/>
        </w:rPr>
        <w:t>无线局域网认证产品政</w:t>
      </w:r>
      <w:r>
        <w:rPr>
          <w:spacing w:val="1"/>
          <w:sz w:val="24"/>
          <w:szCs w:val="24"/>
          <w:lang w:eastAsia="zh-CN"/>
        </w:rPr>
        <w:lastRenderedPageBreak/>
        <w:t>府采购</w:t>
      </w:r>
      <w:r>
        <w:rPr>
          <w:spacing w:val="9"/>
          <w:sz w:val="24"/>
          <w:szCs w:val="24"/>
          <w:lang w:eastAsia="zh-CN"/>
        </w:rPr>
        <w:t xml:space="preserve"> </w:t>
      </w:r>
      <w:r>
        <w:rPr>
          <w:spacing w:val="1"/>
          <w:sz w:val="24"/>
          <w:szCs w:val="24"/>
          <w:lang w:eastAsia="zh-CN"/>
        </w:rPr>
        <w:t>清单</w:t>
      </w:r>
      <w:r>
        <w:rPr>
          <w:rFonts w:ascii="Arial" w:eastAsia="Arial" w:hAnsi="Arial" w:cs="Arial"/>
          <w:spacing w:val="1"/>
          <w:sz w:val="24"/>
          <w:szCs w:val="24"/>
          <w:lang w:eastAsia="zh-CN"/>
        </w:rPr>
        <w:t>”</w:t>
      </w:r>
      <w:r>
        <w:rPr>
          <w:spacing w:val="1"/>
          <w:sz w:val="24"/>
          <w:szCs w:val="24"/>
          <w:lang w:eastAsia="zh-CN"/>
        </w:rPr>
        <w:t>（以下简称清单）的形式公布。清单中新增认证产品厂商和型</w:t>
      </w:r>
    </w:p>
    <w:p w:rsidR="003607F2" w:rsidRDefault="003607F2">
      <w:pPr>
        <w:spacing w:line="356" w:lineRule="auto"/>
        <w:rPr>
          <w:sz w:val="24"/>
          <w:szCs w:val="24"/>
          <w:lang w:eastAsia="zh-CN"/>
        </w:rPr>
        <w:sectPr w:rsidR="003607F2">
          <w:headerReference w:type="default" r:id="rId31"/>
          <w:footerReference w:type="default" r:id="rId32"/>
          <w:pgSz w:w="11907" w:h="16840"/>
          <w:pgMar w:top="1133" w:right="926" w:bottom="1060" w:left="1700" w:header="862" w:footer="886" w:gutter="0"/>
          <w:cols w:space="720"/>
        </w:sectPr>
      </w:pPr>
    </w:p>
    <w:p w:rsidR="003607F2" w:rsidRDefault="00DF3650">
      <w:pPr>
        <w:pStyle w:val="a5"/>
        <w:spacing w:before="319" w:line="345" w:lineRule="auto"/>
        <w:ind w:left="220" w:right="108"/>
        <w:rPr>
          <w:sz w:val="24"/>
          <w:szCs w:val="24"/>
          <w:lang w:eastAsia="zh-CN"/>
        </w:rPr>
      </w:pPr>
      <w:r>
        <w:rPr>
          <w:spacing w:val="-4"/>
          <w:sz w:val="24"/>
          <w:szCs w:val="24"/>
          <w:lang w:eastAsia="zh-CN"/>
        </w:rPr>
        <w:lastRenderedPageBreak/>
        <w:t>号，由财政部、国家发展改革委、信息产业部以文件形式确</w:t>
      </w:r>
      <w:r>
        <w:rPr>
          <w:spacing w:val="-5"/>
          <w:sz w:val="24"/>
          <w:szCs w:val="24"/>
          <w:lang w:eastAsia="zh-CN"/>
        </w:rPr>
        <w:t>定、公布</w:t>
      </w:r>
      <w:r>
        <w:rPr>
          <w:sz w:val="24"/>
          <w:szCs w:val="24"/>
          <w:lang w:eastAsia="zh-CN"/>
        </w:rPr>
        <w:t xml:space="preserve"> </w:t>
      </w:r>
      <w:r>
        <w:rPr>
          <w:spacing w:val="-7"/>
          <w:sz w:val="24"/>
          <w:szCs w:val="24"/>
          <w:lang w:eastAsia="zh-CN"/>
        </w:rPr>
        <w:t>并适时调整。</w:t>
      </w:r>
    </w:p>
    <w:p w:rsidR="003607F2" w:rsidRDefault="00DF3650">
      <w:pPr>
        <w:pStyle w:val="a5"/>
        <w:spacing w:before="37" w:line="219" w:lineRule="auto"/>
        <w:ind w:left="1092"/>
        <w:rPr>
          <w:sz w:val="24"/>
          <w:szCs w:val="24"/>
          <w:lang w:eastAsia="zh-CN"/>
        </w:rPr>
      </w:pPr>
      <w:r>
        <w:rPr>
          <w:rFonts w:ascii="Arial" w:eastAsia="Arial" w:hAnsi="Arial" w:cs="Arial"/>
          <w:sz w:val="24"/>
          <w:szCs w:val="24"/>
          <w:lang w:eastAsia="zh-CN"/>
        </w:rPr>
        <w:t xml:space="preserve">4.4.2   </w:t>
      </w:r>
      <w:r>
        <w:rPr>
          <w:sz w:val="24"/>
          <w:szCs w:val="24"/>
          <w:lang w:eastAsia="zh-CN"/>
        </w:rPr>
        <w:t>各级政府部门在购置计</w:t>
      </w:r>
      <w:r>
        <w:rPr>
          <w:spacing w:val="-1"/>
          <w:sz w:val="24"/>
          <w:szCs w:val="24"/>
          <w:lang w:eastAsia="zh-CN"/>
        </w:rPr>
        <w:t>算机办公设备时，必须采购预装正版操作系统</w:t>
      </w:r>
    </w:p>
    <w:p w:rsidR="003607F2" w:rsidRDefault="00DF3650">
      <w:pPr>
        <w:pStyle w:val="a5"/>
        <w:spacing w:before="186" w:line="354" w:lineRule="auto"/>
        <w:ind w:left="1988" w:firstLine="4"/>
        <w:jc w:val="both"/>
        <w:rPr>
          <w:sz w:val="24"/>
          <w:szCs w:val="24"/>
          <w:lang w:eastAsia="zh-CN"/>
        </w:rPr>
      </w:pPr>
      <w:r>
        <w:rPr>
          <w:spacing w:val="-4"/>
          <w:sz w:val="24"/>
          <w:szCs w:val="24"/>
          <w:lang w:eastAsia="zh-CN"/>
        </w:rPr>
        <w:t>软件的计算机产品，相关规定依据《国家版权局、信息产业部、财政</w:t>
      </w:r>
      <w:r>
        <w:rPr>
          <w:sz w:val="24"/>
          <w:szCs w:val="24"/>
          <w:lang w:eastAsia="zh-CN"/>
        </w:rPr>
        <w:t xml:space="preserve">  </w:t>
      </w:r>
      <w:r>
        <w:rPr>
          <w:spacing w:val="-4"/>
          <w:sz w:val="24"/>
          <w:szCs w:val="24"/>
          <w:lang w:eastAsia="zh-CN"/>
        </w:rPr>
        <w:t>部、国务院机关事务管理局关于政府部门购置计算机办公设备必须采</w:t>
      </w:r>
      <w:r>
        <w:rPr>
          <w:spacing w:val="1"/>
          <w:sz w:val="24"/>
          <w:szCs w:val="24"/>
          <w:lang w:eastAsia="zh-CN"/>
        </w:rPr>
        <w:t xml:space="preserve">  </w:t>
      </w:r>
      <w:r>
        <w:rPr>
          <w:spacing w:val="-3"/>
          <w:sz w:val="24"/>
          <w:szCs w:val="24"/>
          <w:lang w:eastAsia="zh-CN"/>
        </w:rPr>
        <w:t>购已预装正版操作系统软件产品的通知》（国权联〔</w:t>
      </w:r>
      <w:r>
        <w:rPr>
          <w:rFonts w:ascii="Arial" w:eastAsia="Arial" w:hAnsi="Arial" w:cs="Arial"/>
          <w:spacing w:val="-3"/>
          <w:sz w:val="24"/>
          <w:szCs w:val="24"/>
          <w:lang w:eastAsia="zh-CN"/>
        </w:rPr>
        <w:t>200</w:t>
      </w:r>
      <w:r>
        <w:rPr>
          <w:rFonts w:ascii="Arial" w:eastAsia="Arial" w:hAnsi="Arial" w:cs="Arial"/>
          <w:spacing w:val="-4"/>
          <w:sz w:val="24"/>
          <w:szCs w:val="24"/>
          <w:lang w:eastAsia="zh-CN"/>
        </w:rPr>
        <w:t>6</w:t>
      </w:r>
      <w:r>
        <w:rPr>
          <w:spacing w:val="-4"/>
          <w:sz w:val="24"/>
          <w:szCs w:val="24"/>
          <w:lang w:eastAsia="zh-CN"/>
        </w:rPr>
        <w:t>〕</w:t>
      </w:r>
      <w:r>
        <w:rPr>
          <w:rFonts w:ascii="Arial" w:eastAsia="Arial" w:hAnsi="Arial" w:cs="Arial"/>
          <w:spacing w:val="-4"/>
          <w:sz w:val="24"/>
          <w:szCs w:val="24"/>
          <w:lang w:eastAsia="zh-CN"/>
        </w:rPr>
        <w:t xml:space="preserve">1  </w:t>
      </w:r>
      <w:r>
        <w:rPr>
          <w:spacing w:val="-4"/>
          <w:sz w:val="24"/>
          <w:szCs w:val="24"/>
          <w:lang w:eastAsia="zh-CN"/>
        </w:rPr>
        <w:t>号）、</w:t>
      </w:r>
      <w:r>
        <w:rPr>
          <w:sz w:val="24"/>
          <w:szCs w:val="24"/>
          <w:lang w:eastAsia="zh-CN"/>
        </w:rPr>
        <w:t xml:space="preserve"> 《国务院办公厅关于进一步做好政府机关使用正版</w:t>
      </w:r>
      <w:r>
        <w:rPr>
          <w:spacing w:val="-1"/>
          <w:sz w:val="24"/>
          <w:szCs w:val="24"/>
          <w:lang w:eastAsia="zh-CN"/>
        </w:rPr>
        <w:t>软件工作的通知》</w:t>
      </w:r>
      <w:r>
        <w:rPr>
          <w:sz w:val="24"/>
          <w:szCs w:val="24"/>
          <w:lang w:eastAsia="zh-CN"/>
        </w:rPr>
        <w:t xml:space="preserve"> </w:t>
      </w:r>
      <w:r>
        <w:rPr>
          <w:spacing w:val="-3"/>
          <w:sz w:val="24"/>
          <w:szCs w:val="24"/>
          <w:lang w:eastAsia="zh-CN"/>
        </w:rPr>
        <w:t>（国办发〔</w:t>
      </w:r>
      <w:r>
        <w:rPr>
          <w:rFonts w:ascii="Arial" w:eastAsia="Arial" w:hAnsi="Arial" w:cs="Arial"/>
          <w:spacing w:val="-3"/>
          <w:sz w:val="24"/>
          <w:szCs w:val="24"/>
          <w:lang w:eastAsia="zh-CN"/>
        </w:rPr>
        <w:t>2010</w:t>
      </w:r>
      <w:r>
        <w:rPr>
          <w:spacing w:val="-3"/>
          <w:sz w:val="24"/>
          <w:szCs w:val="24"/>
          <w:lang w:eastAsia="zh-CN"/>
        </w:rPr>
        <w:t>〕</w:t>
      </w:r>
      <w:r>
        <w:rPr>
          <w:rFonts w:ascii="Arial" w:eastAsia="Arial" w:hAnsi="Arial" w:cs="Arial"/>
          <w:spacing w:val="-3"/>
          <w:sz w:val="24"/>
          <w:szCs w:val="24"/>
          <w:lang w:eastAsia="zh-CN"/>
        </w:rPr>
        <w:t xml:space="preserve">47  </w:t>
      </w:r>
      <w:r>
        <w:rPr>
          <w:spacing w:val="-3"/>
          <w:sz w:val="24"/>
          <w:szCs w:val="24"/>
          <w:lang w:eastAsia="zh-CN"/>
        </w:rPr>
        <w:t>号）、《财政部关于进一步做好政府机关使用</w:t>
      </w:r>
      <w:r>
        <w:rPr>
          <w:spacing w:val="7"/>
          <w:sz w:val="24"/>
          <w:szCs w:val="24"/>
          <w:lang w:eastAsia="zh-CN"/>
        </w:rPr>
        <w:t xml:space="preserve">  </w:t>
      </w:r>
      <w:r>
        <w:rPr>
          <w:spacing w:val="-6"/>
          <w:sz w:val="24"/>
          <w:szCs w:val="24"/>
          <w:lang w:eastAsia="zh-CN"/>
        </w:rPr>
        <w:t>正版软件工作的通知》（财预〔</w:t>
      </w:r>
      <w:r>
        <w:rPr>
          <w:rFonts w:ascii="Arial" w:eastAsia="Arial" w:hAnsi="Arial" w:cs="Arial"/>
          <w:spacing w:val="-6"/>
          <w:sz w:val="24"/>
          <w:szCs w:val="24"/>
          <w:lang w:eastAsia="zh-CN"/>
        </w:rPr>
        <w:t>2010</w:t>
      </w:r>
      <w:r>
        <w:rPr>
          <w:spacing w:val="-6"/>
          <w:sz w:val="24"/>
          <w:szCs w:val="24"/>
          <w:lang w:eastAsia="zh-CN"/>
        </w:rPr>
        <w:t>〕</w:t>
      </w:r>
      <w:r>
        <w:rPr>
          <w:rFonts w:ascii="Arial" w:eastAsia="Arial" w:hAnsi="Arial" w:cs="Arial"/>
          <w:spacing w:val="-6"/>
          <w:sz w:val="24"/>
          <w:szCs w:val="24"/>
          <w:lang w:eastAsia="zh-CN"/>
        </w:rPr>
        <w:t xml:space="preserve">536  </w:t>
      </w:r>
      <w:r>
        <w:rPr>
          <w:spacing w:val="-6"/>
          <w:sz w:val="24"/>
          <w:szCs w:val="24"/>
          <w:lang w:eastAsia="zh-CN"/>
        </w:rPr>
        <w:t>号）。</w:t>
      </w:r>
    </w:p>
    <w:p w:rsidR="003607F2" w:rsidRDefault="00DF3650">
      <w:pPr>
        <w:pStyle w:val="a5"/>
        <w:spacing w:before="36" w:line="220" w:lineRule="auto"/>
        <w:ind w:left="372"/>
        <w:rPr>
          <w:sz w:val="24"/>
          <w:szCs w:val="24"/>
          <w:lang w:eastAsia="zh-CN"/>
        </w:rPr>
      </w:pPr>
      <w:r>
        <w:rPr>
          <w:rFonts w:ascii="Arial" w:eastAsia="Arial" w:hAnsi="Arial" w:cs="Arial"/>
          <w:sz w:val="24"/>
          <w:szCs w:val="24"/>
          <w:lang w:eastAsia="zh-CN"/>
        </w:rPr>
        <w:t>4.5</w:t>
      </w:r>
      <w:r>
        <w:rPr>
          <w:rFonts w:ascii="Arial" w:eastAsia="Arial" w:hAnsi="Arial" w:cs="Arial"/>
          <w:spacing w:val="8"/>
          <w:sz w:val="24"/>
          <w:szCs w:val="24"/>
          <w:lang w:eastAsia="zh-CN"/>
        </w:rPr>
        <w:t xml:space="preserve">     </w:t>
      </w:r>
      <w:r>
        <w:rPr>
          <w:sz w:val="24"/>
          <w:szCs w:val="24"/>
          <w:lang w:eastAsia="zh-CN"/>
        </w:rPr>
        <w:t>网络安全专用产品</w:t>
      </w:r>
    </w:p>
    <w:p w:rsidR="003607F2" w:rsidRDefault="00DF3650">
      <w:pPr>
        <w:pStyle w:val="a5"/>
        <w:spacing w:before="179" w:line="220" w:lineRule="auto"/>
        <w:ind w:left="1092"/>
        <w:rPr>
          <w:sz w:val="24"/>
          <w:szCs w:val="24"/>
          <w:lang w:eastAsia="zh-CN"/>
        </w:rPr>
      </w:pPr>
      <w:r>
        <w:rPr>
          <w:rFonts w:ascii="Arial" w:eastAsia="Arial" w:hAnsi="Arial" w:cs="Arial"/>
          <w:spacing w:val="-1"/>
          <w:sz w:val="24"/>
          <w:szCs w:val="24"/>
          <w:lang w:eastAsia="zh-CN"/>
        </w:rPr>
        <w:t xml:space="preserve">4.5.1   </w:t>
      </w:r>
      <w:r>
        <w:rPr>
          <w:spacing w:val="-1"/>
          <w:sz w:val="24"/>
          <w:szCs w:val="24"/>
          <w:lang w:eastAsia="zh-CN"/>
        </w:rPr>
        <w:t>所投产</w:t>
      </w:r>
      <w:proofErr w:type="gramStart"/>
      <w:r>
        <w:rPr>
          <w:spacing w:val="-1"/>
          <w:sz w:val="24"/>
          <w:szCs w:val="24"/>
          <w:lang w:eastAsia="zh-CN"/>
        </w:rPr>
        <w:t>品属于</w:t>
      </w:r>
      <w:proofErr w:type="gramEnd"/>
      <w:r>
        <w:rPr>
          <w:spacing w:val="-1"/>
          <w:sz w:val="24"/>
          <w:szCs w:val="24"/>
          <w:lang w:eastAsia="zh-CN"/>
        </w:rPr>
        <w:t>列入《网络关键设备和网络安全专用产品目录》的网络</w:t>
      </w:r>
    </w:p>
    <w:p w:rsidR="003607F2" w:rsidRDefault="00DF3650">
      <w:pPr>
        <w:pStyle w:val="a5"/>
        <w:spacing w:before="182" w:line="350" w:lineRule="auto"/>
        <w:ind w:left="1996" w:right="35" w:hanging="2"/>
        <w:jc w:val="both"/>
        <w:rPr>
          <w:sz w:val="24"/>
          <w:szCs w:val="24"/>
          <w:lang w:eastAsia="zh-CN"/>
        </w:rPr>
      </w:pPr>
      <w:r>
        <w:rPr>
          <w:spacing w:val="-2"/>
          <w:sz w:val="24"/>
          <w:szCs w:val="24"/>
          <w:lang w:eastAsia="zh-CN"/>
        </w:rPr>
        <w:t>安全专用产品，应当在国家互联网信息办公室会同工业和信息化部、</w:t>
      </w:r>
      <w:r>
        <w:rPr>
          <w:spacing w:val="10"/>
          <w:sz w:val="24"/>
          <w:szCs w:val="24"/>
          <w:lang w:eastAsia="zh-CN"/>
        </w:rPr>
        <w:t xml:space="preserve"> </w:t>
      </w:r>
      <w:r>
        <w:rPr>
          <w:spacing w:val="-4"/>
          <w:sz w:val="24"/>
          <w:szCs w:val="24"/>
          <w:lang w:eastAsia="zh-CN"/>
        </w:rPr>
        <w:t>公安部、国家认证认可监督管理委员会统一公布和更新</w:t>
      </w:r>
      <w:r>
        <w:rPr>
          <w:spacing w:val="-5"/>
          <w:sz w:val="24"/>
          <w:szCs w:val="24"/>
          <w:lang w:eastAsia="zh-CN"/>
        </w:rPr>
        <w:t>的符合要求的</w:t>
      </w:r>
      <w:r>
        <w:rPr>
          <w:sz w:val="24"/>
          <w:szCs w:val="24"/>
          <w:lang w:eastAsia="zh-CN"/>
        </w:rPr>
        <w:t xml:space="preserve"> </w:t>
      </w:r>
      <w:r>
        <w:rPr>
          <w:spacing w:val="-3"/>
          <w:sz w:val="24"/>
          <w:szCs w:val="24"/>
          <w:lang w:eastAsia="zh-CN"/>
        </w:rPr>
        <w:t>网络关键设备和网络安全专用产品清单中。</w:t>
      </w:r>
    </w:p>
    <w:p w:rsidR="003607F2" w:rsidRDefault="00DF3650">
      <w:pPr>
        <w:pStyle w:val="a5"/>
        <w:spacing w:before="37" w:line="219" w:lineRule="auto"/>
        <w:ind w:left="372"/>
        <w:rPr>
          <w:sz w:val="24"/>
          <w:szCs w:val="24"/>
          <w:lang w:eastAsia="zh-CN"/>
        </w:rPr>
      </w:pPr>
      <w:r>
        <w:rPr>
          <w:rFonts w:ascii="Arial" w:eastAsia="Arial" w:hAnsi="Arial" w:cs="Arial"/>
          <w:spacing w:val="1"/>
          <w:sz w:val="24"/>
          <w:szCs w:val="24"/>
          <w:lang w:eastAsia="zh-CN"/>
        </w:rPr>
        <w:t xml:space="preserve">4.6     </w:t>
      </w:r>
      <w:r>
        <w:rPr>
          <w:spacing w:val="1"/>
          <w:sz w:val="24"/>
          <w:szCs w:val="24"/>
          <w:lang w:eastAsia="zh-CN"/>
        </w:rPr>
        <w:t>推广使用低挥发性有机化合物（</w:t>
      </w:r>
      <w:r>
        <w:rPr>
          <w:rFonts w:ascii="Arial" w:eastAsia="Arial" w:hAnsi="Arial" w:cs="Arial"/>
          <w:sz w:val="24"/>
          <w:szCs w:val="24"/>
          <w:lang w:eastAsia="zh-CN"/>
        </w:rPr>
        <w:t>VOCs</w:t>
      </w:r>
      <w:r>
        <w:rPr>
          <w:spacing w:val="1"/>
          <w:sz w:val="24"/>
          <w:szCs w:val="24"/>
          <w:lang w:eastAsia="zh-CN"/>
        </w:rPr>
        <w:t>）</w:t>
      </w:r>
    </w:p>
    <w:p w:rsidR="003607F2" w:rsidRDefault="00DF3650">
      <w:pPr>
        <w:pStyle w:val="a5"/>
        <w:spacing w:before="181" w:line="219" w:lineRule="auto"/>
        <w:ind w:left="1092"/>
        <w:rPr>
          <w:sz w:val="24"/>
          <w:szCs w:val="24"/>
          <w:lang w:eastAsia="zh-CN"/>
        </w:rPr>
      </w:pPr>
      <w:r>
        <w:rPr>
          <w:rFonts w:ascii="Arial" w:eastAsia="Arial" w:hAnsi="Arial" w:cs="Arial"/>
          <w:spacing w:val="1"/>
          <w:sz w:val="24"/>
          <w:szCs w:val="24"/>
          <w:lang w:eastAsia="zh-CN"/>
        </w:rPr>
        <w:t xml:space="preserve">4.6.1   </w:t>
      </w:r>
      <w:r>
        <w:rPr>
          <w:spacing w:val="1"/>
          <w:sz w:val="24"/>
          <w:szCs w:val="24"/>
          <w:lang w:eastAsia="zh-CN"/>
        </w:rPr>
        <w:t>为全面推进本市挥发性有机物（</w:t>
      </w:r>
      <w:r>
        <w:rPr>
          <w:rFonts w:ascii="Arial" w:eastAsia="Arial" w:hAnsi="Arial" w:cs="Arial"/>
          <w:sz w:val="24"/>
          <w:szCs w:val="24"/>
          <w:lang w:eastAsia="zh-CN"/>
        </w:rPr>
        <w:t>VOCs</w:t>
      </w:r>
      <w:r>
        <w:rPr>
          <w:spacing w:val="1"/>
          <w:sz w:val="24"/>
          <w:szCs w:val="24"/>
          <w:lang w:eastAsia="zh-CN"/>
        </w:rPr>
        <w:t>）治理，贯彻落实挥发性有机</w:t>
      </w:r>
    </w:p>
    <w:p w:rsidR="003607F2" w:rsidRDefault="00DF3650">
      <w:pPr>
        <w:pStyle w:val="a5"/>
        <w:spacing w:before="184" w:line="355" w:lineRule="auto"/>
        <w:ind w:left="1989" w:right="16"/>
        <w:jc w:val="both"/>
        <w:rPr>
          <w:sz w:val="24"/>
          <w:szCs w:val="24"/>
          <w:lang w:eastAsia="zh-CN"/>
        </w:rPr>
      </w:pPr>
      <w:r>
        <w:rPr>
          <w:spacing w:val="-5"/>
          <w:sz w:val="24"/>
          <w:szCs w:val="24"/>
          <w:lang w:eastAsia="zh-CN"/>
        </w:rPr>
        <w:t>物污染治理专项行动有关要求，相关规定依据《北京市财政局北京市</w:t>
      </w:r>
      <w:r>
        <w:rPr>
          <w:spacing w:val="9"/>
          <w:sz w:val="24"/>
          <w:szCs w:val="24"/>
          <w:lang w:eastAsia="zh-CN"/>
        </w:rPr>
        <w:t xml:space="preserve">  </w:t>
      </w:r>
      <w:r>
        <w:rPr>
          <w:spacing w:val="-1"/>
          <w:sz w:val="24"/>
          <w:szCs w:val="24"/>
          <w:lang w:eastAsia="zh-CN"/>
        </w:rPr>
        <w:t>生态环境局关于政府采购推广使用低挥发性有机化合物（</w:t>
      </w:r>
      <w:r>
        <w:rPr>
          <w:rFonts w:ascii="Arial" w:eastAsia="Arial" w:hAnsi="Arial" w:cs="Arial"/>
          <w:spacing w:val="-1"/>
          <w:sz w:val="24"/>
          <w:szCs w:val="24"/>
          <w:lang w:eastAsia="zh-CN"/>
        </w:rPr>
        <w:t>VO</w:t>
      </w:r>
      <w:r>
        <w:rPr>
          <w:rFonts w:ascii="Arial" w:eastAsia="Arial" w:hAnsi="Arial" w:cs="Arial"/>
          <w:spacing w:val="-2"/>
          <w:sz w:val="24"/>
          <w:szCs w:val="24"/>
          <w:lang w:eastAsia="zh-CN"/>
        </w:rPr>
        <w:t>Cs</w:t>
      </w:r>
      <w:r>
        <w:rPr>
          <w:spacing w:val="-2"/>
          <w:sz w:val="24"/>
          <w:szCs w:val="24"/>
          <w:lang w:eastAsia="zh-CN"/>
        </w:rPr>
        <w:t>）有</w:t>
      </w:r>
      <w:r>
        <w:rPr>
          <w:sz w:val="24"/>
          <w:szCs w:val="24"/>
          <w:lang w:eastAsia="zh-CN"/>
        </w:rPr>
        <w:t xml:space="preserve"> </w:t>
      </w:r>
      <w:r>
        <w:rPr>
          <w:spacing w:val="-7"/>
          <w:sz w:val="24"/>
          <w:szCs w:val="24"/>
          <w:lang w:eastAsia="zh-CN"/>
        </w:rPr>
        <w:t>关事项的通知》（</w:t>
      </w:r>
      <w:proofErr w:type="gramStart"/>
      <w:r>
        <w:rPr>
          <w:spacing w:val="-7"/>
          <w:sz w:val="24"/>
          <w:szCs w:val="24"/>
          <w:lang w:eastAsia="zh-CN"/>
        </w:rPr>
        <w:t>京财采购</w:t>
      </w:r>
      <w:proofErr w:type="gramEnd"/>
      <w:r>
        <w:rPr>
          <w:spacing w:val="-7"/>
          <w:sz w:val="24"/>
          <w:szCs w:val="24"/>
          <w:lang w:eastAsia="zh-CN"/>
        </w:rPr>
        <w:t>〔</w:t>
      </w:r>
      <w:r>
        <w:rPr>
          <w:rFonts w:ascii="Arial" w:eastAsia="Arial" w:hAnsi="Arial" w:cs="Arial"/>
          <w:spacing w:val="-7"/>
          <w:sz w:val="24"/>
          <w:szCs w:val="24"/>
          <w:lang w:eastAsia="zh-CN"/>
        </w:rPr>
        <w:t>2020</w:t>
      </w:r>
      <w:r>
        <w:rPr>
          <w:spacing w:val="-7"/>
          <w:sz w:val="24"/>
          <w:szCs w:val="24"/>
          <w:lang w:eastAsia="zh-CN"/>
        </w:rPr>
        <w:t>〕</w:t>
      </w:r>
      <w:r>
        <w:rPr>
          <w:rFonts w:ascii="Arial" w:eastAsia="Arial" w:hAnsi="Arial" w:cs="Arial"/>
          <w:spacing w:val="-7"/>
          <w:sz w:val="24"/>
          <w:szCs w:val="24"/>
          <w:lang w:eastAsia="zh-CN"/>
        </w:rPr>
        <w:t>238</w:t>
      </w:r>
      <w:r>
        <w:rPr>
          <w:rFonts w:ascii="Arial" w:eastAsia="Arial" w:hAnsi="Arial" w:cs="Arial"/>
          <w:spacing w:val="-8"/>
          <w:sz w:val="24"/>
          <w:szCs w:val="24"/>
          <w:lang w:eastAsia="zh-CN"/>
        </w:rPr>
        <w:t xml:space="preserve">1  </w:t>
      </w:r>
      <w:r>
        <w:rPr>
          <w:spacing w:val="-8"/>
          <w:sz w:val="24"/>
          <w:szCs w:val="24"/>
          <w:lang w:eastAsia="zh-CN"/>
        </w:rPr>
        <w:t>号）。本项目中涉及涂料、</w:t>
      </w:r>
      <w:r>
        <w:rPr>
          <w:sz w:val="24"/>
          <w:szCs w:val="24"/>
          <w:lang w:eastAsia="zh-CN"/>
        </w:rPr>
        <w:t xml:space="preserve"> </w:t>
      </w:r>
      <w:r>
        <w:rPr>
          <w:spacing w:val="-1"/>
          <w:sz w:val="24"/>
          <w:szCs w:val="24"/>
          <w:lang w:eastAsia="zh-CN"/>
        </w:rPr>
        <w:t>胶黏剂、油墨、清洗剂等挥发性有机物产品的，属于强制性标准的，</w:t>
      </w:r>
      <w:r>
        <w:rPr>
          <w:spacing w:val="5"/>
          <w:sz w:val="24"/>
          <w:szCs w:val="24"/>
          <w:lang w:eastAsia="zh-CN"/>
        </w:rPr>
        <w:t xml:space="preserve"> </w:t>
      </w:r>
      <w:r>
        <w:rPr>
          <w:sz w:val="24"/>
          <w:szCs w:val="24"/>
          <w:lang w:eastAsia="zh-CN"/>
        </w:rPr>
        <w:t>供应商应执行符合本市和国家的</w:t>
      </w:r>
      <w:r>
        <w:rPr>
          <w:spacing w:val="-47"/>
          <w:sz w:val="24"/>
          <w:szCs w:val="24"/>
          <w:lang w:eastAsia="zh-CN"/>
        </w:rPr>
        <w:t xml:space="preserve"> </w:t>
      </w:r>
      <w:r>
        <w:rPr>
          <w:rFonts w:ascii="Arial" w:eastAsia="Arial" w:hAnsi="Arial" w:cs="Arial"/>
          <w:sz w:val="24"/>
          <w:szCs w:val="24"/>
          <w:lang w:eastAsia="zh-CN"/>
        </w:rPr>
        <w:t>VOCs</w:t>
      </w:r>
      <w:r>
        <w:rPr>
          <w:rFonts w:ascii="Arial" w:eastAsia="Arial" w:hAnsi="Arial" w:cs="Arial"/>
          <w:spacing w:val="65"/>
          <w:sz w:val="24"/>
          <w:szCs w:val="24"/>
          <w:lang w:eastAsia="zh-CN"/>
        </w:rPr>
        <w:t xml:space="preserve"> </w:t>
      </w:r>
      <w:r>
        <w:rPr>
          <w:sz w:val="24"/>
          <w:szCs w:val="24"/>
          <w:lang w:eastAsia="zh-CN"/>
        </w:rPr>
        <w:t xml:space="preserve">含量限制标准（具体标准见 </w:t>
      </w:r>
      <w:r>
        <w:rPr>
          <w:spacing w:val="-12"/>
          <w:sz w:val="24"/>
          <w:szCs w:val="24"/>
          <w:lang w:eastAsia="zh-CN"/>
        </w:rPr>
        <w:t>第四章《采购需求》</w:t>
      </w:r>
      <w:r>
        <w:rPr>
          <w:spacing w:val="-58"/>
          <w:w w:val="92"/>
          <w:sz w:val="24"/>
          <w:szCs w:val="24"/>
          <w:lang w:eastAsia="zh-CN"/>
        </w:rPr>
        <w:t>），</w:t>
      </w:r>
      <w:r>
        <w:rPr>
          <w:spacing w:val="-12"/>
          <w:sz w:val="24"/>
          <w:szCs w:val="24"/>
          <w:lang w:eastAsia="zh-CN"/>
        </w:rPr>
        <w:t>否则</w:t>
      </w:r>
      <w:r>
        <w:rPr>
          <w:b/>
          <w:bCs/>
          <w:spacing w:val="-12"/>
          <w:sz w:val="24"/>
          <w:szCs w:val="24"/>
          <w:lang w:eastAsia="zh-CN"/>
        </w:rPr>
        <w:t>响应无效</w:t>
      </w:r>
      <w:r>
        <w:rPr>
          <w:spacing w:val="-12"/>
          <w:sz w:val="24"/>
          <w:szCs w:val="24"/>
          <w:lang w:eastAsia="zh-CN"/>
        </w:rPr>
        <w:t>；属于推荐性标准的，优</w:t>
      </w:r>
      <w:r>
        <w:rPr>
          <w:spacing w:val="-13"/>
          <w:sz w:val="24"/>
          <w:szCs w:val="24"/>
          <w:lang w:eastAsia="zh-CN"/>
        </w:rPr>
        <w:t>先采购，</w:t>
      </w:r>
      <w:r>
        <w:rPr>
          <w:spacing w:val="3"/>
          <w:sz w:val="24"/>
          <w:szCs w:val="24"/>
          <w:lang w:eastAsia="zh-CN"/>
        </w:rPr>
        <w:t xml:space="preserve"> </w:t>
      </w:r>
      <w:r>
        <w:rPr>
          <w:spacing w:val="-8"/>
          <w:sz w:val="24"/>
          <w:szCs w:val="24"/>
          <w:lang w:eastAsia="zh-CN"/>
        </w:rPr>
        <w:t>具体见第三章《评审方法和评审标准》。</w:t>
      </w:r>
    </w:p>
    <w:p w:rsidR="003607F2" w:rsidRDefault="00DF3650">
      <w:pPr>
        <w:pStyle w:val="a5"/>
        <w:spacing w:before="35" w:line="219" w:lineRule="auto"/>
        <w:ind w:left="578"/>
        <w:rPr>
          <w:sz w:val="24"/>
          <w:szCs w:val="24"/>
          <w:lang w:eastAsia="zh-CN"/>
        </w:rPr>
      </w:pPr>
      <w:r>
        <w:rPr>
          <w:rFonts w:ascii="Arial" w:eastAsia="Arial" w:hAnsi="Arial" w:cs="Arial"/>
          <w:spacing w:val="3"/>
          <w:sz w:val="24"/>
          <w:szCs w:val="24"/>
          <w:lang w:eastAsia="zh-CN"/>
        </w:rPr>
        <w:t xml:space="preserve">4.7  </w:t>
      </w:r>
      <w:r>
        <w:rPr>
          <w:spacing w:val="3"/>
          <w:sz w:val="24"/>
          <w:szCs w:val="24"/>
          <w:lang w:eastAsia="zh-CN"/>
        </w:rPr>
        <w:t>采购需求标准</w:t>
      </w:r>
    </w:p>
    <w:p w:rsidR="003607F2" w:rsidRDefault="00DF3650">
      <w:pPr>
        <w:pStyle w:val="a5"/>
        <w:spacing w:before="183" w:line="219" w:lineRule="auto"/>
        <w:ind w:left="1092"/>
        <w:rPr>
          <w:sz w:val="24"/>
          <w:szCs w:val="24"/>
          <w:lang w:eastAsia="zh-CN"/>
        </w:rPr>
      </w:pPr>
      <w:r>
        <w:rPr>
          <w:rFonts w:ascii="Arial" w:eastAsia="Arial" w:hAnsi="Arial" w:cs="Arial"/>
          <w:spacing w:val="2"/>
          <w:sz w:val="24"/>
          <w:szCs w:val="24"/>
          <w:lang w:eastAsia="zh-CN"/>
        </w:rPr>
        <w:t xml:space="preserve">4.7.1    </w:t>
      </w:r>
      <w:r>
        <w:rPr>
          <w:spacing w:val="2"/>
          <w:sz w:val="24"/>
          <w:szCs w:val="24"/>
          <w:lang w:eastAsia="zh-CN"/>
        </w:rPr>
        <w:t>商品包装、快递包装政府采购需求标准（试行）</w:t>
      </w:r>
    </w:p>
    <w:p w:rsidR="003607F2" w:rsidRDefault="00DF3650">
      <w:pPr>
        <w:pStyle w:val="a5"/>
        <w:spacing w:before="183" w:line="352" w:lineRule="auto"/>
        <w:ind w:left="1995" w:right="106" w:firstLine="1"/>
        <w:jc w:val="both"/>
        <w:rPr>
          <w:sz w:val="24"/>
          <w:szCs w:val="24"/>
          <w:lang w:eastAsia="zh-CN"/>
        </w:rPr>
      </w:pPr>
      <w:r>
        <w:rPr>
          <w:spacing w:val="-4"/>
          <w:sz w:val="24"/>
          <w:szCs w:val="24"/>
          <w:lang w:eastAsia="zh-CN"/>
        </w:rPr>
        <w:t>为助力打好污染防治攻坚战，推广使用绿色包装，根据</w:t>
      </w:r>
      <w:r>
        <w:rPr>
          <w:spacing w:val="-5"/>
          <w:sz w:val="24"/>
          <w:szCs w:val="24"/>
          <w:lang w:eastAsia="zh-CN"/>
        </w:rPr>
        <w:t>财政部关于印</w:t>
      </w:r>
      <w:r>
        <w:rPr>
          <w:sz w:val="24"/>
          <w:szCs w:val="24"/>
          <w:lang w:eastAsia="zh-CN"/>
        </w:rPr>
        <w:t xml:space="preserve"> </w:t>
      </w:r>
      <w:r>
        <w:rPr>
          <w:spacing w:val="-12"/>
          <w:sz w:val="24"/>
          <w:szCs w:val="24"/>
          <w:lang w:eastAsia="zh-CN"/>
        </w:rPr>
        <w:t>发《商品包装政府采购需求标准（试行）》、《快递包装政府采购需求</w:t>
      </w:r>
      <w:r>
        <w:rPr>
          <w:spacing w:val="6"/>
          <w:sz w:val="24"/>
          <w:szCs w:val="24"/>
          <w:lang w:eastAsia="zh-CN"/>
        </w:rPr>
        <w:t xml:space="preserve"> </w:t>
      </w:r>
      <w:r>
        <w:rPr>
          <w:spacing w:val="-3"/>
          <w:sz w:val="24"/>
          <w:szCs w:val="24"/>
          <w:lang w:eastAsia="zh-CN"/>
        </w:rPr>
        <w:t>标准（试行）》的通知（财办库〔</w:t>
      </w:r>
      <w:r>
        <w:rPr>
          <w:rFonts w:ascii="Arial" w:eastAsia="Arial" w:hAnsi="Arial" w:cs="Arial"/>
          <w:spacing w:val="-3"/>
          <w:sz w:val="24"/>
          <w:szCs w:val="24"/>
          <w:lang w:eastAsia="zh-CN"/>
        </w:rPr>
        <w:t>2020</w:t>
      </w:r>
      <w:r>
        <w:rPr>
          <w:spacing w:val="-3"/>
          <w:sz w:val="24"/>
          <w:szCs w:val="24"/>
          <w:lang w:eastAsia="zh-CN"/>
        </w:rPr>
        <w:t>〕</w:t>
      </w:r>
      <w:r>
        <w:rPr>
          <w:rFonts w:ascii="Arial" w:eastAsia="Arial" w:hAnsi="Arial" w:cs="Arial"/>
          <w:spacing w:val="-3"/>
          <w:sz w:val="24"/>
          <w:szCs w:val="24"/>
          <w:lang w:eastAsia="zh-CN"/>
        </w:rPr>
        <w:t>1</w:t>
      </w:r>
      <w:r>
        <w:rPr>
          <w:rFonts w:ascii="Arial" w:eastAsia="Arial" w:hAnsi="Arial" w:cs="Arial"/>
          <w:spacing w:val="-4"/>
          <w:sz w:val="24"/>
          <w:szCs w:val="24"/>
          <w:lang w:eastAsia="zh-CN"/>
        </w:rPr>
        <w:t xml:space="preserve">23 </w:t>
      </w:r>
      <w:r>
        <w:rPr>
          <w:spacing w:val="-4"/>
          <w:sz w:val="24"/>
          <w:szCs w:val="24"/>
          <w:lang w:eastAsia="zh-CN"/>
        </w:rPr>
        <w:t>号</w:t>
      </w:r>
      <w:r>
        <w:rPr>
          <w:spacing w:val="-28"/>
          <w:sz w:val="24"/>
          <w:szCs w:val="24"/>
          <w:lang w:eastAsia="zh-CN"/>
        </w:rPr>
        <w:t>），</w:t>
      </w:r>
      <w:r>
        <w:rPr>
          <w:spacing w:val="-4"/>
          <w:sz w:val="24"/>
          <w:szCs w:val="24"/>
          <w:lang w:eastAsia="zh-CN"/>
        </w:rPr>
        <w:t>本项目如</w:t>
      </w:r>
      <w:proofErr w:type="gramStart"/>
      <w:r>
        <w:rPr>
          <w:spacing w:val="-4"/>
          <w:sz w:val="24"/>
          <w:szCs w:val="24"/>
          <w:lang w:eastAsia="zh-CN"/>
        </w:rPr>
        <w:t>涉及商</w:t>
      </w:r>
      <w:proofErr w:type="gramEnd"/>
      <w:r>
        <w:rPr>
          <w:sz w:val="24"/>
          <w:szCs w:val="24"/>
          <w:lang w:eastAsia="zh-CN"/>
        </w:rPr>
        <w:t xml:space="preserve"> </w:t>
      </w:r>
      <w:r>
        <w:rPr>
          <w:spacing w:val="-5"/>
          <w:sz w:val="24"/>
          <w:szCs w:val="24"/>
          <w:lang w:eastAsia="zh-CN"/>
        </w:rPr>
        <w:t>品包装和快递包装的，则其具体要求见第四章《</w:t>
      </w:r>
      <w:r>
        <w:rPr>
          <w:spacing w:val="-6"/>
          <w:sz w:val="24"/>
          <w:szCs w:val="24"/>
          <w:lang w:eastAsia="zh-CN"/>
        </w:rPr>
        <w:t>采购需求》。</w:t>
      </w:r>
    </w:p>
    <w:p w:rsidR="003607F2" w:rsidRDefault="00DF3650">
      <w:pPr>
        <w:pStyle w:val="a5"/>
        <w:spacing w:before="35" w:line="219" w:lineRule="auto"/>
        <w:ind w:left="1092"/>
        <w:rPr>
          <w:sz w:val="24"/>
          <w:szCs w:val="24"/>
          <w:lang w:eastAsia="zh-CN"/>
        </w:rPr>
      </w:pPr>
      <w:r>
        <w:rPr>
          <w:rFonts w:ascii="Arial" w:eastAsia="Arial" w:hAnsi="Arial" w:cs="Arial"/>
          <w:spacing w:val="2"/>
          <w:sz w:val="24"/>
          <w:szCs w:val="24"/>
          <w:lang w:eastAsia="zh-CN"/>
        </w:rPr>
        <w:t xml:space="preserve">4.7.2   </w:t>
      </w:r>
      <w:r>
        <w:rPr>
          <w:spacing w:val="2"/>
          <w:sz w:val="24"/>
          <w:szCs w:val="24"/>
          <w:lang w:eastAsia="zh-CN"/>
        </w:rPr>
        <w:t>绿色数据中心政府采购需求标准（试行）</w:t>
      </w:r>
    </w:p>
    <w:p w:rsidR="003607F2" w:rsidRDefault="003607F2">
      <w:pPr>
        <w:spacing w:line="219" w:lineRule="auto"/>
        <w:rPr>
          <w:sz w:val="24"/>
          <w:szCs w:val="24"/>
          <w:lang w:eastAsia="zh-CN"/>
        </w:rPr>
        <w:sectPr w:rsidR="003607F2">
          <w:headerReference w:type="default" r:id="rId33"/>
          <w:footerReference w:type="default" r:id="rId34"/>
          <w:pgSz w:w="11907" w:h="16840"/>
          <w:pgMar w:top="1133" w:right="1024" w:bottom="1057" w:left="1700" w:header="862" w:footer="886" w:gutter="0"/>
          <w:cols w:space="720"/>
        </w:sectPr>
      </w:pPr>
    </w:p>
    <w:p w:rsidR="003607F2" w:rsidRDefault="00DF3650">
      <w:pPr>
        <w:pStyle w:val="a5"/>
        <w:spacing w:before="78" w:line="344" w:lineRule="auto"/>
        <w:ind w:leftChars="104" w:left="218" w:right="68"/>
        <w:rPr>
          <w:sz w:val="24"/>
          <w:szCs w:val="24"/>
          <w:lang w:eastAsia="zh-CN"/>
        </w:rPr>
      </w:pPr>
      <w:r>
        <w:rPr>
          <w:spacing w:val="-4"/>
          <w:sz w:val="24"/>
          <w:szCs w:val="24"/>
          <w:lang w:eastAsia="zh-CN"/>
        </w:rPr>
        <w:lastRenderedPageBreak/>
        <w:t>为加快数据中心绿色转型，根据财政部 生态环境部 工业和信息化部</w:t>
      </w:r>
      <w:r>
        <w:rPr>
          <w:spacing w:val="3"/>
          <w:sz w:val="24"/>
          <w:szCs w:val="24"/>
          <w:lang w:eastAsia="zh-CN"/>
        </w:rPr>
        <w:t xml:space="preserve"> </w:t>
      </w:r>
      <w:r>
        <w:rPr>
          <w:spacing w:val="-4"/>
          <w:sz w:val="24"/>
          <w:szCs w:val="24"/>
          <w:lang w:eastAsia="zh-CN"/>
        </w:rPr>
        <w:t>关于印发《绿色数据中心政府采购需求标准（试行）》的</w:t>
      </w:r>
      <w:r>
        <w:rPr>
          <w:spacing w:val="-5"/>
          <w:sz w:val="24"/>
          <w:szCs w:val="24"/>
          <w:lang w:eastAsia="zh-CN"/>
        </w:rPr>
        <w:t>通知（财库</w:t>
      </w:r>
      <w:r>
        <w:rPr>
          <w:spacing w:val="-3"/>
          <w:sz w:val="24"/>
          <w:szCs w:val="24"/>
          <w:lang w:eastAsia="zh-CN"/>
        </w:rPr>
        <w:t>〔</w:t>
      </w:r>
      <w:r>
        <w:rPr>
          <w:rFonts w:ascii="Arial" w:eastAsia="Arial" w:hAnsi="Arial" w:cs="Arial"/>
          <w:spacing w:val="-3"/>
          <w:sz w:val="24"/>
          <w:szCs w:val="24"/>
          <w:lang w:eastAsia="zh-CN"/>
        </w:rPr>
        <w:t>2023</w:t>
      </w:r>
      <w:r>
        <w:rPr>
          <w:spacing w:val="-3"/>
          <w:sz w:val="24"/>
          <w:szCs w:val="24"/>
          <w:lang w:eastAsia="zh-CN"/>
        </w:rPr>
        <w:t>〕</w:t>
      </w:r>
      <w:r>
        <w:rPr>
          <w:rFonts w:ascii="Arial" w:eastAsia="Arial" w:hAnsi="Arial" w:cs="Arial"/>
          <w:spacing w:val="-3"/>
          <w:sz w:val="24"/>
          <w:szCs w:val="24"/>
          <w:lang w:eastAsia="zh-CN"/>
        </w:rPr>
        <w:t xml:space="preserve">7 </w:t>
      </w:r>
      <w:r>
        <w:rPr>
          <w:spacing w:val="-3"/>
          <w:sz w:val="24"/>
          <w:szCs w:val="24"/>
          <w:lang w:eastAsia="zh-CN"/>
        </w:rPr>
        <w:t>号</w:t>
      </w:r>
      <w:r>
        <w:rPr>
          <w:spacing w:val="-31"/>
          <w:sz w:val="24"/>
          <w:szCs w:val="24"/>
          <w:lang w:eastAsia="zh-CN"/>
        </w:rPr>
        <w:t>），</w:t>
      </w:r>
      <w:r>
        <w:rPr>
          <w:spacing w:val="-3"/>
          <w:sz w:val="24"/>
          <w:szCs w:val="24"/>
          <w:lang w:eastAsia="zh-CN"/>
        </w:rPr>
        <w:t>本项目如涉及绿色数据中心，则具体要求见第四章</w:t>
      </w:r>
      <w:r>
        <w:rPr>
          <w:sz w:val="24"/>
          <w:szCs w:val="24"/>
          <w:lang w:eastAsia="zh-CN"/>
        </w:rPr>
        <w:t xml:space="preserve"> </w:t>
      </w:r>
      <w:r>
        <w:rPr>
          <w:spacing w:val="-20"/>
          <w:sz w:val="24"/>
          <w:szCs w:val="24"/>
          <w:lang w:eastAsia="zh-CN"/>
        </w:rPr>
        <w:t>《采购需求》。</w:t>
      </w:r>
    </w:p>
    <w:p w:rsidR="003607F2" w:rsidRDefault="00DF3650">
      <w:pPr>
        <w:pStyle w:val="a5"/>
        <w:spacing w:before="33" w:line="221" w:lineRule="auto"/>
        <w:ind w:left="19"/>
        <w:rPr>
          <w:sz w:val="24"/>
          <w:szCs w:val="24"/>
          <w:lang w:eastAsia="zh-CN"/>
        </w:rPr>
      </w:pPr>
      <w:r>
        <w:rPr>
          <w:rFonts w:ascii="Arial" w:eastAsia="Arial" w:hAnsi="Arial" w:cs="Arial"/>
          <w:spacing w:val="-4"/>
          <w:sz w:val="24"/>
          <w:szCs w:val="24"/>
          <w:lang w:eastAsia="zh-CN"/>
        </w:rPr>
        <w:t>5</w:t>
      </w:r>
      <w:r>
        <w:rPr>
          <w:rFonts w:ascii="Arial" w:eastAsia="Arial" w:hAnsi="Arial" w:cs="Arial"/>
          <w:spacing w:val="9"/>
          <w:sz w:val="24"/>
          <w:szCs w:val="24"/>
          <w:lang w:eastAsia="zh-CN"/>
        </w:rPr>
        <w:t xml:space="preserve">   </w:t>
      </w:r>
      <w:r>
        <w:rPr>
          <w:spacing w:val="-4"/>
          <w:sz w:val="24"/>
          <w:szCs w:val="24"/>
          <w:lang w:eastAsia="zh-CN"/>
        </w:rPr>
        <w:t>响应费用</w:t>
      </w:r>
    </w:p>
    <w:p w:rsidR="003607F2" w:rsidRDefault="00DF3650">
      <w:pPr>
        <w:pStyle w:val="a5"/>
        <w:spacing w:before="181" w:line="219" w:lineRule="auto"/>
        <w:jc w:val="right"/>
        <w:rPr>
          <w:sz w:val="24"/>
          <w:szCs w:val="24"/>
          <w:lang w:eastAsia="zh-CN"/>
        </w:rPr>
      </w:pPr>
      <w:r>
        <w:rPr>
          <w:rFonts w:ascii="Arial" w:eastAsia="Arial" w:hAnsi="Arial" w:cs="Arial"/>
          <w:spacing w:val="-2"/>
          <w:sz w:val="24"/>
          <w:szCs w:val="24"/>
          <w:lang w:eastAsia="zh-CN"/>
        </w:rPr>
        <w:t xml:space="preserve">5.1     </w:t>
      </w:r>
      <w:r>
        <w:rPr>
          <w:spacing w:val="-2"/>
          <w:sz w:val="24"/>
          <w:szCs w:val="24"/>
          <w:lang w:eastAsia="zh-CN"/>
        </w:rPr>
        <w:t>供应商应自行承担所有与准备和参加磋商有关的费用，无论磋商的结果如何，</w:t>
      </w:r>
    </w:p>
    <w:p w:rsidR="003607F2" w:rsidRDefault="00DF3650">
      <w:pPr>
        <w:pStyle w:val="a5"/>
        <w:spacing w:before="180" w:line="219" w:lineRule="auto"/>
        <w:ind w:left="1088"/>
        <w:rPr>
          <w:sz w:val="24"/>
          <w:szCs w:val="24"/>
          <w:lang w:eastAsia="zh-CN"/>
        </w:rPr>
      </w:pPr>
      <w:r>
        <w:rPr>
          <w:spacing w:val="-1"/>
          <w:sz w:val="24"/>
          <w:szCs w:val="24"/>
          <w:lang w:eastAsia="zh-CN"/>
        </w:rPr>
        <w:t>采购人或采购代理机构在任何情况下均无承担</w:t>
      </w:r>
      <w:r>
        <w:rPr>
          <w:spacing w:val="-2"/>
          <w:sz w:val="24"/>
          <w:szCs w:val="24"/>
          <w:lang w:eastAsia="zh-CN"/>
        </w:rPr>
        <w:t>这些费用的义务和责任。</w:t>
      </w:r>
    </w:p>
    <w:p w:rsidR="003607F2" w:rsidRDefault="003607F2">
      <w:pPr>
        <w:spacing w:line="291" w:lineRule="auto"/>
        <w:rPr>
          <w:lang w:eastAsia="zh-CN"/>
        </w:rPr>
      </w:pPr>
    </w:p>
    <w:p w:rsidR="003607F2" w:rsidRDefault="003607F2">
      <w:pPr>
        <w:spacing w:line="292" w:lineRule="auto"/>
        <w:rPr>
          <w:lang w:eastAsia="zh-CN"/>
        </w:rPr>
      </w:pPr>
    </w:p>
    <w:p w:rsidR="003607F2" w:rsidRDefault="00DF3650">
      <w:pPr>
        <w:pStyle w:val="a5"/>
        <w:spacing w:before="91" w:line="221" w:lineRule="auto"/>
        <w:ind w:left="3217"/>
        <w:rPr>
          <w:sz w:val="28"/>
          <w:szCs w:val="28"/>
          <w:lang w:eastAsia="zh-CN"/>
        </w:rPr>
      </w:pPr>
      <w:r>
        <w:rPr>
          <w:b/>
          <w:bCs/>
          <w:spacing w:val="-3"/>
          <w:sz w:val="28"/>
          <w:szCs w:val="28"/>
          <w:lang w:eastAsia="zh-CN"/>
        </w:rPr>
        <w:t>二</w:t>
      </w:r>
      <w:r>
        <w:rPr>
          <w:spacing w:val="-3"/>
          <w:sz w:val="28"/>
          <w:szCs w:val="28"/>
          <w:lang w:eastAsia="zh-CN"/>
        </w:rPr>
        <w:t xml:space="preserve">   </w:t>
      </w:r>
      <w:r>
        <w:rPr>
          <w:b/>
          <w:bCs/>
          <w:spacing w:val="-3"/>
          <w:sz w:val="28"/>
          <w:szCs w:val="28"/>
          <w:lang w:eastAsia="zh-CN"/>
        </w:rPr>
        <w:t>竞争性磋商文件</w:t>
      </w:r>
    </w:p>
    <w:p w:rsidR="003607F2" w:rsidRDefault="00DF3650">
      <w:pPr>
        <w:pStyle w:val="a5"/>
        <w:spacing w:before="202" w:line="220" w:lineRule="auto"/>
        <w:ind w:left="17"/>
        <w:rPr>
          <w:sz w:val="24"/>
          <w:szCs w:val="24"/>
          <w:lang w:eastAsia="zh-CN"/>
        </w:rPr>
      </w:pPr>
      <w:r>
        <w:rPr>
          <w:rFonts w:ascii="Arial" w:eastAsia="Arial" w:hAnsi="Arial" w:cs="Arial"/>
          <w:sz w:val="24"/>
          <w:szCs w:val="24"/>
          <w:lang w:eastAsia="zh-CN"/>
        </w:rPr>
        <w:t xml:space="preserve">6   </w:t>
      </w:r>
      <w:r>
        <w:rPr>
          <w:sz w:val="24"/>
          <w:szCs w:val="24"/>
          <w:lang w:eastAsia="zh-CN"/>
        </w:rPr>
        <w:t>竞争性磋商文件构成</w:t>
      </w:r>
    </w:p>
    <w:p w:rsidR="003607F2" w:rsidRDefault="00DF3650">
      <w:pPr>
        <w:pStyle w:val="a5"/>
        <w:spacing w:before="182" w:line="220" w:lineRule="auto"/>
        <w:ind w:left="377"/>
        <w:rPr>
          <w:sz w:val="24"/>
          <w:szCs w:val="24"/>
          <w:lang w:eastAsia="zh-CN"/>
        </w:rPr>
      </w:pPr>
      <w:r>
        <w:rPr>
          <w:rFonts w:ascii="Arial" w:eastAsia="Arial" w:hAnsi="Arial" w:cs="Arial"/>
          <w:spacing w:val="-1"/>
          <w:sz w:val="24"/>
          <w:szCs w:val="24"/>
          <w:lang w:eastAsia="zh-CN"/>
        </w:rPr>
        <w:t xml:space="preserve">6.1     </w:t>
      </w:r>
      <w:r>
        <w:rPr>
          <w:spacing w:val="-1"/>
          <w:sz w:val="24"/>
          <w:szCs w:val="24"/>
          <w:lang w:eastAsia="zh-CN"/>
        </w:rPr>
        <w:t>竞争性磋商文件包括以下部分：</w:t>
      </w:r>
    </w:p>
    <w:p w:rsidR="003607F2" w:rsidRDefault="00DF3650">
      <w:pPr>
        <w:pStyle w:val="a5"/>
        <w:spacing w:before="180" w:line="219" w:lineRule="auto"/>
        <w:ind w:left="1454"/>
        <w:rPr>
          <w:sz w:val="24"/>
          <w:szCs w:val="24"/>
          <w:lang w:eastAsia="zh-CN"/>
        </w:rPr>
      </w:pPr>
      <w:r>
        <w:rPr>
          <w:spacing w:val="-2"/>
          <w:sz w:val="24"/>
          <w:szCs w:val="24"/>
          <w:lang w:eastAsia="zh-CN"/>
        </w:rPr>
        <w:t>第一章   采购邀请</w:t>
      </w:r>
    </w:p>
    <w:p w:rsidR="003607F2" w:rsidRDefault="00DF3650">
      <w:pPr>
        <w:pStyle w:val="a5"/>
        <w:spacing w:before="184" w:line="219" w:lineRule="auto"/>
        <w:ind w:left="1454"/>
        <w:rPr>
          <w:sz w:val="24"/>
          <w:szCs w:val="24"/>
          <w:lang w:eastAsia="zh-CN"/>
        </w:rPr>
      </w:pPr>
      <w:r>
        <w:rPr>
          <w:spacing w:val="-2"/>
          <w:sz w:val="24"/>
          <w:szCs w:val="24"/>
          <w:lang w:eastAsia="zh-CN"/>
        </w:rPr>
        <w:t>第二章   供应商须知</w:t>
      </w:r>
    </w:p>
    <w:p w:rsidR="003607F2" w:rsidRDefault="00DF3650">
      <w:pPr>
        <w:pStyle w:val="a5"/>
        <w:spacing w:before="183" w:line="219" w:lineRule="auto"/>
        <w:ind w:left="1454"/>
        <w:rPr>
          <w:sz w:val="24"/>
          <w:szCs w:val="24"/>
          <w:lang w:eastAsia="zh-CN"/>
        </w:rPr>
      </w:pPr>
      <w:r>
        <w:rPr>
          <w:spacing w:val="-1"/>
          <w:sz w:val="24"/>
          <w:szCs w:val="24"/>
          <w:lang w:eastAsia="zh-CN"/>
        </w:rPr>
        <w:t>第三章   评审方法和评审标准</w:t>
      </w:r>
    </w:p>
    <w:p w:rsidR="003607F2" w:rsidRDefault="00DF3650">
      <w:pPr>
        <w:pStyle w:val="a5"/>
        <w:spacing w:before="181" w:line="219" w:lineRule="auto"/>
        <w:ind w:left="1454"/>
        <w:rPr>
          <w:sz w:val="24"/>
          <w:szCs w:val="24"/>
          <w:lang w:eastAsia="zh-CN"/>
        </w:rPr>
      </w:pPr>
      <w:r>
        <w:rPr>
          <w:spacing w:val="-2"/>
          <w:sz w:val="24"/>
          <w:szCs w:val="24"/>
          <w:lang w:eastAsia="zh-CN"/>
        </w:rPr>
        <w:t>第四章   采购需求</w:t>
      </w:r>
    </w:p>
    <w:p w:rsidR="003607F2" w:rsidRDefault="00DF3650">
      <w:pPr>
        <w:pStyle w:val="a5"/>
        <w:spacing w:before="181" w:line="219" w:lineRule="auto"/>
        <w:ind w:left="1454"/>
        <w:rPr>
          <w:sz w:val="24"/>
          <w:szCs w:val="24"/>
          <w:lang w:eastAsia="zh-CN"/>
        </w:rPr>
      </w:pPr>
      <w:r>
        <w:rPr>
          <w:spacing w:val="-2"/>
          <w:sz w:val="24"/>
          <w:szCs w:val="24"/>
          <w:lang w:eastAsia="zh-CN"/>
        </w:rPr>
        <w:t>第五章   合同草案条款</w:t>
      </w:r>
    </w:p>
    <w:p w:rsidR="003607F2" w:rsidRDefault="00DF3650">
      <w:pPr>
        <w:pStyle w:val="a5"/>
        <w:spacing w:before="183" w:line="219" w:lineRule="auto"/>
        <w:ind w:left="1454"/>
        <w:rPr>
          <w:sz w:val="24"/>
          <w:szCs w:val="24"/>
          <w:lang w:eastAsia="zh-CN"/>
        </w:rPr>
      </w:pPr>
      <w:r>
        <w:rPr>
          <w:spacing w:val="-1"/>
          <w:sz w:val="24"/>
          <w:szCs w:val="24"/>
          <w:lang w:eastAsia="zh-CN"/>
        </w:rPr>
        <w:t>第六章   响应文件格式</w:t>
      </w:r>
    </w:p>
    <w:p w:rsidR="003607F2" w:rsidRDefault="00DF3650">
      <w:pPr>
        <w:pStyle w:val="a5"/>
        <w:spacing w:before="183" w:line="219" w:lineRule="auto"/>
        <w:ind w:left="377"/>
        <w:rPr>
          <w:sz w:val="24"/>
          <w:szCs w:val="24"/>
          <w:lang w:eastAsia="zh-CN"/>
        </w:rPr>
      </w:pPr>
      <w:r>
        <w:rPr>
          <w:rFonts w:ascii="Arial" w:eastAsia="Arial" w:hAnsi="Arial" w:cs="Arial"/>
          <w:spacing w:val="3"/>
          <w:sz w:val="24"/>
          <w:szCs w:val="24"/>
          <w:lang w:eastAsia="zh-CN"/>
        </w:rPr>
        <w:t xml:space="preserve">6.2  </w:t>
      </w:r>
      <w:r>
        <w:rPr>
          <w:spacing w:val="3"/>
          <w:sz w:val="24"/>
          <w:szCs w:val="24"/>
          <w:lang w:eastAsia="zh-CN"/>
        </w:rPr>
        <w:t>供应商应认真阅读竞争性磋商文件的全</w:t>
      </w:r>
      <w:r>
        <w:rPr>
          <w:spacing w:val="2"/>
          <w:sz w:val="24"/>
          <w:szCs w:val="24"/>
          <w:lang w:eastAsia="zh-CN"/>
        </w:rPr>
        <w:t>部内容。供应商应按照竞争性磋商文</w:t>
      </w:r>
    </w:p>
    <w:p w:rsidR="003607F2" w:rsidRDefault="00DF3650">
      <w:pPr>
        <w:pStyle w:val="a5"/>
        <w:spacing w:before="180" w:line="347" w:lineRule="auto"/>
        <w:ind w:left="1088" w:right="68"/>
        <w:rPr>
          <w:sz w:val="24"/>
          <w:szCs w:val="24"/>
          <w:lang w:eastAsia="zh-CN"/>
        </w:rPr>
      </w:pPr>
      <w:r>
        <w:rPr>
          <w:spacing w:val="2"/>
          <w:sz w:val="24"/>
          <w:szCs w:val="24"/>
          <w:lang w:eastAsia="zh-CN"/>
        </w:rPr>
        <w:t>件要求提交响应文件并保证所提供的全部资料的真实性，并对竞争</w:t>
      </w:r>
      <w:r>
        <w:rPr>
          <w:spacing w:val="1"/>
          <w:sz w:val="24"/>
          <w:szCs w:val="24"/>
          <w:lang w:eastAsia="zh-CN"/>
        </w:rPr>
        <w:t>性磋商文</w:t>
      </w:r>
      <w:r>
        <w:rPr>
          <w:spacing w:val="-2"/>
          <w:sz w:val="24"/>
          <w:szCs w:val="24"/>
          <w:lang w:eastAsia="zh-CN"/>
        </w:rPr>
        <w:t>件做出实质性响应，否则</w:t>
      </w:r>
      <w:r>
        <w:rPr>
          <w:b/>
          <w:bCs/>
          <w:spacing w:val="-2"/>
          <w:sz w:val="24"/>
          <w:szCs w:val="24"/>
          <w:lang w:eastAsia="zh-CN"/>
        </w:rPr>
        <w:t>响应无效</w:t>
      </w:r>
      <w:r>
        <w:rPr>
          <w:spacing w:val="-2"/>
          <w:sz w:val="24"/>
          <w:szCs w:val="24"/>
          <w:lang w:eastAsia="zh-CN"/>
        </w:rPr>
        <w:t>。</w:t>
      </w:r>
    </w:p>
    <w:p w:rsidR="003607F2" w:rsidRDefault="00DF3650">
      <w:pPr>
        <w:pStyle w:val="a5"/>
        <w:spacing w:before="32" w:line="220" w:lineRule="auto"/>
        <w:ind w:left="20"/>
        <w:rPr>
          <w:sz w:val="24"/>
          <w:szCs w:val="24"/>
          <w:lang w:eastAsia="zh-CN"/>
        </w:rPr>
      </w:pPr>
      <w:r>
        <w:rPr>
          <w:rFonts w:ascii="Arial" w:eastAsia="Arial" w:hAnsi="Arial" w:cs="Arial"/>
          <w:sz w:val="24"/>
          <w:szCs w:val="24"/>
          <w:lang w:eastAsia="zh-CN"/>
        </w:rPr>
        <w:t xml:space="preserve">7   </w:t>
      </w:r>
      <w:r>
        <w:rPr>
          <w:sz w:val="24"/>
          <w:szCs w:val="24"/>
          <w:lang w:eastAsia="zh-CN"/>
        </w:rPr>
        <w:t>对竞争性磋商文件的澄清或修改</w:t>
      </w:r>
    </w:p>
    <w:p w:rsidR="003607F2" w:rsidRDefault="00DF3650">
      <w:pPr>
        <w:pStyle w:val="a5"/>
        <w:spacing w:before="181" w:line="350" w:lineRule="auto"/>
        <w:ind w:left="1088" w:right="68" w:hanging="708"/>
        <w:rPr>
          <w:sz w:val="24"/>
          <w:szCs w:val="24"/>
          <w:lang w:eastAsia="zh-CN"/>
        </w:rPr>
      </w:pPr>
      <w:r>
        <w:rPr>
          <w:rFonts w:ascii="Arial" w:eastAsia="Arial" w:hAnsi="Arial" w:cs="Arial"/>
          <w:spacing w:val="3"/>
          <w:sz w:val="24"/>
          <w:szCs w:val="24"/>
          <w:lang w:eastAsia="zh-CN"/>
        </w:rPr>
        <w:t xml:space="preserve">7.1   </w:t>
      </w:r>
      <w:r>
        <w:rPr>
          <w:spacing w:val="3"/>
          <w:sz w:val="24"/>
          <w:szCs w:val="24"/>
          <w:lang w:eastAsia="zh-CN"/>
        </w:rPr>
        <w:t>采购人、采购代理机构或者磋商</w:t>
      </w:r>
      <w:r>
        <w:rPr>
          <w:spacing w:val="2"/>
          <w:sz w:val="24"/>
          <w:szCs w:val="24"/>
          <w:lang w:eastAsia="zh-CN"/>
        </w:rPr>
        <w:t>小组对已发出的竞争性磋商文件进行必要澄</w:t>
      </w:r>
      <w:r>
        <w:rPr>
          <w:spacing w:val="1"/>
          <w:sz w:val="24"/>
          <w:szCs w:val="24"/>
          <w:lang w:eastAsia="zh-CN"/>
        </w:rPr>
        <w:t>清或者修改的，将以书面形式通知所有获取竞争性磋商文件的潜在</w:t>
      </w:r>
      <w:r>
        <w:rPr>
          <w:sz w:val="24"/>
          <w:szCs w:val="24"/>
          <w:lang w:eastAsia="zh-CN"/>
        </w:rPr>
        <w:t>供应商。</w:t>
      </w:r>
      <w:r>
        <w:rPr>
          <w:spacing w:val="-1"/>
          <w:sz w:val="24"/>
          <w:szCs w:val="24"/>
          <w:lang w:eastAsia="zh-CN"/>
        </w:rPr>
        <w:t>采用公告方式邀请供应商参与的，还将在原公告发布媒</w:t>
      </w:r>
      <w:r>
        <w:rPr>
          <w:spacing w:val="-2"/>
          <w:sz w:val="24"/>
          <w:szCs w:val="24"/>
          <w:lang w:eastAsia="zh-CN"/>
        </w:rPr>
        <w:t>体上发布更正公告。</w:t>
      </w:r>
    </w:p>
    <w:p w:rsidR="003607F2" w:rsidRDefault="00DF3650">
      <w:pPr>
        <w:pStyle w:val="a5"/>
        <w:spacing w:before="36" w:line="350" w:lineRule="auto"/>
        <w:ind w:left="1090" w:hanging="710"/>
        <w:rPr>
          <w:sz w:val="24"/>
          <w:szCs w:val="24"/>
          <w:lang w:eastAsia="zh-CN"/>
        </w:rPr>
      </w:pPr>
      <w:r>
        <w:rPr>
          <w:rFonts w:ascii="Arial" w:eastAsia="Arial" w:hAnsi="Arial" w:cs="Arial"/>
          <w:spacing w:val="-2"/>
          <w:sz w:val="24"/>
          <w:szCs w:val="24"/>
          <w:lang w:eastAsia="zh-CN"/>
        </w:rPr>
        <w:t xml:space="preserve">7.2   </w:t>
      </w:r>
      <w:r>
        <w:rPr>
          <w:spacing w:val="-2"/>
          <w:sz w:val="24"/>
          <w:szCs w:val="24"/>
          <w:lang w:eastAsia="zh-CN"/>
        </w:rPr>
        <w:t>上述书面通知，按照获取竞争性磋商文件的潜在供应商提供的联系方式发出，</w:t>
      </w:r>
      <w:r>
        <w:rPr>
          <w:spacing w:val="2"/>
          <w:sz w:val="24"/>
          <w:szCs w:val="24"/>
          <w:lang w:eastAsia="zh-CN"/>
        </w:rPr>
        <w:t>因提供的信息有误导</w:t>
      </w:r>
      <w:proofErr w:type="gramStart"/>
      <w:r>
        <w:rPr>
          <w:spacing w:val="2"/>
          <w:sz w:val="24"/>
          <w:szCs w:val="24"/>
          <w:lang w:eastAsia="zh-CN"/>
        </w:rPr>
        <w:t>致通知</w:t>
      </w:r>
      <w:proofErr w:type="gramEnd"/>
      <w:r>
        <w:rPr>
          <w:spacing w:val="2"/>
          <w:sz w:val="24"/>
          <w:szCs w:val="24"/>
          <w:lang w:eastAsia="zh-CN"/>
        </w:rPr>
        <w:t>延迟或无法通知的，采购人或采购</w:t>
      </w:r>
      <w:r>
        <w:rPr>
          <w:spacing w:val="1"/>
          <w:sz w:val="24"/>
          <w:szCs w:val="24"/>
          <w:lang w:eastAsia="zh-CN"/>
        </w:rPr>
        <w:t>代理机构不承</w:t>
      </w:r>
      <w:r>
        <w:rPr>
          <w:spacing w:val="-9"/>
          <w:sz w:val="24"/>
          <w:szCs w:val="24"/>
          <w:lang w:eastAsia="zh-CN"/>
        </w:rPr>
        <w:t>担责任。</w:t>
      </w:r>
    </w:p>
    <w:p w:rsidR="003607F2" w:rsidRDefault="00DF3650">
      <w:pPr>
        <w:pStyle w:val="a5"/>
        <w:spacing w:before="35" w:line="350" w:lineRule="auto"/>
        <w:ind w:left="220" w:right="68" w:hanging="710"/>
        <w:rPr>
          <w:lang w:eastAsia="zh-CN"/>
        </w:rPr>
      </w:pPr>
      <w:r>
        <w:rPr>
          <w:rFonts w:ascii="Arial" w:eastAsia="Arial" w:hAnsi="Arial" w:cs="Arial"/>
          <w:spacing w:val="3"/>
          <w:sz w:val="24"/>
          <w:szCs w:val="24"/>
          <w:lang w:eastAsia="zh-CN"/>
        </w:rPr>
        <w:t xml:space="preserve">7.3   </w:t>
      </w:r>
      <w:r>
        <w:rPr>
          <w:spacing w:val="3"/>
          <w:sz w:val="24"/>
          <w:szCs w:val="24"/>
          <w:lang w:eastAsia="zh-CN"/>
        </w:rPr>
        <w:t>澄清或者修改的内容为竞争性磋</w:t>
      </w:r>
      <w:r>
        <w:rPr>
          <w:spacing w:val="2"/>
          <w:sz w:val="24"/>
          <w:szCs w:val="24"/>
          <w:lang w:eastAsia="zh-CN"/>
        </w:rPr>
        <w:t>商文件的组成部分，并对所有获取竞争性磋商文件的潜在供应商具有约束力。澄清或者修改的内容可能影</w:t>
      </w:r>
      <w:r>
        <w:rPr>
          <w:spacing w:val="1"/>
          <w:sz w:val="24"/>
          <w:szCs w:val="24"/>
          <w:lang w:eastAsia="zh-CN"/>
        </w:rPr>
        <w:t>响响应文件编制的，将在提交首次响应文件截止之日</w:t>
      </w:r>
      <w:r>
        <w:rPr>
          <w:spacing w:val="-42"/>
          <w:sz w:val="24"/>
          <w:szCs w:val="24"/>
          <w:lang w:eastAsia="zh-CN"/>
        </w:rPr>
        <w:t xml:space="preserve"> </w:t>
      </w:r>
      <w:r>
        <w:rPr>
          <w:rFonts w:ascii="Arial" w:eastAsia="Arial" w:hAnsi="Arial" w:cs="Arial"/>
          <w:spacing w:val="1"/>
          <w:sz w:val="24"/>
          <w:szCs w:val="24"/>
          <w:lang w:eastAsia="zh-CN"/>
        </w:rPr>
        <w:t xml:space="preserve">3 </w:t>
      </w:r>
      <w:proofErr w:type="gramStart"/>
      <w:r>
        <w:rPr>
          <w:spacing w:val="1"/>
          <w:sz w:val="24"/>
          <w:szCs w:val="24"/>
          <w:lang w:eastAsia="zh-CN"/>
        </w:rPr>
        <w:t>个</w:t>
      </w:r>
      <w:proofErr w:type="gramEnd"/>
      <w:r>
        <w:rPr>
          <w:spacing w:val="1"/>
          <w:sz w:val="24"/>
          <w:szCs w:val="24"/>
          <w:lang w:eastAsia="zh-CN"/>
        </w:rPr>
        <w:t>工作</w:t>
      </w:r>
      <w:r>
        <w:rPr>
          <w:sz w:val="24"/>
          <w:szCs w:val="24"/>
          <w:lang w:eastAsia="zh-CN"/>
        </w:rPr>
        <w:t>日前，以书面形式通知所有</w:t>
      </w:r>
      <w:proofErr w:type="gramStart"/>
      <w:r>
        <w:rPr>
          <w:spacing w:val="-1"/>
          <w:sz w:val="24"/>
          <w:szCs w:val="24"/>
          <w:lang w:eastAsia="zh-CN"/>
        </w:rPr>
        <w:t>获取磋</w:t>
      </w:r>
      <w:proofErr w:type="gramEnd"/>
      <w:r>
        <w:rPr>
          <w:spacing w:val="-1"/>
          <w:sz w:val="24"/>
          <w:szCs w:val="24"/>
          <w:lang w:eastAsia="zh-CN"/>
        </w:rPr>
        <w:t>商文件的供应商；不足上述时间的，</w:t>
      </w:r>
      <w:r>
        <w:rPr>
          <w:spacing w:val="-2"/>
          <w:sz w:val="24"/>
          <w:szCs w:val="24"/>
          <w:lang w:eastAsia="zh-CN"/>
        </w:rPr>
        <w:t>将顺延提交响应文件截止时间。</w:t>
      </w:r>
    </w:p>
    <w:p w:rsidR="003607F2" w:rsidRDefault="00DF3650">
      <w:pPr>
        <w:pStyle w:val="a5"/>
        <w:spacing w:before="91" w:line="221" w:lineRule="auto"/>
        <w:ind w:left="3213"/>
        <w:rPr>
          <w:sz w:val="28"/>
          <w:szCs w:val="28"/>
          <w:lang w:eastAsia="zh-CN"/>
        </w:rPr>
      </w:pPr>
      <w:r>
        <w:rPr>
          <w:b/>
          <w:bCs/>
          <w:spacing w:val="-7"/>
          <w:sz w:val="28"/>
          <w:szCs w:val="28"/>
          <w:lang w:eastAsia="zh-CN"/>
        </w:rPr>
        <w:lastRenderedPageBreak/>
        <w:t>三</w:t>
      </w:r>
      <w:r>
        <w:rPr>
          <w:spacing w:val="10"/>
          <w:sz w:val="28"/>
          <w:szCs w:val="28"/>
          <w:lang w:eastAsia="zh-CN"/>
        </w:rPr>
        <w:t xml:space="preserve">   </w:t>
      </w:r>
      <w:r>
        <w:rPr>
          <w:b/>
          <w:bCs/>
          <w:spacing w:val="-7"/>
          <w:sz w:val="28"/>
          <w:szCs w:val="28"/>
          <w:lang w:eastAsia="zh-CN"/>
        </w:rPr>
        <w:t>响应文件的编制</w:t>
      </w:r>
    </w:p>
    <w:p w:rsidR="003607F2" w:rsidRDefault="00DF3650">
      <w:pPr>
        <w:pStyle w:val="a5"/>
        <w:spacing w:before="204" w:line="220" w:lineRule="auto"/>
        <w:ind w:left="16"/>
        <w:rPr>
          <w:sz w:val="24"/>
          <w:szCs w:val="24"/>
          <w:lang w:eastAsia="zh-CN"/>
        </w:rPr>
      </w:pPr>
      <w:r>
        <w:rPr>
          <w:rFonts w:ascii="Arial" w:eastAsia="Arial" w:hAnsi="Arial" w:cs="Arial"/>
          <w:sz w:val="24"/>
          <w:szCs w:val="24"/>
          <w:lang w:eastAsia="zh-CN"/>
        </w:rPr>
        <w:t xml:space="preserve">8   </w:t>
      </w:r>
      <w:r>
        <w:rPr>
          <w:sz w:val="24"/>
          <w:szCs w:val="24"/>
          <w:lang w:eastAsia="zh-CN"/>
        </w:rPr>
        <w:t>响应范围、竞争性磋商文件中计量单位的使用及磋商语言</w:t>
      </w:r>
    </w:p>
    <w:p w:rsidR="003607F2" w:rsidRDefault="00DF3650">
      <w:pPr>
        <w:pStyle w:val="a5"/>
        <w:spacing w:before="182" w:line="219" w:lineRule="auto"/>
        <w:jc w:val="right"/>
        <w:rPr>
          <w:sz w:val="24"/>
          <w:szCs w:val="24"/>
          <w:lang w:eastAsia="zh-CN"/>
        </w:rPr>
      </w:pPr>
      <w:r>
        <w:rPr>
          <w:rFonts w:ascii="Arial" w:eastAsia="Arial" w:hAnsi="Arial" w:cs="Arial"/>
          <w:spacing w:val="3"/>
          <w:sz w:val="24"/>
          <w:szCs w:val="24"/>
          <w:lang w:eastAsia="zh-CN"/>
        </w:rPr>
        <w:t xml:space="preserve">8.1 </w:t>
      </w:r>
      <w:r>
        <w:rPr>
          <w:spacing w:val="3"/>
          <w:sz w:val="24"/>
          <w:szCs w:val="24"/>
          <w:lang w:eastAsia="zh-CN"/>
        </w:rPr>
        <w:t>本项目如划分采购包，供应商可以对本项</w:t>
      </w:r>
      <w:r>
        <w:rPr>
          <w:spacing w:val="2"/>
          <w:sz w:val="24"/>
          <w:szCs w:val="24"/>
          <w:lang w:eastAsia="zh-CN"/>
        </w:rPr>
        <w:t>目的其中一个采购包进行响应，也</w:t>
      </w:r>
    </w:p>
    <w:p w:rsidR="003607F2" w:rsidRDefault="00DF3650">
      <w:pPr>
        <w:pStyle w:val="a5"/>
        <w:spacing w:before="180" w:line="350" w:lineRule="auto"/>
        <w:ind w:left="1088" w:right="4" w:firstLine="3"/>
        <w:rPr>
          <w:sz w:val="24"/>
          <w:szCs w:val="24"/>
          <w:lang w:eastAsia="zh-CN"/>
        </w:rPr>
      </w:pPr>
      <w:r>
        <w:rPr>
          <w:spacing w:val="2"/>
          <w:sz w:val="24"/>
          <w:szCs w:val="24"/>
          <w:lang w:eastAsia="zh-CN"/>
        </w:rPr>
        <w:t>可同时对多个采购包进行响应。供应商应当对所参与采购包对</w:t>
      </w:r>
      <w:r>
        <w:rPr>
          <w:spacing w:val="1"/>
          <w:sz w:val="24"/>
          <w:szCs w:val="24"/>
          <w:lang w:eastAsia="zh-CN"/>
        </w:rPr>
        <w:t>应第四章《采</w:t>
      </w:r>
      <w:r>
        <w:rPr>
          <w:sz w:val="24"/>
          <w:szCs w:val="24"/>
          <w:lang w:eastAsia="zh-CN"/>
        </w:rPr>
        <w:t xml:space="preserve"> </w:t>
      </w:r>
      <w:r>
        <w:rPr>
          <w:spacing w:val="2"/>
          <w:sz w:val="24"/>
          <w:szCs w:val="24"/>
          <w:lang w:eastAsia="zh-CN"/>
        </w:rPr>
        <w:t>购需求》所列的全部内容进行响应，不得将一个采购包中的内容</w:t>
      </w:r>
      <w:r>
        <w:rPr>
          <w:spacing w:val="1"/>
          <w:sz w:val="24"/>
          <w:szCs w:val="24"/>
          <w:lang w:eastAsia="zh-CN"/>
        </w:rPr>
        <w:t>拆分响应，</w:t>
      </w:r>
      <w:r>
        <w:rPr>
          <w:sz w:val="24"/>
          <w:szCs w:val="24"/>
          <w:lang w:eastAsia="zh-CN"/>
        </w:rPr>
        <w:t xml:space="preserve"> </w:t>
      </w:r>
      <w:r>
        <w:rPr>
          <w:spacing w:val="-1"/>
          <w:sz w:val="24"/>
          <w:szCs w:val="24"/>
          <w:lang w:eastAsia="zh-CN"/>
        </w:rPr>
        <w:t>否则其对该采购包的响应将被认定为</w:t>
      </w:r>
      <w:r>
        <w:rPr>
          <w:b/>
          <w:bCs/>
          <w:spacing w:val="-1"/>
          <w:sz w:val="24"/>
          <w:szCs w:val="24"/>
          <w:lang w:eastAsia="zh-CN"/>
        </w:rPr>
        <w:t>无效响应</w:t>
      </w:r>
      <w:r>
        <w:rPr>
          <w:spacing w:val="-1"/>
          <w:sz w:val="24"/>
          <w:szCs w:val="24"/>
          <w:lang w:eastAsia="zh-CN"/>
        </w:rPr>
        <w:t>。</w:t>
      </w:r>
    </w:p>
    <w:p w:rsidR="003607F2" w:rsidRDefault="00DF3650">
      <w:pPr>
        <w:pStyle w:val="a5"/>
        <w:spacing w:before="37" w:line="219" w:lineRule="auto"/>
        <w:ind w:right="4"/>
        <w:jc w:val="right"/>
        <w:rPr>
          <w:sz w:val="24"/>
          <w:szCs w:val="24"/>
          <w:lang w:eastAsia="zh-CN"/>
        </w:rPr>
      </w:pPr>
      <w:r>
        <w:rPr>
          <w:rFonts w:ascii="Arial" w:eastAsia="Arial" w:hAnsi="Arial" w:cs="Arial"/>
          <w:spacing w:val="3"/>
          <w:sz w:val="24"/>
          <w:szCs w:val="24"/>
          <w:lang w:eastAsia="zh-CN"/>
        </w:rPr>
        <w:t xml:space="preserve">8.2 </w:t>
      </w:r>
      <w:r>
        <w:rPr>
          <w:spacing w:val="3"/>
          <w:sz w:val="24"/>
          <w:szCs w:val="24"/>
          <w:lang w:eastAsia="zh-CN"/>
        </w:rPr>
        <w:t>除竞争性磋商文件有特殊要求外，本项目</w:t>
      </w:r>
      <w:r>
        <w:rPr>
          <w:spacing w:val="2"/>
          <w:sz w:val="24"/>
          <w:szCs w:val="24"/>
          <w:lang w:eastAsia="zh-CN"/>
        </w:rPr>
        <w:t>磋商所使用的计量单位，应采用中</w:t>
      </w:r>
    </w:p>
    <w:p w:rsidR="003607F2" w:rsidRDefault="00DF3650">
      <w:pPr>
        <w:pStyle w:val="a5"/>
        <w:spacing w:before="180" w:line="220" w:lineRule="auto"/>
        <w:ind w:left="1090"/>
        <w:rPr>
          <w:sz w:val="24"/>
          <w:szCs w:val="24"/>
          <w:lang w:eastAsia="zh-CN"/>
        </w:rPr>
      </w:pPr>
      <w:r>
        <w:rPr>
          <w:spacing w:val="-4"/>
          <w:sz w:val="24"/>
          <w:szCs w:val="24"/>
          <w:lang w:eastAsia="zh-CN"/>
        </w:rPr>
        <w:t>华人民共和国法定计量单位。</w:t>
      </w:r>
    </w:p>
    <w:p w:rsidR="003607F2" w:rsidRDefault="00DF3650">
      <w:pPr>
        <w:pStyle w:val="a5"/>
        <w:spacing w:before="182" w:line="219" w:lineRule="auto"/>
        <w:ind w:right="4"/>
        <w:jc w:val="right"/>
        <w:rPr>
          <w:sz w:val="24"/>
          <w:szCs w:val="24"/>
          <w:lang w:eastAsia="zh-CN"/>
        </w:rPr>
      </w:pPr>
      <w:r>
        <w:rPr>
          <w:rFonts w:ascii="Arial" w:eastAsia="Arial" w:hAnsi="Arial" w:cs="Arial"/>
          <w:spacing w:val="3"/>
          <w:sz w:val="24"/>
          <w:szCs w:val="24"/>
          <w:lang w:eastAsia="zh-CN"/>
        </w:rPr>
        <w:t xml:space="preserve">8.3 </w:t>
      </w:r>
      <w:r>
        <w:rPr>
          <w:spacing w:val="3"/>
          <w:sz w:val="24"/>
          <w:szCs w:val="24"/>
          <w:lang w:eastAsia="zh-CN"/>
        </w:rPr>
        <w:t>除专用术语外，响应文件及来往函电均应</w:t>
      </w:r>
      <w:r>
        <w:rPr>
          <w:spacing w:val="2"/>
          <w:sz w:val="24"/>
          <w:szCs w:val="24"/>
          <w:lang w:eastAsia="zh-CN"/>
        </w:rPr>
        <w:t>使用中文书写。必要时专用术语应</w:t>
      </w:r>
    </w:p>
    <w:p w:rsidR="003607F2" w:rsidRDefault="00DF3650">
      <w:pPr>
        <w:pStyle w:val="a5"/>
        <w:spacing w:before="179" w:line="353" w:lineRule="auto"/>
        <w:ind w:left="1089" w:right="4" w:firstLine="18"/>
        <w:jc w:val="both"/>
        <w:rPr>
          <w:sz w:val="24"/>
          <w:szCs w:val="24"/>
          <w:lang w:eastAsia="zh-CN"/>
        </w:rPr>
      </w:pPr>
      <w:r>
        <w:rPr>
          <w:spacing w:val="1"/>
          <w:sz w:val="24"/>
          <w:szCs w:val="24"/>
          <w:lang w:eastAsia="zh-CN"/>
        </w:rPr>
        <w:t>附有中文解释。供应商提交的支持资料和已印制的文献可以用外文，但相应</w:t>
      </w:r>
      <w:r>
        <w:rPr>
          <w:spacing w:val="10"/>
          <w:sz w:val="24"/>
          <w:szCs w:val="24"/>
          <w:lang w:eastAsia="zh-CN"/>
        </w:rPr>
        <w:t xml:space="preserve"> </w:t>
      </w:r>
      <w:r>
        <w:rPr>
          <w:spacing w:val="2"/>
          <w:sz w:val="24"/>
          <w:szCs w:val="24"/>
          <w:lang w:eastAsia="zh-CN"/>
        </w:rPr>
        <w:t>内容应附有中文翻译本，在解释响应文件时以中文翻译本为准。未</w:t>
      </w:r>
      <w:r>
        <w:rPr>
          <w:spacing w:val="1"/>
          <w:sz w:val="24"/>
          <w:szCs w:val="24"/>
          <w:lang w:eastAsia="zh-CN"/>
        </w:rPr>
        <w:t>附中文翻</w:t>
      </w:r>
      <w:r>
        <w:rPr>
          <w:sz w:val="24"/>
          <w:szCs w:val="24"/>
          <w:lang w:eastAsia="zh-CN"/>
        </w:rPr>
        <w:t xml:space="preserve"> </w:t>
      </w:r>
      <w:r>
        <w:rPr>
          <w:spacing w:val="2"/>
          <w:sz w:val="24"/>
          <w:szCs w:val="24"/>
          <w:lang w:eastAsia="zh-CN"/>
        </w:rPr>
        <w:t>译本或翻译本中文内容明显与外文内容不一致的，其不利后果由供</w:t>
      </w:r>
      <w:r>
        <w:rPr>
          <w:spacing w:val="1"/>
          <w:sz w:val="24"/>
          <w:szCs w:val="24"/>
          <w:lang w:eastAsia="zh-CN"/>
        </w:rPr>
        <w:t>应商自行</w:t>
      </w:r>
      <w:r>
        <w:rPr>
          <w:sz w:val="24"/>
          <w:szCs w:val="24"/>
          <w:lang w:eastAsia="zh-CN"/>
        </w:rPr>
        <w:t xml:space="preserve"> </w:t>
      </w:r>
      <w:r>
        <w:rPr>
          <w:spacing w:val="-10"/>
          <w:sz w:val="24"/>
          <w:szCs w:val="24"/>
          <w:lang w:eastAsia="zh-CN"/>
        </w:rPr>
        <w:t>承担。</w:t>
      </w:r>
    </w:p>
    <w:p w:rsidR="003607F2" w:rsidRDefault="00DF3650">
      <w:pPr>
        <w:pStyle w:val="a5"/>
        <w:spacing w:before="33" w:line="220" w:lineRule="auto"/>
        <w:ind w:left="15"/>
        <w:rPr>
          <w:sz w:val="24"/>
          <w:szCs w:val="24"/>
          <w:lang w:eastAsia="zh-CN"/>
        </w:rPr>
      </w:pPr>
      <w:r>
        <w:rPr>
          <w:rFonts w:ascii="Arial" w:eastAsia="Arial" w:hAnsi="Arial" w:cs="Arial"/>
          <w:spacing w:val="-2"/>
          <w:sz w:val="24"/>
          <w:szCs w:val="24"/>
          <w:lang w:eastAsia="zh-CN"/>
        </w:rPr>
        <w:t>9</w:t>
      </w:r>
      <w:r>
        <w:rPr>
          <w:rFonts w:ascii="Arial" w:eastAsia="Arial" w:hAnsi="Arial" w:cs="Arial"/>
          <w:spacing w:val="8"/>
          <w:sz w:val="24"/>
          <w:szCs w:val="24"/>
          <w:lang w:eastAsia="zh-CN"/>
        </w:rPr>
        <w:t xml:space="preserve"> </w:t>
      </w:r>
      <w:r>
        <w:rPr>
          <w:spacing w:val="-2"/>
          <w:sz w:val="24"/>
          <w:szCs w:val="24"/>
          <w:lang w:eastAsia="zh-CN"/>
        </w:rPr>
        <w:t>响应文件构成</w:t>
      </w:r>
    </w:p>
    <w:p w:rsidR="003607F2" w:rsidRDefault="00DF3650">
      <w:pPr>
        <w:pStyle w:val="a5"/>
        <w:spacing w:before="183" w:line="219" w:lineRule="auto"/>
        <w:ind w:right="4"/>
        <w:jc w:val="right"/>
        <w:rPr>
          <w:sz w:val="24"/>
          <w:szCs w:val="24"/>
          <w:lang w:eastAsia="zh-CN"/>
        </w:rPr>
      </w:pPr>
      <w:r>
        <w:rPr>
          <w:rFonts w:ascii="Arial" w:eastAsia="Arial" w:hAnsi="Arial" w:cs="Arial"/>
          <w:spacing w:val="3"/>
          <w:sz w:val="24"/>
          <w:szCs w:val="24"/>
          <w:lang w:eastAsia="zh-CN"/>
        </w:rPr>
        <w:t xml:space="preserve">9.1 </w:t>
      </w:r>
      <w:r>
        <w:rPr>
          <w:spacing w:val="3"/>
          <w:sz w:val="24"/>
          <w:szCs w:val="24"/>
          <w:lang w:eastAsia="zh-CN"/>
        </w:rPr>
        <w:t>供应商应当按照竞争性磋商文件的要求编制响应文件，</w:t>
      </w:r>
      <w:r>
        <w:rPr>
          <w:spacing w:val="2"/>
          <w:sz w:val="24"/>
          <w:szCs w:val="24"/>
          <w:lang w:eastAsia="zh-CN"/>
        </w:rPr>
        <w:t>并对其提交的响应文</w:t>
      </w:r>
    </w:p>
    <w:p w:rsidR="003607F2" w:rsidRDefault="00DF3650">
      <w:pPr>
        <w:pStyle w:val="a5"/>
        <w:spacing w:before="182" w:line="345" w:lineRule="auto"/>
        <w:ind w:left="1084" w:right="21"/>
        <w:rPr>
          <w:sz w:val="24"/>
          <w:szCs w:val="24"/>
          <w:lang w:eastAsia="zh-CN"/>
        </w:rPr>
      </w:pPr>
      <w:r>
        <w:rPr>
          <w:spacing w:val="-6"/>
          <w:sz w:val="24"/>
          <w:szCs w:val="24"/>
          <w:lang w:eastAsia="zh-CN"/>
        </w:rPr>
        <w:t>件的真实性、合法性承担法律责任。响应文件的部分格式要求，见第六章《响</w:t>
      </w:r>
      <w:r>
        <w:rPr>
          <w:spacing w:val="14"/>
          <w:sz w:val="24"/>
          <w:szCs w:val="24"/>
          <w:lang w:eastAsia="zh-CN"/>
        </w:rPr>
        <w:t xml:space="preserve"> </w:t>
      </w:r>
      <w:r>
        <w:rPr>
          <w:spacing w:val="-20"/>
          <w:sz w:val="24"/>
          <w:szCs w:val="24"/>
          <w:lang w:eastAsia="zh-CN"/>
        </w:rPr>
        <w:t>应文件格式》。</w:t>
      </w:r>
    </w:p>
    <w:p w:rsidR="003607F2" w:rsidRDefault="00DF3650">
      <w:pPr>
        <w:pStyle w:val="a5"/>
        <w:spacing w:before="38" w:line="219" w:lineRule="auto"/>
        <w:ind w:right="4"/>
        <w:jc w:val="right"/>
        <w:rPr>
          <w:sz w:val="24"/>
          <w:szCs w:val="24"/>
          <w:lang w:eastAsia="zh-CN"/>
        </w:rPr>
      </w:pPr>
      <w:r>
        <w:rPr>
          <w:rFonts w:ascii="Arial" w:eastAsia="Arial" w:hAnsi="Arial" w:cs="Arial"/>
          <w:spacing w:val="4"/>
          <w:sz w:val="24"/>
          <w:szCs w:val="24"/>
          <w:lang w:eastAsia="zh-CN"/>
        </w:rPr>
        <w:t xml:space="preserve">9.2 </w:t>
      </w:r>
      <w:r>
        <w:rPr>
          <w:spacing w:val="4"/>
          <w:sz w:val="24"/>
          <w:szCs w:val="24"/>
          <w:lang w:eastAsia="zh-CN"/>
        </w:rPr>
        <w:t>对于竞争性磋商文件中标记了</w:t>
      </w:r>
      <w:r>
        <w:rPr>
          <w:rFonts w:ascii="Arial" w:eastAsia="Arial" w:hAnsi="Arial" w:cs="Arial"/>
          <w:spacing w:val="4"/>
          <w:sz w:val="24"/>
          <w:szCs w:val="24"/>
          <w:lang w:eastAsia="zh-CN"/>
        </w:rPr>
        <w:t>“</w:t>
      </w:r>
      <w:r>
        <w:rPr>
          <w:rFonts w:ascii="Arial" w:eastAsia="Arial" w:hAnsi="Arial" w:cs="Arial"/>
          <w:spacing w:val="-41"/>
          <w:sz w:val="24"/>
          <w:szCs w:val="24"/>
          <w:lang w:eastAsia="zh-CN"/>
        </w:rPr>
        <w:t xml:space="preserve"> </w:t>
      </w:r>
      <w:r>
        <w:rPr>
          <w:spacing w:val="4"/>
          <w:sz w:val="24"/>
          <w:szCs w:val="24"/>
          <w:lang w:eastAsia="zh-CN"/>
        </w:rPr>
        <w:t>实质性格式</w:t>
      </w:r>
      <w:r>
        <w:rPr>
          <w:rFonts w:ascii="Arial" w:eastAsia="Arial" w:hAnsi="Arial" w:cs="Arial"/>
          <w:spacing w:val="4"/>
          <w:sz w:val="24"/>
          <w:szCs w:val="24"/>
          <w:lang w:eastAsia="zh-CN"/>
        </w:rPr>
        <w:t>”</w:t>
      </w:r>
      <w:r>
        <w:rPr>
          <w:spacing w:val="4"/>
          <w:sz w:val="24"/>
          <w:szCs w:val="24"/>
          <w:lang w:eastAsia="zh-CN"/>
        </w:rPr>
        <w:t>文件的，供应商不得改变格式中</w:t>
      </w:r>
    </w:p>
    <w:p w:rsidR="003607F2" w:rsidRDefault="00DF3650">
      <w:pPr>
        <w:pStyle w:val="a5"/>
        <w:spacing w:before="183" w:line="352" w:lineRule="auto"/>
        <w:ind w:left="1085"/>
        <w:jc w:val="both"/>
        <w:rPr>
          <w:sz w:val="24"/>
          <w:szCs w:val="24"/>
          <w:lang w:eastAsia="zh-CN"/>
        </w:rPr>
      </w:pPr>
      <w:r>
        <w:rPr>
          <w:spacing w:val="2"/>
          <w:sz w:val="24"/>
          <w:szCs w:val="24"/>
          <w:lang w:eastAsia="zh-CN"/>
        </w:rPr>
        <w:t>给定的文字所表达的含义，不得删减格式中的实质性内容，不得自行</w:t>
      </w:r>
      <w:r>
        <w:rPr>
          <w:spacing w:val="1"/>
          <w:sz w:val="24"/>
          <w:szCs w:val="24"/>
          <w:lang w:eastAsia="zh-CN"/>
        </w:rPr>
        <w:t>添加与</w:t>
      </w:r>
      <w:r>
        <w:rPr>
          <w:sz w:val="24"/>
          <w:szCs w:val="24"/>
          <w:lang w:eastAsia="zh-CN"/>
        </w:rPr>
        <w:t xml:space="preserve"> </w:t>
      </w:r>
      <w:r>
        <w:rPr>
          <w:spacing w:val="2"/>
          <w:sz w:val="24"/>
          <w:szCs w:val="24"/>
          <w:lang w:eastAsia="zh-CN"/>
        </w:rPr>
        <w:t>格式中给定的文字内容相矛盾的内容，不得对应当填写的空格不填写或</w:t>
      </w:r>
      <w:proofErr w:type="gramStart"/>
      <w:r>
        <w:rPr>
          <w:spacing w:val="1"/>
          <w:sz w:val="24"/>
          <w:szCs w:val="24"/>
          <w:lang w:eastAsia="zh-CN"/>
        </w:rPr>
        <w:t>不</w:t>
      </w:r>
      <w:proofErr w:type="gramEnd"/>
      <w:r>
        <w:rPr>
          <w:spacing w:val="1"/>
          <w:sz w:val="24"/>
          <w:szCs w:val="24"/>
          <w:lang w:eastAsia="zh-CN"/>
        </w:rPr>
        <w:t>实</w:t>
      </w:r>
      <w:r>
        <w:rPr>
          <w:spacing w:val="2"/>
          <w:sz w:val="24"/>
          <w:szCs w:val="24"/>
          <w:lang w:eastAsia="zh-CN"/>
        </w:rPr>
        <w:t>质性响应，</w:t>
      </w:r>
      <w:r>
        <w:rPr>
          <w:b/>
          <w:bCs/>
          <w:spacing w:val="2"/>
          <w:sz w:val="24"/>
          <w:szCs w:val="24"/>
          <w:lang w:eastAsia="zh-CN"/>
        </w:rPr>
        <w:t>否则响应无效</w:t>
      </w:r>
      <w:r>
        <w:rPr>
          <w:spacing w:val="2"/>
          <w:sz w:val="24"/>
          <w:szCs w:val="24"/>
          <w:lang w:eastAsia="zh-CN"/>
        </w:rPr>
        <w:t>。未标记</w:t>
      </w:r>
      <w:r>
        <w:rPr>
          <w:rFonts w:ascii="Arial" w:eastAsia="Arial" w:hAnsi="Arial" w:cs="Arial"/>
          <w:spacing w:val="2"/>
          <w:sz w:val="24"/>
          <w:szCs w:val="24"/>
          <w:lang w:eastAsia="zh-CN"/>
        </w:rPr>
        <w:t>“</w:t>
      </w:r>
      <w:r>
        <w:rPr>
          <w:rFonts w:ascii="Arial" w:eastAsia="Arial" w:hAnsi="Arial" w:cs="Arial"/>
          <w:spacing w:val="-31"/>
          <w:sz w:val="24"/>
          <w:szCs w:val="24"/>
          <w:lang w:eastAsia="zh-CN"/>
        </w:rPr>
        <w:t xml:space="preserve"> </w:t>
      </w:r>
      <w:r>
        <w:rPr>
          <w:spacing w:val="2"/>
          <w:sz w:val="24"/>
          <w:szCs w:val="24"/>
          <w:lang w:eastAsia="zh-CN"/>
        </w:rPr>
        <w:t>实质性格式</w:t>
      </w:r>
      <w:r>
        <w:rPr>
          <w:rFonts w:ascii="Arial" w:eastAsia="Arial" w:hAnsi="Arial" w:cs="Arial"/>
          <w:spacing w:val="2"/>
          <w:sz w:val="24"/>
          <w:szCs w:val="24"/>
          <w:lang w:eastAsia="zh-CN"/>
        </w:rPr>
        <w:t>”</w:t>
      </w:r>
      <w:r>
        <w:rPr>
          <w:rFonts w:ascii="Arial" w:eastAsia="Arial" w:hAnsi="Arial" w:cs="Arial"/>
          <w:spacing w:val="-35"/>
          <w:sz w:val="24"/>
          <w:szCs w:val="24"/>
          <w:lang w:eastAsia="zh-CN"/>
        </w:rPr>
        <w:t xml:space="preserve"> </w:t>
      </w:r>
      <w:r>
        <w:rPr>
          <w:spacing w:val="2"/>
          <w:sz w:val="24"/>
          <w:szCs w:val="24"/>
          <w:lang w:eastAsia="zh-CN"/>
        </w:rPr>
        <w:t>的文件和竞争性磋商文件未</w:t>
      </w:r>
      <w:r>
        <w:rPr>
          <w:sz w:val="24"/>
          <w:szCs w:val="24"/>
          <w:lang w:eastAsia="zh-CN"/>
        </w:rPr>
        <w:t xml:space="preserve"> </w:t>
      </w:r>
      <w:r>
        <w:rPr>
          <w:spacing w:val="-3"/>
          <w:sz w:val="24"/>
          <w:szCs w:val="24"/>
          <w:lang w:eastAsia="zh-CN"/>
        </w:rPr>
        <w:t>提供格式的内容，可由供应商自行编写。</w:t>
      </w:r>
    </w:p>
    <w:p w:rsidR="003607F2" w:rsidRDefault="00DF3650">
      <w:pPr>
        <w:pStyle w:val="a5"/>
        <w:spacing w:before="34" w:line="219" w:lineRule="auto"/>
        <w:ind w:left="370"/>
        <w:rPr>
          <w:sz w:val="24"/>
          <w:szCs w:val="24"/>
          <w:lang w:eastAsia="zh-CN"/>
        </w:rPr>
      </w:pPr>
      <w:r>
        <w:rPr>
          <w:rFonts w:ascii="Arial" w:eastAsia="Arial" w:hAnsi="Arial" w:cs="Arial"/>
          <w:spacing w:val="1"/>
          <w:sz w:val="24"/>
          <w:szCs w:val="24"/>
          <w:lang w:eastAsia="zh-CN"/>
        </w:rPr>
        <w:t xml:space="preserve">9.3 </w:t>
      </w:r>
      <w:r>
        <w:rPr>
          <w:spacing w:val="1"/>
          <w:sz w:val="24"/>
          <w:szCs w:val="24"/>
          <w:lang w:eastAsia="zh-CN"/>
        </w:rPr>
        <w:t>第三章《评审方法和评审标</w:t>
      </w:r>
      <w:r>
        <w:rPr>
          <w:sz w:val="24"/>
          <w:szCs w:val="24"/>
          <w:lang w:eastAsia="zh-CN"/>
        </w:rPr>
        <w:t>准》中涉及的证明文件。</w:t>
      </w:r>
    </w:p>
    <w:p w:rsidR="003607F2" w:rsidRDefault="00DF3650">
      <w:pPr>
        <w:pStyle w:val="a5"/>
        <w:spacing w:before="184" w:line="219" w:lineRule="auto"/>
        <w:ind w:right="2"/>
        <w:jc w:val="right"/>
        <w:rPr>
          <w:sz w:val="24"/>
          <w:szCs w:val="24"/>
          <w:lang w:eastAsia="zh-CN"/>
        </w:rPr>
      </w:pPr>
      <w:r>
        <w:rPr>
          <w:rFonts w:ascii="Arial" w:eastAsia="Arial" w:hAnsi="Arial" w:cs="Arial"/>
          <w:spacing w:val="-3"/>
          <w:sz w:val="24"/>
          <w:szCs w:val="24"/>
          <w:lang w:eastAsia="zh-CN"/>
        </w:rPr>
        <w:t xml:space="preserve">9.4 </w:t>
      </w:r>
      <w:r>
        <w:rPr>
          <w:spacing w:val="-3"/>
          <w:sz w:val="24"/>
          <w:szCs w:val="24"/>
          <w:lang w:eastAsia="zh-CN"/>
        </w:rPr>
        <w:t>对照第四章《采购需求》，说明所提供货物和服务已对第四章《采购需求》做</w:t>
      </w:r>
    </w:p>
    <w:p w:rsidR="003607F2" w:rsidRDefault="00DF3650">
      <w:pPr>
        <w:pStyle w:val="a5"/>
        <w:spacing w:before="181" w:line="346" w:lineRule="auto"/>
        <w:ind w:left="1087" w:right="6" w:firstLine="18"/>
        <w:rPr>
          <w:sz w:val="24"/>
          <w:szCs w:val="24"/>
          <w:lang w:eastAsia="zh-CN"/>
        </w:rPr>
      </w:pPr>
      <w:r>
        <w:rPr>
          <w:spacing w:val="1"/>
          <w:sz w:val="24"/>
          <w:szCs w:val="24"/>
          <w:lang w:eastAsia="zh-CN"/>
        </w:rPr>
        <w:t>出了响应，或申明与第四章《采购需求》的偏差和例外。如第四章《采购需</w:t>
      </w:r>
      <w:r>
        <w:rPr>
          <w:spacing w:val="-1"/>
          <w:sz w:val="24"/>
          <w:szCs w:val="24"/>
          <w:lang w:eastAsia="zh-CN"/>
        </w:rPr>
        <w:t>求》中要求提供证明文件的，供应商应当按具体要求提供证明文件。</w:t>
      </w:r>
    </w:p>
    <w:p w:rsidR="003607F2" w:rsidRDefault="00DF3650">
      <w:pPr>
        <w:pStyle w:val="a5"/>
        <w:spacing w:before="36" w:line="219" w:lineRule="auto"/>
        <w:ind w:left="370"/>
        <w:rPr>
          <w:sz w:val="24"/>
          <w:szCs w:val="24"/>
          <w:lang w:eastAsia="zh-CN"/>
        </w:rPr>
      </w:pPr>
      <w:r>
        <w:rPr>
          <w:rFonts w:ascii="Arial" w:eastAsia="Arial" w:hAnsi="Arial" w:cs="Arial"/>
          <w:sz w:val="24"/>
          <w:szCs w:val="24"/>
          <w:lang w:eastAsia="zh-CN"/>
        </w:rPr>
        <w:t xml:space="preserve">9.5  </w:t>
      </w:r>
      <w:r>
        <w:rPr>
          <w:sz w:val="24"/>
          <w:szCs w:val="24"/>
          <w:lang w:eastAsia="zh-CN"/>
        </w:rPr>
        <w:t>供应商认为应附的其他材料。</w:t>
      </w:r>
    </w:p>
    <w:p w:rsidR="003607F2" w:rsidRDefault="00DF3650">
      <w:pPr>
        <w:pStyle w:val="a5"/>
        <w:spacing w:before="180" w:line="219" w:lineRule="auto"/>
        <w:ind w:left="26"/>
        <w:rPr>
          <w:sz w:val="24"/>
          <w:szCs w:val="24"/>
          <w:lang w:eastAsia="zh-CN"/>
        </w:rPr>
      </w:pPr>
      <w:r>
        <w:rPr>
          <w:rFonts w:ascii="Arial" w:eastAsia="Arial" w:hAnsi="Arial" w:cs="Arial"/>
          <w:spacing w:val="1"/>
          <w:sz w:val="24"/>
          <w:szCs w:val="24"/>
          <w:lang w:eastAsia="zh-CN"/>
        </w:rPr>
        <w:t>10</w:t>
      </w:r>
      <w:r>
        <w:rPr>
          <w:rFonts w:ascii="Arial" w:eastAsia="Arial" w:hAnsi="Arial" w:cs="Arial"/>
          <w:spacing w:val="-7"/>
          <w:sz w:val="24"/>
          <w:szCs w:val="24"/>
          <w:lang w:eastAsia="zh-CN"/>
        </w:rPr>
        <w:t xml:space="preserve"> </w:t>
      </w:r>
      <w:r>
        <w:rPr>
          <w:spacing w:val="1"/>
          <w:sz w:val="24"/>
          <w:szCs w:val="24"/>
          <w:lang w:eastAsia="zh-CN"/>
        </w:rPr>
        <w:t>报价</w:t>
      </w:r>
    </w:p>
    <w:p w:rsidR="003607F2" w:rsidRDefault="003607F2">
      <w:pPr>
        <w:spacing w:line="219" w:lineRule="auto"/>
        <w:rPr>
          <w:sz w:val="24"/>
          <w:szCs w:val="24"/>
          <w:lang w:eastAsia="zh-CN"/>
        </w:rPr>
        <w:sectPr w:rsidR="003607F2">
          <w:headerReference w:type="default" r:id="rId35"/>
          <w:footerReference w:type="default" r:id="rId36"/>
          <w:pgSz w:w="11907" w:h="16840"/>
          <w:pgMar w:top="1133" w:right="1128" w:bottom="1060" w:left="1700" w:header="862" w:footer="886" w:gutter="0"/>
          <w:cols w:space="720"/>
        </w:sectPr>
      </w:pPr>
    </w:p>
    <w:p w:rsidR="003607F2" w:rsidRDefault="003607F2">
      <w:pPr>
        <w:rPr>
          <w:lang w:eastAsia="zh-CN"/>
        </w:rPr>
      </w:pPr>
    </w:p>
    <w:p w:rsidR="003607F2" w:rsidRDefault="00DF3650">
      <w:pPr>
        <w:pStyle w:val="a5"/>
        <w:spacing w:before="78" w:line="360" w:lineRule="auto"/>
        <w:ind w:left="382"/>
        <w:rPr>
          <w:sz w:val="24"/>
          <w:szCs w:val="24"/>
          <w:lang w:eastAsia="zh-CN"/>
        </w:rPr>
      </w:pPr>
      <w:r>
        <w:rPr>
          <w:rFonts w:ascii="Arial" w:eastAsia="Arial" w:hAnsi="Arial" w:cs="Arial"/>
          <w:sz w:val="24"/>
          <w:szCs w:val="24"/>
          <w:lang w:eastAsia="zh-CN"/>
        </w:rPr>
        <w:t>10.1</w:t>
      </w:r>
      <w:r>
        <w:rPr>
          <w:rFonts w:ascii="Arial" w:eastAsia="Arial" w:hAnsi="Arial" w:cs="Arial"/>
          <w:spacing w:val="31"/>
          <w:sz w:val="24"/>
          <w:szCs w:val="24"/>
          <w:lang w:eastAsia="zh-CN"/>
        </w:rPr>
        <w:t xml:space="preserve">  </w:t>
      </w:r>
      <w:r>
        <w:rPr>
          <w:sz w:val="24"/>
          <w:szCs w:val="24"/>
          <w:lang w:eastAsia="zh-CN"/>
        </w:rPr>
        <w:t>所有响应均以人民币报价。</w:t>
      </w:r>
    </w:p>
    <w:p w:rsidR="003607F2" w:rsidRDefault="00DF3650">
      <w:pPr>
        <w:pStyle w:val="a5"/>
        <w:spacing w:line="360" w:lineRule="auto"/>
        <w:ind w:left="595"/>
        <w:rPr>
          <w:sz w:val="24"/>
          <w:szCs w:val="24"/>
          <w:lang w:eastAsia="zh-CN"/>
        </w:rPr>
      </w:pPr>
      <w:r>
        <w:rPr>
          <w:rFonts w:ascii="Arial" w:eastAsia="Arial" w:hAnsi="Arial" w:cs="Arial"/>
          <w:sz w:val="24"/>
          <w:szCs w:val="24"/>
          <w:lang w:eastAsia="zh-CN"/>
        </w:rPr>
        <w:t xml:space="preserve">10.2 </w:t>
      </w:r>
      <w:r>
        <w:rPr>
          <w:sz w:val="24"/>
          <w:szCs w:val="24"/>
          <w:lang w:eastAsia="zh-CN"/>
        </w:rPr>
        <w:t>供应商的报价应包括为完成本项目所发生的一切费用和税费，采购人将不</w:t>
      </w:r>
      <w:r>
        <w:rPr>
          <w:spacing w:val="-10"/>
          <w:sz w:val="24"/>
          <w:szCs w:val="24"/>
          <w:lang w:eastAsia="zh-CN"/>
        </w:rPr>
        <w:t>再支付报价以外的任何费用。供应商的报价应包括但不限于下列</w:t>
      </w:r>
      <w:r>
        <w:rPr>
          <w:spacing w:val="-11"/>
          <w:sz w:val="24"/>
          <w:szCs w:val="24"/>
          <w:lang w:eastAsia="zh-CN"/>
        </w:rPr>
        <w:t>内容，《供</w:t>
      </w:r>
      <w:r>
        <w:rPr>
          <w:spacing w:val="-2"/>
          <w:sz w:val="24"/>
          <w:szCs w:val="24"/>
          <w:lang w:eastAsia="zh-CN"/>
        </w:rPr>
        <w:t>应商须知资料表》中有特殊规定的，从其规定。</w:t>
      </w:r>
    </w:p>
    <w:p w:rsidR="003607F2" w:rsidRDefault="00DF3650">
      <w:pPr>
        <w:pStyle w:val="a5"/>
        <w:spacing w:before="30" w:line="353" w:lineRule="auto"/>
        <w:ind w:left="1989" w:hanging="883"/>
        <w:rPr>
          <w:sz w:val="24"/>
          <w:szCs w:val="24"/>
          <w:lang w:eastAsia="zh-CN"/>
        </w:rPr>
      </w:pPr>
      <w:r>
        <w:rPr>
          <w:rFonts w:cs="Arial"/>
          <w:spacing w:val="-2"/>
          <w:sz w:val="24"/>
          <w:szCs w:val="24"/>
          <w:lang w:eastAsia="zh-CN"/>
        </w:rPr>
        <w:t xml:space="preserve">10.2.1 </w:t>
      </w:r>
      <w:r>
        <w:rPr>
          <w:spacing w:val="-2"/>
          <w:sz w:val="24"/>
          <w:szCs w:val="24"/>
          <w:lang w:eastAsia="zh-CN"/>
        </w:rPr>
        <w:t>响应货物及标准附件、备品备件、专用工具等的出厂价（包括已在中</w:t>
      </w:r>
      <w:r>
        <w:rPr>
          <w:spacing w:val="7"/>
          <w:sz w:val="24"/>
          <w:szCs w:val="24"/>
          <w:lang w:eastAsia="zh-CN"/>
        </w:rPr>
        <w:t xml:space="preserve">  </w:t>
      </w:r>
      <w:r>
        <w:rPr>
          <w:spacing w:val="-1"/>
          <w:sz w:val="24"/>
          <w:szCs w:val="24"/>
          <w:lang w:eastAsia="zh-CN"/>
        </w:rPr>
        <w:t>国国内的进口货物完税后的仓库交货价、展室交货价或货架交货价）</w:t>
      </w:r>
      <w:r>
        <w:rPr>
          <w:spacing w:val="3"/>
          <w:sz w:val="24"/>
          <w:szCs w:val="24"/>
          <w:lang w:eastAsia="zh-CN"/>
        </w:rPr>
        <w:t xml:space="preserve"> </w:t>
      </w:r>
      <w:r>
        <w:rPr>
          <w:spacing w:val="-1"/>
          <w:sz w:val="24"/>
          <w:szCs w:val="24"/>
          <w:lang w:eastAsia="zh-CN"/>
        </w:rPr>
        <w:t>和运至最终目的地的运输费和保险费，安装调试、检验、技术服务、</w:t>
      </w:r>
      <w:r>
        <w:rPr>
          <w:spacing w:val="3"/>
          <w:sz w:val="24"/>
          <w:szCs w:val="24"/>
          <w:lang w:eastAsia="zh-CN"/>
        </w:rPr>
        <w:t xml:space="preserve"> </w:t>
      </w:r>
      <w:r>
        <w:rPr>
          <w:spacing w:val="-4"/>
          <w:sz w:val="24"/>
          <w:szCs w:val="24"/>
          <w:lang w:eastAsia="zh-CN"/>
        </w:rPr>
        <w:t>培训、质量保证、售后服务、税费等；</w:t>
      </w:r>
    </w:p>
    <w:p w:rsidR="003607F2" w:rsidRDefault="00DF3650">
      <w:pPr>
        <w:pStyle w:val="a5"/>
        <w:spacing w:before="34" w:line="219" w:lineRule="auto"/>
        <w:ind w:left="1106"/>
        <w:rPr>
          <w:sz w:val="24"/>
          <w:szCs w:val="24"/>
          <w:lang w:eastAsia="zh-CN"/>
        </w:rPr>
      </w:pPr>
      <w:r>
        <w:rPr>
          <w:rFonts w:cs="Arial"/>
          <w:spacing w:val="1"/>
          <w:sz w:val="24"/>
          <w:szCs w:val="24"/>
          <w:lang w:eastAsia="zh-CN"/>
        </w:rPr>
        <w:t xml:space="preserve">10.2.2 </w:t>
      </w:r>
      <w:r>
        <w:rPr>
          <w:spacing w:val="1"/>
          <w:sz w:val="24"/>
          <w:szCs w:val="24"/>
          <w:lang w:eastAsia="zh-CN"/>
        </w:rPr>
        <w:t>按照竞争性磋商文件要求完成本项目的全部相关费用。</w:t>
      </w:r>
    </w:p>
    <w:p w:rsidR="003607F2" w:rsidRDefault="00DF3650">
      <w:pPr>
        <w:pStyle w:val="a5"/>
        <w:spacing w:before="182" w:line="345" w:lineRule="auto"/>
        <w:ind w:left="1084" w:right="94" w:hanging="702"/>
        <w:rPr>
          <w:sz w:val="24"/>
          <w:szCs w:val="24"/>
          <w:lang w:eastAsia="zh-CN"/>
        </w:rPr>
      </w:pPr>
      <w:r>
        <w:rPr>
          <w:rFonts w:cs="Arial"/>
          <w:spacing w:val="3"/>
          <w:sz w:val="24"/>
          <w:szCs w:val="24"/>
          <w:lang w:eastAsia="zh-CN"/>
        </w:rPr>
        <w:t>10.3</w:t>
      </w:r>
      <w:r>
        <w:rPr>
          <w:rFonts w:cs="Arial"/>
          <w:spacing w:val="30"/>
          <w:sz w:val="24"/>
          <w:szCs w:val="24"/>
          <w:lang w:eastAsia="zh-CN"/>
        </w:rPr>
        <w:t xml:space="preserve"> </w:t>
      </w:r>
      <w:r>
        <w:rPr>
          <w:spacing w:val="3"/>
          <w:sz w:val="24"/>
          <w:szCs w:val="24"/>
          <w:lang w:eastAsia="zh-CN"/>
        </w:rPr>
        <w:t>采购人不得向供应商索要或者接受其给予的赠品、回扣或者与采</w:t>
      </w:r>
      <w:r>
        <w:rPr>
          <w:spacing w:val="2"/>
          <w:sz w:val="24"/>
          <w:szCs w:val="24"/>
          <w:lang w:eastAsia="zh-CN"/>
        </w:rPr>
        <w:t>购无关的其</w:t>
      </w:r>
      <w:r>
        <w:rPr>
          <w:spacing w:val="-6"/>
          <w:sz w:val="24"/>
          <w:szCs w:val="24"/>
          <w:lang w:eastAsia="zh-CN"/>
        </w:rPr>
        <w:t>他商品、服务。</w:t>
      </w:r>
    </w:p>
    <w:p w:rsidR="003607F2" w:rsidRDefault="00DF3650">
      <w:pPr>
        <w:pStyle w:val="a5"/>
        <w:spacing w:before="36" w:line="345" w:lineRule="auto"/>
        <w:ind w:left="1094" w:right="91" w:hanging="708"/>
        <w:rPr>
          <w:sz w:val="24"/>
          <w:szCs w:val="24"/>
          <w:lang w:eastAsia="zh-CN"/>
        </w:rPr>
      </w:pPr>
      <w:r>
        <w:rPr>
          <w:rFonts w:cs="Arial"/>
          <w:spacing w:val="3"/>
          <w:sz w:val="24"/>
          <w:szCs w:val="24"/>
          <w:lang w:eastAsia="zh-CN"/>
        </w:rPr>
        <w:t>10.4</w:t>
      </w:r>
      <w:r>
        <w:rPr>
          <w:rFonts w:cs="Arial"/>
          <w:spacing w:val="32"/>
          <w:sz w:val="24"/>
          <w:szCs w:val="24"/>
          <w:lang w:eastAsia="zh-CN"/>
        </w:rPr>
        <w:t xml:space="preserve"> </w:t>
      </w:r>
      <w:r>
        <w:rPr>
          <w:spacing w:val="3"/>
          <w:sz w:val="24"/>
          <w:szCs w:val="24"/>
          <w:lang w:eastAsia="zh-CN"/>
        </w:rPr>
        <w:t>供应商不能提供任何有选择性或可调整的最后报价（竞争性磋商文件另有规定的除外）</w:t>
      </w:r>
      <w:r>
        <w:rPr>
          <w:spacing w:val="-12"/>
          <w:sz w:val="24"/>
          <w:szCs w:val="24"/>
          <w:lang w:eastAsia="zh-CN"/>
        </w:rPr>
        <w:t>，</w:t>
      </w:r>
      <w:r>
        <w:rPr>
          <w:spacing w:val="-10"/>
          <w:sz w:val="24"/>
          <w:szCs w:val="24"/>
          <w:lang w:eastAsia="zh-CN"/>
        </w:rPr>
        <w:t>否则其</w:t>
      </w:r>
      <w:r>
        <w:rPr>
          <w:b/>
          <w:bCs/>
          <w:spacing w:val="-10"/>
          <w:sz w:val="24"/>
          <w:szCs w:val="24"/>
          <w:lang w:eastAsia="zh-CN"/>
        </w:rPr>
        <w:t>响应无效</w:t>
      </w:r>
      <w:r>
        <w:rPr>
          <w:spacing w:val="-10"/>
          <w:sz w:val="24"/>
          <w:szCs w:val="24"/>
          <w:lang w:eastAsia="zh-CN"/>
        </w:rPr>
        <w:t>。</w:t>
      </w:r>
    </w:p>
    <w:p w:rsidR="003607F2" w:rsidRDefault="00DF3650">
      <w:pPr>
        <w:pStyle w:val="a5"/>
        <w:spacing w:before="37" w:line="221" w:lineRule="auto"/>
        <w:ind w:left="27"/>
        <w:rPr>
          <w:sz w:val="24"/>
          <w:szCs w:val="24"/>
          <w:lang w:eastAsia="zh-CN"/>
        </w:rPr>
      </w:pPr>
      <w:r>
        <w:rPr>
          <w:rFonts w:cs="Arial"/>
          <w:spacing w:val="-1"/>
          <w:sz w:val="24"/>
          <w:szCs w:val="24"/>
          <w:lang w:eastAsia="zh-CN"/>
        </w:rPr>
        <w:t xml:space="preserve">11 </w:t>
      </w:r>
      <w:r>
        <w:rPr>
          <w:spacing w:val="-1"/>
          <w:sz w:val="24"/>
          <w:szCs w:val="24"/>
          <w:lang w:eastAsia="zh-CN"/>
        </w:rPr>
        <w:t>磋商保证金</w:t>
      </w:r>
    </w:p>
    <w:p w:rsidR="003607F2" w:rsidRDefault="00DF3650">
      <w:pPr>
        <w:pStyle w:val="a5"/>
        <w:spacing w:before="182" w:line="219" w:lineRule="auto"/>
        <w:ind w:left="382"/>
        <w:rPr>
          <w:sz w:val="24"/>
          <w:szCs w:val="24"/>
          <w:lang w:eastAsia="zh-CN"/>
        </w:rPr>
      </w:pPr>
      <w:r>
        <w:rPr>
          <w:rFonts w:cs="Arial"/>
          <w:sz w:val="24"/>
          <w:szCs w:val="24"/>
          <w:lang w:eastAsia="zh-CN"/>
        </w:rPr>
        <w:t>11.1</w:t>
      </w:r>
      <w:r>
        <w:rPr>
          <w:rFonts w:cs="Arial"/>
          <w:spacing w:val="30"/>
          <w:w w:val="101"/>
          <w:sz w:val="24"/>
          <w:szCs w:val="24"/>
          <w:lang w:eastAsia="zh-CN"/>
        </w:rPr>
        <w:t xml:space="preserve"> </w:t>
      </w:r>
      <w:r>
        <w:rPr>
          <w:sz w:val="24"/>
          <w:szCs w:val="24"/>
          <w:lang w:eastAsia="zh-CN"/>
        </w:rPr>
        <w:t>供应商应按《供应商须知资料表》中规定的金额及要求交纳磋商保证</w:t>
      </w:r>
      <w:r>
        <w:rPr>
          <w:spacing w:val="-1"/>
          <w:sz w:val="24"/>
          <w:szCs w:val="24"/>
          <w:lang w:eastAsia="zh-CN"/>
        </w:rPr>
        <w:t>金。</w:t>
      </w:r>
    </w:p>
    <w:p w:rsidR="003607F2" w:rsidRDefault="00DF3650">
      <w:pPr>
        <w:pStyle w:val="a5"/>
        <w:spacing w:before="181" w:line="346" w:lineRule="auto"/>
        <w:ind w:left="284" w:right="6"/>
        <w:rPr>
          <w:sz w:val="24"/>
          <w:szCs w:val="24"/>
          <w:lang w:eastAsia="zh-CN"/>
        </w:rPr>
      </w:pPr>
      <w:r>
        <w:rPr>
          <w:rFonts w:cs="Arial"/>
          <w:spacing w:val="-1"/>
          <w:sz w:val="24"/>
          <w:szCs w:val="24"/>
          <w:lang w:eastAsia="zh-CN"/>
        </w:rPr>
        <w:t xml:space="preserve">11.2 </w:t>
      </w:r>
      <w:r>
        <w:rPr>
          <w:spacing w:val="-1"/>
          <w:sz w:val="24"/>
          <w:szCs w:val="24"/>
          <w:lang w:eastAsia="zh-CN"/>
        </w:rPr>
        <w:t>交纳磋商保证金可采用的形式：政府采购法律法规</w:t>
      </w:r>
      <w:r>
        <w:rPr>
          <w:spacing w:val="-2"/>
          <w:sz w:val="24"/>
          <w:szCs w:val="24"/>
          <w:lang w:eastAsia="zh-CN"/>
        </w:rPr>
        <w:t>接受的支票、汇票、本票、网上银行支付或者金融机构、担保机构出具的保函等非现金</w:t>
      </w:r>
      <w:r>
        <w:rPr>
          <w:spacing w:val="-3"/>
          <w:sz w:val="24"/>
          <w:szCs w:val="24"/>
          <w:lang w:eastAsia="zh-CN"/>
        </w:rPr>
        <w:t>形式。</w:t>
      </w:r>
    </w:p>
    <w:p w:rsidR="003607F2" w:rsidRDefault="00DF3650">
      <w:pPr>
        <w:pStyle w:val="a5"/>
        <w:spacing w:before="31" w:line="354" w:lineRule="auto"/>
        <w:ind w:left="1083" w:right="91" w:hanging="701"/>
        <w:rPr>
          <w:sz w:val="24"/>
          <w:szCs w:val="24"/>
          <w:lang w:eastAsia="zh-CN"/>
        </w:rPr>
      </w:pPr>
      <w:r>
        <w:rPr>
          <w:rFonts w:cs="Arial"/>
          <w:spacing w:val="3"/>
          <w:sz w:val="24"/>
          <w:szCs w:val="24"/>
          <w:lang w:eastAsia="zh-CN"/>
        </w:rPr>
        <w:t>11.3</w:t>
      </w:r>
      <w:r>
        <w:rPr>
          <w:rFonts w:cs="Arial"/>
          <w:spacing w:val="30"/>
          <w:sz w:val="24"/>
          <w:szCs w:val="24"/>
          <w:lang w:eastAsia="zh-CN"/>
        </w:rPr>
        <w:t xml:space="preserve">  </w:t>
      </w:r>
      <w:r>
        <w:rPr>
          <w:spacing w:val="3"/>
          <w:sz w:val="24"/>
          <w:szCs w:val="24"/>
          <w:lang w:eastAsia="zh-CN"/>
        </w:rPr>
        <w:t>磋商保证金到账（保函提交）截止时间同首次响应文件提交截止</w:t>
      </w:r>
      <w:r>
        <w:rPr>
          <w:spacing w:val="2"/>
          <w:sz w:val="24"/>
          <w:szCs w:val="24"/>
          <w:lang w:eastAsia="zh-CN"/>
        </w:rPr>
        <w:t>时间。以支</w:t>
      </w:r>
      <w:r>
        <w:rPr>
          <w:sz w:val="24"/>
          <w:szCs w:val="24"/>
          <w:lang w:eastAsia="zh-CN"/>
        </w:rPr>
        <w:t xml:space="preserve"> </w:t>
      </w:r>
      <w:r>
        <w:rPr>
          <w:spacing w:val="2"/>
          <w:sz w:val="24"/>
          <w:szCs w:val="24"/>
          <w:lang w:eastAsia="zh-CN"/>
        </w:rPr>
        <w:t>票、汇票、本票、网上银行支付等形式</w:t>
      </w:r>
      <w:proofErr w:type="gramStart"/>
      <w:r>
        <w:rPr>
          <w:spacing w:val="2"/>
          <w:sz w:val="24"/>
          <w:szCs w:val="24"/>
          <w:lang w:eastAsia="zh-CN"/>
        </w:rPr>
        <w:t>提交磋商</w:t>
      </w:r>
      <w:proofErr w:type="gramEnd"/>
      <w:r>
        <w:rPr>
          <w:spacing w:val="2"/>
          <w:sz w:val="24"/>
          <w:szCs w:val="24"/>
          <w:lang w:eastAsia="zh-CN"/>
        </w:rPr>
        <w:t>保证金的，应在首次响应文 件提交截止时间前到账；以金融机构、担保机构出具的保函等形式</w:t>
      </w:r>
      <w:proofErr w:type="gramStart"/>
      <w:r>
        <w:rPr>
          <w:spacing w:val="2"/>
          <w:sz w:val="24"/>
          <w:szCs w:val="24"/>
          <w:lang w:eastAsia="zh-CN"/>
        </w:rPr>
        <w:t>提交磋商</w:t>
      </w:r>
      <w:proofErr w:type="gramEnd"/>
      <w:r>
        <w:rPr>
          <w:spacing w:val="2"/>
          <w:sz w:val="24"/>
          <w:szCs w:val="24"/>
          <w:lang w:eastAsia="zh-CN"/>
        </w:rPr>
        <w:t>保证金的，应在首次响应文件提交截止时间前将原件提交至采购代理机构；由于到账时间晚</w:t>
      </w:r>
      <w:proofErr w:type="gramStart"/>
      <w:r>
        <w:rPr>
          <w:spacing w:val="2"/>
          <w:sz w:val="24"/>
          <w:szCs w:val="24"/>
          <w:lang w:eastAsia="zh-CN"/>
        </w:rPr>
        <w:t>于首次</w:t>
      </w:r>
      <w:proofErr w:type="gramEnd"/>
      <w:r>
        <w:rPr>
          <w:spacing w:val="2"/>
          <w:sz w:val="24"/>
          <w:szCs w:val="24"/>
          <w:lang w:eastAsia="zh-CN"/>
        </w:rPr>
        <w:t>响应文件提交截止时间的，或者票据错误、印鉴不清</w:t>
      </w:r>
      <w:r>
        <w:rPr>
          <w:spacing w:val="-3"/>
          <w:sz w:val="24"/>
          <w:szCs w:val="24"/>
          <w:lang w:eastAsia="zh-CN"/>
        </w:rPr>
        <w:t>等原因导致不能到账的，其</w:t>
      </w:r>
      <w:r>
        <w:rPr>
          <w:b/>
          <w:bCs/>
          <w:spacing w:val="-3"/>
          <w:sz w:val="24"/>
          <w:szCs w:val="24"/>
          <w:lang w:eastAsia="zh-CN"/>
        </w:rPr>
        <w:t>响应无效</w:t>
      </w:r>
      <w:r>
        <w:rPr>
          <w:spacing w:val="-3"/>
          <w:sz w:val="24"/>
          <w:szCs w:val="24"/>
          <w:lang w:eastAsia="zh-CN"/>
        </w:rPr>
        <w:t>。</w:t>
      </w:r>
      <w:r>
        <w:rPr>
          <w:sz w:val="24"/>
          <w:szCs w:val="24"/>
          <w:lang w:eastAsia="zh-CN"/>
        </w:rPr>
        <w:t xml:space="preserve"> </w:t>
      </w:r>
      <w:r>
        <w:rPr>
          <w:rFonts w:ascii="Arial" w:eastAsia="Arial" w:hAnsi="Arial" w:cs="Arial"/>
          <w:sz w:val="24"/>
          <w:szCs w:val="24"/>
          <w:lang w:eastAsia="zh-CN"/>
        </w:rPr>
        <w:t>11.4</w:t>
      </w:r>
      <w:r>
        <w:rPr>
          <w:rFonts w:ascii="Arial" w:eastAsia="Arial" w:hAnsi="Arial" w:cs="Arial"/>
          <w:spacing w:val="30"/>
          <w:sz w:val="24"/>
          <w:szCs w:val="24"/>
          <w:lang w:eastAsia="zh-CN"/>
        </w:rPr>
        <w:t xml:space="preserve"> </w:t>
      </w:r>
      <w:r>
        <w:rPr>
          <w:sz w:val="24"/>
          <w:szCs w:val="24"/>
          <w:lang w:eastAsia="zh-CN"/>
        </w:rPr>
        <w:t>磋商保证金有效期同响应有效期。</w:t>
      </w:r>
    </w:p>
    <w:p w:rsidR="003607F2" w:rsidRDefault="00DF3650">
      <w:pPr>
        <w:pStyle w:val="a5"/>
        <w:spacing w:before="35" w:line="345" w:lineRule="auto"/>
        <w:ind w:left="1085" w:right="146" w:hanging="703"/>
        <w:rPr>
          <w:sz w:val="24"/>
          <w:szCs w:val="24"/>
          <w:lang w:eastAsia="zh-CN"/>
        </w:rPr>
      </w:pPr>
      <w:r>
        <w:rPr>
          <w:rFonts w:ascii="Arial" w:eastAsia="Arial" w:hAnsi="Arial" w:cs="Arial"/>
          <w:spacing w:val="1"/>
          <w:sz w:val="24"/>
          <w:szCs w:val="24"/>
          <w:lang w:eastAsia="zh-CN"/>
        </w:rPr>
        <w:t>11.5</w:t>
      </w:r>
      <w:r>
        <w:rPr>
          <w:rFonts w:ascii="Arial" w:eastAsia="Arial" w:hAnsi="Arial" w:cs="Arial"/>
          <w:spacing w:val="39"/>
          <w:sz w:val="24"/>
          <w:szCs w:val="24"/>
          <w:lang w:eastAsia="zh-CN"/>
        </w:rPr>
        <w:t xml:space="preserve"> </w:t>
      </w:r>
      <w:r>
        <w:rPr>
          <w:spacing w:val="1"/>
          <w:sz w:val="24"/>
          <w:szCs w:val="24"/>
          <w:lang w:eastAsia="zh-CN"/>
        </w:rPr>
        <w:t>供应商为联合体的，可以由联合体中的一方或者多方共同交纳磋商保证金，</w:t>
      </w:r>
      <w:r>
        <w:rPr>
          <w:sz w:val="24"/>
          <w:szCs w:val="24"/>
          <w:lang w:eastAsia="zh-CN"/>
        </w:rPr>
        <w:t xml:space="preserve"> </w:t>
      </w:r>
      <w:r>
        <w:rPr>
          <w:spacing w:val="-3"/>
          <w:sz w:val="24"/>
          <w:szCs w:val="24"/>
          <w:lang w:eastAsia="zh-CN"/>
        </w:rPr>
        <w:t>其交纳的保证金对联合体各方均具有约束力。</w:t>
      </w:r>
    </w:p>
    <w:p w:rsidR="003607F2" w:rsidRDefault="00DF3650">
      <w:pPr>
        <w:pStyle w:val="a5"/>
        <w:spacing w:before="37" w:line="360" w:lineRule="auto"/>
        <w:ind w:left="1087" w:right="94" w:hanging="705"/>
        <w:rPr>
          <w:sz w:val="24"/>
          <w:szCs w:val="24"/>
          <w:lang w:eastAsia="zh-CN"/>
        </w:rPr>
      </w:pPr>
      <w:r>
        <w:rPr>
          <w:rFonts w:ascii="Arial" w:eastAsia="Arial" w:hAnsi="Arial" w:cs="Arial"/>
          <w:spacing w:val="3"/>
          <w:sz w:val="24"/>
          <w:szCs w:val="24"/>
          <w:lang w:eastAsia="zh-CN"/>
        </w:rPr>
        <w:t>11.6</w:t>
      </w:r>
      <w:r>
        <w:rPr>
          <w:rFonts w:ascii="Arial" w:eastAsia="Arial" w:hAnsi="Arial" w:cs="Arial"/>
          <w:spacing w:val="30"/>
          <w:sz w:val="24"/>
          <w:szCs w:val="24"/>
          <w:lang w:eastAsia="zh-CN"/>
        </w:rPr>
        <w:t xml:space="preserve"> </w:t>
      </w:r>
      <w:r>
        <w:rPr>
          <w:spacing w:val="3"/>
          <w:sz w:val="24"/>
          <w:szCs w:val="24"/>
          <w:lang w:eastAsia="zh-CN"/>
        </w:rPr>
        <w:t>采购人、采购代理机构将及时退还供应商的保证金，采用银行保</w:t>
      </w:r>
      <w:r>
        <w:rPr>
          <w:spacing w:val="2"/>
          <w:sz w:val="24"/>
          <w:szCs w:val="24"/>
          <w:lang w:eastAsia="zh-CN"/>
        </w:rPr>
        <w:t>函、</w:t>
      </w:r>
      <w:proofErr w:type="gramStart"/>
      <w:r>
        <w:rPr>
          <w:spacing w:val="2"/>
          <w:sz w:val="24"/>
          <w:szCs w:val="24"/>
          <w:lang w:eastAsia="zh-CN"/>
        </w:rPr>
        <w:t>担保机</w:t>
      </w:r>
      <w:r>
        <w:rPr>
          <w:sz w:val="24"/>
          <w:szCs w:val="24"/>
          <w:lang w:eastAsia="zh-CN"/>
        </w:rPr>
        <w:t xml:space="preserve"> </w:t>
      </w:r>
      <w:r>
        <w:rPr>
          <w:spacing w:val="2"/>
          <w:sz w:val="24"/>
          <w:szCs w:val="24"/>
          <w:lang w:eastAsia="zh-CN"/>
        </w:rPr>
        <w:t>构担</w:t>
      </w:r>
      <w:proofErr w:type="gramEnd"/>
      <w:r>
        <w:rPr>
          <w:spacing w:val="2"/>
          <w:sz w:val="24"/>
          <w:szCs w:val="24"/>
          <w:lang w:eastAsia="zh-CN"/>
        </w:rPr>
        <w:t>保函等形式递交的保证金，</w:t>
      </w:r>
      <w:proofErr w:type="gramStart"/>
      <w:r>
        <w:rPr>
          <w:spacing w:val="2"/>
          <w:sz w:val="24"/>
          <w:szCs w:val="24"/>
          <w:lang w:eastAsia="zh-CN"/>
        </w:rPr>
        <w:t>经供</w:t>
      </w:r>
      <w:proofErr w:type="gramEnd"/>
      <w:r>
        <w:rPr>
          <w:spacing w:val="2"/>
          <w:sz w:val="24"/>
          <w:szCs w:val="24"/>
          <w:lang w:eastAsia="zh-CN"/>
        </w:rPr>
        <w:t>应商同意后采购人、采购代</w:t>
      </w:r>
      <w:r>
        <w:rPr>
          <w:spacing w:val="1"/>
          <w:sz w:val="24"/>
          <w:szCs w:val="24"/>
          <w:lang w:eastAsia="zh-CN"/>
        </w:rPr>
        <w:t>理机构可以</w:t>
      </w:r>
      <w:r>
        <w:rPr>
          <w:spacing w:val="-3"/>
          <w:sz w:val="24"/>
          <w:szCs w:val="24"/>
          <w:lang w:eastAsia="zh-CN"/>
        </w:rPr>
        <w:t>不再退还，但因供应商自身原因导致无法及时退还的除外：</w:t>
      </w:r>
    </w:p>
    <w:p w:rsidR="003607F2" w:rsidRDefault="00DF3650">
      <w:pPr>
        <w:spacing w:line="360" w:lineRule="auto"/>
        <w:rPr>
          <w:sz w:val="24"/>
          <w:szCs w:val="24"/>
          <w:lang w:eastAsia="zh-CN"/>
        </w:rPr>
      </w:pPr>
      <w:r>
        <w:rPr>
          <w:rFonts w:eastAsia="Arial"/>
          <w:spacing w:val="-2"/>
          <w:sz w:val="24"/>
          <w:szCs w:val="24"/>
          <w:lang w:eastAsia="zh-CN"/>
        </w:rPr>
        <w:lastRenderedPageBreak/>
        <w:t>11.6.1</w:t>
      </w:r>
      <w:r>
        <w:rPr>
          <w:rFonts w:eastAsia="Arial"/>
          <w:spacing w:val="20"/>
          <w:sz w:val="24"/>
          <w:szCs w:val="24"/>
          <w:lang w:eastAsia="zh-CN"/>
        </w:rPr>
        <w:t xml:space="preserve"> </w:t>
      </w:r>
      <w:r>
        <w:rPr>
          <w:rFonts w:ascii="宋体" w:eastAsia="宋体" w:hAnsi="宋体" w:cs="宋体"/>
          <w:spacing w:val="-3"/>
          <w:sz w:val="24"/>
          <w:szCs w:val="24"/>
          <w:lang w:eastAsia="zh-CN"/>
        </w:rPr>
        <w:t xml:space="preserve"> 已提交响应文件的供应商，在提交最后报价之前，可以根据磋商情况退出磋商。采购人、采购代理机构将退还</w:t>
      </w:r>
      <w:proofErr w:type="gramStart"/>
      <w:r>
        <w:rPr>
          <w:rFonts w:ascii="宋体" w:eastAsia="宋体" w:hAnsi="宋体" w:cs="宋体"/>
          <w:spacing w:val="-3"/>
          <w:sz w:val="24"/>
          <w:szCs w:val="24"/>
          <w:lang w:eastAsia="zh-CN"/>
        </w:rPr>
        <w:t>退出磋商</w:t>
      </w:r>
      <w:proofErr w:type="gramEnd"/>
      <w:r>
        <w:rPr>
          <w:rFonts w:ascii="宋体" w:eastAsia="宋体" w:hAnsi="宋体" w:cs="宋体"/>
          <w:spacing w:val="-3"/>
          <w:sz w:val="24"/>
          <w:szCs w:val="24"/>
          <w:lang w:eastAsia="zh-CN"/>
        </w:rPr>
        <w:t>的供应商的磋商保证金；</w:t>
      </w:r>
    </w:p>
    <w:p w:rsidR="003607F2" w:rsidRDefault="00DF3650">
      <w:pPr>
        <w:pStyle w:val="a5"/>
        <w:spacing w:before="35" w:line="346" w:lineRule="auto"/>
        <w:ind w:left="1993" w:right="88" w:hanging="887"/>
        <w:rPr>
          <w:sz w:val="24"/>
          <w:szCs w:val="24"/>
          <w:lang w:eastAsia="zh-CN"/>
        </w:rPr>
      </w:pPr>
      <w:r>
        <w:rPr>
          <w:rFonts w:ascii="Arial" w:eastAsia="Arial" w:hAnsi="Arial" w:cs="Arial"/>
          <w:spacing w:val="4"/>
          <w:sz w:val="24"/>
          <w:szCs w:val="24"/>
          <w:lang w:eastAsia="zh-CN"/>
        </w:rPr>
        <w:t xml:space="preserve">11.6.2 </w:t>
      </w:r>
      <w:r>
        <w:rPr>
          <w:spacing w:val="4"/>
          <w:sz w:val="24"/>
          <w:szCs w:val="24"/>
          <w:lang w:eastAsia="zh-CN"/>
        </w:rPr>
        <w:t>成交供应商的磋商保证金，在采购合同签订后</w:t>
      </w:r>
      <w:r>
        <w:rPr>
          <w:spacing w:val="-31"/>
          <w:sz w:val="24"/>
          <w:szCs w:val="24"/>
          <w:lang w:eastAsia="zh-CN"/>
        </w:rPr>
        <w:t xml:space="preserve"> </w:t>
      </w:r>
      <w:r>
        <w:rPr>
          <w:rFonts w:ascii="Arial" w:eastAsia="Arial" w:hAnsi="Arial" w:cs="Arial"/>
          <w:spacing w:val="4"/>
          <w:sz w:val="24"/>
          <w:szCs w:val="24"/>
          <w:lang w:eastAsia="zh-CN"/>
        </w:rPr>
        <w:t xml:space="preserve">5 </w:t>
      </w:r>
      <w:proofErr w:type="gramStart"/>
      <w:r>
        <w:rPr>
          <w:spacing w:val="4"/>
          <w:sz w:val="24"/>
          <w:szCs w:val="24"/>
          <w:lang w:eastAsia="zh-CN"/>
        </w:rPr>
        <w:t>个</w:t>
      </w:r>
      <w:proofErr w:type="gramEnd"/>
      <w:r>
        <w:rPr>
          <w:spacing w:val="4"/>
          <w:sz w:val="24"/>
          <w:szCs w:val="24"/>
          <w:lang w:eastAsia="zh-CN"/>
        </w:rPr>
        <w:t>工作日内退还成</w:t>
      </w:r>
      <w:r>
        <w:rPr>
          <w:spacing w:val="-12"/>
          <w:sz w:val="24"/>
          <w:szCs w:val="24"/>
          <w:lang w:eastAsia="zh-CN"/>
        </w:rPr>
        <w:t>交供应商；</w:t>
      </w:r>
    </w:p>
    <w:p w:rsidR="003607F2" w:rsidRDefault="00DF3650">
      <w:pPr>
        <w:pStyle w:val="a5"/>
        <w:spacing w:before="32" w:line="353" w:lineRule="auto"/>
        <w:ind w:left="1987" w:right="89" w:hanging="881"/>
        <w:rPr>
          <w:sz w:val="24"/>
          <w:szCs w:val="24"/>
          <w:lang w:eastAsia="zh-CN"/>
        </w:rPr>
      </w:pPr>
      <w:r>
        <w:rPr>
          <w:rFonts w:ascii="Arial" w:eastAsia="Arial" w:hAnsi="Arial" w:cs="Arial"/>
          <w:spacing w:val="4"/>
          <w:sz w:val="24"/>
          <w:szCs w:val="24"/>
          <w:lang w:eastAsia="zh-CN"/>
        </w:rPr>
        <w:t xml:space="preserve">11.6.3 </w:t>
      </w:r>
      <w:r>
        <w:rPr>
          <w:spacing w:val="4"/>
          <w:sz w:val="24"/>
          <w:szCs w:val="24"/>
          <w:lang w:eastAsia="zh-CN"/>
        </w:rPr>
        <w:t>未成交供应商的磋商保证金，在成交通知书发出后</w:t>
      </w:r>
      <w:r>
        <w:rPr>
          <w:spacing w:val="-31"/>
          <w:sz w:val="24"/>
          <w:szCs w:val="24"/>
          <w:lang w:eastAsia="zh-CN"/>
        </w:rPr>
        <w:t xml:space="preserve"> </w:t>
      </w:r>
      <w:r>
        <w:rPr>
          <w:rFonts w:ascii="Arial" w:eastAsia="Arial" w:hAnsi="Arial" w:cs="Arial"/>
          <w:spacing w:val="4"/>
          <w:sz w:val="24"/>
          <w:szCs w:val="24"/>
          <w:lang w:eastAsia="zh-CN"/>
        </w:rPr>
        <w:t xml:space="preserve">5 </w:t>
      </w:r>
      <w:proofErr w:type="gramStart"/>
      <w:r>
        <w:rPr>
          <w:spacing w:val="4"/>
          <w:sz w:val="24"/>
          <w:szCs w:val="24"/>
          <w:lang w:eastAsia="zh-CN"/>
        </w:rPr>
        <w:t>个</w:t>
      </w:r>
      <w:proofErr w:type="gramEnd"/>
      <w:r>
        <w:rPr>
          <w:spacing w:val="4"/>
          <w:sz w:val="24"/>
          <w:szCs w:val="24"/>
          <w:lang w:eastAsia="zh-CN"/>
        </w:rPr>
        <w:t>工作日内退</w:t>
      </w:r>
      <w:r>
        <w:rPr>
          <w:spacing w:val="-11"/>
          <w:sz w:val="24"/>
          <w:szCs w:val="24"/>
          <w:lang w:eastAsia="zh-CN"/>
        </w:rPr>
        <w:t>还。</w:t>
      </w:r>
    </w:p>
    <w:p w:rsidR="003607F2" w:rsidRDefault="00DF3650">
      <w:pPr>
        <w:pStyle w:val="a5"/>
        <w:spacing w:before="17" w:line="346" w:lineRule="auto"/>
        <w:ind w:left="1106" w:right="1178" w:hanging="724"/>
        <w:rPr>
          <w:sz w:val="24"/>
          <w:szCs w:val="24"/>
          <w:lang w:eastAsia="zh-CN"/>
        </w:rPr>
      </w:pPr>
      <w:r>
        <w:rPr>
          <w:rFonts w:ascii="Arial" w:eastAsia="Arial" w:hAnsi="Arial" w:cs="Arial"/>
          <w:spacing w:val="-1"/>
          <w:sz w:val="24"/>
          <w:szCs w:val="24"/>
          <w:lang w:eastAsia="zh-CN"/>
        </w:rPr>
        <w:t>11.7</w:t>
      </w:r>
      <w:r>
        <w:rPr>
          <w:rFonts w:ascii="Arial" w:eastAsia="Arial" w:hAnsi="Arial" w:cs="Arial"/>
          <w:spacing w:val="35"/>
          <w:sz w:val="24"/>
          <w:szCs w:val="24"/>
          <w:lang w:eastAsia="zh-CN"/>
        </w:rPr>
        <w:t xml:space="preserve"> </w:t>
      </w:r>
      <w:r>
        <w:rPr>
          <w:spacing w:val="-1"/>
          <w:sz w:val="24"/>
          <w:szCs w:val="24"/>
          <w:lang w:eastAsia="zh-CN"/>
        </w:rPr>
        <w:t>有下列情形之一的，采购人或采购代理机构不予</w:t>
      </w:r>
      <w:proofErr w:type="gramStart"/>
      <w:r>
        <w:rPr>
          <w:spacing w:val="-1"/>
          <w:sz w:val="24"/>
          <w:szCs w:val="24"/>
          <w:lang w:eastAsia="zh-CN"/>
        </w:rPr>
        <w:t>退还磋商</w:t>
      </w:r>
      <w:proofErr w:type="gramEnd"/>
      <w:r>
        <w:rPr>
          <w:spacing w:val="-1"/>
          <w:sz w:val="24"/>
          <w:szCs w:val="24"/>
          <w:lang w:eastAsia="zh-CN"/>
        </w:rPr>
        <w:t>保证金：</w:t>
      </w:r>
      <w:r>
        <w:rPr>
          <w:sz w:val="24"/>
          <w:szCs w:val="24"/>
          <w:lang w:eastAsia="zh-CN"/>
        </w:rPr>
        <w:t xml:space="preserve"> </w:t>
      </w:r>
      <w:r>
        <w:rPr>
          <w:rFonts w:ascii="Arial" w:eastAsia="Arial" w:hAnsi="Arial" w:cs="Arial"/>
          <w:spacing w:val="1"/>
          <w:sz w:val="24"/>
          <w:szCs w:val="24"/>
          <w:lang w:eastAsia="zh-CN"/>
        </w:rPr>
        <w:t xml:space="preserve">11.7.1 </w:t>
      </w:r>
      <w:r>
        <w:rPr>
          <w:spacing w:val="1"/>
          <w:sz w:val="24"/>
          <w:szCs w:val="24"/>
          <w:lang w:eastAsia="zh-CN"/>
        </w:rPr>
        <w:t>供应商在提交响应文件截</w:t>
      </w:r>
      <w:r>
        <w:rPr>
          <w:sz w:val="24"/>
          <w:szCs w:val="24"/>
          <w:lang w:eastAsia="zh-CN"/>
        </w:rPr>
        <w:t>止时间后撤回响应文件的；</w:t>
      </w:r>
    </w:p>
    <w:p w:rsidR="003607F2" w:rsidRDefault="00DF3650">
      <w:pPr>
        <w:pStyle w:val="a5"/>
        <w:spacing w:before="33" w:line="219" w:lineRule="auto"/>
        <w:ind w:left="1106"/>
        <w:rPr>
          <w:sz w:val="24"/>
          <w:szCs w:val="24"/>
          <w:lang w:eastAsia="zh-CN"/>
        </w:rPr>
      </w:pPr>
      <w:r>
        <w:rPr>
          <w:rFonts w:ascii="Arial" w:eastAsia="Arial" w:hAnsi="Arial" w:cs="Arial"/>
          <w:spacing w:val="1"/>
          <w:sz w:val="24"/>
          <w:szCs w:val="24"/>
          <w:lang w:eastAsia="zh-CN"/>
        </w:rPr>
        <w:t xml:space="preserve">11.7.2 </w:t>
      </w:r>
      <w:r>
        <w:rPr>
          <w:spacing w:val="1"/>
          <w:sz w:val="24"/>
          <w:szCs w:val="24"/>
          <w:lang w:eastAsia="zh-CN"/>
        </w:rPr>
        <w:t>供应商在响应文件中提供虚</w:t>
      </w:r>
      <w:r>
        <w:rPr>
          <w:sz w:val="24"/>
          <w:szCs w:val="24"/>
          <w:lang w:eastAsia="zh-CN"/>
        </w:rPr>
        <w:t>假材料的；</w:t>
      </w:r>
    </w:p>
    <w:p w:rsidR="003607F2" w:rsidRDefault="00DF3650">
      <w:pPr>
        <w:pStyle w:val="a5"/>
        <w:spacing w:before="182" w:line="346" w:lineRule="auto"/>
        <w:ind w:left="1991" w:right="86" w:hanging="885"/>
        <w:rPr>
          <w:sz w:val="24"/>
          <w:szCs w:val="24"/>
          <w:lang w:eastAsia="zh-CN"/>
        </w:rPr>
      </w:pPr>
      <w:r>
        <w:rPr>
          <w:rFonts w:ascii="Arial" w:eastAsia="Arial" w:hAnsi="Arial" w:cs="Arial"/>
          <w:spacing w:val="-1"/>
          <w:sz w:val="24"/>
          <w:szCs w:val="24"/>
          <w:lang w:eastAsia="zh-CN"/>
        </w:rPr>
        <w:t xml:space="preserve">11.7.3 </w:t>
      </w:r>
      <w:r>
        <w:rPr>
          <w:spacing w:val="-1"/>
          <w:sz w:val="24"/>
          <w:szCs w:val="24"/>
          <w:lang w:eastAsia="zh-CN"/>
        </w:rPr>
        <w:t>除因不可抗力或磋商文件认可的情形以外，成交供应商不与采购人签</w:t>
      </w:r>
      <w:r>
        <w:rPr>
          <w:spacing w:val="-11"/>
          <w:sz w:val="24"/>
          <w:szCs w:val="24"/>
          <w:lang w:eastAsia="zh-CN"/>
        </w:rPr>
        <w:t>订合同的；</w:t>
      </w:r>
    </w:p>
    <w:p w:rsidR="003607F2" w:rsidRDefault="00DF3650">
      <w:pPr>
        <w:pStyle w:val="a5"/>
        <w:spacing w:before="35" w:line="344" w:lineRule="auto"/>
        <w:ind w:left="1106" w:right="753"/>
        <w:rPr>
          <w:sz w:val="24"/>
          <w:szCs w:val="24"/>
          <w:lang w:eastAsia="zh-CN"/>
        </w:rPr>
      </w:pPr>
      <w:r>
        <w:rPr>
          <w:rFonts w:ascii="Arial" w:eastAsia="Arial" w:hAnsi="Arial" w:cs="Arial"/>
          <w:sz w:val="24"/>
          <w:szCs w:val="24"/>
          <w:lang w:eastAsia="zh-CN"/>
        </w:rPr>
        <w:t xml:space="preserve">11.7.4 </w:t>
      </w:r>
      <w:r>
        <w:rPr>
          <w:sz w:val="24"/>
          <w:szCs w:val="24"/>
          <w:lang w:eastAsia="zh-CN"/>
        </w:rPr>
        <w:t>供应商与采购人、其他供应商或者采购代理机构恶意串通的；</w:t>
      </w:r>
      <w:r>
        <w:rPr>
          <w:spacing w:val="17"/>
          <w:sz w:val="24"/>
          <w:szCs w:val="24"/>
          <w:lang w:eastAsia="zh-CN"/>
        </w:rPr>
        <w:t xml:space="preserve"> </w:t>
      </w:r>
      <w:r>
        <w:rPr>
          <w:rFonts w:ascii="Arial" w:eastAsia="Arial" w:hAnsi="Arial" w:cs="Arial"/>
          <w:spacing w:val="1"/>
          <w:sz w:val="24"/>
          <w:szCs w:val="24"/>
          <w:lang w:eastAsia="zh-CN"/>
        </w:rPr>
        <w:t>11.7.5</w:t>
      </w:r>
      <w:r>
        <w:rPr>
          <w:spacing w:val="1"/>
          <w:sz w:val="24"/>
          <w:szCs w:val="24"/>
          <w:lang w:eastAsia="zh-CN"/>
        </w:rPr>
        <w:t>《供应商须知资料表》规定的其他情形。</w:t>
      </w:r>
    </w:p>
    <w:p w:rsidR="003607F2" w:rsidRDefault="00DF3650">
      <w:pPr>
        <w:pStyle w:val="a5"/>
        <w:spacing w:before="38" w:line="221" w:lineRule="auto"/>
        <w:ind w:left="27"/>
        <w:rPr>
          <w:sz w:val="24"/>
          <w:szCs w:val="24"/>
          <w:lang w:eastAsia="zh-CN"/>
        </w:rPr>
      </w:pPr>
      <w:r>
        <w:rPr>
          <w:rFonts w:ascii="Arial" w:eastAsia="Arial" w:hAnsi="Arial" w:cs="Arial"/>
          <w:spacing w:val="-1"/>
          <w:sz w:val="24"/>
          <w:szCs w:val="24"/>
          <w:lang w:eastAsia="zh-CN"/>
        </w:rPr>
        <w:t xml:space="preserve">12 </w:t>
      </w:r>
      <w:r>
        <w:rPr>
          <w:spacing w:val="-1"/>
          <w:sz w:val="24"/>
          <w:szCs w:val="24"/>
          <w:lang w:eastAsia="zh-CN"/>
        </w:rPr>
        <w:t>响应有效期</w:t>
      </w:r>
    </w:p>
    <w:p w:rsidR="003607F2" w:rsidRDefault="00DF3650">
      <w:pPr>
        <w:pStyle w:val="a5"/>
        <w:spacing w:before="180" w:line="345" w:lineRule="auto"/>
        <w:ind w:left="1113" w:right="88" w:hanging="731"/>
        <w:rPr>
          <w:sz w:val="24"/>
          <w:szCs w:val="24"/>
          <w:lang w:eastAsia="zh-CN"/>
        </w:rPr>
      </w:pPr>
      <w:r>
        <w:rPr>
          <w:rFonts w:ascii="Arial" w:eastAsia="Arial" w:hAnsi="Arial" w:cs="Arial"/>
          <w:spacing w:val="3"/>
          <w:sz w:val="24"/>
          <w:szCs w:val="24"/>
          <w:lang w:eastAsia="zh-CN"/>
        </w:rPr>
        <w:t xml:space="preserve">12.1 </w:t>
      </w:r>
      <w:r>
        <w:rPr>
          <w:spacing w:val="3"/>
          <w:sz w:val="24"/>
          <w:szCs w:val="24"/>
          <w:lang w:eastAsia="zh-CN"/>
        </w:rPr>
        <w:t>响应文件应在本竞争性磋商文</w:t>
      </w:r>
      <w:r>
        <w:rPr>
          <w:spacing w:val="2"/>
          <w:sz w:val="24"/>
          <w:szCs w:val="24"/>
          <w:lang w:eastAsia="zh-CN"/>
        </w:rPr>
        <w:t>件《供应商须知资料表》中规定的响应有效期</w:t>
      </w:r>
      <w:r>
        <w:rPr>
          <w:spacing w:val="-2"/>
          <w:sz w:val="24"/>
          <w:szCs w:val="24"/>
          <w:lang w:eastAsia="zh-CN"/>
        </w:rPr>
        <w:t>内保持有效，响应有效期少于竞争性磋商文件规定期限的，其</w:t>
      </w:r>
      <w:r>
        <w:rPr>
          <w:b/>
          <w:bCs/>
          <w:spacing w:val="-2"/>
          <w:sz w:val="24"/>
          <w:szCs w:val="24"/>
          <w:lang w:eastAsia="zh-CN"/>
        </w:rPr>
        <w:t>响应无效</w:t>
      </w:r>
      <w:r>
        <w:rPr>
          <w:spacing w:val="-2"/>
          <w:sz w:val="24"/>
          <w:szCs w:val="24"/>
          <w:lang w:eastAsia="zh-CN"/>
        </w:rPr>
        <w:t>。</w:t>
      </w:r>
    </w:p>
    <w:p w:rsidR="003607F2" w:rsidRDefault="00DF3650">
      <w:pPr>
        <w:pStyle w:val="a5"/>
        <w:spacing w:before="183" w:line="219" w:lineRule="auto"/>
        <w:ind w:left="27"/>
        <w:rPr>
          <w:spacing w:val="-1"/>
          <w:sz w:val="24"/>
          <w:szCs w:val="24"/>
          <w:lang w:eastAsia="zh-CN"/>
        </w:rPr>
      </w:pPr>
      <w:r>
        <w:rPr>
          <w:rFonts w:ascii="Arial" w:eastAsia="Arial" w:hAnsi="Arial" w:cs="Arial"/>
          <w:spacing w:val="-1"/>
          <w:sz w:val="24"/>
          <w:szCs w:val="24"/>
          <w:lang w:eastAsia="zh-CN"/>
        </w:rPr>
        <w:t xml:space="preserve">13 </w:t>
      </w:r>
      <w:r>
        <w:rPr>
          <w:rFonts w:ascii="Arial" w:hAnsi="Arial" w:cs="Arial" w:hint="eastAsia"/>
          <w:spacing w:val="-1"/>
          <w:sz w:val="24"/>
          <w:szCs w:val="24"/>
          <w:lang w:eastAsia="zh-CN"/>
        </w:rPr>
        <w:t xml:space="preserve"> </w:t>
      </w:r>
      <w:r>
        <w:rPr>
          <w:spacing w:val="-1"/>
          <w:sz w:val="24"/>
          <w:szCs w:val="24"/>
          <w:lang w:eastAsia="zh-CN"/>
        </w:rPr>
        <w:t>响应文件的签署、盖章</w:t>
      </w:r>
    </w:p>
    <w:p w:rsidR="003607F2" w:rsidRDefault="00DF3650">
      <w:pPr>
        <w:pStyle w:val="a5"/>
        <w:spacing w:before="179" w:line="308" w:lineRule="auto"/>
        <w:ind w:leftChars="228" w:left="1217" w:right="85" w:hangingChars="300" w:hanging="738"/>
        <w:jc w:val="both"/>
        <w:rPr>
          <w:sz w:val="24"/>
          <w:szCs w:val="24"/>
          <w:lang w:eastAsia="zh-CN"/>
        </w:rPr>
      </w:pPr>
      <w:r>
        <w:rPr>
          <w:rFonts w:ascii="Arial" w:eastAsia="Arial" w:hAnsi="Arial" w:cs="Arial"/>
          <w:spacing w:val="3"/>
          <w:sz w:val="24"/>
          <w:szCs w:val="24"/>
          <w:lang w:eastAsia="zh-CN"/>
        </w:rPr>
        <w:t xml:space="preserve">13.1 </w:t>
      </w:r>
      <w:r>
        <w:rPr>
          <w:rFonts w:hint="eastAsia"/>
          <w:sz w:val="24"/>
          <w:szCs w:val="24"/>
          <w:lang w:eastAsia="zh-CN"/>
        </w:rPr>
        <w:t>竞争性磋商文件要求签字的内容(如授权委托书等)，可以使用电子签章或使用原件的电子件(</w:t>
      </w:r>
      <w:proofErr w:type="gramStart"/>
      <w:r>
        <w:rPr>
          <w:rFonts w:hint="eastAsia"/>
          <w:sz w:val="24"/>
          <w:szCs w:val="24"/>
          <w:lang w:eastAsia="zh-CN"/>
        </w:rPr>
        <w:t>电子件指扫描</w:t>
      </w:r>
      <w:proofErr w:type="gramEnd"/>
      <w:r>
        <w:rPr>
          <w:rFonts w:hint="eastAsia"/>
          <w:sz w:val="24"/>
          <w:szCs w:val="24"/>
          <w:lang w:eastAsia="zh-CN"/>
        </w:rPr>
        <w:t>件、照片等形式电子文件):要求第三方出具的盖章件原件(如联合协议、分包意向协议、制造商授权书原件等)，响应文件中应使用原件的电子件。</w:t>
      </w:r>
    </w:p>
    <w:p w:rsidR="003607F2" w:rsidRDefault="00DF3650">
      <w:pPr>
        <w:pStyle w:val="a5"/>
        <w:spacing w:before="179" w:line="308" w:lineRule="auto"/>
        <w:ind w:leftChars="228" w:left="1202" w:right="85" w:hangingChars="300" w:hanging="723"/>
        <w:jc w:val="both"/>
        <w:rPr>
          <w:sz w:val="24"/>
          <w:szCs w:val="24"/>
          <w:lang w:eastAsia="zh-CN"/>
        </w:rPr>
      </w:pPr>
      <w:r>
        <w:rPr>
          <w:rFonts w:hint="eastAsia"/>
          <w:b/>
          <w:bCs/>
          <w:sz w:val="24"/>
          <w:szCs w:val="24"/>
          <w:lang w:eastAsia="zh-CN"/>
        </w:rPr>
        <w:t xml:space="preserve">13.2 </w:t>
      </w:r>
      <w:r>
        <w:rPr>
          <w:rFonts w:hint="eastAsia"/>
          <w:sz w:val="24"/>
          <w:szCs w:val="24"/>
          <w:lang w:eastAsia="zh-CN"/>
        </w:rPr>
        <w:t>竞争性磋商文件要求盖章的内容，一般通过投标文件编制工具加盖电子签章。</w:t>
      </w:r>
    </w:p>
    <w:p w:rsidR="003607F2" w:rsidRDefault="00DF3650">
      <w:pPr>
        <w:pStyle w:val="a5"/>
        <w:spacing w:before="91" w:line="221" w:lineRule="auto"/>
        <w:ind w:left="3239"/>
        <w:rPr>
          <w:sz w:val="28"/>
          <w:szCs w:val="28"/>
          <w:lang w:eastAsia="zh-CN"/>
        </w:rPr>
      </w:pPr>
      <w:r>
        <w:rPr>
          <w:b/>
          <w:bCs/>
          <w:spacing w:val="-10"/>
          <w:sz w:val="28"/>
          <w:szCs w:val="28"/>
          <w:lang w:eastAsia="zh-CN"/>
        </w:rPr>
        <w:t>四</w:t>
      </w:r>
      <w:r>
        <w:rPr>
          <w:spacing w:val="9"/>
          <w:sz w:val="28"/>
          <w:szCs w:val="28"/>
          <w:lang w:eastAsia="zh-CN"/>
        </w:rPr>
        <w:t xml:space="preserve">   </w:t>
      </w:r>
      <w:r>
        <w:rPr>
          <w:b/>
          <w:bCs/>
          <w:spacing w:val="-10"/>
          <w:sz w:val="28"/>
          <w:szCs w:val="28"/>
          <w:lang w:eastAsia="zh-CN"/>
        </w:rPr>
        <w:t>响应文件的提交</w:t>
      </w:r>
    </w:p>
    <w:p w:rsidR="003607F2" w:rsidRDefault="00DF3650">
      <w:pPr>
        <w:pStyle w:val="a5"/>
        <w:spacing w:before="205" w:line="220" w:lineRule="auto"/>
        <w:ind w:left="27"/>
        <w:rPr>
          <w:sz w:val="24"/>
          <w:szCs w:val="24"/>
          <w:lang w:eastAsia="zh-CN"/>
        </w:rPr>
      </w:pPr>
      <w:r>
        <w:rPr>
          <w:rFonts w:cs="Arial"/>
          <w:spacing w:val="-1"/>
          <w:sz w:val="24"/>
          <w:szCs w:val="24"/>
          <w:lang w:eastAsia="zh-CN"/>
        </w:rPr>
        <w:t xml:space="preserve">14 </w:t>
      </w:r>
      <w:r>
        <w:rPr>
          <w:spacing w:val="-1"/>
          <w:sz w:val="24"/>
          <w:szCs w:val="24"/>
          <w:lang w:eastAsia="zh-CN"/>
        </w:rPr>
        <w:t>响应文件的提交</w:t>
      </w:r>
    </w:p>
    <w:p w:rsidR="003607F2" w:rsidRDefault="00DF3650">
      <w:pPr>
        <w:spacing w:before="180" w:line="288" w:lineRule="auto"/>
        <w:ind w:leftChars="241" w:left="990" w:hangingChars="200" w:hanging="484"/>
        <w:rPr>
          <w:rFonts w:ascii="宋体" w:eastAsia="宋体" w:hAnsi="宋体"/>
          <w:spacing w:val="1"/>
          <w:sz w:val="24"/>
          <w:szCs w:val="24"/>
          <w:lang w:eastAsia="zh-CN"/>
        </w:rPr>
      </w:pPr>
      <w:r>
        <w:rPr>
          <w:rFonts w:ascii="宋体" w:eastAsia="宋体" w:hAnsi="宋体" w:hint="eastAsia"/>
          <w:spacing w:val="1"/>
          <w:sz w:val="24"/>
          <w:szCs w:val="24"/>
          <w:lang w:eastAsia="zh-CN"/>
        </w:rPr>
        <w:t>1</w:t>
      </w:r>
      <w:r>
        <w:rPr>
          <w:rFonts w:ascii="宋体" w:eastAsia="宋体" w:hAnsi="宋体"/>
          <w:spacing w:val="1"/>
          <w:sz w:val="24"/>
          <w:szCs w:val="24"/>
          <w:lang w:eastAsia="zh-CN"/>
        </w:rPr>
        <w:t>4.1</w:t>
      </w:r>
      <w:r>
        <w:rPr>
          <w:rFonts w:ascii="宋体" w:eastAsia="宋体" w:hAnsi="宋体" w:hint="eastAsia"/>
          <w:spacing w:val="1"/>
          <w:sz w:val="24"/>
          <w:szCs w:val="24"/>
          <w:lang w:eastAsia="zh-CN"/>
        </w:rPr>
        <w:t xml:space="preserve"> 本项目使用北京市政府采购电子交易平台。供应商根据竞争性磋商文件及电子交易平台供应商操作手册要求编制、生成并提交电子响应文件。</w:t>
      </w:r>
    </w:p>
    <w:p w:rsidR="003607F2" w:rsidRDefault="00DF3650">
      <w:pPr>
        <w:spacing w:before="180" w:line="288" w:lineRule="auto"/>
        <w:ind w:leftChars="241" w:left="990" w:hangingChars="200" w:hanging="484"/>
        <w:rPr>
          <w:rFonts w:ascii="宋体" w:eastAsia="宋体" w:hAnsi="宋体"/>
          <w:spacing w:val="1"/>
          <w:sz w:val="24"/>
          <w:szCs w:val="24"/>
          <w:lang w:eastAsia="zh-CN"/>
        </w:rPr>
      </w:pPr>
      <w:r>
        <w:rPr>
          <w:rFonts w:ascii="宋体" w:eastAsia="宋体" w:hAnsi="宋体" w:hint="eastAsia"/>
          <w:spacing w:val="1"/>
          <w:sz w:val="24"/>
          <w:szCs w:val="24"/>
          <w:lang w:eastAsia="zh-CN"/>
        </w:rPr>
        <w:t>14.2 采购人及采购代理机构拒绝接受通过电子交易平台以外任何形式提交的响应文件，磋商保证金除外。</w:t>
      </w:r>
    </w:p>
    <w:p w:rsidR="003607F2" w:rsidRDefault="00DF3650">
      <w:pPr>
        <w:spacing w:before="180" w:line="288" w:lineRule="auto"/>
        <w:ind w:leftChars="241" w:left="982" w:hangingChars="200" w:hanging="476"/>
        <w:rPr>
          <w:lang w:eastAsia="zh-CN"/>
        </w:rPr>
      </w:pPr>
      <w:r>
        <w:rPr>
          <w:spacing w:val="-1"/>
          <w:sz w:val="24"/>
          <w:szCs w:val="24"/>
          <w:lang w:eastAsia="zh-CN"/>
        </w:rPr>
        <w:t xml:space="preserve">15 </w:t>
      </w:r>
      <w:r>
        <w:rPr>
          <w:rFonts w:ascii="宋体" w:eastAsia="宋体" w:hAnsi="宋体" w:hint="eastAsia"/>
          <w:spacing w:val="1"/>
          <w:sz w:val="24"/>
          <w:szCs w:val="24"/>
          <w:lang w:eastAsia="zh-CN"/>
        </w:rPr>
        <w:t>响应文件提交截止时间</w:t>
      </w:r>
    </w:p>
    <w:p w:rsidR="003607F2" w:rsidRDefault="00DF3650">
      <w:pPr>
        <w:pStyle w:val="a5"/>
        <w:spacing w:before="78" w:line="345" w:lineRule="auto"/>
        <w:ind w:left="1085" w:right="6" w:hanging="703"/>
        <w:rPr>
          <w:sz w:val="24"/>
          <w:szCs w:val="24"/>
          <w:lang w:eastAsia="zh-CN"/>
        </w:rPr>
      </w:pPr>
      <w:r>
        <w:rPr>
          <w:rFonts w:cs="Arial"/>
          <w:spacing w:val="3"/>
          <w:sz w:val="24"/>
          <w:szCs w:val="24"/>
          <w:lang w:eastAsia="zh-CN"/>
        </w:rPr>
        <w:lastRenderedPageBreak/>
        <w:t>15.1</w:t>
      </w:r>
      <w:r>
        <w:rPr>
          <w:rFonts w:cs="Arial"/>
          <w:spacing w:val="30"/>
          <w:w w:val="101"/>
          <w:sz w:val="24"/>
          <w:szCs w:val="24"/>
          <w:lang w:eastAsia="zh-CN"/>
        </w:rPr>
        <w:t xml:space="preserve"> </w:t>
      </w:r>
      <w:r>
        <w:rPr>
          <w:rFonts w:hint="eastAsia"/>
          <w:spacing w:val="1"/>
          <w:sz w:val="24"/>
          <w:szCs w:val="24"/>
          <w:lang w:eastAsia="zh-CN"/>
        </w:rPr>
        <w:t>供应商应在竞争性磋商文件要求响应文件提交截止时间前，将电子响应文件提交至电子交易平台。</w:t>
      </w:r>
    </w:p>
    <w:p w:rsidR="003607F2" w:rsidRDefault="00DF3650">
      <w:pPr>
        <w:pStyle w:val="a5"/>
        <w:spacing w:before="36" w:line="220" w:lineRule="auto"/>
        <w:ind w:left="27" w:firstLineChars="166" w:firstLine="395"/>
        <w:rPr>
          <w:sz w:val="24"/>
          <w:szCs w:val="24"/>
          <w:lang w:eastAsia="zh-CN"/>
        </w:rPr>
      </w:pPr>
      <w:r>
        <w:rPr>
          <w:rFonts w:cs="Arial"/>
          <w:spacing w:val="-1"/>
          <w:sz w:val="24"/>
          <w:szCs w:val="24"/>
          <w:lang w:eastAsia="zh-CN"/>
        </w:rPr>
        <w:t xml:space="preserve">16 </w:t>
      </w:r>
      <w:r>
        <w:rPr>
          <w:spacing w:val="-1"/>
          <w:sz w:val="24"/>
          <w:szCs w:val="24"/>
          <w:lang w:eastAsia="zh-CN"/>
        </w:rPr>
        <w:t>响应文件的修改与撤回</w:t>
      </w:r>
    </w:p>
    <w:p w:rsidR="003607F2" w:rsidRDefault="00DF3650">
      <w:pPr>
        <w:pStyle w:val="a5"/>
        <w:spacing w:before="181" w:line="350" w:lineRule="auto"/>
        <w:ind w:left="1083" w:right="4" w:hanging="701"/>
        <w:rPr>
          <w:sz w:val="24"/>
          <w:szCs w:val="24"/>
          <w:lang w:eastAsia="zh-CN"/>
        </w:rPr>
      </w:pPr>
      <w:r>
        <w:rPr>
          <w:rFonts w:cs="Arial"/>
          <w:spacing w:val="3"/>
          <w:sz w:val="24"/>
          <w:szCs w:val="24"/>
          <w:lang w:eastAsia="zh-CN"/>
        </w:rPr>
        <w:t xml:space="preserve">16.1 </w:t>
      </w:r>
      <w:r>
        <w:rPr>
          <w:rFonts w:hint="eastAsia"/>
          <w:spacing w:val="1"/>
          <w:sz w:val="24"/>
          <w:szCs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rsidR="003607F2" w:rsidRDefault="00DF3650">
      <w:pPr>
        <w:pStyle w:val="a5"/>
        <w:spacing w:before="180" w:line="359" w:lineRule="auto"/>
        <w:ind w:left="1085" w:right="41" w:hanging="703"/>
        <w:rPr>
          <w:sz w:val="24"/>
          <w:szCs w:val="24"/>
          <w:lang w:eastAsia="zh-CN"/>
        </w:rPr>
      </w:pPr>
      <w:r>
        <w:rPr>
          <w:rFonts w:cs="Arial"/>
          <w:spacing w:val="2"/>
          <w:sz w:val="24"/>
          <w:szCs w:val="24"/>
          <w:lang w:eastAsia="zh-CN"/>
        </w:rPr>
        <w:t>16.2</w:t>
      </w:r>
      <w:r>
        <w:rPr>
          <w:rFonts w:cs="Arial"/>
          <w:spacing w:val="31"/>
          <w:sz w:val="24"/>
          <w:szCs w:val="24"/>
          <w:lang w:eastAsia="zh-CN"/>
        </w:rPr>
        <w:t xml:space="preserve"> </w:t>
      </w:r>
      <w:r>
        <w:rPr>
          <w:rFonts w:hint="eastAsia"/>
          <w:spacing w:val="1"/>
          <w:sz w:val="24"/>
          <w:szCs w:val="24"/>
          <w:lang w:eastAsia="zh-CN"/>
        </w:rPr>
        <w:t>供应商对响应文件的补充、修改的内容应当按照竞争性磋商文件要求签署盖章，作为响应文件的组成部分。补充、修改的内容与响应文件不一致的，以补充、修改的内容为准。</w:t>
      </w:r>
    </w:p>
    <w:p w:rsidR="003607F2" w:rsidRDefault="00DF3650">
      <w:pPr>
        <w:pStyle w:val="a5"/>
        <w:spacing w:before="91" w:line="221" w:lineRule="auto"/>
        <w:ind w:left="3918"/>
        <w:rPr>
          <w:sz w:val="28"/>
          <w:szCs w:val="28"/>
          <w:lang w:eastAsia="zh-CN"/>
        </w:rPr>
      </w:pPr>
      <w:r>
        <w:rPr>
          <w:b/>
          <w:bCs/>
          <w:spacing w:val="-10"/>
          <w:sz w:val="28"/>
          <w:szCs w:val="28"/>
          <w:lang w:eastAsia="zh-CN"/>
        </w:rPr>
        <w:t>五</w:t>
      </w:r>
      <w:r>
        <w:rPr>
          <w:spacing w:val="3"/>
          <w:sz w:val="28"/>
          <w:szCs w:val="28"/>
          <w:lang w:eastAsia="zh-CN"/>
        </w:rPr>
        <w:t xml:space="preserve">   </w:t>
      </w:r>
      <w:r>
        <w:rPr>
          <w:b/>
          <w:bCs/>
          <w:spacing w:val="-10"/>
          <w:sz w:val="28"/>
          <w:szCs w:val="28"/>
          <w:lang w:eastAsia="zh-CN"/>
        </w:rPr>
        <w:t>评审</w:t>
      </w:r>
    </w:p>
    <w:p w:rsidR="003607F2" w:rsidRDefault="00DF3650">
      <w:pPr>
        <w:pStyle w:val="a5"/>
        <w:spacing w:before="203" w:line="360" w:lineRule="auto"/>
        <w:ind w:left="27"/>
        <w:rPr>
          <w:sz w:val="24"/>
          <w:szCs w:val="24"/>
          <w:lang w:eastAsia="zh-CN"/>
        </w:rPr>
      </w:pPr>
      <w:r>
        <w:rPr>
          <w:rFonts w:cs="Arial"/>
          <w:spacing w:val="-1"/>
          <w:sz w:val="24"/>
          <w:szCs w:val="24"/>
          <w:lang w:eastAsia="zh-CN"/>
        </w:rPr>
        <w:t xml:space="preserve">17 </w:t>
      </w:r>
      <w:r>
        <w:rPr>
          <w:spacing w:val="-1"/>
          <w:sz w:val="24"/>
          <w:szCs w:val="24"/>
          <w:lang w:eastAsia="zh-CN"/>
        </w:rPr>
        <w:t>响应文件的</w:t>
      </w:r>
      <w:r>
        <w:rPr>
          <w:rFonts w:hint="eastAsia"/>
          <w:spacing w:val="-1"/>
          <w:sz w:val="24"/>
          <w:szCs w:val="24"/>
          <w:lang w:eastAsia="zh-CN"/>
        </w:rPr>
        <w:t>解密与</w:t>
      </w:r>
      <w:r>
        <w:rPr>
          <w:spacing w:val="-1"/>
          <w:sz w:val="24"/>
          <w:szCs w:val="24"/>
          <w:lang w:eastAsia="zh-CN"/>
        </w:rPr>
        <w:t>开启</w:t>
      </w:r>
    </w:p>
    <w:p w:rsidR="003607F2" w:rsidRDefault="00DF3650">
      <w:pPr>
        <w:pStyle w:val="a5"/>
        <w:spacing w:line="360" w:lineRule="auto"/>
        <w:ind w:left="984" w:right="6" w:hangingChars="400" w:hanging="984"/>
        <w:rPr>
          <w:rFonts w:cs="Arial"/>
          <w:spacing w:val="3"/>
          <w:position w:val="17"/>
          <w:sz w:val="24"/>
          <w:szCs w:val="24"/>
          <w:lang w:eastAsia="zh-CN"/>
        </w:rPr>
      </w:pPr>
      <w:r>
        <w:rPr>
          <w:rFonts w:cs="Arial"/>
          <w:spacing w:val="3"/>
          <w:position w:val="17"/>
          <w:sz w:val="24"/>
          <w:szCs w:val="24"/>
          <w:lang w:eastAsia="zh-CN"/>
        </w:rPr>
        <w:t xml:space="preserve">17.1 </w:t>
      </w:r>
      <w:r>
        <w:rPr>
          <w:rFonts w:cs="微软雅黑" w:hint="eastAsia"/>
          <w:spacing w:val="3"/>
          <w:position w:val="17"/>
          <w:sz w:val="24"/>
          <w:szCs w:val="24"/>
          <w:lang w:eastAsia="zh-CN"/>
        </w:rPr>
        <w:t>采购人或采购代理机构将按竞争性磋商文件的规定，在响应文件提交截止时间的同一时间和竞争性磋商文件预先确定的地点开启响应文件。</w:t>
      </w:r>
    </w:p>
    <w:p w:rsidR="003607F2" w:rsidRDefault="00DF3650">
      <w:pPr>
        <w:pStyle w:val="a5"/>
        <w:spacing w:line="360" w:lineRule="auto"/>
        <w:ind w:left="1083" w:right="6" w:hanging="703"/>
        <w:rPr>
          <w:sz w:val="24"/>
          <w:szCs w:val="24"/>
          <w:lang w:eastAsia="zh-CN"/>
        </w:rPr>
      </w:pPr>
      <w:r>
        <w:rPr>
          <w:rFonts w:cs="Arial"/>
          <w:spacing w:val="3"/>
          <w:sz w:val="24"/>
          <w:szCs w:val="24"/>
          <w:lang w:eastAsia="zh-CN"/>
        </w:rPr>
        <w:t>17.</w:t>
      </w:r>
      <w:r>
        <w:rPr>
          <w:rFonts w:cs="Arial" w:hint="eastAsia"/>
          <w:spacing w:val="3"/>
          <w:sz w:val="24"/>
          <w:szCs w:val="24"/>
          <w:lang w:eastAsia="zh-CN"/>
        </w:rPr>
        <w:t>2</w:t>
      </w:r>
      <w:r>
        <w:rPr>
          <w:rFonts w:cs="Arial"/>
          <w:spacing w:val="30"/>
          <w:w w:val="101"/>
          <w:sz w:val="24"/>
          <w:szCs w:val="24"/>
          <w:lang w:eastAsia="zh-CN"/>
        </w:rPr>
        <w:t xml:space="preserve"> </w:t>
      </w:r>
      <w:r>
        <w:rPr>
          <w:rFonts w:hint="eastAsia"/>
          <w:spacing w:val="3"/>
          <w:sz w:val="24"/>
          <w:szCs w:val="24"/>
          <w:lang w:eastAsia="zh-CN"/>
        </w:rPr>
        <w:t>本项目解密使用北京市政府采购电子交易平台。供应商应在规定的时间内对响应文件进行解密，因非系统原因导致的解密失败，视为无效响应。</w:t>
      </w:r>
    </w:p>
    <w:p w:rsidR="003607F2" w:rsidRDefault="00DF3650">
      <w:pPr>
        <w:pStyle w:val="a5"/>
        <w:spacing w:line="360" w:lineRule="auto"/>
        <w:ind w:left="380"/>
        <w:rPr>
          <w:spacing w:val="-1"/>
          <w:position w:val="17"/>
          <w:sz w:val="24"/>
          <w:szCs w:val="24"/>
          <w:lang w:eastAsia="zh-CN"/>
        </w:rPr>
      </w:pPr>
      <w:r>
        <w:rPr>
          <w:rFonts w:cs="Arial"/>
          <w:spacing w:val="-1"/>
          <w:position w:val="17"/>
          <w:sz w:val="24"/>
          <w:szCs w:val="24"/>
          <w:lang w:eastAsia="zh-CN"/>
        </w:rPr>
        <w:t>17.</w:t>
      </w:r>
      <w:r>
        <w:rPr>
          <w:rFonts w:cs="Arial" w:hint="eastAsia"/>
          <w:spacing w:val="-1"/>
          <w:position w:val="17"/>
          <w:sz w:val="24"/>
          <w:szCs w:val="24"/>
          <w:lang w:eastAsia="zh-CN"/>
        </w:rPr>
        <w:t>3</w:t>
      </w:r>
      <w:r>
        <w:rPr>
          <w:rFonts w:cs="Arial"/>
          <w:spacing w:val="39"/>
          <w:position w:val="17"/>
          <w:sz w:val="24"/>
          <w:szCs w:val="24"/>
          <w:lang w:eastAsia="zh-CN"/>
        </w:rPr>
        <w:t xml:space="preserve"> </w:t>
      </w:r>
      <w:r>
        <w:rPr>
          <w:rFonts w:hint="eastAsia"/>
          <w:spacing w:val="-1"/>
          <w:position w:val="17"/>
          <w:sz w:val="24"/>
          <w:szCs w:val="24"/>
          <w:lang w:eastAsia="zh-CN"/>
        </w:rPr>
        <w:t>供应商认为采购人员及相关人员与其</w:t>
      </w:r>
      <w:proofErr w:type="gramStart"/>
      <w:r>
        <w:rPr>
          <w:rFonts w:hint="eastAsia"/>
          <w:spacing w:val="-1"/>
          <w:position w:val="17"/>
          <w:sz w:val="24"/>
          <w:szCs w:val="24"/>
          <w:lang w:eastAsia="zh-CN"/>
        </w:rPr>
        <w:t>他供应</w:t>
      </w:r>
      <w:proofErr w:type="gramEnd"/>
      <w:r>
        <w:rPr>
          <w:rFonts w:hint="eastAsia"/>
          <w:spacing w:val="-1"/>
          <w:position w:val="17"/>
          <w:sz w:val="24"/>
          <w:szCs w:val="24"/>
          <w:lang w:eastAsia="zh-CN"/>
        </w:rPr>
        <w:t>商有利害关系的，可以向采购人或采购代理机构书面提出回避申请，并说明理由。采购人或采购代理机构将及时询问被申请回避人员，有利害关系的被申请回避人员将回避。</w:t>
      </w:r>
    </w:p>
    <w:p w:rsidR="003607F2" w:rsidRDefault="00DF3650">
      <w:pPr>
        <w:pStyle w:val="a5"/>
        <w:spacing w:line="360" w:lineRule="auto"/>
        <w:ind w:left="380"/>
        <w:rPr>
          <w:spacing w:val="-1"/>
          <w:position w:val="17"/>
          <w:sz w:val="24"/>
          <w:szCs w:val="24"/>
          <w:lang w:eastAsia="zh-CN"/>
        </w:rPr>
      </w:pPr>
      <w:r>
        <w:rPr>
          <w:rFonts w:hint="eastAsia"/>
          <w:spacing w:val="-1"/>
          <w:position w:val="17"/>
          <w:sz w:val="24"/>
          <w:szCs w:val="24"/>
          <w:lang w:eastAsia="zh-CN"/>
        </w:rPr>
        <w:t>17.4</w:t>
      </w:r>
      <w:r>
        <w:rPr>
          <w:spacing w:val="-1"/>
          <w:position w:val="17"/>
          <w:sz w:val="24"/>
          <w:szCs w:val="24"/>
          <w:lang w:eastAsia="zh-CN"/>
        </w:rPr>
        <w:t xml:space="preserve"> </w:t>
      </w:r>
      <w:r>
        <w:rPr>
          <w:rFonts w:hint="eastAsia"/>
          <w:spacing w:val="-1"/>
          <w:position w:val="17"/>
          <w:sz w:val="24"/>
          <w:szCs w:val="24"/>
          <w:lang w:eastAsia="zh-CN"/>
        </w:rPr>
        <w:t>供应商不足3家的，不予解密。</w:t>
      </w:r>
    </w:p>
    <w:p w:rsidR="003607F2" w:rsidRDefault="00DF3650">
      <w:pPr>
        <w:pStyle w:val="a5"/>
        <w:spacing w:line="360" w:lineRule="auto"/>
        <w:ind w:left="380"/>
        <w:rPr>
          <w:spacing w:val="-1"/>
          <w:position w:val="17"/>
          <w:sz w:val="24"/>
          <w:szCs w:val="24"/>
          <w:lang w:eastAsia="zh-CN"/>
        </w:rPr>
      </w:pPr>
      <w:r>
        <w:rPr>
          <w:spacing w:val="-1"/>
          <w:position w:val="17"/>
          <w:sz w:val="24"/>
          <w:szCs w:val="24"/>
          <w:lang w:eastAsia="zh-CN"/>
        </w:rPr>
        <w:t>17.5 本项目不公开报价。</w:t>
      </w:r>
    </w:p>
    <w:p w:rsidR="003607F2" w:rsidRDefault="00DF3650">
      <w:pPr>
        <w:pStyle w:val="a5"/>
        <w:spacing w:line="360" w:lineRule="auto"/>
        <w:ind w:left="382"/>
        <w:rPr>
          <w:sz w:val="24"/>
          <w:szCs w:val="24"/>
          <w:lang w:eastAsia="zh-CN"/>
        </w:rPr>
      </w:pPr>
      <w:r>
        <w:rPr>
          <w:rFonts w:cs="Arial"/>
          <w:spacing w:val="-1"/>
          <w:sz w:val="24"/>
          <w:szCs w:val="24"/>
          <w:lang w:eastAsia="zh-CN"/>
        </w:rPr>
        <w:t xml:space="preserve">18 </w:t>
      </w:r>
      <w:r>
        <w:rPr>
          <w:spacing w:val="-1"/>
          <w:sz w:val="24"/>
          <w:szCs w:val="24"/>
          <w:lang w:eastAsia="zh-CN"/>
        </w:rPr>
        <w:t>磋商小组</w:t>
      </w:r>
    </w:p>
    <w:p w:rsidR="003607F2" w:rsidRDefault="00DF3650">
      <w:pPr>
        <w:pStyle w:val="a5"/>
        <w:spacing w:line="360" w:lineRule="auto"/>
        <w:ind w:right="6"/>
        <w:jc w:val="right"/>
        <w:rPr>
          <w:sz w:val="24"/>
          <w:szCs w:val="24"/>
          <w:lang w:eastAsia="zh-CN"/>
        </w:rPr>
      </w:pPr>
      <w:r>
        <w:rPr>
          <w:rFonts w:cs="Arial"/>
          <w:spacing w:val="3"/>
          <w:position w:val="17"/>
          <w:sz w:val="24"/>
          <w:szCs w:val="24"/>
          <w:lang w:eastAsia="zh-CN"/>
        </w:rPr>
        <w:t>18.1</w:t>
      </w:r>
      <w:r>
        <w:rPr>
          <w:rFonts w:cs="Arial"/>
          <w:spacing w:val="30"/>
          <w:position w:val="17"/>
          <w:sz w:val="24"/>
          <w:szCs w:val="24"/>
          <w:lang w:eastAsia="zh-CN"/>
        </w:rPr>
        <w:t xml:space="preserve"> </w:t>
      </w:r>
      <w:r>
        <w:rPr>
          <w:spacing w:val="3"/>
          <w:position w:val="17"/>
          <w:sz w:val="24"/>
          <w:szCs w:val="24"/>
          <w:lang w:eastAsia="zh-CN"/>
        </w:rPr>
        <w:t>磋商小组根据政府采购有关规定和本次采购项目的特点进行组建</w:t>
      </w:r>
      <w:r>
        <w:rPr>
          <w:spacing w:val="2"/>
          <w:position w:val="17"/>
          <w:sz w:val="24"/>
          <w:szCs w:val="24"/>
          <w:lang w:eastAsia="zh-CN"/>
        </w:rPr>
        <w:t>，并负责具</w:t>
      </w:r>
    </w:p>
    <w:p w:rsidR="003607F2" w:rsidRDefault="00DF3650">
      <w:pPr>
        <w:pStyle w:val="a5"/>
        <w:spacing w:line="220" w:lineRule="auto"/>
        <w:ind w:left="1085"/>
        <w:rPr>
          <w:sz w:val="24"/>
          <w:szCs w:val="24"/>
          <w:lang w:eastAsia="zh-CN"/>
        </w:rPr>
      </w:pPr>
      <w:r>
        <w:rPr>
          <w:spacing w:val="-3"/>
          <w:sz w:val="24"/>
          <w:szCs w:val="24"/>
          <w:lang w:eastAsia="zh-CN"/>
        </w:rPr>
        <w:t>体评审与磋商事务，独立履行职责。</w:t>
      </w:r>
    </w:p>
    <w:p w:rsidR="003607F2" w:rsidRDefault="00DF3650">
      <w:pPr>
        <w:pStyle w:val="a5"/>
        <w:spacing w:before="181" w:line="359" w:lineRule="auto"/>
        <w:ind w:left="1083" w:hanging="701"/>
        <w:rPr>
          <w:sz w:val="24"/>
          <w:szCs w:val="24"/>
          <w:lang w:eastAsia="zh-CN"/>
        </w:rPr>
      </w:pPr>
      <w:r>
        <w:rPr>
          <w:rFonts w:cs="Arial"/>
          <w:spacing w:val="3"/>
          <w:sz w:val="24"/>
          <w:szCs w:val="24"/>
          <w:lang w:eastAsia="zh-CN"/>
        </w:rPr>
        <w:t>18.2</w:t>
      </w:r>
      <w:r>
        <w:rPr>
          <w:rFonts w:cs="Arial"/>
          <w:spacing w:val="30"/>
          <w:w w:val="101"/>
          <w:sz w:val="24"/>
          <w:szCs w:val="24"/>
          <w:lang w:eastAsia="zh-CN"/>
        </w:rPr>
        <w:t xml:space="preserve"> </w:t>
      </w:r>
      <w:r>
        <w:rPr>
          <w:spacing w:val="3"/>
          <w:sz w:val="24"/>
          <w:szCs w:val="24"/>
          <w:lang w:eastAsia="zh-CN"/>
        </w:rPr>
        <w:t>评审专家须符合《财政部关于在政府采购活动中查询及使用信</w:t>
      </w:r>
      <w:r>
        <w:rPr>
          <w:spacing w:val="2"/>
          <w:sz w:val="24"/>
          <w:szCs w:val="24"/>
          <w:lang w:eastAsia="zh-CN"/>
        </w:rPr>
        <w:t>用记录有关问</w:t>
      </w:r>
      <w:r>
        <w:rPr>
          <w:spacing w:val="-5"/>
          <w:sz w:val="24"/>
          <w:szCs w:val="24"/>
          <w:lang w:eastAsia="zh-CN"/>
        </w:rPr>
        <w:t>题的通知》（财库〔</w:t>
      </w:r>
      <w:r>
        <w:rPr>
          <w:rFonts w:cs="Arial"/>
          <w:spacing w:val="-5"/>
          <w:sz w:val="24"/>
          <w:szCs w:val="24"/>
          <w:lang w:eastAsia="zh-CN"/>
        </w:rPr>
        <w:t>2016</w:t>
      </w:r>
      <w:r>
        <w:rPr>
          <w:spacing w:val="-5"/>
          <w:sz w:val="24"/>
          <w:szCs w:val="24"/>
          <w:lang w:eastAsia="zh-CN"/>
        </w:rPr>
        <w:t>〕</w:t>
      </w:r>
      <w:r>
        <w:rPr>
          <w:rFonts w:cs="Arial"/>
          <w:spacing w:val="-5"/>
          <w:sz w:val="24"/>
          <w:szCs w:val="24"/>
          <w:lang w:eastAsia="zh-CN"/>
        </w:rPr>
        <w:t xml:space="preserve">125 </w:t>
      </w:r>
      <w:r>
        <w:rPr>
          <w:spacing w:val="-5"/>
          <w:sz w:val="24"/>
          <w:szCs w:val="24"/>
          <w:lang w:eastAsia="zh-CN"/>
        </w:rPr>
        <w:t>号）</w:t>
      </w:r>
      <w:r>
        <w:rPr>
          <w:spacing w:val="-18"/>
          <w:sz w:val="24"/>
          <w:szCs w:val="24"/>
          <w:lang w:eastAsia="zh-CN"/>
        </w:rPr>
        <w:t xml:space="preserve"> </w:t>
      </w:r>
      <w:r>
        <w:rPr>
          <w:spacing w:val="-5"/>
          <w:sz w:val="24"/>
          <w:szCs w:val="24"/>
          <w:lang w:eastAsia="zh-CN"/>
        </w:rPr>
        <w:t>的规定。依法自行选定评审专家的，采</w:t>
      </w:r>
      <w:r>
        <w:rPr>
          <w:spacing w:val="2"/>
          <w:sz w:val="24"/>
          <w:szCs w:val="24"/>
          <w:lang w:eastAsia="zh-CN"/>
        </w:rPr>
        <w:t>购人和采购代理机构将查询有关信用记录，对具有行贿、受贿、欺诈等不良</w:t>
      </w:r>
      <w:r>
        <w:rPr>
          <w:spacing w:val="-2"/>
          <w:sz w:val="24"/>
          <w:szCs w:val="24"/>
          <w:lang w:eastAsia="zh-CN"/>
        </w:rPr>
        <w:t>信用记录的人员，拒绝其参与政府采购活动。</w:t>
      </w:r>
    </w:p>
    <w:p w:rsidR="003607F2" w:rsidRDefault="00DF3650">
      <w:pPr>
        <w:pStyle w:val="a5"/>
        <w:spacing w:before="181" w:line="221" w:lineRule="auto"/>
        <w:ind w:left="26"/>
        <w:rPr>
          <w:sz w:val="24"/>
          <w:szCs w:val="24"/>
          <w:lang w:eastAsia="zh-CN"/>
        </w:rPr>
      </w:pPr>
      <w:r>
        <w:rPr>
          <w:rFonts w:cs="Arial"/>
          <w:sz w:val="24"/>
          <w:szCs w:val="24"/>
          <w:lang w:eastAsia="zh-CN"/>
        </w:rPr>
        <w:t xml:space="preserve">19 </w:t>
      </w:r>
      <w:r>
        <w:rPr>
          <w:sz w:val="24"/>
          <w:szCs w:val="24"/>
          <w:lang w:eastAsia="zh-CN"/>
        </w:rPr>
        <w:t>评审方法和评审标准</w:t>
      </w:r>
    </w:p>
    <w:p w:rsidR="003607F2" w:rsidRDefault="00DF3650">
      <w:pPr>
        <w:pStyle w:val="a5"/>
        <w:spacing w:before="181" w:line="219" w:lineRule="auto"/>
        <w:ind w:left="382"/>
        <w:rPr>
          <w:sz w:val="24"/>
          <w:szCs w:val="24"/>
          <w:lang w:eastAsia="zh-CN"/>
        </w:rPr>
        <w:sectPr w:rsidR="003607F2">
          <w:headerReference w:type="default" r:id="rId37"/>
          <w:footerReference w:type="default" r:id="rId38"/>
          <w:pgSz w:w="11907" w:h="16840"/>
          <w:pgMar w:top="1133" w:right="1128" w:bottom="1060" w:left="1700" w:header="862" w:footer="886" w:gutter="0"/>
          <w:cols w:space="720"/>
        </w:sectPr>
      </w:pPr>
      <w:r>
        <w:rPr>
          <w:rFonts w:cs="Arial"/>
          <w:spacing w:val="-5"/>
          <w:sz w:val="24"/>
          <w:szCs w:val="24"/>
          <w:lang w:eastAsia="zh-CN"/>
        </w:rPr>
        <w:lastRenderedPageBreak/>
        <w:t xml:space="preserve">19.1 </w:t>
      </w:r>
      <w:r>
        <w:rPr>
          <w:spacing w:val="-5"/>
          <w:sz w:val="24"/>
          <w:szCs w:val="24"/>
          <w:lang w:eastAsia="zh-CN"/>
        </w:rPr>
        <w:t>见第三章《评审方法和评审标准》。</w:t>
      </w:r>
    </w:p>
    <w:p w:rsidR="003607F2" w:rsidRDefault="00DF3650">
      <w:pPr>
        <w:pStyle w:val="a5"/>
        <w:spacing w:before="91" w:line="221" w:lineRule="auto"/>
        <w:ind w:left="3635"/>
        <w:rPr>
          <w:b/>
          <w:bCs/>
          <w:sz w:val="28"/>
          <w:szCs w:val="28"/>
          <w:lang w:eastAsia="zh-CN"/>
        </w:rPr>
      </w:pPr>
      <w:r>
        <w:rPr>
          <w:b/>
          <w:bCs/>
          <w:spacing w:val="-1"/>
          <w:sz w:val="28"/>
          <w:szCs w:val="28"/>
          <w:lang w:eastAsia="zh-CN"/>
        </w:rPr>
        <w:lastRenderedPageBreak/>
        <w:t>六   确定成交</w:t>
      </w:r>
    </w:p>
    <w:p w:rsidR="003607F2" w:rsidRDefault="00DF3650">
      <w:pPr>
        <w:pStyle w:val="a5"/>
        <w:spacing w:before="201" w:line="219" w:lineRule="auto"/>
        <w:ind w:left="18"/>
        <w:rPr>
          <w:sz w:val="24"/>
          <w:szCs w:val="24"/>
          <w:lang w:eastAsia="zh-CN"/>
        </w:rPr>
      </w:pPr>
      <w:r>
        <w:rPr>
          <w:rFonts w:ascii="Arial" w:eastAsia="Arial" w:hAnsi="Arial" w:cs="Arial"/>
          <w:sz w:val="24"/>
          <w:szCs w:val="24"/>
          <w:lang w:eastAsia="zh-CN"/>
        </w:rPr>
        <w:t xml:space="preserve">20 </w:t>
      </w:r>
      <w:r>
        <w:rPr>
          <w:rFonts w:ascii="Arial" w:hAnsi="Arial" w:cs="Arial" w:hint="eastAsia"/>
          <w:sz w:val="24"/>
          <w:szCs w:val="24"/>
          <w:lang w:eastAsia="zh-CN"/>
        </w:rPr>
        <w:t xml:space="preserve">  </w:t>
      </w:r>
      <w:r>
        <w:rPr>
          <w:sz w:val="24"/>
          <w:szCs w:val="24"/>
          <w:lang w:eastAsia="zh-CN"/>
        </w:rPr>
        <w:t>确定成交供应商</w:t>
      </w:r>
    </w:p>
    <w:p w:rsidR="003607F2" w:rsidRDefault="00DF3650">
      <w:pPr>
        <w:pStyle w:val="a5"/>
        <w:spacing w:before="183" w:line="354" w:lineRule="auto"/>
        <w:ind w:left="1083" w:right="2" w:hanging="710"/>
        <w:rPr>
          <w:spacing w:val="6"/>
          <w:sz w:val="24"/>
          <w:szCs w:val="24"/>
          <w:lang w:eastAsia="zh-CN"/>
        </w:rPr>
      </w:pPr>
      <w:r>
        <w:rPr>
          <w:rFonts w:ascii="Arial" w:eastAsia="Arial" w:hAnsi="Arial" w:cs="Arial"/>
          <w:spacing w:val="6"/>
          <w:sz w:val="24"/>
          <w:szCs w:val="24"/>
          <w:lang w:eastAsia="zh-CN"/>
        </w:rPr>
        <w:t>20.1</w:t>
      </w:r>
      <w:r>
        <w:rPr>
          <w:rFonts w:ascii="Arial" w:eastAsia="Arial" w:hAnsi="Arial" w:cs="Arial"/>
          <w:spacing w:val="30"/>
          <w:sz w:val="24"/>
          <w:szCs w:val="24"/>
          <w:lang w:eastAsia="zh-CN"/>
        </w:rPr>
        <w:t xml:space="preserve">  </w:t>
      </w:r>
      <w:r>
        <w:rPr>
          <w:spacing w:val="6"/>
          <w:sz w:val="24"/>
          <w:szCs w:val="24"/>
          <w:lang w:eastAsia="zh-CN"/>
        </w:rPr>
        <w:t>采购人将在收到评审报告后，从评审报告</w:t>
      </w:r>
      <w:r>
        <w:rPr>
          <w:rFonts w:hint="eastAsia"/>
          <w:spacing w:val="6"/>
          <w:sz w:val="24"/>
          <w:szCs w:val="24"/>
          <w:lang w:eastAsia="zh-CN"/>
        </w:rPr>
        <w:t>提</w:t>
      </w:r>
      <w:r>
        <w:rPr>
          <w:spacing w:val="6"/>
          <w:sz w:val="24"/>
          <w:szCs w:val="24"/>
          <w:lang w:eastAsia="zh-CN"/>
        </w:rPr>
        <w:t>出的成交候选供应商中，按照排序由高到低的原则确定成交供应商。采购人是否</w:t>
      </w:r>
      <w:proofErr w:type="gramStart"/>
      <w:r>
        <w:rPr>
          <w:spacing w:val="6"/>
          <w:sz w:val="24"/>
          <w:szCs w:val="24"/>
          <w:lang w:eastAsia="zh-CN"/>
        </w:rPr>
        <w:t>授权磋商</w:t>
      </w:r>
      <w:proofErr w:type="gramEnd"/>
      <w:r>
        <w:rPr>
          <w:spacing w:val="6"/>
          <w:sz w:val="24"/>
          <w:szCs w:val="24"/>
          <w:lang w:eastAsia="zh-CN"/>
        </w:rPr>
        <w:t>小组直接确定成交供应商，见《供应商须知资料表》。成交候选人并列的，按照《供应商须知资料表》要求确定成交供应商。</w:t>
      </w:r>
    </w:p>
    <w:p w:rsidR="003607F2" w:rsidRDefault="00DF3650">
      <w:pPr>
        <w:pStyle w:val="a5"/>
        <w:spacing w:before="179" w:line="219" w:lineRule="auto"/>
        <w:ind w:left="18"/>
        <w:rPr>
          <w:sz w:val="24"/>
          <w:szCs w:val="24"/>
          <w:lang w:eastAsia="zh-CN"/>
        </w:rPr>
      </w:pPr>
      <w:r>
        <w:rPr>
          <w:rFonts w:ascii="Arial" w:eastAsia="Arial" w:hAnsi="Arial" w:cs="Arial"/>
          <w:sz w:val="24"/>
          <w:szCs w:val="24"/>
          <w:lang w:eastAsia="zh-CN"/>
        </w:rPr>
        <w:t xml:space="preserve">21 </w:t>
      </w:r>
      <w:r>
        <w:rPr>
          <w:rFonts w:ascii="Arial" w:hAnsi="Arial" w:cs="Arial" w:hint="eastAsia"/>
          <w:sz w:val="24"/>
          <w:szCs w:val="24"/>
          <w:lang w:eastAsia="zh-CN"/>
        </w:rPr>
        <w:t xml:space="preserve"> </w:t>
      </w:r>
      <w:r>
        <w:rPr>
          <w:sz w:val="24"/>
          <w:szCs w:val="24"/>
          <w:lang w:eastAsia="zh-CN"/>
        </w:rPr>
        <w:t>成交公告与成交通知书</w:t>
      </w:r>
    </w:p>
    <w:p w:rsidR="003607F2" w:rsidRDefault="003607F2">
      <w:pPr>
        <w:spacing w:line="136" w:lineRule="exact"/>
        <w:rPr>
          <w:lang w:eastAsia="zh-CN"/>
        </w:rPr>
      </w:pPr>
    </w:p>
    <w:p w:rsidR="003607F2" w:rsidRDefault="003607F2">
      <w:pPr>
        <w:spacing w:line="136" w:lineRule="exact"/>
        <w:rPr>
          <w:lang w:eastAsia="zh-CN"/>
        </w:rPr>
        <w:sectPr w:rsidR="003607F2">
          <w:headerReference w:type="default" r:id="rId39"/>
          <w:footerReference w:type="default" r:id="rId40"/>
          <w:pgSz w:w="11907" w:h="16840"/>
          <w:pgMar w:top="1117" w:right="1133" w:bottom="1057" w:left="1700" w:header="878" w:footer="886" w:gutter="0"/>
          <w:cols w:space="720"/>
        </w:sectPr>
      </w:pPr>
    </w:p>
    <w:p w:rsidR="003607F2" w:rsidRDefault="00DF3650">
      <w:pPr>
        <w:spacing w:before="74" w:line="201" w:lineRule="auto"/>
        <w:ind w:left="373"/>
        <w:rPr>
          <w:sz w:val="24"/>
          <w:szCs w:val="24"/>
          <w:lang w:eastAsia="zh-CN"/>
        </w:rPr>
      </w:pPr>
      <w:r>
        <w:rPr>
          <w:spacing w:val="12"/>
          <w:sz w:val="24"/>
          <w:szCs w:val="24"/>
          <w:lang w:eastAsia="zh-CN"/>
        </w:rPr>
        <w:t>21.1</w:t>
      </w:r>
    </w:p>
    <w:p w:rsidR="003607F2" w:rsidRDefault="003607F2">
      <w:pPr>
        <w:spacing w:line="273" w:lineRule="auto"/>
        <w:rPr>
          <w:lang w:eastAsia="zh-CN"/>
        </w:rPr>
      </w:pPr>
    </w:p>
    <w:p w:rsidR="003607F2" w:rsidRDefault="003607F2">
      <w:pPr>
        <w:spacing w:line="273" w:lineRule="auto"/>
        <w:rPr>
          <w:lang w:eastAsia="zh-CN"/>
        </w:rPr>
      </w:pPr>
    </w:p>
    <w:p w:rsidR="003607F2" w:rsidRDefault="003607F2">
      <w:pPr>
        <w:spacing w:line="273" w:lineRule="auto"/>
        <w:rPr>
          <w:lang w:eastAsia="zh-CN"/>
        </w:rPr>
      </w:pPr>
    </w:p>
    <w:p w:rsidR="003607F2" w:rsidRDefault="003607F2">
      <w:pPr>
        <w:spacing w:line="273" w:lineRule="auto"/>
        <w:rPr>
          <w:lang w:eastAsia="zh-CN"/>
        </w:rPr>
      </w:pPr>
    </w:p>
    <w:p w:rsidR="003607F2" w:rsidRDefault="00DF3650">
      <w:pPr>
        <w:spacing w:before="69" w:line="201" w:lineRule="auto"/>
        <w:ind w:left="378"/>
        <w:rPr>
          <w:sz w:val="24"/>
          <w:szCs w:val="24"/>
          <w:lang w:eastAsia="zh-CN"/>
        </w:rPr>
      </w:pPr>
      <w:r>
        <w:rPr>
          <w:spacing w:val="11"/>
          <w:sz w:val="24"/>
          <w:szCs w:val="24"/>
          <w:lang w:eastAsia="zh-CN"/>
        </w:rPr>
        <w:t>21.2</w:t>
      </w:r>
    </w:p>
    <w:p w:rsidR="003607F2" w:rsidRDefault="003607F2">
      <w:pPr>
        <w:spacing w:line="265" w:lineRule="auto"/>
        <w:rPr>
          <w:lang w:eastAsia="zh-CN"/>
        </w:rPr>
      </w:pPr>
    </w:p>
    <w:p w:rsidR="003607F2" w:rsidRDefault="003607F2">
      <w:pPr>
        <w:spacing w:line="265" w:lineRule="auto"/>
        <w:rPr>
          <w:lang w:eastAsia="zh-CN"/>
        </w:rPr>
      </w:pPr>
    </w:p>
    <w:p w:rsidR="003607F2" w:rsidRDefault="003607F2">
      <w:pPr>
        <w:spacing w:line="265" w:lineRule="auto"/>
        <w:rPr>
          <w:lang w:eastAsia="zh-CN"/>
        </w:rPr>
      </w:pPr>
    </w:p>
    <w:p w:rsidR="003607F2" w:rsidRDefault="003607F2">
      <w:pPr>
        <w:spacing w:line="265" w:lineRule="auto"/>
        <w:rPr>
          <w:lang w:eastAsia="zh-CN"/>
        </w:rPr>
      </w:pPr>
    </w:p>
    <w:p w:rsidR="003607F2" w:rsidRDefault="00DF3650">
      <w:pPr>
        <w:pStyle w:val="a5"/>
        <w:spacing w:before="78" w:line="491" w:lineRule="exact"/>
        <w:ind w:left="18"/>
        <w:rPr>
          <w:sz w:val="24"/>
          <w:szCs w:val="24"/>
          <w:lang w:eastAsia="zh-CN"/>
        </w:rPr>
      </w:pPr>
      <w:r>
        <w:rPr>
          <w:rFonts w:ascii="Arial" w:eastAsia="Arial" w:hAnsi="Arial" w:cs="Arial"/>
          <w:spacing w:val="2"/>
          <w:position w:val="18"/>
          <w:sz w:val="24"/>
          <w:szCs w:val="24"/>
          <w:lang w:eastAsia="zh-CN"/>
        </w:rPr>
        <w:t xml:space="preserve">22 </w:t>
      </w:r>
      <w:r>
        <w:rPr>
          <w:spacing w:val="2"/>
          <w:position w:val="18"/>
          <w:sz w:val="24"/>
          <w:szCs w:val="24"/>
          <w:lang w:eastAsia="zh-CN"/>
        </w:rPr>
        <w:t>终止</w:t>
      </w:r>
    </w:p>
    <w:p w:rsidR="003607F2" w:rsidRDefault="00DF3650">
      <w:pPr>
        <w:spacing w:before="1" w:line="201" w:lineRule="auto"/>
        <w:ind w:left="373"/>
        <w:rPr>
          <w:sz w:val="24"/>
          <w:szCs w:val="24"/>
          <w:lang w:eastAsia="zh-CN"/>
        </w:rPr>
      </w:pPr>
      <w:r>
        <w:rPr>
          <w:spacing w:val="12"/>
          <w:sz w:val="24"/>
          <w:szCs w:val="24"/>
          <w:lang w:eastAsia="zh-CN"/>
        </w:rPr>
        <w:t>22.1</w:t>
      </w:r>
    </w:p>
    <w:p w:rsidR="003607F2" w:rsidRDefault="00DF3650">
      <w:pPr>
        <w:spacing w:line="14" w:lineRule="auto"/>
        <w:rPr>
          <w:sz w:val="2"/>
          <w:lang w:eastAsia="zh-CN"/>
        </w:rPr>
      </w:pPr>
      <w:r>
        <w:rPr>
          <w:sz w:val="2"/>
          <w:szCs w:val="2"/>
          <w:lang w:eastAsia="zh-CN"/>
        </w:rPr>
        <w:br w:type="column"/>
      </w:r>
    </w:p>
    <w:p w:rsidR="003607F2" w:rsidRDefault="00DF3650">
      <w:pPr>
        <w:pStyle w:val="a5"/>
        <w:spacing w:before="47" w:line="359" w:lineRule="auto"/>
        <w:jc w:val="both"/>
        <w:rPr>
          <w:rFonts w:ascii="Arial" w:eastAsia="Arial" w:hAnsi="Arial" w:cs="Arial"/>
          <w:sz w:val="24"/>
          <w:szCs w:val="24"/>
          <w:lang w:eastAsia="zh-CN"/>
        </w:rPr>
      </w:pPr>
      <w:r>
        <w:rPr>
          <w:spacing w:val="1"/>
          <w:sz w:val="24"/>
          <w:szCs w:val="24"/>
          <w:lang w:eastAsia="zh-CN"/>
        </w:rPr>
        <w:t>采购人或采购代理机构将在成交供应商确定后</w:t>
      </w:r>
      <w:r>
        <w:rPr>
          <w:spacing w:val="-40"/>
          <w:sz w:val="24"/>
          <w:szCs w:val="24"/>
          <w:lang w:eastAsia="zh-CN"/>
        </w:rPr>
        <w:t xml:space="preserve"> </w:t>
      </w:r>
      <w:r>
        <w:rPr>
          <w:rFonts w:ascii="Arial" w:eastAsia="Arial" w:hAnsi="Arial" w:cs="Arial"/>
          <w:spacing w:val="1"/>
          <w:sz w:val="24"/>
          <w:szCs w:val="24"/>
          <w:lang w:eastAsia="zh-CN"/>
        </w:rPr>
        <w:t xml:space="preserve">2 </w:t>
      </w:r>
      <w:proofErr w:type="gramStart"/>
      <w:r>
        <w:rPr>
          <w:spacing w:val="1"/>
          <w:sz w:val="24"/>
          <w:szCs w:val="24"/>
          <w:lang w:eastAsia="zh-CN"/>
        </w:rPr>
        <w:t>个</w:t>
      </w:r>
      <w:proofErr w:type="gramEnd"/>
      <w:r>
        <w:rPr>
          <w:spacing w:val="1"/>
          <w:sz w:val="24"/>
          <w:szCs w:val="24"/>
          <w:lang w:eastAsia="zh-CN"/>
        </w:rPr>
        <w:t>工作日内</w:t>
      </w:r>
      <w:r>
        <w:rPr>
          <w:sz w:val="24"/>
          <w:szCs w:val="24"/>
          <w:lang w:eastAsia="zh-CN"/>
        </w:rPr>
        <w:t>，在北京市政府</w:t>
      </w:r>
      <w:r>
        <w:rPr>
          <w:spacing w:val="-11"/>
          <w:sz w:val="24"/>
          <w:szCs w:val="24"/>
          <w:lang w:eastAsia="zh-CN"/>
        </w:rPr>
        <w:t>采购网公告成交结果，同时向成交供应商发出成交通知书，成交公告期限为</w:t>
      </w:r>
      <w:r>
        <w:rPr>
          <w:spacing w:val="-32"/>
          <w:sz w:val="24"/>
          <w:szCs w:val="24"/>
          <w:lang w:eastAsia="zh-CN"/>
        </w:rPr>
        <w:t xml:space="preserve"> </w:t>
      </w:r>
      <w:r>
        <w:rPr>
          <w:rFonts w:ascii="Arial" w:eastAsia="Arial" w:hAnsi="Arial" w:cs="Arial"/>
          <w:spacing w:val="-11"/>
          <w:sz w:val="24"/>
          <w:szCs w:val="24"/>
          <w:lang w:eastAsia="zh-CN"/>
        </w:rPr>
        <w:t>1</w:t>
      </w:r>
    </w:p>
    <w:p w:rsidR="003607F2" w:rsidRDefault="00DF3650">
      <w:pPr>
        <w:pStyle w:val="a5"/>
        <w:spacing w:line="220" w:lineRule="auto"/>
        <w:rPr>
          <w:sz w:val="24"/>
          <w:szCs w:val="24"/>
          <w:lang w:eastAsia="zh-CN"/>
        </w:rPr>
      </w:pPr>
      <w:proofErr w:type="gramStart"/>
      <w:r>
        <w:rPr>
          <w:spacing w:val="-7"/>
          <w:sz w:val="24"/>
          <w:szCs w:val="24"/>
          <w:lang w:eastAsia="zh-CN"/>
        </w:rPr>
        <w:t>个</w:t>
      </w:r>
      <w:proofErr w:type="gramEnd"/>
      <w:r>
        <w:rPr>
          <w:spacing w:val="-7"/>
          <w:sz w:val="24"/>
          <w:szCs w:val="24"/>
          <w:lang w:eastAsia="zh-CN"/>
        </w:rPr>
        <w:t>工作日。</w:t>
      </w:r>
    </w:p>
    <w:p w:rsidR="003607F2" w:rsidRDefault="00DF3650">
      <w:pPr>
        <w:pStyle w:val="a5"/>
        <w:spacing w:before="179" w:line="359" w:lineRule="auto"/>
        <w:jc w:val="both"/>
        <w:rPr>
          <w:sz w:val="24"/>
          <w:szCs w:val="24"/>
          <w:lang w:eastAsia="zh-CN"/>
        </w:rPr>
      </w:pPr>
      <w:r>
        <w:rPr>
          <w:spacing w:val="2"/>
          <w:sz w:val="24"/>
          <w:szCs w:val="24"/>
          <w:lang w:eastAsia="zh-CN"/>
        </w:rPr>
        <w:t>成交通知书对采购人和成交供应商均具有法律效力。成交通知</w:t>
      </w:r>
      <w:r>
        <w:rPr>
          <w:spacing w:val="1"/>
          <w:sz w:val="24"/>
          <w:szCs w:val="24"/>
          <w:lang w:eastAsia="zh-CN"/>
        </w:rPr>
        <w:t>书发出后，采</w:t>
      </w:r>
      <w:r>
        <w:rPr>
          <w:spacing w:val="-1"/>
          <w:sz w:val="24"/>
          <w:szCs w:val="24"/>
          <w:lang w:eastAsia="zh-CN"/>
        </w:rPr>
        <w:t>购人改变成交结果的，或者成交供应商放弃成交项目的</w:t>
      </w:r>
      <w:r>
        <w:rPr>
          <w:rFonts w:hint="eastAsia"/>
          <w:spacing w:val="-1"/>
          <w:sz w:val="24"/>
          <w:szCs w:val="24"/>
          <w:lang w:eastAsia="zh-CN"/>
        </w:rPr>
        <w:t>，</w:t>
      </w:r>
      <w:r>
        <w:rPr>
          <w:spacing w:val="-1"/>
          <w:sz w:val="24"/>
          <w:szCs w:val="24"/>
          <w:lang w:eastAsia="zh-CN"/>
        </w:rPr>
        <w:t>应当依法承担</w:t>
      </w:r>
      <w:r>
        <w:rPr>
          <w:spacing w:val="-2"/>
          <w:sz w:val="24"/>
          <w:szCs w:val="24"/>
          <w:lang w:eastAsia="zh-CN"/>
        </w:rPr>
        <w:t>法律</w:t>
      </w:r>
      <w:r>
        <w:rPr>
          <w:spacing w:val="-12"/>
          <w:sz w:val="24"/>
          <w:szCs w:val="24"/>
          <w:lang w:eastAsia="zh-CN"/>
        </w:rPr>
        <w:t>责任</w:t>
      </w:r>
    </w:p>
    <w:p w:rsidR="003607F2" w:rsidRDefault="00DF3650">
      <w:pPr>
        <w:pStyle w:val="a5"/>
        <w:spacing w:line="220" w:lineRule="auto"/>
        <w:rPr>
          <w:sz w:val="24"/>
          <w:szCs w:val="24"/>
          <w:lang w:eastAsia="zh-CN"/>
        </w:rPr>
      </w:pPr>
      <w:r>
        <w:rPr>
          <w:spacing w:val="-12"/>
          <w:sz w:val="24"/>
          <w:szCs w:val="24"/>
          <w:lang w:eastAsia="zh-CN"/>
        </w:rPr>
        <w:t>。</w:t>
      </w:r>
    </w:p>
    <w:p w:rsidR="003607F2" w:rsidRDefault="00DF3650">
      <w:pPr>
        <w:pStyle w:val="a5"/>
        <w:spacing w:before="79" w:line="465" w:lineRule="exact"/>
        <w:ind w:left="21"/>
        <w:rPr>
          <w:sz w:val="24"/>
          <w:szCs w:val="24"/>
          <w:lang w:eastAsia="zh-CN"/>
        </w:rPr>
      </w:pPr>
      <w:r>
        <w:rPr>
          <w:spacing w:val="1"/>
          <w:position w:val="17"/>
          <w:sz w:val="24"/>
          <w:szCs w:val="24"/>
          <w:lang w:eastAsia="zh-CN"/>
        </w:rPr>
        <w:t>出现下列情形之一的，采购人或采购代理机构将终止竞争性磋商采购活动，</w:t>
      </w:r>
    </w:p>
    <w:p w:rsidR="003607F2" w:rsidRDefault="00DF3650">
      <w:pPr>
        <w:pStyle w:val="a5"/>
        <w:spacing w:before="1" w:line="218" w:lineRule="auto"/>
        <w:ind w:left="4"/>
        <w:rPr>
          <w:sz w:val="24"/>
          <w:szCs w:val="24"/>
          <w:lang w:eastAsia="zh-CN"/>
        </w:rPr>
      </w:pPr>
      <w:r>
        <w:rPr>
          <w:spacing w:val="-3"/>
          <w:sz w:val="24"/>
          <w:szCs w:val="24"/>
          <w:lang w:eastAsia="zh-CN"/>
        </w:rPr>
        <w:t>发布项目终止公告并说明原因，重新开展采购活动：</w:t>
      </w:r>
    </w:p>
    <w:p w:rsidR="003607F2" w:rsidRDefault="00DF3650">
      <w:pPr>
        <w:pStyle w:val="a5"/>
        <w:spacing w:before="182" w:line="468" w:lineRule="exact"/>
        <w:ind w:left="13"/>
        <w:rPr>
          <w:sz w:val="24"/>
          <w:szCs w:val="24"/>
          <w:lang w:eastAsia="zh-CN"/>
        </w:rPr>
      </w:pPr>
      <w:r>
        <w:rPr>
          <w:rFonts w:ascii="Arial" w:eastAsia="Arial" w:hAnsi="Arial" w:cs="Arial"/>
          <w:spacing w:val="1"/>
          <w:position w:val="17"/>
          <w:sz w:val="24"/>
          <w:szCs w:val="24"/>
          <w:lang w:eastAsia="zh-CN"/>
        </w:rPr>
        <w:t xml:space="preserve">22.1.1  </w:t>
      </w:r>
      <w:r>
        <w:rPr>
          <w:spacing w:val="1"/>
          <w:position w:val="17"/>
          <w:sz w:val="24"/>
          <w:szCs w:val="24"/>
          <w:lang w:eastAsia="zh-CN"/>
        </w:rPr>
        <w:t>因情况变化，不再符合规定的竞争性磋商采购</w:t>
      </w:r>
      <w:r>
        <w:rPr>
          <w:position w:val="17"/>
          <w:sz w:val="24"/>
          <w:szCs w:val="24"/>
          <w:lang w:eastAsia="zh-CN"/>
        </w:rPr>
        <w:t>方式适用情形的；</w:t>
      </w:r>
    </w:p>
    <w:p w:rsidR="003607F2" w:rsidRDefault="00DF3650">
      <w:pPr>
        <w:pStyle w:val="a5"/>
        <w:spacing w:line="219" w:lineRule="auto"/>
        <w:ind w:left="13"/>
        <w:rPr>
          <w:sz w:val="24"/>
          <w:szCs w:val="24"/>
          <w:lang w:eastAsia="zh-CN"/>
        </w:rPr>
      </w:pPr>
      <w:r>
        <w:rPr>
          <w:rFonts w:ascii="Arial" w:eastAsia="Arial" w:hAnsi="Arial" w:cs="Arial"/>
          <w:spacing w:val="1"/>
          <w:sz w:val="24"/>
          <w:szCs w:val="24"/>
          <w:lang w:eastAsia="zh-CN"/>
        </w:rPr>
        <w:t xml:space="preserve">22.1.2  </w:t>
      </w:r>
      <w:r>
        <w:rPr>
          <w:spacing w:val="1"/>
          <w:sz w:val="24"/>
          <w:szCs w:val="24"/>
          <w:lang w:eastAsia="zh-CN"/>
        </w:rPr>
        <w:t>出现影响采购公正的违法、违规行为的；</w:t>
      </w:r>
    </w:p>
    <w:p w:rsidR="003607F2" w:rsidRDefault="00DF3650">
      <w:pPr>
        <w:pStyle w:val="a5"/>
        <w:spacing w:before="181" w:line="356" w:lineRule="auto"/>
        <w:ind w:left="903" w:hanging="890"/>
        <w:rPr>
          <w:sz w:val="24"/>
          <w:szCs w:val="24"/>
          <w:lang w:eastAsia="zh-CN"/>
        </w:rPr>
      </w:pPr>
      <w:r>
        <w:rPr>
          <w:rFonts w:ascii="Arial" w:eastAsia="Arial" w:hAnsi="Arial" w:cs="Arial"/>
          <w:spacing w:val="2"/>
          <w:sz w:val="24"/>
          <w:szCs w:val="24"/>
          <w:lang w:eastAsia="zh-CN"/>
        </w:rPr>
        <w:t xml:space="preserve">22.1.3  </w:t>
      </w:r>
      <w:r>
        <w:rPr>
          <w:spacing w:val="2"/>
          <w:sz w:val="24"/>
          <w:szCs w:val="24"/>
          <w:lang w:eastAsia="zh-CN"/>
        </w:rPr>
        <w:t>除了</w:t>
      </w:r>
      <w:r>
        <w:rPr>
          <w:spacing w:val="-100"/>
          <w:sz w:val="24"/>
          <w:szCs w:val="24"/>
          <w:lang w:eastAsia="zh-CN"/>
        </w:rPr>
        <w:t xml:space="preserve"> </w:t>
      </w:r>
      <w:r>
        <w:rPr>
          <w:noProof/>
          <w:position w:val="11"/>
          <w:sz w:val="24"/>
          <w:szCs w:val="24"/>
          <w:lang w:eastAsia="zh-CN"/>
        </w:rPr>
        <w:drawing>
          <wp:inline distT="0" distB="0" distL="114300" distR="114300">
            <wp:extent cx="65405" cy="38100"/>
            <wp:effectExtent l="0" t="0" r="10795" b="0"/>
            <wp:docPr id="41" name="IM 142"/>
            <wp:cNvGraphicFramePr/>
            <a:graphic xmlns:a="http://schemas.openxmlformats.org/drawingml/2006/main">
              <a:graphicData uri="http://schemas.openxmlformats.org/drawingml/2006/picture">
                <pic:pic xmlns:pic="http://schemas.openxmlformats.org/drawingml/2006/picture">
                  <pic:nvPicPr>
                    <pic:cNvPr id="41" name="IM 142"/>
                    <pic:cNvPicPr/>
                  </pic:nvPicPr>
                  <pic:blipFill>
                    <a:blip r:embed="rId41"/>
                    <a:stretch>
                      <a:fillRect/>
                    </a:stretch>
                  </pic:blipFill>
                  <pic:spPr>
                    <a:xfrm>
                      <a:off x="0" y="0"/>
                      <a:ext cx="65405" cy="38100"/>
                    </a:xfrm>
                    <a:prstGeom prst="rect">
                      <a:avLst/>
                    </a:prstGeom>
                    <a:noFill/>
                    <a:ln>
                      <a:noFill/>
                    </a:ln>
                  </pic:spPr>
                </pic:pic>
              </a:graphicData>
            </a:graphic>
          </wp:inline>
        </w:drawing>
      </w:r>
      <w:r>
        <w:rPr>
          <w:spacing w:val="-103"/>
          <w:sz w:val="24"/>
          <w:szCs w:val="24"/>
          <w:lang w:eastAsia="zh-CN"/>
        </w:rPr>
        <w:t xml:space="preserve"> </w:t>
      </w:r>
      <w:r>
        <w:rPr>
          <w:spacing w:val="2"/>
          <w:sz w:val="24"/>
          <w:szCs w:val="24"/>
          <w:lang w:eastAsia="zh-CN"/>
        </w:rPr>
        <w:t>市场竞争不充分的科研项目，以及需要扶持的科技成果转</w:t>
      </w:r>
      <w:r>
        <w:rPr>
          <w:spacing w:val="1"/>
          <w:sz w:val="24"/>
          <w:szCs w:val="24"/>
          <w:lang w:eastAsia="zh-CN"/>
        </w:rPr>
        <w:t>化项</w:t>
      </w:r>
      <w:r>
        <w:rPr>
          <w:spacing w:val="6"/>
          <w:sz w:val="24"/>
          <w:szCs w:val="24"/>
          <w:lang w:eastAsia="zh-CN"/>
        </w:rPr>
        <w:t>目，</w:t>
      </w:r>
      <w:r>
        <w:rPr>
          <w:rFonts w:hint="eastAsia"/>
          <w:spacing w:val="6"/>
          <w:sz w:val="24"/>
          <w:szCs w:val="24"/>
          <w:lang w:eastAsia="zh-CN"/>
        </w:rPr>
        <w:t>提</w:t>
      </w:r>
      <w:r>
        <w:rPr>
          <w:spacing w:val="6"/>
          <w:sz w:val="24"/>
          <w:szCs w:val="24"/>
          <w:lang w:eastAsia="zh-CN"/>
        </w:rPr>
        <w:t>交最后报价的供应商可以为</w:t>
      </w:r>
      <w:r>
        <w:rPr>
          <w:spacing w:val="-33"/>
          <w:sz w:val="24"/>
          <w:szCs w:val="24"/>
          <w:lang w:eastAsia="zh-CN"/>
        </w:rPr>
        <w:t xml:space="preserve"> </w:t>
      </w:r>
      <w:r>
        <w:rPr>
          <w:rFonts w:ascii="Arial" w:eastAsia="Arial" w:hAnsi="Arial" w:cs="Arial"/>
          <w:spacing w:val="6"/>
          <w:sz w:val="24"/>
          <w:szCs w:val="24"/>
          <w:lang w:eastAsia="zh-CN"/>
        </w:rPr>
        <w:t xml:space="preserve">2 </w:t>
      </w:r>
      <w:r>
        <w:rPr>
          <w:spacing w:val="6"/>
          <w:sz w:val="24"/>
          <w:szCs w:val="24"/>
          <w:lang w:eastAsia="zh-CN"/>
        </w:rPr>
        <w:t>家；政府购买服务项目（含政</w:t>
      </w:r>
      <w:r>
        <w:rPr>
          <w:spacing w:val="-2"/>
          <w:sz w:val="24"/>
          <w:szCs w:val="24"/>
          <w:lang w:eastAsia="zh-CN"/>
        </w:rPr>
        <w:t>府和社会资本合作项目</w:t>
      </w:r>
      <w:r>
        <w:rPr>
          <w:spacing w:val="-31"/>
          <w:sz w:val="24"/>
          <w:szCs w:val="24"/>
          <w:lang w:eastAsia="zh-CN"/>
        </w:rPr>
        <w:t>），</w:t>
      </w:r>
      <w:r>
        <w:rPr>
          <w:spacing w:val="-2"/>
          <w:sz w:val="24"/>
          <w:szCs w:val="24"/>
          <w:lang w:eastAsia="zh-CN"/>
        </w:rPr>
        <w:t>在采购过程中符合要求的供应商（社会资</w:t>
      </w:r>
      <w:r>
        <w:rPr>
          <w:spacing w:val="-9"/>
          <w:sz w:val="24"/>
          <w:szCs w:val="24"/>
          <w:lang w:eastAsia="zh-CN"/>
        </w:rPr>
        <w:t>本）只有</w:t>
      </w:r>
      <w:r>
        <w:rPr>
          <w:spacing w:val="-43"/>
          <w:sz w:val="24"/>
          <w:szCs w:val="24"/>
          <w:lang w:eastAsia="zh-CN"/>
        </w:rPr>
        <w:t xml:space="preserve"> </w:t>
      </w:r>
      <w:r>
        <w:rPr>
          <w:rFonts w:ascii="Arial" w:eastAsia="Arial" w:hAnsi="Arial" w:cs="Arial"/>
          <w:spacing w:val="-9"/>
          <w:sz w:val="24"/>
          <w:szCs w:val="24"/>
          <w:lang w:eastAsia="zh-CN"/>
        </w:rPr>
        <w:t xml:space="preserve">2 </w:t>
      </w:r>
      <w:r>
        <w:rPr>
          <w:spacing w:val="-9"/>
          <w:sz w:val="24"/>
          <w:szCs w:val="24"/>
          <w:lang w:eastAsia="zh-CN"/>
        </w:rPr>
        <w:t>家的，竞争性磋商采购活动可以继续进行</w:t>
      </w:r>
      <w:r>
        <w:rPr>
          <w:spacing w:val="-100"/>
          <w:sz w:val="24"/>
          <w:szCs w:val="24"/>
          <w:lang w:eastAsia="zh-CN"/>
        </w:rPr>
        <w:t xml:space="preserve"> </w:t>
      </w:r>
      <w:r>
        <w:rPr>
          <w:noProof/>
          <w:position w:val="11"/>
          <w:sz w:val="24"/>
          <w:szCs w:val="24"/>
          <w:lang w:eastAsia="zh-CN"/>
        </w:rPr>
        <w:drawing>
          <wp:inline distT="0" distB="0" distL="114300" distR="114300">
            <wp:extent cx="65405" cy="38100"/>
            <wp:effectExtent l="0" t="0" r="10795" b="0"/>
            <wp:docPr id="42" name="IM 144"/>
            <wp:cNvGraphicFramePr/>
            <a:graphic xmlns:a="http://schemas.openxmlformats.org/drawingml/2006/main">
              <a:graphicData uri="http://schemas.openxmlformats.org/drawingml/2006/picture">
                <pic:pic xmlns:pic="http://schemas.openxmlformats.org/drawingml/2006/picture">
                  <pic:nvPicPr>
                    <pic:cNvPr id="42" name="IM 144"/>
                    <pic:cNvPicPr/>
                  </pic:nvPicPr>
                  <pic:blipFill>
                    <a:blip r:embed="rId42"/>
                    <a:stretch>
                      <a:fillRect/>
                    </a:stretch>
                  </pic:blipFill>
                  <pic:spPr>
                    <a:xfrm>
                      <a:off x="0" y="0"/>
                      <a:ext cx="65405" cy="38100"/>
                    </a:xfrm>
                    <a:prstGeom prst="rect">
                      <a:avLst/>
                    </a:prstGeom>
                    <a:noFill/>
                    <a:ln>
                      <a:noFill/>
                    </a:ln>
                  </pic:spPr>
                </pic:pic>
              </a:graphicData>
            </a:graphic>
          </wp:inline>
        </w:drawing>
      </w:r>
      <w:r>
        <w:rPr>
          <w:spacing w:val="-91"/>
          <w:sz w:val="24"/>
          <w:szCs w:val="24"/>
          <w:lang w:eastAsia="zh-CN"/>
        </w:rPr>
        <w:t xml:space="preserve"> </w:t>
      </w:r>
      <w:r>
        <w:rPr>
          <w:spacing w:val="-9"/>
          <w:sz w:val="24"/>
          <w:szCs w:val="24"/>
          <w:lang w:eastAsia="zh-CN"/>
        </w:rPr>
        <w:t>的情形外，在</w:t>
      </w:r>
      <w:r>
        <w:rPr>
          <w:spacing w:val="4"/>
          <w:sz w:val="24"/>
          <w:szCs w:val="24"/>
          <w:lang w:eastAsia="zh-CN"/>
        </w:rPr>
        <w:t>采购过程中符合要求的供应商或者报价未超过采购预算的供应商不</w:t>
      </w:r>
      <w:r>
        <w:rPr>
          <w:spacing w:val="-4"/>
          <w:sz w:val="24"/>
          <w:szCs w:val="24"/>
          <w:lang w:eastAsia="zh-CN"/>
        </w:rPr>
        <w:t>足</w:t>
      </w:r>
      <w:r>
        <w:rPr>
          <w:spacing w:val="-40"/>
          <w:sz w:val="24"/>
          <w:szCs w:val="24"/>
          <w:lang w:eastAsia="zh-CN"/>
        </w:rPr>
        <w:t xml:space="preserve"> </w:t>
      </w:r>
      <w:r>
        <w:rPr>
          <w:rFonts w:ascii="Arial" w:eastAsia="Arial" w:hAnsi="Arial" w:cs="Arial"/>
          <w:spacing w:val="-4"/>
          <w:sz w:val="24"/>
          <w:szCs w:val="24"/>
          <w:lang w:eastAsia="zh-CN"/>
        </w:rPr>
        <w:t xml:space="preserve">3 </w:t>
      </w:r>
      <w:r>
        <w:rPr>
          <w:spacing w:val="-4"/>
          <w:sz w:val="24"/>
          <w:szCs w:val="24"/>
          <w:lang w:eastAsia="zh-CN"/>
        </w:rPr>
        <w:t>家的。</w:t>
      </w:r>
    </w:p>
    <w:p w:rsidR="003607F2" w:rsidRDefault="003607F2">
      <w:pPr>
        <w:spacing w:line="185" w:lineRule="auto"/>
        <w:rPr>
          <w:sz w:val="24"/>
          <w:szCs w:val="24"/>
          <w:lang w:eastAsia="zh-CN"/>
        </w:rPr>
        <w:sectPr w:rsidR="003607F2">
          <w:type w:val="continuous"/>
          <w:pgSz w:w="11907" w:h="16840"/>
          <w:pgMar w:top="1117" w:right="1133" w:bottom="1057" w:left="1700" w:header="878" w:footer="886" w:gutter="0"/>
          <w:cols w:num="2" w:space="720" w:equalWidth="0">
            <w:col w:w="985" w:space="100"/>
            <w:col w:w="7989"/>
          </w:cols>
        </w:sectPr>
      </w:pPr>
    </w:p>
    <w:p w:rsidR="003607F2" w:rsidRDefault="00DF3650">
      <w:pPr>
        <w:pStyle w:val="a5"/>
        <w:spacing w:before="227" w:line="222" w:lineRule="auto"/>
        <w:ind w:left="18"/>
        <w:rPr>
          <w:sz w:val="24"/>
          <w:szCs w:val="24"/>
          <w:lang w:eastAsia="zh-CN"/>
        </w:rPr>
      </w:pPr>
      <w:r>
        <w:rPr>
          <w:rFonts w:ascii="Arial" w:eastAsia="Arial" w:hAnsi="Arial" w:cs="Arial"/>
          <w:sz w:val="24"/>
          <w:szCs w:val="24"/>
          <w:lang w:eastAsia="zh-CN"/>
        </w:rPr>
        <w:t xml:space="preserve">23 </w:t>
      </w:r>
      <w:r>
        <w:rPr>
          <w:sz w:val="24"/>
          <w:szCs w:val="24"/>
          <w:lang w:eastAsia="zh-CN"/>
        </w:rPr>
        <w:t>签订合同</w:t>
      </w:r>
    </w:p>
    <w:p w:rsidR="003607F2" w:rsidRDefault="00DF3650">
      <w:pPr>
        <w:pStyle w:val="a5"/>
        <w:spacing w:before="177" w:line="359" w:lineRule="auto"/>
        <w:ind w:left="1090" w:hanging="717"/>
        <w:rPr>
          <w:sz w:val="24"/>
          <w:szCs w:val="24"/>
          <w:lang w:eastAsia="zh-CN"/>
        </w:rPr>
      </w:pPr>
      <w:r>
        <w:rPr>
          <w:rFonts w:ascii="Arial" w:eastAsia="Arial" w:hAnsi="Arial" w:cs="Arial"/>
          <w:spacing w:val="-3"/>
          <w:sz w:val="24"/>
          <w:szCs w:val="24"/>
          <w:lang w:eastAsia="zh-CN"/>
        </w:rPr>
        <w:t>23.1</w:t>
      </w:r>
      <w:r>
        <w:rPr>
          <w:spacing w:val="-3"/>
          <w:sz w:val="24"/>
          <w:szCs w:val="24"/>
          <w:lang w:eastAsia="zh-CN"/>
        </w:rPr>
        <w:t>采购人与成交供应商应当在成交通知书发出之日起</w:t>
      </w:r>
      <w:r>
        <w:rPr>
          <w:rFonts w:ascii="Arial" w:eastAsia="Arial" w:hAnsi="Arial" w:cs="Arial"/>
          <w:spacing w:val="-3"/>
          <w:sz w:val="24"/>
          <w:szCs w:val="24"/>
          <w:lang w:eastAsia="zh-CN"/>
        </w:rPr>
        <w:t>30</w:t>
      </w:r>
      <w:r>
        <w:rPr>
          <w:spacing w:val="-3"/>
          <w:sz w:val="24"/>
          <w:szCs w:val="24"/>
          <w:lang w:eastAsia="zh-CN"/>
        </w:rPr>
        <w:t>日内，按照磋商文件确</w:t>
      </w:r>
      <w:r>
        <w:rPr>
          <w:sz w:val="24"/>
          <w:szCs w:val="24"/>
          <w:lang w:eastAsia="zh-CN"/>
        </w:rPr>
        <w:t xml:space="preserve"> </w:t>
      </w:r>
      <w:r>
        <w:rPr>
          <w:spacing w:val="2"/>
          <w:sz w:val="24"/>
          <w:szCs w:val="24"/>
          <w:lang w:eastAsia="zh-CN"/>
        </w:rPr>
        <w:t>定的合同文本以及采购标的、规格型号、采购金额、采购</w:t>
      </w:r>
      <w:r>
        <w:rPr>
          <w:spacing w:val="1"/>
          <w:sz w:val="24"/>
          <w:szCs w:val="24"/>
          <w:lang w:eastAsia="zh-CN"/>
        </w:rPr>
        <w:t>数量、技术和服务</w:t>
      </w:r>
    </w:p>
    <w:p w:rsidR="003607F2" w:rsidRDefault="00DF3650">
      <w:pPr>
        <w:pStyle w:val="a5"/>
        <w:spacing w:line="219" w:lineRule="auto"/>
        <w:ind w:left="1086"/>
        <w:rPr>
          <w:sz w:val="24"/>
          <w:szCs w:val="24"/>
          <w:lang w:eastAsia="zh-CN"/>
        </w:rPr>
      </w:pPr>
      <w:r>
        <w:rPr>
          <w:spacing w:val="-3"/>
          <w:sz w:val="24"/>
          <w:szCs w:val="24"/>
          <w:lang w:eastAsia="zh-CN"/>
        </w:rPr>
        <w:t>要求等事项签订政府采购合同。</w:t>
      </w:r>
    </w:p>
    <w:p w:rsidR="003607F2" w:rsidRDefault="00DF3650">
      <w:pPr>
        <w:pStyle w:val="a5"/>
        <w:spacing w:before="183" w:line="185" w:lineRule="auto"/>
        <w:ind w:right="2"/>
        <w:jc w:val="right"/>
        <w:rPr>
          <w:sz w:val="24"/>
          <w:szCs w:val="24"/>
          <w:lang w:eastAsia="zh-CN"/>
        </w:rPr>
      </w:pPr>
      <w:r>
        <w:rPr>
          <w:rFonts w:ascii="Arial" w:eastAsia="Arial" w:hAnsi="Arial" w:cs="Arial"/>
          <w:spacing w:val="3"/>
          <w:sz w:val="24"/>
          <w:szCs w:val="24"/>
          <w:lang w:eastAsia="zh-CN"/>
        </w:rPr>
        <w:t>23.2</w:t>
      </w:r>
      <w:r>
        <w:rPr>
          <w:rFonts w:ascii="Arial" w:eastAsia="Arial" w:hAnsi="Arial" w:cs="Arial"/>
          <w:spacing w:val="32"/>
          <w:sz w:val="24"/>
          <w:szCs w:val="24"/>
          <w:lang w:eastAsia="zh-CN"/>
        </w:rPr>
        <w:t xml:space="preserve"> </w:t>
      </w:r>
      <w:r>
        <w:rPr>
          <w:spacing w:val="3"/>
          <w:sz w:val="24"/>
          <w:szCs w:val="24"/>
          <w:lang w:eastAsia="zh-CN"/>
        </w:rPr>
        <w:t>成交供应</w:t>
      </w:r>
      <w:proofErr w:type="gramStart"/>
      <w:r>
        <w:rPr>
          <w:spacing w:val="3"/>
          <w:sz w:val="24"/>
          <w:szCs w:val="24"/>
          <w:lang w:eastAsia="zh-CN"/>
        </w:rPr>
        <w:t>商拒绝</w:t>
      </w:r>
      <w:proofErr w:type="gramEnd"/>
      <w:r>
        <w:rPr>
          <w:spacing w:val="3"/>
          <w:sz w:val="24"/>
          <w:szCs w:val="24"/>
          <w:lang w:eastAsia="zh-CN"/>
        </w:rPr>
        <w:t>签订政府采购合同的，采购人可以按照评审报告推荐的成交</w:t>
      </w:r>
    </w:p>
    <w:p w:rsidR="003607F2" w:rsidRDefault="003607F2">
      <w:pPr>
        <w:spacing w:line="185" w:lineRule="auto"/>
        <w:rPr>
          <w:sz w:val="24"/>
          <w:szCs w:val="24"/>
          <w:lang w:eastAsia="zh-CN"/>
        </w:rPr>
        <w:sectPr w:rsidR="003607F2">
          <w:type w:val="continuous"/>
          <w:pgSz w:w="11907" w:h="16840"/>
          <w:pgMar w:top="1117" w:right="1133" w:bottom="1057" w:left="1700" w:header="878" w:footer="886" w:gutter="0"/>
          <w:cols w:space="720"/>
        </w:sectPr>
      </w:pPr>
    </w:p>
    <w:p w:rsidR="003607F2" w:rsidRDefault="00DF3650" w:rsidP="00491D27">
      <w:pPr>
        <w:pStyle w:val="a5"/>
        <w:spacing w:before="78" w:line="465" w:lineRule="exact"/>
        <w:ind w:right="38"/>
        <w:rPr>
          <w:sz w:val="24"/>
          <w:szCs w:val="24"/>
          <w:lang w:eastAsia="zh-CN"/>
        </w:rPr>
      </w:pPr>
      <w:r>
        <w:rPr>
          <w:spacing w:val="-12"/>
          <w:position w:val="17"/>
          <w:sz w:val="24"/>
          <w:szCs w:val="24"/>
          <w:lang w:eastAsia="zh-CN"/>
        </w:rPr>
        <w:lastRenderedPageBreak/>
        <w:t>候选人名单排序，确定下一候选人为成交供应商，也可以重新开展采购活动。</w:t>
      </w:r>
    </w:p>
    <w:p w:rsidR="003607F2" w:rsidRDefault="00DF3650" w:rsidP="00491D27">
      <w:pPr>
        <w:pStyle w:val="a5"/>
        <w:spacing w:line="219" w:lineRule="auto"/>
        <w:ind w:right="238"/>
        <w:jc w:val="right"/>
        <w:rPr>
          <w:sz w:val="24"/>
          <w:szCs w:val="24"/>
          <w:lang w:eastAsia="zh-CN"/>
        </w:rPr>
      </w:pPr>
      <w:r>
        <w:rPr>
          <w:spacing w:val="-1"/>
          <w:sz w:val="24"/>
          <w:szCs w:val="24"/>
          <w:lang w:eastAsia="zh-CN"/>
        </w:rPr>
        <w:t>拒绝签订政府采购合同的成交供应商不得参加对该项目重</w:t>
      </w:r>
      <w:r>
        <w:rPr>
          <w:spacing w:val="-2"/>
          <w:sz w:val="24"/>
          <w:szCs w:val="24"/>
          <w:lang w:eastAsia="zh-CN"/>
        </w:rPr>
        <w:t>新开展的采购活动。</w:t>
      </w:r>
    </w:p>
    <w:p w:rsidR="003607F2" w:rsidRDefault="00DF3650">
      <w:pPr>
        <w:pStyle w:val="a5"/>
        <w:spacing w:before="183" w:line="219" w:lineRule="auto"/>
        <w:ind w:left="373"/>
        <w:rPr>
          <w:sz w:val="24"/>
          <w:szCs w:val="24"/>
          <w:lang w:eastAsia="zh-CN"/>
        </w:rPr>
      </w:pPr>
      <w:r>
        <w:rPr>
          <w:rFonts w:ascii="Arial" w:eastAsia="Arial" w:hAnsi="Arial" w:cs="Arial"/>
          <w:spacing w:val="3"/>
          <w:sz w:val="24"/>
          <w:szCs w:val="24"/>
          <w:lang w:eastAsia="zh-CN"/>
        </w:rPr>
        <w:t>23.3</w:t>
      </w:r>
      <w:r>
        <w:rPr>
          <w:rFonts w:ascii="Arial" w:eastAsia="Arial" w:hAnsi="Arial" w:cs="Arial"/>
          <w:spacing w:val="32"/>
          <w:sz w:val="24"/>
          <w:szCs w:val="24"/>
          <w:lang w:eastAsia="zh-CN"/>
        </w:rPr>
        <w:t xml:space="preserve"> </w:t>
      </w:r>
      <w:r>
        <w:rPr>
          <w:spacing w:val="3"/>
          <w:sz w:val="24"/>
          <w:szCs w:val="24"/>
          <w:lang w:eastAsia="zh-CN"/>
        </w:rPr>
        <w:t>联合体成交的，联合体各方应当共同与采购人签订合同，就采购合同约定的</w:t>
      </w:r>
    </w:p>
    <w:p w:rsidR="003607F2" w:rsidRDefault="00DF3650">
      <w:pPr>
        <w:pStyle w:val="a5"/>
        <w:spacing w:before="182" w:line="466" w:lineRule="exact"/>
        <w:ind w:left="1085"/>
        <w:rPr>
          <w:sz w:val="24"/>
          <w:szCs w:val="24"/>
          <w:lang w:eastAsia="zh-CN"/>
        </w:rPr>
      </w:pPr>
      <w:r>
        <w:rPr>
          <w:spacing w:val="-4"/>
          <w:position w:val="17"/>
          <w:sz w:val="24"/>
          <w:szCs w:val="24"/>
          <w:lang w:eastAsia="zh-CN"/>
        </w:rPr>
        <w:t>事项向采购人承担连带责任。</w:t>
      </w:r>
    </w:p>
    <w:p w:rsidR="003607F2" w:rsidRDefault="00DF3650">
      <w:pPr>
        <w:pStyle w:val="a5"/>
        <w:spacing w:line="219" w:lineRule="auto"/>
        <w:ind w:left="373"/>
        <w:rPr>
          <w:sz w:val="24"/>
          <w:szCs w:val="24"/>
          <w:lang w:eastAsia="zh-CN"/>
        </w:rPr>
      </w:pPr>
      <w:r>
        <w:rPr>
          <w:rFonts w:ascii="Arial" w:eastAsia="Arial" w:hAnsi="Arial" w:cs="Arial"/>
          <w:sz w:val="24"/>
          <w:szCs w:val="24"/>
          <w:lang w:eastAsia="zh-CN"/>
        </w:rPr>
        <w:t>23.4</w:t>
      </w:r>
      <w:r>
        <w:rPr>
          <w:rFonts w:ascii="Arial" w:eastAsia="Arial" w:hAnsi="Arial" w:cs="Arial"/>
          <w:spacing w:val="35"/>
          <w:sz w:val="24"/>
          <w:szCs w:val="24"/>
          <w:lang w:eastAsia="zh-CN"/>
        </w:rPr>
        <w:t xml:space="preserve">  </w:t>
      </w:r>
      <w:r>
        <w:rPr>
          <w:sz w:val="24"/>
          <w:szCs w:val="24"/>
          <w:lang w:eastAsia="zh-CN"/>
        </w:rPr>
        <w:t>政府采购合同不能转包。</w:t>
      </w:r>
    </w:p>
    <w:p w:rsidR="003607F2" w:rsidRDefault="00DF3650">
      <w:pPr>
        <w:pStyle w:val="a5"/>
        <w:spacing w:before="183" w:line="359" w:lineRule="auto"/>
        <w:ind w:left="1088" w:right="126" w:hanging="715"/>
        <w:rPr>
          <w:sz w:val="24"/>
          <w:szCs w:val="24"/>
          <w:lang w:eastAsia="zh-CN"/>
        </w:rPr>
      </w:pPr>
      <w:r>
        <w:rPr>
          <w:rFonts w:ascii="Arial" w:eastAsia="Arial" w:hAnsi="Arial" w:cs="Arial"/>
          <w:spacing w:val="3"/>
          <w:sz w:val="24"/>
          <w:szCs w:val="24"/>
          <w:lang w:eastAsia="zh-CN"/>
        </w:rPr>
        <w:t>23.5</w:t>
      </w:r>
      <w:r>
        <w:rPr>
          <w:rFonts w:ascii="Arial" w:eastAsia="Arial" w:hAnsi="Arial" w:cs="Arial"/>
          <w:spacing w:val="32"/>
          <w:sz w:val="24"/>
          <w:szCs w:val="24"/>
          <w:lang w:eastAsia="zh-CN"/>
        </w:rPr>
        <w:t xml:space="preserve">  </w:t>
      </w:r>
      <w:r>
        <w:rPr>
          <w:spacing w:val="3"/>
          <w:sz w:val="24"/>
          <w:szCs w:val="24"/>
          <w:lang w:eastAsia="zh-CN"/>
        </w:rPr>
        <w:t>采购人允许采用分包方式履行合同的，成交供应商可以依法采取分包方式履</w:t>
      </w:r>
      <w:r>
        <w:rPr>
          <w:sz w:val="24"/>
          <w:szCs w:val="24"/>
          <w:lang w:eastAsia="zh-CN"/>
        </w:rPr>
        <w:t xml:space="preserve"> </w:t>
      </w:r>
      <w:r>
        <w:rPr>
          <w:spacing w:val="-10"/>
          <w:sz w:val="24"/>
          <w:szCs w:val="24"/>
          <w:lang w:eastAsia="zh-CN"/>
        </w:rPr>
        <w:t>行合同。本项目是否允许分包，见《供应商须知资料表》。</w:t>
      </w:r>
      <w:r>
        <w:rPr>
          <w:spacing w:val="-11"/>
          <w:sz w:val="24"/>
          <w:szCs w:val="24"/>
          <w:lang w:eastAsia="zh-CN"/>
        </w:rPr>
        <w:t>政府采购合同分包</w:t>
      </w:r>
      <w:r>
        <w:rPr>
          <w:sz w:val="24"/>
          <w:szCs w:val="24"/>
          <w:lang w:eastAsia="zh-CN"/>
        </w:rPr>
        <w:t xml:space="preserve"> </w:t>
      </w:r>
      <w:r>
        <w:rPr>
          <w:spacing w:val="2"/>
          <w:sz w:val="24"/>
          <w:szCs w:val="24"/>
          <w:lang w:eastAsia="zh-CN"/>
        </w:rPr>
        <w:t>履行的，应当在响应文件中载明分包承担主体，分包承担主体</w:t>
      </w:r>
      <w:r>
        <w:rPr>
          <w:spacing w:val="1"/>
          <w:sz w:val="24"/>
          <w:szCs w:val="24"/>
          <w:lang w:eastAsia="zh-CN"/>
        </w:rPr>
        <w:t>应当具备相应</w:t>
      </w:r>
      <w:r>
        <w:rPr>
          <w:sz w:val="24"/>
          <w:szCs w:val="24"/>
          <w:lang w:eastAsia="zh-CN"/>
        </w:rPr>
        <w:t xml:space="preserve"> </w:t>
      </w:r>
      <w:r>
        <w:rPr>
          <w:spacing w:val="2"/>
          <w:sz w:val="24"/>
          <w:szCs w:val="24"/>
          <w:lang w:eastAsia="zh-CN"/>
        </w:rPr>
        <w:t>资质条件且不得再次分包，否则</w:t>
      </w:r>
      <w:r>
        <w:rPr>
          <w:b/>
          <w:bCs/>
          <w:spacing w:val="2"/>
          <w:sz w:val="24"/>
          <w:szCs w:val="24"/>
          <w:lang w:eastAsia="zh-CN"/>
        </w:rPr>
        <w:t>响应无效</w:t>
      </w:r>
      <w:r>
        <w:rPr>
          <w:spacing w:val="2"/>
          <w:sz w:val="24"/>
          <w:szCs w:val="24"/>
          <w:lang w:eastAsia="zh-CN"/>
        </w:rPr>
        <w:t>。成交供应商就采购项目和分包项</w:t>
      </w:r>
    </w:p>
    <w:p w:rsidR="003607F2" w:rsidRDefault="00DF3650">
      <w:pPr>
        <w:pStyle w:val="a5"/>
        <w:spacing w:before="1" w:line="219" w:lineRule="auto"/>
        <w:ind w:left="1131"/>
        <w:rPr>
          <w:sz w:val="24"/>
          <w:szCs w:val="24"/>
          <w:lang w:eastAsia="zh-CN"/>
        </w:rPr>
      </w:pPr>
      <w:proofErr w:type="gramStart"/>
      <w:r>
        <w:rPr>
          <w:spacing w:val="-4"/>
          <w:sz w:val="24"/>
          <w:szCs w:val="24"/>
          <w:lang w:eastAsia="zh-CN"/>
        </w:rPr>
        <w:t>目向采购</w:t>
      </w:r>
      <w:proofErr w:type="gramEnd"/>
      <w:r>
        <w:rPr>
          <w:spacing w:val="-4"/>
          <w:sz w:val="24"/>
          <w:szCs w:val="24"/>
          <w:lang w:eastAsia="zh-CN"/>
        </w:rPr>
        <w:t>人负责，分包供应商就分包项目承担责任。</w:t>
      </w:r>
    </w:p>
    <w:p w:rsidR="003607F2" w:rsidRDefault="003607F2">
      <w:pPr>
        <w:spacing w:line="132" w:lineRule="exact"/>
        <w:rPr>
          <w:lang w:eastAsia="zh-CN"/>
        </w:rPr>
      </w:pPr>
    </w:p>
    <w:p w:rsidR="003607F2" w:rsidRDefault="003607F2">
      <w:pPr>
        <w:spacing w:line="132" w:lineRule="exact"/>
        <w:rPr>
          <w:lang w:eastAsia="zh-CN"/>
        </w:rPr>
        <w:sectPr w:rsidR="003607F2">
          <w:headerReference w:type="default" r:id="rId43"/>
          <w:footerReference w:type="default" r:id="rId44"/>
          <w:pgSz w:w="11907" w:h="16840"/>
          <w:pgMar w:top="1117" w:right="1003" w:bottom="1060" w:left="1700" w:header="878" w:footer="886" w:gutter="0"/>
          <w:cols w:space="720"/>
        </w:sectPr>
      </w:pPr>
    </w:p>
    <w:p w:rsidR="003607F2" w:rsidRDefault="00DF3650">
      <w:pPr>
        <w:pStyle w:val="a5"/>
        <w:spacing w:before="48" w:line="468" w:lineRule="exact"/>
        <w:ind w:left="18"/>
        <w:rPr>
          <w:sz w:val="24"/>
          <w:szCs w:val="24"/>
          <w:lang w:eastAsia="zh-CN"/>
        </w:rPr>
      </w:pPr>
      <w:r>
        <w:rPr>
          <w:rFonts w:ascii="Arial" w:eastAsia="Arial" w:hAnsi="Arial" w:cs="Arial"/>
          <w:position w:val="17"/>
          <w:sz w:val="24"/>
          <w:szCs w:val="24"/>
          <w:lang w:eastAsia="zh-CN"/>
        </w:rPr>
        <w:t xml:space="preserve">24 </w:t>
      </w:r>
      <w:r>
        <w:rPr>
          <w:position w:val="17"/>
          <w:sz w:val="24"/>
          <w:szCs w:val="24"/>
          <w:lang w:eastAsia="zh-CN"/>
        </w:rPr>
        <w:t>询问与质疑</w:t>
      </w:r>
    </w:p>
    <w:p w:rsidR="003607F2" w:rsidRDefault="00DF3650">
      <w:pPr>
        <w:pStyle w:val="a5"/>
        <w:spacing w:before="1" w:line="221" w:lineRule="auto"/>
        <w:ind w:left="373"/>
        <w:rPr>
          <w:sz w:val="24"/>
          <w:szCs w:val="24"/>
          <w:lang w:eastAsia="zh-CN"/>
        </w:rPr>
      </w:pPr>
      <w:r>
        <w:rPr>
          <w:rFonts w:ascii="Arial" w:eastAsia="Arial" w:hAnsi="Arial" w:cs="Arial"/>
          <w:spacing w:val="7"/>
          <w:sz w:val="24"/>
          <w:szCs w:val="24"/>
          <w:lang w:eastAsia="zh-CN"/>
        </w:rPr>
        <w:t>24.1</w:t>
      </w:r>
      <w:r>
        <w:rPr>
          <w:rFonts w:ascii="Arial" w:eastAsia="Arial" w:hAnsi="Arial" w:cs="Arial"/>
          <w:spacing w:val="31"/>
          <w:w w:val="101"/>
          <w:sz w:val="24"/>
          <w:szCs w:val="24"/>
          <w:lang w:eastAsia="zh-CN"/>
        </w:rPr>
        <w:t xml:space="preserve">  </w:t>
      </w:r>
      <w:r>
        <w:rPr>
          <w:spacing w:val="7"/>
          <w:sz w:val="24"/>
          <w:szCs w:val="24"/>
          <w:lang w:eastAsia="zh-CN"/>
        </w:rPr>
        <w:t>询问</w:t>
      </w:r>
    </w:p>
    <w:p w:rsidR="003607F2" w:rsidRDefault="00DF3650">
      <w:pPr>
        <w:spacing w:before="203" w:line="201" w:lineRule="auto"/>
        <w:ind w:left="1098"/>
        <w:rPr>
          <w:sz w:val="24"/>
          <w:szCs w:val="24"/>
          <w:lang w:eastAsia="zh-CN"/>
        </w:rPr>
      </w:pPr>
      <w:r>
        <w:rPr>
          <w:spacing w:val="12"/>
          <w:sz w:val="24"/>
          <w:szCs w:val="24"/>
          <w:lang w:eastAsia="zh-CN"/>
        </w:rPr>
        <w:t>24.1.1</w:t>
      </w:r>
    </w:p>
    <w:p w:rsidR="003607F2" w:rsidRDefault="003607F2">
      <w:pPr>
        <w:spacing w:line="314" w:lineRule="auto"/>
        <w:rPr>
          <w:lang w:eastAsia="zh-CN"/>
        </w:rPr>
      </w:pPr>
    </w:p>
    <w:p w:rsidR="003607F2" w:rsidRDefault="003607F2">
      <w:pPr>
        <w:spacing w:line="315" w:lineRule="auto"/>
        <w:rPr>
          <w:lang w:eastAsia="zh-CN"/>
        </w:rPr>
      </w:pPr>
    </w:p>
    <w:p w:rsidR="003607F2" w:rsidRDefault="00DF3650">
      <w:pPr>
        <w:spacing w:before="70" w:line="201" w:lineRule="auto"/>
        <w:ind w:left="1098"/>
        <w:rPr>
          <w:sz w:val="24"/>
          <w:szCs w:val="24"/>
          <w:lang w:eastAsia="zh-CN"/>
        </w:rPr>
      </w:pPr>
      <w:r>
        <w:rPr>
          <w:spacing w:val="12"/>
          <w:sz w:val="24"/>
          <w:szCs w:val="24"/>
          <w:lang w:eastAsia="zh-CN"/>
        </w:rPr>
        <w:t>24.1.2</w:t>
      </w:r>
    </w:p>
    <w:p w:rsidR="003607F2" w:rsidRDefault="003607F2">
      <w:pPr>
        <w:spacing w:line="298" w:lineRule="auto"/>
        <w:rPr>
          <w:lang w:eastAsia="zh-CN"/>
        </w:rPr>
      </w:pPr>
    </w:p>
    <w:p w:rsidR="003607F2" w:rsidRDefault="003607F2">
      <w:pPr>
        <w:spacing w:line="299" w:lineRule="auto"/>
        <w:rPr>
          <w:lang w:eastAsia="zh-CN"/>
        </w:rPr>
      </w:pPr>
    </w:p>
    <w:p w:rsidR="003607F2" w:rsidRDefault="00DF3650" w:rsidP="00491D27">
      <w:pPr>
        <w:pStyle w:val="a5"/>
        <w:spacing w:before="78" w:line="221" w:lineRule="auto"/>
        <w:rPr>
          <w:sz w:val="24"/>
          <w:szCs w:val="24"/>
          <w:lang w:eastAsia="zh-CN"/>
        </w:rPr>
      </w:pPr>
      <w:r>
        <w:rPr>
          <w:rFonts w:ascii="Arial" w:eastAsia="Arial" w:hAnsi="Arial" w:cs="Arial"/>
          <w:spacing w:val="7"/>
          <w:sz w:val="24"/>
          <w:szCs w:val="24"/>
          <w:lang w:eastAsia="zh-CN"/>
        </w:rPr>
        <w:t>24.2</w:t>
      </w:r>
      <w:r>
        <w:rPr>
          <w:rFonts w:ascii="Arial" w:eastAsia="Arial" w:hAnsi="Arial" w:cs="Arial"/>
          <w:spacing w:val="32"/>
          <w:sz w:val="24"/>
          <w:szCs w:val="24"/>
          <w:lang w:eastAsia="zh-CN"/>
        </w:rPr>
        <w:t xml:space="preserve">  </w:t>
      </w:r>
      <w:r>
        <w:rPr>
          <w:spacing w:val="7"/>
          <w:sz w:val="24"/>
          <w:szCs w:val="24"/>
          <w:lang w:eastAsia="zh-CN"/>
        </w:rPr>
        <w:t>质疑</w:t>
      </w:r>
    </w:p>
    <w:p w:rsidR="003607F2" w:rsidRDefault="00DF3650">
      <w:pPr>
        <w:spacing w:before="202" w:line="201" w:lineRule="auto"/>
        <w:ind w:left="1098"/>
        <w:rPr>
          <w:sz w:val="24"/>
          <w:szCs w:val="24"/>
          <w:lang w:eastAsia="zh-CN"/>
        </w:rPr>
      </w:pPr>
      <w:r>
        <w:rPr>
          <w:spacing w:val="12"/>
          <w:sz w:val="24"/>
          <w:szCs w:val="24"/>
          <w:lang w:eastAsia="zh-CN"/>
        </w:rPr>
        <w:t>24.2.1</w:t>
      </w:r>
    </w:p>
    <w:p w:rsidR="003607F2" w:rsidRDefault="003607F2">
      <w:pPr>
        <w:spacing w:line="259" w:lineRule="auto"/>
        <w:rPr>
          <w:lang w:eastAsia="zh-CN"/>
        </w:rPr>
      </w:pPr>
    </w:p>
    <w:p w:rsidR="003607F2" w:rsidRDefault="003607F2">
      <w:pPr>
        <w:spacing w:line="260" w:lineRule="auto"/>
        <w:rPr>
          <w:lang w:eastAsia="zh-CN"/>
        </w:rPr>
      </w:pPr>
    </w:p>
    <w:p w:rsidR="003607F2" w:rsidRDefault="003607F2">
      <w:pPr>
        <w:spacing w:line="260" w:lineRule="auto"/>
        <w:rPr>
          <w:lang w:eastAsia="zh-CN"/>
        </w:rPr>
      </w:pPr>
    </w:p>
    <w:p w:rsidR="003607F2" w:rsidRDefault="003607F2">
      <w:pPr>
        <w:spacing w:line="260" w:lineRule="auto"/>
        <w:rPr>
          <w:lang w:eastAsia="zh-CN"/>
        </w:rPr>
      </w:pPr>
    </w:p>
    <w:p w:rsidR="003607F2" w:rsidRDefault="003607F2">
      <w:pPr>
        <w:spacing w:line="260" w:lineRule="auto"/>
        <w:rPr>
          <w:lang w:eastAsia="zh-CN"/>
        </w:rPr>
      </w:pPr>
    </w:p>
    <w:p w:rsidR="003607F2" w:rsidRDefault="003607F2">
      <w:pPr>
        <w:spacing w:line="260" w:lineRule="auto"/>
        <w:rPr>
          <w:lang w:eastAsia="zh-CN"/>
        </w:rPr>
      </w:pPr>
    </w:p>
    <w:p w:rsidR="003607F2" w:rsidRDefault="00DF3650">
      <w:pPr>
        <w:spacing w:before="70" w:line="201" w:lineRule="auto"/>
        <w:ind w:left="1098"/>
        <w:rPr>
          <w:sz w:val="24"/>
          <w:szCs w:val="24"/>
          <w:lang w:eastAsia="zh-CN"/>
        </w:rPr>
      </w:pPr>
      <w:r>
        <w:rPr>
          <w:spacing w:val="12"/>
          <w:sz w:val="24"/>
          <w:szCs w:val="24"/>
          <w:lang w:eastAsia="zh-CN"/>
        </w:rPr>
        <w:t>24.2.2</w:t>
      </w:r>
    </w:p>
    <w:p w:rsidR="003607F2" w:rsidRDefault="003607F2">
      <w:pPr>
        <w:spacing w:line="273" w:lineRule="auto"/>
        <w:rPr>
          <w:lang w:eastAsia="zh-CN"/>
        </w:rPr>
      </w:pPr>
    </w:p>
    <w:p w:rsidR="003607F2" w:rsidRDefault="003607F2">
      <w:pPr>
        <w:spacing w:line="273" w:lineRule="auto"/>
        <w:rPr>
          <w:lang w:eastAsia="zh-CN"/>
        </w:rPr>
      </w:pPr>
    </w:p>
    <w:p w:rsidR="003607F2" w:rsidRDefault="003607F2">
      <w:pPr>
        <w:spacing w:line="274" w:lineRule="auto"/>
        <w:rPr>
          <w:lang w:eastAsia="zh-CN"/>
        </w:rPr>
      </w:pPr>
    </w:p>
    <w:p w:rsidR="003607F2" w:rsidRDefault="003607F2">
      <w:pPr>
        <w:spacing w:line="274" w:lineRule="auto"/>
        <w:rPr>
          <w:lang w:eastAsia="zh-CN"/>
        </w:rPr>
      </w:pPr>
    </w:p>
    <w:p w:rsidR="003607F2" w:rsidRDefault="00DF3650">
      <w:pPr>
        <w:spacing w:before="70" w:line="201" w:lineRule="auto"/>
        <w:ind w:left="1098"/>
        <w:rPr>
          <w:sz w:val="24"/>
          <w:szCs w:val="24"/>
          <w:lang w:eastAsia="zh-CN"/>
        </w:rPr>
      </w:pPr>
      <w:r>
        <w:rPr>
          <w:spacing w:val="12"/>
          <w:sz w:val="24"/>
          <w:szCs w:val="24"/>
          <w:lang w:eastAsia="zh-CN"/>
        </w:rPr>
        <w:t>24.2.3</w:t>
      </w:r>
    </w:p>
    <w:p w:rsidR="003607F2" w:rsidRDefault="003607F2">
      <w:pPr>
        <w:spacing w:line="252" w:lineRule="auto"/>
        <w:rPr>
          <w:lang w:eastAsia="zh-CN"/>
        </w:rPr>
      </w:pPr>
    </w:p>
    <w:p w:rsidR="003607F2" w:rsidRDefault="003607F2">
      <w:pPr>
        <w:spacing w:line="252" w:lineRule="auto"/>
        <w:rPr>
          <w:lang w:eastAsia="zh-CN"/>
        </w:rPr>
      </w:pPr>
    </w:p>
    <w:p w:rsidR="003607F2" w:rsidRDefault="003607F2">
      <w:pPr>
        <w:spacing w:line="252" w:lineRule="auto"/>
        <w:rPr>
          <w:lang w:eastAsia="zh-CN"/>
        </w:rPr>
      </w:pPr>
    </w:p>
    <w:p w:rsidR="003607F2" w:rsidRDefault="003607F2">
      <w:pPr>
        <w:spacing w:line="252" w:lineRule="auto"/>
        <w:rPr>
          <w:lang w:eastAsia="zh-CN"/>
        </w:rPr>
      </w:pPr>
    </w:p>
    <w:p w:rsidR="003607F2" w:rsidRDefault="003607F2">
      <w:pPr>
        <w:spacing w:line="252" w:lineRule="auto"/>
        <w:rPr>
          <w:lang w:eastAsia="zh-CN"/>
        </w:rPr>
      </w:pPr>
    </w:p>
    <w:p w:rsidR="003607F2" w:rsidRDefault="003607F2">
      <w:pPr>
        <w:spacing w:line="253" w:lineRule="auto"/>
        <w:rPr>
          <w:lang w:eastAsia="zh-CN"/>
        </w:rPr>
      </w:pPr>
    </w:p>
    <w:p w:rsidR="003607F2" w:rsidRDefault="003607F2">
      <w:pPr>
        <w:spacing w:line="253" w:lineRule="auto"/>
        <w:rPr>
          <w:lang w:eastAsia="zh-CN"/>
        </w:rPr>
      </w:pPr>
    </w:p>
    <w:p w:rsidR="003607F2" w:rsidRDefault="00DF3650">
      <w:pPr>
        <w:spacing w:before="70" w:line="187" w:lineRule="auto"/>
        <w:ind w:left="1098"/>
        <w:rPr>
          <w:sz w:val="24"/>
          <w:szCs w:val="24"/>
          <w:lang w:eastAsia="zh-CN"/>
        </w:rPr>
      </w:pPr>
      <w:r>
        <w:rPr>
          <w:spacing w:val="12"/>
          <w:sz w:val="24"/>
          <w:szCs w:val="24"/>
          <w:lang w:eastAsia="zh-CN"/>
        </w:rPr>
        <w:t>24.2.4</w:t>
      </w:r>
    </w:p>
    <w:p w:rsidR="003607F2" w:rsidRDefault="003607F2">
      <w:pPr>
        <w:spacing w:line="14" w:lineRule="auto"/>
        <w:rPr>
          <w:sz w:val="2"/>
          <w:lang w:eastAsia="zh-CN"/>
        </w:rPr>
      </w:pPr>
    </w:p>
    <w:p w:rsidR="003607F2" w:rsidRDefault="003607F2">
      <w:pPr>
        <w:spacing w:line="290" w:lineRule="auto"/>
        <w:rPr>
          <w:lang w:eastAsia="zh-CN"/>
        </w:rPr>
      </w:pPr>
    </w:p>
    <w:p w:rsidR="003607F2" w:rsidRDefault="003607F2">
      <w:pPr>
        <w:spacing w:line="290" w:lineRule="auto"/>
        <w:rPr>
          <w:lang w:eastAsia="zh-CN"/>
        </w:rPr>
      </w:pPr>
    </w:p>
    <w:p w:rsidR="003607F2" w:rsidRDefault="003607F2">
      <w:pPr>
        <w:spacing w:line="290" w:lineRule="auto"/>
        <w:rPr>
          <w:lang w:eastAsia="zh-CN"/>
        </w:rPr>
      </w:pPr>
    </w:p>
    <w:p w:rsidR="003607F2" w:rsidRDefault="00DF3650">
      <w:pPr>
        <w:pStyle w:val="a5"/>
        <w:spacing w:before="105" w:line="468" w:lineRule="exact"/>
        <w:rPr>
          <w:spacing w:val="6"/>
          <w:position w:val="17"/>
          <w:sz w:val="24"/>
          <w:szCs w:val="24"/>
          <w:lang w:eastAsia="zh-CN"/>
        </w:rPr>
      </w:pPr>
      <w:r>
        <w:rPr>
          <w:spacing w:val="-12"/>
          <w:position w:val="17"/>
          <w:sz w:val="24"/>
          <w:szCs w:val="24"/>
          <w:lang w:eastAsia="zh-CN"/>
        </w:rPr>
        <w:t>供应商对政府采购活动事项有疑问的</w:t>
      </w:r>
      <w:r>
        <w:rPr>
          <w:spacing w:val="6"/>
          <w:position w:val="17"/>
          <w:sz w:val="24"/>
          <w:szCs w:val="24"/>
          <w:lang w:eastAsia="zh-CN"/>
        </w:rPr>
        <w:t>，可依法</w:t>
      </w:r>
      <w:r>
        <w:rPr>
          <w:rFonts w:hint="eastAsia"/>
          <w:spacing w:val="6"/>
          <w:position w:val="17"/>
          <w:sz w:val="24"/>
          <w:szCs w:val="24"/>
          <w:lang w:eastAsia="zh-CN"/>
        </w:rPr>
        <w:t>提</w:t>
      </w:r>
      <w:r>
        <w:rPr>
          <w:spacing w:val="6"/>
          <w:position w:val="17"/>
          <w:sz w:val="24"/>
          <w:szCs w:val="24"/>
          <w:lang w:eastAsia="zh-CN"/>
        </w:rPr>
        <w:t>出询问，并按</w:t>
      </w:r>
      <w:proofErr w:type="gramStart"/>
      <w:r>
        <w:rPr>
          <w:spacing w:val="6"/>
          <w:position w:val="17"/>
          <w:sz w:val="24"/>
          <w:szCs w:val="24"/>
          <w:lang w:eastAsia="zh-CN"/>
        </w:rPr>
        <w:t>《</w:t>
      </w:r>
      <w:proofErr w:type="gramEnd"/>
      <w:r>
        <w:rPr>
          <w:spacing w:val="6"/>
          <w:position w:val="17"/>
          <w:sz w:val="24"/>
          <w:szCs w:val="24"/>
          <w:lang w:eastAsia="zh-CN"/>
        </w:rPr>
        <w:t>供应</w:t>
      </w:r>
    </w:p>
    <w:p w:rsidR="003607F2" w:rsidRDefault="00DF3650">
      <w:pPr>
        <w:pStyle w:val="a5"/>
        <w:spacing w:line="219" w:lineRule="auto"/>
        <w:ind w:left="5"/>
        <w:rPr>
          <w:spacing w:val="6"/>
          <w:position w:val="17"/>
          <w:sz w:val="24"/>
          <w:szCs w:val="24"/>
          <w:lang w:eastAsia="zh-CN"/>
        </w:rPr>
      </w:pPr>
      <w:r>
        <w:rPr>
          <w:spacing w:val="6"/>
          <w:position w:val="17"/>
          <w:sz w:val="24"/>
          <w:szCs w:val="24"/>
          <w:lang w:eastAsia="zh-CN"/>
        </w:rPr>
        <w:t>商须知资料表</w:t>
      </w:r>
      <w:proofErr w:type="gramStart"/>
      <w:r>
        <w:rPr>
          <w:spacing w:val="6"/>
          <w:position w:val="17"/>
          <w:sz w:val="24"/>
          <w:szCs w:val="24"/>
          <w:lang w:eastAsia="zh-CN"/>
        </w:rPr>
        <w:t>》</w:t>
      </w:r>
      <w:proofErr w:type="gramEnd"/>
      <w:r>
        <w:rPr>
          <w:spacing w:val="6"/>
          <w:position w:val="17"/>
          <w:sz w:val="24"/>
          <w:szCs w:val="24"/>
          <w:lang w:eastAsia="zh-CN"/>
        </w:rPr>
        <w:t>载明的形式送达采购人或采购代理机构。</w:t>
      </w:r>
    </w:p>
    <w:p w:rsidR="003607F2" w:rsidRDefault="00DF3650">
      <w:pPr>
        <w:pStyle w:val="a5"/>
        <w:spacing w:before="183" w:line="466" w:lineRule="exact"/>
        <w:rPr>
          <w:sz w:val="24"/>
          <w:szCs w:val="24"/>
          <w:lang w:eastAsia="zh-CN"/>
        </w:rPr>
      </w:pPr>
      <w:r>
        <w:rPr>
          <w:spacing w:val="6"/>
          <w:position w:val="17"/>
          <w:sz w:val="24"/>
          <w:szCs w:val="24"/>
          <w:lang w:eastAsia="zh-CN"/>
        </w:rPr>
        <w:t>采购人或采购代理机构对供应</w:t>
      </w:r>
      <w:proofErr w:type="gramStart"/>
      <w:r>
        <w:rPr>
          <w:spacing w:val="6"/>
          <w:position w:val="17"/>
          <w:sz w:val="24"/>
          <w:szCs w:val="24"/>
          <w:lang w:eastAsia="zh-CN"/>
        </w:rPr>
        <w:t>商依法</w:t>
      </w:r>
      <w:proofErr w:type="gramEnd"/>
      <w:r>
        <w:rPr>
          <w:rFonts w:hint="eastAsia"/>
          <w:spacing w:val="6"/>
          <w:position w:val="17"/>
          <w:sz w:val="24"/>
          <w:szCs w:val="24"/>
          <w:lang w:eastAsia="zh-CN"/>
        </w:rPr>
        <w:t>提</w:t>
      </w:r>
      <w:r>
        <w:rPr>
          <w:spacing w:val="6"/>
          <w:position w:val="17"/>
          <w:sz w:val="24"/>
          <w:szCs w:val="24"/>
          <w:lang w:eastAsia="zh-CN"/>
        </w:rPr>
        <w:t>出的询问，在3个工作日内</w:t>
      </w:r>
    </w:p>
    <w:p w:rsidR="003607F2" w:rsidRDefault="00DF3650">
      <w:pPr>
        <w:pStyle w:val="a5"/>
        <w:spacing w:line="220" w:lineRule="auto"/>
        <w:ind w:left="1"/>
        <w:rPr>
          <w:sz w:val="24"/>
          <w:szCs w:val="24"/>
          <w:lang w:eastAsia="zh-CN"/>
        </w:rPr>
      </w:pPr>
      <w:proofErr w:type="gramStart"/>
      <w:r>
        <w:rPr>
          <w:spacing w:val="-3"/>
          <w:sz w:val="24"/>
          <w:szCs w:val="24"/>
          <w:lang w:eastAsia="zh-CN"/>
        </w:rPr>
        <w:t>作出</w:t>
      </w:r>
      <w:proofErr w:type="gramEnd"/>
      <w:r>
        <w:rPr>
          <w:spacing w:val="-3"/>
          <w:sz w:val="24"/>
          <w:szCs w:val="24"/>
          <w:lang w:eastAsia="zh-CN"/>
        </w:rPr>
        <w:t>答复，但答复的内容不得涉及商业秘密。</w:t>
      </w:r>
    </w:p>
    <w:p w:rsidR="003607F2" w:rsidRDefault="003607F2">
      <w:pPr>
        <w:spacing w:line="282" w:lineRule="auto"/>
        <w:rPr>
          <w:lang w:eastAsia="zh-CN"/>
        </w:rPr>
      </w:pPr>
    </w:p>
    <w:p w:rsidR="003607F2" w:rsidRDefault="003607F2">
      <w:pPr>
        <w:spacing w:line="283" w:lineRule="auto"/>
        <w:rPr>
          <w:lang w:eastAsia="zh-CN"/>
        </w:rPr>
      </w:pPr>
    </w:p>
    <w:p w:rsidR="003607F2" w:rsidRDefault="00DF3650">
      <w:pPr>
        <w:pStyle w:val="a5"/>
        <w:spacing w:before="78" w:line="323" w:lineRule="auto"/>
        <w:ind w:right="61"/>
        <w:jc w:val="both"/>
        <w:rPr>
          <w:spacing w:val="-12"/>
          <w:position w:val="17"/>
          <w:sz w:val="24"/>
          <w:szCs w:val="24"/>
          <w:lang w:eastAsia="zh-CN"/>
        </w:rPr>
      </w:pPr>
      <w:r>
        <w:rPr>
          <w:spacing w:val="-12"/>
          <w:position w:val="17"/>
          <w:sz w:val="24"/>
          <w:szCs w:val="24"/>
          <w:lang w:eastAsia="zh-CN"/>
        </w:rPr>
        <w:t>供应商认为竞争性磋商文件、采购过程、成交结果使自己的权益受到 损害的，可以在知道或者应知其权益受到损害之日起7个工作日内， 以书面形式向采购人、采购代理机构</w:t>
      </w:r>
      <w:r>
        <w:rPr>
          <w:rFonts w:hint="eastAsia"/>
          <w:spacing w:val="-12"/>
          <w:position w:val="17"/>
          <w:sz w:val="24"/>
          <w:szCs w:val="24"/>
          <w:lang w:eastAsia="zh-CN"/>
        </w:rPr>
        <w:t>提</w:t>
      </w:r>
      <w:r>
        <w:rPr>
          <w:spacing w:val="-12"/>
          <w:position w:val="17"/>
          <w:sz w:val="24"/>
          <w:szCs w:val="24"/>
          <w:lang w:eastAsia="zh-CN"/>
        </w:rPr>
        <w:t>出质疑。采购人、采购代理机构在收到质疑函后7个工作日内</w:t>
      </w:r>
      <w:proofErr w:type="gramStart"/>
      <w:r>
        <w:rPr>
          <w:spacing w:val="-12"/>
          <w:position w:val="17"/>
          <w:sz w:val="24"/>
          <w:szCs w:val="24"/>
          <w:lang w:eastAsia="zh-CN"/>
        </w:rPr>
        <w:t>作出</w:t>
      </w:r>
      <w:proofErr w:type="gramEnd"/>
      <w:r>
        <w:rPr>
          <w:spacing w:val="-12"/>
          <w:position w:val="17"/>
          <w:sz w:val="24"/>
          <w:szCs w:val="24"/>
          <w:lang w:eastAsia="zh-CN"/>
        </w:rPr>
        <w:t>答复。</w:t>
      </w:r>
    </w:p>
    <w:p w:rsidR="003607F2" w:rsidRDefault="00DF3650">
      <w:pPr>
        <w:pStyle w:val="a5"/>
        <w:spacing w:before="180" w:line="359" w:lineRule="auto"/>
        <w:ind w:left="15" w:right="128" w:hanging="14"/>
        <w:rPr>
          <w:sz w:val="24"/>
          <w:szCs w:val="24"/>
          <w:lang w:eastAsia="zh-CN"/>
        </w:rPr>
      </w:pPr>
      <w:proofErr w:type="gramStart"/>
      <w:r>
        <w:rPr>
          <w:spacing w:val="-8"/>
          <w:sz w:val="24"/>
          <w:szCs w:val="24"/>
          <w:lang w:eastAsia="zh-CN"/>
        </w:rPr>
        <w:t>质疑函须使用</w:t>
      </w:r>
      <w:proofErr w:type="gramEnd"/>
      <w:r>
        <w:rPr>
          <w:spacing w:val="-8"/>
          <w:sz w:val="24"/>
          <w:szCs w:val="24"/>
          <w:lang w:eastAsia="zh-CN"/>
        </w:rPr>
        <w:t>财政部制定的范本文件。供应商为自然人的，</w:t>
      </w:r>
      <w:proofErr w:type="gramStart"/>
      <w:r>
        <w:rPr>
          <w:spacing w:val="-8"/>
          <w:sz w:val="24"/>
          <w:szCs w:val="24"/>
          <w:lang w:eastAsia="zh-CN"/>
        </w:rPr>
        <w:t>质疑函应</w:t>
      </w:r>
      <w:proofErr w:type="gramEnd"/>
      <w:r>
        <w:rPr>
          <w:spacing w:val="9"/>
          <w:sz w:val="24"/>
          <w:szCs w:val="24"/>
          <w:lang w:eastAsia="zh-CN"/>
        </w:rPr>
        <w:t xml:space="preserve"> </w:t>
      </w:r>
      <w:r>
        <w:rPr>
          <w:spacing w:val="-12"/>
          <w:sz w:val="24"/>
          <w:szCs w:val="24"/>
          <w:lang w:eastAsia="zh-CN"/>
        </w:rPr>
        <w:t>当由本人签字；供应商为法人或者其他组织的，质疑</w:t>
      </w:r>
      <w:proofErr w:type="gramStart"/>
      <w:r>
        <w:rPr>
          <w:spacing w:val="-12"/>
          <w:sz w:val="24"/>
          <w:szCs w:val="24"/>
          <w:lang w:eastAsia="zh-CN"/>
        </w:rPr>
        <w:t>函应当</w:t>
      </w:r>
      <w:proofErr w:type="gramEnd"/>
      <w:r>
        <w:rPr>
          <w:spacing w:val="-12"/>
          <w:sz w:val="24"/>
          <w:szCs w:val="24"/>
          <w:lang w:eastAsia="zh-CN"/>
        </w:rPr>
        <w:t>由法定代</w:t>
      </w:r>
    </w:p>
    <w:p w:rsidR="003607F2" w:rsidRDefault="00DF3650">
      <w:pPr>
        <w:pStyle w:val="a5"/>
        <w:spacing w:line="219" w:lineRule="auto"/>
        <w:rPr>
          <w:sz w:val="24"/>
          <w:szCs w:val="24"/>
          <w:lang w:eastAsia="zh-CN"/>
        </w:rPr>
      </w:pPr>
      <w:r>
        <w:rPr>
          <w:spacing w:val="-2"/>
          <w:sz w:val="24"/>
          <w:szCs w:val="24"/>
          <w:lang w:eastAsia="zh-CN"/>
        </w:rPr>
        <w:t>表人、主要负责人，或者其授权代表签字或者盖章，并加盖公章。</w:t>
      </w:r>
    </w:p>
    <w:p w:rsidR="003607F2" w:rsidRDefault="00DF3650">
      <w:pPr>
        <w:pStyle w:val="a5"/>
        <w:spacing w:before="183" w:line="331" w:lineRule="auto"/>
        <w:ind w:right="43"/>
        <w:rPr>
          <w:spacing w:val="-2"/>
          <w:sz w:val="24"/>
          <w:szCs w:val="24"/>
          <w:lang w:eastAsia="zh-CN"/>
        </w:rPr>
      </w:pPr>
      <w:r>
        <w:rPr>
          <w:spacing w:val="-2"/>
          <w:sz w:val="24"/>
          <w:szCs w:val="24"/>
          <w:lang w:eastAsia="zh-CN"/>
        </w:rPr>
        <w:t>供应商委托代理人进行质疑的，应当随质疑函同时</w:t>
      </w:r>
      <w:r>
        <w:rPr>
          <w:rFonts w:hint="eastAsia"/>
          <w:spacing w:val="-2"/>
          <w:sz w:val="24"/>
          <w:szCs w:val="24"/>
          <w:lang w:eastAsia="zh-CN"/>
        </w:rPr>
        <w:t>提</w:t>
      </w:r>
      <w:r>
        <w:rPr>
          <w:spacing w:val="-2"/>
          <w:sz w:val="24"/>
          <w:szCs w:val="24"/>
          <w:lang w:eastAsia="zh-CN"/>
        </w:rPr>
        <w:t>交供应商签署的  授权委托书。授权委托书应当载明代理人的姓名或者名称、代理事项、 具体权限、期限和相关事项。供应商为自然人的，应当由本人签字； 供应商为法人或者其他组织的，应当由法定代表人、主要负责人签字</w:t>
      </w:r>
    </w:p>
    <w:p w:rsidR="003607F2" w:rsidRDefault="00DF3650" w:rsidP="003C67C3">
      <w:pPr>
        <w:pStyle w:val="a5"/>
        <w:widowControl w:val="0"/>
        <w:spacing w:line="218" w:lineRule="auto"/>
        <w:ind w:left="6"/>
        <w:rPr>
          <w:spacing w:val="-2"/>
          <w:sz w:val="24"/>
          <w:szCs w:val="24"/>
          <w:lang w:eastAsia="zh-CN"/>
        </w:rPr>
      </w:pPr>
      <w:r>
        <w:rPr>
          <w:spacing w:val="-2"/>
          <w:sz w:val="24"/>
          <w:szCs w:val="24"/>
          <w:lang w:eastAsia="zh-CN"/>
        </w:rPr>
        <w:lastRenderedPageBreak/>
        <w:t>或者盖章，并</w:t>
      </w:r>
      <w:r w:rsidR="003C67C3">
        <w:rPr>
          <w:rFonts w:hint="eastAsia"/>
          <w:spacing w:val="-2"/>
          <w:sz w:val="24"/>
          <w:szCs w:val="24"/>
          <w:lang w:eastAsia="zh-CN"/>
        </w:rPr>
        <w:t>加</w:t>
      </w:r>
      <w:r>
        <w:rPr>
          <w:spacing w:val="-2"/>
          <w:sz w:val="24"/>
          <w:szCs w:val="24"/>
          <w:lang w:eastAsia="zh-CN"/>
        </w:rPr>
        <w:t>盖公章。</w:t>
      </w:r>
    </w:p>
    <w:p w:rsidR="003607F2" w:rsidRDefault="003607F2">
      <w:pPr>
        <w:pStyle w:val="a5"/>
        <w:spacing w:line="219" w:lineRule="auto"/>
        <w:ind w:left="3"/>
        <w:rPr>
          <w:spacing w:val="-2"/>
          <w:sz w:val="24"/>
          <w:szCs w:val="24"/>
          <w:lang w:eastAsia="zh-CN"/>
        </w:rPr>
        <w:sectPr w:rsidR="003607F2">
          <w:type w:val="continuous"/>
          <w:pgSz w:w="11907" w:h="16840"/>
          <w:pgMar w:top="1117" w:right="1003" w:bottom="1060" w:left="1700" w:header="878" w:footer="886" w:gutter="0"/>
          <w:cols w:num="2" w:space="720" w:equalWidth="0">
            <w:col w:w="1889" w:space="100"/>
            <w:col w:w="7214"/>
          </w:cols>
        </w:sectPr>
      </w:pPr>
    </w:p>
    <w:p w:rsidR="003607F2" w:rsidRDefault="00DF3650">
      <w:pPr>
        <w:pStyle w:val="a5"/>
        <w:spacing w:line="480" w:lineRule="auto"/>
        <w:ind w:left="6"/>
        <w:rPr>
          <w:sz w:val="24"/>
          <w:szCs w:val="24"/>
          <w:lang w:eastAsia="zh-CN"/>
        </w:rPr>
      </w:pPr>
      <w:r>
        <w:rPr>
          <w:rFonts w:hint="eastAsia"/>
          <w:sz w:val="24"/>
          <w:szCs w:val="24"/>
          <w:lang w:eastAsia="zh-CN"/>
        </w:rPr>
        <w:lastRenderedPageBreak/>
        <w:t>供应商应在法定质疑期内一次性提出针对同一采购程序环节的质疑，法定质疑期内针对同一采购程序环节再次提出的质疑，采购人、采购，代理机构有权不予答复。</w:t>
      </w:r>
    </w:p>
    <w:p w:rsidR="003607F2" w:rsidRDefault="00DF3650">
      <w:pPr>
        <w:pStyle w:val="a5"/>
        <w:spacing w:before="182" w:line="468" w:lineRule="exact"/>
        <w:ind w:right="52"/>
        <w:jc w:val="right"/>
        <w:rPr>
          <w:sz w:val="24"/>
          <w:szCs w:val="24"/>
          <w:lang w:eastAsia="zh-CN"/>
        </w:rPr>
      </w:pPr>
      <w:r>
        <w:rPr>
          <w:rFonts w:ascii="Arial" w:eastAsia="Arial" w:hAnsi="Arial" w:cs="Arial"/>
          <w:spacing w:val="-2"/>
          <w:position w:val="17"/>
          <w:sz w:val="24"/>
          <w:szCs w:val="24"/>
          <w:lang w:eastAsia="zh-CN"/>
        </w:rPr>
        <w:t>24.3</w:t>
      </w:r>
      <w:r>
        <w:rPr>
          <w:rFonts w:ascii="Arial" w:eastAsia="Arial" w:hAnsi="Arial" w:cs="Arial"/>
          <w:spacing w:val="30"/>
          <w:position w:val="17"/>
          <w:sz w:val="24"/>
          <w:szCs w:val="24"/>
          <w:lang w:eastAsia="zh-CN"/>
        </w:rPr>
        <w:t xml:space="preserve">  </w:t>
      </w:r>
      <w:r>
        <w:rPr>
          <w:spacing w:val="-2"/>
          <w:position w:val="17"/>
          <w:sz w:val="24"/>
          <w:szCs w:val="24"/>
          <w:lang w:eastAsia="zh-CN"/>
        </w:rPr>
        <w:t>接收询问和质疑的联系部门、联系电话和通讯地</w:t>
      </w:r>
      <w:r>
        <w:rPr>
          <w:spacing w:val="-3"/>
          <w:position w:val="17"/>
          <w:sz w:val="24"/>
          <w:szCs w:val="24"/>
          <w:lang w:eastAsia="zh-CN"/>
        </w:rPr>
        <w:t>址见《供应商须知资料表》。</w:t>
      </w:r>
    </w:p>
    <w:p w:rsidR="003607F2" w:rsidRDefault="00DF3650">
      <w:pPr>
        <w:pStyle w:val="a5"/>
        <w:spacing w:line="220" w:lineRule="auto"/>
        <w:ind w:left="18" w:firstLineChars="200" w:firstLine="484"/>
        <w:rPr>
          <w:sz w:val="24"/>
          <w:szCs w:val="24"/>
          <w:lang w:eastAsia="zh-CN"/>
        </w:rPr>
      </w:pPr>
      <w:r>
        <w:rPr>
          <w:rFonts w:ascii="Arial" w:eastAsia="Arial" w:hAnsi="Arial" w:cs="Arial"/>
          <w:spacing w:val="1"/>
          <w:sz w:val="24"/>
          <w:szCs w:val="24"/>
          <w:lang w:eastAsia="zh-CN"/>
        </w:rPr>
        <w:t>25</w:t>
      </w:r>
      <w:r>
        <w:rPr>
          <w:rFonts w:ascii="Arial" w:hAnsi="Arial" w:cs="Arial" w:hint="eastAsia"/>
          <w:spacing w:val="1"/>
          <w:sz w:val="24"/>
          <w:szCs w:val="24"/>
          <w:lang w:eastAsia="zh-CN"/>
        </w:rPr>
        <w:t xml:space="preserve">  </w:t>
      </w:r>
      <w:r>
        <w:rPr>
          <w:rFonts w:ascii="Arial" w:eastAsia="Arial" w:hAnsi="Arial" w:cs="Arial"/>
          <w:spacing w:val="1"/>
          <w:sz w:val="24"/>
          <w:szCs w:val="24"/>
          <w:lang w:eastAsia="zh-CN"/>
        </w:rPr>
        <w:t xml:space="preserve"> </w:t>
      </w:r>
      <w:r>
        <w:rPr>
          <w:spacing w:val="1"/>
          <w:sz w:val="24"/>
          <w:szCs w:val="24"/>
          <w:lang w:eastAsia="zh-CN"/>
        </w:rPr>
        <w:t>代理费</w:t>
      </w:r>
    </w:p>
    <w:p w:rsidR="003607F2" w:rsidRDefault="00DF3650">
      <w:pPr>
        <w:pStyle w:val="a5"/>
        <w:spacing w:before="179" w:line="468" w:lineRule="exact"/>
        <w:ind w:left="373"/>
        <w:rPr>
          <w:sz w:val="24"/>
          <w:szCs w:val="24"/>
          <w:lang w:eastAsia="zh-CN"/>
        </w:rPr>
      </w:pPr>
      <w:r>
        <w:rPr>
          <w:rFonts w:ascii="Arial" w:eastAsia="Arial" w:hAnsi="Arial" w:cs="Arial"/>
          <w:spacing w:val="-3"/>
          <w:position w:val="17"/>
          <w:sz w:val="24"/>
          <w:szCs w:val="24"/>
          <w:lang w:eastAsia="zh-CN"/>
        </w:rPr>
        <w:t xml:space="preserve">25.1   </w:t>
      </w:r>
      <w:r>
        <w:rPr>
          <w:spacing w:val="-3"/>
          <w:position w:val="17"/>
          <w:sz w:val="24"/>
          <w:szCs w:val="24"/>
          <w:lang w:eastAsia="zh-CN"/>
        </w:rPr>
        <w:t>收费对象、收费标准及缴纳时间见《供应商须知资料表》。</w:t>
      </w:r>
      <w:proofErr w:type="gramStart"/>
      <w:r>
        <w:rPr>
          <w:spacing w:val="-3"/>
          <w:position w:val="17"/>
          <w:sz w:val="24"/>
          <w:szCs w:val="24"/>
          <w:lang w:eastAsia="zh-CN"/>
        </w:rPr>
        <w:t>由成</w:t>
      </w:r>
      <w:r>
        <w:rPr>
          <w:spacing w:val="-4"/>
          <w:position w:val="17"/>
          <w:sz w:val="24"/>
          <w:szCs w:val="24"/>
          <w:lang w:eastAsia="zh-CN"/>
        </w:rPr>
        <w:t>交</w:t>
      </w:r>
      <w:proofErr w:type="gramEnd"/>
      <w:r>
        <w:rPr>
          <w:spacing w:val="-4"/>
          <w:position w:val="17"/>
          <w:sz w:val="24"/>
          <w:szCs w:val="24"/>
          <w:lang w:eastAsia="zh-CN"/>
        </w:rPr>
        <w:t>供应商支付</w:t>
      </w:r>
      <w:r>
        <w:rPr>
          <w:spacing w:val="-10"/>
          <w:sz w:val="24"/>
          <w:szCs w:val="24"/>
          <w:lang w:eastAsia="zh-CN"/>
        </w:rPr>
        <w:t>的</w:t>
      </w:r>
      <w:r>
        <w:rPr>
          <w:rFonts w:hint="eastAsia"/>
          <w:spacing w:val="-10"/>
          <w:sz w:val="24"/>
          <w:szCs w:val="24"/>
          <w:lang w:eastAsia="zh-CN"/>
        </w:rPr>
        <w:t>，</w:t>
      </w:r>
      <w:r>
        <w:rPr>
          <w:spacing w:val="-10"/>
          <w:sz w:val="24"/>
          <w:szCs w:val="24"/>
          <w:lang w:eastAsia="zh-CN"/>
        </w:rPr>
        <w:t>成交供应商须一次性向采购代理机构缴纳代理费，报价应包含代理费用。</w:t>
      </w:r>
    </w:p>
    <w:p w:rsidR="003607F2" w:rsidRDefault="003607F2">
      <w:pPr>
        <w:spacing w:line="346" w:lineRule="auto"/>
        <w:rPr>
          <w:sz w:val="24"/>
          <w:szCs w:val="24"/>
          <w:lang w:eastAsia="zh-CN"/>
        </w:rPr>
        <w:sectPr w:rsidR="003607F2">
          <w:headerReference w:type="default" r:id="rId45"/>
          <w:footerReference w:type="default" r:id="rId46"/>
          <w:pgSz w:w="11907" w:h="16840"/>
          <w:pgMar w:top="1133" w:right="1046" w:bottom="1060" w:left="1700" w:header="862" w:footer="886" w:gutter="0"/>
          <w:cols w:space="720"/>
        </w:sectPr>
      </w:pPr>
    </w:p>
    <w:p w:rsidR="003607F2" w:rsidRDefault="00DF3650">
      <w:pPr>
        <w:pStyle w:val="a5"/>
        <w:spacing w:before="337" w:line="219" w:lineRule="auto"/>
        <w:ind w:left="2227"/>
        <w:outlineLvl w:val="0"/>
        <w:rPr>
          <w:sz w:val="36"/>
          <w:szCs w:val="36"/>
          <w:lang w:eastAsia="zh-CN"/>
        </w:rPr>
      </w:pPr>
      <w:bookmarkStart w:id="26" w:name="bookmark4"/>
      <w:bookmarkEnd w:id="26"/>
      <w:r>
        <w:rPr>
          <w:b/>
          <w:bCs/>
          <w:spacing w:val="-3"/>
          <w:sz w:val="36"/>
          <w:szCs w:val="36"/>
          <w:lang w:eastAsia="zh-CN"/>
        </w:rPr>
        <w:lastRenderedPageBreak/>
        <w:t>第三章</w:t>
      </w:r>
      <w:r>
        <w:rPr>
          <w:spacing w:val="-3"/>
          <w:sz w:val="36"/>
          <w:szCs w:val="36"/>
          <w:lang w:eastAsia="zh-CN"/>
        </w:rPr>
        <w:t xml:space="preserve">   </w:t>
      </w:r>
      <w:r>
        <w:rPr>
          <w:b/>
          <w:bCs/>
          <w:spacing w:val="-3"/>
          <w:sz w:val="36"/>
          <w:szCs w:val="36"/>
          <w:lang w:eastAsia="zh-CN"/>
        </w:rPr>
        <w:t>评审方法和评审标准</w:t>
      </w:r>
    </w:p>
    <w:p w:rsidR="003607F2" w:rsidRDefault="00DF3650">
      <w:pPr>
        <w:pStyle w:val="a5"/>
        <w:spacing w:before="256" w:line="220" w:lineRule="auto"/>
        <w:ind w:left="3702"/>
        <w:rPr>
          <w:sz w:val="24"/>
          <w:szCs w:val="24"/>
          <w:lang w:eastAsia="zh-CN"/>
        </w:rPr>
      </w:pPr>
      <w:r>
        <w:rPr>
          <w:b/>
          <w:bCs/>
          <w:spacing w:val="-4"/>
          <w:sz w:val="24"/>
          <w:szCs w:val="24"/>
          <w:lang w:eastAsia="zh-CN"/>
        </w:rPr>
        <w:t>一、资格审查程序</w:t>
      </w:r>
    </w:p>
    <w:p w:rsidR="003607F2" w:rsidRDefault="003607F2">
      <w:pPr>
        <w:spacing w:line="380" w:lineRule="auto"/>
        <w:rPr>
          <w:lang w:eastAsia="zh-CN"/>
        </w:rPr>
      </w:pPr>
    </w:p>
    <w:p w:rsidR="003607F2" w:rsidRDefault="00DF3650">
      <w:pPr>
        <w:pStyle w:val="a5"/>
        <w:spacing w:before="78" w:line="220" w:lineRule="auto"/>
        <w:ind w:left="139"/>
        <w:rPr>
          <w:sz w:val="24"/>
          <w:szCs w:val="24"/>
          <w:lang w:eastAsia="zh-CN"/>
        </w:rPr>
      </w:pPr>
      <w:r>
        <w:rPr>
          <w:rFonts w:ascii="Arial" w:eastAsia="Arial" w:hAnsi="Arial" w:cs="Arial"/>
          <w:sz w:val="24"/>
          <w:szCs w:val="24"/>
          <w:lang w:eastAsia="zh-CN"/>
        </w:rPr>
        <w:t xml:space="preserve">1   </w:t>
      </w:r>
      <w:r>
        <w:rPr>
          <w:sz w:val="24"/>
          <w:szCs w:val="24"/>
          <w:lang w:eastAsia="zh-CN"/>
        </w:rPr>
        <w:t>响应文件的资格审查和符合性审查</w:t>
      </w:r>
    </w:p>
    <w:p w:rsidR="003607F2" w:rsidRDefault="00DF3650">
      <w:pPr>
        <w:pStyle w:val="a5"/>
        <w:spacing w:before="176" w:line="354" w:lineRule="auto"/>
        <w:ind w:left="1195" w:right="110" w:hanging="701"/>
        <w:rPr>
          <w:sz w:val="24"/>
          <w:szCs w:val="24"/>
          <w:lang w:eastAsia="zh-CN"/>
        </w:rPr>
      </w:pPr>
      <w:r>
        <w:rPr>
          <w:rFonts w:ascii="Arial" w:eastAsia="Arial" w:hAnsi="Arial" w:cs="Arial"/>
          <w:spacing w:val="2"/>
          <w:sz w:val="24"/>
          <w:szCs w:val="24"/>
          <w:lang w:eastAsia="zh-CN"/>
        </w:rPr>
        <w:t xml:space="preserve">1.1  </w:t>
      </w:r>
      <w:r>
        <w:rPr>
          <w:spacing w:val="2"/>
          <w:sz w:val="24"/>
          <w:szCs w:val="24"/>
          <w:lang w:eastAsia="zh-CN"/>
        </w:rPr>
        <w:t>磋商小组将根据《资格审查要求》和《符合性审查要求》中规定的内容，对</w:t>
      </w:r>
      <w:r>
        <w:rPr>
          <w:spacing w:val="18"/>
          <w:sz w:val="24"/>
          <w:szCs w:val="24"/>
          <w:lang w:eastAsia="zh-CN"/>
        </w:rPr>
        <w:t xml:space="preserve"> </w:t>
      </w:r>
      <w:r>
        <w:rPr>
          <w:spacing w:val="2"/>
          <w:sz w:val="24"/>
          <w:szCs w:val="24"/>
          <w:lang w:eastAsia="zh-CN"/>
        </w:rPr>
        <w:t>供应商进行检查，并形成检查结果。供应商《响应文件》有任何一项不符合</w:t>
      </w:r>
      <w:r>
        <w:rPr>
          <w:sz w:val="24"/>
          <w:szCs w:val="24"/>
          <w:lang w:eastAsia="zh-CN"/>
        </w:rPr>
        <w:t xml:space="preserve"> </w:t>
      </w:r>
      <w:r>
        <w:rPr>
          <w:spacing w:val="2"/>
          <w:sz w:val="24"/>
          <w:szCs w:val="24"/>
          <w:lang w:eastAsia="zh-CN"/>
        </w:rPr>
        <w:t>《资格审查要求》和《符合性审查要求》要求的，视为未实质性响应磋商文</w:t>
      </w:r>
      <w:r>
        <w:rPr>
          <w:sz w:val="24"/>
          <w:szCs w:val="24"/>
          <w:lang w:eastAsia="zh-CN"/>
        </w:rPr>
        <w:t xml:space="preserve"> </w:t>
      </w:r>
      <w:r>
        <w:rPr>
          <w:spacing w:val="2"/>
          <w:sz w:val="24"/>
          <w:szCs w:val="24"/>
          <w:lang w:eastAsia="zh-CN"/>
        </w:rPr>
        <w:t>件。未实质性响应磋商文件的响应文件按</w:t>
      </w:r>
      <w:r>
        <w:rPr>
          <w:b/>
          <w:bCs/>
          <w:spacing w:val="2"/>
          <w:sz w:val="24"/>
          <w:szCs w:val="24"/>
          <w:lang w:eastAsia="zh-CN"/>
        </w:rPr>
        <w:t>无效响应</w:t>
      </w:r>
      <w:r>
        <w:rPr>
          <w:spacing w:val="2"/>
          <w:sz w:val="24"/>
          <w:szCs w:val="24"/>
          <w:lang w:eastAsia="zh-CN"/>
        </w:rPr>
        <w:t>处理，磋</w:t>
      </w:r>
      <w:r>
        <w:rPr>
          <w:spacing w:val="1"/>
          <w:sz w:val="24"/>
          <w:szCs w:val="24"/>
          <w:lang w:eastAsia="zh-CN"/>
        </w:rPr>
        <w:t>商小组应当告知</w:t>
      </w:r>
      <w:r>
        <w:rPr>
          <w:sz w:val="24"/>
          <w:szCs w:val="24"/>
          <w:lang w:eastAsia="zh-CN"/>
        </w:rPr>
        <w:t xml:space="preserve"> </w:t>
      </w:r>
      <w:r>
        <w:rPr>
          <w:spacing w:val="-4"/>
          <w:sz w:val="24"/>
          <w:szCs w:val="24"/>
          <w:lang w:eastAsia="zh-CN"/>
        </w:rPr>
        <w:t>提交响应文件的供应商。</w:t>
      </w:r>
    </w:p>
    <w:p w:rsidR="003607F2" w:rsidRDefault="00DF3650">
      <w:pPr>
        <w:pStyle w:val="a5"/>
        <w:spacing w:before="36" w:line="345" w:lineRule="auto"/>
        <w:ind w:left="1197" w:right="112" w:hanging="703"/>
        <w:rPr>
          <w:sz w:val="24"/>
          <w:szCs w:val="24"/>
          <w:lang w:eastAsia="zh-CN"/>
        </w:rPr>
      </w:pPr>
      <w:r>
        <w:rPr>
          <w:rFonts w:ascii="Arial" w:eastAsia="Arial" w:hAnsi="Arial" w:cs="Arial"/>
          <w:spacing w:val="-5"/>
          <w:sz w:val="24"/>
          <w:szCs w:val="24"/>
          <w:lang w:eastAsia="zh-CN"/>
        </w:rPr>
        <w:t xml:space="preserve">1.2  </w:t>
      </w:r>
      <w:r>
        <w:rPr>
          <w:spacing w:val="-5"/>
          <w:sz w:val="24"/>
          <w:szCs w:val="24"/>
          <w:lang w:eastAsia="zh-CN"/>
        </w:rPr>
        <w:t>《资格审查要求》中对格式有要求的，除竞争性磋商文件另有规定外，均</w:t>
      </w:r>
      <w:r>
        <w:rPr>
          <w:spacing w:val="-6"/>
          <w:sz w:val="24"/>
          <w:szCs w:val="24"/>
          <w:lang w:eastAsia="zh-CN"/>
        </w:rPr>
        <w:t>为</w:t>
      </w:r>
      <w:r>
        <w:rPr>
          <w:rFonts w:ascii="Arial" w:eastAsia="Arial" w:hAnsi="Arial" w:cs="Arial"/>
          <w:spacing w:val="-6"/>
          <w:sz w:val="24"/>
          <w:szCs w:val="24"/>
          <w:lang w:eastAsia="zh-CN"/>
        </w:rPr>
        <w:t>“</w:t>
      </w:r>
      <w:r>
        <w:rPr>
          <w:spacing w:val="-6"/>
          <w:sz w:val="24"/>
          <w:szCs w:val="24"/>
          <w:lang w:eastAsia="zh-CN"/>
        </w:rPr>
        <w:t>实</w:t>
      </w:r>
      <w:r>
        <w:rPr>
          <w:sz w:val="24"/>
          <w:szCs w:val="24"/>
          <w:lang w:eastAsia="zh-CN"/>
        </w:rPr>
        <w:t xml:space="preserve"> </w:t>
      </w:r>
      <w:r>
        <w:rPr>
          <w:spacing w:val="1"/>
          <w:sz w:val="24"/>
          <w:szCs w:val="24"/>
          <w:lang w:eastAsia="zh-CN"/>
        </w:rPr>
        <w:t>质性格式</w:t>
      </w:r>
      <w:r>
        <w:rPr>
          <w:rFonts w:ascii="Arial" w:eastAsia="Arial" w:hAnsi="Arial" w:cs="Arial"/>
          <w:spacing w:val="1"/>
          <w:sz w:val="24"/>
          <w:szCs w:val="24"/>
          <w:lang w:eastAsia="zh-CN"/>
        </w:rPr>
        <w:t>”</w:t>
      </w:r>
      <w:r>
        <w:rPr>
          <w:spacing w:val="1"/>
          <w:sz w:val="24"/>
          <w:szCs w:val="24"/>
          <w:lang w:eastAsia="zh-CN"/>
        </w:rPr>
        <w:t>文件。</w:t>
      </w:r>
    </w:p>
    <w:p w:rsidR="003607F2" w:rsidRDefault="00DF3650">
      <w:pPr>
        <w:pStyle w:val="a5"/>
        <w:spacing w:before="37" w:line="220" w:lineRule="auto"/>
        <w:ind w:left="494"/>
        <w:rPr>
          <w:spacing w:val="-2"/>
          <w:sz w:val="24"/>
          <w:szCs w:val="24"/>
          <w:lang w:eastAsia="zh-CN"/>
        </w:rPr>
      </w:pPr>
      <w:r>
        <w:rPr>
          <w:rFonts w:ascii="Arial" w:eastAsia="Arial" w:hAnsi="Arial" w:cs="Arial"/>
          <w:spacing w:val="-2"/>
          <w:sz w:val="24"/>
          <w:szCs w:val="24"/>
          <w:lang w:eastAsia="zh-CN"/>
        </w:rPr>
        <w:t xml:space="preserve">1.3   </w:t>
      </w:r>
      <w:r>
        <w:rPr>
          <w:spacing w:val="-2"/>
          <w:sz w:val="24"/>
          <w:szCs w:val="24"/>
          <w:lang w:eastAsia="zh-CN"/>
        </w:rPr>
        <w:t>《资格审查要求》见下表：</w:t>
      </w:r>
    </w:p>
    <w:p w:rsidR="003607F2" w:rsidRDefault="00DF3650">
      <w:pPr>
        <w:pStyle w:val="a5"/>
        <w:spacing w:before="182" w:line="220" w:lineRule="auto"/>
        <w:ind w:left="3848"/>
        <w:rPr>
          <w:sz w:val="24"/>
          <w:szCs w:val="24"/>
        </w:rPr>
      </w:pPr>
      <w:r>
        <w:rPr>
          <w:spacing w:val="-3"/>
          <w:sz w:val="24"/>
          <w:szCs w:val="24"/>
        </w:rPr>
        <w:t>资格审查要求</w:t>
      </w:r>
    </w:p>
    <w:p w:rsidR="003607F2" w:rsidRDefault="003607F2">
      <w:pPr>
        <w:spacing w:line="143" w:lineRule="exact"/>
      </w:pPr>
    </w:p>
    <w:tbl>
      <w:tblPr>
        <w:tblStyle w:val="TableNormal"/>
        <w:tblW w:w="9894" w:type="dxa"/>
        <w:tblInd w:w="-59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17"/>
        <w:gridCol w:w="2259"/>
        <w:gridCol w:w="5393"/>
        <w:gridCol w:w="1425"/>
      </w:tblGrid>
      <w:tr w:rsidR="003607F2">
        <w:trPr>
          <w:trHeight w:val="478"/>
        </w:trPr>
        <w:tc>
          <w:tcPr>
            <w:tcW w:w="817" w:type="dxa"/>
          </w:tcPr>
          <w:p w:rsidR="003607F2" w:rsidRDefault="00DF3650">
            <w:pPr>
              <w:spacing w:before="119" w:line="222" w:lineRule="auto"/>
              <w:ind w:left="191"/>
              <w:rPr>
                <w:rFonts w:ascii="宋体" w:eastAsia="宋体" w:hAnsi="宋体" w:cs="宋体"/>
              </w:rPr>
            </w:pPr>
            <w:r>
              <w:rPr>
                <w:rFonts w:ascii="宋体" w:eastAsia="宋体" w:hAnsi="宋体" w:cs="宋体"/>
                <w:spacing w:val="-3"/>
              </w:rPr>
              <w:t>序号</w:t>
            </w:r>
          </w:p>
        </w:tc>
        <w:tc>
          <w:tcPr>
            <w:tcW w:w="2259" w:type="dxa"/>
          </w:tcPr>
          <w:p w:rsidR="003607F2" w:rsidRDefault="00DF3650">
            <w:pPr>
              <w:spacing w:before="120" w:line="220" w:lineRule="auto"/>
              <w:ind w:left="395"/>
              <w:rPr>
                <w:rFonts w:ascii="宋体" w:eastAsia="宋体" w:hAnsi="宋体" w:cs="宋体"/>
              </w:rPr>
            </w:pPr>
            <w:r>
              <w:rPr>
                <w:rFonts w:ascii="宋体" w:eastAsia="宋体" w:hAnsi="宋体" w:cs="宋体"/>
                <w:spacing w:val="-2"/>
              </w:rPr>
              <w:t>检查因素</w:t>
            </w:r>
          </w:p>
        </w:tc>
        <w:tc>
          <w:tcPr>
            <w:tcW w:w="5393" w:type="dxa"/>
          </w:tcPr>
          <w:p w:rsidR="003607F2" w:rsidRDefault="00DF3650">
            <w:pPr>
              <w:spacing w:before="120" w:line="220" w:lineRule="auto"/>
              <w:ind w:left="1921"/>
              <w:rPr>
                <w:rFonts w:ascii="宋体" w:eastAsia="宋体" w:hAnsi="宋体" w:cs="宋体"/>
              </w:rPr>
            </w:pPr>
            <w:r>
              <w:rPr>
                <w:rFonts w:ascii="宋体" w:eastAsia="宋体" w:hAnsi="宋体" w:cs="宋体"/>
                <w:spacing w:val="-2"/>
              </w:rPr>
              <w:t>检查内容</w:t>
            </w:r>
          </w:p>
        </w:tc>
        <w:tc>
          <w:tcPr>
            <w:tcW w:w="1425" w:type="dxa"/>
          </w:tcPr>
          <w:p w:rsidR="003607F2" w:rsidRDefault="00DF3650">
            <w:pPr>
              <w:spacing w:before="120" w:line="220" w:lineRule="auto"/>
              <w:ind w:left="482"/>
              <w:rPr>
                <w:rFonts w:ascii="宋体" w:eastAsia="宋体" w:hAnsi="宋体" w:cs="宋体"/>
              </w:rPr>
            </w:pPr>
            <w:r>
              <w:rPr>
                <w:rFonts w:ascii="宋体" w:eastAsia="宋体" w:hAnsi="宋体" w:cs="宋体"/>
                <w:spacing w:val="-2"/>
              </w:rPr>
              <w:t>格式要求</w:t>
            </w:r>
          </w:p>
        </w:tc>
      </w:tr>
      <w:tr w:rsidR="003607F2">
        <w:trPr>
          <w:trHeight w:val="666"/>
        </w:trPr>
        <w:tc>
          <w:tcPr>
            <w:tcW w:w="817" w:type="dxa"/>
          </w:tcPr>
          <w:p w:rsidR="003607F2" w:rsidRDefault="00DF3650">
            <w:pPr>
              <w:pStyle w:val="TableText"/>
              <w:spacing w:before="69" w:line="199" w:lineRule="auto"/>
              <w:ind w:leftChars="67" w:left="141"/>
              <w:jc w:val="center"/>
              <w:rPr>
                <w:rFonts w:ascii="宋体" w:eastAsia="宋体" w:hAnsi="宋体"/>
              </w:rPr>
            </w:pPr>
            <w:r>
              <w:rPr>
                <w:rFonts w:ascii="宋体" w:eastAsia="宋体" w:hAnsi="宋体"/>
              </w:rPr>
              <w:t>1</w:t>
            </w:r>
          </w:p>
        </w:tc>
        <w:tc>
          <w:tcPr>
            <w:tcW w:w="2259" w:type="dxa"/>
          </w:tcPr>
          <w:p w:rsidR="003607F2" w:rsidRDefault="00DF3650">
            <w:pPr>
              <w:spacing w:before="37" w:line="231" w:lineRule="auto"/>
              <w:ind w:left="2" w:right="38"/>
              <w:jc w:val="center"/>
              <w:rPr>
                <w:rFonts w:ascii="宋体" w:eastAsia="宋体" w:hAnsi="宋体" w:cs="宋体"/>
                <w:lang w:eastAsia="zh-CN"/>
              </w:rPr>
            </w:pPr>
            <w:r>
              <w:rPr>
                <w:rFonts w:ascii="宋体" w:eastAsia="宋体" w:hAnsi="宋体" w:cs="宋体"/>
                <w:spacing w:val="-2"/>
                <w:lang w:eastAsia="zh-CN"/>
              </w:rPr>
              <w:t>满足《中华人民共和国政府采购法》第二</w:t>
            </w:r>
            <w:r>
              <w:rPr>
                <w:rFonts w:ascii="宋体" w:eastAsia="宋体" w:hAnsi="宋体" w:cs="宋体"/>
                <w:spacing w:val="2"/>
                <w:lang w:eastAsia="zh-CN"/>
              </w:rPr>
              <w:t xml:space="preserve"> </w:t>
            </w:r>
            <w:r>
              <w:rPr>
                <w:rFonts w:ascii="宋体" w:eastAsia="宋体" w:hAnsi="宋体" w:cs="宋体"/>
                <w:spacing w:val="-2"/>
                <w:lang w:eastAsia="zh-CN"/>
              </w:rPr>
              <w:t>十二条规定</w:t>
            </w:r>
          </w:p>
        </w:tc>
        <w:tc>
          <w:tcPr>
            <w:tcW w:w="5393" w:type="dxa"/>
          </w:tcPr>
          <w:p w:rsidR="003607F2" w:rsidRDefault="00DF3650">
            <w:pPr>
              <w:spacing w:before="78" w:line="219" w:lineRule="auto"/>
              <w:ind w:leftChars="67" w:left="141"/>
              <w:rPr>
                <w:rFonts w:ascii="宋体" w:eastAsia="宋体" w:hAnsi="宋体" w:cs="宋体"/>
                <w:lang w:eastAsia="zh-CN"/>
              </w:rPr>
            </w:pPr>
            <w:r>
              <w:rPr>
                <w:rFonts w:ascii="宋体" w:eastAsia="宋体" w:hAnsi="宋体" w:cs="宋体"/>
                <w:spacing w:val="-2"/>
                <w:lang w:eastAsia="zh-CN"/>
              </w:rPr>
              <w:t>具体规定见第一章《采购邀请》</w:t>
            </w:r>
          </w:p>
        </w:tc>
        <w:tc>
          <w:tcPr>
            <w:tcW w:w="1425" w:type="dxa"/>
          </w:tcPr>
          <w:p w:rsidR="003607F2" w:rsidRDefault="003607F2">
            <w:pPr>
              <w:pStyle w:val="TableText"/>
              <w:ind w:leftChars="67" w:left="141"/>
              <w:rPr>
                <w:rFonts w:ascii="宋体" w:eastAsia="宋体" w:hAnsi="宋体"/>
                <w:lang w:eastAsia="zh-CN"/>
              </w:rPr>
            </w:pPr>
          </w:p>
        </w:tc>
      </w:tr>
      <w:tr w:rsidR="003607F2">
        <w:trPr>
          <w:trHeight w:val="4202"/>
        </w:trPr>
        <w:tc>
          <w:tcPr>
            <w:tcW w:w="817" w:type="dxa"/>
          </w:tcPr>
          <w:p w:rsidR="003607F2" w:rsidRDefault="003607F2">
            <w:pPr>
              <w:pStyle w:val="TableText"/>
              <w:spacing w:line="252" w:lineRule="auto"/>
              <w:ind w:leftChars="67" w:left="141"/>
              <w:rPr>
                <w:rFonts w:ascii="宋体" w:eastAsia="宋体" w:hAnsi="宋体"/>
                <w:lang w:eastAsia="zh-CN"/>
              </w:rPr>
            </w:pPr>
          </w:p>
          <w:p w:rsidR="003607F2" w:rsidRDefault="003607F2">
            <w:pPr>
              <w:pStyle w:val="TableText"/>
              <w:spacing w:line="252" w:lineRule="auto"/>
              <w:ind w:leftChars="67" w:left="141"/>
              <w:rPr>
                <w:rFonts w:ascii="宋体" w:eastAsia="宋体" w:hAnsi="宋体"/>
                <w:lang w:eastAsia="zh-CN"/>
              </w:rPr>
            </w:pPr>
          </w:p>
          <w:p w:rsidR="003607F2" w:rsidRDefault="003607F2">
            <w:pPr>
              <w:pStyle w:val="TableText"/>
              <w:spacing w:line="252" w:lineRule="auto"/>
              <w:ind w:leftChars="67" w:left="141"/>
              <w:rPr>
                <w:rFonts w:ascii="宋体" w:eastAsia="宋体" w:hAnsi="宋体"/>
                <w:lang w:eastAsia="zh-CN"/>
              </w:rPr>
            </w:pPr>
          </w:p>
          <w:p w:rsidR="003607F2" w:rsidRDefault="003607F2">
            <w:pPr>
              <w:pStyle w:val="TableText"/>
              <w:spacing w:line="252" w:lineRule="auto"/>
              <w:ind w:leftChars="67" w:left="141"/>
              <w:rPr>
                <w:rFonts w:ascii="宋体" w:eastAsia="宋体" w:hAnsi="宋体"/>
                <w:lang w:eastAsia="zh-CN"/>
              </w:rPr>
            </w:pPr>
          </w:p>
          <w:p w:rsidR="003607F2" w:rsidRDefault="003607F2">
            <w:pPr>
              <w:pStyle w:val="TableText"/>
              <w:spacing w:line="252" w:lineRule="auto"/>
              <w:ind w:leftChars="67" w:left="141"/>
              <w:rPr>
                <w:rFonts w:ascii="宋体" w:eastAsia="宋体" w:hAnsi="宋体"/>
                <w:lang w:eastAsia="zh-CN"/>
              </w:rPr>
            </w:pPr>
          </w:p>
          <w:p w:rsidR="003607F2" w:rsidRDefault="003607F2">
            <w:pPr>
              <w:pStyle w:val="TableText"/>
              <w:spacing w:line="252" w:lineRule="auto"/>
              <w:ind w:leftChars="67" w:left="141"/>
              <w:rPr>
                <w:rFonts w:ascii="宋体" w:eastAsia="宋体" w:hAnsi="宋体"/>
                <w:lang w:eastAsia="zh-CN"/>
              </w:rPr>
            </w:pPr>
          </w:p>
          <w:p w:rsidR="003607F2" w:rsidRDefault="003607F2">
            <w:pPr>
              <w:pStyle w:val="TableText"/>
              <w:spacing w:line="252" w:lineRule="auto"/>
              <w:ind w:leftChars="67" w:left="141"/>
              <w:rPr>
                <w:rFonts w:ascii="宋体" w:eastAsia="宋体" w:hAnsi="宋体"/>
                <w:lang w:eastAsia="zh-CN"/>
              </w:rPr>
            </w:pPr>
          </w:p>
          <w:p w:rsidR="003607F2" w:rsidRDefault="003607F2">
            <w:pPr>
              <w:pStyle w:val="TableText"/>
              <w:spacing w:line="252" w:lineRule="auto"/>
              <w:ind w:leftChars="67" w:left="141"/>
              <w:rPr>
                <w:rFonts w:ascii="宋体" w:eastAsia="宋体" w:hAnsi="宋体"/>
                <w:lang w:eastAsia="zh-CN"/>
              </w:rPr>
            </w:pPr>
          </w:p>
          <w:p w:rsidR="003607F2" w:rsidRDefault="003607F2">
            <w:pPr>
              <w:pStyle w:val="TableText"/>
              <w:spacing w:line="252" w:lineRule="auto"/>
              <w:ind w:leftChars="67" w:left="141"/>
              <w:rPr>
                <w:rFonts w:ascii="宋体" w:eastAsia="宋体" w:hAnsi="宋体"/>
                <w:lang w:eastAsia="zh-CN"/>
              </w:rPr>
            </w:pPr>
          </w:p>
          <w:p w:rsidR="003607F2" w:rsidRDefault="003607F2">
            <w:pPr>
              <w:pStyle w:val="TableText"/>
              <w:spacing w:line="253" w:lineRule="auto"/>
              <w:ind w:leftChars="67" w:left="141"/>
              <w:rPr>
                <w:rFonts w:ascii="宋体" w:eastAsia="宋体" w:hAnsi="宋体"/>
                <w:lang w:eastAsia="zh-CN"/>
              </w:rPr>
            </w:pPr>
          </w:p>
          <w:p w:rsidR="003607F2" w:rsidRDefault="003607F2">
            <w:pPr>
              <w:pStyle w:val="TableText"/>
              <w:spacing w:line="253" w:lineRule="auto"/>
              <w:ind w:leftChars="67" w:left="141"/>
              <w:rPr>
                <w:rFonts w:ascii="宋体" w:eastAsia="宋体" w:hAnsi="宋体"/>
                <w:lang w:eastAsia="zh-CN"/>
              </w:rPr>
            </w:pPr>
          </w:p>
          <w:p w:rsidR="003607F2" w:rsidRDefault="00DF3650">
            <w:pPr>
              <w:pStyle w:val="TableText"/>
              <w:spacing w:before="69" w:line="199" w:lineRule="auto"/>
              <w:ind w:leftChars="67" w:left="141"/>
              <w:rPr>
                <w:rFonts w:ascii="宋体" w:eastAsia="宋体" w:hAnsi="宋体"/>
              </w:rPr>
            </w:pPr>
            <w:r>
              <w:rPr>
                <w:rFonts w:ascii="宋体" w:eastAsia="宋体" w:hAnsi="宋体"/>
                <w:spacing w:val="5"/>
              </w:rPr>
              <w:t>1-1</w:t>
            </w:r>
          </w:p>
        </w:tc>
        <w:tc>
          <w:tcPr>
            <w:tcW w:w="2259" w:type="dxa"/>
          </w:tcPr>
          <w:p w:rsidR="003607F2" w:rsidRDefault="003607F2">
            <w:pPr>
              <w:pStyle w:val="TableText"/>
              <w:spacing w:line="258" w:lineRule="auto"/>
              <w:ind w:left="2"/>
              <w:rPr>
                <w:rFonts w:ascii="宋体" w:eastAsia="宋体" w:hAnsi="宋体"/>
              </w:rPr>
            </w:pPr>
          </w:p>
          <w:p w:rsidR="003607F2" w:rsidRDefault="003607F2">
            <w:pPr>
              <w:pStyle w:val="TableText"/>
              <w:spacing w:line="258" w:lineRule="auto"/>
              <w:ind w:left="2"/>
              <w:rPr>
                <w:rFonts w:ascii="宋体" w:eastAsia="宋体" w:hAnsi="宋体"/>
              </w:rPr>
            </w:pPr>
          </w:p>
          <w:p w:rsidR="003607F2" w:rsidRDefault="003607F2">
            <w:pPr>
              <w:pStyle w:val="TableText"/>
              <w:spacing w:line="259" w:lineRule="auto"/>
              <w:ind w:left="2"/>
              <w:rPr>
                <w:rFonts w:ascii="宋体" w:eastAsia="宋体" w:hAnsi="宋体"/>
              </w:rPr>
            </w:pPr>
          </w:p>
          <w:p w:rsidR="003607F2" w:rsidRDefault="003607F2">
            <w:pPr>
              <w:pStyle w:val="TableText"/>
              <w:spacing w:line="259" w:lineRule="auto"/>
              <w:ind w:left="2"/>
              <w:rPr>
                <w:rFonts w:ascii="宋体" w:eastAsia="宋体" w:hAnsi="宋体"/>
              </w:rPr>
            </w:pPr>
          </w:p>
          <w:p w:rsidR="003607F2" w:rsidRDefault="003607F2">
            <w:pPr>
              <w:pStyle w:val="TableText"/>
              <w:spacing w:line="259" w:lineRule="auto"/>
              <w:ind w:left="2"/>
              <w:rPr>
                <w:rFonts w:ascii="宋体" w:eastAsia="宋体" w:hAnsi="宋体"/>
              </w:rPr>
            </w:pPr>
          </w:p>
          <w:p w:rsidR="003607F2" w:rsidRDefault="00DF3650">
            <w:pPr>
              <w:spacing w:before="78" w:line="230" w:lineRule="auto"/>
              <w:ind w:left="2" w:right="38"/>
              <w:jc w:val="center"/>
              <w:rPr>
                <w:rFonts w:ascii="宋体" w:eastAsia="宋体" w:hAnsi="宋体" w:cs="宋体"/>
              </w:rPr>
            </w:pPr>
            <w:r>
              <w:rPr>
                <w:rFonts w:ascii="宋体" w:eastAsia="宋体" w:hAnsi="宋体" w:cs="宋体"/>
                <w:spacing w:val="-3"/>
              </w:rPr>
              <w:t>营业执照等证</w:t>
            </w:r>
            <w:r>
              <w:rPr>
                <w:rFonts w:ascii="宋体" w:eastAsia="宋体" w:hAnsi="宋体" w:cs="宋体"/>
                <w:spacing w:val="-8"/>
              </w:rPr>
              <w:t>明文件</w:t>
            </w:r>
          </w:p>
        </w:tc>
        <w:tc>
          <w:tcPr>
            <w:tcW w:w="5393" w:type="dxa"/>
          </w:tcPr>
          <w:p w:rsidR="003607F2" w:rsidRDefault="00DF3650">
            <w:pPr>
              <w:spacing w:before="35" w:line="360" w:lineRule="exact"/>
              <w:ind w:leftChars="104" w:left="218" w:right="119"/>
              <w:rPr>
                <w:rFonts w:ascii="宋体" w:eastAsia="宋体" w:hAnsi="宋体" w:cs="宋体"/>
                <w:lang w:eastAsia="zh-CN"/>
              </w:rPr>
            </w:pPr>
            <w:r>
              <w:rPr>
                <w:rFonts w:ascii="宋体" w:eastAsia="宋体" w:hAnsi="宋体" w:cs="宋体" w:hint="eastAsia"/>
                <w:lang w:eastAsia="zh-CN"/>
              </w:rPr>
              <w:t>供应商为企业（包括合伙企业）的，应提供</w:t>
            </w:r>
            <w:r>
              <w:rPr>
                <w:rFonts w:ascii="宋体" w:eastAsia="宋体" w:hAnsi="宋体" w:cs="宋体" w:hint="eastAsia"/>
                <w:spacing w:val="-4"/>
                <w:lang w:eastAsia="zh-CN"/>
              </w:rPr>
              <w:t>有效的</w:t>
            </w:r>
            <w:r>
              <w:rPr>
                <w:rFonts w:ascii="宋体" w:eastAsia="宋体" w:hAnsi="宋体" w:cs="宋体" w:hint="eastAsia"/>
                <w:spacing w:val="-96"/>
                <w:lang w:eastAsia="zh-CN"/>
              </w:rPr>
              <w:t xml:space="preserve"> </w:t>
            </w:r>
            <w:r>
              <w:rPr>
                <w:rFonts w:ascii="宋体" w:eastAsia="宋体" w:hAnsi="宋体" w:cs="宋体" w:hint="eastAsia"/>
                <w:noProof/>
                <w:position w:val="11"/>
                <w:lang w:eastAsia="zh-CN"/>
              </w:rPr>
              <w:drawing>
                <wp:inline distT="0" distB="0" distL="114300" distR="114300">
                  <wp:extent cx="65405" cy="38100"/>
                  <wp:effectExtent l="0" t="0" r="10795" b="0"/>
                  <wp:docPr id="45" name="IM 156"/>
                  <wp:cNvGraphicFramePr/>
                  <a:graphic xmlns:a="http://schemas.openxmlformats.org/drawingml/2006/main">
                    <a:graphicData uri="http://schemas.openxmlformats.org/drawingml/2006/picture">
                      <pic:pic xmlns:pic="http://schemas.openxmlformats.org/drawingml/2006/picture">
                        <pic:nvPicPr>
                          <pic:cNvPr id="45" name="IM 156"/>
                          <pic:cNvPicPr/>
                        </pic:nvPicPr>
                        <pic:blipFill>
                          <a:blip r:embed="rId47"/>
                          <a:stretch>
                            <a:fillRect/>
                          </a:stretch>
                        </pic:blipFill>
                        <pic:spPr>
                          <a:xfrm>
                            <a:off x="0" y="0"/>
                            <a:ext cx="65405" cy="38100"/>
                          </a:xfrm>
                          <a:prstGeom prst="rect">
                            <a:avLst/>
                          </a:prstGeom>
                          <a:noFill/>
                          <a:ln>
                            <a:noFill/>
                          </a:ln>
                        </pic:spPr>
                      </pic:pic>
                    </a:graphicData>
                  </a:graphic>
                </wp:inline>
              </w:drawing>
            </w:r>
            <w:r>
              <w:rPr>
                <w:rFonts w:ascii="宋体" w:eastAsia="宋体" w:hAnsi="宋体" w:cs="宋体" w:hint="eastAsia"/>
                <w:spacing w:val="-103"/>
                <w:lang w:eastAsia="zh-CN"/>
              </w:rPr>
              <w:t xml:space="preserve"> </w:t>
            </w:r>
            <w:r>
              <w:rPr>
                <w:rFonts w:ascii="宋体" w:eastAsia="宋体" w:hAnsi="宋体" w:cs="宋体" w:hint="eastAsia"/>
                <w:spacing w:val="-4"/>
                <w:lang w:eastAsia="zh-CN"/>
              </w:rPr>
              <w:t>营业执照</w:t>
            </w:r>
            <w:r>
              <w:rPr>
                <w:rFonts w:ascii="宋体" w:eastAsia="宋体" w:hAnsi="宋体" w:cs="宋体" w:hint="eastAsia"/>
                <w:spacing w:val="-100"/>
                <w:lang w:eastAsia="zh-CN"/>
              </w:rPr>
              <w:t xml:space="preserve"> </w:t>
            </w:r>
            <w:r>
              <w:rPr>
                <w:rFonts w:ascii="宋体" w:eastAsia="宋体" w:hAnsi="宋体" w:cs="宋体" w:hint="eastAsia"/>
                <w:noProof/>
                <w:position w:val="11"/>
                <w:lang w:eastAsia="zh-CN"/>
              </w:rPr>
              <w:drawing>
                <wp:inline distT="0" distB="0" distL="114300" distR="114300">
                  <wp:extent cx="65405" cy="38100"/>
                  <wp:effectExtent l="0" t="0" r="10795" b="0"/>
                  <wp:docPr id="46" name="IM 158"/>
                  <wp:cNvGraphicFramePr/>
                  <a:graphic xmlns:a="http://schemas.openxmlformats.org/drawingml/2006/main">
                    <a:graphicData uri="http://schemas.openxmlformats.org/drawingml/2006/picture">
                      <pic:pic xmlns:pic="http://schemas.openxmlformats.org/drawingml/2006/picture">
                        <pic:nvPicPr>
                          <pic:cNvPr id="46" name="IM 158"/>
                          <pic:cNvPicPr/>
                        </pic:nvPicPr>
                        <pic:blipFill>
                          <a:blip r:embed="rId42"/>
                          <a:stretch>
                            <a:fillRect/>
                          </a:stretch>
                        </pic:blipFill>
                        <pic:spPr>
                          <a:xfrm>
                            <a:off x="0" y="0"/>
                            <a:ext cx="65405" cy="38100"/>
                          </a:xfrm>
                          <a:prstGeom prst="rect">
                            <a:avLst/>
                          </a:prstGeom>
                          <a:noFill/>
                          <a:ln>
                            <a:noFill/>
                          </a:ln>
                        </pic:spPr>
                      </pic:pic>
                    </a:graphicData>
                  </a:graphic>
                </wp:inline>
              </w:drawing>
            </w:r>
            <w:r>
              <w:rPr>
                <w:rFonts w:ascii="宋体" w:eastAsia="宋体" w:hAnsi="宋体" w:cs="宋体" w:hint="eastAsia"/>
                <w:spacing w:val="-4"/>
                <w:lang w:eastAsia="zh-CN"/>
              </w:rPr>
              <w:t>；</w:t>
            </w:r>
          </w:p>
          <w:p w:rsidR="003607F2" w:rsidRDefault="00DF3650">
            <w:pPr>
              <w:spacing w:before="24" w:line="360" w:lineRule="exact"/>
              <w:ind w:leftChars="104" w:left="218" w:right="105"/>
              <w:rPr>
                <w:rFonts w:ascii="宋体" w:eastAsia="宋体" w:hAnsi="宋体" w:cs="宋体"/>
                <w:lang w:eastAsia="zh-CN"/>
              </w:rPr>
            </w:pPr>
            <w:r>
              <w:rPr>
                <w:rFonts w:ascii="宋体" w:eastAsia="宋体" w:hAnsi="宋体" w:cs="宋体" w:hint="eastAsia"/>
                <w:spacing w:val="-9"/>
                <w:lang w:eastAsia="zh-CN"/>
              </w:rPr>
              <w:t>供应商为事业单位的，</w:t>
            </w:r>
            <w:r>
              <w:rPr>
                <w:rFonts w:ascii="宋体" w:eastAsia="宋体" w:hAnsi="宋体" w:cs="宋体" w:hint="eastAsia"/>
                <w:spacing w:val="-45"/>
                <w:lang w:eastAsia="zh-CN"/>
              </w:rPr>
              <w:t xml:space="preserve"> </w:t>
            </w:r>
            <w:r>
              <w:rPr>
                <w:rFonts w:ascii="宋体" w:eastAsia="宋体" w:hAnsi="宋体" w:cs="宋体" w:hint="eastAsia"/>
                <w:spacing w:val="-9"/>
                <w:lang w:eastAsia="zh-CN"/>
              </w:rPr>
              <w:t>应提供有效的</w:t>
            </w:r>
            <w:r>
              <w:rPr>
                <w:rFonts w:ascii="宋体" w:eastAsia="宋体" w:hAnsi="宋体" w:cs="宋体" w:hint="eastAsia"/>
                <w:spacing w:val="-47"/>
                <w:lang w:eastAsia="zh-CN"/>
              </w:rPr>
              <w:t xml:space="preserve"> </w:t>
            </w:r>
            <w:r>
              <w:rPr>
                <w:rFonts w:ascii="宋体" w:eastAsia="宋体" w:hAnsi="宋体" w:cs="宋体" w:hint="eastAsia"/>
                <w:noProof/>
                <w:position w:val="11"/>
                <w:lang w:eastAsia="zh-CN"/>
              </w:rPr>
              <w:drawing>
                <wp:inline distT="0" distB="0" distL="114300" distR="114300">
                  <wp:extent cx="65405" cy="38100"/>
                  <wp:effectExtent l="0" t="0" r="10795" b="0"/>
                  <wp:docPr id="7" name="IM 160"/>
                  <wp:cNvGraphicFramePr/>
                  <a:graphic xmlns:a="http://schemas.openxmlformats.org/drawingml/2006/main">
                    <a:graphicData uri="http://schemas.openxmlformats.org/drawingml/2006/picture">
                      <pic:pic xmlns:pic="http://schemas.openxmlformats.org/drawingml/2006/picture">
                        <pic:nvPicPr>
                          <pic:cNvPr id="7" name="IM 160"/>
                          <pic:cNvPicPr/>
                        </pic:nvPicPr>
                        <pic:blipFill>
                          <a:blip r:embed="rId41"/>
                          <a:stretch>
                            <a:fillRect/>
                          </a:stretch>
                        </pic:blipFill>
                        <pic:spPr>
                          <a:xfrm>
                            <a:off x="0" y="0"/>
                            <a:ext cx="65405" cy="38100"/>
                          </a:xfrm>
                          <a:prstGeom prst="rect">
                            <a:avLst/>
                          </a:prstGeom>
                          <a:noFill/>
                          <a:ln>
                            <a:noFill/>
                          </a:ln>
                        </pic:spPr>
                      </pic:pic>
                    </a:graphicData>
                  </a:graphic>
                </wp:inline>
              </w:drawing>
            </w:r>
            <w:r>
              <w:rPr>
                <w:rFonts w:ascii="宋体" w:eastAsia="宋体" w:hAnsi="宋体" w:cs="宋体" w:hint="eastAsia"/>
                <w:spacing w:val="-9"/>
                <w:lang w:eastAsia="zh-CN"/>
              </w:rPr>
              <w:t>事业单</w:t>
            </w:r>
            <w:r>
              <w:rPr>
                <w:rFonts w:ascii="宋体" w:eastAsia="宋体" w:hAnsi="宋体" w:cs="宋体" w:hint="eastAsia"/>
                <w:spacing w:val="-2"/>
                <w:lang w:eastAsia="zh-CN"/>
              </w:rPr>
              <w:t>位法人证书</w:t>
            </w:r>
            <w:r>
              <w:rPr>
                <w:rFonts w:ascii="宋体" w:eastAsia="宋体" w:hAnsi="宋体" w:cs="宋体" w:hint="eastAsia"/>
                <w:spacing w:val="-98"/>
                <w:lang w:eastAsia="zh-CN"/>
              </w:rPr>
              <w:t xml:space="preserve"> </w:t>
            </w:r>
            <w:r>
              <w:rPr>
                <w:rFonts w:ascii="宋体" w:eastAsia="宋体" w:hAnsi="宋体" w:cs="宋体" w:hint="eastAsia"/>
                <w:noProof/>
                <w:position w:val="11"/>
                <w:lang w:eastAsia="zh-CN"/>
              </w:rPr>
              <w:drawing>
                <wp:inline distT="0" distB="0" distL="114300" distR="114300">
                  <wp:extent cx="65405" cy="38100"/>
                  <wp:effectExtent l="0" t="0" r="10795" b="0"/>
                  <wp:docPr id="48" name="IM 162"/>
                  <wp:cNvGraphicFramePr/>
                  <a:graphic xmlns:a="http://schemas.openxmlformats.org/drawingml/2006/main">
                    <a:graphicData uri="http://schemas.openxmlformats.org/drawingml/2006/picture">
                      <pic:pic xmlns:pic="http://schemas.openxmlformats.org/drawingml/2006/picture">
                        <pic:nvPicPr>
                          <pic:cNvPr id="48" name="IM 162"/>
                          <pic:cNvPicPr/>
                        </pic:nvPicPr>
                        <pic:blipFill>
                          <a:blip r:embed="rId48"/>
                          <a:stretch>
                            <a:fillRect/>
                          </a:stretch>
                        </pic:blipFill>
                        <pic:spPr>
                          <a:xfrm>
                            <a:off x="0" y="0"/>
                            <a:ext cx="65405" cy="38100"/>
                          </a:xfrm>
                          <a:prstGeom prst="rect">
                            <a:avLst/>
                          </a:prstGeom>
                          <a:noFill/>
                          <a:ln>
                            <a:noFill/>
                          </a:ln>
                        </pic:spPr>
                      </pic:pic>
                    </a:graphicData>
                  </a:graphic>
                </wp:inline>
              </w:drawing>
            </w:r>
            <w:r>
              <w:rPr>
                <w:rFonts w:ascii="宋体" w:eastAsia="宋体" w:hAnsi="宋体" w:cs="宋体" w:hint="eastAsia"/>
                <w:spacing w:val="-2"/>
                <w:lang w:eastAsia="zh-CN"/>
              </w:rPr>
              <w:t>；</w:t>
            </w:r>
          </w:p>
          <w:p w:rsidR="003607F2" w:rsidRDefault="00DF3650">
            <w:pPr>
              <w:spacing w:before="27" w:line="360" w:lineRule="exact"/>
              <w:ind w:leftChars="104" w:left="218" w:right="105"/>
              <w:rPr>
                <w:rFonts w:ascii="宋体" w:eastAsia="宋体" w:hAnsi="宋体" w:cs="宋体"/>
                <w:lang w:eastAsia="zh-CN"/>
              </w:rPr>
            </w:pPr>
            <w:r>
              <w:rPr>
                <w:rFonts w:ascii="宋体" w:eastAsia="宋体" w:hAnsi="宋体" w:cs="宋体" w:hint="eastAsia"/>
                <w:spacing w:val="-9"/>
                <w:lang w:eastAsia="zh-CN"/>
              </w:rPr>
              <w:t>供应商是非企业机构的，</w:t>
            </w:r>
            <w:r>
              <w:rPr>
                <w:rFonts w:ascii="宋体" w:eastAsia="宋体" w:hAnsi="宋体" w:cs="宋体" w:hint="eastAsia"/>
                <w:spacing w:val="-45"/>
                <w:lang w:eastAsia="zh-CN"/>
              </w:rPr>
              <w:t xml:space="preserve"> </w:t>
            </w:r>
            <w:r>
              <w:rPr>
                <w:rFonts w:ascii="宋体" w:eastAsia="宋体" w:hAnsi="宋体" w:cs="宋体" w:hint="eastAsia"/>
                <w:spacing w:val="-9"/>
                <w:lang w:eastAsia="zh-CN"/>
              </w:rPr>
              <w:t>应提供有效的</w:t>
            </w:r>
            <w:r>
              <w:rPr>
                <w:rFonts w:ascii="宋体" w:eastAsia="宋体" w:hAnsi="宋体" w:cs="宋体" w:hint="eastAsia"/>
                <w:spacing w:val="-47"/>
                <w:lang w:eastAsia="zh-CN"/>
              </w:rPr>
              <w:t xml:space="preserve"> </w:t>
            </w:r>
            <w:r>
              <w:rPr>
                <w:rFonts w:ascii="宋体" w:eastAsia="宋体" w:hAnsi="宋体" w:cs="宋体" w:hint="eastAsia"/>
                <w:noProof/>
                <w:position w:val="11"/>
                <w:lang w:eastAsia="zh-CN"/>
              </w:rPr>
              <w:drawing>
                <wp:inline distT="0" distB="0" distL="114300" distR="114300">
                  <wp:extent cx="65405" cy="38100"/>
                  <wp:effectExtent l="0" t="0" r="10795" b="0"/>
                  <wp:docPr id="9" name="IM 164"/>
                  <wp:cNvGraphicFramePr/>
                  <a:graphic xmlns:a="http://schemas.openxmlformats.org/drawingml/2006/main">
                    <a:graphicData uri="http://schemas.openxmlformats.org/drawingml/2006/picture">
                      <pic:pic xmlns:pic="http://schemas.openxmlformats.org/drawingml/2006/picture">
                        <pic:nvPicPr>
                          <pic:cNvPr id="9" name="IM 164"/>
                          <pic:cNvPicPr/>
                        </pic:nvPicPr>
                        <pic:blipFill>
                          <a:blip r:embed="rId41"/>
                          <a:stretch>
                            <a:fillRect/>
                          </a:stretch>
                        </pic:blipFill>
                        <pic:spPr>
                          <a:xfrm>
                            <a:off x="0" y="0"/>
                            <a:ext cx="65405" cy="38100"/>
                          </a:xfrm>
                          <a:prstGeom prst="rect">
                            <a:avLst/>
                          </a:prstGeom>
                          <a:noFill/>
                          <a:ln>
                            <a:noFill/>
                          </a:ln>
                        </pic:spPr>
                      </pic:pic>
                    </a:graphicData>
                  </a:graphic>
                </wp:inline>
              </w:drawing>
            </w:r>
            <w:r>
              <w:rPr>
                <w:rFonts w:ascii="宋体" w:eastAsia="宋体" w:hAnsi="宋体" w:cs="宋体" w:hint="eastAsia"/>
                <w:spacing w:val="-9"/>
                <w:lang w:eastAsia="zh-CN"/>
              </w:rPr>
              <w:t>执业</w:t>
            </w:r>
            <w:r>
              <w:rPr>
                <w:rFonts w:ascii="宋体" w:eastAsia="宋体" w:hAnsi="宋体" w:cs="宋体" w:hint="eastAsia"/>
                <w:spacing w:val="-6"/>
                <w:lang w:eastAsia="zh-CN"/>
              </w:rPr>
              <w:t>许可证</w:t>
            </w:r>
            <w:r>
              <w:rPr>
                <w:rFonts w:ascii="宋体" w:eastAsia="宋体" w:hAnsi="宋体" w:cs="宋体" w:hint="eastAsia"/>
                <w:spacing w:val="-100"/>
                <w:lang w:eastAsia="zh-CN"/>
              </w:rPr>
              <w:t xml:space="preserve"> </w:t>
            </w:r>
            <w:r>
              <w:rPr>
                <w:rFonts w:ascii="宋体" w:eastAsia="宋体" w:hAnsi="宋体" w:cs="宋体" w:hint="eastAsia"/>
                <w:noProof/>
                <w:position w:val="11"/>
                <w:lang w:eastAsia="zh-CN"/>
              </w:rPr>
              <w:drawing>
                <wp:inline distT="0" distB="0" distL="114300" distR="114300">
                  <wp:extent cx="65405" cy="38100"/>
                  <wp:effectExtent l="0" t="0" r="10795" b="0"/>
                  <wp:docPr id="50" name="IM 166"/>
                  <wp:cNvGraphicFramePr/>
                  <a:graphic xmlns:a="http://schemas.openxmlformats.org/drawingml/2006/main">
                    <a:graphicData uri="http://schemas.openxmlformats.org/drawingml/2006/picture">
                      <pic:pic xmlns:pic="http://schemas.openxmlformats.org/drawingml/2006/picture">
                        <pic:nvPicPr>
                          <pic:cNvPr id="50" name="IM 166"/>
                          <pic:cNvPicPr/>
                        </pic:nvPicPr>
                        <pic:blipFill>
                          <a:blip r:embed="rId48"/>
                          <a:stretch>
                            <a:fillRect/>
                          </a:stretch>
                        </pic:blipFill>
                        <pic:spPr>
                          <a:xfrm>
                            <a:off x="0" y="0"/>
                            <a:ext cx="65405" cy="38100"/>
                          </a:xfrm>
                          <a:prstGeom prst="rect">
                            <a:avLst/>
                          </a:prstGeom>
                          <a:noFill/>
                          <a:ln>
                            <a:noFill/>
                          </a:ln>
                        </pic:spPr>
                      </pic:pic>
                    </a:graphicData>
                  </a:graphic>
                </wp:inline>
              </w:drawing>
            </w:r>
            <w:r>
              <w:rPr>
                <w:rFonts w:ascii="宋体" w:eastAsia="宋体" w:hAnsi="宋体" w:cs="宋体" w:hint="eastAsia"/>
                <w:spacing w:val="-94"/>
                <w:lang w:eastAsia="zh-CN"/>
              </w:rPr>
              <w:t xml:space="preserve"> </w:t>
            </w:r>
            <w:r>
              <w:rPr>
                <w:rFonts w:ascii="宋体" w:eastAsia="宋体" w:hAnsi="宋体" w:cs="宋体" w:hint="eastAsia"/>
                <w:spacing w:val="-6"/>
                <w:lang w:eastAsia="zh-CN"/>
              </w:rPr>
              <w:t>、</w:t>
            </w:r>
            <w:r>
              <w:rPr>
                <w:rFonts w:ascii="宋体" w:eastAsia="宋体" w:hAnsi="宋体" w:cs="宋体" w:hint="eastAsia"/>
                <w:spacing w:val="-100"/>
                <w:lang w:eastAsia="zh-CN"/>
              </w:rPr>
              <w:t xml:space="preserve"> </w:t>
            </w:r>
            <w:r>
              <w:rPr>
                <w:rFonts w:ascii="宋体" w:eastAsia="宋体" w:hAnsi="宋体" w:cs="宋体" w:hint="eastAsia"/>
                <w:noProof/>
                <w:position w:val="11"/>
                <w:lang w:eastAsia="zh-CN"/>
              </w:rPr>
              <w:drawing>
                <wp:inline distT="0" distB="0" distL="114300" distR="114300">
                  <wp:extent cx="65405" cy="38100"/>
                  <wp:effectExtent l="0" t="0" r="10795" b="0"/>
                  <wp:docPr id="10" name="IM 168"/>
                  <wp:cNvGraphicFramePr/>
                  <a:graphic xmlns:a="http://schemas.openxmlformats.org/drawingml/2006/main">
                    <a:graphicData uri="http://schemas.openxmlformats.org/drawingml/2006/picture">
                      <pic:pic xmlns:pic="http://schemas.openxmlformats.org/drawingml/2006/picture">
                        <pic:nvPicPr>
                          <pic:cNvPr id="10" name="IM 168"/>
                          <pic:cNvPicPr/>
                        </pic:nvPicPr>
                        <pic:blipFill>
                          <a:blip r:embed="rId41"/>
                          <a:stretch>
                            <a:fillRect/>
                          </a:stretch>
                        </pic:blipFill>
                        <pic:spPr>
                          <a:xfrm>
                            <a:off x="0" y="0"/>
                            <a:ext cx="65405" cy="38100"/>
                          </a:xfrm>
                          <a:prstGeom prst="rect">
                            <a:avLst/>
                          </a:prstGeom>
                          <a:noFill/>
                          <a:ln>
                            <a:noFill/>
                          </a:ln>
                        </pic:spPr>
                      </pic:pic>
                    </a:graphicData>
                  </a:graphic>
                </wp:inline>
              </w:drawing>
            </w:r>
            <w:r>
              <w:rPr>
                <w:rFonts w:ascii="宋体" w:eastAsia="宋体" w:hAnsi="宋体" w:cs="宋体" w:hint="eastAsia"/>
                <w:spacing w:val="-6"/>
                <w:lang w:eastAsia="zh-CN"/>
              </w:rPr>
              <w:t>登记证书</w:t>
            </w:r>
            <w:r>
              <w:rPr>
                <w:rFonts w:ascii="宋体" w:eastAsia="宋体" w:hAnsi="宋体" w:cs="宋体" w:hint="eastAsia"/>
                <w:spacing w:val="-100"/>
                <w:lang w:eastAsia="zh-CN"/>
              </w:rPr>
              <w:t xml:space="preserve"> </w:t>
            </w:r>
            <w:r>
              <w:rPr>
                <w:rFonts w:ascii="宋体" w:eastAsia="宋体" w:hAnsi="宋体" w:cs="宋体" w:hint="eastAsia"/>
                <w:noProof/>
                <w:position w:val="11"/>
                <w:lang w:eastAsia="zh-CN"/>
              </w:rPr>
              <w:drawing>
                <wp:inline distT="0" distB="0" distL="114300" distR="114300">
                  <wp:extent cx="65405" cy="38100"/>
                  <wp:effectExtent l="0" t="0" r="10795" b="0"/>
                  <wp:docPr id="52" name="IM 170"/>
                  <wp:cNvGraphicFramePr/>
                  <a:graphic xmlns:a="http://schemas.openxmlformats.org/drawingml/2006/main">
                    <a:graphicData uri="http://schemas.openxmlformats.org/drawingml/2006/picture">
                      <pic:pic xmlns:pic="http://schemas.openxmlformats.org/drawingml/2006/picture">
                        <pic:nvPicPr>
                          <pic:cNvPr id="52" name="IM 170"/>
                          <pic:cNvPicPr/>
                        </pic:nvPicPr>
                        <pic:blipFill>
                          <a:blip r:embed="rId49"/>
                          <a:stretch>
                            <a:fillRect/>
                          </a:stretch>
                        </pic:blipFill>
                        <pic:spPr>
                          <a:xfrm>
                            <a:off x="0" y="0"/>
                            <a:ext cx="65405" cy="38100"/>
                          </a:xfrm>
                          <a:prstGeom prst="rect">
                            <a:avLst/>
                          </a:prstGeom>
                          <a:noFill/>
                          <a:ln>
                            <a:noFill/>
                          </a:ln>
                        </pic:spPr>
                      </pic:pic>
                    </a:graphicData>
                  </a:graphic>
                </wp:inline>
              </w:drawing>
            </w:r>
            <w:r>
              <w:rPr>
                <w:rFonts w:ascii="宋体" w:eastAsia="宋体" w:hAnsi="宋体" w:cs="宋体" w:hint="eastAsia"/>
                <w:spacing w:val="-6"/>
                <w:lang w:eastAsia="zh-CN"/>
              </w:rPr>
              <w:t>等证明文件；</w:t>
            </w:r>
          </w:p>
          <w:p w:rsidR="003607F2" w:rsidRDefault="00DF3650">
            <w:pPr>
              <w:spacing w:before="23" w:line="360" w:lineRule="exact"/>
              <w:ind w:leftChars="104" w:left="218" w:right="105"/>
              <w:rPr>
                <w:rFonts w:ascii="宋体" w:eastAsia="宋体" w:hAnsi="宋体" w:cs="宋体"/>
                <w:lang w:eastAsia="zh-CN"/>
              </w:rPr>
            </w:pPr>
            <w:r>
              <w:rPr>
                <w:rFonts w:ascii="宋体" w:eastAsia="宋体" w:hAnsi="宋体" w:cs="宋体" w:hint="eastAsia"/>
                <w:spacing w:val="-9"/>
                <w:lang w:eastAsia="zh-CN"/>
              </w:rPr>
              <w:t>供应商是个体工商户的，</w:t>
            </w:r>
            <w:r>
              <w:rPr>
                <w:rFonts w:ascii="宋体" w:eastAsia="宋体" w:hAnsi="宋体" w:cs="宋体" w:hint="eastAsia"/>
                <w:spacing w:val="-45"/>
                <w:lang w:eastAsia="zh-CN"/>
              </w:rPr>
              <w:t xml:space="preserve"> </w:t>
            </w:r>
            <w:r>
              <w:rPr>
                <w:rFonts w:ascii="宋体" w:eastAsia="宋体" w:hAnsi="宋体" w:cs="宋体" w:hint="eastAsia"/>
                <w:spacing w:val="-9"/>
                <w:lang w:eastAsia="zh-CN"/>
              </w:rPr>
              <w:t>应提供有效的</w:t>
            </w:r>
            <w:r>
              <w:rPr>
                <w:rFonts w:ascii="宋体" w:eastAsia="宋体" w:hAnsi="宋体" w:cs="宋体" w:hint="eastAsia"/>
                <w:spacing w:val="-47"/>
                <w:lang w:eastAsia="zh-CN"/>
              </w:rPr>
              <w:t xml:space="preserve"> </w:t>
            </w:r>
            <w:r>
              <w:rPr>
                <w:rFonts w:ascii="宋体" w:eastAsia="宋体" w:hAnsi="宋体" w:cs="宋体" w:hint="eastAsia"/>
                <w:noProof/>
                <w:position w:val="11"/>
                <w:lang w:eastAsia="zh-CN"/>
              </w:rPr>
              <w:drawing>
                <wp:inline distT="0" distB="0" distL="114300" distR="114300">
                  <wp:extent cx="65405" cy="38100"/>
                  <wp:effectExtent l="0" t="0" r="10795" b="0"/>
                  <wp:docPr id="11" name="IM 172"/>
                  <wp:cNvGraphicFramePr/>
                  <a:graphic xmlns:a="http://schemas.openxmlformats.org/drawingml/2006/main">
                    <a:graphicData uri="http://schemas.openxmlformats.org/drawingml/2006/picture">
                      <pic:pic xmlns:pic="http://schemas.openxmlformats.org/drawingml/2006/picture">
                        <pic:nvPicPr>
                          <pic:cNvPr id="11" name="IM 172"/>
                          <pic:cNvPicPr/>
                        </pic:nvPicPr>
                        <pic:blipFill>
                          <a:blip r:embed="rId41"/>
                          <a:stretch>
                            <a:fillRect/>
                          </a:stretch>
                        </pic:blipFill>
                        <pic:spPr>
                          <a:xfrm>
                            <a:off x="0" y="0"/>
                            <a:ext cx="65405" cy="38100"/>
                          </a:xfrm>
                          <a:prstGeom prst="rect">
                            <a:avLst/>
                          </a:prstGeom>
                          <a:noFill/>
                          <a:ln>
                            <a:noFill/>
                          </a:ln>
                        </pic:spPr>
                      </pic:pic>
                    </a:graphicData>
                  </a:graphic>
                </wp:inline>
              </w:drawing>
            </w:r>
            <w:r>
              <w:rPr>
                <w:rFonts w:ascii="宋体" w:eastAsia="宋体" w:hAnsi="宋体" w:cs="宋体" w:hint="eastAsia"/>
                <w:spacing w:val="-9"/>
                <w:lang w:eastAsia="zh-CN"/>
              </w:rPr>
              <w:t>个体</w:t>
            </w:r>
            <w:r>
              <w:rPr>
                <w:rFonts w:ascii="宋体" w:eastAsia="宋体" w:hAnsi="宋体" w:cs="宋体" w:hint="eastAsia"/>
                <w:spacing w:val="-2"/>
                <w:lang w:eastAsia="zh-CN"/>
              </w:rPr>
              <w:t>工商户营业执照</w:t>
            </w:r>
            <w:r>
              <w:rPr>
                <w:rFonts w:ascii="宋体" w:eastAsia="宋体" w:hAnsi="宋体" w:cs="宋体" w:hint="eastAsia"/>
                <w:spacing w:val="-97"/>
                <w:lang w:eastAsia="zh-CN"/>
              </w:rPr>
              <w:t xml:space="preserve"> </w:t>
            </w:r>
            <w:r>
              <w:rPr>
                <w:rFonts w:ascii="宋体" w:eastAsia="宋体" w:hAnsi="宋体" w:cs="宋体" w:hint="eastAsia"/>
                <w:noProof/>
                <w:position w:val="11"/>
                <w:lang w:eastAsia="zh-CN"/>
              </w:rPr>
              <w:drawing>
                <wp:inline distT="0" distB="0" distL="114300" distR="114300">
                  <wp:extent cx="65405" cy="38100"/>
                  <wp:effectExtent l="0" t="0" r="10795" b="0"/>
                  <wp:docPr id="54" name="IM 174"/>
                  <wp:cNvGraphicFramePr/>
                  <a:graphic xmlns:a="http://schemas.openxmlformats.org/drawingml/2006/main">
                    <a:graphicData uri="http://schemas.openxmlformats.org/drawingml/2006/picture">
                      <pic:pic xmlns:pic="http://schemas.openxmlformats.org/drawingml/2006/picture">
                        <pic:nvPicPr>
                          <pic:cNvPr id="54" name="IM 174"/>
                          <pic:cNvPicPr/>
                        </pic:nvPicPr>
                        <pic:blipFill>
                          <a:blip r:embed="rId48"/>
                          <a:stretch>
                            <a:fillRect/>
                          </a:stretch>
                        </pic:blipFill>
                        <pic:spPr>
                          <a:xfrm>
                            <a:off x="0" y="0"/>
                            <a:ext cx="65405" cy="38100"/>
                          </a:xfrm>
                          <a:prstGeom prst="rect">
                            <a:avLst/>
                          </a:prstGeom>
                          <a:noFill/>
                          <a:ln>
                            <a:noFill/>
                          </a:ln>
                        </pic:spPr>
                      </pic:pic>
                    </a:graphicData>
                  </a:graphic>
                </wp:inline>
              </w:drawing>
            </w:r>
            <w:r>
              <w:rPr>
                <w:rFonts w:ascii="宋体" w:eastAsia="宋体" w:hAnsi="宋体" w:cs="宋体" w:hint="eastAsia"/>
                <w:spacing w:val="-2"/>
                <w:lang w:eastAsia="zh-CN"/>
              </w:rPr>
              <w:t>；</w:t>
            </w:r>
          </w:p>
          <w:p w:rsidR="003607F2" w:rsidRDefault="00DF3650">
            <w:pPr>
              <w:spacing w:before="25" w:line="360" w:lineRule="exact"/>
              <w:ind w:leftChars="104" w:left="218" w:right="119"/>
              <w:rPr>
                <w:rFonts w:ascii="宋体" w:eastAsia="宋体" w:hAnsi="宋体" w:cs="宋体"/>
                <w:lang w:eastAsia="zh-CN"/>
              </w:rPr>
            </w:pPr>
            <w:r>
              <w:rPr>
                <w:rFonts w:ascii="宋体" w:eastAsia="宋体" w:hAnsi="宋体" w:cs="宋体" w:hint="eastAsia"/>
                <w:lang w:eastAsia="zh-CN"/>
              </w:rPr>
              <w:t>供应商是自然人的，应提供有效的自然人身</w:t>
            </w:r>
            <w:r>
              <w:rPr>
                <w:rFonts w:ascii="宋体" w:eastAsia="宋体" w:hAnsi="宋体" w:cs="宋体" w:hint="eastAsia"/>
                <w:spacing w:val="-9"/>
                <w:lang w:eastAsia="zh-CN"/>
              </w:rPr>
              <w:t>份证明。</w:t>
            </w:r>
          </w:p>
          <w:p w:rsidR="003607F2" w:rsidRDefault="00DF3650">
            <w:pPr>
              <w:pStyle w:val="TableText"/>
              <w:spacing w:before="22" w:line="360" w:lineRule="exact"/>
              <w:ind w:leftChars="104" w:left="218" w:right="104"/>
              <w:rPr>
                <w:rFonts w:ascii="宋体" w:eastAsia="宋体" w:hAnsi="宋体" w:cs="宋体"/>
                <w:lang w:eastAsia="zh-CN"/>
              </w:rPr>
            </w:pPr>
            <w:r>
              <w:rPr>
                <w:rFonts w:ascii="宋体" w:eastAsia="宋体" w:hAnsi="宋体" w:cs="宋体" w:hint="eastAsia"/>
                <w:lang w:eastAsia="zh-CN"/>
              </w:rPr>
              <w:t>分支机构参加响应的，应提供该分支机构或</w:t>
            </w:r>
            <w:r>
              <w:rPr>
                <w:rFonts w:ascii="宋体" w:eastAsia="宋体" w:hAnsi="宋体" w:cs="宋体" w:hint="eastAsia"/>
                <w:spacing w:val="11"/>
                <w:lang w:eastAsia="zh-CN"/>
              </w:rPr>
              <w:t xml:space="preserve"> </w:t>
            </w:r>
            <w:r>
              <w:rPr>
                <w:rFonts w:ascii="宋体" w:eastAsia="宋体" w:hAnsi="宋体" w:cs="宋体" w:hint="eastAsia"/>
                <w:spacing w:val="-6"/>
                <w:lang w:eastAsia="zh-CN"/>
              </w:rPr>
              <w:t>其所属法人/其他组织的相应证明文件；</w:t>
            </w:r>
            <w:r>
              <w:rPr>
                <w:rFonts w:ascii="宋体" w:eastAsia="宋体" w:hAnsi="宋体" w:cs="宋体" w:hint="eastAsia"/>
                <w:spacing w:val="-62"/>
                <w:lang w:eastAsia="zh-CN"/>
              </w:rPr>
              <w:t xml:space="preserve"> </w:t>
            </w:r>
            <w:r>
              <w:rPr>
                <w:rFonts w:ascii="宋体" w:eastAsia="宋体" w:hAnsi="宋体" w:cs="宋体" w:hint="eastAsia"/>
                <w:spacing w:val="-6"/>
                <w:lang w:eastAsia="zh-CN"/>
              </w:rPr>
              <w:t>同时</w:t>
            </w:r>
            <w:r>
              <w:rPr>
                <w:rFonts w:ascii="宋体" w:eastAsia="宋体" w:hAnsi="宋体" w:cs="宋体" w:hint="eastAsia"/>
                <w:lang w:eastAsia="zh-CN"/>
              </w:rPr>
              <w:t xml:space="preserve"> </w:t>
            </w:r>
            <w:r>
              <w:rPr>
                <w:rFonts w:ascii="宋体" w:eastAsia="宋体" w:hAnsi="宋体" w:cs="宋体" w:hint="eastAsia"/>
                <w:spacing w:val="1"/>
                <w:lang w:eastAsia="zh-CN"/>
              </w:rPr>
              <w:t>还应提供其所属法人/其他组织出具的授权</w:t>
            </w:r>
            <w:r>
              <w:rPr>
                <w:rFonts w:ascii="宋体" w:eastAsia="宋体" w:hAnsi="宋体" w:cs="宋体" w:hint="eastAsia"/>
                <w:spacing w:val="4"/>
                <w:lang w:eastAsia="zh-CN"/>
              </w:rPr>
              <w:t xml:space="preserve">  </w:t>
            </w:r>
            <w:r>
              <w:rPr>
                <w:rFonts w:ascii="宋体" w:eastAsia="宋体" w:hAnsi="宋体" w:cs="宋体" w:hint="eastAsia"/>
                <w:spacing w:val="-1"/>
                <w:lang w:eastAsia="zh-CN"/>
              </w:rPr>
              <w:t>其参与本项目的授权书（格式自拟，须加盖</w:t>
            </w:r>
            <w:r>
              <w:rPr>
                <w:rFonts w:ascii="宋体" w:eastAsia="宋体" w:hAnsi="宋体" w:cs="宋体" w:hint="eastAsia"/>
                <w:spacing w:val="9"/>
                <w:lang w:eastAsia="zh-CN"/>
              </w:rPr>
              <w:t xml:space="preserve"> </w:t>
            </w:r>
            <w:r>
              <w:rPr>
                <w:rFonts w:ascii="宋体" w:eastAsia="宋体" w:hAnsi="宋体" w:cs="宋体" w:hint="eastAsia"/>
                <w:spacing w:val="-8"/>
                <w:lang w:eastAsia="zh-CN"/>
              </w:rPr>
              <w:t>其所属法人/其他组织的公章</w:t>
            </w:r>
            <w:r>
              <w:rPr>
                <w:rFonts w:ascii="宋体" w:eastAsia="宋体" w:hAnsi="宋体" w:cs="宋体" w:hint="eastAsia"/>
                <w:spacing w:val="-5"/>
                <w:lang w:eastAsia="zh-CN"/>
              </w:rPr>
              <w:t>）；</w:t>
            </w:r>
            <w:r>
              <w:rPr>
                <w:rFonts w:ascii="宋体" w:eastAsia="宋体" w:hAnsi="宋体" w:cs="宋体" w:hint="eastAsia"/>
                <w:spacing w:val="-8"/>
                <w:lang w:eastAsia="zh-CN"/>
              </w:rPr>
              <w:t xml:space="preserve">对于银行、 </w:t>
            </w:r>
            <w:r>
              <w:rPr>
                <w:rFonts w:ascii="宋体" w:eastAsia="宋体" w:hAnsi="宋体" w:cs="宋体" w:hint="eastAsia"/>
                <w:spacing w:val="-1"/>
                <w:lang w:eastAsia="zh-CN"/>
              </w:rPr>
              <w:t>保险、石油石化、电力、电信等行业的分支</w:t>
            </w:r>
            <w:r>
              <w:rPr>
                <w:rFonts w:ascii="宋体" w:eastAsia="宋体" w:hAnsi="宋体" w:cs="宋体" w:hint="eastAsia"/>
                <w:spacing w:val="9"/>
                <w:lang w:eastAsia="zh-CN"/>
              </w:rPr>
              <w:t xml:space="preserve"> </w:t>
            </w:r>
            <w:r>
              <w:rPr>
                <w:rFonts w:ascii="宋体" w:eastAsia="宋体" w:hAnsi="宋体" w:cs="宋体" w:hint="eastAsia"/>
                <w:spacing w:val="2"/>
                <w:lang w:eastAsia="zh-CN"/>
              </w:rPr>
              <w:t>机构，可以提供上述授权，也可以提供其所</w:t>
            </w:r>
            <w:r>
              <w:rPr>
                <w:rFonts w:ascii="宋体" w:eastAsia="宋体" w:hAnsi="宋体" w:cs="宋体" w:hint="eastAsia"/>
                <w:lang w:eastAsia="zh-CN"/>
              </w:rPr>
              <w:t xml:space="preserve"> 属法人/其他组织的有关文件或制度等能够</w:t>
            </w:r>
            <w:r>
              <w:rPr>
                <w:rFonts w:ascii="宋体" w:eastAsia="宋体" w:hAnsi="宋体" w:cs="宋体" w:hint="eastAsia"/>
                <w:spacing w:val="-2"/>
                <w:lang w:eastAsia="zh-CN"/>
              </w:rPr>
              <w:t>证明授权其独立开展业务的证明材料。</w:t>
            </w:r>
          </w:p>
        </w:tc>
        <w:tc>
          <w:tcPr>
            <w:tcW w:w="1425" w:type="dxa"/>
          </w:tcPr>
          <w:p w:rsidR="003607F2" w:rsidRDefault="003607F2">
            <w:pPr>
              <w:pStyle w:val="TableText"/>
              <w:ind w:leftChars="67" w:left="141"/>
              <w:rPr>
                <w:rFonts w:ascii="宋体" w:eastAsia="宋体" w:hAnsi="宋体"/>
                <w:lang w:eastAsia="zh-CN"/>
              </w:rPr>
            </w:pPr>
          </w:p>
          <w:p w:rsidR="003607F2" w:rsidRDefault="003607F2">
            <w:pPr>
              <w:pStyle w:val="TableText"/>
              <w:spacing w:line="241" w:lineRule="auto"/>
              <w:ind w:leftChars="67" w:left="141"/>
              <w:rPr>
                <w:rFonts w:ascii="宋体" w:eastAsia="宋体" w:hAnsi="宋体"/>
                <w:lang w:eastAsia="zh-CN"/>
              </w:rPr>
            </w:pPr>
          </w:p>
          <w:p w:rsidR="003607F2" w:rsidRDefault="003607F2">
            <w:pPr>
              <w:pStyle w:val="TableText"/>
              <w:spacing w:line="241" w:lineRule="auto"/>
              <w:ind w:leftChars="67" w:left="141"/>
              <w:rPr>
                <w:rFonts w:ascii="宋体" w:eastAsia="宋体" w:hAnsi="宋体"/>
                <w:lang w:eastAsia="zh-CN"/>
              </w:rPr>
            </w:pPr>
          </w:p>
          <w:p w:rsidR="003607F2" w:rsidRDefault="00DF3650">
            <w:pPr>
              <w:spacing w:before="105" w:line="211" w:lineRule="auto"/>
              <w:ind w:leftChars="67" w:left="141" w:right="122"/>
              <w:jc w:val="both"/>
              <w:rPr>
                <w:rFonts w:ascii="宋体" w:eastAsia="宋体" w:hAnsi="宋体" w:cs="宋体"/>
                <w:lang w:eastAsia="zh-CN"/>
              </w:rPr>
            </w:pPr>
            <w:r>
              <w:rPr>
                <w:rFonts w:ascii="宋体" w:eastAsia="宋体" w:hAnsi="宋体"/>
                <w:lang w:eastAsia="zh-CN"/>
              </w:rPr>
              <w:t>提供证明文件的</w:t>
            </w:r>
            <w:r>
              <w:rPr>
                <w:rFonts w:ascii="宋体" w:eastAsia="宋体" w:hAnsi="宋体" w:hint="eastAsia"/>
                <w:lang w:eastAsia="zh-CN"/>
              </w:rPr>
              <w:t>复印件并加盖公章</w:t>
            </w:r>
          </w:p>
        </w:tc>
      </w:tr>
    </w:tbl>
    <w:p w:rsidR="003607F2" w:rsidRDefault="003607F2">
      <w:pPr>
        <w:ind w:leftChars="67" w:left="141"/>
        <w:rPr>
          <w:rFonts w:ascii="宋体" w:eastAsia="宋体" w:hAnsi="宋体"/>
          <w:lang w:eastAsia="zh-CN"/>
        </w:rPr>
      </w:pPr>
    </w:p>
    <w:p w:rsidR="003607F2" w:rsidRDefault="003607F2">
      <w:pPr>
        <w:ind w:leftChars="67" w:left="141"/>
        <w:rPr>
          <w:rFonts w:ascii="宋体" w:eastAsia="宋体" w:hAnsi="宋体"/>
          <w:lang w:eastAsia="zh-CN"/>
        </w:rPr>
        <w:sectPr w:rsidR="003607F2">
          <w:headerReference w:type="default" r:id="rId50"/>
          <w:footerReference w:type="default" r:id="rId51"/>
          <w:pgSz w:w="11907" w:h="16840"/>
          <w:pgMar w:top="1117" w:right="1020" w:bottom="1060" w:left="1588" w:header="878" w:footer="886" w:gutter="0"/>
          <w:cols w:space="720"/>
        </w:sectPr>
      </w:pPr>
    </w:p>
    <w:p w:rsidR="003607F2" w:rsidRDefault="003607F2">
      <w:pPr>
        <w:spacing w:before="58"/>
        <w:ind w:leftChars="67" w:left="141"/>
        <w:rPr>
          <w:rFonts w:ascii="宋体" w:eastAsia="宋体" w:hAnsi="宋体"/>
          <w:lang w:eastAsia="zh-CN"/>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631"/>
        <w:gridCol w:w="5033"/>
        <w:gridCol w:w="1779"/>
      </w:tblGrid>
      <w:tr w:rsidR="003607F2">
        <w:trPr>
          <w:trHeight w:val="478"/>
        </w:trPr>
        <w:tc>
          <w:tcPr>
            <w:tcW w:w="850" w:type="dxa"/>
          </w:tcPr>
          <w:p w:rsidR="003607F2" w:rsidRDefault="00DF3650">
            <w:pPr>
              <w:spacing w:before="119" w:line="222" w:lineRule="auto"/>
              <w:ind w:leftChars="67" w:left="141"/>
              <w:jc w:val="center"/>
              <w:rPr>
                <w:rFonts w:ascii="宋体" w:eastAsia="宋体" w:hAnsi="宋体" w:cs="宋体"/>
              </w:rPr>
            </w:pPr>
            <w:r>
              <w:rPr>
                <w:rFonts w:ascii="宋体" w:eastAsia="宋体" w:hAnsi="宋体" w:cs="宋体"/>
                <w:spacing w:val="-3"/>
              </w:rPr>
              <w:t>序号</w:t>
            </w:r>
          </w:p>
        </w:tc>
        <w:tc>
          <w:tcPr>
            <w:tcW w:w="1631" w:type="dxa"/>
          </w:tcPr>
          <w:p w:rsidR="003607F2" w:rsidRDefault="00DF3650">
            <w:pPr>
              <w:spacing w:before="120" w:line="220" w:lineRule="auto"/>
              <w:ind w:leftChars="67" w:left="141"/>
              <w:jc w:val="center"/>
              <w:rPr>
                <w:rFonts w:ascii="宋体" w:eastAsia="宋体" w:hAnsi="宋体" w:cs="宋体"/>
              </w:rPr>
            </w:pPr>
            <w:r>
              <w:rPr>
                <w:rFonts w:ascii="宋体" w:eastAsia="宋体" w:hAnsi="宋体" w:cs="宋体"/>
                <w:spacing w:val="-2"/>
              </w:rPr>
              <w:t>检查因素</w:t>
            </w:r>
          </w:p>
        </w:tc>
        <w:tc>
          <w:tcPr>
            <w:tcW w:w="5033" w:type="dxa"/>
          </w:tcPr>
          <w:p w:rsidR="003607F2" w:rsidRDefault="00DF3650">
            <w:pPr>
              <w:spacing w:before="120" w:line="220" w:lineRule="auto"/>
              <w:ind w:leftChars="67" w:left="141"/>
              <w:jc w:val="center"/>
              <w:rPr>
                <w:rFonts w:ascii="宋体" w:eastAsia="宋体" w:hAnsi="宋体" w:cs="宋体"/>
              </w:rPr>
            </w:pPr>
            <w:r>
              <w:rPr>
                <w:rFonts w:ascii="宋体" w:eastAsia="宋体" w:hAnsi="宋体" w:cs="宋体"/>
                <w:spacing w:val="-2"/>
              </w:rPr>
              <w:t>检查内容</w:t>
            </w:r>
          </w:p>
        </w:tc>
        <w:tc>
          <w:tcPr>
            <w:tcW w:w="1779" w:type="dxa"/>
          </w:tcPr>
          <w:p w:rsidR="003607F2" w:rsidRDefault="00DF3650">
            <w:pPr>
              <w:spacing w:before="120" w:line="220" w:lineRule="auto"/>
              <w:ind w:leftChars="67" w:left="141"/>
              <w:jc w:val="center"/>
              <w:rPr>
                <w:rFonts w:ascii="宋体" w:eastAsia="宋体" w:hAnsi="宋体" w:cs="宋体"/>
              </w:rPr>
            </w:pPr>
            <w:r>
              <w:rPr>
                <w:rFonts w:ascii="宋体" w:eastAsia="宋体" w:hAnsi="宋体" w:cs="宋体"/>
                <w:spacing w:val="-2"/>
              </w:rPr>
              <w:t>格式要求</w:t>
            </w:r>
          </w:p>
        </w:tc>
      </w:tr>
      <w:tr w:rsidR="003607F2">
        <w:trPr>
          <w:trHeight w:val="448"/>
        </w:trPr>
        <w:tc>
          <w:tcPr>
            <w:tcW w:w="850" w:type="dxa"/>
          </w:tcPr>
          <w:p w:rsidR="003607F2" w:rsidRDefault="00DF3650">
            <w:pPr>
              <w:pStyle w:val="TableText"/>
              <w:spacing w:before="212" w:line="201" w:lineRule="auto"/>
              <w:ind w:leftChars="67" w:left="141"/>
              <w:jc w:val="center"/>
              <w:rPr>
                <w:rFonts w:ascii="宋体" w:eastAsia="宋体" w:hAnsi="宋体" w:cs="宋体"/>
                <w:snapToGrid/>
                <w:spacing w:val="1"/>
                <w:kern w:val="2"/>
                <w:lang w:eastAsia="zh-CN"/>
              </w:rPr>
            </w:pPr>
            <w:r>
              <w:rPr>
                <w:rFonts w:ascii="宋体" w:eastAsia="宋体" w:hAnsi="宋体" w:cs="宋体"/>
                <w:snapToGrid/>
                <w:spacing w:val="1"/>
                <w:kern w:val="2"/>
                <w:lang w:eastAsia="zh-CN"/>
              </w:rPr>
              <w:t>1-2</w:t>
            </w:r>
          </w:p>
        </w:tc>
        <w:tc>
          <w:tcPr>
            <w:tcW w:w="1631" w:type="dxa"/>
          </w:tcPr>
          <w:p w:rsidR="003607F2" w:rsidRDefault="00DF3650">
            <w:pPr>
              <w:spacing w:before="38" w:line="223" w:lineRule="auto"/>
              <w:ind w:leftChars="67" w:left="141" w:rightChars="34" w:right="71"/>
              <w:jc w:val="center"/>
              <w:rPr>
                <w:rFonts w:ascii="宋体" w:eastAsia="宋体" w:hAnsi="宋体" w:cs="宋体"/>
                <w:snapToGrid/>
                <w:spacing w:val="1"/>
                <w:kern w:val="2"/>
                <w:lang w:eastAsia="zh-CN"/>
              </w:rPr>
            </w:pPr>
            <w:r>
              <w:rPr>
                <w:rFonts w:ascii="宋体" w:eastAsia="宋体" w:hAnsi="宋体" w:cs="宋体"/>
                <w:snapToGrid/>
                <w:spacing w:val="1"/>
                <w:kern w:val="2"/>
                <w:lang w:eastAsia="zh-CN"/>
              </w:rPr>
              <w:t>供应商资格声明书</w:t>
            </w:r>
          </w:p>
        </w:tc>
        <w:tc>
          <w:tcPr>
            <w:tcW w:w="5033" w:type="dxa"/>
          </w:tcPr>
          <w:p w:rsidR="003607F2" w:rsidRDefault="00DF3650">
            <w:pPr>
              <w:spacing w:before="37" w:line="191" w:lineRule="auto"/>
              <w:ind w:leftChars="67" w:left="141" w:right="119"/>
              <w:rPr>
                <w:rFonts w:ascii="宋体" w:eastAsia="宋体" w:hAnsi="宋体" w:cs="宋体"/>
                <w:lang w:eastAsia="zh-CN"/>
              </w:rPr>
            </w:pPr>
            <w:bookmarkStart w:id="27" w:name="OLE_LINK3"/>
            <w:bookmarkStart w:id="28" w:name="OLE_LINK7"/>
            <w:r>
              <w:rPr>
                <w:rFonts w:ascii="宋体" w:eastAsia="宋体" w:hAnsi="宋体" w:cs="Arial Unicode MS" w:hint="eastAsia"/>
                <w:lang w:eastAsia="zh-CN"/>
              </w:rPr>
              <w:t>提</w:t>
            </w:r>
            <w:r>
              <w:rPr>
                <w:rFonts w:ascii="宋体" w:eastAsia="宋体" w:hAnsi="宋体" w:cs="Arial Unicode MS"/>
                <w:lang w:eastAsia="zh-CN"/>
              </w:rPr>
              <w:t>供了符合竞争性磋商文件要求的《供应商</w:t>
            </w:r>
            <w:r>
              <w:rPr>
                <w:rFonts w:ascii="宋体" w:eastAsia="宋体" w:hAnsi="宋体" w:cs="宋体"/>
                <w:spacing w:val="-22"/>
                <w:lang w:eastAsia="zh-CN"/>
              </w:rPr>
              <w:t>资格声明书》。</w:t>
            </w:r>
            <w:bookmarkEnd w:id="27"/>
            <w:bookmarkEnd w:id="28"/>
          </w:p>
        </w:tc>
        <w:tc>
          <w:tcPr>
            <w:tcW w:w="1779" w:type="dxa"/>
          </w:tcPr>
          <w:p w:rsidR="003607F2" w:rsidRDefault="00DF3650">
            <w:pPr>
              <w:spacing w:before="38" w:line="223" w:lineRule="auto"/>
              <w:ind w:leftChars="67" w:left="141" w:right="122"/>
              <w:rPr>
                <w:rFonts w:ascii="宋体" w:eastAsia="宋体" w:hAnsi="宋体" w:cs="宋体"/>
                <w:lang w:eastAsia="zh-CN"/>
              </w:rPr>
            </w:pPr>
            <w:r>
              <w:rPr>
                <w:rFonts w:ascii="宋体" w:eastAsia="宋体" w:hAnsi="宋体" w:cs="宋体"/>
                <w:spacing w:val="-2"/>
                <w:lang w:eastAsia="zh-CN"/>
              </w:rPr>
              <w:t>格式见《响应文</w:t>
            </w:r>
            <w:r>
              <w:rPr>
                <w:rFonts w:ascii="宋体" w:eastAsia="宋体" w:hAnsi="宋体" w:cs="宋体"/>
                <w:spacing w:val="-4"/>
                <w:lang w:eastAsia="zh-CN"/>
              </w:rPr>
              <w:t>件格式》</w:t>
            </w:r>
          </w:p>
        </w:tc>
      </w:tr>
      <w:tr w:rsidR="003607F2">
        <w:trPr>
          <w:trHeight w:val="3304"/>
        </w:trPr>
        <w:tc>
          <w:tcPr>
            <w:tcW w:w="850" w:type="dxa"/>
          </w:tcPr>
          <w:p w:rsidR="003607F2" w:rsidRDefault="003607F2">
            <w:pPr>
              <w:pStyle w:val="TableText"/>
              <w:spacing w:line="269" w:lineRule="auto"/>
              <w:ind w:leftChars="67" w:left="141"/>
              <w:rPr>
                <w:rFonts w:ascii="宋体" w:eastAsia="宋体" w:hAnsi="宋体" w:cs="宋体"/>
                <w:snapToGrid/>
                <w:spacing w:val="1"/>
                <w:kern w:val="2"/>
                <w:lang w:eastAsia="zh-CN"/>
              </w:rPr>
            </w:pPr>
          </w:p>
          <w:p w:rsidR="003607F2" w:rsidRDefault="003607F2">
            <w:pPr>
              <w:pStyle w:val="TableText"/>
              <w:spacing w:line="269" w:lineRule="auto"/>
              <w:ind w:leftChars="67" w:left="141"/>
              <w:rPr>
                <w:rFonts w:ascii="宋体" w:eastAsia="宋体" w:hAnsi="宋体" w:cs="宋体"/>
                <w:snapToGrid/>
                <w:spacing w:val="1"/>
                <w:kern w:val="2"/>
                <w:lang w:eastAsia="zh-CN"/>
              </w:rPr>
            </w:pPr>
          </w:p>
          <w:p w:rsidR="003607F2" w:rsidRDefault="003607F2">
            <w:pPr>
              <w:pStyle w:val="TableText"/>
              <w:spacing w:line="269" w:lineRule="auto"/>
              <w:ind w:leftChars="67" w:left="141"/>
              <w:rPr>
                <w:rFonts w:ascii="宋体" w:eastAsia="宋体" w:hAnsi="宋体" w:cs="宋体"/>
                <w:snapToGrid/>
                <w:spacing w:val="1"/>
                <w:kern w:val="2"/>
                <w:lang w:eastAsia="zh-CN"/>
              </w:rPr>
            </w:pPr>
          </w:p>
          <w:p w:rsidR="003607F2" w:rsidRDefault="003607F2">
            <w:pPr>
              <w:pStyle w:val="TableText"/>
              <w:spacing w:line="269" w:lineRule="auto"/>
              <w:ind w:leftChars="67" w:left="141"/>
              <w:rPr>
                <w:rFonts w:ascii="宋体" w:eastAsia="宋体" w:hAnsi="宋体" w:cs="宋体"/>
                <w:snapToGrid/>
                <w:spacing w:val="1"/>
                <w:kern w:val="2"/>
                <w:lang w:eastAsia="zh-CN"/>
              </w:rPr>
            </w:pPr>
          </w:p>
          <w:p w:rsidR="003607F2" w:rsidRDefault="003607F2">
            <w:pPr>
              <w:pStyle w:val="TableText"/>
              <w:spacing w:line="269" w:lineRule="auto"/>
              <w:ind w:leftChars="67" w:left="141"/>
              <w:rPr>
                <w:rFonts w:ascii="宋体" w:eastAsia="宋体" w:hAnsi="宋体" w:cs="宋体"/>
                <w:snapToGrid/>
                <w:spacing w:val="1"/>
                <w:kern w:val="2"/>
                <w:lang w:eastAsia="zh-CN"/>
              </w:rPr>
            </w:pPr>
          </w:p>
          <w:p w:rsidR="003607F2" w:rsidRDefault="003607F2">
            <w:pPr>
              <w:pStyle w:val="TableText"/>
              <w:spacing w:line="269" w:lineRule="auto"/>
              <w:ind w:leftChars="67" w:left="141"/>
              <w:rPr>
                <w:rFonts w:ascii="宋体" w:eastAsia="宋体" w:hAnsi="宋体" w:cs="宋体"/>
                <w:snapToGrid/>
                <w:spacing w:val="1"/>
                <w:kern w:val="2"/>
                <w:lang w:eastAsia="zh-CN"/>
              </w:rPr>
            </w:pPr>
          </w:p>
          <w:p w:rsidR="003607F2" w:rsidRDefault="003607F2">
            <w:pPr>
              <w:pStyle w:val="TableText"/>
              <w:spacing w:line="270" w:lineRule="auto"/>
              <w:ind w:leftChars="67" w:left="141"/>
              <w:rPr>
                <w:rFonts w:ascii="宋体" w:eastAsia="宋体" w:hAnsi="宋体" w:cs="宋体"/>
                <w:snapToGrid/>
                <w:spacing w:val="1"/>
                <w:kern w:val="2"/>
                <w:lang w:eastAsia="zh-CN"/>
              </w:rPr>
            </w:pPr>
          </w:p>
          <w:p w:rsidR="003607F2" w:rsidRDefault="003607F2">
            <w:pPr>
              <w:pStyle w:val="TableText"/>
              <w:spacing w:line="270" w:lineRule="auto"/>
              <w:ind w:leftChars="67" w:left="141"/>
              <w:rPr>
                <w:rFonts w:ascii="宋体" w:eastAsia="宋体" w:hAnsi="宋体" w:cs="宋体"/>
                <w:snapToGrid/>
                <w:spacing w:val="1"/>
                <w:kern w:val="2"/>
                <w:lang w:eastAsia="zh-CN"/>
              </w:rPr>
            </w:pPr>
          </w:p>
          <w:p w:rsidR="003607F2" w:rsidRDefault="00DF3650">
            <w:pPr>
              <w:pStyle w:val="TableText"/>
              <w:spacing w:before="69" w:line="201" w:lineRule="auto"/>
              <w:ind w:leftChars="67" w:left="141"/>
              <w:jc w:val="center"/>
              <w:rPr>
                <w:rFonts w:ascii="宋体" w:eastAsia="宋体" w:hAnsi="宋体" w:cs="宋体"/>
                <w:snapToGrid/>
                <w:spacing w:val="1"/>
                <w:kern w:val="2"/>
                <w:lang w:eastAsia="zh-CN"/>
              </w:rPr>
            </w:pPr>
            <w:r>
              <w:rPr>
                <w:rFonts w:ascii="宋体" w:eastAsia="宋体" w:hAnsi="宋体" w:cs="宋体"/>
                <w:snapToGrid/>
                <w:spacing w:val="1"/>
                <w:kern w:val="2"/>
                <w:lang w:eastAsia="zh-CN"/>
              </w:rPr>
              <w:t>1-3</w:t>
            </w:r>
          </w:p>
        </w:tc>
        <w:tc>
          <w:tcPr>
            <w:tcW w:w="1631" w:type="dxa"/>
          </w:tcPr>
          <w:p w:rsidR="003607F2" w:rsidRDefault="003607F2">
            <w:pPr>
              <w:pStyle w:val="TableText"/>
              <w:spacing w:line="245" w:lineRule="auto"/>
              <w:ind w:leftChars="67" w:left="141" w:rightChars="34" w:right="71"/>
              <w:jc w:val="center"/>
              <w:rPr>
                <w:rFonts w:ascii="宋体" w:eastAsia="宋体" w:hAnsi="宋体" w:cs="宋体"/>
                <w:snapToGrid/>
                <w:spacing w:val="1"/>
                <w:kern w:val="2"/>
                <w:lang w:eastAsia="zh-CN"/>
              </w:rPr>
            </w:pPr>
          </w:p>
          <w:p w:rsidR="003607F2" w:rsidRDefault="003607F2">
            <w:pPr>
              <w:pStyle w:val="TableText"/>
              <w:spacing w:line="246" w:lineRule="auto"/>
              <w:ind w:leftChars="67" w:left="141" w:rightChars="34" w:right="71"/>
              <w:jc w:val="center"/>
              <w:rPr>
                <w:rFonts w:ascii="宋体" w:eastAsia="宋体" w:hAnsi="宋体" w:cs="宋体"/>
                <w:snapToGrid/>
                <w:spacing w:val="1"/>
                <w:kern w:val="2"/>
                <w:lang w:eastAsia="zh-CN"/>
              </w:rPr>
            </w:pPr>
          </w:p>
          <w:p w:rsidR="003607F2" w:rsidRDefault="003607F2">
            <w:pPr>
              <w:pStyle w:val="TableText"/>
              <w:spacing w:line="246" w:lineRule="auto"/>
              <w:ind w:leftChars="67" w:left="141" w:rightChars="34" w:right="71"/>
              <w:jc w:val="center"/>
              <w:rPr>
                <w:rFonts w:ascii="宋体" w:eastAsia="宋体" w:hAnsi="宋体" w:cs="宋体"/>
                <w:snapToGrid/>
                <w:spacing w:val="1"/>
                <w:kern w:val="2"/>
                <w:lang w:eastAsia="zh-CN"/>
              </w:rPr>
            </w:pPr>
          </w:p>
          <w:p w:rsidR="003607F2" w:rsidRDefault="003607F2">
            <w:pPr>
              <w:pStyle w:val="TableText"/>
              <w:spacing w:line="246" w:lineRule="auto"/>
              <w:ind w:leftChars="67" w:left="141" w:rightChars="34" w:right="71"/>
              <w:jc w:val="center"/>
              <w:rPr>
                <w:rFonts w:ascii="宋体" w:eastAsia="宋体" w:hAnsi="宋体" w:cs="宋体"/>
                <w:snapToGrid/>
                <w:spacing w:val="1"/>
                <w:kern w:val="2"/>
                <w:lang w:eastAsia="zh-CN"/>
              </w:rPr>
            </w:pPr>
          </w:p>
          <w:p w:rsidR="003607F2" w:rsidRDefault="003607F2">
            <w:pPr>
              <w:pStyle w:val="TableText"/>
              <w:spacing w:line="246" w:lineRule="auto"/>
              <w:ind w:leftChars="67" w:left="141" w:rightChars="34" w:right="71"/>
              <w:jc w:val="center"/>
              <w:rPr>
                <w:rFonts w:ascii="宋体" w:eastAsia="宋体" w:hAnsi="宋体" w:cs="宋体"/>
                <w:snapToGrid/>
                <w:spacing w:val="1"/>
                <w:kern w:val="2"/>
                <w:lang w:eastAsia="zh-CN"/>
              </w:rPr>
            </w:pPr>
          </w:p>
          <w:p w:rsidR="003607F2" w:rsidRDefault="003607F2">
            <w:pPr>
              <w:pStyle w:val="TableText"/>
              <w:spacing w:line="246" w:lineRule="auto"/>
              <w:ind w:leftChars="67" w:left="141" w:rightChars="34" w:right="71"/>
              <w:jc w:val="center"/>
              <w:rPr>
                <w:rFonts w:ascii="宋体" w:eastAsia="宋体" w:hAnsi="宋体" w:cs="宋体"/>
                <w:snapToGrid/>
                <w:spacing w:val="1"/>
                <w:kern w:val="2"/>
                <w:lang w:eastAsia="zh-CN"/>
              </w:rPr>
            </w:pPr>
          </w:p>
          <w:p w:rsidR="003607F2" w:rsidRDefault="003607F2">
            <w:pPr>
              <w:pStyle w:val="TableText"/>
              <w:spacing w:line="246" w:lineRule="auto"/>
              <w:ind w:leftChars="67" w:left="141" w:rightChars="34" w:right="71"/>
              <w:jc w:val="center"/>
              <w:rPr>
                <w:rFonts w:ascii="宋体" w:eastAsia="宋体" w:hAnsi="宋体" w:cs="宋体"/>
                <w:snapToGrid/>
                <w:spacing w:val="1"/>
                <w:kern w:val="2"/>
                <w:lang w:eastAsia="zh-CN"/>
              </w:rPr>
            </w:pPr>
          </w:p>
          <w:p w:rsidR="003607F2" w:rsidRDefault="003607F2">
            <w:pPr>
              <w:pStyle w:val="TableText"/>
              <w:spacing w:line="246" w:lineRule="auto"/>
              <w:ind w:leftChars="67" w:left="141" w:rightChars="34" w:right="71"/>
              <w:jc w:val="center"/>
              <w:rPr>
                <w:rFonts w:ascii="宋体" w:eastAsia="宋体" w:hAnsi="宋体" w:cs="宋体"/>
                <w:snapToGrid/>
                <w:spacing w:val="1"/>
                <w:kern w:val="2"/>
                <w:lang w:eastAsia="zh-CN"/>
              </w:rPr>
            </w:pPr>
          </w:p>
          <w:p w:rsidR="003607F2" w:rsidRDefault="00DF3650">
            <w:pPr>
              <w:spacing w:before="78" w:line="231" w:lineRule="auto"/>
              <w:ind w:leftChars="67" w:left="141" w:rightChars="34" w:right="71"/>
              <w:jc w:val="center"/>
              <w:rPr>
                <w:rFonts w:ascii="宋体" w:eastAsia="宋体" w:hAnsi="宋体" w:cs="宋体"/>
                <w:snapToGrid/>
                <w:spacing w:val="1"/>
                <w:kern w:val="2"/>
                <w:lang w:eastAsia="zh-CN"/>
              </w:rPr>
            </w:pPr>
            <w:r>
              <w:rPr>
                <w:rFonts w:ascii="宋体" w:eastAsia="宋体" w:hAnsi="宋体" w:cs="宋体"/>
                <w:snapToGrid/>
                <w:spacing w:val="1"/>
                <w:kern w:val="2"/>
                <w:lang w:eastAsia="zh-CN"/>
              </w:rPr>
              <w:t>供应商信用记录</w:t>
            </w:r>
          </w:p>
        </w:tc>
        <w:tc>
          <w:tcPr>
            <w:tcW w:w="5033" w:type="dxa"/>
          </w:tcPr>
          <w:p w:rsidR="003607F2" w:rsidRDefault="00DF3650">
            <w:pPr>
              <w:pStyle w:val="TableText"/>
              <w:spacing w:before="37" w:line="360" w:lineRule="exact"/>
              <w:ind w:leftChars="33" w:left="69" w:right="104"/>
              <w:rPr>
                <w:rFonts w:ascii="宋体" w:eastAsia="宋体" w:hAnsi="宋体" w:cs="宋体"/>
                <w:lang w:eastAsia="zh-CN"/>
              </w:rPr>
            </w:pPr>
            <w:r>
              <w:rPr>
                <w:rFonts w:ascii="宋体" w:eastAsia="宋体" w:hAnsi="宋体" w:cs="宋体"/>
                <w:spacing w:val="-6"/>
                <w:lang w:eastAsia="zh-CN"/>
              </w:rPr>
              <w:t>查询渠道：信用中国网站和中国政府采购网</w:t>
            </w:r>
            <w:r>
              <w:rPr>
                <w:rFonts w:ascii="宋体" w:eastAsia="宋体" w:hAnsi="宋体" w:cs="宋体"/>
                <w:spacing w:val="1"/>
                <w:lang w:eastAsia="zh-CN"/>
              </w:rPr>
              <w:t xml:space="preserve"> </w:t>
            </w:r>
            <w:r>
              <w:rPr>
                <w:rFonts w:ascii="宋体" w:eastAsia="宋体" w:hAnsi="宋体" w:cs="宋体"/>
                <w:spacing w:val="22"/>
                <w:lang w:eastAsia="zh-CN"/>
              </w:rPr>
              <w:t>（</w:t>
            </w:r>
            <w:r>
              <w:rPr>
                <w:rFonts w:ascii="宋体" w:eastAsia="宋体" w:hAnsi="宋体"/>
                <w:lang w:eastAsia="zh-CN"/>
              </w:rPr>
              <w:t>www</w:t>
            </w:r>
            <w:r>
              <w:rPr>
                <w:rFonts w:ascii="宋体" w:eastAsia="宋体" w:hAnsi="宋体"/>
                <w:spacing w:val="22"/>
                <w:lang w:eastAsia="zh-CN"/>
              </w:rPr>
              <w:t>.</w:t>
            </w:r>
            <w:r>
              <w:rPr>
                <w:rFonts w:ascii="宋体" w:eastAsia="宋体" w:hAnsi="宋体"/>
                <w:lang w:eastAsia="zh-CN"/>
              </w:rPr>
              <w:t>creditchina</w:t>
            </w:r>
            <w:r>
              <w:rPr>
                <w:rFonts w:ascii="宋体" w:eastAsia="宋体" w:hAnsi="宋体"/>
                <w:spacing w:val="22"/>
                <w:lang w:eastAsia="zh-CN"/>
              </w:rPr>
              <w:t>.</w:t>
            </w:r>
            <w:r>
              <w:rPr>
                <w:rFonts w:ascii="宋体" w:eastAsia="宋体" w:hAnsi="宋体"/>
                <w:lang w:eastAsia="zh-CN"/>
              </w:rPr>
              <w:t>gov</w:t>
            </w:r>
            <w:r>
              <w:rPr>
                <w:rFonts w:ascii="宋体" w:eastAsia="宋体" w:hAnsi="宋体"/>
                <w:spacing w:val="22"/>
                <w:lang w:eastAsia="zh-CN"/>
              </w:rPr>
              <w:t>.</w:t>
            </w:r>
            <w:r>
              <w:rPr>
                <w:rFonts w:ascii="宋体" w:eastAsia="宋体" w:hAnsi="宋体"/>
                <w:lang w:eastAsia="zh-CN"/>
              </w:rPr>
              <w:t>cn</w:t>
            </w:r>
            <w:r>
              <w:rPr>
                <w:rFonts w:ascii="宋体" w:eastAsia="宋体" w:hAnsi="宋体"/>
                <w:spacing w:val="22"/>
                <w:lang w:eastAsia="zh-CN"/>
              </w:rPr>
              <w:t xml:space="preserve"> </w:t>
            </w:r>
            <w:r>
              <w:rPr>
                <w:rFonts w:ascii="宋体" w:eastAsia="宋体" w:hAnsi="宋体" w:cs="宋体"/>
                <w:spacing w:val="22"/>
                <w:lang w:eastAsia="zh-CN"/>
              </w:rPr>
              <w:t>、</w:t>
            </w:r>
            <w:r>
              <w:rPr>
                <w:rFonts w:ascii="宋体" w:eastAsia="宋体" w:hAnsi="宋体"/>
                <w:spacing w:val="16"/>
                <w:lang w:eastAsia="zh-CN"/>
              </w:rPr>
              <w:t>www.ccgp.gov.cn</w:t>
            </w:r>
            <w:r>
              <w:rPr>
                <w:rFonts w:ascii="宋体" w:eastAsia="宋体" w:hAnsi="宋体" w:cs="宋体"/>
                <w:spacing w:val="-64"/>
                <w:w w:val="99"/>
                <w:lang w:eastAsia="zh-CN"/>
              </w:rPr>
              <w:t>）；</w:t>
            </w:r>
          </w:p>
          <w:p w:rsidR="003607F2" w:rsidRDefault="00DF3650">
            <w:pPr>
              <w:spacing w:before="37" w:line="360" w:lineRule="exact"/>
              <w:ind w:leftChars="33" w:left="69" w:right="19"/>
              <w:rPr>
                <w:rFonts w:ascii="宋体" w:eastAsia="宋体" w:hAnsi="宋体" w:cs="宋体"/>
                <w:lang w:eastAsia="zh-CN"/>
              </w:rPr>
            </w:pPr>
            <w:r>
              <w:rPr>
                <w:rFonts w:ascii="宋体" w:eastAsia="宋体" w:hAnsi="宋体" w:cs="宋体"/>
                <w:spacing w:val="-7"/>
                <w:lang w:eastAsia="zh-CN"/>
              </w:rPr>
              <w:t>截止时点：</w:t>
            </w:r>
            <w:r>
              <w:rPr>
                <w:rFonts w:ascii="宋体" w:eastAsia="宋体" w:hAnsi="宋体" w:cs="Arial Unicode MS"/>
                <w:spacing w:val="-7"/>
                <w:lang w:eastAsia="zh-CN"/>
              </w:rPr>
              <w:t>首次响应文件</w:t>
            </w:r>
            <w:r>
              <w:rPr>
                <w:rFonts w:ascii="宋体" w:eastAsia="宋体" w:hAnsi="宋体" w:cs="Arial Unicode MS" w:hint="eastAsia"/>
                <w:spacing w:val="-7"/>
                <w:lang w:eastAsia="zh-CN"/>
              </w:rPr>
              <w:t>提</w:t>
            </w:r>
            <w:r>
              <w:rPr>
                <w:rFonts w:ascii="宋体" w:eastAsia="宋体" w:hAnsi="宋体" w:cs="Arial Unicode MS"/>
                <w:spacing w:val="-7"/>
                <w:lang w:eastAsia="zh-CN"/>
              </w:rPr>
              <w:t>交截止时间以后、</w:t>
            </w:r>
            <w:r>
              <w:rPr>
                <w:rFonts w:ascii="宋体" w:eastAsia="宋体" w:hAnsi="宋体" w:cs="Arial Unicode MS"/>
                <w:spacing w:val="14"/>
                <w:lang w:eastAsia="zh-CN"/>
              </w:rPr>
              <w:t xml:space="preserve"> </w:t>
            </w:r>
            <w:r>
              <w:rPr>
                <w:rFonts w:ascii="宋体" w:eastAsia="宋体" w:hAnsi="宋体" w:cs="宋体"/>
                <w:spacing w:val="-1"/>
                <w:lang w:eastAsia="zh-CN"/>
              </w:rPr>
              <w:t xml:space="preserve">资格审查阶段采购人或采购代理机构的实际 </w:t>
            </w:r>
            <w:r>
              <w:rPr>
                <w:rFonts w:ascii="宋体" w:eastAsia="宋体" w:hAnsi="宋体" w:cs="宋体"/>
                <w:spacing w:val="-11"/>
                <w:lang w:eastAsia="zh-CN"/>
              </w:rPr>
              <w:t>查询时间；</w:t>
            </w:r>
          </w:p>
          <w:p w:rsidR="003607F2" w:rsidRDefault="00DF3650">
            <w:pPr>
              <w:spacing w:before="23" w:line="360" w:lineRule="exact"/>
              <w:ind w:leftChars="33" w:left="69" w:right="104"/>
              <w:rPr>
                <w:rFonts w:ascii="宋体" w:eastAsia="宋体" w:hAnsi="宋体" w:cs="宋体"/>
                <w:lang w:eastAsia="zh-CN"/>
              </w:rPr>
            </w:pPr>
            <w:r>
              <w:rPr>
                <w:rFonts w:ascii="宋体" w:eastAsia="宋体" w:hAnsi="宋体" w:cs="宋体"/>
                <w:lang w:eastAsia="zh-CN"/>
              </w:rPr>
              <w:t>信用信息查询记录和证据留存具体方式</w:t>
            </w:r>
            <w:r>
              <w:rPr>
                <w:rFonts w:ascii="宋体" w:eastAsia="宋体" w:hAnsi="宋体" w:cs="宋体" w:hint="eastAsia"/>
                <w:lang w:eastAsia="zh-CN"/>
              </w:rPr>
              <w:t>“”</w:t>
            </w:r>
            <w:r>
              <w:rPr>
                <w:rFonts w:ascii="宋体" w:eastAsia="宋体" w:hAnsi="宋体" w:cs="宋体"/>
                <w:lang w:eastAsia="zh-CN"/>
              </w:rPr>
              <w:t>查询结果网页打印页作为查询记录和证据，与</w:t>
            </w:r>
            <w:r>
              <w:rPr>
                <w:rFonts w:ascii="宋体" w:eastAsia="宋体" w:hAnsi="宋体" w:cs="宋体"/>
                <w:spacing w:val="-4"/>
                <w:lang w:eastAsia="zh-CN"/>
              </w:rPr>
              <w:t>其他竞争性磋商文件一并保存；</w:t>
            </w:r>
          </w:p>
          <w:p w:rsidR="003607F2" w:rsidRDefault="00DF3650">
            <w:pPr>
              <w:spacing w:before="24" w:line="360" w:lineRule="exact"/>
              <w:ind w:leftChars="33" w:left="69" w:right="104"/>
              <w:rPr>
                <w:rFonts w:ascii="宋体" w:eastAsia="宋体" w:hAnsi="宋体" w:cs="宋体"/>
                <w:lang w:eastAsia="zh-CN"/>
              </w:rPr>
            </w:pPr>
            <w:r>
              <w:rPr>
                <w:rFonts w:ascii="宋体" w:eastAsia="宋体" w:hAnsi="宋体" w:cs="宋体"/>
                <w:lang w:eastAsia="zh-CN"/>
              </w:rPr>
              <w:t>信用信息的使用原则：经认定的被列入失信</w:t>
            </w:r>
            <w:r>
              <w:rPr>
                <w:rFonts w:ascii="宋体" w:eastAsia="宋体" w:hAnsi="宋体" w:cs="宋体"/>
                <w:spacing w:val="4"/>
                <w:lang w:eastAsia="zh-CN"/>
              </w:rPr>
              <w:t xml:space="preserve"> </w:t>
            </w:r>
            <w:r>
              <w:rPr>
                <w:rFonts w:ascii="宋体" w:eastAsia="宋体" w:hAnsi="宋体" w:cs="宋体"/>
                <w:spacing w:val="-2"/>
                <w:lang w:eastAsia="zh-CN"/>
              </w:rPr>
              <w:t>被执行人、重大税收违法</w:t>
            </w:r>
            <w:r>
              <w:rPr>
                <w:rFonts w:ascii="宋体" w:eastAsia="宋体" w:hAnsi="宋体" w:cs="宋体" w:hint="eastAsia"/>
                <w:spacing w:val="-2"/>
                <w:lang w:eastAsia="zh-CN"/>
              </w:rPr>
              <w:t>失信主体</w:t>
            </w:r>
            <w:r>
              <w:rPr>
                <w:rFonts w:ascii="宋体" w:eastAsia="宋体" w:hAnsi="宋体" w:cs="宋体"/>
                <w:spacing w:val="-2"/>
                <w:lang w:eastAsia="zh-CN"/>
              </w:rPr>
              <w:t>、</w:t>
            </w:r>
            <w:r>
              <w:rPr>
                <w:rFonts w:ascii="宋体" w:eastAsia="宋体" w:hAnsi="宋体" w:cs="宋体"/>
                <w:lang w:eastAsia="zh-CN"/>
              </w:rPr>
              <w:t>政府采购严重违法失信行为记录名单的供应</w:t>
            </w:r>
            <w:r>
              <w:rPr>
                <w:rFonts w:ascii="宋体" w:eastAsia="宋体" w:hAnsi="宋体" w:cs="宋体"/>
                <w:spacing w:val="-5"/>
                <w:lang w:eastAsia="zh-CN"/>
              </w:rPr>
              <w:t>商，其</w:t>
            </w:r>
            <w:r>
              <w:rPr>
                <w:rFonts w:ascii="宋体" w:eastAsia="宋体" w:hAnsi="宋体" w:cs="宋体"/>
                <w:b/>
                <w:bCs/>
                <w:spacing w:val="-5"/>
                <w:lang w:eastAsia="zh-CN"/>
              </w:rPr>
              <w:t>响应无效</w:t>
            </w:r>
            <w:r>
              <w:rPr>
                <w:rFonts w:ascii="宋体" w:eastAsia="宋体" w:hAnsi="宋体" w:cs="宋体"/>
                <w:spacing w:val="-5"/>
                <w:lang w:eastAsia="zh-CN"/>
              </w:rPr>
              <w:t>。联合体形式磋商的，联合</w:t>
            </w:r>
            <w:r>
              <w:rPr>
                <w:rFonts w:ascii="宋体" w:eastAsia="宋体" w:hAnsi="宋体" w:cs="宋体"/>
                <w:lang w:eastAsia="zh-CN"/>
              </w:rPr>
              <w:t>体成员存在不良信用记录，视同联合体存在</w:t>
            </w:r>
            <w:r>
              <w:rPr>
                <w:rFonts w:ascii="宋体" w:eastAsia="宋体" w:hAnsi="宋体" w:cs="宋体"/>
                <w:spacing w:val="-6"/>
                <w:lang w:eastAsia="zh-CN"/>
              </w:rPr>
              <w:t>不良信用记录。</w:t>
            </w:r>
          </w:p>
        </w:tc>
        <w:tc>
          <w:tcPr>
            <w:tcW w:w="1779" w:type="dxa"/>
          </w:tcPr>
          <w:p w:rsidR="003607F2" w:rsidRDefault="003607F2">
            <w:pPr>
              <w:pStyle w:val="TableText"/>
              <w:spacing w:line="275" w:lineRule="auto"/>
              <w:ind w:leftChars="67" w:left="141"/>
              <w:rPr>
                <w:rFonts w:ascii="宋体" w:eastAsia="宋体" w:hAnsi="宋体"/>
                <w:lang w:eastAsia="zh-CN"/>
              </w:rPr>
            </w:pPr>
          </w:p>
          <w:p w:rsidR="003607F2" w:rsidRDefault="003607F2">
            <w:pPr>
              <w:pStyle w:val="TableText"/>
              <w:spacing w:line="276" w:lineRule="auto"/>
              <w:ind w:leftChars="67" w:left="141"/>
              <w:rPr>
                <w:rFonts w:ascii="宋体" w:eastAsia="宋体" w:hAnsi="宋体"/>
                <w:lang w:eastAsia="zh-CN"/>
              </w:rPr>
            </w:pPr>
          </w:p>
          <w:p w:rsidR="003607F2" w:rsidRDefault="00DF3650">
            <w:pPr>
              <w:spacing w:before="80" w:line="232" w:lineRule="auto"/>
              <w:ind w:leftChars="67" w:left="141" w:right="110"/>
              <w:jc w:val="both"/>
              <w:rPr>
                <w:rFonts w:ascii="宋体" w:eastAsia="宋体" w:hAnsi="宋体" w:cs="宋体"/>
                <w:lang w:eastAsia="zh-CN"/>
              </w:rPr>
            </w:pPr>
            <w:r>
              <w:rPr>
                <w:rFonts w:ascii="宋体" w:eastAsia="宋体" w:hAnsi="宋体" w:cs="宋体" w:hint="eastAsia"/>
                <w:lang w:eastAsia="zh-CN"/>
              </w:rPr>
              <w:t>无</w:t>
            </w:r>
            <w:r>
              <w:rPr>
                <w:rFonts w:ascii="宋体" w:eastAsia="宋体" w:hAnsi="宋体" w:cs="宋体"/>
                <w:lang w:eastAsia="zh-CN"/>
              </w:rPr>
              <w:t>须供应商</w:t>
            </w:r>
            <w:r>
              <w:rPr>
                <w:rFonts w:ascii="宋体" w:eastAsia="宋体" w:hAnsi="宋体" w:cs="宋体" w:hint="eastAsia"/>
                <w:lang w:eastAsia="zh-CN"/>
              </w:rPr>
              <w:t>提</w:t>
            </w:r>
            <w:r>
              <w:rPr>
                <w:rFonts w:ascii="宋体" w:eastAsia="宋体" w:hAnsi="宋体" w:cs="宋体"/>
                <w:lang w:eastAsia="zh-CN"/>
              </w:rPr>
              <w:t xml:space="preserve"> 供，由采购人或采购代理机构查询。</w:t>
            </w:r>
          </w:p>
        </w:tc>
      </w:tr>
      <w:tr w:rsidR="003607F2">
        <w:trPr>
          <w:trHeight w:val="701"/>
        </w:trPr>
        <w:tc>
          <w:tcPr>
            <w:tcW w:w="850" w:type="dxa"/>
            <w:vAlign w:val="center"/>
          </w:tcPr>
          <w:p w:rsidR="003607F2" w:rsidRDefault="00DF3650">
            <w:pPr>
              <w:pStyle w:val="TableText"/>
              <w:spacing w:before="47" w:line="201" w:lineRule="auto"/>
              <w:ind w:leftChars="67" w:left="141"/>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2</w:t>
            </w:r>
          </w:p>
        </w:tc>
        <w:tc>
          <w:tcPr>
            <w:tcW w:w="1631" w:type="dxa"/>
            <w:vAlign w:val="center"/>
          </w:tcPr>
          <w:p w:rsidR="003607F2" w:rsidRDefault="00DF3650">
            <w:pPr>
              <w:ind w:left="2" w:rightChars="34" w:right="71"/>
              <w:jc w:val="center"/>
              <w:rPr>
                <w:rFonts w:ascii="宋体" w:eastAsia="宋体" w:hAnsi="宋体" w:cs="宋体"/>
                <w:snapToGrid/>
                <w:spacing w:val="1"/>
                <w:kern w:val="2"/>
                <w:lang w:eastAsia="zh-CN"/>
              </w:rPr>
            </w:pPr>
            <w:bookmarkStart w:id="29" w:name="OLE_LINK8"/>
            <w:r>
              <w:rPr>
                <w:rFonts w:ascii="宋体" w:eastAsia="宋体" w:hAnsi="宋体" w:cs="宋体" w:hint="eastAsia"/>
                <w:snapToGrid/>
                <w:spacing w:val="1"/>
                <w:kern w:val="2"/>
                <w:lang w:eastAsia="zh-CN"/>
              </w:rPr>
              <w:t>其它落实政府采购政策的资格要求</w:t>
            </w:r>
            <w:bookmarkEnd w:id="29"/>
          </w:p>
        </w:tc>
        <w:tc>
          <w:tcPr>
            <w:tcW w:w="5033" w:type="dxa"/>
            <w:vAlign w:val="center"/>
          </w:tcPr>
          <w:p w:rsidR="003607F2" w:rsidRDefault="003607F2">
            <w:pPr>
              <w:ind w:leftChars="67" w:left="141"/>
              <w:jc w:val="both"/>
              <w:rPr>
                <w:rFonts w:ascii="宋体" w:eastAsia="宋体" w:hAnsi="宋体" w:cs="宋体"/>
                <w:lang w:eastAsia="zh-CN" w:bidi="ar"/>
              </w:rPr>
            </w:pPr>
          </w:p>
          <w:p w:rsidR="003607F2" w:rsidRDefault="00DF3650">
            <w:pPr>
              <w:ind w:leftChars="67" w:left="141"/>
              <w:jc w:val="both"/>
              <w:rPr>
                <w:rFonts w:ascii="宋体" w:eastAsia="宋体" w:hAnsi="宋体"/>
                <w:lang w:eastAsia="zh-CN"/>
              </w:rPr>
            </w:pPr>
            <w:bookmarkStart w:id="30" w:name="OLE_LINK9"/>
            <w:r>
              <w:rPr>
                <w:rFonts w:ascii="宋体" w:eastAsia="宋体" w:hAnsi="宋体" w:cs="宋体" w:hint="eastAsia"/>
                <w:lang w:eastAsia="zh-CN" w:bidi="ar"/>
              </w:rPr>
              <w:t xml:space="preserve">如有，见第一章《采购邀请》 </w:t>
            </w:r>
          </w:p>
          <w:bookmarkEnd w:id="30"/>
          <w:p w:rsidR="003607F2" w:rsidRDefault="003607F2">
            <w:pPr>
              <w:tabs>
                <w:tab w:val="left" w:pos="1080"/>
              </w:tabs>
              <w:spacing w:line="288" w:lineRule="auto"/>
              <w:ind w:leftChars="67" w:left="141"/>
              <w:jc w:val="both"/>
              <w:rPr>
                <w:rFonts w:ascii="宋体" w:eastAsia="宋体" w:hAnsi="宋体"/>
                <w:lang w:eastAsia="zh-CN"/>
              </w:rPr>
            </w:pPr>
          </w:p>
        </w:tc>
        <w:tc>
          <w:tcPr>
            <w:tcW w:w="1779" w:type="dxa"/>
            <w:vAlign w:val="center"/>
          </w:tcPr>
          <w:p w:rsidR="003607F2" w:rsidRDefault="00DF3650">
            <w:pPr>
              <w:ind w:leftChars="67" w:left="141"/>
              <w:rPr>
                <w:rFonts w:ascii="宋体" w:eastAsia="宋体" w:hAnsi="宋体" w:cs="宋体"/>
              </w:rPr>
            </w:pPr>
            <w:bookmarkStart w:id="31" w:name="OLE_LINK18"/>
            <w:r>
              <w:rPr>
                <w:rFonts w:ascii="宋体" w:eastAsia="宋体" w:hAnsi="宋体" w:cs="宋体" w:hint="eastAsia"/>
                <w:lang w:eastAsia="zh-CN" w:bidi="ar"/>
              </w:rPr>
              <w:t>提供证明文件</w:t>
            </w:r>
            <w:bookmarkEnd w:id="31"/>
          </w:p>
        </w:tc>
      </w:tr>
      <w:tr w:rsidR="003607F2">
        <w:trPr>
          <w:trHeight w:val="629"/>
        </w:trPr>
        <w:tc>
          <w:tcPr>
            <w:tcW w:w="850" w:type="dxa"/>
            <w:vAlign w:val="center"/>
          </w:tcPr>
          <w:p w:rsidR="003607F2" w:rsidRDefault="00DF3650">
            <w:pPr>
              <w:pStyle w:val="TableText"/>
              <w:spacing w:before="47" w:line="201" w:lineRule="auto"/>
              <w:ind w:leftChars="67" w:left="141"/>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3</w:t>
            </w:r>
          </w:p>
        </w:tc>
        <w:tc>
          <w:tcPr>
            <w:tcW w:w="1631" w:type="dxa"/>
          </w:tcPr>
          <w:p w:rsidR="003607F2" w:rsidRDefault="00DF3650">
            <w:pPr>
              <w:spacing w:before="41" w:line="222" w:lineRule="auto"/>
              <w:ind w:left="2" w:rightChars="34" w:right="71"/>
              <w:jc w:val="center"/>
              <w:rPr>
                <w:rFonts w:ascii="宋体" w:eastAsia="宋体" w:hAnsi="宋体" w:cs="宋体"/>
                <w:snapToGrid/>
                <w:spacing w:val="1"/>
                <w:kern w:val="2"/>
                <w:lang w:eastAsia="zh-CN"/>
              </w:rPr>
            </w:pPr>
            <w:r>
              <w:rPr>
                <w:rFonts w:ascii="宋体" w:eastAsia="宋体" w:hAnsi="宋体" w:cs="宋体"/>
                <w:snapToGrid/>
                <w:spacing w:val="1"/>
                <w:kern w:val="2"/>
                <w:lang w:eastAsia="zh-CN"/>
              </w:rPr>
              <w:t>本项目的特定资格要求</w:t>
            </w:r>
          </w:p>
        </w:tc>
        <w:tc>
          <w:tcPr>
            <w:tcW w:w="5033" w:type="dxa"/>
            <w:vAlign w:val="center"/>
          </w:tcPr>
          <w:p w:rsidR="003607F2" w:rsidRDefault="00DF3650">
            <w:pPr>
              <w:spacing w:before="41" w:line="222" w:lineRule="auto"/>
              <w:ind w:leftChars="67" w:left="141" w:right="119"/>
              <w:jc w:val="both"/>
              <w:rPr>
                <w:rFonts w:ascii="宋体" w:eastAsia="宋体" w:hAnsi="宋体" w:cs="宋体"/>
                <w:color w:val="000000" w:themeColor="text1"/>
                <w:lang w:eastAsia="zh-CN"/>
              </w:rPr>
            </w:pPr>
            <w:bookmarkStart w:id="32" w:name="OLE_LINK22"/>
            <w:r>
              <w:rPr>
                <w:rFonts w:ascii="宋体" w:eastAsia="宋体" w:hAnsi="宋体"/>
                <w:color w:val="000000" w:themeColor="text1"/>
                <w:lang w:eastAsia="zh-CN"/>
              </w:rPr>
              <w:t>如有，见第一章《采购邀请》</w:t>
            </w:r>
            <w:bookmarkEnd w:id="32"/>
          </w:p>
        </w:tc>
        <w:tc>
          <w:tcPr>
            <w:tcW w:w="1779" w:type="dxa"/>
          </w:tcPr>
          <w:p w:rsidR="003607F2" w:rsidRDefault="003607F2">
            <w:pPr>
              <w:spacing w:before="41" w:line="222" w:lineRule="auto"/>
              <w:ind w:leftChars="67" w:left="141" w:right="122"/>
              <w:rPr>
                <w:rFonts w:ascii="宋体" w:eastAsia="宋体" w:hAnsi="宋体" w:cs="宋体"/>
                <w:lang w:eastAsia="zh-CN"/>
              </w:rPr>
            </w:pPr>
          </w:p>
        </w:tc>
      </w:tr>
      <w:tr w:rsidR="003607F2">
        <w:trPr>
          <w:trHeight w:val="2763"/>
        </w:trPr>
        <w:tc>
          <w:tcPr>
            <w:tcW w:w="850" w:type="dxa"/>
            <w:vAlign w:val="center"/>
          </w:tcPr>
          <w:p w:rsidR="003607F2" w:rsidRDefault="003607F2">
            <w:pPr>
              <w:pStyle w:val="TableText"/>
              <w:spacing w:before="47" w:line="201" w:lineRule="auto"/>
              <w:ind w:leftChars="67" w:left="141"/>
              <w:jc w:val="center"/>
              <w:rPr>
                <w:rFonts w:ascii="宋体" w:eastAsia="宋体" w:hAnsi="宋体" w:cs="宋体"/>
                <w:snapToGrid/>
                <w:spacing w:val="1"/>
                <w:kern w:val="2"/>
                <w:lang w:eastAsia="zh-CN"/>
              </w:rPr>
            </w:pPr>
          </w:p>
          <w:p w:rsidR="003607F2" w:rsidRDefault="00DF3650">
            <w:pPr>
              <w:pStyle w:val="TableText"/>
              <w:spacing w:before="47" w:line="201" w:lineRule="auto"/>
              <w:ind w:leftChars="59" w:left="124" w:firstLine="1"/>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3-</w:t>
            </w:r>
            <w:r>
              <w:rPr>
                <w:rFonts w:ascii="宋体" w:eastAsia="宋体" w:hAnsi="宋体" w:cs="宋体"/>
                <w:snapToGrid/>
                <w:spacing w:val="1"/>
                <w:kern w:val="2"/>
                <w:lang w:eastAsia="zh-CN"/>
              </w:rPr>
              <w:t>1</w:t>
            </w:r>
          </w:p>
        </w:tc>
        <w:tc>
          <w:tcPr>
            <w:tcW w:w="1631" w:type="dxa"/>
            <w:vAlign w:val="center"/>
          </w:tcPr>
          <w:p w:rsidR="003607F2" w:rsidRDefault="00DF3650">
            <w:pPr>
              <w:spacing w:before="41" w:line="222" w:lineRule="auto"/>
              <w:ind w:left="2" w:right="62"/>
              <w:jc w:val="center"/>
              <w:rPr>
                <w:rFonts w:ascii="宋体" w:eastAsia="宋体" w:hAnsi="宋体" w:cs="宋体"/>
                <w:snapToGrid/>
                <w:color w:val="000000" w:themeColor="text1"/>
                <w:spacing w:val="1"/>
                <w:kern w:val="2"/>
                <w:lang w:eastAsia="zh-CN"/>
              </w:rPr>
            </w:pPr>
            <w:r>
              <w:rPr>
                <w:rFonts w:ascii="宋体" w:eastAsia="宋体" w:hAnsi="宋体" w:cs="宋体"/>
                <w:snapToGrid/>
                <w:color w:val="000000" w:themeColor="text1"/>
                <w:spacing w:val="1"/>
                <w:kern w:val="2"/>
                <w:lang w:eastAsia="zh-CN"/>
              </w:rPr>
              <w:t>其他特定资格要求</w:t>
            </w:r>
          </w:p>
        </w:tc>
        <w:tc>
          <w:tcPr>
            <w:tcW w:w="5033" w:type="dxa"/>
          </w:tcPr>
          <w:p w:rsidR="003607F2" w:rsidRDefault="00DF3650">
            <w:pPr>
              <w:pStyle w:val="a5"/>
              <w:spacing w:line="400" w:lineRule="exact"/>
              <w:ind w:leftChars="-95" w:left="-199"/>
              <w:rPr>
                <w:color w:val="000000" w:themeColor="text1"/>
                <w:sz w:val="21"/>
                <w:szCs w:val="21"/>
                <w:lang w:eastAsia="zh-CN"/>
              </w:rPr>
            </w:pPr>
            <w:r>
              <w:rPr>
                <w:rFonts w:hint="eastAsia"/>
                <w:color w:val="000000" w:themeColor="text1"/>
                <w:spacing w:val="1"/>
                <w:sz w:val="21"/>
                <w:szCs w:val="21"/>
                <w:lang w:eastAsia="zh-CN"/>
              </w:rPr>
              <w:t>（</w:t>
            </w:r>
            <w:bookmarkStart w:id="33" w:name="OLE_LINK23"/>
            <w:bookmarkStart w:id="34" w:name="OLE_LINK25"/>
            <w:r>
              <w:rPr>
                <w:rFonts w:hint="eastAsia"/>
                <w:color w:val="000000" w:themeColor="text1"/>
                <w:spacing w:val="1"/>
                <w:sz w:val="21"/>
                <w:szCs w:val="21"/>
                <w:lang w:eastAsia="zh-CN"/>
              </w:rPr>
              <w:t>1）供应商</w:t>
            </w:r>
            <w:r>
              <w:rPr>
                <w:rFonts w:hint="eastAsia"/>
                <w:color w:val="000000" w:themeColor="text1"/>
                <w:sz w:val="21"/>
                <w:szCs w:val="21"/>
                <w:lang w:eastAsia="zh-CN"/>
              </w:rPr>
              <w:t>具备</w:t>
            </w:r>
            <w:r>
              <w:rPr>
                <w:rFonts w:asciiTheme="minorEastAsia" w:hAnsiTheme="minorEastAsia" w:hint="eastAsia"/>
                <w:color w:val="000000" w:themeColor="text1"/>
                <w:sz w:val="21"/>
                <w:szCs w:val="21"/>
                <w:lang w:eastAsia="zh-CN"/>
              </w:rPr>
              <w:t>建筑工程施工总承包叁级（含）及以上以资质</w:t>
            </w:r>
            <w:r>
              <w:rPr>
                <w:rFonts w:hint="eastAsia"/>
                <w:color w:val="000000" w:themeColor="text1"/>
                <w:sz w:val="21"/>
                <w:szCs w:val="21"/>
                <w:lang w:eastAsia="zh-CN"/>
              </w:rPr>
              <w:t>；</w:t>
            </w:r>
          </w:p>
          <w:p w:rsidR="003607F2" w:rsidRDefault="00DF3650">
            <w:pPr>
              <w:pStyle w:val="a5"/>
              <w:spacing w:line="400" w:lineRule="exact"/>
              <w:ind w:leftChars="-95" w:left="-199"/>
              <w:rPr>
                <w:color w:val="000000" w:themeColor="text1"/>
                <w:sz w:val="21"/>
                <w:szCs w:val="21"/>
                <w:lang w:eastAsia="zh-CN"/>
              </w:rPr>
            </w:pPr>
            <w:r>
              <w:rPr>
                <w:rFonts w:hint="eastAsia"/>
                <w:color w:val="000000" w:themeColor="text1"/>
                <w:spacing w:val="1"/>
                <w:sz w:val="21"/>
                <w:szCs w:val="21"/>
                <w:lang w:eastAsia="zh-CN"/>
              </w:rPr>
              <w:t>（2）供应商</w:t>
            </w:r>
            <w:r>
              <w:rPr>
                <w:rFonts w:hint="eastAsia"/>
                <w:color w:val="000000" w:themeColor="text1"/>
                <w:sz w:val="21"/>
                <w:szCs w:val="21"/>
                <w:lang w:eastAsia="zh-CN"/>
              </w:rPr>
              <w:t>具备有效的安全生产许可证；</w:t>
            </w:r>
          </w:p>
          <w:p w:rsidR="003607F2" w:rsidRDefault="00DF3650">
            <w:pPr>
              <w:pStyle w:val="a5"/>
              <w:spacing w:line="400" w:lineRule="exact"/>
              <w:ind w:leftChars="-95" w:left="-199"/>
              <w:rPr>
                <w:color w:val="000000" w:themeColor="text1"/>
                <w:sz w:val="21"/>
                <w:szCs w:val="21"/>
                <w:lang w:eastAsia="zh-CN"/>
              </w:rPr>
            </w:pPr>
            <w:r>
              <w:rPr>
                <w:rFonts w:hint="eastAsia"/>
                <w:color w:val="000000" w:themeColor="text1"/>
                <w:spacing w:val="1"/>
                <w:sz w:val="21"/>
                <w:szCs w:val="21"/>
                <w:lang w:eastAsia="zh-CN"/>
              </w:rPr>
              <w:t>（3</w:t>
            </w:r>
            <w:r>
              <w:rPr>
                <w:rFonts w:hint="eastAsia"/>
                <w:color w:val="000000" w:themeColor="text1"/>
                <w:sz w:val="21"/>
                <w:szCs w:val="21"/>
                <w:lang w:eastAsia="zh-CN"/>
              </w:rPr>
              <w:t>）拟派本项目的项目经</w:t>
            </w:r>
            <w:r>
              <w:rPr>
                <w:color w:val="000000" w:themeColor="text1"/>
                <w:sz w:val="21"/>
                <w:szCs w:val="21"/>
                <w:lang w:eastAsia="zh-CN"/>
              </w:rPr>
              <w:t>理</w:t>
            </w:r>
            <w:r>
              <w:rPr>
                <w:rFonts w:hint="eastAsia"/>
                <w:color w:val="000000" w:themeColor="text1"/>
                <w:sz w:val="21"/>
                <w:szCs w:val="21"/>
                <w:lang w:eastAsia="zh-CN"/>
              </w:rPr>
              <w:t>专</w:t>
            </w:r>
            <w:r>
              <w:rPr>
                <w:color w:val="000000" w:themeColor="text1"/>
                <w:sz w:val="21"/>
                <w:szCs w:val="21"/>
                <w:lang w:eastAsia="zh-CN"/>
              </w:rPr>
              <w:t>业</w:t>
            </w:r>
            <w:r>
              <w:rPr>
                <w:rFonts w:hint="eastAsia"/>
                <w:color w:val="000000" w:themeColor="text1"/>
                <w:sz w:val="21"/>
                <w:szCs w:val="21"/>
                <w:lang w:eastAsia="zh-CN"/>
              </w:rPr>
              <w:t>要求：受聘于投标人已取</w:t>
            </w:r>
            <w:r w:rsidR="008A2947">
              <w:rPr>
                <w:rFonts w:hint="eastAsia"/>
                <w:color w:val="000000" w:themeColor="text1"/>
                <w:sz w:val="21"/>
                <w:szCs w:val="21"/>
                <w:lang w:eastAsia="zh-CN"/>
              </w:rPr>
              <w:t>取</w:t>
            </w:r>
            <w:r>
              <w:rPr>
                <w:rFonts w:hint="eastAsia"/>
                <w:color w:val="000000" w:themeColor="text1"/>
                <w:sz w:val="21"/>
                <w:szCs w:val="21"/>
                <w:lang w:eastAsia="zh-CN"/>
              </w:rPr>
              <w:t>得</w:t>
            </w:r>
            <w:r>
              <w:rPr>
                <w:rFonts w:hint="eastAsia"/>
                <w:color w:val="000000" w:themeColor="text1"/>
                <w:sz w:val="21"/>
                <w:szCs w:val="21"/>
                <w:u w:val="single"/>
                <w:lang w:eastAsia="zh-CN"/>
              </w:rPr>
              <w:t xml:space="preserve"> 建筑工程专业二级（含二级）</w:t>
            </w:r>
            <w:r>
              <w:rPr>
                <w:rFonts w:hint="eastAsia"/>
                <w:color w:val="000000" w:themeColor="text1"/>
                <w:sz w:val="21"/>
                <w:szCs w:val="21"/>
                <w:lang w:eastAsia="zh-CN"/>
              </w:rPr>
              <w:t>以上建造</w:t>
            </w:r>
            <w:proofErr w:type="gramStart"/>
            <w:r>
              <w:rPr>
                <w:rFonts w:hint="eastAsia"/>
                <w:color w:val="000000" w:themeColor="text1"/>
                <w:sz w:val="21"/>
                <w:szCs w:val="21"/>
                <w:lang w:eastAsia="zh-CN"/>
              </w:rPr>
              <w:t>师注册</w:t>
            </w:r>
            <w:proofErr w:type="gramEnd"/>
            <w:r>
              <w:rPr>
                <w:rFonts w:hint="eastAsia"/>
                <w:color w:val="000000" w:themeColor="text1"/>
                <w:sz w:val="21"/>
                <w:szCs w:val="21"/>
                <w:lang w:eastAsia="zh-CN"/>
              </w:rPr>
              <w:t>证书，同时还须提供&lt;安全生产考核合格证书&gt;(简称B本)，且均在有效期内；且在确定中标人时不得担任其他在施建设工程的项目经理。</w:t>
            </w:r>
            <w:bookmarkEnd w:id="33"/>
            <w:bookmarkEnd w:id="34"/>
          </w:p>
        </w:tc>
        <w:tc>
          <w:tcPr>
            <w:tcW w:w="1779" w:type="dxa"/>
          </w:tcPr>
          <w:p w:rsidR="003607F2" w:rsidRDefault="00DF3650">
            <w:pPr>
              <w:spacing w:before="41" w:line="222" w:lineRule="auto"/>
              <w:ind w:leftChars="67" w:left="141" w:right="122"/>
              <w:rPr>
                <w:rFonts w:ascii="宋体" w:eastAsia="宋体" w:hAnsi="宋体" w:cs="宋体"/>
                <w:color w:val="FF0000"/>
                <w:highlight w:val="green"/>
                <w:lang w:eastAsia="zh-CN"/>
              </w:rPr>
            </w:pPr>
            <w:r>
              <w:rPr>
                <w:rFonts w:ascii="宋体" w:eastAsia="宋体" w:hAnsi="宋体"/>
                <w:color w:val="000000" w:themeColor="text1"/>
                <w:lang w:eastAsia="zh-CN"/>
              </w:rPr>
              <w:t>提供证明文件的</w:t>
            </w:r>
            <w:r>
              <w:rPr>
                <w:rFonts w:ascii="宋体" w:eastAsia="宋体" w:hAnsi="宋体" w:hint="eastAsia"/>
                <w:color w:val="000000" w:themeColor="text1"/>
                <w:lang w:eastAsia="zh-CN"/>
              </w:rPr>
              <w:t>复印件并加盖公章</w:t>
            </w:r>
          </w:p>
        </w:tc>
      </w:tr>
    </w:tbl>
    <w:p w:rsidR="003607F2" w:rsidRDefault="003607F2">
      <w:pPr>
        <w:pStyle w:val="a5"/>
        <w:spacing w:before="37" w:line="220" w:lineRule="auto"/>
        <w:ind w:left="494"/>
        <w:rPr>
          <w:sz w:val="24"/>
          <w:szCs w:val="24"/>
          <w:lang w:eastAsia="zh-CN"/>
        </w:rPr>
      </w:pPr>
    </w:p>
    <w:p w:rsidR="003607F2" w:rsidRDefault="003607F2">
      <w:pPr>
        <w:pStyle w:val="a5"/>
        <w:spacing w:before="315" w:line="220" w:lineRule="auto"/>
        <w:ind w:left="495"/>
        <w:rPr>
          <w:rFonts w:ascii="Arial" w:eastAsia="Arial" w:hAnsi="Arial" w:cs="Arial"/>
          <w:spacing w:val="-2"/>
          <w:sz w:val="24"/>
          <w:szCs w:val="24"/>
          <w:lang w:eastAsia="zh-CN"/>
        </w:rPr>
      </w:pPr>
    </w:p>
    <w:p w:rsidR="003607F2" w:rsidRDefault="003607F2">
      <w:pPr>
        <w:pStyle w:val="a5"/>
        <w:spacing w:before="315" w:line="220" w:lineRule="auto"/>
        <w:ind w:left="495"/>
        <w:rPr>
          <w:rFonts w:ascii="Arial" w:eastAsia="Arial" w:hAnsi="Arial" w:cs="Arial"/>
          <w:spacing w:val="-2"/>
          <w:sz w:val="24"/>
          <w:szCs w:val="24"/>
          <w:lang w:eastAsia="zh-CN"/>
        </w:rPr>
      </w:pPr>
    </w:p>
    <w:p w:rsidR="003607F2" w:rsidRDefault="003607F2">
      <w:pPr>
        <w:pStyle w:val="a5"/>
        <w:spacing w:before="315" w:line="220" w:lineRule="auto"/>
        <w:ind w:left="495"/>
        <w:rPr>
          <w:rFonts w:ascii="Arial" w:eastAsia="Arial" w:hAnsi="Arial" w:cs="Arial"/>
          <w:spacing w:val="-2"/>
          <w:sz w:val="24"/>
          <w:szCs w:val="24"/>
          <w:lang w:eastAsia="zh-CN"/>
        </w:rPr>
      </w:pPr>
    </w:p>
    <w:p w:rsidR="003607F2" w:rsidRDefault="003607F2">
      <w:pPr>
        <w:pStyle w:val="a5"/>
        <w:spacing w:before="315" w:line="220" w:lineRule="auto"/>
        <w:ind w:left="495"/>
        <w:rPr>
          <w:rFonts w:ascii="Arial" w:eastAsia="Arial" w:hAnsi="Arial" w:cs="Arial"/>
          <w:spacing w:val="-2"/>
          <w:sz w:val="24"/>
          <w:szCs w:val="24"/>
          <w:lang w:eastAsia="zh-CN"/>
        </w:rPr>
      </w:pPr>
    </w:p>
    <w:p w:rsidR="003607F2" w:rsidRDefault="003607F2">
      <w:pPr>
        <w:pStyle w:val="a5"/>
        <w:spacing w:before="315" w:line="220" w:lineRule="auto"/>
        <w:ind w:left="495"/>
        <w:rPr>
          <w:rFonts w:ascii="Arial" w:eastAsia="Arial" w:hAnsi="Arial" w:cs="Arial"/>
          <w:spacing w:val="-2"/>
          <w:sz w:val="24"/>
          <w:szCs w:val="24"/>
          <w:lang w:eastAsia="zh-CN"/>
        </w:rPr>
      </w:pPr>
    </w:p>
    <w:p w:rsidR="003607F2" w:rsidRDefault="003607F2">
      <w:pPr>
        <w:pStyle w:val="a5"/>
        <w:spacing w:before="315" w:line="220" w:lineRule="auto"/>
        <w:ind w:left="495"/>
        <w:rPr>
          <w:rFonts w:ascii="Arial" w:eastAsia="Arial" w:hAnsi="Arial" w:cs="Arial"/>
          <w:spacing w:val="-2"/>
          <w:sz w:val="24"/>
          <w:szCs w:val="24"/>
          <w:lang w:eastAsia="zh-CN"/>
        </w:rPr>
      </w:pPr>
    </w:p>
    <w:p w:rsidR="003607F2" w:rsidRDefault="00DF3650">
      <w:pPr>
        <w:pStyle w:val="a5"/>
        <w:spacing w:before="315" w:line="220" w:lineRule="auto"/>
        <w:ind w:left="495"/>
        <w:rPr>
          <w:sz w:val="24"/>
          <w:szCs w:val="24"/>
          <w:lang w:eastAsia="zh-CN"/>
        </w:rPr>
      </w:pPr>
      <w:r>
        <w:rPr>
          <w:rFonts w:ascii="Arial" w:eastAsia="Arial" w:hAnsi="Arial" w:cs="Arial"/>
          <w:spacing w:val="-2"/>
          <w:sz w:val="24"/>
          <w:szCs w:val="24"/>
          <w:lang w:eastAsia="zh-CN"/>
        </w:rPr>
        <w:lastRenderedPageBreak/>
        <w:t xml:space="preserve">1.4 </w:t>
      </w:r>
      <w:r>
        <w:rPr>
          <w:spacing w:val="-2"/>
          <w:sz w:val="24"/>
          <w:szCs w:val="24"/>
          <w:lang w:eastAsia="zh-CN"/>
        </w:rPr>
        <w:t>《符合性审查要求》见下表：</w:t>
      </w:r>
    </w:p>
    <w:p w:rsidR="003607F2" w:rsidRDefault="00DF3650">
      <w:pPr>
        <w:pStyle w:val="a5"/>
        <w:spacing w:before="181" w:line="220" w:lineRule="auto"/>
        <w:ind w:left="3820"/>
        <w:rPr>
          <w:sz w:val="24"/>
          <w:szCs w:val="24"/>
        </w:rPr>
      </w:pPr>
      <w:r>
        <w:rPr>
          <w:b/>
          <w:bCs/>
          <w:spacing w:val="-4"/>
          <w:sz w:val="24"/>
          <w:szCs w:val="24"/>
        </w:rPr>
        <w:t>符合性审查要求</w:t>
      </w:r>
    </w:p>
    <w:p w:rsidR="003607F2" w:rsidRDefault="003607F2">
      <w:pPr>
        <w:spacing w:line="144"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0"/>
        <w:gridCol w:w="2268"/>
        <w:gridCol w:w="3969"/>
        <w:gridCol w:w="2346"/>
      </w:tblGrid>
      <w:tr w:rsidR="003607F2">
        <w:trPr>
          <w:trHeight w:val="695"/>
        </w:trPr>
        <w:tc>
          <w:tcPr>
            <w:tcW w:w="710" w:type="dxa"/>
          </w:tcPr>
          <w:p w:rsidR="003607F2" w:rsidRDefault="00DF3650">
            <w:pPr>
              <w:spacing w:before="226" w:line="222" w:lineRule="auto"/>
              <w:ind w:left="142"/>
              <w:rPr>
                <w:rFonts w:ascii="宋体" w:eastAsia="宋体" w:hAnsi="宋体" w:cs="宋体"/>
              </w:rPr>
            </w:pPr>
            <w:r>
              <w:rPr>
                <w:rFonts w:ascii="宋体" w:eastAsia="宋体" w:hAnsi="宋体" w:cs="宋体"/>
                <w:b/>
                <w:bCs/>
                <w:spacing w:val="-5"/>
              </w:rPr>
              <w:t>序号</w:t>
            </w:r>
          </w:p>
        </w:tc>
        <w:tc>
          <w:tcPr>
            <w:tcW w:w="2268" w:type="dxa"/>
          </w:tcPr>
          <w:p w:rsidR="003607F2" w:rsidRDefault="00DF3650">
            <w:pPr>
              <w:spacing w:before="227" w:line="220" w:lineRule="auto"/>
              <w:ind w:left="3"/>
              <w:jc w:val="center"/>
              <w:rPr>
                <w:rFonts w:ascii="宋体" w:eastAsia="宋体" w:hAnsi="宋体" w:cs="宋体"/>
              </w:rPr>
            </w:pPr>
            <w:r>
              <w:rPr>
                <w:rFonts w:ascii="宋体" w:eastAsia="宋体" w:hAnsi="宋体" w:cs="宋体"/>
                <w:b/>
                <w:bCs/>
                <w:spacing w:val="-5"/>
              </w:rPr>
              <w:t>检查因素</w:t>
            </w:r>
          </w:p>
        </w:tc>
        <w:tc>
          <w:tcPr>
            <w:tcW w:w="3969" w:type="dxa"/>
          </w:tcPr>
          <w:p w:rsidR="003607F2" w:rsidRDefault="00DF3650">
            <w:pPr>
              <w:spacing w:before="227" w:line="220" w:lineRule="auto"/>
              <w:ind w:left="138"/>
              <w:jc w:val="center"/>
              <w:rPr>
                <w:rFonts w:ascii="宋体" w:eastAsia="宋体" w:hAnsi="宋体" w:cs="宋体"/>
              </w:rPr>
            </w:pPr>
            <w:r>
              <w:rPr>
                <w:rFonts w:ascii="宋体" w:eastAsia="宋体" w:hAnsi="宋体" w:cs="宋体"/>
                <w:b/>
                <w:bCs/>
                <w:spacing w:val="-5"/>
              </w:rPr>
              <w:t>检查内容</w:t>
            </w:r>
          </w:p>
        </w:tc>
        <w:tc>
          <w:tcPr>
            <w:tcW w:w="2346" w:type="dxa"/>
          </w:tcPr>
          <w:p w:rsidR="003607F2" w:rsidRDefault="00DF3650">
            <w:pPr>
              <w:spacing w:before="227" w:line="220" w:lineRule="auto"/>
              <w:jc w:val="center"/>
              <w:rPr>
                <w:rFonts w:ascii="宋体" w:eastAsia="宋体" w:hAnsi="宋体" w:cs="宋体"/>
                <w:lang w:eastAsia="zh-CN"/>
              </w:rPr>
            </w:pPr>
            <w:r>
              <w:rPr>
                <w:rFonts w:ascii="宋体" w:eastAsia="宋体" w:hAnsi="宋体" w:cs="宋体"/>
                <w:b/>
                <w:bCs/>
                <w:spacing w:val="-3"/>
                <w:lang w:eastAsia="zh-CN"/>
              </w:rPr>
              <w:t>是否允许澄清、说明或者更正</w:t>
            </w:r>
          </w:p>
        </w:tc>
      </w:tr>
      <w:tr w:rsidR="003607F2">
        <w:trPr>
          <w:trHeight w:val="689"/>
        </w:trPr>
        <w:tc>
          <w:tcPr>
            <w:tcW w:w="710" w:type="dxa"/>
            <w:vAlign w:val="center"/>
          </w:tcPr>
          <w:p w:rsidR="003607F2" w:rsidRDefault="00DF3650">
            <w:pPr>
              <w:pStyle w:val="TableText"/>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1</w:t>
            </w:r>
          </w:p>
        </w:tc>
        <w:tc>
          <w:tcPr>
            <w:tcW w:w="2268" w:type="dxa"/>
            <w:vAlign w:val="center"/>
          </w:tcPr>
          <w:p w:rsidR="003607F2" w:rsidRDefault="00DF3650">
            <w:pPr>
              <w:pStyle w:val="TableText"/>
              <w:ind w:leftChars="54" w:left="113" w:rightChars="78" w:right="164"/>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响应文件的签署，盖章</w:t>
            </w:r>
          </w:p>
        </w:tc>
        <w:tc>
          <w:tcPr>
            <w:tcW w:w="3969" w:type="dxa"/>
            <w:vAlign w:val="center"/>
          </w:tcPr>
          <w:p w:rsidR="003607F2" w:rsidRDefault="00DF3650">
            <w:pPr>
              <w:pStyle w:val="TableText"/>
              <w:ind w:leftChars="49" w:left="103" w:rightChars="64" w:right="134"/>
              <w:jc w:val="center"/>
              <w:rPr>
                <w:rFonts w:ascii="宋体" w:eastAsia="宋体" w:hAnsi="宋体" w:cs="宋体"/>
                <w:snapToGrid/>
                <w:spacing w:val="1"/>
                <w:kern w:val="2"/>
                <w:lang w:eastAsia="zh-CN"/>
              </w:rPr>
            </w:pPr>
            <w:bookmarkStart w:id="35" w:name="OLE_LINK26"/>
            <w:proofErr w:type="gramStart"/>
            <w:r>
              <w:rPr>
                <w:rFonts w:ascii="宋体" w:eastAsia="宋体" w:hAnsi="宋体" w:cs="宋体" w:hint="eastAsia"/>
                <w:snapToGrid/>
                <w:spacing w:val="1"/>
                <w:kern w:val="2"/>
                <w:lang w:eastAsia="zh-CN"/>
              </w:rPr>
              <w:t>符合磋商</w:t>
            </w:r>
            <w:proofErr w:type="gramEnd"/>
            <w:r>
              <w:rPr>
                <w:rFonts w:ascii="宋体" w:eastAsia="宋体" w:hAnsi="宋体" w:cs="宋体" w:hint="eastAsia"/>
                <w:snapToGrid/>
                <w:spacing w:val="1"/>
                <w:kern w:val="2"/>
                <w:lang w:eastAsia="zh-CN"/>
              </w:rPr>
              <w:t>文件要求</w:t>
            </w:r>
            <w:bookmarkEnd w:id="35"/>
          </w:p>
        </w:tc>
        <w:tc>
          <w:tcPr>
            <w:tcW w:w="2346" w:type="dxa"/>
            <w:vAlign w:val="center"/>
          </w:tcPr>
          <w:p w:rsidR="003607F2" w:rsidRDefault="00DF3650">
            <w:pPr>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否</w:t>
            </w:r>
          </w:p>
        </w:tc>
      </w:tr>
      <w:tr w:rsidR="003607F2">
        <w:trPr>
          <w:trHeight w:val="689"/>
        </w:trPr>
        <w:tc>
          <w:tcPr>
            <w:tcW w:w="710" w:type="dxa"/>
            <w:vAlign w:val="center"/>
          </w:tcPr>
          <w:p w:rsidR="003607F2" w:rsidRDefault="00DF3650">
            <w:pPr>
              <w:pStyle w:val="TableText"/>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2</w:t>
            </w:r>
          </w:p>
        </w:tc>
        <w:tc>
          <w:tcPr>
            <w:tcW w:w="2268" w:type="dxa"/>
            <w:vAlign w:val="center"/>
          </w:tcPr>
          <w:p w:rsidR="003607F2" w:rsidRDefault="00DF3650">
            <w:pPr>
              <w:pStyle w:val="TableText"/>
              <w:ind w:leftChars="54" w:left="113" w:rightChars="78" w:right="164"/>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法人代表授权书或法人身份证明</w:t>
            </w:r>
          </w:p>
        </w:tc>
        <w:tc>
          <w:tcPr>
            <w:tcW w:w="3969" w:type="dxa"/>
            <w:vAlign w:val="center"/>
          </w:tcPr>
          <w:p w:rsidR="003607F2" w:rsidRDefault="00DF3650">
            <w:pPr>
              <w:pStyle w:val="TableText"/>
              <w:ind w:leftChars="49" w:left="103" w:rightChars="64" w:right="134"/>
              <w:jc w:val="center"/>
              <w:rPr>
                <w:rFonts w:ascii="宋体" w:eastAsia="宋体" w:hAnsi="宋体" w:cs="宋体"/>
                <w:snapToGrid/>
                <w:spacing w:val="1"/>
                <w:kern w:val="2"/>
                <w:lang w:eastAsia="zh-CN"/>
              </w:rPr>
            </w:pPr>
            <w:bookmarkStart w:id="36" w:name="OLE_LINK27"/>
            <w:r>
              <w:rPr>
                <w:rFonts w:ascii="宋体" w:eastAsia="宋体" w:hAnsi="宋体" w:cs="宋体" w:hint="eastAsia"/>
                <w:snapToGrid/>
                <w:spacing w:val="1"/>
                <w:kern w:val="2"/>
                <w:lang w:eastAsia="zh-CN"/>
              </w:rPr>
              <w:t>按照磋商文件要求提供</w:t>
            </w:r>
            <w:bookmarkEnd w:id="36"/>
          </w:p>
        </w:tc>
        <w:tc>
          <w:tcPr>
            <w:tcW w:w="2346" w:type="dxa"/>
            <w:vAlign w:val="center"/>
          </w:tcPr>
          <w:p w:rsidR="003607F2" w:rsidRDefault="00DF3650">
            <w:pPr>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否</w:t>
            </w:r>
          </w:p>
        </w:tc>
      </w:tr>
      <w:tr w:rsidR="003607F2">
        <w:trPr>
          <w:trHeight w:val="689"/>
        </w:trPr>
        <w:tc>
          <w:tcPr>
            <w:tcW w:w="710" w:type="dxa"/>
            <w:vAlign w:val="center"/>
          </w:tcPr>
          <w:p w:rsidR="003607F2" w:rsidRDefault="00DF3650">
            <w:pPr>
              <w:pStyle w:val="TableText"/>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3</w:t>
            </w:r>
          </w:p>
        </w:tc>
        <w:tc>
          <w:tcPr>
            <w:tcW w:w="2268" w:type="dxa"/>
            <w:vAlign w:val="center"/>
          </w:tcPr>
          <w:p w:rsidR="003607F2" w:rsidRDefault="00DF3650">
            <w:pPr>
              <w:pStyle w:val="TableText"/>
              <w:ind w:leftChars="54" w:left="113" w:rightChars="78" w:right="164"/>
              <w:jc w:val="center"/>
              <w:rPr>
                <w:rFonts w:ascii="宋体" w:eastAsia="宋体" w:hAnsi="宋体" w:cs="宋体"/>
                <w:snapToGrid/>
                <w:spacing w:val="1"/>
                <w:kern w:val="2"/>
                <w:lang w:eastAsia="zh-CN"/>
              </w:rPr>
            </w:pPr>
            <w:bookmarkStart w:id="37" w:name="OLE_LINK30"/>
            <w:bookmarkStart w:id="38" w:name="OLE_LINK32"/>
            <w:r>
              <w:rPr>
                <w:rFonts w:ascii="宋体" w:eastAsia="宋体" w:hAnsi="宋体" w:cs="宋体" w:hint="eastAsia"/>
                <w:snapToGrid/>
                <w:spacing w:val="1"/>
                <w:kern w:val="2"/>
                <w:lang w:eastAsia="zh-CN"/>
              </w:rPr>
              <w:t>响应文件有效期</w:t>
            </w:r>
            <w:bookmarkEnd w:id="37"/>
            <w:bookmarkEnd w:id="38"/>
          </w:p>
        </w:tc>
        <w:tc>
          <w:tcPr>
            <w:tcW w:w="3969" w:type="dxa"/>
            <w:vAlign w:val="center"/>
          </w:tcPr>
          <w:p w:rsidR="003607F2" w:rsidRDefault="00DF3650">
            <w:pPr>
              <w:pStyle w:val="TableText"/>
              <w:ind w:leftChars="49" w:left="103" w:rightChars="64" w:right="134"/>
              <w:jc w:val="center"/>
              <w:rPr>
                <w:rFonts w:ascii="宋体" w:eastAsia="宋体" w:hAnsi="宋体" w:cs="宋体"/>
                <w:snapToGrid/>
                <w:spacing w:val="1"/>
                <w:kern w:val="2"/>
                <w:lang w:eastAsia="zh-CN"/>
              </w:rPr>
            </w:pPr>
            <w:bookmarkStart w:id="39" w:name="OLE_LINK33"/>
            <w:proofErr w:type="gramStart"/>
            <w:r>
              <w:rPr>
                <w:rFonts w:ascii="宋体" w:eastAsia="宋体" w:hAnsi="宋体" w:cs="宋体" w:hint="eastAsia"/>
                <w:snapToGrid/>
                <w:spacing w:val="1"/>
                <w:kern w:val="2"/>
                <w:lang w:eastAsia="zh-CN"/>
              </w:rPr>
              <w:t>符合磋商</w:t>
            </w:r>
            <w:proofErr w:type="gramEnd"/>
            <w:r>
              <w:rPr>
                <w:rFonts w:ascii="宋体" w:eastAsia="宋体" w:hAnsi="宋体" w:cs="宋体" w:hint="eastAsia"/>
                <w:snapToGrid/>
                <w:spacing w:val="1"/>
                <w:kern w:val="2"/>
                <w:lang w:eastAsia="zh-CN"/>
              </w:rPr>
              <w:t>文件要求</w:t>
            </w:r>
            <w:bookmarkEnd w:id="39"/>
          </w:p>
        </w:tc>
        <w:tc>
          <w:tcPr>
            <w:tcW w:w="2346" w:type="dxa"/>
            <w:vAlign w:val="center"/>
          </w:tcPr>
          <w:p w:rsidR="003607F2" w:rsidRDefault="00DF3650">
            <w:pPr>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否</w:t>
            </w:r>
          </w:p>
        </w:tc>
      </w:tr>
      <w:tr w:rsidR="003607F2">
        <w:trPr>
          <w:trHeight w:val="689"/>
        </w:trPr>
        <w:tc>
          <w:tcPr>
            <w:tcW w:w="710" w:type="dxa"/>
            <w:vAlign w:val="center"/>
          </w:tcPr>
          <w:p w:rsidR="003607F2" w:rsidRDefault="00DF3650">
            <w:pPr>
              <w:pStyle w:val="TableText"/>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4</w:t>
            </w:r>
          </w:p>
        </w:tc>
        <w:tc>
          <w:tcPr>
            <w:tcW w:w="2268" w:type="dxa"/>
            <w:vAlign w:val="center"/>
          </w:tcPr>
          <w:p w:rsidR="003607F2" w:rsidRDefault="00DF3650">
            <w:pPr>
              <w:pStyle w:val="TableText"/>
              <w:ind w:leftChars="54" w:left="113" w:rightChars="78" w:right="164"/>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最终响应报价</w:t>
            </w:r>
          </w:p>
        </w:tc>
        <w:tc>
          <w:tcPr>
            <w:tcW w:w="3969" w:type="dxa"/>
            <w:vAlign w:val="center"/>
          </w:tcPr>
          <w:p w:rsidR="003607F2" w:rsidRDefault="00DF3650">
            <w:pPr>
              <w:pStyle w:val="TableText"/>
              <w:ind w:leftChars="49" w:left="103" w:rightChars="64" w:right="134"/>
              <w:jc w:val="center"/>
              <w:rPr>
                <w:rFonts w:ascii="宋体" w:eastAsia="宋体" w:hAnsi="宋体" w:cs="宋体"/>
                <w:snapToGrid/>
                <w:spacing w:val="1"/>
                <w:kern w:val="2"/>
                <w:lang w:eastAsia="zh-CN"/>
              </w:rPr>
            </w:pPr>
            <w:bookmarkStart w:id="40" w:name="OLE_LINK34"/>
            <w:r>
              <w:rPr>
                <w:rFonts w:ascii="宋体" w:eastAsia="宋体" w:hAnsi="宋体" w:cs="宋体" w:hint="eastAsia"/>
                <w:snapToGrid/>
                <w:spacing w:val="1"/>
                <w:kern w:val="2"/>
                <w:lang w:eastAsia="zh-CN"/>
              </w:rPr>
              <w:t>未超过采购控制价（即最高投标限价）</w:t>
            </w:r>
            <w:bookmarkEnd w:id="40"/>
          </w:p>
        </w:tc>
        <w:tc>
          <w:tcPr>
            <w:tcW w:w="2346" w:type="dxa"/>
            <w:vAlign w:val="center"/>
          </w:tcPr>
          <w:p w:rsidR="003607F2" w:rsidRDefault="00DF3650">
            <w:pPr>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否</w:t>
            </w:r>
          </w:p>
        </w:tc>
      </w:tr>
      <w:tr w:rsidR="003607F2">
        <w:trPr>
          <w:trHeight w:val="689"/>
        </w:trPr>
        <w:tc>
          <w:tcPr>
            <w:tcW w:w="710" w:type="dxa"/>
            <w:vAlign w:val="center"/>
          </w:tcPr>
          <w:p w:rsidR="003607F2" w:rsidRDefault="00DF3650">
            <w:pPr>
              <w:pStyle w:val="TableText"/>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5</w:t>
            </w:r>
          </w:p>
        </w:tc>
        <w:tc>
          <w:tcPr>
            <w:tcW w:w="2268" w:type="dxa"/>
            <w:vAlign w:val="center"/>
          </w:tcPr>
          <w:p w:rsidR="003607F2" w:rsidRDefault="00DF3650">
            <w:pPr>
              <w:pStyle w:val="TableText"/>
              <w:ind w:leftChars="54" w:left="113" w:rightChars="78" w:right="164"/>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响应的工程质量</w:t>
            </w:r>
          </w:p>
        </w:tc>
        <w:tc>
          <w:tcPr>
            <w:tcW w:w="3969" w:type="dxa"/>
            <w:vAlign w:val="center"/>
          </w:tcPr>
          <w:p w:rsidR="003607F2" w:rsidRDefault="00DF3650">
            <w:pPr>
              <w:pStyle w:val="TableText"/>
              <w:ind w:leftChars="49" w:left="103" w:rightChars="64" w:right="134"/>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满足磋商文件要求：合格；</w:t>
            </w:r>
          </w:p>
        </w:tc>
        <w:tc>
          <w:tcPr>
            <w:tcW w:w="2346" w:type="dxa"/>
            <w:vAlign w:val="center"/>
          </w:tcPr>
          <w:p w:rsidR="003607F2" w:rsidRDefault="00DF3650">
            <w:pPr>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否</w:t>
            </w:r>
          </w:p>
        </w:tc>
      </w:tr>
      <w:tr w:rsidR="003607F2">
        <w:trPr>
          <w:trHeight w:val="694"/>
        </w:trPr>
        <w:tc>
          <w:tcPr>
            <w:tcW w:w="710" w:type="dxa"/>
            <w:vAlign w:val="center"/>
          </w:tcPr>
          <w:p w:rsidR="003607F2" w:rsidRDefault="00DF3650">
            <w:pPr>
              <w:pStyle w:val="TableText"/>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6</w:t>
            </w:r>
          </w:p>
        </w:tc>
        <w:tc>
          <w:tcPr>
            <w:tcW w:w="2268" w:type="dxa"/>
            <w:vAlign w:val="center"/>
          </w:tcPr>
          <w:p w:rsidR="003607F2" w:rsidRDefault="00DF3650">
            <w:pPr>
              <w:pStyle w:val="TableText"/>
              <w:ind w:leftChars="54" w:left="113" w:rightChars="78" w:right="164"/>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响应的工期</w:t>
            </w:r>
          </w:p>
        </w:tc>
        <w:tc>
          <w:tcPr>
            <w:tcW w:w="3969" w:type="dxa"/>
            <w:vAlign w:val="center"/>
          </w:tcPr>
          <w:p w:rsidR="003607F2" w:rsidRDefault="00DF3650">
            <w:pPr>
              <w:pStyle w:val="TableText"/>
              <w:ind w:leftChars="49" w:left="103" w:rightChars="64" w:right="134"/>
              <w:jc w:val="center"/>
              <w:rPr>
                <w:rFonts w:ascii="宋体" w:eastAsia="宋体" w:hAnsi="宋体" w:cs="宋体"/>
                <w:snapToGrid/>
                <w:spacing w:val="1"/>
                <w:kern w:val="2"/>
                <w:lang w:eastAsia="zh-CN"/>
              </w:rPr>
            </w:pPr>
            <w:bookmarkStart w:id="41" w:name="OLE_LINK35"/>
            <w:r>
              <w:rPr>
                <w:rFonts w:ascii="宋体" w:eastAsia="宋体" w:hAnsi="宋体" w:cs="宋体" w:hint="eastAsia"/>
                <w:snapToGrid/>
                <w:spacing w:val="1"/>
                <w:kern w:val="2"/>
                <w:lang w:eastAsia="zh-CN"/>
              </w:rPr>
              <w:t>满足磋商文件要求</w:t>
            </w:r>
            <w:bookmarkEnd w:id="41"/>
          </w:p>
        </w:tc>
        <w:tc>
          <w:tcPr>
            <w:tcW w:w="2346" w:type="dxa"/>
            <w:vAlign w:val="center"/>
          </w:tcPr>
          <w:p w:rsidR="003607F2" w:rsidRDefault="00DF3650">
            <w:pPr>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否</w:t>
            </w:r>
          </w:p>
        </w:tc>
      </w:tr>
      <w:tr w:rsidR="003607F2">
        <w:trPr>
          <w:trHeight w:val="694"/>
        </w:trPr>
        <w:tc>
          <w:tcPr>
            <w:tcW w:w="710" w:type="dxa"/>
            <w:vAlign w:val="center"/>
          </w:tcPr>
          <w:p w:rsidR="003607F2" w:rsidRDefault="00DF3650">
            <w:pPr>
              <w:pStyle w:val="TableText"/>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7</w:t>
            </w:r>
          </w:p>
        </w:tc>
        <w:tc>
          <w:tcPr>
            <w:tcW w:w="2268" w:type="dxa"/>
            <w:vAlign w:val="center"/>
          </w:tcPr>
          <w:p w:rsidR="003607F2" w:rsidRDefault="00DF3650">
            <w:pPr>
              <w:pStyle w:val="TableText"/>
              <w:ind w:leftChars="54" w:left="113" w:rightChars="78" w:right="164"/>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施工现场安全生产标准化管理目标等级</w:t>
            </w:r>
          </w:p>
        </w:tc>
        <w:tc>
          <w:tcPr>
            <w:tcW w:w="3969" w:type="dxa"/>
            <w:vAlign w:val="center"/>
          </w:tcPr>
          <w:p w:rsidR="003607F2" w:rsidRDefault="00DF3650">
            <w:pPr>
              <w:pStyle w:val="TableText"/>
              <w:ind w:leftChars="49" w:left="103" w:rightChars="64" w:right="134"/>
              <w:jc w:val="center"/>
              <w:rPr>
                <w:rFonts w:ascii="宋体" w:eastAsia="宋体" w:hAnsi="宋体" w:cs="宋体"/>
                <w:snapToGrid/>
                <w:spacing w:val="1"/>
                <w:kern w:val="2"/>
                <w:lang w:eastAsia="zh-CN"/>
              </w:rPr>
            </w:pPr>
            <w:bookmarkStart w:id="42" w:name="OLE_LINK36"/>
            <w:r>
              <w:rPr>
                <w:rFonts w:ascii="宋体" w:eastAsia="宋体" w:hAnsi="宋体" w:cs="宋体" w:hint="eastAsia"/>
                <w:snapToGrid/>
                <w:spacing w:val="1"/>
                <w:kern w:val="2"/>
                <w:lang w:eastAsia="zh-CN"/>
              </w:rPr>
              <w:t>施工现场安全生产标准化管理目标等级</w:t>
            </w:r>
            <w:proofErr w:type="gramStart"/>
            <w:r>
              <w:rPr>
                <w:rFonts w:ascii="宋体" w:eastAsia="宋体" w:hAnsi="宋体" w:cs="宋体" w:hint="eastAsia"/>
                <w:snapToGrid/>
                <w:spacing w:val="1"/>
                <w:kern w:val="2"/>
                <w:lang w:eastAsia="zh-CN"/>
              </w:rPr>
              <w:t>达到磋商</w:t>
            </w:r>
            <w:proofErr w:type="gramEnd"/>
            <w:r>
              <w:rPr>
                <w:rFonts w:ascii="宋体" w:eastAsia="宋体" w:hAnsi="宋体" w:cs="宋体" w:hint="eastAsia"/>
                <w:snapToGrid/>
                <w:spacing w:val="1"/>
                <w:kern w:val="2"/>
                <w:lang w:eastAsia="zh-CN"/>
              </w:rPr>
              <w:t>文件要求：达标</w:t>
            </w:r>
            <w:bookmarkEnd w:id="42"/>
          </w:p>
        </w:tc>
        <w:tc>
          <w:tcPr>
            <w:tcW w:w="2346" w:type="dxa"/>
            <w:vAlign w:val="center"/>
          </w:tcPr>
          <w:p w:rsidR="003607F2" w:rsidRDefault="00DF3650">
            <w:pPr>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否</w:t>
            </w:r>
          </w:p>
        </w:tc>
      </w:tr>
      <w:tr w:rsidR="003607F2">
        <w:trPr>
          <w:trHeight w:val="694"/>
        </w:trPr>
        <w:tc>
          <w:tcPr>
            <w:tcW w:w="710" w:type="dxa"/>
            <w:vAlign w:val="center"/>
          </w:tcPr>
          <w:p w:rsidR="003607F2" w:rsidRDefault="00DF3650">
            <w:pPr>
              <w:pStyle w:val="TableText"/>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8</w:t>
            </w:r>
          </w:p>
        </w:tc>
        <w:tc>
          <w:tcPr>
            <w:tcW w:w="2268" w:type="dxa"/>
            <w:vAlign w:val="center"/>
          </w:tcPr>
          <w:p w:rsidR="003607F2" w:rsidRDefault="00DF3650">
            <w:pPr>
              <w:pStyle w:val="TableText"/>
              <w:ind w:leftChars="54" w:left="113" w:rightChars="78" w:right="164"/>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其他无效情形</w:t>
            </w:r>
          </w:p>
        </w:tc>
        <w:tc>
          <w:tcPr>
            <w:tcW w:w="3969" w:type="dxa"/>
            <w:vAlign w:val="center"/>
          </w:tcPr>
          <w:p w:rsidR="003607F2" w:rsidRDefault="00DF3650">
            <w:pPr>
              <w:pStyle w:val="TableText"/>
              <w:ind w:leftChars="49" w:left="103" w:rightChars="64" w:right="134"/>
              <w:jc w:val="center"/>
              <w:rPr>
                <w:rFonts w:ascii="宋体" w:eastAsia="宋体" w:hAnsi="宋体" w:cs="宋体"/>
                <w:snapToGrid/>
                <w:spacing w:val="1"/>
                <w:kern w:val="2"/>
                <w:lang w:eastAsia="zh-CN"/>
              </w:rPr>
            </w:pPr>
            <w:bookmarkStart w:id="43" w:name="OLE_LINK37"/>
            <w:bookmarkStart w:id="44" w:name="OLE_LINK38"/>
            <w:r>
              <w:rPr>
                <w:rFonts w:ascii="宋体" w:eastAsia="宋体" w:hAnsi="宋体" w:cs="宋体" w:hint="eastAsia"/>
                <w:snapToGrid/>
                <w:spacing w:val="1"/>
                <w:kern w:val="2"/>
                <w:lang w:eastAsia="zh-CN"/>
              </w:rPr>
              <w:t>供应商、响应文件不存在不符合法律、法规和磋商文件规定的其他无效情形。</w:t>
            </w:r>
            <w:bookmarkEnd w:id="43"/>
            <w:bookmarkEnd w:id="44"/>
          </w:p>
        </w:tc>
        <w:tc>
          <w:tcPr>
            <w:tcW w:w="2346" w:type="dxa"/>
            <w:vAlign w:val="center"/>
          </w:tcPr>
          <w:p w:rsidR="003607F2" w:rsidRDefault="00DF3650">
            <w:pPr>
              <w:jc w:val="center"/>
              <w:rPr>
                <w:rFonts w:ascii="宋体" w:eastAsia="宋体" w:hAnsi="宋体" w:cs="宋体"/>
                <w:snapToGrid/>
                <w:spacing w:val="1"/>
                <w:kern w:val="2"/>
                <w:lang w:eastAsia="zh-CN"/>
              </w:rPr>
            </w:pPr>
            <w:r>
              <w:rPr>
                <w:rFonts w:ascii="宋体" w:eastAsia="宋体" w:hAnsi="宋体" w:cs="宋体" w:hint="eastAsia"/>
                <w:snapToGrid/>
                <w:spacing w:val="1"/>
                <w:kern w:val="2"/>
                <w:lang w:eastAsia="zh-CN"/>
              </w:rPr>
              <w:t>否</w:t>
            </w:r>
          </w:p>
        </w:tc>
      </w:tr>
      <w:tr w:rsidR="003607F2">
        <w:trPr>
          <w:trHeight w:val="694"/>
        </w:trPr>
        <w:tc>
          <w:tcPr>
            <w:tcW w:w="710" w:type="dxa"/>
            <w:vAlign w:val="center"/>
          </w:tcPr>
          <w:p w:rsidR="003607F2" w:rsidRDefault="00DF3650">
            <w:pPr>
              <w:pStyle w:val="TableText"/>
              <w:jc w:val="center"/>
              <w:rPr>
                <w:rFonts w:ascii="宋体" w:eastAsia="宋体" w:hAnsi="宋体" w:cs="宋体"/>
                <w:snapToGrid/>
                <w:color w:val="000000" w:themeColor="text1"/>
                <w:spacing w:val="1"/>
                <w:kern w:val="2"/>
                <w:lang w:eastAsia="zh-CN"/>
              </w:rPr>
            </w:pPr>
            <w:r>
              <w:rPr>
                <w:rFonts w:ascii="宋体" w:eastAsia="宋体" w:hAnsi="宋体" w:cs="宋体" w:hint="eastAsia"/>
                <w:snapToGrid/>
                <w:color w:val="000000" w:themeColor="text1"/>
                <w:spacing w:val="1"/>
                <w:kern w:val="2"/>
                <w:lang w:eastAsia="zh-CN"/>
              </w:rPr>
              <w:t>9</w:t>
            </w:r>
          </w:p>
        </w:tc>
        <w:tc>
          <w:tcPr>
            <w:tcW w:w="2268" w:type="dxa"/>
            <w:vAlign w:val="center"/>
          </w:tcPr>
          <w:p w:rsidR="003607F2" w:rsidRDefault="00DF3650">
            <w:pPr>
              <w:pStyle w:val="TableText"/>
              <w:ind w:leftChars="54" w:left="113" w:rightChars="78" w:right="164"/>
              <w:jc w:val="center"/>
              <w:rPr>
                <w:rFonts w:ascii="宋体" w:eastAsia="宋体" w:hAnsi="宋体" w:cs="宋体"/>
                <w:snapToGrid/>
                <w:color w:val="000000" w:themeColor="text1"/>
                <w:spacing w:val="1"/>
                <w:kern w:val="2"/>
                <w:lang w:eastAsia="zh-CN"/>
              </w:rPr>
            </w:pPr>
            <w:r>
              <w:rPr>
                <w:rFonts w:ascii="宋体" w:eastAsia="宋体" w:hAnsi="宋体" w:cs="宋体" w:hint="eastAsia"/>
                <w:snapToGrid/>
                <w:color w:val="000000" w:themeColor="text1"/>
                <w:lang w:eastAsia="zh-CN"/>
              </w:rPr>
              <w:t>施工组织设计</w:t>
            </w:r>
          </w:p>
        </w:tc>
        <w:tc>
          <w:tcPr>
            <w:tcW w:w="3969" w:type="dxa"/>
            <w:vAlign w:val="center"/>
          </w:tcPr>
          <w:p w:rsidR="003607F2" w:rsidRDefault="00DF3650">
            <w:pPr>
              <w:pStyle w:val="TableText"/>
              <w:ind w:leftChars="49" w:left="103" w:rightChars="64" w:right="134"/>
              <w:jc w:val="center"/>
              <w:rPr>
                <w:rFonts w:ascii="宋体" w:eastAsia="宋体" w:hAnsi="宋体" w:cs="宋体"/>
                <w:snapToGrid/>
                <w:color w:val="000000" w:themeColor="text1"/>
                <w:spacing w:val="1"/>
                <w:kern w:val="2"/>
                <w:lang w:eastAsia="zh-CN"/>
              </w:rPr>
            </w:pPr>
            <w:bookmarkStart w:id="45" w:name="OLE_LINK39"/>
            <w:proofErr w:type="gramStart"/>
            <w:r>
              <w:rPr>
                <w:rFonts w:ascii="宋体" w:eastAsia="宋体" w:hAnsi="宋体" w:cs="宋体" w:hint="eastAsia"/>
                <w:snapToGrid/>
                <w:color w:val="000000" w:themeColor="text1"/>
                <w:lang w:eastAsia="zh-CN"/>
              </w:rPr>
              <w:t>符合磋商</w:t>
            </w:r>
            <w:proofErr w:type="gramEnd"/>
            <w:r>
              <w:rPr>
                <w:rFonts w:ascii="宋体" w:eastAsia="宋体" w:hAnsi="宋体" w:cs="宋体" w:hint="eastAsia"/>
                <w:snapToGrid/>
                <w:color w:val="000000" w:themeColor="text1"/>
                <w:lang w:eastAsia="zh-CN"/>
              </w:rPr>
              <w:t>文件要求</w:t>
            </w:r>
            <w:bookmarkEnd w:id="45"/>
          </w:p>
        </w:tc>
        <w:tc>
          <w:tcPr>
            <w:tcW w:w="2346" w:type="dxa"/>
            <w:vAlign w:val="center"/>
          </w:tcPr>
          <w:p w:rsidR="003607F2" w:rsidRDefault="00DF3650">
            <w:pPr>
              <w:jc w:val="center"/>
              <w:rPr>
                <w:rFonts w:ascii="宋体" w:eastAsia="宋体" w:hAnsi="宋体" w:cs="宋体"/>
                <w:snapToGrid/>
                <w:color w:val="000000" w:themeColor="text1"/>
                <w:spacing w:val="1"/>
                <w:kern w:val="2"/>
                <w:lang w:eastAsia="zh-CN"/>
              </w:rPr>
            </w:pPr>
            <w:r>
              <w:rPr>
                <w:rFonts w:ascii="宋体" w:eastAsia="宋体" w:hAnsi="宋体" w:cs="宋体" w:hint="eastAsia"/>
                <w:snapToGrid/>
                <w:color w:val="000000" w:themeColor="text1"/>
                <w:spacing w:val="1"/>
                <w:kern w:val="2"/>
                <w:lang w:eastAsia="zh-CN"/>
              </w:rPr>
              <w:t>否</w:t>
            </w:r>
          </w:p>
        </w:tc>
      </w:tr>
    </w:tbl>
    <w:p w:rsidR="003607F2" w:rsidRDefault="00DF3650">
      <w:pPr>
        <w:pStyle w:val="a5"/>
        <w:spacing w:before="78" w:line="219" w:lineRule="auto"/>
        <w:ind w:left="130"/>
        <w:rPr>
          <w:sz w:val="24"/>
          <w:szCs w:val="24"/>
          <w:lang w:eastAsia="zh-CN"/>
        </w:rPr>
      </w:pPr>
      <w:r>
        <w:rPr>
          <w:rFonts w:ascii="Arial" w:eastAsia="Arial" w:hAnsi="Arial" w:cs="Arial"/>
          <w:sz w:val="24"/>
          <w:szCs w:val="24"/>
          <w:lang w:eastAsia="zh-CN"/>
        </w:rPr>
        <w:t xml:space="preserve">2   </w:t>
      </w:r>
      <w:r>
        <w:rPr>
          <w:sz w:val="24"/>
          <w:szCs w:val="24"/>
          <w:lang w:eastAsia="zh-CN"/>
        </w:rPr>
        <w:t>磋商、响应文件有关事项的澄清、说明或者更正和最后报价</w:t>
      </w:r>
    </w:p>
    <w:p w:rsidR="003607F2" w:rsidRDefault="00DF3650">
      <w:pPr>
        <w:pStyle w:val="a5"/>
        <w:spacing w:before="184" w:line="219" w:lineRule="auto"/>
        <w:ind w:left="486"/>
        <w:rPr>
          <w:sz w:val="24"/>
          <w:szCs w:val="24"/>
          <w:lang w:eastAsia="zh-CN"/>
        </w:rPr>
      </w:pPr>
      <w:r>
        <w:rPr>
          <w:rFonts w:ascii="Arial" w:eastAsia="Arial" w:hAnsi="Arial" w:cs="Arial"/>
          <w:spacing w:val="3"/>
          <w:sz w:val="24"/>
          <w:szCs w:val="24"/>
          <w:lang w:eastAsia="zh-CN"/>
        </w:rPr>
        <w:t xml:space="preserve">2.1  </w:t>
      </w:r>
      <w:r>
        <w:rPr>
          <w:spacing w:val="3"/>
          <w:sz w:val="24"/>
          <w:szCs w:val="24"/>
          <w:lang w:eastAsia="zh-CN"/>
        </w:rPr>
        <w:t>磋商小组所有成员将集中与单一供应商分别</w:t>
      </w:r>
      <w:r>
        <w:rPr>
          <w:spacing w:val="2"/>
          <w:sz w:val="24"/>
          <w:szCs w:val="24"/>
          <w:lang w:eastAsia="zh-CN"/>
        </w:rPr>
        <w:t>进行磋商，并给予所有参加磋商</w:t>
      </w:r>
    </w:p>
    <w:p w:rsidR="003607F2" w:rsidRDefault="00DF3650">
      <w:pPr>
        <w:pStyle w:val="a5"/>
        <w:spacing w:before="180" w:line="219" w:lineRule="auto"/>
        <w:ind w:left="1217"/>
        <w:rPr>
          <w:sz w:val="24"/>
          <w:szCs w:val="24"/>
          <w:lang w:eastAsia="zh-CN"/>
        </w:rPr>
      </w:pPr>
      <w:r>
        <w:rPr>
          <w:spacing w:val="-5"/>
          <w:sz w:val="24"/>
          <w:szCs w:val="24"/>
          <w:lang w:eastAsia="zh-CN"/>
        </w:rPr>
        <w:t>的供应商平等的磋商机会。</w:t>
      </w:r>
    </w:p>
    <w:p w:rsidR="003607F2" w:rsidRDefault="00DF3650">
      <w:pPr>
        <w:pStyle w:val="a5"/>
        <w:spacing w:before="184" w:line="219" w:lineRule="auto"/>
        <w:ind w:left="486"/>
        <w:rPr>
          <w:sz w:val="24"/>
          <w:szCs w:val="24"/>
          <w:lang w:eastAsia="zh-CN"/>
        </w:rPr>
      </w:pPr>
      <w:r>
        <w:rPr>
          <w:rFonts w:ascii="Arial" w:eastAsia="Arial" w:hAnsi="Arial" w:cs="Arial"/>
          <w:spacing w:val="3"/>
          <w:sz w:val="24"/>
          <w:szCs w:val="24"/>
          <w:lang w:eastAsia="zh-CN"/>
        </w:rPr>
        <w:t xml:space="preserve">2.2  </w:t>
      </w:r>
      <w:r>
        <w:rPr>
          <w:spacing w:val="3"/>
          <w:sz w:val="24"/>
          <w:szCs w:val="24"/>
          <w:lang w:eastAsia="zh-CN"/>
        </w:rPr>
        <w:t>在磋商过程中，磋商小组可以根据磋商文件</w:t>
      </w:r>
      <w:r>
        <w:rPr>
          <w:spacing w:val="2"/>
          <w:sz w:val="24"/>
          <w:szCs w:val="24"/>
          <w:lang w:eastAsia="zh-CN"/>
        </w:rPr>
        <w:t>和磋商情况实质性变动采购需求</w:t>
      </w:r>
    </w:p>
    <w:p w:rsidR="003607F2" w:rsidRDefault="00DF3650">
      <w:pPr>
        <w:pStyle w:val="a5"/>
        <w:spacing w:before="180" w:line="468" w:lineRule="exact"/>
        <w:ind w:right="23"/>
        <w:jc w:val="center"/>
        <w:rPr>
          <w:sz w:val="24"/>
          <w:szCs w:val="24"/>
          <w:lang w:eastAsia="zh-CN"/>
        </w:rPr>
      </w:pPr>
      <w:r>
        <w:rPr>
          <w:rFonts w:hint="eastAsia"/>
          <w:spacing w:val="-8"/>
          <w:position w:val="17"/>
          <w:sz w:val="24"/>
          <w:szCs w:val="24"/>
          <w:lang w:eastAsia="zh-CN"/>
        </w:rPr>
        <w:t xml:space="preserve">        </w:t>
      </w:r>
      <w:r>
        <w:rPr>
          <w:spacing w:val="-8"/>
          <w:position w:val="17"/>
          <w:sz w:val="24"/>
          <w:szCs w:val="24"/>
          <w:lang w:eastAsia="zh-CN"/>
        </w:rPr>
        <w:t>中的技术、服务要求以及合同草案条款，但不得变动磋商文件中的其他内容。</w:t>
      </w:r>
    </w:p>
    <w:p w:rsidR="003607F2" w:rsidRDefault="00DF3650">
      <w:pPr>
        <w:pStyle w:val="a5"/>
        <w:spacing w:line="219" w:lineRule="auto"/>
        <w:ind w:left="1203"/>
        <w:rPr>
          <w:sz w:val="24"/>
          <w:szCs w:val="24"/>
          <w:lang w:eastAsia="zh-CN"/>
        </w:rPr>
      </w:pPr>
      <w:r>
        <w:rPr>
          <w:spacing w:val="-3"/>
          <w:sz w:val="24"/>
          <w:szCs w:val="24"/>
          <w:lang w:eastAsia="zh-CN"/>
        </w:rPr>
        <w:t>实质性变动的内容，须经采购人代表确认。</w:t>
      </w:r>
    </w:p>
    <w:p w:rsidR="003607F2" w:rsidRDefault="00DF3650">
      <w:pPr>
        <w:pStyle w:val="a5"/>
        <w:spacing w:before="181" w:line="220" w:lineRule="auto"/>
        <w:ind w:left="486"/>
        <w:rPr>
          <w:sz w:val="24"/>
          <w:szCs w:val="24"/>
          <w:lang w:eastAsia="zh-CN"/>
        </w:rPr>
      </w:pPr>
      <w:r>
        <w:rPr>
          <w:rFonts w:ascii="Arial" w:eastAsia="Arial" w:hAnsi="Arial" w:cs="Arial"/>
          <w:spacing w:val="3"/>
          <w:sz w:val="24"/>
          <w:szCs w:val="24"/>
          <w:lang w:eastAsia="zh-CN"/>
        </w:rPr>
        <w:t xml:space="preserve">2.3  </w:t>
      </w:r>
      <w:r>
        <w:rPr>
          <w:spacing w:val="3"/>
          <w:sz w:val="24"/>
          <w:szCs w:val="24"/>
          <w:lang w:eastAsia="zh-CN"/>
        </w:rPr>
        <w:t>对磋商文件</w:t>
      </w:r>
      <w:proofErr w:type="gramStart"/>
      <w:r>
        <w:rPr>
          <w:spacing w:val="3"/>
          <w:sz w:val="24"/>
          <w:szCs w:val="24"/>
          <w:lang w:eastAsia="zh-CN"/>
        </w:rPr>
        <w:t>作出</w:t>
      </w:r>
      <w:proofErr w:type="gramEnd"/>
      <w:r>
        <w:rPr>
          <w:spacing w:val="3"/>
          <w:sz w:val="24"/>
          <w:szCs w:val="24"/>
          <w:lang w:eastAsia="zh-CN"/>
        </w:rPr>
        <w:t>的实质性变动是磋商文件的</w:t>
      </w:r>
      <w:r>
        <w:rPr>
          <w:spacing w:val="2"/>
          <w:sz w:val="24"/>
          <w:szCs w:val="24"/>
          <w:lang w:eastAsia="zh-CN"/>
        </w:rPr>
        <w:t>有效组成部分，磋商小组应当及</w:t>
      </w:r>
    </w:p>
    <w:p w:rsidR="003607F2" w:rsidRDefault="00DF3650">
      <w:pPr>
        <w:pStyle w:val="a5"/>
        <w:spacing w:before="182" w:line="219" w:lineRule="auto"/>
        <w:ind w:left="1209"/>
        <w:rPr>
          <w:sz w:val="24"/>
          <w:szCs w:val="24"/>
          <w:lang w:eastAsia="zh-CN"/>
        </w:rPr>
      </w:pPr>
      <w:r>
        <w:rPr>
          <w:spacing w:val="-2"/>
          <w:sz w:val="24"/>
          <w:szCs w:val="24"/>
          <w:lang w:eastAsia="zh-CN"/>
        </w:rPr>
        <w:t>时以书面形式同时通知所有参加磋商的供应商。</w:t>
      </w:r>
    </w:p>
    <w:p w:rsidR="003607F2" w:rsidRDefault="00DF3650">
      <w:pPr>
        <w:pStyle w:val="a5"/>
        <w:spacing w:before="181" w:line="207" w:lineRule="auto"/>
        <w:ind w:left="486"/>
        <w:rPr>
          <w:sz w:val="24"/>
          <w:szCs w:val="24"/>
          <w:lang w:eastAsia="zh-CN"/>
        </w:rPr>
      </w:pPr>
      <w:r>
        <w:rPr>
          <w:rFonts w:ascii="Arial" w:eastAsia="Arial" w:hAnsi="Arial" w:cs="Arial"/>
          <w:spacing w:val="5"/>
          <w:sz w:val="24"/>
          <w:szCs w:val="24"/>
          <w:lang w:eastAsia="zh-CN"/>
        </w:rPr>
        <w:t xml:space="preserve">2.4  </w:t>
      </w:r>
      <w:r>
        <w:rPr>
          <w:spacing w:val="5"/>
          <w:sz w:val="24"/>
          <w:szCs w:val="24"/>
          <w:lang w:eastAsia="zh-CN"/>
        </w:rPr>
        <w:t>供应商应当按照磋商文件的变动情况和磋商小组的要求重新</w:t>
      </w:r>
      <w:r>
        <w:rPr>
          <w:rFonts w:hint="eastAsia"/>
          <w:spacing w:val="5"/>
          <w:sz w:val="24"/>
          <w:szCs w:val="24"/>
          <w:lang w:eastAsia="zh-CN"/>
        </w:rPr>
        <w:t>提</w:t>
      </w:r>
      <w:r>
        <w:rPr>
          <w:spacing w:val="5"/>
          <w:sz w:val="24"/>
          <w:szCs w:val="24"/>
          <w:lang w:eastAsia="zh-CN"/>
        </w:rPr>
        <w:t>交响应文件，</w:t>
      </w:r>
    </w:p>
    <w:p w:rsidR="003607F2" w:rsidRDefault="00DF3650">
      <w:pPr>
        <w:pStyle w:val="a5"/>
        <w:spacing w:before="183" w:line="359" w:lineRule="auto"/>
        <w:ind w:left="1206" w:right="111" w:hanging="3"/>
        <w:jc w:val="both"/>
        <w:rPr>
          <w:sz w:val="24"/>
          <w:szCs w:val="24"/>
          <w:lang w:eastAsia="zh-CN"/>
        </w:rPr>
      </w:pPr>
      <w:r>
        <w:rPr>
          <w:spacing w:val="2"/>
          <w:sz w:val="24"/>
          <w:szCs w:val="24"/>
          <w:lang w:eastAsia="zh-CN"/>
        </w:rPr>
        <w:t>并由其法定代表人（若供应商为事业单位或其他组织或分支机构</w:t>
      </w:r>
      <w:r>
        <w:rPr>
          <w:spacing w:val="1"/>
          <w:sz w:val="24"/>
          <w:szCs w:val="24"/>
          <w:lang w:eastAsia="zh-CN"/>
        </w:rPr>
        <w:t>，可为单位</w:t>
      </w:r>
      <w:r>
        <w:rPr>
          <w:sz w:val="24"/>
          <w:szCs w:val="24"/>
          <w:lang w:eastAsia="zh-CN"/>
        </w:rPr>
        <w:t xml:space="preserve"> </w:t>
      </w:r>
      <w:r>
        <w:rPr>
          <w:spacing w:val="2"/>
          <w:sz w:val="24"/>
          <w:szCs w:val="24"/>
          <w:lang w:eastAsia="zh-CN"/>
        </w:rPr>
        <w:t>负责人）或授权代表签字或者加盖公章。由授权代</w:t>
      </w:r>
      <w:r>
        <w:rPr>
          <w:spacing w:val="1"/>
          <w:sz w:val="24"/>
          <w:szCs w:val="24"/>
          <w:lang w:eastAsia="zh-CN"/>
        </w:rPr>
        <w:t>表签字的，应当附授权委</w:t>
      </w:r>
      <w:r>
        <w:rPr>
          <w:spacing w:val="-2"/>
          <w:sz w:val="24"/>
          <w:szCs w:val="24"/>
          <w:lang w:eastAsia="zh-CN"/>
        </w:rPr>
        <w:t>托书。供应商为自然人的，应当由本人签字并附身份证明。</w:t>
      </w:r>
    </w:p>
    <w:p w:rsidR="003607F2" w:rsidRDefault="00DF3650">
      <w:pPr>
        <w:spacing w:line="256" w:lineRule="auto"/>
        <w:rPr>
          <w:lang w:eastAsia="zh-CN"/>
        </w:rPr>
      </w:pPr>
      <w:r>
        <w:rPr>
          <w:rFonts w:eastAsia="Arial"/>
          <w:spacing w:val="-1"/>
          <w:sz w:val="24"/>
          <w:szCs w:val="24"/>
          <w:lang w:eastAsia="zh-CN"/>
        </w:rPr>
        <w:t xml:space="preserve">2.5    </w:t>
      </w:r>
      <w:r>
        <w:rPr>
          <w:spacing w:val="-1"/>
          <w:sz w:val="24"/>
          <w:szCs w:val="24"/>
          <w:lang w:eastAsia="zh-CN"/>
        </w:rPr>
        <w:t>响应文件的澄清、说明或者更正：</w:t>
      </w:r>
    </w:p>
    <w:p w:rsidR="003607F2" w:rsidRDefault="00DF3650">
      <w:pPr>
        <w:pStyle w:val="a5"/>
        <w:spacing w:before="78" w:line="220" w:lineRule="auto"/>
        <w:ind w:left="1098"/>
        <w:rPr>
          <w:sz w:val="24"/>
          <w:szCs w:val="24"/>
          <w:lang w:eastAsia="zh-CN"/>
        </w:rPr>
      </w:pPr>
      <w:r>
        <w:rPr>
          <w:rFonts w:ascii="Arial" w:eastAsia="Arial" w:hAnsi="Arial" w:cs="Arial"/>
          <w:spacing w:val="-3"/>
          <w:sz w:val="24"/>
          <w:szCs w:val="24"/>
          <w:lang w:eastAsia="zh-CN"/>
        </w:rPr>
        <w:t xml:space="preserve">2.5.1   </w:t>
      </w:r>
      <w:r>
        <w:rPr>
          <w:spacing w:val="-3"/>
          <w:sz w:val="24"/>
          <w:szCs w:val="24"/>
          <w:lang w:eastAsia="zh-CN"/>
        </w:rPr>
        <w:t>磋商小组在对响应文件的有效性、</w:t>
      </w:r>
      <w:r>
        <w:rPr>
          <w:spacing w:val="-4"/>
          <w:sz w:val="24"/>
          <w:szCs w:val="24"/>
          <w:lang w:eastAsia="zh-CN"/>
        </w:rPr>
        <w:t>完整性和响应程度进行审查时，可</w:t>
      </w:r>
    </w:p>
    <w:p w:rsidR="003607F2" w:rsidRDefault="00DF3650">
      <w:pPr>
        <w:pStyle w:val="a5"/>
        <w:spacing w:before="179" w:line="468" w:lineRule="exact"/>
        <w:ind w:left="2017"/>
        <w:rPr>
          <w:sz w:val="24"/>
          <w:szCs w:val="24"/>
          <w:lang w:eastAsia="zh-CN"/>
        </w:rPr>
      </w:pPr>
      <w:r>
        <w:rPr>
          <w:spacing w:val="-5"/>
          <w:position w:val="17"/>
          <w:sz w:val="24"/>
          <w:szCs w:val="24"/>
          <w:lang w:eastAsia="zh-CN"/>
        </w:rPr>
        <w:lastRenderedPageBreak/>
        <w:t>以要求供应商对响应文件中含义不明确、同类问题表述不一致或者有</w:t>
      </w:r>
    </w:p>
    <w:p w:rsidR="003607F2" w:rsidRDefault="00DF3650">
      <w:pPr>
        <w:pStyle w:val="a5"/>
        <w:spacing w:line="220" w:lineRule="auto"/>
        <w:ind w:left="2012"/>
        <w:rPr>
          <w:sz w:val="24"/>
          <w:szCs w:val="24"/>
          <w:lang w:eastAsia="zh-CN"/>
        </w:rPr>
      </w:pPr>
      <w:r>
        <w:rPr>
          <w:spacing w:val="-2"/>
          <w:sz w:val="24"/>
          <w:szCs w:val="24"/>
          <w:lang w:eastAsia="zh-CN"/>
        </w:rPr>
        <w:t>明显文字和计算错误的内容等</w:t>
      </w:r>
      <w:proofErr w:type="gramStart"/>
      <w:r>
        <w:rPr>
          <w:spacing w:val="-2"/>
          <w:sz w:val="24"/>
          <w:szCs w:val="24"/>
          <w:lang w:eastAsia="zh-CN"/>
        </w:rPr>
        <w:t>作出</w:t>
      </w:r>
      <w:proofErr w:type="gramEnd"/>
      <w:r>
        <w:rPr>
          <w:spacing w:val="-2"/>
          <w:sz w:val="24"/>
          <w:szCs w:val="24"/>
          <w:lang w:eastAsia="zh-CN"/>
        </w:rPr>
        <w:t>必要的澄</w:t>
      </w:r>
      <w:r>
        <w:rPr>
          <w:spacing w:val="-3"/>
          <w:sz w:val="24"/>
          <w:szCs w:val="24"/>
          <w:lang w:eastAsia="zh-CN"/>
        </w:rPr>
        <w:t>清、说明或者更正。</w:t>
      </w:r>
    </w:p>
    <w:p w:rsidR="003607F2" w:rsidRDefault="00DF3650">
      <w:pPr>
        <w:pStyle w:val="a5"/>
        <w:spacing w:before="182" w:line="189" w:lineRule="auto"/>
        <w:ind w:left="1098"/>
        <w:rPr>
          <w:spacing w:val="-8"/>
          <w:sz w:val="24"/>
          <w:szCs w:val="24"/>
          <w:lang w:eastAsia="zh-CN"/>
        </w:rPr>
      </w:pPr>
      <w:r>
        <w:rPr>
          <w:rFonts w:ascii="Arial" w:eastAsia="Arial" w:hAnsi="Arial" w:cs="Arial"/>
          <w:spacing w:val="-2"/>
          <w:sz w:val="24"/>
          <w:szCs w:val="24"/>
          <w:lang w:eastAsia="zh-CN"/>
        </w:rPr>
        <w:t xml:space="preserve">2.5.2    </w:t>
      </w:r>
      <w:r>
        <w:rPr>
          <w:spacing w:val="-2"/>
          <w:sz w:val="24"/>
          <w:szCs w:val="24"/>
          <w:lang w:eastAsia="zh-CN"/>
        </w:rPr>
        <w:t>磋商小组对响应文件进行审查，</w:t>
      </w:r>
      <w:r>
        <w:rPr>
          <w:spacing w:val="-8"/>
          <w:sz w:val="24"/>
          <w:szCs w:val="24"/>
          <w:lang w:eastAsia="zh-CN"/>
        </w:rPr>
        <w:t>如发现供应商</w:t>
      </w:r>
      <w:r>
        <w:rPr>
          <w:rFonts w:hint="eastAsia"/>
          <w:spacing w:val="-8"/>
          <w:sz w:val="24"/>
          <w:szCs w:val="24"/>
          <w:lang w:eastAsia="zh-CN"/>
        </w:rPr>
        <w:t>提</w:t>
      </w:r>
      <w:r>
        <w:rPr>
          <w:spacing w:val="-8"/>
          <w:sz w:val="24"/>
          <w:szCs w:val="24"/>
          <w:lang w:eastAsia="zh-CN"/>
        </w:rPr>
        <w:t>交的响应文件存在不</w:t>
      </w:r>
    </w:p>
    <w:p w:rsidR="003607F2" w:rsidRDefault="00DF3650">
      <w:pPr>
        <w:pStyle w:val="a5"/>
        <w:spacing w:before="137" w:line="359" w:lineRule="auto"/>
        <w:ind w:left="1989" w:right="100"/>
        <w:jc w:val="both"/>
        <w:rPr>
          <w:sz w:val="24"/>
          <w:szCs w:val="24"/>
          <w:lang w:eastAsia="zh-CN"/>
        </w:rPr>
      </w:pPr>
      <w:r>
        <w:rPr>
          <w:spacing w:val="-10"/>
          <w:sz w:val="24"/>
          <w:szCs w:val="24"/>
          <w:lang w:eastAsia="zh-CN"/>
        </w:rPr>
        <w:t>满足《符合性审查要求》的内容，如属于表中</w:t>
      </w:r>
      <w:r>
        <w:rPr>
          <w:spacing w:val="-100"/>
          <w:sz w:val="24"/>
          <w:szCs w:val="24"/>
          <w:lang w:eastAsia="zh-CN"/>
        </w:rPr>
        <w:t xml:space="preserve"> </w:t>
      </w:r>
      <w:r>
        <w:rPr>
          <w:noProof/>
          <w:position w:val="11"/>
          <w:sz w:val="24"/>
          <w:szCs w:val="24"/>
          <w:lang w:eastAsia="zh-CN"/>
        </w:rPr>
        <w:drawing>
          <wp:inline distT="0" distB="0" distL="114300" distR="114300">
            <wp:extent cx="65405" cy="38100"/>
            <wp:effectExtent l="0" t="0" r="10795" b="0"/>
            <wp:docPr id="15" name="IM 178"/>
            <wp:cNvGraphicFramePr/>
            <a:graphic xmlns:a="http://schemas.openxmlformats.org/drawingml/2006/main">
              <a:graphicData uri="http://schemas.openxmlformats.org/drawingml/2006/picture">
                <pic:pic xmlns:pic="http://schemas.openxmlformats.org/drawingml/2006/picture">
                  <pic:nvPicPr>
                    <pic:cNvPr id="15" name="IM 178"/>
                    <pic:cNvPicPr/>
                  </pic:nvPicPr>
                  <pic:blipFill>
                    <a:blip r:embed="rId52"/>
                    <a:stretch>
                      <a:fillRect/>
                    </a:stretch>
                  </pic:blipFill>
                  <pic:spPr>
                    <a:xfrm>
                      <a:off x="0" y="0"/>
                      <a:ext cx="65405" cy="38100"/>
                    </a:xfrm>
                    <a:prstGeom prst="rect">
                      <a:avLst/>
                    </a:prstGeom>
                    <a:noFill/>
                    <a:ln>
                      <a:noFill/>
                    </a:ln>
                  </pic:spPr>
                </pic:pic>
              </a:graphicData>
            </a:graphic>
          </wp:inline>
        </w:drawing>
      </w:r>
      <w:r>
        <w:rPr>
          <w:spacing w:val="-10"/>
          <w:sz w:val="24"/>
          <w:szCs w:val="24"/>
          <w:lang w:eastAsia="zh-CN"/>
        </w:rPr>
        <w:t>不允许</w:t>
      </w:r>
      <w:r>
        <w:rPr>
          <w:spacing w:val="-100"/>
          <w:sz w:val="24"/>
          <w:szCs w:val="24"/>
          <w:lang w:eastAsia="zh-CN"/>
        </w:rPr>
        <w:t xml:space="preserve"> </w:t>
      </w:r>
      <w:r>
        <w:rPr>
          <w:noProof/>
          <w:position w:val="11"/>
          <w:sz w:val="24"/>
          <w:szCs w:val="24"/>
          <w:lang w:eastAsia="zh-CN"/>
        </w:rPr>
        <w:drawing>
          <wp:inline distT="0" distB="0" distL="114300" distR="114300">
            <wp:extent cx="65405" cy="38100"/>
            <wp:effectExtent l="0" t="0" r="10795" b="0"/>
            <wp:docPr id="56" name="IM 180"/>
            <wp:cNvGraphicFramePr/>
            <a:graphic xmlns:a="http://schemas.openxmlformats.org/drawingml/2006/main">
              <a:graphicData uri="http://schemas.openxmlformats.org/drawingml/2006/picture">
                <pic:pic xmlns:pic="http://schemas.openxmlformats.org/drawingml/2006/picture">
                  <pic:nvPicPr>
                    <pic:cNvPr id="56" name="IM 180"/>
                    <pic:cNvPicPr/>
                  </pic:nvPicPr>
                  <pic:blipFill>
                    <a:blip r:embed="rId48"/>
                    <a:stretch>
                      <a:fillRect/>
                    </a:stretch>
                  </pic:blipFill>
                  <pic:spPr>
                    <a:xfrm>
                      <a:off x="0" y="0"/>
                      <a:ext cx="65405" cy="38100"/>
                    </a:xfrm>
                    <a:prstGeom prst="rect">
                      <a:avLst/>
                    </a:prstGeom>
                    <a:noFill/>
                    <a:ln>
                      <a:noFill/>
                    </a:ln>
                  </pic:spPr>
                </pic:pic>
              </a:graphicData>
            </a:graphic>
          </wp:inline>
        </w:drawing>
      </w:r>
      <w:r>
        <w:rPr>
          <w:spacing w:val="-10"/>
          <w:sz w:val="24"/>
          <w:szCs w:val="24"/>
          <w:lang w:eastAsia="zh-CN"/>
        </w:rPr>
        <w:t>澄清、说明或</w:t>
      </w:r>
      <w:r>
        <w:rPr>
          <w:sz w:val="24"/>
          <w:szCs w:val="24"/>
          <w:lang w:eastAsia="zh-CN"/>
        </w:rPr>
        <w:t xml:space="preserve"> </w:t>
      </w:r>
      <w:r>
        <w:rPr>
          <w:spacing w:val="-9"/>
          <w:sz w:val="24"/>
          <w:szCs w:val="24"/>
          <w:lang w:eastAsia="zh-CN"/>
        </w:rPr>
        <w:t>者更正的内容，则供应商响应文件按无效处理；如属于表中的</w:t>
      </w:r>
      <w:r>
        <w:rPr>
          <w:spacing w:val="-91"/>
          <w:sz w:val="24"/>
          <w:szCs w:val="24"/>
          <w:lang w:eastAsia="zh-CN"/>
        </w:rPr>
        <w:t xml:space="preserve"> </w:t>
      </w:r>
      <w:r>
        <w:rPr>
          <w:noProof/>
          <w:position w:val="11"/>
          <w:sz w:val="24"/>
          <w:szCs w:val="24"/>
          <w:lang w:eastAsia="zh-CN"/>
        </w:rPr>
        <w:drawing>
          <wp:inline distT="0" distB="0" distL="114300" distR="114300">
            <wp:extent cx="65405" cy="38100"/>
            <wp:effectExtent l="0" t="0" r="10795" b="0"/>
            <wp:docPr id="16" name="IM 182"/>
            <wp:cNvGraphicFramePr/>
            <a:graphic xmlns:a="http://schemas.openxmlformats.org/drawingml/2006/main">
              <a:graphicData uri="http://schemas.openxmlformats.org/drawingml/2006/picture">
                <pic:pic xmlns:pic="http://schemas.openxmlformats.org/drawingml/2006/picture">
                  <pic:nvPicPr>
                    <pic:cNvPr id="16" name="IM 182"/>
                    <pic:cNvPicPr/>
                  </pic:nvPicPr>
                  <pic:blipFill>
                    <a:blip r:embed="rId53"/>
                    <a:stretch>
                      <a:fillRect/>
                    </a:stretch>
                  </pic:blipFill>
                  <pic:spPr>
                    <a:xfrm>
                      <a:off x="0" y="0"/>
                      <a:ext cx="65405" cy="38100"/>
                    </a:xfrm>
                    <a:prstGeom prst="rect">
                      <a:avLst/>
                    </a:prstGeom>
                    <a:noFill/>
                    <a:ln>
                      <a:noFill/>
                    </a:ln>
                  </pic:spPr>
                </pic:pic>
              </a:graphicData>
            </a:graphic>
          </wp:inline>
        </w:drawing>
      </w:r>
      <w:r>
        <w:rPr>
          <w:spacing w:val="-102"/>
          <w:sz w:val="24"/>
          <w:szCs w:val="24"/>
          <w:lang w:eastAsia="zh-CN"/>
        </w:rPr>
        <w:t xml:space="preserve"> </w:t>
      </w:r>
      <w:r>
        <w:rPr>
          <w:spacing w:val="-9"/>
          <w:sz w:val="24"/>
          <w:szCs w:val="24"/>
          <w:lang w:eastAsia="zh-CN"/>
        </w:rPr>
        <w:t>允许</w:t>
      </w:r>
      <w:r>
        <w:rPr>
          <w:spacing w:val="-99"/>
          <w:sz w:val="24"/>
          <w:szCs w:val="24"/>
          <w:lang w:eastAsia="zh-CN"/>
        </w:rPr>
        <w:t xml:space="preserve"> </w:t>
      </w:r>
      <w:r>
        <w:rPr>
          <w:noProof/>
          <w:position w:val="11"/>
          <w:sz w:val="24"/>
          <w:szCs w:val="24"/>
          <w:lang w:eastAsia="zh-CN"/>
        </w:rPr>
        <w:drawing>
          <wp:inline distT="0" distB="0" distL="114300" distR="114300">
            <wp:extent cx="65405" cy="38100"/>
            <wp:effectExtent l="0" t="0" r="10795" b="0"/>
            <wp:docPr id="58" name="IM 184"/>
            <wp:cNvGraphicFramePr/>
            <a:graphic xmlns:a="http://schemas.openxmlformats.org/drawingml/2006/main">
              <a:graphicData uri="http://schemas.openxmlformats.org/drawingml/2006/picture">
                <pic:pic xmlns:pic="http://schemas.openxmlformats.org/drawingml/2006/picture">
                  <pic:nvPicPr>
                    <pic:cNvPr id="58" name="IM 184"/>
                    <pic:cNvPicPr/>
                  </pic:nvPicPr>
                  <pic:blipFill>
                    <a:blip r:embed="rId49"/>
                    <a:stretch>
                      <a:fillRect/>
                    </a:stretch>
                  </pic:blipFill>
                  <pic:spPr>
                    <a:xfrm>
                      <a:off x="0" y="0"/>
                      <a:ext cx="65405" cy="38100"/>
                    </a:xfrm>
                    <a:prstGeom prst="rect">
                      <a:avLst/>
                    </a:prstGeom>
                    <a:noFill/>
                    <a:ln>
                      <a:noFill/>
                    </a:ln>
                  </pic:spPr>
                </pic:pic>
              </a:graphicData>
            </a:graphic>
          </wp:inline>
        </w:drawing>
      </w:r>
      <w:r>
        <w:rPr>
          <w:sz w:val="24"/>
          <w:szCs w:val="24"/>
          <w:lang w:eastAsia="zh-CN"/>
        </w:rPr>
        <w:t xml:space="preserve"> </w:t>
      </w:r>
      <w:r>
        <w:rPr>
          <w:spacing w:val="-8"/>
          <w:sz w:val="24"/>
          <w:szCs w:val="24"/>
          <w:lang w:eastAsia="zh-CN"/>
        </w:rPr>
        <w:t>澄清、说明或更正的内容，磋商小组将要求供应商在规定的时间内对</w:t>
      </w:r>
      <w:r>
        <w:rPr>
          <w:spacing w:val="10"/>
          <w:sz w:val="24"/>
          <w:szCs w:val="24"/>
          <w:lang w:eastAsia="zh-CN"/>
        </w:rPr>
        <w:t xml:space="preserve"> </w:t>
      </w:r>
      <w:r>
        <w:rPr>
          <w:spacing w:val="-4"/>
          <w:sz w:val="24"/>
          <w:szCs w:val="24"/>
          <w:lang w:eastAsia="zh-CN"/>
        </w:rPr>
        <w:t>响应文件进行澄清、说明或者更正。如供应商在磋商小组规定的时间</w:t>
      </w:r>
      <w:r>
        <w:rPr>
          <w:spacing w:val="2"/>
          <w:sz w:val="24"/>
          <w:szCs w:val="24"/>
          <w:lang w:eastAsia="zh-CN"/>
        </w:rPr>
        <w:t xml:space="preserve"> </w:t>
      </w:r>
      <w:r>
        <w:rPr>
          <w:spacing w:val="-9"/>
          <w:sz w:val="24"/>
          <w:szCs w:val="24"/>
          <w:lang w:eastAsia="zh-CN"/>
        </w:rPr>
        <w:t>内未</w:t>
      </w:r>
      <w:proofErr w:type="gramStart"/>
      <w:r>
        <w:rPr>
          <w:spacing w:val="-9"/>
          <w:sz w:val="24"/>
          <w:szCs w:val="24"/>
          <w:lang w:eastAsia="zh-CN"/>
        </w:rPr>
        <w:t>作出</w:t>
      </w:r>
      <w:proofErr w:type="gramEnd"/>
      <w:r>
        <w:rPr>
          <w:spacing w:val="-9"/>
          <w:sz w:val="24"/>
          <w:szCs w:val="24"/>
          <w:lang w:eastAsia="zh-CN"/>
        </w:rPr>
        <w:t>必要的澄清、说明或者更正，或澄清、说明或者更正后仍不</w:t>
      </w:r>
    </w:p>
    <w:p w:rsidR="003607F2" w:rsidRDefault="00DF3650">
      <w:pPr>
        <w:pStyle w:val="a5"/>
        <w:spacing w:line="219" w:lineRule="auto"/>
        <w:ind w:left="1999"/>
        <w:rPr>
          <w:sz w:val="24"/>
          <w:szCs w:val="24"/>
          <w:lang w:eastAsia="zh-CN"/>
        </w:rPr>
      </w:pPr>
      <w:r>
        <w:rPr>
          <w:spacing w:val="-1"/>
          <w:sz w:val="24"/>
          <w:szCs w:val="24"/>
          <w:lang w:eastAsia="zh-CN"/>
        </w:rPr>
        <w:t>能满足采购文件要求的，则供应商的响应文件按无效处理。</w:t>
      </w:r>
    </w:p>
    <w:p w:rsidR="003607F2" w:rsidRDefault="00DF3650">
      <w:pPr>
        <w:pStyle w:val="a5"/>
        <w:spacing w:before="181" w:line="219" w:lineRule="auto"/>
        <w:ind w:left="1098"/>
        <w:rPr>
          <w:sz w:val="24"/>
          <w:szCs w:val="24"/>
          <w:lang w:eastAsia="zh-CN"/>
        </w:rPr>
      </w:pPr>
      <w:r>
        <w:rPr>
          <w:rFonts w:ascii="Arial" w:eastAsia="Arial" w:hAnsi="Arial" w:cs="Arial"/>
          <w:spacing w:val="-1"/>
          <w:sz w:val="24"/>
          <w:szCs w:val="24"/>
          <w:lang w:eastAsia="zh-CN"/>
        </w:rPr>
        <w:t xml:space="preserve">2.5.3   </w:t>
      </w:r>
      <w:r>
        <w:rPr>
          <w:spacing w:val="-1"/>
          <w:sz w:val="24"/>
          <w:szCs w:val="24"/>
          <w:lang w:eastAsia="zh-CN"/>
        </w:rPr>
        <w:t>供应商的澄清、说明或者更正不得超出响应文件的范围或者改变响应</w:t>
      </w:r>
    </w:p>
    <w:p w:rsidR="003607F2" w:rsidRDefault="00DF3650">
      <w:pPr>
        <w:pStyle w:val="a5"/>
        <w:spacing w:before="184" w:line="359" w:lineRule="auto"/>
        <w:ind w:left="1988" w:firstLine="2"/>
        <w:jc w:val="both"/>
        <w:rPr>
          <w:sz w:val="24"/>
          <w:szCs w:val="24"/>
          <w:lang w:eastAsia="zh-CN"/>
        </w:rPr>
      </w:pPr>
      <w:r>
        <w:rPr>
          <w:spacing w:val="-4"/>
          <w:sz w:val="24"/>
          <w:szCs w:val="24"/>
          <w:lang w:eastAsia="zh-CN"/>
        </w:rPr>
        <w:t>文件的实质性内容。磋商小组要求供应商澄清、说明或者更正响应文</w:t>
      </w:r>
      <w:r>
        <w:rPr>
          <w:sz w:val="24"/>
          <w:szCs w:val="24"/>
          <w:lang w:eastAsia="zh-CN"/>
        </w:rPr>
        <w:t xml:space="preserve">  </w:t>
      </w:r>
      <w:r>
        <w:rPr>
          <w:spacing w:val="-4"/>
          <w:sz w:val="24"/>
          <w:szCs w:val="24"/>
          <w:lang w:eastAsia="zh-CN"/>
        </w:rPr>
        <w:t>件应当以书面形式</w:t>
      </w:r>
      <w:proofErr w:type="gramStart"/>
      <w:r>
        <w:rPr>
          <w:spacing w:val="-4"/>
          <w:sz w:val="24"/>
          <w:szCs w:val="24"/>
          <w:lang w:eastAsia="zh-CN"/>
        </w:rPr>
        <w:t>作出</w:t>
      </w:r>
      <w:proofErr w:type="gramEnd"/>
      <w:r>
        <w:rPr>
          <w:spacing w:val="-4"/>
          <w:sz w:val="24"/>
          <w:szCs w:val="24"/>
          <w:lang w:eastAsia="zh-CN"/>
        </w:rPr>
        <w:t>。供应商的澄清、说明或者更正应当由法定代</w:t>
      </w:r>
      <w:r>
        <w:rPr>
          <w:spacing w:val="1"/>
          <w:sz w:val="24"/>
          <w:szCs w:val="24"/>
          <w:lang w:eastAsia="zh-CN"/>
        </w:rPr>
        <w:t xml:space="preserve">  </w:t>
      </w:r>
      <w:r>
        <w:rPr>
          <w:spacing w:val="-11"/>
          <w:sz w:val="24"/>
          <w:szCs w:val="24"/>
          <w:lang w:eastAsia="zh-CN"/>
        </w:rPr>
        <w:t>表人（若供应商为事业单位或其他组织或分支机构，可为单位负责人）</w:t>
      </w:r>
      <w:r>
        <w:rPr>
          <w:sz w:val="24"/>
          <w:szCs w:val="24"/>
          <w:lang w:eastAsia="zh-CN"/>
        </w:rPr>
        <w:t xml:space="preserve"> </w:t>
      </w:r>
      <w:r>
        <w:rPr>
          <w:spacing w:val="-8"/>
          <w:sz w:val="24"/>
          <w:szCs w:val="24"/>
          <w:lang w:eastAsia="zh-CN"/>
        </w:rPr>
        <w:t>或其授权代表签字或者加盖公章。由授权代表签字的，应当附授权委</w:t>
      </w:r>
      <w:r>
        <w:rPr>
          <w:spacing w:val="5"/>
          <w:sz w:val="24"/>
          <w:szCs w:val="24"/>
          <w:lang w:eastAsia="zh-CN"/>
        </w:rPr>
        <w:t xml:space="preserve">  </w:t>
      </w:r>
      <w:r>
        <w:rPr>
          <w:spacing w:val="-9"/>
          <w:sz w:val="24"/>
          <w:szCs w:val="24"/>
          <w:lang w:eastAsia="zh-CN"/>
        </w:rPr>
        <w:t>托书。供应商为自然人的，应当由本人签字并附身份证明。澄清</w:t>
      </w:r>
      <w:r>
        <w:rPr>
          <w:spacing w:val="-10"/>
          <w:sz w:val="24"/>
          <w:szCs w:val="24"/>
          <w:lang w:eastAsia="zh-CN"/>
        </w:rPr>
        <w:t>、说</w:t>
      </w:r>
    </w:p>
    <w:p w:rsidR="003607F2" w:rsidRDefault="00DF3650">
      <w:pPr>
        <w:pStyle w:val="a5"/>
        <w:spacing w:line="220" w:lineRule="auto"/>
        <w:ind w:left="2012"/>
        <w:rPr>
          <w:sz w:val="24"/>
          <w:szCs w:val="24"/>
          <w:lang w:eastAsia="zh-CN"/>
        </w:rPr>
      </w:pPr>
      <w:proofErr w:type="gramStart"/>
      <w:r>
        <w:rPr>
          <w:spacing w:val="-3"/>
          <w:sz w:val="24"/>
          <w:szCs w:val="24"/>
          <w:lang w:eastAsia="zh-CN"/>
        </w:rPr>
        <w:t>明或者</w:t>
      </w:r>
      <w:proofErr w:type="gramEnd"/>
      <w:r>
        <w:rPr>
          <w:spacing w:val="-3"/>
          <w:sz w:val="24"/>
          <w:szCs w:val="24"/>
          <w:lang w:eastAsia="zh-CN"/>
        </w:rPr>
        <w:t>更正文件将作为响应文件内容的一部分。</w:t>
      </w:r>
    </w:p>
    <w:p w:rsidR="003607F2" w:rsidRDefault="00DF3650">
      <w:pPr>
        <w:pStyle w:val="a5"/>
        <w:spacing w:before="180" w:line="207" w:lineRule="auto"/>
        <w:ind w:left="373"/>
        <w:rPr>
          <w:sz w:val="24"/>
          <w:szCs w:val="24"/>
          <w:lang w:eastAsia="zh-CN"/>
        </w:rPr>
      </w:pPr>
      <w:r>
        <w:rPr>
          <w:rFonts w:ascii="Arial" w:eastAsia="Arial" w:hAnsi="Arial" w:cs="Arial"/>
          <w:spacing w:val="5"/>
          <w:sz w:val="24"/>
          <w:szCs w:val="24"/>
          <w:lang w:eastAsia="zh-CN"/>
        </w:rPr>
        <w:t xml:space="preserve">2.6 </w:t>
      </w:r>
      <w:r>
        <w:rPr>
          <w:spacing w:val="5"/>
          <w:sz w:val="24"/>
          <w:szCs w:val="24"/>
          <w:lang w:eastAsia="zh-CN"/>
        </w:rPr>
        <w:t>磋商结束后，磋商小组将要求所有实质性响应的供应商在规定时间内</w:t>
      </w:r>
      <w:r>
        <w:rPr>
          <w:rFonts w:hint="eastAsia"/>
          <w:spacing w:val="5"/>
          <w:sz w:val="24"/>
          <w:szCs w:val="24"/>
          <w:lang w:eastAsia="zh-CN"/>
        </w:rPr>
        <w:t>提</w:t>
      </w:r>
      <w:r>
        <w:rPr>
          <w:spacing w:val="5"/>
          <w:sz w:val="24"/>
          <w:szCs w:val="24"/>
          <w:lang w:eastAsia="zh-CN"/>
        </w:rPr>
        <w:t>交最</w:t>
      </w:r>
    </w:p>
    <w:p w:rsidR="003607F2" w:rsidRDefault="00DF3650">
      <w:pPr>
        <w:pStyle w:val="a5"/>
        <w:spacing w:before="181" w:line="468" w:lineRule="exact"/>
        <w:ind w:left="1087"/>
        <w:rPr>
          <w:sz w:val="24"/>
          <w:szCs w:val="24"/>
          <w:lang w:eastAsia="zh-CN"/>
        </w:rPr>
      </w:pPr>
      <w:r>
        <w:rPr>
          <w:spacing w:val="2"/>
          <w:position w:val="17"/>
          <w:sz w:val="24"/>
          <w:szCs w:val="24"/>
          <w:lang w:eastAsia="zh-CN"/>
        </w:rPr>
        <w:t>后报价。最后报价时间为磋商小组指定的时间，具体时间根据磋商</w:t>
      </w:r>
      <w:r>
        <w:rPr>
          <w:spacing w:val="1"/>
          <w:position w:val="17"/>
          <w:sz w:val="24"/>
          <w:szCs w:val="24"/>
          <w:lang w:eastAsia="zh-CN"/>
        </w:rPr>
        <w:t>进度另行</w:t>
      </w:r>
    </w:p>
    <w:p w:rsidR="003607F2" w:rsidRDefault="00DF3650">
      <w:pPr>
        <w:pStyle w:val="a5"/>
        <w:spacing w:line="222" w:lineRule="auto"/>
        <w:ind w:left="1085"/>
        <w:rPr>
          <w:sz w:val="24"/>
          <w:szCs w:val="24"/>
          <w:lang w:eastAsia="zh-CN"/>
        </w:rPr>
      </w:pPr>
      <w:r>
        <w:rPr>
          <w:spacing w:val="-10"/>
          <w:sz w:val="24"/>
          <w:szCs w:val="24"/>
          <w:lang w:eastAsia="zh-CN"/>
        </w:rPr>
        <w:t>通知。</w:t>
      </w:r>
    </w:p>
    <w:p w:rsidR="003607F2" w:rsidRDefault="00DF3650">
      <w:pPr>
        <w:pStyle w:val="a5"/>
        <w:spacing w:before="180" w:line="219" w:lineRule="auto"/>
        <w:ind w:left="373"/>
        <w:rPr>
          <w:sz w:val="24"/>
          <w:szCs w:val="24"/>
          <w:lang w:eastAsia="zh-CN"/>
        </w:rPr>
      </w:pPr>
      <w:r>
        <w:rPr>
          <w:rFonts w:ascii="Arial" w:eastAsia="Arial" w:hAnsi="Arial" w:cs="Arial"/>
          <w:spacing w:val="3"/>
          <w:sz w:val="24"/>
          <w:szCs w:val="24"/>
          <w:lang w:eastAsia="zh-CN"/>
        </w:rPr>
        <w:t xml:space="preserve">2.7  </w:t>
      </w:r>
      <w:r>
        <w:rPr>
          <w:spacing w:val="3"/>
          <w:sz w:val="24"/>
          <w:szCs w:val="24"/>
          <w:lang w:eastAsia="zh-CN"/>
        </w:rPr>
        <w:t>磋商文件能够详细列明采购标的</w:t>
      </w:r>
      <w:proofErr w:type="gramStart"/>
      <w:r>
        <w:rPr>
          <w:spacing w:val="3"/>
          <w:sz w:val="24"/>
          <w:szCs w:val="24"/>
          <w:lang w:eastAsia="zh-CN"/>
        </w:rPr>
        <w:t>的</w:t>
      </w:r>
      <w:proofErr w:type="gramEnd"/>
      <w:r>
        <w:rPr>
          <w:spacing w:val="3"/>
          <w:sz w:val="24"/>
          <w:szCs w:val="24"/>
          <w:lang w:eastAsia="zh-CN"/>
        </w:rPr>
        <w:t>技</w:t>
      </w:r>
      <w:r>
        <w:rPr>
          <w:spacing w:val="2"/>
          <w:sz w:val="24"/>
          <w:szCs w:val="24"/>
          <w:lang w:eastAsia="zh-CN"/>
        </w:rPr>
        <w:t>术、服务要求的，磋商结束后</w:t>
      </w:r>
      <w:r>
        <w:rPr>
          <w:rFonts w:hint="eastAsia"/>
          <w:spacing w:val="2"/>
          <w:sz w:val="24"/>
          <w:szCs w:val="24"/>
          <w:lang w:eastAsia="zh-CN"/>
        </w:rPr>
        <w:t>，</w:t>
      </w:r>
      <w:r>
        <w:rPr>
          <w:spacing w:val="2"/>
          <w:sz w:val="24"/>
          <w:szCs w:val="24"/>
          <w:lang w:eastAsia="zh-CN"/>
        </w:rPr>
        <w:t>磋商小</w:t>
      </w:r>
    </w:p>
    <w:p w:rsidR="003607F2" w:rsidRDefault="00DF3650">
      <w:pPr>
        <w:pStyle w:val="a5"/>
        <w:spacing w:before="184" w:line="336" w:lineRule="auto"/>
        <w:ind w:left="1083" w:right="103" w:firstLine="4"/>
        <w:jc w:val="both"/>
        <w:rPr>
          <w:sz w:val="24"/>
          <w:szCs w:val="24"/>
          <w:lang w:eastAsia="zh-CN"/>
        </w:rPr>
      </w:pPr>
      <w:r>
        <w:rPr>
          <w:spacing w:val="6"/>
          <w:sz w:val="24"/>
          <w:szCs w:val="24"/>
          <w:lang w:eastAsia="zh-CN"/>
        </w:rPr>
        <w:t>组应当要求所有实质性响应的供应商在规定时间</w:t>
      </w:r>
      <w:r>
        <w:rPr>
          <w:rFonts w:ascii="Arial Unicode MS" w:eastAsia="Arial Unicode MS" w:hAnsi="Arial Unicode MS" w:cs="Arial Unicode MS"/>
          <w:spacing w:val="6"/>
          <w:sz w:val="24"/>
          <w:szCs w:val="24"/>
          <w:lang w:eastAsia="zh-CN"/>
        </w:rPr>
        <w:t>内</w:t>
      </w:r>
      <w:r>
        <w:rPr>
          <w:rFonts w:ascii="Arial Unicode MS" w:hAnsi="Arial Unicode MS" w:cs="Arial Unicode MS" w:hint="eastAsia"/>
          <w:spacing w:val="6"/>
          <w:sz w:val="24"/>
          <w:szCs w:val="24"/>
          <w:lang w:eastAsia="zh-CN"/>
        </w:rPr>
        <w:t>提</w:t>
      </w:r>
      <w:r>
        <w:rPr>
          <w:spacing w:val="6"/>
          <w:sz w:val="24"/>
          <w:szCs w:val="24"/>
          <w:lang w:eastAsia="zh-CN"/>
        </w:rPr>
        <w:t>交最</w:t>
      </w:r>
      <w:r>
        <w:rPr>
          <w:spacing w:val="5"/>
          <w:sz w:val="24"/>
          <w:szCs w:val="24"/>
          <w:lang w:eastAsia="zh-CN"/>
        </w:rPr>
        <w:t>后报价，</w:t>
      </w:r>
      <w:r>
        <w:rPr>
          <w:rFonts w:hint="eastAsia"/>
          <w:spacing w:val="5"/>
          <w:sz w:val="24"/>
          <w:szCs w:val="24"/>
          <w:lang w:eastAsia="zh-CN"/>
        </w:rPr>
        <w:t>提</w:t>
      </w:r>
      <w:r>
        <w:rPr>
          <w:spacing w:val="5"/>
          <w:sz w:val="24"/>
          <w:szCs w:val="24"/>
          <w:lang w:eastAsia="zh-CN"/>
        </w:rPr>
        <w:t>交最后</w:t>
      </w:r>
      <w:r>
        <w:rPr>
          <w:sz w:val="24"/>
          <w:szCs w:val="24"/>
          <w:lang w:eastAsia="zh-CN"/>
        </w:rPr>
        <w:t xml:space="preserve"> </w:t>
      </w:r>
      <w:r>
        <w:rPr>
          <w:spacing w:val="1"/>
          <w:sz w:val="24"/>
          <w:szCs w:val="24"/>
          <w:lang w:eastAsia="zh-CN"/>
        </w:rPr>
        <w:t>报价的供应商不得少于</w:t>
      </w:r>
      <w:r>
        <w:rPr>
          <w:spacing w:val="-39"/>
          <w:sz w:val="24"/>
          <w:szCs w:val="24"/>
          <w:lang w:eastAsia="zh-CN"/>
        </w:rPr>
        <w:t xml:space="preserve"> </w:t>
      </w:r>
      <w:r>
        <w:rPr>
          <w:rFonts w:ascii="Arial" w:eastAsia="Arial" w:hAnsi="Arial" w:cs="Arial"/>
          <w:spacing w:val="1"/>
          <w:sz w:val="24"/>
          <w:szCs w:val="24"/>
          <w:lang w:eastAsia="zh-CN"/>
        </w:rPr>
        <w:t xml:space="preserve">3 </w:t>
      </w:r>
      <w:r>
        <w:rPr>
          <w:spacing w:val="1"/>
          <w:sz w:val="24"/>
          <w:szCs w:val="24"/>
          <w:lang w:eastAsia="zh-CN"/>
        </w:rPr>
        <w:t>家。磋商文件不能详细列明采购标</w:t>
      </w:r>
      <w:r>
        <w:rPr>
          <w:sz w:val="24"/>
          <w:szCs w:val="24"/>
          <w:lang w:eastAsia="zh-CN"/>
        </w:rPr>
        <w:t>的</w:t>
      </w:r>
      <w:proofErr w:type="gramStart"/>
      <w:r>
        <w:rPr>
          <w:sz w:val="24"/>
          <w:szCs w:val="24"/>
          <w:lang w:eastAsia="zh-CN"/>
        </w:rPr>
        <w:t>的</w:t>
      </w:r>
      <w:proofErr w:type="gramEnd"/>
      <w:r>
        <w:rPr>
          <w:sz w:val="24"/>
          <w:szCs w:val="24"/>
          <w:lang w:eastAsia="zh-CN"/>
        </w:rPr>
        <w:t>技术、服务</w:t>
      </w:r>
      <w:r>
        <w:rPr>
          <w:spacing w:val="5"/>
          <w:sz w:val="24"/>
          <w:szCs w:val="24"/>
          <w:lang w:eastAsia="zh-CN"/>
        </w:rPr>
        <w:t>要求，需经磋商由供应商</w:t>
      </w:r>
      <w:r>
        <w:rPr>
          <w:rFonts w:hint="eastAsia"/>
          <w:spacing w:val="5"/>
          <w:sz w:val="24"/>
          <w:szCs w:val="24"/>
          <w:lang w:eastAsia="zh-CN"/>
        </w:rPr>
        <w:t>提</w:t>
      </w:r>
      <w:r>
        <w:rPr>
          <w:spacing w:val="5"/>
          <w:sz w:val="24"/>
          <w:szCs w:val="24"/>
          <w:lang w:eastAsia="zh-CN"/>
        </w:rPr>
        <w:t>供最终设计方案或解决方案的，磋商结束后，磋</w:t>
      </w:r>
      <w:r>
        <w:rPr>
          <w:spacing w:val="1"/>
          <w:sz w:val="24"/>
          <w:szCs w:val="24"/>
          <w:lang w:eastAsia="zh-CN"/>
        </w:rPr>
        <w:t>商小组应当按照少数服从多数的原则投票推荐</w:t>
      </w:r>
      <w:r>
        <w:rPr>
          <w:spacing w:val="-42"/>
          <w:sz w:val="24"/>
          <w:szCs w:val="24"/>
          <w:lang w:eastAsia="zh-CN"/>
        </w:rPr>
        <w:t xml:space="preserve"> </w:t>
      </w:r>
      <w:r>
        <w:rPr>
          <w:rFonts w:ascii="Arial" w:eastAsia="Arial" w:hAnsi="Arial" w:cs="Arial"/>
          <w:spacing w:val="1"/>
          <w:sz w:val="24"/>
          <w:szCs w:val="24"/>
          <w:lang w:eastAsia="zh-CN"/>
        </w:rPr>
        <w:t xml:space="preserve">3 </w:t>
      </w:r>
      <w:r>
        <w:rPr>
          <w:spacing w:val="1"/>
          <w:sz w:val="24"/>
          <w:szCs w:val="24"/>
          <w:lang w:eastAsia="zh-CN"/>
        </w:rPr>
        <w:t>家以上供应</w:t>
      </w:r>
      <w:r>
        <w:rPr>
          <w:sz w:val="24"/>
          <w:szCs w:val="24"/>
          <w:lang w:eastAsia="zh-CN"/>
        </w:rPr>
        <w:t xml:space="preserve">商的设计方案或 </w:t>
      </w:r>
      <w:r>
        <w:rPr>
          <w:spacing w:val="5"/>
          <w:sz w:val="24"/>
          <w:szCs w:val="24"/>
          <w:lang w:eastAsia="zh-CN"/>
        </w:rPr>
        <w:t>者解决方案，并要求其在规定时间内</w:t>
      </w:r>
      <w:r>
        <w:rPr>
          <w:rFonts w:hint="eastAsia"/>
          <w:spacing w:val="5"/>
          <w:sz w:val="24"/>
          <w:szCs w:val="24"/>
          <w:lang w:eastAsia="zh-CN"/>
        </w:rPr>
        <w:t>提</w:t>
      </w:r>
      <w:r>
        <w:rPr>
          <w:spacing w:val="5"/>
          <w:sz w:val="24"/>
          <w:szCs w:val="24"/>
          <w:lang w:eastAsia="zh-CN"/>
        </w:rPr>
        <w:t>交最后报价。市场竞争不充分的科研</w:t>
      </w:r>
      <w:r>
        <w:rPr>
          <w:spacing w:val="6"/>
          <w:sz w:val="24"/>
          <w:szCs w:val="24"/>
          <w:lang w:eastAsia="zh-CN"/>
        </w:rPr>
        <w:t>项目，以及需要扶持的科技成果转化项目，</w:t>
      </w:r>
      <w:r>
        <w:rPr>
          <w:rFonts w:hint="eastAsia"/>
          <w:spacing w:val="6"/>
          <w:sz w:val="24"/>
          <w:szCs w:val="24"/>
          <w:lang w:eastAsia="zh-CN"/>
        </w:rPr>
        <w:t>提</w:t>
      </w:r>
      <w:r>
        <w:rPr>
          <w:spacing w:val="6"/>
          <w:sz w:val="24"/>
          <w:szCs w:val="24"/>
          <w:lang w:eastAsia="zh-CN"/>
        </w:rPr>
        <w:t>交最后报价的供应商可以为</w:t>
      </w:r>
      <w:r>
        <w:rPr>
          <w:spacing w:val="-40"/>
          <w:sz w:val="24"/>
          <w:szCs w:val="24"/>
          <w:lang w:eastAsia="zh-CN"/>
        </w:rPr>
        <w:t xml:space="preserve"> </w:t>
      </w:r>
      <w:r>
        <w:rPr>
          <w:rFonts w:ascii="Arial" w:eastAsia="Arial" w:hAnsi="Arial" w:cs="Arial"/>
          <w:spacing w:val="6"/>
          <w:sz w:val="24"/>
          <w:szCs w:val="24"/>
          <w:lang w:eastAsia="zh-CN"/>
        </w:rPr>
        <w:t>2</w:t>
      </w:r>
      <w:r>
        <w:rPr>
          <w:rFonts w:ascii="Arial" w:eastAsia="Arial" w:hAnsi="Arial" w:cs="Arial"/>
          <w:sz w:val="24"/>
          <w:szCs w:val="24"/>
          <w:lang w:eastAsia="zh-CN"/>
        </w:rPr>
        <w:t xml:space="preserve"> </w:t>
      </w:r>
      <w:r>
        <w:rPr>
          <w:spacing w:val="-8"/>
          <w:sz w:val="24"/>
          <w:szCs w:val="24"/>
          <w:lang w:eastAsia="zh-CN"/>
        </w:rPr>
        <w:t>家；</w:t>
      </w:r>
      <w:r>
        <w:rPr>
          <w:spacing w:val="-42"/>
          <w:sz w:val="24"/>
          <w:szCs w:val="24"/>
          <w:lang w:eastAsia="zh-CN"/>
        </w:rPr>
        <w:t xml:space="preserve"> </w:t>
      </w:r>
      <w:r>
        <w:rPr>
          <w:spacing w:val="-8"/>
          <w:sz w:val="24"/>
          <w:szCs w:val="24"/>
          <w:lang w:eastAsia="zh-CN"/>
        </w:rPr>
        <w:t>政府购买服务项目（含政府和社会资本合作项目</w:t>
      </w:r>
      <w:r>
        <w:rPr>
          <w:spacing w:val="3"/>
          <w:sz w:val="24"/>
          <w:szCs w:val="24"/>
          <w:lang w:eastAsia="zh-CN"/>
        </w:rPr>
        <w:t>），</w:t>
      </w:r>
      <w:r>
        <w:rPr>
          <w:spacing w:val="-8"/>
          <w:sz w:val="24"/>
          <w:szCs w:val="24"/>
          <w:lang w:eastAsia="zh-CN"/>
        </w:rPr>
        <w:t>在采购过程中符合要</w:t>
      </w:r>
      <w:r>
        <w:rPr>
          <w:spacing w:val="-1"/>
          <w:sz w:val="24"/>
          <w:szCs w:val="24"/>
          <w:lang w:eastAsia="zh-CN"/>
        </w:rPr>
        <w:t>求的供应商（社会资本）只有</w:t>
      </w:r>
      <w:r>
        <w:rPr>
          <w:spacing w:val="-25"/>
          <w:sz w:val="24"/>
          <w:szCs w:val="24"/>
          <w:lang w:eastAsia="zh-CN"/>
        </w:rPr>
        <w:t xml:space="preserve"> </w:t>
      </w:r>
      <w:r>
        <w:rPr>
          <w:rFonts w:ascii="Arial" w:eastAsia="Arial" w:hAnsi="Arial" w:cs="Arial"/>
          <w:spacing w:val="-1"/>
          <w:sz w:val="24"/>
          <w:szCs w:val="24"/>
          <w:lang w:eastAsia="zh-CN"/>
        </w:rPr>
        <w:t xml:space="preserve">2 </w:t>
      </w:r>
      <w:r>
        <w:rPr>
          <w:spacing w:val="-1"/>
          <w:sz w:val="24"/>
          <w:szCs w:val="24"/>
          <w:lang w:eastAsia="zh-CN"/>
        </w:rPr>
        <w:t>家的，竞争性磋商采购活动可以继续进行。</w:t>
      </w:r>
    </w:p>
    <w:p w:rsidR="003607F2" w:rsidRDefault="00DF3650">
      <w:pPr>
        <w:pStyle w:val="a5"/>
        <w:spacing w:before="180" w:line="219" w:lineRule="auto"/>
        <w:ind w:left="373"/>
        <w:rPr>
          <w:sz w:val="24"/>
          <w:szCs w:val="24"/>
          <w:lang w:eastAsia="zh-CN"/>
        </w:rPr>
      </w:pPr>
      <w:r>
        <w:rPr>
          <w:rFonts w:ascii="Arial" w:eastAsia="Arial" w:hAnsi="Arial" w:cs="Arial"/>
          <w:sz w:val="24"/>
          <w:szCs w:val="24"/>
          <w:lang w:eastAsia="zh-CN"/>
        </w:rPr>
        <w:t xml:space="preserve">2.8     </w:t>
      </w:r>
      <w:r>
        <w:rPr>
          <w:sz w:val="24"/>
          <w:szCs w:val="24"/>
          <w:lang w:eastAsia="zh-CN"/>
        </w:rPr>
        <w:t>最后报价是供应商响应文件的有效组成部分。</w:t>
      </w:r>
    </w:p>
    <w:p w:rsidR="003607F2" w:rsidRDefault="003607F2">
      <w:pPr>
        <w:spacing w:line="219" w:lineRule="auto"/>
        <w:rPr>
          <w:sz w:val="24"/>
          <w:szCs w:val="24"/>
          <w:lang w:eastAsia="zh-CN"/>
        </w:rPr>
        <w:sectPr w:rsidR="003607F2">
          <w:headerReference w:type="default" r:id="rId54"/>
          <w:footerReference w:type="default" r:id="rId55"/>
          <w:pgSz w:w="11907" w:h="16840"/>
          <w:pgMar w:top="1117" w:right="1028" w:bottom="1060" w:left="1700" w:header="878" w:footer="886" w:gutter="0"/>
          <w:cols w:space="720"/>
        </w:sectPr>
      </w:pPr>
    </w:p>
    <w:p w:rsidR="003607F2" w:rsidRDefault="00DF3650">
      <w:pPr>
        <w:pStyle w:val="a5"/>
        <w:spacing w:before="183" w:line="219" w:lineRule="auto"/>
        <w:ind w:left="374"/>
        <w:rPr>
          <w:spacing w:val="3"/>
          <w:sz w:val="24"/>
          <w:szCs w:val="24"/>
          <w:lang w:eastAsia="zh-CN"/>
        </w:rPr>
      </w:pPr>
      <w:r>
        <w:rPr>
          <w:rFonts w:ascii="Arial" w:eastAsia="Arial" w:hAnsi="Arial" w:cs="Arial"/>
          <w:spacing w:val="8"/>
          <w:sz w:val="24"/>
          <w:szCs w:val="24"/>
          <w:lang w:eastAsia="zh-CN"/>
        </w:rPr>
        <w:lastRenderedPageBreak/>
        <w:t xml:space="preserve">2.9 </w:t>
      </w:r>
      <w:r>
        <w:rPr>
          <w:spacing w:val="3"/>
          <w:sz w:val="24"/>
          <w:szCs w:val="24"/>
          <w:lang w:eastAsia="zh-CN"/>
        </w:rPr>
        <w:t>已</w:t>
      </w:r>
      <w:r>
        <w:rPr>
          <w:rFonts w:hint="eastAsia"/>
          <w:spacing w:val="3"/>
          <w:sz w:val="24"/>
          <w:szCs w:val="24"/>
          <w:lang w:eastAsia="zh-CN"/>
        </w:rPr>
        <w:t>提</w:t>
      </w:r>
      <w:r>
        <w:rPr>
          <w:spacing w:val="3"/>
          <w:sz w:val="24"/>
          <w:szCs w:val="24"/>
          <w:lang w:eastAsia="zh-CN"/>
        </w:rPr>
        <w:t>交响应文件的供应商，在</w:t>
      </w:r>
      <w:r>
        <w:rPr>
          <w:rFonts w:hint="eastAsia"/>
          <w:spacing w:val="3"/>
          <w:sz w:val="24"/>
          <w:szCs w:val="24"/>
          <w:lang w:eastAsia="zh-CN"/>
        </w:rPr>
        <w:t>提</w:t>
      </w:r>
      <w:r>
        <w:rPr>
          <w:spacing w:val="3"/>
          <w:sz w:val="24"/>
          <w:szCs w:val="24"/>
          <w:lang w:eastAsia="zh-CN"/>
        </w:rPr>
        <w:t>交最后报价之前</w:t>
      </w:r>
      <w:r>
        <w:rPr>
          <w:rFonts w:hint="eastAsia"/>
          <w:spacing w:val="3"/>
          <w:sz w:val="24"/>
          <w:szCs w:val="24"/>
          <w:lang w:eastAsia="zh-CN"/>
        </w:rPr>
        <w:t>，</w:t>
      </w:r>
      <w:r>
        <w:rPr>
          <w:spacing w:val="3"/>
          <w:sz w:val="24"/>
          <w:szCs w:val="24"/>
          <w:lang w:eastAsia="zh-CN"/>
        </w:rPr>
        <w:t>可以根据磋商情况退出磋商。</w:t>
      </w:r>
    </w:p>
    <w:p w:rsidR="003607F2" w:rsidRDefault="00DF3650">
      <w:pPr>
        <w:pStyle w:val="a5"/>
        <w:spacing w:before="180" w:line="219" w:lineRule="auto"/>
        <w:ind w:left="18"/>
        <w:rPr>
          <w:sz w:val="24"/>
          <w:szCs w:val="24"/>
          <w:lang w:eastAsia="zh-CN"/>
        </w:rPr>
      </w:pPr>
      <w:r>
        <w:rPr>
          <w:rFonts w:ascii="Arial" w:eastAsia="Arial" w:hAnsi="Arial" w:cs="Arial"/>
          <w:sz w:val="24"/>
          <w:szCs w:val="24"/>
          <w:lang w:eastAsia="zh-CN"/>
        </w:rPr>
        <w:t xml:space="preserve">3   </w:t>
      </w:r>
      <w:r>
        <w:rPr>
          <w:sz w:val="24"/>
          <w:szCs w:val="24"/>
          <w:lang w:eastAsia="zh-CN"/>
        </w:rPr>
        <w:t>最后报价的算术修正及政策调整</w:t>
      </w:r>
    </w:p>
    <w:p w:rsidR="003607F2" w:rsidRDefault="00DF3650">
      <w:pPr>
        <w:pStyle w:val="a5"/>
        <w:spacing w:before="183" w:line="219" w:lineRule="auto"/>
        <w:ind w:left="374"/>
        <w:rPr>
          <w:sz w:val="24"/>
          <w:szCs w:val="24"/>
          <w:lang w:eastAsia="zh-CN"/>
        </w:rPr>
      </w:pPr>
      <w:r>
        <w:rPr>
          <w:rFonts w:ascii="Arial" w:eastAsia="Arial" w:hAnsi="Arial" w:cs="Arial"/>
          <w:spacing w:val="3"/>
          <w:sz w:val="24"/>
          <w:szCs w:val="24"/>
          <w:lang w:eastAsia="zh-CN"/>
        </w:rPr>
        <w:t xml:space="preserve">3.1 </w:t>
      </w:r>
      <w:r>
        <w:rPr>
          <w:spacing w:val="3"/>
          <w:sz w:val="24"/>
          <w:szCs w:val="24"/>
          <w:lang w:eastAsia="zh-CN"/>
        </w:rPr>
        <w:t>最后报价须包含竞争性磋商文件全部内容，如最</w:t>
      </w:r>
      <w:r>
        <w:rPr>
          <w:spacing w:val="2"/>
          <w:sz w:val="24"/>
          <w:szCs w:val="24"/>
          <w:lang w:eastAsia="zh-CN"/>
        </w:rPr>
        <w:t>后分项报价表有缺漏视为已</w:t>
      </w:r>
    </w:p>
    <w:p w:rsidR="003607F2" w:rsidRDefault="00DF3650">
      <w:pPr>
        <w:pStyle w:val="a5"/>
        <w:spacing w:before="181" w:line="359" w:lineRule="auto"/>
        <w:ind w:left="1084" w:right="88"/>
        <w:jc w:val="both"/>
        <w:rPr>
          <w:sz w:val="24"/>
          <w:szCs w:val="24"/>
          <w:lang w:eastAsia="zh-CN"/>
        </w:rPr>
      </w:pPr>
      <w:r>
        <w:rPr>
          <w:spacing w:val="2"/>
          <w:sz w:val="24"/>
          <w:szCs w:val="24"/>
          <w:lang w:eastAsia="zh-CN"/>
        </w:rPr>
        <w:t>含在其他各项报价中，将不对最后报价进行调整。磋商小组有权要求供</w:t>
      </w:r>
      <w:r>
        <w:rPr>
          <w:spacing w:val="1"/>
          <w:sz w:val="24"/>
          <w:szCs w:val="24"/>
          <w:lang w:eastAsia="zh-CN"/>
        </w:rPr>
        <w:t>应商</w:t>
      </w:r>
      <w:r>
        <w:rPr>
          <w:spacing w:val="2"/>
          <w:sz w:val="24"/>
          <w:szCs w:val="24"/>
          <w:lang w:eastAsia="zh-CN"/>
        </w:rPr>
        <w:t>在评审现场合理的时间内对此进行书面确认，供应商不确认的，视为将一个</w:t>
      </w:r>
      <w:r>
        <w:rPr>
          <w:spacing w:val="-1"/>
          <w:sz w:val="24"/>
          <w:szCs w:val="24"/>
          <w:lang w:eastAsia="zh-CN"/>
        </w:rPr>
        <w:t>采购包中的内容拆分响应，其</w:t>
      </w:r>
      <w:r>
        <w:rPr>
          <w:b/>
          <w:bCs/>
          <w:spacing w:val="-1"/>
          <w:sz w:val="24"/>
          <w:szCs w:val="24"/>
          <w:lang w:eastAsia="zh-CN"/>
        </w:rPr>
        <w:t>响应无效</w:t>
      </w:r>
      <w:r>
        <w:rPr>
          <w:spacing w:val="-1"/>
          <w:sz w:val="24"/>
          <w:szCs w:val="24"/>
          <w:lang w:eastAsia="zh-CN"/>
        </w:rPr>
        <w:t>。</w:t>
      </w:r>
    </w:p>
    <w:p w:rsidR="003607F2" w:rsidRDefault="00DF3650">
      <w:pPr>
        <w:pStyle w:val="a5"/>
        <w:spacing w:before="182" w:line="219" w:lineRule="auto"/>
        <w:ind w:left="374"/>
        <w:rPr>
          <w:sz w:val="24"/>
          <w:szCs w:val="24"/>
          <w:lang w:eastAsia="zh-CN"/>
        </w:rPr>
      </w:pPr>
      <w:r>
        <w:rPr>
          <w:rFonts w:ascii="Arial" w:eastAsia="Arial" w:hAnsi="Arial" w:cs="Arial"/>
          <w:spacing w:val="-1"/>
          <w:sz w:val="24"/>
          <w:szCs w:val="24"/>
          <w:lang w:eastAsia="zh-CN"/>
        </w:rPr>
        <w:t xml:space="preserve">3.2    </w:t>
      </w:r>
      <w:r>
        <w:rPr>
          <w:spacing w:val="-1"/>
          <w:sz w:val="24"/>
          <w:szCs w:val="24"/>
          <w:lang w:eastAsia="zh-CN"/>
        </w:rPr>
        <w:t>最后报价出现前后不一致的，按照下列规定修正：</w:t>
      </w:r>
    </w:p>
    <w:p w:rsidR="003607F2" w:rsidRDefault="00DF3650">
      <w:pPr>
        <w:pStyle w:val="a5"/>
        <w:spacing w:before="181" w:line="219" w:lineRule="auto"/>
        <w:ind w:left="1154"/>
        <w:rPr>
          <w:sz w:val="24"/>
          <w:szCs w:val="24"/>
          <w:lang w:eastAsia="zh-CN"/>
        </w:rPr>
      </w:pPr>
      <w:r>
        <w:rPr>
          <w:rFonts w:ascii="Arial" w:eastAsia="Arial" w:hAnsi="Arial" w:cs="Arial"/>
          <w:spacing w:val="1"/>
          <w:sz w:val="24"/>
          <w:szCs w:val="24"/>
          <w:lang w:eastAsia="zh-CN"/>
        </w:rPr>
        <w:t xml:space="preserve">3.2.1   </w:t>
      </w:r>
      <w:r>
        <w:rPr>
          <w:spacing w:val="1"/>
          <w:sz w:val="24"/>
          <w:szCs w:val="24"/>
          <w:lang w:eastAsia="zh-CN"/>
        </w:rPr>
        <w:t>竞争性磋商文件对于报价修正是否另有规定：</w:t>
      </w:r>
    </w:p>
    <w:p w:rsidR="003607F2" w:rsidRDefault="00DF3650">
      <w:pPr>
        <w:pStyle w:val="a5"/>
        <w:spacing w:before="184" w:line="221" w:lineRule="auto"/>
        <w:ind w:left="2057"/>
        <w:rPr>
          <w:sz w:val="24"/>
          <w:szCs w:val="24"/>
          <w:lang w:eastAsia="zh-CN"/>
        </w:rPr>
      </w:pPr>
      <w:r>
        <w:rPr>
          <w:rFonts w:ascii="Arial" w:eastAsia="Arial" w:hAnsi="Arial" w:cs="Arial"/>
          <w:spacing w:val="-13"/>
          <w:sz w:val="24"/>
          <w:szCs w:val="24"/>
          <w:lang w:eastAsia="zh-CN"/>
        </w:rPr>
        <w:t>□</w:t>
      </w:r>
      <w:r>
        <w:rPr>
          <w:spacing w:val="-13"/>
          <w:sz w:val="24"/>
          <w:szCs w:val="24"/>
          <w:lang w:eastAsia="zh-CN"/>
        </w:rPr>
        <w:t>有，具体规定为：</w:t>
      </w:r>
      <w:r>
        <w:rPr>
          <w:spacing w:val="52"/>
          <w:sz w:val="24"/>
          <w:szCs w:val="24"/>
          <w:lang w:eastAsia="zh-CN"/>
        </w:rPr>
        <w:t xml:space="preserve"> </w:t>
      </w:r>
      <w:r>
        <w:rPr>
          <w:sz w:val="24"/>
          <w:szCs w:val="24"/>
          <w:u w:val="single"/>
          <w:lang w:eastAsia="zh-CN"/>
        </w:rPr>
        <w:t xml:space="preserve">            </w:t>
      </w:r>
    </w:p>
    <w:p w:rsidR="003607F2" w:rsidRDefault="00DF3650">
      <w:pPr>
        <w:pStyle w:val="a5"/>
        <w:spacing w:before="179" w:line="220" w:lineRule="auto"/>
        <w:ind w:left="2057"/>
        <w:rPr>
          <w:sz w:val="24"/>
          <w:szCs w:val="24"/>
          <w:lang w:eastAsia="zh-CN"/>
        </w:rPr>
      </w:pPr>
      <w:r>
        <w:rPr>
          <w:rFonts w:ascii="Segoe UI Symbol" w:hAnsi="Segoe UI Symbol" w:cs="Segoe UI Symbol"/>
          <w:spacing w:val="7"/>
          <w:sz w:val="24"/>
          <w:szCs w:val="24"/>
          <w:lang w:eastAsia="zh-CN"/>
        </w:rPr>
        <w:t>☑</w:t>
      </w:r>
      <w:r>
        <w:rPr>
          <w:spacing w:val="7"/>
          <w:sz w:val="24"/>
          <w:szCs w:val="24"/>
          <w:lang w:eastAsia="zh-CN"/>
        </w:rPr>
        <w:t>无，按下述</w:t>
      </w:r>
      <w:r>
        <w:rPr>
          <w:spacing w:val="-42"/>
          <w:sz w:val="24"/>
          <w:szCs w:val="24"/>
          <w:lang w:eastAsia="zh-CN"/>
        </w:rPr>
        <w:t xml:space="preserve"> </w:t>
      </w:r>
      <w:r>
        <w:rPr>
          <w:rFonts w:ascii="Arial" w:eastAsia="Arial" w:hAnsi="Arial" w:cs="Arial"/>
          <w:spacing w:val="7"/>
          <w:sz w:val="24"/>
          <w:szCs w:val="24"/>
          <w:lang w:eastAsia="zh-CN"/>
        </w:rPr>
        <w:t xml:space="preserve">3.2.2-3.2.5 </w:t>
      </w:r>
      <w:r>
        <w:rPr>
          <w:spacing w:val="7"/>
          <w:sz w:val="24"/>
          <w:szCs w:val="24"/>
          <w:lang w:eastAsia="zh-CN"/>
        </w:rPr>
        <w:t>项规定修正。</w:t>
      </w:r>
    </w:p>
    <w:p w:rsidR="003607F2" w:rsidRDefault="00DF3650">
      <w:pPr>
        <w:pStyle w:val="a5"/>
        <w:spacing w:before="182" w:line="220" w:lineRule="auto"/>
        <w:ind w:left="1154"/>
        <w:rPr>
          <w:sz w:val="24"/>
          <w:szCs w:val="24"/>
          <w:lang w:eastAsia="zh-CN"/>
        </w:rPr>
      </w:pPr>
      <w:r>
        <w:rPr>
          <w:rFonts w:ascii="Arial" w:eastAsia="Arial" w:hAnsi="Arial" w:cs="Arial"/>
          <w:spacing w:val="1"/>
          <w:sz w:val="24"/>
          <w:szCs w:val="24"/>
          <w:lang w:eastAsia="zh-CN"/>
        </w:rPr>
        <w:t xml:space="preserve">3.2.2  </w:t>
      </w:r>
      <w:r>
        <w:rPr>
          <w:spacing w:val="1"/>
          <w:sz w:val="24"/>
          <w:szCs w:val="24"/>
          <w:lang w:eastAsia="zh-CN"/>
        </w:rPr>
        <w:t>大写金额和小写金额不一致的，以大写金额为准；</w:t>
      </w:r>
    </w:p>
    <w:p w:rsidR="003607F2" w:rsidRDefault="00DF3650">
      <w:pPr>
        <w:pStyle w:val="a5"/>
        <w:spacing w:before="179" w:line="219" w:lineRule="auto"/>
        <w:ind w:right="8"/>
        <w:jc w:val="center"/>
        <w:rPr>
          <w:sz w:val="24"/>
          <w:szCs w:val="24"/>
          <w:lang w:eastAsia="zh-CN"/>
        </w:rPr>
      </w:pPr>
      <w:r>
        <w:rPr>
          <w:rFonts w:ascii="Arial" w:hAnsi="Arial" w:cs="Arial" w:hint="eastAsia"/>
          <w:spacing w:val="-11"/>
          <w:sz w:val="24"/>
          <w:szCs w:val="24"/>
          <w:lang w:eastAsia="zh-CN"/>
        </w:rPr>
        <w:t xml:space="preserve">         </w:t>
      </w:r>
      <w:r>
        <w:rPr>
          <w:rFonts w:ascii="Arial" w:eastAsia="Arial" w:hAnsi="Arial" w:cs="Arial"/>
          <w:spacing w:val="-11"/>
          <w:sz w:val="24"/>
          <w:szCs w:val="24"/>
          <w:lang w:eastAsia="zh-CN"/>
        </w:rPr>
        <w:t>3.2.3</w:t>
      </w:r>
      <w:r>
        <w:rPr>
          <w:rFonts w:ascii="Arial" w:eastAsia="Arial" w:hAnsi="Arial" w:cs="Arial"/>
          <w:spacing w:val="16"/>
          <w:sz w:val="24"/>
          <w:szCs w:val="24"/>
          <w:lang w:eastAsia="zh-CN"/>
        </w:rPr>
        <w:t xml:space="preserve">  </w:t>
      </w:r>
      <w:r>
        <w:rPr>
          <w:spacing w:val="-11"/>
          <w:sz w:val="24"/>
          <w:szCs w:val="24"/>
          <w:lang w:eastAsia="zh-CN"/>
        </w:rPr>
        <w:t>单价金额小数点或者百分比有明显错位的，以总价为准，并修改单价；</w:t>
      </w:r>
    </w:p>
    <w:p w:rsidR="003607F2" w:rsidRDefault="00DF3650">
      <w:pPr>
        <w:pStyle w:val="a5"/>
        <w:spacing w:before="183" w:line="219" w:lineRule="auto"/>
        <w:ind w:left="1154"/>
        <w:rPr>
          <w:sz w:val="24"/>
          <w:szCs w:val="24"/>
          <w:lang w:eastAsia="zh-CN"/>
        </w:rPr>
      </w:pPr>
      <w:r>
        <w:rPr>
          <w:rFonts w:ascii="Arial" w:eastAsia="Arial" w:hAnsi="Arial" w:cs="Arial"/>
          <w:spacing w:val="2"/>
          <w:sz w:val="24"/>
          <w:szCs w:val="24"/>
          <w:lang w:eastAsia="zh-CN"/>
        </w:rPr>
        <w:t xml:space="preserve">3.2.4  </w:t>
      </w:r>
      <w:r>
        <w:rPr>
          <w:spacing w:val="2"/>
          <w:sz w:val="24"/>
          <w:szCs w:val="24"/>
          <w:lang w:eastAsia="zh-CN"/>
        </w:rPr>
        <w:t>总价金额与按单价汇总金额不一致</w:t>
      </w:r>
      <w:r>
        <w:rPr>
          <w:spacing w:val="1"/>
          <w:sz w:val="24"/>
          <w:szCs w:val="24"/>
          <w:lang w:eastAsia="zh-CN"/>
        </w:rPr>
        <w:t>的</w:t>
      </w:r>
      <w:r>
        <w:rPr>
          <w:rFonts w:hint="eastAsia"/>
          <w:spacing w:val="1"/>
          <w:sz w:val="24"/>
          <w:szCs w:val="24"/>
          <w:lang w:eastAsia="zh-CN"/>
        </w:rPr>
        <w:t>，</w:t>
      </w:r>
      <w:r>
        <w:rPr>
          <w:spacing w:val="1"/>
          <w:sz w:val="24"/>
          <w:szCs w:val="24"/>
          <w:lang w:eastAsia="zh-CN"/>
        </w:rPr>
        <w:t>以单价金额计算结果为准。</w:t>
      </w:r>
    </w:p>
    <w:p w:rsidR="003607F2" w:rsidRDefault="00DF3650">
      <w:pPr>
        <w:pStyle w:val="a5"/>
        <w:spacing w:before="184" w:line="220" w:lineRule="auto"/>
        <w:ind w:left="1154"/>
        <w:rPr>
          <w:sz w:val="24"/>
          <w:szCs w:val="24"/>
          <w:lang w:eastAsia="zh-CN"/>
        </w:rPr>
      </w:pPr>
      <w:r>
        <w:rPr>
          <w:rFonts w:ascii="Arial" w:eastAsia="Arial" w:hAnsi="Arial" w:cs="Arial"/>
          <w:spacing w:val="-4"/>
          <w:sz w:val="24"/>
          <w:szCs w:val="24"/>
          <w:lang w:eastAsia="zh-CN"/>
        </w:rPr>
        <w:t xml:space="preserve">3.2.5   </w:t>
      </w:r>
      <w:r>
        <w:rPr>
          <w:spacing w:val="-4"/>
          <w:sz w:val="24"/>
          <w:szCs w:val="24"/>
          <w:lang w:eastAsia="zh-CN"/>
        </w:rPr>
        <w:t>同时出现两种以上不一致的，按照前款规定的顺序修正。修正后的报</w:t>
      </w:r>
    </w:p>
    <w:p w:rsidR="003607F2" w:rsidRDefault="00DF3650">
      <w:pPr>
        <w:pStyle w:val="a5"/>
        <w:spacing w:before="179" w:line="219" w:lineRule="auto"/>
        <w:jc w:val="center"/>
        <w:rPr>
          <w:sz w:val="24"/>
          <w:szCs w:val="24"/>
          <w:lang w:eastAsia="zh-CN"/>
        </w:rPr>
      </w:pPr>
      <w:r>
        <w:rPr>
          <w:spacing w:val="-14"/>
          <w:sz w:val="24"/>
          <w:szCs w:val="24"/>
          <w:lang w:eastAsia="zh-CN"/>
        </w:rPr>
        <w:t>价</w:t>
      </w:r>
      <w:proofErr w:type="gramStart"/>
      <w:r>
        <w:rPr>
          <w:spacing w:val="-14"/>
          <w:sz w:val="24"/>
          <w:szCs w:val="24"/>
          <w:lang w:eastAsia="zh-CN"/>
        </w:rPr>
        <w:t>经供应</w:t>
      </w:r>
      <w:proofErr w:type="gramEnd"/>
      <w:r>
        <w:rPr>
          <w:spacing w:val="-14"/>
          <w:sz w:val="24"/>
          <w:szCs w:val="24"/>
          <w:lang w:eastAsia="zh-CN"/>
        </w:rPr>
        <w:t>商书面确认后产生约束力，供应商不确认的，其</w:t>
      </w:r>
      <w:r>
        <w:rPr>
          <w:b/>
          <w:bCs/>
          <w:spacing w:val="-14"/>
          <w:sz w:val="24"/>
          <w:szCs w:val="24"/>
          <w:lang w:eastAsia="zh-CN"/>
        </w:rPr>
        <w:t>响应无效</w:t>
      </w:r>
      <w:r>
        <w:rPr>
          <w:spacing w:val="-14"/>
          <w:sz w:val="24"/>
          <w:szCs w:val="24"/>
          <w:lang w:eastAsia="zh-CN"/>
        </w:rPr>
        <w:t>。</w:t>
      </w:r>
    </w:p>
    <w:p w:rsidR="003607F2" w:rsidRDefault="00DF3650">
      <w:pPr>
        <w:pStyle w:val="a5"/>
        <w:spacing w:before="183" w:line="219" w:lineRule="auto"/>
        <w:ind w:left="374"/>
        <w:rPr>
          <w:sz w:val="24"/>
          <w:szCs w:val="24"/>
          <w:lang w:eastAsia="zh-CN"/>
        </w:rPr>
      </w:pPr>
      <w:r>
        <w:rPr>
          <w:rFonts w:ascii="Arial" w:eastAsia="Arial" w:hAnsi="Arial" w:cs="Arial"/>
          <w:spacing w:val="4"/>
          <w:sz w:val="24"/>
          <w:szCs w:val="24"/>
          <w:lang w:eastAsia="zh-CN"/>
        </w:rPr>
        <w:t xml:space="preserve">3.3  </w:t>
      </w:r>
      <w:r>
        <w:rPr>
          <w:spacing w:val="4"/>
          <w:sz w:val="24"/>
          <w:szCs w:val="24"/>
          <w:lang w:eastAsia="zh-CN"/>
        </w:rPr>
        <w:t>落实政府采购政策的价格调整：只有符合第二章《供应商须知》</w:t>
      </w:r>
      <w:r>
        <w:rPr>
          <w:rFonts w:ascii="Arial" w:eastAsia="Arial" w:hAnsi="Arial" w:cs="Arial"/>
          <w:spacing w:val="4"/>
          <w:sz w:val="24"/>
          <w:szCs w:val="24"/>
          <w:lang w:eastAsia="zh-CN"/>
        </w:rPr>
        <w:t xml:space="preserve">4.2 </w:t>
      </w:r>
      <w:r>
        <w:rPr>
          <w:spacing w:val="4"/>
          <w:sz w:val="24"/>
          <w:szCs w:val="24"/>
          <w:lang w:eastAsia="zh-CN"/>
        </w:rPr>
        <w:t>条规定</w:t>
      </w:r>
    </w:p>
    <w:p w:rsidR="003607F2" w:rsidRDefault="00DF3650">
      <w:pPr>
        <w:pStyle w:val="a5"/>
        <w:spacing w:before="181" w:line="219" w:lineRule="auto"/>
        <w:ind w:left="1083"/>
        <w:rPr>
          <w:sz w:val="24"/>
          <w:szCs w:val="24"/>
          <w:lang w:eastAsia="zh-CN"/>
        </w:rPr>
      </w:pPr>
      <w:r>
        <w:rPr>
          <w:spacing w:val="2"/>
          <w:sz w:val="24"/>
          <w:szCs w:val="24"/>
          <w:lang w:eastAsia="zh-CN"/>
        </w:rPr>
        <w:t>情形的，可以享受中小企业扶持政策，用扣除后的价格参加评审；否则，评</w:t>
      </w:r>
    </w:p>
    <w:p w:rsidR="003607F2" w:rsidRDefault="00DF3650">
      <w:pPr>
        <w:pStyle w:val="a5"/>
        <w:spacing w:before="181" w:line="219" w:lineRule="auto"/>
        <w:ind w:left="1092"/>
        <w:rPr>
          <w:sz w:val="24"/>
          <w:szCs w:val="24"/>
          <w:lang w:eastAsia="zh-CN"/>
        </w:rPr>
      </w:pPr>
      <w:r>
        <w:rPr>
          <w:spacing w:val="-5"/>
          <w:sz w:val="24"/>
          <w:szCs w:val="24"/>
          <w:lang w:eastAsia="zh-CN"/>
        </w:rPr>
        <w:t>审时价格不予扣除。</w:t>
      </w:r>
    </w:p>
    <w:p w:rsidR="003607F2" w:rsidRDefault="00DF3650">
      <w:pPr>
        <w:pStyle w:val="a5"/>
        <w:spacing w:before="184" w:line="359" w:lineRule="auto"/>
        <w:ind w:left="2090" w:right="85" w:hanging="936"/>
        <w:rPr>
          <w:sz w:val="24"/>
          <w:szCs w:val="24"/>
          <w:lang w:eastAsia="zh-CN"/>
        </w:rPr>
      </w:pPr>
      <w:r>
        <w:rPr>
          <w:rFonts w:ascii="Arial" w:eastAsia="Arial" w:hAnsi="Arial" w:cs="Arial"/>
          <w:spacing w:val="-3"/>
          <w:sz w:val="24"/>
          <w:szCs w:val="24"/>
          <w:lang w:eastAsia="zh-CN"/>
        </w:rPr>
        <w:t xml:space="preserve">3.3.1   </w:t>
      </w:r>
      <w:r>
        <w:rPr>
          <w:spacing w:val="-3"/>
          <w:sz w:val="24"/>
          <w:szCs w:val="24"/>
          <w:lang w:eastAsia="zh-CN"/>
        </w:rPr>
        <w:t>对于未预留份额专门面向中</w:t>
      </w:r>
      <w:r>
        <w:rPr>
          <w:spacing w:val="-4"/>
          <w:sz w:val="24"/>
          <w:szCs w:val="24"/>
          <w:lang w:eastAsia="zh-CN"/>
        </w:rPr>
        <w:t>小企业采购的采购项目，以及预留份额项</w:t>
      </w:r>
      <w:r>
        <w:rPr>
          <w:sz w:val="24"/>
          <w:szCs w:val="24"/>
          <w:lang w:eastAsia="zh-CN"/>
        </w:rPr>
        <w:t xml:space="preserve"> </w:t>
      </w:r>
      <w:r>
        <w:rPr>
          <w:spacing w:val="1"/>
          <w:sz w:val="24"/>
          <w:szCs w:val="24"/>
          <w:lang w:eastAsia="zh-CN"/>
        </w:rPr>
        <w:t>目中的非预留部分采购包，对小</w:t>
      </w:r>
      <w:proofErr w:type="gramStart"/>
      <w:r>
        <w:rPr>
          <w:spacing w:val="1"/>
          <w:sz w:val="24"/>
          <w:szCs w:val="24"/>
          <w:lang w:eastAsia="zh-CN"/>
        </w:rPr>
        <w:t>微企业</w:t>
      </w:r>
      <w:proofErr w:type="gramEnd"/>
      <w:r>
        <w:rPr>
          <w:spacing w:val="1"/>
          <w:sz w:val="24"/>
          <w:szCs w:val="24"/>
          <w:lang w:eastAsia="zh-CN"/>
        </w:rPr>
        <w:t>报价给予</w:t>
      </w:r>
      <w:r>
        <w:rPr>
          <w:spacing w:val="25"/>
          <w:sz w:val="24"/>
          <w:szCs w:val="24"/>
          <w:u w:val="single"/>
          <w:lang w:eastAsia="zh-CN"/>
        </w:rPr>
        <w:t xml:space="preserve"> </w:t>
      </w:r>
      <w:r>
        <w:rPr>
          <w:rFonts w:hint="eastAsia"/>
          <w:spacing w:val="25"/>
          <w:sz w:val="24"/>
          <w:szCs w:val="24"/>
          <w:u w:val="single"/>
          <w:lang w:eastAsia="zh-CN"/>
        </w:rPr>
        <w:t xml:space="preserve">10 </w:t>
      </w:r>
      <w:r>
        <w:rPr>
          <w:spacing w:val="-109"/>
          <w:sz w:val="24"/>
          <w:szCs w:val="24"/>
          <w:lang w:eastAsia="zh-CN"/>
        </w:rPr>
        <w:t xml:space="preserve"> </w:t>
      </w:r>
      <w:r>
        <w:rPr>
          <w:rFonts w:ascii="Arial" w:eastAsia="Arial" w:hAnsi="Arial" w:cs="Arial"/>
          <w:spacing w:val="1"/>
          <w:sz w:val="24"/>
          <w:szCs w:val="24"/>
          <w:lang w:eastAsia="zh-CN"/>
        </w:rPr>
        <w:t>%</w:t>
      </w:r>
      <w:r>
        <w:rPr>
          <w:spacing w:val="1"/>
          <w:sz w:val="24"/>
          <w:szCs w:val="24"/>
          <w:lang w:eastAsia="zh-CN"/>
        </w:rPr>
        <w:t>的扣除，</w:t>
      </w:r>
    </w:p>
    <w:p w:rsidR="003607F2" w:rsidRDefault="00DF3650">
      <w:pPr>
        <w:pStyle w:val="a5"/>
        <w:spacing w:before="1" w:line="218" w:lineRule="auto"/>
        <w:ind w:left="2047"/>
        <w:rPr>
          <w:sz w:val="24"/>
          <w:szCs w:val="24"/>
          <w:lang w:eastAsia="zh-CN"/>
        </w:rPr>
      </w:pPr>
      <w:r>
        <w:rPr>
          <w:spacing w:val="-4"/>
          <w:sz w:val="24"/>
          <w:szCs w:val="24"/>
          <w:lang w:eastAsia="zh-CN"/>
        </w:rPr>
        <w:t>用扣除后的价格参加评审。</w:t>
      </w:r>
    </w:p>
    <w:p w:rsidR="003607F2" w:rsidRDefault="00DF3650">
      <w:pPr>
        <w:pStyle w:val="a5"/>
        <w:spacing w:before="183" w:line="359" w:lineRule="auto"/>
        <w:ind w:left="2044" w:right="85" w:hanging="890"/>
        <w:rPr>
          <w:sz w:val="24"/>
          <w:szCs w:val="24"/>
          <w:lang w:eastAsia="zh-CN"/>
        </w:rPr>
      </w:pPr>
      <w:r>
        <w:rPr>
          <w:rFonts w:ascii="Arial" w:eastAsia="Arial" w:hAnsi="Arial" w:cs="Arial"/>
          <w:spacing w:val="-3"/>
          <w:sz w:val="24"/>
          <w:szCs w:val="24"/>
          <w:lang w:eastAsia="zh-CN"/>
        </w:rPr>
        <w:t xml:space="preserve">3.3.2   </w:t>
      </w:r>
      <w:r>
        <w:rPr>
          <w:spacing w:val="-3"/>
          <w:sz w:val="24"/>
          <w:szCs w:val="24"/>
          <w:lang w:eastAsia="zh-CN"/>
        </w:rPr>
        <w:t>对于未预留份额专门面向中</w:t>
      </w:r>
      <w:r>
        <w:rPr>
          <w:spacing w:val="-4"/>
          <w:sz w:val="24"/>
          <w:szCs w:val="24"/>
          <w:lang w:eastAsia="zh-CN"/>
        </w:rPr>
        <w:t>小企业采购的采购项目，以及预留份额项</w:t>
      </w:r>
      <w:r>
        <w:rPr>
          <w:sz w:val="24"/>
          <w:szCs w:val="24"/>
          <w:lang w:eastAsia="zh-CN"/>
        </w:rPr>
        <w:t xml:space="preserve"> </w:t>
      </w:r>
      <w:r>
        <w:rPr>
          <w:spacing w:val="2"/>
          <w:sz w:val="24"/>
          <w:szCs w:val="24"/>
          <w:lang w:eastAsia="zh-CN"/>
        </w:rPr>
        <w:t>目中的非预留部分采购包，且接受大中型企业与小</w:t>
      </w:r>
      <w:proofErr w:type="gramStart"/>
      <w:r>
        <w:rPr>
          <w:spacing w:val="2"/>
          <w:sz w:val="24"/>
          <w:szCs w:val="24"/>
          <w:lang w:eastAsia="zh-CN"/>
        </w:rPr>
        <w:t>微企业</w:t>
      </w:r>
      <w:proofErr w:type="gramEnd"/>
      <w:r>
        <w:rPr>
          <w:spacing w:val="2"/>
          <w:sz w:val="24"/>
          <w:szCs w:val="24"/>
          <w:lang w:eastAsia="zh-CN"/>
        </w:rPr>
        <w:t>组成联合</w:t>
      </w:r>
      <w:r>
        <w:rPr>
          <w:spacing w:val="9"/>
          <w:sz w:val="24"/>
          <w:szCs w:val="24"/>
          <w:lang w:eastAsia="zh-CN"/>
        </w:rPr>
        <w:t xml:space="preserve"> </w:t>
      </w:r>
      <w:proofErr w:type="gramStart"/>
      <w:r>
        <w:rPr>
          <w:spacing w:val="2"/>
          <w:sz w:val="24"/>
          <w:szCs w:val="24"/>
          <w:lang w:eastAsia="zh-CN"/>
        </w:rPr>
        <w:t>体或</w:t>
      </w:r>
      <w:proofErr w:type="gramEnd"/>
      <w:r>
        <w:rPr>
          <w:spacing w:val="2"/>
          <w:sz w:val="24"/>
          <w:szCs w:val="24"/>
          <w:lang w:eastAsia="zh-CN"/>
        </w:rPr>
        <w:t>者允许大中型企业向一家或者多家小</w:t>
      </w:r>
      <w:proofErr w:type="gramStart"/>
      <w:r>
        <w:rPr>
          <w:spacing w:val="2"/>
          <w:sz w:val="24"/>
          <w:szCs w:val="24"/>
          <w:lang w:eastAsia="zh-CN"/>
        </w:rPr>
        <w:t>微企</w:t>
      </w:r>
      <w:proofErr w:type="gramEnd"/>
      <w:r>
        <w:rPr>
          <w:spacing w:val="2"/>
          <w:sz w:val="24"/>
          <w:szCs w:val="24"/>
          <w:lang w:eastAsia="zh-CN"/>
        </w:rPr>
        <w:t>业分包的采购项目，对于联合协议或者分包意向协议约定小</w:t>
      </w:r>
      <w:proofErr w:type="gramStart"/>
      <w:r>
        <w:rPr>
          <w:spacing w:val="2"/>
          <w:sz w:val="24"/>
          <w:szCs w:val="24"/>
          <w:lang w:eastAsia="zh-CN"/>
        </w:rPr>
        <w:t>微企</w:t>
      </w:r>
      <w:proofErr w:type="gramEnd"/>
      <w:r>
        <w:rPr>
          <w:spacing w:val="2"/>
          <w:sz w:val="24"/>
          <w:szCs w:val="24"/>
          <w:lang w:eastAsia="zh-CN"/>
        </w:rPr>
        <w:t>业的合同份额占到合同</w:t>
      </w:r>
      <w:r>
        <w:rPr>
          <w:spacing w:val="9"/>
          <w:sz w:val="24"/>
          <w:szCs w:val="24"/>
          <w:lang w:eastAsia="zh-CN"/>
        </w:rPr>
        <w:t xml:space="preserve"> </w:t>
      </w:r>
      <w:r>
        <w:rPr>
          <w:spacing w:val="7"/>
          <w:sz w:val="24"/>
          <w:szCs w:val="24"/>
          <w:lang w:eastAsia="zh-CN"/>
        </w:rPr>
        <w:t>总金额</w:t>
      </w:r>
      <w:r>
        <w:rPr>
          <w:rFonts w:ascii="Arial" w:eastAsia="Arial" w:hAnsi="Arial" w:cs="Arial"/>
          <w:spacing w:val="7"/>
          <w:sz w:val="24"/>
          <w:szCs w:val="24"/>
          <w:lang w:eastAsia="zh-CN"/>
        </w:rPr>
        <w:t>30%</w:t>
      </w:r>
      <w:r>
        <w:rPr>
          <w:spacing w:val="7"/>
          <w:sz w:val="24"/>
          <w:szCs w:val="24"/>
          <w:lang w:eastAsia="zh-CN"/>
        </w:rPr>
        <w:t>以上的联合体或者大中型企业的报价给予</w:t>
      </w:r>
      <w:r>
        <w:rPr>
          <w:spacing w:val="-109"/>
          <w:sz w:val="24"/>
          <w:szCs w:val="24"/>
          <w:lang w:eastAsia="zh-CN"/>
        </w:rPr>
        <w:t xml:space="preserve"> </w:t>
      </w:r>
      <w:r>
        <w:rPr>
          <w:sz w:val="24"/>
          <w:szCs w:val="24"/>
          <w:u w:val="single"/>
          <w:lang w:eastAsia="zh-CN"/>
        </w:rPr>
        <w:t xml:space="preserve"> 6 </w:t>
      </w:r>
      <w:r>
        <w:rPr>
          <w:spacing w:val="-107"/>
          <w:sz w:val="24"/>
          <w:szCs w:val="24"/>
          <w:lang w:eastAsia="zh-CN"/>
        </w:rPr>
        <w:t xml:space="preserve"> </w:t>
      </w:r>
      <w:r>
        <w:rPr>
          <w:rFonts w:ascii="Arial" w:eastAsia="Arial" w:hAnsi="Arial" w:cs="Arial"/>
          <w:spacing w:val="7"/>
          <w:sz w:val="24"/>
          <w:szCs w:val="24"/>
          <w:lang w:eastAsia="zh-CN"/>
        </w:rPr>
        <w:t>%</w:t>
      </w:r>
      <w:r>
        <w:rPr>
          <w:spacing w:val="7"/>
          <w:sz w:val="24"/>
          <w:szCs w:val="24"/>
          <w:lang w:eastAsia="zh-CN"/>
        </w:rPr>
        <w:t>的</w:t>
      </w:r>
      <w:r>
        <w:rPr>
          <w:spacing w:val="-3"/>
          <w:sz w:val="24"/>
          <w:szCs w:val="24"/>
          <w:lang w:eastAsia="zh-CN"/>
        </w:rPr>
        <w:t>扣除，用扣除后的价格参加评审。</w:t>
      </w:r>
    </w:p>
    <w:p w:rsidR="003607F2" w:rsidRDefault="00DF3650">
      <w:pPr>
        <w:pStyle w:val="a5"/>
        <w:spacing w:before="184" w:line="466" w:lineRule="exact"/>
        <w:ind w:left="1154"/>
        <w:rPr>
          <w:sz w:val="24"/>
          <w:szCs w:val="24"/>
          <w:lang w:eastAsia="zh-CN"/>
        </w:rPr>
      </w:pPr>
      <w:r>
        <w:rPr>
          <w:rFonts w:ascii="Arial" w:eastAsia="Arial" w:hAnsi="Arial" w:cs="Arial"/>
          <w:position w:val="17"/>
          <w:sz w:val="24"/>
          <w:szCs w:val="24"/>
          <w:lang w:eastAsia="zh-CN"/>
        </w:rPr>
        <w:t xml:space="preserve">3.3.3  </w:t>
      </w:r>
      <w:r>
        <w:rPr>
          <w:position w:val="17"/>
          <w:sz w:val="24"/>
          <w:szCs w:val="24"/>
          <w:lang w:eastAsia="zh-CN"/>
        </w:rPr>
        <w:t>组成联合体或者接受分包的小</w:t>
      </w:r>
      <w:proofErr w:type="gramStart"/>
      <w:r>
        <w:rPr>
          <w:position w:val="17"/>
          <w:sz w:val="24"/>
          <w:szCs w:val="24"/>
          <w:lang w:eastAsia="zh-CN"/>
        </w:rPr>
        <w:t>微</w:t>
      </w:r>
      <w:r>
        <w:rPr>
          <w:spacing w:val="-1"/>
          <w:position w:val="17"/>
          <w:sz w:val="24"/>
          <w:szCs w:val="24"/>
          <w:lang w:eastAsia="zh-CN"/>
        </w:rPr>
        <w:t>企业</w:t>
      </w:r>
      <w:proofErr w:type="gramEnd"/>
      <w:r>
        <w:rPr>
          <w:spacing w:val="-1"/>
          <w:position w:val="17"/>
          <w:sz w:val="24"/>
          <w:szCs w:val="24"/>
          <w:lang w:eastAsia="zh-CN"/>
        </w:rPr>
        <w:t>与联合体内其他企业、分包企业</w:t>
      </w:r>
    </w:p>
    <w:p w:rsidR="003607F2" w:rsidRDefault="00DF3650">
      <w:pPr>
        <w:pStyle w:val="a5"/>
        <w:spacing w:before="1" w:line="218" w:lineRule="auto"/>
        <w:ind w:left="2047"/>
        <w:rPr>
          <w:sz w:val="24"/>
          <w:szCs w:val="24"/>
          <w:lang w:eastAsia="zh-CN"/>
        </w:rPr>
      </w:pPr>
      <w:r>
        <w:rPr>
          <w:spacing w:val="-8"/>
          <w:sz w:val="24"/>
          <w:szCs w:val="24"/>
          <w:lang w:eastAsia="zh-CN"/>
        </w:rPr>
        <w:t>之间存在直接控股、管理关系的，不享受价格扣除优惠政策。</w:t>
      </w:r>
    </w:p>
    <w:p w:rsidR="003607F2" w:rsidRDefault="003607F2">
      <w:pPr>
        <w:spacing w:line="218" w:lineRule="auto"/>
        <w:rPr>
          <w:sz w:val="24"/>
          <w:szCs w:val="24"/>
          <w:lang w:eastAsia="zh-CN"/>
        </w:rPr>
        <w:sectPr w:rsidR="003607F2">
          <w:headerReference w:type="default" r:id="rId56"/>
          <w:footerReference w:type="default" r:id="rId57"/>
          <w:pgSz w:w="11907" w:h="16840"/>
          <w:pgMar w:top="1117" w:right="1047" w:bottom="1060" w:left="1700" w:header="878" w:footer="886" w:gutter="0"/>
          <w:cols w:space="720"/>
        </w:sectPr>
      </w:pPr>
    </w:p>
    <w:p w:rsidR="003607F2" w:rsidRDefault="00DF3650">
      <w:pPr>
        <w:pStyle w:val="a5"/>
        <w:spacing w:before="78" w:line="219" w:lineRule="auto"/>
        <w:ind w:left="1154"/>
        <w:rPr>
          <w:sz w:val="24"/>
          <w:szCs w:val="24"/>
          <w:lang w:eastAsia="zh-CN"/>
        </w:rPr>
      </w:pPr>
      <w:r>
        <w:rPr>
          <w:rFonts w:ascii="Arial" w:eastAsia="Arial" w:hAnsi="Arial" w:cs="Arial"/>
          <w:spacing w:val="2"/>
          <w:sz w:val="24"/>
          <w:szCs w:val="24"/>
          <w:lang w:eastAsia="zh-CN"/>
        </w:rPr>
        <w:lastRenderedPageBreak/>
        <w:t xml:space="preserve">3.3.4  </w:t>
      </w:r>
      <w:r>
        <w:rPr>
          <w:spacing w:val="2"/>
          <w:sz w:val="24"/>
          <w:szCs w:val="24"/>
          <w:lang w:eastAsia="zh-CN"/>
        </w:rPr>
        <w:t>价格扣除比例对小型企业和微型企业同</w:t>
      </w:r>
      <w:r>
        <w:rPr>
          <w:spacing w:val="1"/>
          <w:sz w:val="24"/>
          <w:szCs w:val="24"/>
          <w:lang w:eastAsia="zh-CN"/>
        </w:rPr>
        <w:t>等对待，不作区分。</w:t>
      </w:r>
    </w:p>
    <w:p w:rsidR="003607F2" w:rsidRDefault="00DF3650">
      <w:pPr>
        <w:pStyle w:val="a5"/>
        <w:spacing w:before="181" w:line="219" w:lineRule="auto"/>
        <w:jc w:val="center"/>
        <w:rPr>
          <w:sz w:val="24"/>
          <w:szCs w:val="24"/>
          <w:lang w:eastAsia="zh-CN"/>
        </w:rPr>
      </w:pPr>
      <w:r>
        <w:rPr>
          <w:rFonts w:ascii="Arial" w:eastAsia="Arial" w:hAnsi="Arial" w:cs="Arial" w:hint="eastAsia"/>
          <w:spacing w:val="-4"/>
          <w:sz w:val="24"/>
          <w:szCs w:val="24"/>
          <w:lang w:eastAsia="zh-CN"/>
        </w:rPr>
        <w:t xml:space="preserve">      </w:t>
      </w:r>
      <w:r>
        <w:rPr>
          <w:rFonts w:ascii="Arial" w:eastAsia="Arial" w:hAnsi="Arial" w:cs="Arial"/>
          <w:spacing w:val="-4"/>
          <w:sz w:val="24"/>
          <w:szCs w:val="24"/>
          <w:lang w:eastAsia="zh-CN"/>
        </w:rPr>
        <w:t xml:space="preserve">3.3.5  </w:t>
      </w:r>
      <w:r>
        <w:rPr>
          <w:spacing w:val="-4"/>
          <w:sz w:val="24"/>
          <w:szCs w:val="24"/>
          <w:lang w:eastAsia="zh-CN"/>
        </w:rPr>
        <w:t>中小企业参加政府采购活动，应当按照竞争性磋商文件给定的格式出</w:t>
      </w:r>
      <w:r>
        <w:rPr>
          <w:spacing w:val="-6"/>
          <w:sz w:val="24"/>
          <w:szCs w:val="24"/>
          <w:lang w:eastAsia="zh-CN"/>
        </w:rPr>
        <w:t>具《中小企业声明函》，否则不得享受相关中小企业扶持政策。</w:t>
      </w:r>
    </w:p>
    <w:p w:rsidR="003607F2" w:rsidRDefault="00DF3650">
      <w:pPr>
        <w:pStyle w:val="a5"/>
        <w:spacing w:before="182" w:line="189" w:lineRule="auto"/>
        <w:ind w:right="1"/>
        <w:jc w:val="right"/>
        <w:rPr>
          <w:sz w:val="24"/>
          <w:szCs w:val="24"/>
          <w:lang w:eastAsia="zh-CN"/>
        </w:rPr>
      </w:pPr>
      <w:r>
        <w:rPr>
          <w:rFonts w:ascii="Arial" w:eastAsia="Arial" w:hAnsi="Arial" w:cs="Arial"/>
          <w:sz w:val="24"/>
          <w:szCs w:val="24"/>
          <w:lang w:eastAsia="zh-CN"/>
        </w:rPr>
        <w:t xml:space="preserve">3.3.6  </w:t>
      </w:r>
      <w:r>
        <w:rPr>
          <w:rFonts w:cs="Arial Unicode MS"/>
          <w:sz w:val="24"/>
          <w:szCs w:val="24"/>
          <w:lang w:eastAsia="zh-CN"/>
        </w:rPr>
        <w:t>监狱企业</w:t>
      </w:r>
      <w:r>
        <w:rPr>
          <w:rFonts w:cs="Arial Unicode MS" w:hint="eastAsia"/>
          <w:sz w:val="24"/>
          <w:szCs w:val="24"/>
          <w:lang w:eastAsia="zh-CN"/>
        </w:rPr>
        <w:t>提</w:t>
      </w:r>
      <w:r>
        <w:rPr>
          <w:rFonts w:cs="Arial Unicode MS"/>
          <w:sz w:val="24"/>
          <w:szCs w:val="24"/>
          <w:lang w:eastAsia="zh-CN"/>
        </w:rPr>
        <w:t>供了由省级以上监狱管理局、</w:t>
      </w:r>
      <w:r>
        <w:rPr>
          <w:sz w:val="24"/>
          <w:szCs w:val="24"/>
          <w:lang w:eastAsia="zh-CN"/>
        </w:rPr>
        <w:t>戒毒管理局（含新疆生产建</w:t>
      </w:r>
    </w:p>
    <w:p w:rsidR="003607F2" w:rsidRDefault="00DF3650">
      <w:pPr>
        <w:pStyle w:val="a5"/>
        <w:spacing w:before="137" w:line="220" w:lineRule="auto"/>
        <w:ind w:left="2048"/>
        <w:rPr>
          <w:sz w:val="24"/>
          <w:szCs w:val="24"/>
          <w:lang w:eastAsia="zh-CN"/>
        </w:rPr>
      </w:pPr>
      <w:r>
        <w:rPr>
          <w:spacing w:val="-2"/>
          <w:sz w:val="24"/>
          <w:szCs w:val="24"/>
          <w:lang w:eastAsia="zh-CN"/>
        </w:rPr>
        <w:t>设兵团）出具的属于监狱企业的证明文件的，视同小微企业。</w:t>
      </w:r>
    </w:p>
    <w:p w:rsidR="003607F2" w:rsidRDefault="00DF3650">
      <w:pPr>
        <w:pStyle w:val="a5"/>
        <w:spacing w:before="182" w:line="189" w:lineRule="auto"/>
        <w:jc w:val="right"/>
        <w:rPr>
          <w:sz w:val="24"/>
          <w:szCs w:val="24"/>
          <w:lang w:eastAsia="zh-CN"/>
        </w:rPr>
      </w:pPr>
      <w:r>
        <w:rPr>
          <w:rFonts w:ascii="Arial" w:eastAsia="Arial" w:hAnsi="Arial" w:cs="Arial"/>
          <w:sz w:val="24"/>
          <w:szCs w:val="24"/>
          <w:lang w:eastAsia="zh-CN"/>
        </w:rPr>
        <w:t xml:space="preserve">3.3.7  </w:t>
      </w:r>
      <w:r>
        <w:rPr>
          <w:rFonts w:cs="Arial Unicode MS"/>
          <w:sz w:val="24"/>
          <w:szCs w:val="24"/>
          <w:lang w:eastAsia="zh-CN"/>
        </w:rPr>
        <w:t>残疾人福利性单位按竞争性磋商文件要求</w:t>
      </w:r>
      <w:r>
        <w:rPr>
          <w:rFonts w:cs="Arial Unicode MS" w:hint="eastAsia"/>
          <w:sz w:val="24"/>
          <w:szCs w:val="24"/>
          <w:lang w:eastAsia="zh-CN"/>
        </w:rPr>
        <w:t>提</w:t>
      </w:r>
      <w:r>
        <w:rPr>
          <w:rFonts w:cs="Arial Unicode MS"/>
          <w:sz w:val="24"/>
          <w:szCs w:val="24"/>
          <w:lang w:eastAsia="zh-CN"/>
        </w:rPr>
        <w:t>供了</w:t>
      </w:r>
      <w:proofErr w:type="gramStart"/>
      <w:r>
        <w:rPr>
          <w:sz w:val="24"/>
          <w:szCs w:val="24"/>
          <w:lang w:eastAsia="zh-CN"/>
        </w:rPr>
        <w:t>《</w:t>
      </w:r>
      <w:proofErr w:type="gramEnd"/>
      <w:r>
        <w:rPr>
          <w:sz w:val="24"/>
          <w:szCs w:val="24"/>
          <w:lang w:eastAsia="zh-CN"/>
        </w:rPr>
        <w:t>残疾人福利性</w:t>
      </w:r>
      <w:r>
        <w:rPr>
          <w:spacing w:val="-1"/>
          <w:sz w:val="24"/>
          <w:szCs w:val="24"/>
          <w:lang w:eastAsia="zh-CN"/>
        </w:rPr>
        <w:t>单位</w:t>
      </w:r>
    </w:p>
    <w:p w:rsidR="003607F2" w:rsidRDefault="00DF3650">
      <w:pPr>
        <w:pStyle w:val="a5"/>
        <w:spacing w:before="136" w:line="220" w:lineRule="auto"/>
        <w:ind w:left="2049"/>
        <w:rPr>
          <w:sz w:val="24"/>
          <w:szCs w:val="24"/>
          <w:lang w:eastAsia="zh-CN"/>
        </w:rPr>
      </w:pPr>
      <w:r>
        <w:rPr>
          <w:spacing w:val="-4"/>
          <w:sz w:val="24"/>
          <w:szCs w:val="24"/>
          <w:lang w:eastAsia="zh-CN"/>
        </w:rPr>
        <w:t>声明函</w:t>
      </w:r>
      <w:proofErr w:type="gramStart"/>
      <w:r>
        <w:rPr>
          <w:spacing w:val="-4"/>
          <w:sz w:val="24"/>
          <w:szCs w:val="24"/>
          <w:lang w:eastAsia="zh-CN"/>
        </w:rPr>
        <w:t>》</w:t>
      </w:r>
      <w:proofErr w:type="gramEnd"/>
      <w:r>
        <w:rPr>
          <w:spacing w:val="-4"/>
          <w:sz w:val="24"/>
          <w:szCs w:val="24"/>
          <w:lang w:eastAsia="zh-CN"/>
        </w:rPr>
        <w:t>的，视同小微企业。</w:t>
      </w:r>
    </w:p>
    <w:p w:rsidR="003607F2" w:rsidRDefault="00DF3650">
      <w:pPr>
        <w:pStyle w:val="a5"/>
        <w:spacing w:before="182" w:line="219" w:lineRule="auto"/>
        <w:jc w:val="right"/>
        <w:rPr>
          <w:sz w:val="24"/>
          <w:szCs w:val="24"/>
          <w:lang w:eastAsia="zh-CN"/>
        </w:rPr>
      </w:pPr>
      <w:r>
        <w:rPr>
          <w:rFonts w:ascii="Arial" w:eastAsia="Arial" w:hAnsi="Arial" w:cs="Arial"/>
          <w:sz w:val="24"/>
          <w:szCs w:val="24"/>
          <w:lang w:eastAsia="zh-CN"/>
        </w:rPr>
        <w:t xml:space="preserve">3.3.8  </w:t>
      </w:r>
      <w:r>
        <w:rPr>
          <w:sz w:val="24"/>
          <w:szCs w:val="24"/>
          <w:lang w:eastAsia="zh-CN"/>
        </w:rPr>
        <w:t>若供应商同时属于小型或微型企</w:t>
      </w:r>
      <w:r>
        <w:rPr>
          <w:spacing w:val="-1"/>
          <w:sz w:val="24"/>
          <w:szCs w:val="24"/>
          <w:lang w:eastAsia="zh-CN"/>
        </w:rPr>
        <w:t>业、监狱企业、残疾人福利性单位中</w:t>
      </w:r>
    </w:p>
    <w:p w:rsidR="003607F2" w:rsidRDefault="00DF3650">
      <w:pPr>
        <w:pStyle w:val="a5"/>
        <w:spacing w:before="181" w:line="468" w:lineRule="exact"/>
        <w:ind w:left="2064"/>
        <w:rPr>
          <w:sz w:val="24"/>
          <w:szCs w:val="24"/>
          <w:lang w:eastAsia="zh-CN"/>
        </w:rPr>
      </w:pPr>
      <w:r>
        <w:rPr>
          <w:spacing w:val="-2"/>
          <w:position w:val="17"/>
          <w:sz w:val="24"/>
          <w:szCs w:val="24"/>
          <w:lang w:eastAsia="zh-CN"/>
        </w:rPr>
        <w:t>的两种及以上，将不重复享受小</w:t>
      </w:r>
      <w:proofErr w:type="gramStart"/>
      <w:r>
        <w:rPr>
          <w:spacing w:val="-2"/>
          <w:position w:val="17"/>
          <w:sz w:val="24"/>
          <w:szCs w:val="24"/>
          <w:lang w:eastAsia="zh-CN"/>
        </w:rPr>
        <w:t>微企业</w:t>
      </w:r>
      <w:proofErr w:type="gramEnd"/>
      <w:r>
        <w:rPr>
          <w:spacing w:val="-2"/>
          <w:position w:val="17"/>
          <w:sz w:val="24"/>
          <w:szCs w:val="24"/>
          <w:lang w:eastAsia="zh-CN"/>
        </w:rPr>
        <w:t>价格</w:t>
      </w:r>
      <w:r>
        <w:rPr>
          <w:spacing w:val="-3"/>
          <w:position w:val="17"/>
          <w:sz w:val="24"/>
          <w:szCs w:val="24"/>
          <w:lang w:eastAsia="zh-CN"/>
        </w:rPr>
        <w:t>扣减的优惠政策。</w:t>
      </w:r>
    </w:p>
    <w:p w:rsidR="003607F2" w:rsidRDefault="00DF3650">
      <w:pPr>
        <w:pStyle w:val="a5"/>
        <w:spacing w:line="219" w:lineRule="auto"/>
        <w:ind w:left="1154"/>
        <w:rPr>
          <w:sz w:val="24"/>
          <w:szCs w:val="24"/>
          <w:lang w:eastAsia="zh-CN"/>
        </w:rPr>
      </w:pPr>
      <w:r>
        <w:rPr>
          <w:rFonts w:ascii="Arial" w:eastAsia="Arial" w:hAnsi="Arial" w:cs="Arial"/>
          <w:spacing w:val="-4"/>
          <w:sz w:val="24"/>
          <w:szCs w:val="24"/>
          <w:lang w:eastAsia="zh-CN"/>
        </w:rPr>
        <w:t>3.3.9</w:t>
      </w:r>
      <w:r>
        <w:rPr>
          <w:rFonts w:ascii="Arial" w:eastAsia="Arial" w:hAnsi="Arial" w:cs="Arial"/>
          <w:spacing w:val="15"/>
          <w:sz w:val="24"/>
          <w:szCs w:val="24"/>
          <w:lang w:eastAsia="zh-CN"/>
        </w:rPr>
        <w:t xml:space="preserve">  </w:t>
      </w:r>
      <w:r>
        <w:rPr>
          <w:spacing w:val="-4"/>
          <w:sz w:val="24"/>
          <w:szCs w:val="24"/>
          <w:lang w:eastAsia="zh-CN"/>
        </w:rPr>
        <w:t>其他为落实政府采购政策实施的优先采购：</w:t>
      </w:r>
      <w:r>
        <w:rPr>
          <w:spacing w:val="54"/>
          <w:sz w:val="24"/>
          <w:szCs w:val="24"/>
          <w:u w:val="single"/>
          <w:lang w:eastAsia="zh-CN"/>
        </w:rPr>
        <w:t xml:space="preserve"> </w:t>
      </w:r>
      <w:r>
        <w:rPr>
          <w:spacing w:val="-4"/>
          <w:sz w:val="24"/>
          <w:szCs w:val="24"/>
          <w:u w:val="single"/>
          <w:lang w:eastAsia="zh-CN"/>
        </w:rPr>
        <w:t xml:space="preserve">  </w:t>
      </w:r>
      <w:r>
        <w:rPr>
          <w:rFonts w:hint="eastAsia"/>
          <w:spacing w:val="-4"/>
          <w:sz w:val="24"/>
          <w:szCs w:val="24"/>
          <w:u w:val="single"/>
          <w:lang w:eastAsia="zh-CN"/>
        </w:rPr>
        <w:t>/</w:t>
      </w:r>
      <w:r>
        <w:rPr>
          <w:spacing w:val="-4"/>
          <w:sz w:val="24"/>
          <w:szCs w:val="24"/>
          <w:u w:val="single"/>
          <w:lang w:eastAsia="zh-CN"/>
        </w:rPr>
        <w:t xml:space="preserve"> </w:t>
      </w:r>
      <w:r>
        <w:rPr>
          <w:spacing w:val="-5"/>
          <w:sz w:val="24"/>
          <w:szCs w:val="24"/>
          <w:u w:val="single"/>
          <w:lang w:eastAsia="zh-CN"/>
        </w:rPr>
        <w:t xml:space="preserve">   </w:t>
      </w:r>
      <w:r>
        <w:rPr>
          <w:spacing w:val="-5"/>
          <w:sz w:val="24"/>
          <w:szCs w:val="24"/>
          <w:lang w:eastAsia="zh-CN"/>
        </w:rPr>
        <w:t>。</w:t>
      </w:r>
    </w:p>
    <w:p w:rsidR="003607F2" w:rsidRDefault="00DF3650">
      <w:pPr>
        <w:pStyle w:val="a5"/>
        <w:spacing w:before="181" w:line="468" w:lineRule="exact"/>
        <w:ind w:left="12"/>
        <w:rPr>
          <w:sz w:val="24"/>
          <w:szCs w:val="24"/>
          <w:lang w:eastAsia="zh-CN"/>
        </w:rPr>
      </w:pPr>
      <w:r>
        <w:rPr>
          <w:rFonts w:ascii="Arial" w:eastAsia="Arial" w:hAnsi="Arial" w:cs="Arial"/>
          <w:spacing w:val="1"/>
          <w:position w:val="17"/>
          <w:sz w:val="24"/>
          <w:szCs w:val="24"/>
          <w:lang w:eastAsia="zh-CN"/>
        </w:rPr>
        <w:t xml:space="preserve">4  </w:t>
      </w:r>
      <w:r>
        <w:rPr>
          <w:rFonts w:cs="Arial Unicode MS"/>
          <w:spacing w:val="1"/>
          <w:position w:val="17"/>
          <w:sz w:val="24"/>
          <w:szCs w:val="24"/>
          <w:lang w:eastAsia="zh-CN"/>
        </w:rPr>
        <w:t>磋商环节及</w:t>
      </w:r>
      <w:r>
        <w:rPr>
          <w:rFonts w:cs="Arial Unicode MS" w:hint="eastAsia"/>
          <w:spacing w:val="1"/>
          <w:position w:val="17"/>
          <w:sz w:val="24"/>
          <w:szCs w:val="24"/>
          <w:lang w:eastAsia="zh-CN"/>
        </w:rPr>
        <w:t>提</w:t>
      </w:r>
      <w:r>
        <w:rPr>
          <w:rFonts w:cs="Arial Unicode MS"/>
          <w:spacing w:val="1"/>
          <w:position w:val="17"/>
          <w:sz w:val="24"/>
          <w:szCs w:val="24"/>
          <w:lang w:eastAsia="zh-CN"/>
        </w:rPr>
        <w:t>交最后报价后如出现以下情况的，供应商的</w:t>
      </w:r>
      <w:r>
        <w:rPr>
          <w:spacing w:val="1"/>
          <w:position w:val="17"/>
          <w:sz w:val="24"/>
          <w:szCs w:val="24"/>
          <w:lang w:eastAsia="zh-CN"/>
        </w:rPr>
        <w:t>响应文件无效：</w:t>
      </w:r>
    </w:p>
    <w:p w:rsidR="003607F2" w:rsidRDefault="00DF3650">
      <w:pPr>
        <w:pStyle w:val="a5"/>
        <w:spacing w:line="219" w:lineRule="auto"/>
        <w:ind w:firstLineChars="200" w:firstLine="476"/>
        <w:rPr>
          <w:sz w:val="24"/>
          <w:szCs w:val="24"/>
          <w:lang w:eastAsia="zh-CN"/>
        </w:rPr>
      </w:pPr>
      <w:r>
        <w:rPr>
          <w:rFonts w:ascii="Arial" w:eastAsia="Arial" w:hAnsi="Arial" w:cs="Arial"/>
          <w:spacing w:val="-1"/>
          <w:sz w:val="24"/>
          <w:szCs w:val="24"/>
          <w:lang w:eastAsia="zh-CN"/>
        </w:rPr>
        <w:t xml:space="preserve">4.1  </w:t>
      </w:r>
      <w:r>
        <w:rPr>
          <w:spacing w:val="-1"/>
          <w:sz w:val="24"/>
          <w:szCs w:val="24"/>
          <w:lang w:eastAsia="zh-CN"/>
        </w:rPr>
        <w:t>供应商对实质性变动不予确认的；</w:t>
      </w:r>
    </w:p>
    <w:p w:rsidR="003607F2" w:rsidRDefault="00DF3650">
      <w:pPr>
        <w:pStyle w:val="a5"/>
        <w:spacing w:before="180" w:line="191" w:lineRule="auto"/>
        <w:ind w:right="2"/>
        <w:jc w:val="right"/>
        <w:rPr>
          <w:sz w:val="24"/>
          <w:szCs w:val="24"/>
          <w:lang w:eastAsia="zh-CN"/>
        </w:rPr>
      </w:pPr>
      <w:r>
        <w:rPr>
          <w:rFonts w:ascii="Arial" w:eastAsia="Arial" w:hAnsi="Arial" w:cs="Arial"/>
          <w:spacing w:val="4"/>
          <w:sz w:val="24"/>
          <w:szCs w:val="24"/>
          <w:lang w:eastAsia="zh-CN"/>
        </w:rPr>
        <w:t xml:space="preserve">4.2  </w:t>
      </w:r>
      <w:r>
        <w:rPr>
          <w:spacing w:val="4"/>
          <w:sz w:val="24"/>
          <w:szCs w:val="24"/>
          <w:lang w:eastAsia="zh-CN"/>
        </w:rPr>
        <w:t>不满足磋商文件</w:t>
      </w:r>
      <w:r>
        <w:rPr>
          <w:rFonts w:ascii="微软雅黑" w:eastAsia="微软雅黑" w:hAnsi="微软雅黑" w:cs="微软雅黑"/>
          <w:spacing w:val="4"/>
          <w:sz w:val="24"/>
          <w:szCs w:val="24"/>
          <w:lang w:eastAsia="zh-CN"/>
        </w:rPr>
        <w:t>★</w:t>
      </w:r>
      <w:r>
        <w:rPr>
          <w:spacing w:val="4"/>
          <w:sz w:val="24"/>
          <w:szCs w:val="24"/>
          <w:lang w:eastAsia="zh-CN"/>
        </w:rPr>
        <w:t>号条款或磋商文件技术指标</w:t>
      </w:r>
      <w:proofErr w:type="gramStart"/>
      <w:r>
        <w:rPr>
          <w:spacing w:val="4"/>
          <w:sz w:val="24"/>
          <w:szCs w:val="24"/>
          <w:lang w:eastAsia="zh-CN"/>
        </w:rPr>
        <w:t>超出磋商</w:t>
      </w:r>
      <w:proofErr w:type="gramEnd"/>
      <w:r>
        <w:rPr>
          <w:spacing w:val="4"/>
          <w:sz w:val="24"/>
          <w:szCs w:val="24"/>
          <w:lang w:eastAsia="zh-CN"/>
        </w:rPr>
        <w:t>文件《采</w:t>
      </w:r>
      <w:r>
        <w:rPr>
          <w:spacing w:val="3"/>
          <w:sz w:val="24"/>
          <w:szCs w:val="24"/>
          <w:lang w:eastAsia="zh-CN"/>
        </w:rPr>
        <w:t>购需求》中</w:t>
      </w:r>
    </w:p>
    <w:p w:rsidR="003607F2" w:rsidRDefault="00DF3650">
      <w:pPr>
        <w:pStyle w:val="a5"/>
        <w:spacing w:before="143" w:line="220" w:lineRule="auto"/>
        <w:ind w:left="1087"/>
        <w:rPr>
          <w:sz w:val="24"/>
          <w:szCs w:val="24"/>
          <w:lang w:eastAsia="zh-CN"/>
        </w:rPr>
      </w:pPr>
      <w:r>
        <w:rPr>
          <w:spacing w:val="-8"/>
          <w:sz w:val="24"/>
          <w:szCs w:val="24"/>
          <w:lang w:eastAsia="zh-CN"/>
        </w:rPr>
        <w:t>主要技术参数允许偏差的最大范围的（如有</w:t>
      </w:r>
      <w:r>
        <w:rPr>
          <w:spacing w:val="2"/>
          <w:sz w:val="24"/>
          <w:szCs w:val="24"/>
          <w:lang w:eastAsia="zh-CN"/>
        </w:rPr>
        <w:t>）；</w:t>
      </w:r>
    </w:p>
    <w:p w:rsidR="003607F2" w:rsidRDefault="00DF3650">
      <w:pPr>
        <w:spacing w:before="182" w:line="184" w:lineRule="auto"/>
        <w:ind w:firstLineChars="200" w:firstLine="480"/>
        <w:rPr>
          <w:rFonts w:ascii="宋体" w:eastAsia="宋体" w:hAnsi="宋体" w:cs="Arial Unicode MS"/>
          <w:sz w:val="24"/>
          <w:szCs w:val="24"/>
          <w:lang w:eastAsia="zh-CN"/>
        </w:rPr>
      </w:pPr>
      <w:r>
        <w:rPr>
          <w:sz w:val="24"/>
          <w:szCs w:val="24"/>
          <w:lang w:eastAsia="zh-CN"/>
        </w:rPr>
        <w:t xml:space="preserve">4.3   </w:t>
      </w:r>
      <w:r>
        <w:rPr>
          <w:rFonts w:ascii="宋体" w:eastAsia="宋体" w:hAnsi="宋体" w:cs="Arial Unicode MS"/>
          <w:sz w:val="24"/>
          <w:szCs w:val="24"/>
          <w:lang w:eastAsia="zh-CN"/>
        </w:rPr>
        <w:t>未按照磋商小组规定的时间、逾期</w:t>
      </w:r>
      <w:r>
        <w:rPr>
          <w:rFonts w:ascii="宋体" w:eastAsia="宋体" w:hAnsi="宋体" w:cs="Arial Unicode MS" w:hint="eastAsia"/>
          <w:sz w:val="24"/>
          <w:szCs w:val="24"/>
          <w:lang w:eastAsia="zh-CN"/>
        </w:rPr>
        <w:t>提</w:t>
      </w:r>
      <w:r>
        <w:rPr>
          <w:rFonts w:ascii="宋体" w:eastAsia="宋体" w:hAnsi="宋体" w:cs="Arial Unicode MS"/>
          <w:sz w:val="24"/>
          <w:szCs w:val="24"/>
          <w:lang w:eastAsia="zh-CN"/>
        </w:rPr>
        <w:t>交最后报价的；</w:t>
      </w:r>
    </w:p>
    <w:p w:rsidR="003607F2" w:rsidRDefault="00DF3650">
      <w:pPr>
        <w:pStyle w:val="a5"/>
        <w:spacing w:before="145" w:line="219" w:lineRule="auto"/>
        <w:ind w:right="3"/>
        <w:jc w:val="right"/>
        <w:rPr>
          <w:sz w:val="24"/>
          <w:szCs w:val="24"/>
          <w:lang w:eastAsia="zh-CN"/>
        </w:rPr>
      </w:pPr>
      <w:r>
        <w:rPr>
          <w:rFonts w:ascii="Arial" w:eastAsia="Arial" w:hAnsi="Arial" w:cs="Arial"/>
          <w:spacing w:val="7"/>
          <w:sz w:val="24"/>
          <w:szCs w:val="24"/>
          <w:lang w:eastAsia="zh-CN"/>
        </w:rPr>
        <w:t xml:space="preserve">4.4   </w:t>
      </w:r>
      <w:r>
        <w:rPr>
          <w:spacing w:val="7"/>
          <w:sz w:val="24"/>
          <w:szCs w:val="24"/>
          <w:lang w:eastAsia="zh-CN"/>
        </w:rPr>
        <w:t>如供应商的最后报价超过竞争性磋商文件中规定的项目</w:t>
      </w:r>
      <w:r>
        <w:rPr>
          <w:rFonts w:ascii="Arial" w:eastAsia="Arial" w:hAnsi="Arial" w:cs="Arial"/>
          <w:spacing w:val="7"/>
          <w:sz w:val="24"/>
          <w:szCs w:val="24"/>
          <w:lang w:eastAsia="zh-CN"/>
        </w:rPr>
        <w:t>/</w:t>
      </w:r>
      <w:r>
        <w:rPr>
          <w:spacing w:val="7"/>
          <w:sz w:val="24"/>
          <w:szCs w:val="24"/>
          <w:lang w:eastAsia="zh-CN"/>
        </w:rPr>
        <w:t>采购</w:t>
      </w:r>
      <w:proofErr w:type="gramStart"/>
      <w:r>
        <w:rPr>
          <w:spacing w:val="7"/>
          <w:sz w:val="24"/>
          <w:szCs w:val="24"/>
          <w:lang w:eastAsia="zh-CN"/>
        </w:rPr>
        <w:t>包预算</w:t>
      </w:r>
      <w:proofErr w:type="gramEnd"/>
      <w:r>
        <w:rPr>
          <w:spacing w:val="7"/>
          <w:sz w:val="24"/>
          <w:szCs w:val="24"/>
          <w:lang w:eastAsia="zh-CN"/>
        </w:rPr>
        <w:t>金额或</w:t>
      </w:r>
    </w:p>
    <w:p w:rsidR="003607F2" w:rsidRDefault="00DF3650">
      <w:pPr>
        <w:pStyle w:val="a5"/>
        <w:spacing w:before="183" w:line="219" w:lineRule="auto"/>
        <w:ind w:left="1087"/>
        <w:rPr>
          <w:sz w:val="24"/>
          <w:szCs w:val="24"/>
          <w:lang w:eastAsia="zh-CN"/>
        </w:rPr>
      </w:pPr>
      <w:proofErr w:type="gramStart"/>
      <w:r>
        <w:rPr>
          <w:spacing w:val="-4"/>
          <w:sz w:val="24"/>
          <w:szCs w:val="24"/>
          <w:lang w:eastAsia="zh-CN"/>
        </w:rPr>
        <w:t>者项目</w:t>
      </w:r>
      <w:proofErr w:type="gramEnd"/>
      <w:r>
        <w:rPr>
          <w:rFonts w:ascii="Arial" w:eastAsia="Arial" w:hAnsi="Arial" w:cs="Arial"/>
          <w:spacing w:val="-4"/>
          <w:sz w:val="24"/>
          <w:szCs w:val="24"/>
          <w:lang w:eastAsia="zh-CN"/>
        </w:rPr>
        <w:t>/</w:t>
      </w:r>
      <w:r>
        <w:rPr>
          <w:spacing w:val="-4"/>
          <w:sz w:val="24"/>
          <w:szCs w:val="24"/>
          <w:lang w:eastAsia="zh-CN"/>
        </w:rPr>
        <w:t>采购</w:t>
      </w:r>
      <w:proofErr w:type="gramStart"/>
      <w:r>
        <w:rPr>
          <w:spacing w:val="-4"/>
          <w:sz w:val="24"/>
          <w:szCs w:val="24"/>
          <w:lang w:eastAsia="zh-CN"/>
        </w:rPr>
        <w:t>包最</w:t>
      </w:r>
      <w:proofErr w:type="gramEnd"/>
      <w:r>
        <w:rPr>
          <w:spacing w:val="-4"/>
          <w:sz w:val="24"/>
          <w:szCs w:val="24"/>
          <w:lang w:eastAsia="zh-CN"/>
        </w:rPr>
        <w:t>高限价的；</w:t>
      </w:r>
    </w:p>
    <w:p w:rsidR="003607F2" w:rsidRDefault="00DF3650">
      <w:pPr>
        <w:pStyle w:val="a5"/>
        <w:spacing w:before="183" w:line="219" w:lineRule="auto"/>
        <w:ind w:right="2"/>
        <w:jc w:val="right"/>
        <w:rPr>
          <w:sz w:val="24"/>
          <w:szCs w:val="24"/>
          <w:lang w:eastAsia="zh-CN"/>
        </w:rPr>
      </w:pPr>
      <w:r>
        <w:rPr>
          <w:rFonts w:ascii="Arial" w:eastAsia="Arial" w:hAnsi="Arial" w:cs="Arial"/>
          <w:spacing w:val="3"/>
          <w:sz w:val="24"/>
          <w:szCs w:val="24"/>
          <w:lang w:eastAsia="zh-CN"/>
        </w:rPr>
        <w:t xml:space="preserve">4.5   </w:t>
      </w:r>
      <w:r>
        <w:rPr>
          <w:spacing w:val="3"/>
          <w:sz w:val="24"/>
          <w:szCs w:val="24"/>
          <w:lang w:eastAsia="zh-CN"/>
        </w:rPr>
        <w:t>响应文件中出现可选择性或可调整的报价的（竞争性磋</w:t>
      </w:r>
      <w:r>
        <w:rPr>
          <w:spacing w:val="2"/>
          <w:sz w:val="24"/>
          <w:szCs w:val="24"/>
          <w:lang w:eastAsia="zh-CN"/>
        </w:rPr>
        <w:t>商文件另有规定的除</w:t>
      </w:r>
      <w:r>
        <w:rPr>
          <w:rFonts w:hint="eastAsia"/>
          <w:spacing w:val="-38"/>
          <w:sz w:val="24"/>
          <w:szCs w:val="24"/>
          <w:lang w:eastAsia="zh-CN"/>
        </w:rPr>
        <w:t>外</w:t>
      </w:r>
      <w:r>
        <w:rPr>
          <w:spacing w:val="-38"/>
          <w:sz w:val="24"/>
          <w:szCs w:val="24"/>
          <w:lang w:eastAsia="zh-CN"/>
        </w:rPr>
        <w:t>）；</w:t>
      </w:r>
    </w:p>
    <w:p w:rsidR="003607F2" w:rsidRDefault="00DF3650">
      <w:pPr>
        <w:pStyle w:val="a5"/>
        <w:spacing w:before="179" w:line="468" w:lineRule="exact"/>
        <w:ind w:left="367"/>
        <w:rPr>
          <w:sz w:val="24"/>
          <w:szCs w:val="24"/>
          <w:lang w:eastAsia="zh-CN"/>
        </w:rPr>
      </w:pPr>
      <w:r>
        <w:rPr>
          <w:rFonts w:ascii="Arial" w:eastAsia="Arial" w:hAnsi="Arial" w:cs="Arial"/>
          <w:position w:val="17"/>
          <w:sz w:val="24"/>
          <w:szCs w:val="24"/>
          <w:lang w:eastAsia="zh-CN"/>
        </w:rPr>
        <w:t xml:space="preserve">4.6   </w:t>
      </w:r>
      <w:r>
        <w:rPr>
          <w:position w:val="17"/>
          <w:sz w:val="24"/>
          <w:szCs w:val="24"/>
          <w:lang w:eastAsia="zh-CN"/>
        </w:rPr>
        <w:t>最后报价出现前后不一致，供应商对</w:t>
      </w:r>
      <w:r>
        <w:rPr>
          <w:spacing w:val="-1"/>
          <w:position w:val="17"/>
          <w:sz w:val="24"/>
          <w:szCs w:val="24"/>
          <w:lang w:eastAsia="zh-CN"/>
        </w:rPr>
        <w:t>修正后的报价不予确认的；</w:t>
      </w:r>
    </w:p>
    <w:p w:rsidR="003607F2" w:rsidRDefault="00DF3650">
      <w:pPr>
        <w:pStyle w:val="a5"/>
        <w:spacing w:before="1" w:line="220" w:lineRule="auto"/>
        <w:ind w:left="367"/>
        <w:rPr>
          <w:sz w:val="24"/>
          <w:szCs w:val="24"/>
          <w:lang w:eastAsia="zh-CN"/>
        </w:rPr>
      </w:pPr>
      <w:r>
        <w:rPr>
          <w:rFonts w:ascii="Arial" w:eastAsia="Arial" w:hAnsi="Arial" w:cs="Arial"/>
          <w:spacing w:val="-13"/>
          <w:sz w:val="24"/>
          <w:szCs w:val="24"/>
          <w:lang w:eastAsia="zh-CN"/>
        </w:rPr>
        <w:t>4.7</w:t>
      </w:r>
      <w:r>
        <w:rPr>
          <w:rFonts w:ascii="Arial" w:eastAsia="Arial" w:hAnsi="Arial" w:cs="Arial"/>
          <w:spacing w:val="4"/>
          <w:sz w:val="24"/>
          <w:szCs w:val="24"/>
          <w:lang w:eastAsia="zh-CN"/>
        </w:rPr>
        <w:t xml:space="preserve">   </w:t>
      </w:r>
      <w:r>
        <w:rPr>
          <w:spacing w:val="-13"/>
          <w:sz w:val="24"/>
          <w:szCs w:val="24"/>
          <w:lang w:eastAsia="zh-CN"/>
        </w:rPr>
        <w:t xml:space="preserve">其他： </w:t>
      </w:r>
      <w:r>
        <w:rPr>
          <w:sz w:val="24"/>
          <w:szCs w:val="24"/>
          <w:u w:val="single"/>
          <w:lang w:eastAsia="zh-CN"/>
        </w:rPr>
        <w:t xml:space="preserve">  </w:t>
      </w:r>
      <w:r>
        <w:rPr>
          <w:rFonts w:hint="eastAsia"/>
          <w:sz w:val="24"/>
          <w:szCs w:val="24"/>
          <w:u w:val="single"/>
          <w:lang w:eastAsia="zh-CN"/>
        </w:rPr>
        <w:t>/</w:t>
      </w:r>
      <w:r>
        <w:rPr>
          <w:sz w:val="24"/>
          <w:szCs w:val="24"/>
          <w:u w:val="single"/>
          <w:lang w:eastAsia="zh-CN"/>
        </w:rPr>
        <w:t xml:space="preserve">    </w:t>
      </w:r>
      <w:r>
        <w:rPr>
          <w:spacing w:val="-13"/>
          <w:sz w:val="24"/>
          <w:szCs w:val="24"/>
          <w:lang w:eastAsia="zh-CN"/>
        </w:rPr>
        <w:t>。</w:t>
      </w:r>
    </w:p>
    <w:p w:rsidR="003607F2" w:rsidRDefault="00DF3650">
      <w:pPr>
        <w:pStyle w:val="a5"/>
        <w:spacing w:before="178" w:line="221" w:lineRule="auto"/>
        <w:ind w:left="19"/>
        <w:rPr>
          <w:sz w:val="24"/>
          <w:szCs w:val="24"/>
          <w:lang w:eastAsia="zh-CN"/>
        </w:rPr>
      </w:pPr>
      <w:r>
        <w:rPr>
          <w:rFonts w:ascii="Arial" w:eastAsia="Arial" w:hAnsi="Arial" w:cs="Arial"/>
          <w:sz w:val="24"/>
          <w:szCs w:val="24"/>
          <w:lang w:eastAsia="zh-CN"/>
        </w:rPr>
        <w:t xml:space="preserve">5   </w:t>
      </w:r>
      <w:r>
        <w:rPr>
          <w:sz w:val="24"/>
          <w:szCs w:val="24"/>
          <w:lang w:eastAsia="zh-CN"/>
        </w:rPr>
        <w:t>评审方法和评审标准</w:t>
      </w:r>
    </w:p>
    <w:p w:rsidR="003607F2" w:rsidRDefault="00DF3650">
      <w:pPr>
        <w:pStyle w:val="a5"/>
        <w:spacing w:before="182" w:line="219" w:lineRule="auto"/>
        <w:jc w:val="right"/>
        <w:rPr>
          <w:sz w:val="24"/>
          <w:szCs w:val="24"/>
          <w:lang w:eastAsia="zh-CN"/>
        </w:rPr>
      </w:pPr>
      <w:r>
        <w:rPr>
          <w:rFonts w:ascii="Arial" w:eastAsia="Arial" w:hAnsi="Arial" w:cs="Arial"/>
          <w:spacing w:val="3"/>
          <w:sz w:val="24"/>
          <w:szCs w:val="24"/>
          <w:lang w:eastAsia="zh-CN"/>
        </w:rPr>
        <w:t xml:space="preserve">5.1 </w:t>
      </w:r>
      <w:r>
        <w:rPr>
          <w:spacing w:val="3"/>
          <w:sz w:val="24"/>
          <w:szCs w:val="24"/>
          <w:lang w:eastAsia="zh-CN"/>
        </w:rPr>
        <w:t>本项目采用的评审方法为：本项目的评审</w:t>
      </w:r>
      <w:r>
        <w:rPr>
          <w:spacing w:val="2"/>
          <w:sz w:val="24"/>
          <w:szCs w:val="24"/>
          <w:lang w:eastAsia="zh-CN"/>
        </w:rPr>
        <w:t>采用综合评分法。综合评分法，是</w:t>
      </w:r>
    </w:p>
    <w:p w:rsidR="003607F2" w:rsidRDefault="00DF3650">
      <w:pPr>
        <w:pStyle w:val="a5"/>
        <w:spacing w:before="183" w:line="465" w:lineRule="exact"/>
        <w:ind w:right="491"/>
        <w:jc w:val="right"/>
        <w:rPr>
          <w:sz w:val="24"/>
          <w:szCs w:val="24"/>
          <w:lang w:eastAsia="zh-CN"/>
        </w:rPr>
      </w:pPr>
      <w:r>
        <w:rPr>
          <w:spacing w:val="2"/>
          <w:position w:val="17"/>
          <w:sz w:val="24"/>
          <w:szCs w:val="24"/>
          <w:lang w:eastAsia="zh-CN"/>
        </w:rPr>
        <w:t>指响应文件满足磋商文件全部实质性要求且按评审因素的量化指</w:t>
      </w:r>
      <w:r>
        <w:rPr>
          <w:spacing w:val="1"/>
          <w:position w:val="17"/>
          <w:sz w:val="24"/>
          <w:szCs w:val="24"/>
          <w:lang w:eastAsia="zh-CN"/>
        </w:rPr>
        <w:t>标评审得分</w:t>
      </w:r>
    </w:p>
    <w:p w:rsidR="003607F2" w:rsidRDefault="00DF3650">
      <w:pPr>
        <w:pStyle w:val="a5"/>
        <w:spacing w:before="1" w:line="219" w:lineRule="auto"/>
        <w:ind w:left="1088"/>
        <w:rPr>
          <w:sz w:val="24"/>
          <w:szCs w:val="24"/>
          <w:lang w:eastAsia="zh-CN"/>
        </w:rPr>
      </w:pPr>
      <w:r>
        <w:rPr>
          <w:spacing w:val="-2"/>
          <w:sz w:val="24"/>
          <w:szCs w:val="24"/>
          <w:lang w:eastAsia="zh-CN"/>
        </w:rPr>
        <w:t>最高的供应商为成交候选供应商的评审方法。</w:t>
      </w:r>
    </w:p>
    <w:p w:rsidR="003607F2" w:rsidRDefault="00DF3650">
      <w:pPr>
        <w:pStyle w:val="a5"/>
        <w:spacing w:before="183" w:line="219" w:lineRule="auto"/>
        <w:ind w:left="374"/>
        <w:rPr>
          <w:sz w:val="24"/>
          <w:szCs w:val="24"/>
          <w:lang w:eastAsia="zh-CN"/>
        </w:rPr>
      </w:pPr>
      <w:r>
        <w:rPr>
          <w:rFonts w:ascii="Arial" w:eastAsia="Arial" w:hAnsi="Arial" w:cs="Arial"/>
          <w:sz w:val="24"/>
          <w:szCs w:val="24"/>
          <w:lang w:eastAsia="zh-CN"/>
        </w:rPr>
        <w:t xml:space="preserve">5.2  </w:t>
      </w:r>
      <w:r>
        <w:rPr>
          <w:sz w:val="24"/>
          <w:szCs w:val="24"/>
          <w:lang w:eastAsia="zh-CN"/>
        </w:rPr>
        <w:t>竞争性磋商文件中没有规定的评审标准不得作为评审依据。</w:t>
      </w:r>
    </w:p>
    <w:p w:rsidR="003607F2" w:rsidRDefault="00DF3650">
      <w:pPr>
        <w:pStyle w:val="a5"/>
        <w:spacing w:before="180" w:line="468" w:lineRule="exact"/>
        <w:ind w:right="3"/>
        <w:jc w:val="right"/>
        <w:rPr>
          <w:sz w:val="24"/>
          <w:szCs w:val="24"/>
          <w:lang w:eastAsia="zh-CN"/>
        </w:rPr>
      </w:pPr>
      <w:r>
        <w:rPr>
          <w:rFonts w:ascii="Arial" w:eastAsia="Arial" w:hAnsi="Arial" w:cs="Arial"/>
          <w:spacing w:val="3"/>
          <w:position w:val="17"/>
          <w:sz w:val="24"/>
          <w:szCs w:val="24"/>
          <w:lang w:eastAsia="zh-CN"/>
        </w:rPr>
        <w:t xml:space="preserve">5.3  </w:t>
      </w:r>
      <w:r>
        <w:rPr>
          <w:spacing w:val="3"/>
          <w:position w:val="17"/>
          <w:sz w:val="24"/>
          <w:szCs w:val="24"/>
          <w:lang w:eastAsia="zh-CN"/>
        </w:rPr>
        <w:t>非政府强制采购的节能产品或环境标志产</w:t>
      </w:r>
      <w:r>
        <w:rPr>
          <w:spacing w:val="2"/>
          <w:position w:val="17"/>
          <w:sz w:val="24"/>
          <w:szCs w:val="24"/>
          <w:lang w:eastAsia="zh-CN"/>
        </w:rPr>
        <w:t>品，依据品目清单和认证证书实施</w:t>
      </w:r>
    </w:p>
    <w:p w:rsidR="003607F2" w:rsidRDefault="00DF3650">
      <w:pPr>
        <w:pStyle w:val="a5"/>
        <w:spacing w:before="1" w:line="219" w:lineRule="auto"/>
        <w:ind w:left="1084"/>
        <w:rPr>
          <w:sz w:val="24"/>
          <w:szCs w:val="24"/>
          <w:lang w:eastAsia="zh-CN"/>
        </w:rPr>
      </w:pPr>
      <w:r>
        <w:rPr>
          <w:spacing w:val="-7"/>
          <w:sz w:val="24"/>
          <w:szCs w:val="24"/>
          <w:lang w:eastAsia="zh-CN"/>
        </w:rPr>
        <w:t>政府优先采购。 优先采购的具体规定（如涉及）</w:t>
      </w:r>
      <w:r>
        <w:rPr>
          <w:spacing w:val="-47"/>
          <w:sz w:val="24"/>
          <w:szCs w:val="24"/>
          <w:lang w:eastAsia="zh-CN"/>
        </w:rPr>
        <w:t xml:space="preserve"> </w:t>
      </w:r>
      <w:r>
        <w:rPr>
          <w:spacing w:val="-7"/>
          <w:sz w:val="24"/>
          <w:szCs w:val="24"/>
          <w:u w:val="single"/>
          <w:lang w:eastAsia="zh-CN"/>
        </w:rPr>
        <w:t xml:space="preserve">  </w:t>
      </w:r>
      <w:r>
        <w:rPr>
          <w:rFonts w:hint="eastAsia"/>
          <w:spacing w:val="-7"/>
          <w:sz w:val="24"/>
          <w:szCs w:val="24"/>
          <w:u w:val="single"/>
          <w:lang w:eastAsia="zh-CN"/>
        </w:rPr>
        <w:t>/</w:t>
      </w:r>
      <w:r>
        <w:rPr>
          <w:spacing w:val="-7"/>
          <w:sz w:val="24"/>
          <w:szCs w:val="24"/>
          <w:u w:val="single"/>
          <w:lang w:eastAsia="zh-CN"/>
        </w:rPr>
        <w:t xml:space="preserve">    </w:t>
      </w:r>
      <w:r>
        <w:rPr>
          <w:spacing w:val="-7"/>
          <w:sz w:val="24"/>
          <w:szCs w:val="24"/>
          <w:lang w:eastAsia="zh-CN"/>
        </w:rPr>
        <w:t>。</w:t>
      </w:r>
    </w:p>
    <w:p w:rsidR="003607F2" w:rsidRDefault="00DF3650">
      <w:pPr>
        <w:pStyle w:val="a5"/>
        <w:spacing w:before="180" w:line="468" w:lineRule="exact"/>
        <w:ind w:right="2"/>
        <w:jc w:val="right"/>
        <w:rPr>
          <w:sz w:val="24"/>
          <w:szCs w:val="24"/>
          <w:lang w:eastAsia="zh-CN"/>
        </w:rPr>
      </w:pPr>
      <w:r>
        <w:rPr>
          <w:rFonts w:ascii="Arial" w:eastAsia="Arial" w:hAnsi="Arial" w:cs="Arial"/>
          <w:spacing w:val="3"/>
          <w:position w:val="17"/>
          <w:sz w:val="24"/>
          <w:szCs w:val="24"/>
          <w:lang w:eastAsia="zh-CN"/>
        </w:rPr>
        <w:t xml:space="preserve">5.4  </w:t>
      </w:r>
      <w:r>
        <w:rPr>
          <w:spacing w:val="3"/>
          <w:position w:val="17"/>
          <w:sz w:val="24"/>
          <w:szCs w:val="24"/>
          <w:lang w:eastAsia="zh-CN"/>
        </w:rPr>
        <w:t>关于无线局域网认证产品政府采购清单中</w:t>
      </w:r>
      <w:r>
        <w:rPr>
          <w:spacing w:val="2"/>
          <w:position w:val="17"/>
          <w:sz w:val="24"/>
          <w:szCs w:val="24"/>
          <w:lang w:eastAsia="zh-CN"/>
        </w:rPr>
        <w:t>的产品，优先采购的具体规定（如</w:t>
      </w:r>
    </w:p>
    <w:p w:rsidR="003607F2" w:rsidRDefault="00DF3650">
      <w:pPr>
        <w:pStyle w:val="a5"/>
        <w:spacing w:before="1" w:line="221" w:lineRule="auto"/>
        <w:ind w:left="1087"/>
        <w:rPr>
          <w:sz w:val="24"/>
          <w:szCs w:val="24"/>
          <w:lang w:eastAsia="zh-CN"/>
        </w:rPr>
      </w:pPr>
      <w:r>
        <w:rPr>
          <w:spacing w:val="-25"/>
          <w:sz w:val="24"/>
          <w:szCs w:val="24"/>
          <w:lang w:eastAsia="zh-CN"/>
        </w:rPr>
        <w:t>涉及）</w:t>
      </w:r>
      <w:r>
        <w:rPr>
          <w:spacing w:val="-35"/>
          <w:sz w:val="24"/>
          <w:szCs w:val="24"/>
          <w:lang w:eastAsia="zh-CN"/>
        </w:rPr>
        <w:t xml:space="preserve"> </w:t>
      </w:r>
      <w:r>
        <w:rPr>
          <w:sz w:val="24"/>
          <w:szCs w:val="24"/>
          <w:u w:val="single"/>
          <w:lang w:eastAsia="zh-CN"/>
        </w:rPr>
        <w:t xml:space="preserve">  </w:t>
      </w:r>
      <w:r>
        <w:rPr>
          <w:rFonts w:hint="eastAsia"/>
          <w:sz w:val="24"/>
          <w:szCs w:val="24"/>
          <w:u w:val="single"/>
          <w:lang w:eastAsia="zh-CN"/>
        </w:rPr>
        <w:t>/</w:t>
      </w:r>
      <w:r>
        <w:rPr>
          <w:sz w:val="24"/>
          <w:szCs w:val="24"/>
          <w:u w:val="single"/>
          <w:lang w:eastAsia="zh-CN"/>
        </w:rPr>
        <w:t xml:space="preserve">    </w:t>
      </w:r>
      <w:r>
        <w:rPr>
          <w:spacing w:val="-25"/>
          <w:sz w:val="24"/>
          <w:szCs w:val="24"/>
          <w:lang w:eastAsia="zh-CN"/>
        </w:rPr>
        <w:t>。</w:t>
      </w:r>
    </w:p>
    <w:p w:rsidR="003607F2" w:rsidRDefault="003607F2">
      <w:pPr>
        <w:spacing w:line="221" w:lineRule="auto"/>
        <w:rPr>
          <w:sz w:val="24"/>
          <w:szCs w:val="24"/>
          <w:lang w:eastAsia="zh-CN"/>
        </w:rPr>
        <w:sectPr w:rsidR="003607F2">
          <w:headerReference w:type="default" r:id="rId58"/>
          <w:footerReference w:type="default" r:id="rId59"/>
          <w:pgSz w:w="11907" w:h="16840"/>
          <w:pgMar w:top="1117" w:right="1132" w:bottom="1060" w:left="1700" w:header="878" w:footer="886" w:gutter="0"/>
          <w:cols w:space="720"/>
        </w:sectPr>
      </w:pPr>
    </w:p>
    <w:p w:rsidR="003607F2" w:rsidRDefault="003607F2">
      <w:pPr>
        <w:spacing w:line="256" w:lineRule="auto"/>
        <w:rPr>
          <w:lang w:eastAsia="zh-CN"/>
        </w:rPr>
      </w:pPr>
    </w:p>
    <w:p w:rsidR="003607F2" w:rsidRDefault="00DF3650">
      <w:pPr>
        <w:pStyle w:val="a5"/>
        <w:spacing w:before="78" w:line="220" w:lineRule="auto"/>
        <w:ind w:left="17"/>
        <w:rPr>
          <w:sz w:val="24"/>
          <w:szCs w:val="24"/>
          <w:lang w:eastAsia="zh-CN"/>
        </w:rPr>
      </w:pPr>
      <w:r>
        <w:rPr>
          <w:rFonts w:ascii="Arial" w:eastAsia="Arial" w:hAnsi="Arial" w:cs="Arial"/>
          <w:sz w:val="24"/>
          <w:szCs w:val="24"/>
          <w:lang w:eastAsia="zh-CN"/>
        </w:rPr>
        <w:t xml:space="preserve">6   </w:t>
      </w:r>
      <w:r>
        <w:rPr>
          <w:sz w:val="24"/>
          <w:szCs w:val="24"/>
          <w:lang w:eastAsia="zh-CN"/>
        </w:rPr>
        <w:t>确定成交候选人名单</w:t>
      </w:r>
    </w:p>
    <w:p w:rsidR="003607F2" w:rsidRDefault="00DF3650">
      <w:pPr>
        <w:pStyle w:val="a5"/>
        <w:spacing w:before="179" w:line="219" w:lineRule="auto"/>
        <w:ind w:right="2"/>
        <w:jc w:val="right"/>
        <w:rPr>
          <w:sz w:val="24"/>
          <w:szCs w:val="24"/>
          <w:lang w:eastAsia="zh-CN"/>
        </w:rPr>
      </w:pPr>
      <w:r>
        <w:rPr>
          <w:rFonts w:ascii="Arial" w:eastAsia="Arial" w:hAnsi="Arial" w:cs="Arial"/>
          <w:spacing w:val="3"/>
          <w:sz w:val="24"/>
          <w:szCs w:val="24"/>
          <w:lang w:eastAsia="zh-CN"/>
        </w:rPr>
        <w:t xml:space="preserve">6.1 </w:t>
      </w:r>
      <w:r>
        <w:rPr>
          <w:spacing w:val="3"/>
          <w:sz w:val="24"/>
          <w:szCs w:val="24"/>
          <w:lang w:eastAsia="zh-CN"/>
        </w:rPr>
        <w:t>磋商小组将根据各供应商的评审排序以及磋</w:t>
      </w:r>
      <w:r>
        <w:rPr>
          <w:spacing w:val="2"/>
          <w:sz w:val="24"/>
          <w:szCs w:val="24"/>
          <w:lang w:eastAsia="zh-CN"/>
        </w:rPr>
        <w:t>商文件中关于成交候选人的相关</w:t>
      </w:r>
    </w:p>
    <w:p w:rsidR="003607F2" w:rsidRDefault="00DF3650">
      <w:pPr>
        <w:pStyle w:val="a5"/>
        <w:spacing w:before="184" w:line="359" w:lineRule="auto"/>
        <w:ind w:left="1084" w:right="2" w:firstLine="1"/>
        <w:jc w:val="both"/>
        <w:rPr>
          <w:sz w:val="24"/>
          <w:szCs w:val="24"/>
          <w:lang w:eastAsia="zh-CN"/>
        </w:rPr>
      </w:pPr>
      <w:r>
        <w:rPr>
          <w:spacing w:val="2"/>
          <w:sz w:val="24"/>
          <w:szCs w:val="24"/>
          <w:lang w:eastAsia="zh-CN"/>
        </w:rPr>
        <w:t>规定，确定本项目成交候选人名单，按照评审得分由高到低顺序推荐</w:t>
      </w:r>
      <w:r>
        <w:rPr>
          <w:spacing w:val="1"/>
          <w:sz w:val="24"/>
          <w:szCs w:val="24"/>
          <w:lang w:eastAsia="zh-CN"/>
        </w:rPr>
        <w:t>成交候</w:t>
      </w:r>
      <w:r>
        <w:rPr>
          <w:spacing w:val="2"/>
          <w:sz w:val="24"/>
          <w:szCs w:val="24"/>
          <w:lang w:eastAsia="zh-CN"/>
        </w:rPr>
        <w:t>选人的排名顺序。评审得分相同的，按照最后报价由低到高的顺序推荐。评</w:t>
      </w:r>
      <w:r>
        <w:rPr>
          <w:sz w:val="24"/>
          <w:szCs w:val="24"/>
          <w:lang w:eastAsia="zh-CN"/>
        </w:rPr>
        <w:t xml:space="preserve"> </w:t>
      </w:r>
      <w:r>
        <w:rPr>
          <w:spacing w:val="2"/>
          <w:sz w:val="24"/>
          <w:szCs w:val="24"/>
          <w:lang w:eastAsia="zh-CN"/>
        </w:rPr>
        <w:t>审得分且最后报价相同的，按照技术指标优劣顺序推荐。响应文件满足竞争</w:t>
      </w:r>
      <w:r>
        <w:rPr>
          <w:sz w:val="24"/>
          <w:szCs w:val="24"/>
          <w:lang w:eastAsia="zh-CN"/>
        </w:rPr>
        <w:t xml:space="preserve"> </w:t>
      </w:r>
      <w:r>
        <w:rPr>
          <w:spacing w:val="2"/>
          <w:sz w:val="24"/>
          <w:szCs w:val="24"/>
          <w:lang w:eastAsia="zh-CN"/>
        </w:rPr>
        <w:t>性磋商文件全部实质性要求，</w:t>
      </w:r>
      <w:proofErr w:type="gramStart"/>
      <w:r>
        <w:rPr>
          <w:spacing w:val="2"/>
          <w:sz w:val="24"/>
          <w:szCs w:val="24"/>
          <w:lang w:eastAsia="zh-CN"/>
        </w:rPr>
        <w:t>且按照</w:t>
      </w:r>
      <w:proofErr w:type="gramEnd"/>
      <w:r>
        <w:rPr>
          <w:spacing w:val="2"/>
          <w:sz w:val="24"/>
          <w:szCs w:val="24"/>
          <w:lang w:eastAsia="zh-CN"/>
        </w:rPr>
        <w:t>评审因素的量化指标评审得分最高的供</w:t>
      </w:r>
      <w:r>
        <w:rPr>
          <w:sz w:val="24"/>
          <w:szCs w:val="24"/>
          <w:lang w:eastAsia="zh-CN"/>
        </w:rPr>
        <w:t xml:space="preserve"> </w:t>
      </w:r>
      <w:r>
        <w:rPr>
          <w:spacing w:val="2"/>
          <w:sz w:val="24"/>
          <w:szCs w:val="24"/>
          <w:lang w:eastAsia="zh-CN"/>
        </w:rPr>
        <w:t>应商为排名第一的成交候选人。评分分值计算保留小数点后两位，第三位四</w:t>
      </w:r>
      <w:r>
        <w:rPr>
          <w:spacing w:val="-9"/>
          <w:sz w:val="24"/>
          <w:szCs w:val="24"/>
          <w:lang w:eastAsia="zh-CN"/>
        </w:rPr>
        <w:t>舍五入。</w:t>
      </w:r>
    </w:p>
    <w:p w:rsidR="003607F2" w:rsidRDefault="00DF3650">
      <w:pPr>
        <w:pStyle w:val="a5"/>
        <w:spacing w:before="177" w:line="351" w:lineRule="auto"/>
        <w:ind w:left="1083" w:hanging="711"/>
        <w:rPr>
          <w:sz w:val="24"/>
          <w:szCs w:val="24"/>
          <w:lang w:eastAsia="zh-CN"/>
        </w:rPr>
      </w:pPr>
      <w:r>
        <w:rPr>
          <w:rFonts w:ascii="Arial" w:eastAsia="Arial" w:hAnsi="Arial" w:cs="Arial"/>
          <w:spacing w:val="2"/>
          <w:sz w:val="24"/>
          <w:szCs w:val="24"/>
          <w:lang w:eastAsia="zh-CN"/>
        </w:rPr>
        <w:t xml:space="preserve">6.2  </w:t>
      </w:r>
      <w:r>
        <w:rPr>
          <w:spacing w:val="2"/>
          <w:sz w:val="24"/>
          <w:szCs w:val="24"/>
          <w:lang w:eastAsia="zh-CN"/>
        </w:rPr>
        <w:t>磋商小组根据上述供应商排序，依次推荐排序前</w:t>
      </w:r>
      <w:r>
        <w:rPr>
          <w:spacing w:val="2"/>
          <w:sz w:val="24"/>
          <w:szCs w:val="24"/>
          <w:u w:val="single"/>
          <w:lang w:eastAsia="zh-CN"/>
        </w:rPr>
        <w:t xml:space="preserve"> </w:t>
      </w:r>
      <w:r>
        <w:rPr>
          <w:rFonts w:hint="eastAsia"/>
          <w:spacing w:val="2"/>
          <w:sz w:val="24"/>
          <w:szCs w:val="24"/>
          <w:u w:val="single"/>
          <w:lang w:eastAsia="zh-CN"/>
        </w:rPr>
        <w:t>3</w:t>
      </w:r>
      <w:r>
        <w:rPr>
          <w:spacing w:val="2"/>
          <w:sz w:val="24"/>
          <w:szCs w:val="24"/>
          <w:u w:val="single"/>
          <w:lang w:eastAsia="zh-CN"/>
        </w:rPr>
        <w:t xml:space="preserve"> </w:t>
      </w:r>
      <w:r>
        <w:rPr>
          <w:spacing w:val="2"/>
          <w:sz w:val="24"/>
          <w:szCs w:val="24"/>
          <w:lang w:eastAsia="zh-CN"/>
        </w:rPr>
        <w:t>名的供应商为成交候</w:t>
      </w:r>
      <w:r>
        <w:rPr>
          <w:spacing w:val="5"/>
          <w:sz w:val="24"/>
          <w:szCs w:val="24"/>
          <w:lang w:eastAsia="zh-CN"/>
        </w:rPr>
        <w:t>选供应商（若在磋商文件允许的情形下</w:t>
      </w:r>
      <w:r>
        <w:rPr>
          <w:rFonts w:hint="eastAsia"/>
          <w:spacing w:val="5"/>
          <w:sz w:val="24"/>
          <w:szCs w:val="24"/>
          <w:lang w:eastAsia="zh-CN"/>
        </w:rPr>
        <w:t>提</w:t>
      </w:r>
      <w:r>
        <w:rPr>
          <w:spacing w:val="5"/>
          <w:sz w:val="24"/>
          <w:szCs w:val="24"/>
          <w:lang w:eastAsia="zh-CN"/>
        </w:rPr>
        <w:t>交最后报价的供应商为二家，则依</w:t>
      </w:r>
      <w:r>
        <w:rPr>
          <w:spacing w:val="-2"/>
          <w:sz w:val="24"/>
          <w:szCs w:val="24"/>
          <w:lang w:eastAsia="zh-CN"/>
        </w:rPr>
        <w:t>次推荐二名供应商为成交候选供应商</w:t>
      </w:r>
      <w:r>
        <w:rPr>
          <w:spacing w:val="-1"/>
          <w:sz w:val="24"/>
          <w:szCs w:val="24"/>
          <w:lang w:eastAsia="zh-CN"/>
        </w:rPr>
        <w:t>），</w:t>
      </w:r>
      <w:r>
        <w:rPr>
          <w:spacing w:val="-2"/>
          <w:sz w:val="24"/>
          <w:szCs w:val="24"/>
          <w:lang w:eastAsia="zh-CN"/>
        </w:rPr>
        <w:t>并编写评审报告。</w:t>
      </w:r>
    </w:p>
    <w:p w:rsidR="003607F2" w:rsidRDefault="00DF3650">
      <w:pPr>
        <w:pStyle w:val="a5"/>
        <w:spacing w:before="183" w:line="219" w:lineRule="auto"/>
        <w:ind w:right="4"/>
        <w:jc w:val="right"/>
        <w:rPr>
          <w:sz w:val="24"/>
          <w:szCs w:val="24"/>
          <w:lang w:eastAsia="zh-CN"/>
        </w:rPr>
      </w:pPr>
      <w:r>
        <w:rPr>
          <w:rFonts w:ascii="Arial" w:eastAsia="Arial" w:hAnsi="Arial" w:cs="Arial"/>
          <w:spacing w:val="3"/>
          <w:sz w:val="24"/>
          <w:szCs w:val="24"/>
          <w:lang w:eastAsia="zh-CN"/>
        </w:rPr>
        <w:t xml:space="preserve">6.3   </w:t>
      </w:r>
      <w:r>
        <w:rPr>
          <w:spacing w:val="3"/>
          <w:sz w:val="24"/>
          <w:szCs w:val="24"/>
          <w:lang w:eastAsia="zh-CN"/>
        </w:rPr>
        <w:t>磋商小组要对评分汇总情况进行复核，</w:t>
      </w:r>
      <w:r>
        <w:rPr>
          <w:spacing w:val="2"/>
          <w:sz w:val="24"/>
          <w:szCs w:val="24"/>
          <w:lang w:eastAsia="zh-CN"/>
        </w:rPr>
        <w:t>特别是对排名第一的、报价最低的、</w:t>
      </w:r>
    </w:p>
    <w:p w:rsidR="003607F2" w:rsidRDefault="00DF3650">
      <w:pPr>
        <w:pStyle w:val="a5"/>
        <w:spacing w:before="182" w:line="468" w:lineRule="exact"/>
        <w:ind w:left="1097"/>
        <w:rPr>
          <w:sz w:val="24"/>
          <w:szCs w:val="24"/>
          <w:lang w:eastAsia="zh-CN"/>
        </w:rPr>
      </w:pPr>
      <w:r>
        <w:rPr>
          <w:spacing w:val="-3"/>
          <w:position w:val="17"/>
          <w:sz w:val="24"/>
          <w:szCs w:val="24"/>
          <w:lang w:eastAsia="zh-CN"/>
        </w:rPr>
        <w:t>响应文件被认定为无效的情形进行重点复核。</w:t>
      </w:r>
    </w:p>
    <w:p w:rsidR="003607F2" w:rsidRDefault="00DF3650">
      <w:pPr>
        <w:pStyle w:val="a5"/>
        <w:spacing w:before="1" w:line="218" w:lineRule="auto"/>
        <w:ind w:left="20"/>
        <w:rPr>
          <w:sz w:val="24"/>
          <w:szCs w:val="24"/>
          <w:lang w:eastAsia="zh-CN"/>
        </w:rPr>
      </w:pPr>
      <w:r>
        <w:rPr>
          <w:rFonts w:ascii="Arial" w:eastAsia="Arial" w:hAnsi="Arial" w:cs="Arial"/>
          <w:sz w:val="24"/>
          <w:szCs w:val="24"/>
          <w:lang w:eastAsia="zh-CN"/>
        </w:rPr>
        <w:t xml:space="preserve">7   </w:t>
      </w:r>
      <w:r>
        <w:rPr>
          <w:sz w:val="24"/>
          <w:szCs w:val="24"/>
          <w:lang w:eastAsia="zh-CN"/>
        </w:rPr>
        <w:t>报告违法行为</w:t>
      </w:r>
    </w:p>
    <w:p w:rsidR="003607F2" w:rsidRDefault="00DF3650">
      <w:pPr>
        <w:spacing w:before="183" w:line="466" w:lineRule="exact"/>
        <w:ind w:left="375"/>
        <w:rPr>
          <w:rFonts w:ascii="宋体" w:eastAsia="宋体" w:hAnsi="宋体" w:cs="Arial Unicode MS"/>
          <w:sz w:val="24"/>
          <w:szCs w:val="24"/>
          <w:lang w:eastAsia="zh-CN"/>
        </w:rPr>
      </w:pPr>
      <w:r>
        <w:rPr>
          <w:spacing w:val="1"/>
          <w:position w:val="16"/>
          <w:sz w:val="24"/>
          <w:szCs w:val="24"/>
          <w:lang w:eastAsia="zh-CN"/>
        </w:rPr>
        <w:t xml:space="preserve">7.1   </w:t>
      </w:r>
      <w:r>
        <w:rPr>
          <w:rFonts w:ascii="宋体" w:eastAsia="宋体" w:hAnsi="宋体" w:cs="Arial Unicode MS"/>
          <w:spacing w:val="1"/>
          <w:position w:val="16"/>
          <w:sz w:val="24"/>
          <w:szCs w:val="24"/>
          <w:lang w:eastAsia="zh-CN"/>
        </w:rPr>
        <w:t>磋商小组在评审过程中发现供应商有行贿、</w:t>
      </w:r>
      <w:r>
        <w:rPr>
          <w:rFonts w:ascii="宋体" w:eastAsia="宋体" w:hAnsi="宋体" w:cs="Arial Unicode MS" w:hint="eastAsia"/>
          <w:spacing w:val="1"/>
          <w:position w:val="16"/>
          <w:sz w:val="24"/>
          <w:szCs w:val="24"/>
          <w:lang w:eastAsia="zh-CN"/>
        </w:rPr>
        <w:t>提</w:t>
      </w:r>
      <w:r>
        <w:rPr>
          <w:rFonts w:ascii="宋体" w:eastAsia="宋体" w:hAnsi="宋体" w:cs="Arial Unicode MS"/>
          <w:spacing w:val="1"/>
          <w:position w:val="16"/>
          <w:sz w:val="24"/>
          <w:szCs w:val="24"/>
          <w:lang w:eastAsia="zh-CN"/>
        </w:rPr>
        <w:t>供虚假材料或者串通等违法行</w:t>
      </w:r>
    </w:p>
    <w:p w:rsidR="003607F2" w:rsidRDefault="00DF3650">
      <w:pPr>
        <w:pStyle w:val="a5"/>
        <w:spacing w:before="1" w:line="218" w:lineRule="auto"/>
        <w:ind w:left="1088"/>
        <w:rPr>
          <w:sz w:val="24"/>
          <w:szCs w:val="24"/>
          <w:lang w:eastAsia="zh-CN"/>
        </w:rPr>
      </w:pPr>
      <w:r>
        <w:rPr>
          <w:spacing w:val="-2"/>
          <w:sz w:val="24"/>
          <w:szCs w:val="24"/>
          <w:lang w:eastAsia="zh-CN"/>
        </w:rPr>
        <w:t>为时，有向采购人、采购代理机构或者有关部门报告的职责。</w:t>
      </w:r>
    </w:p>
    <w:p w:rsidR="003607F2" w:rsidRDefault="003607F2">
      <w:pPr>
        <w:spacing w:line="344" w:lineRule="auto"/>
        <w:rPr>
          <w:sz w:val="24"/>
          <w:szCs w:val="24"/>
          <w:lang w:eastAsia="zh-CN"/>
        </w:rPr>
        <w:sectPr w:rsidR="003607F2">
          <w:headerReference w:type="default" r:id="rId60"/>
          <w:footerReference w:type="default" r:id="rId61"/>
          <w:pgSz w:w="11907" w:h="16840"/>
          <w:pgMar w:top="1133" w:right="1133" w:bottom="1060" w:left="1700" w:header="862" w:footer="886" w:gutter="0"/>
          <w:cols w:space="720"/>
        </w:sectPr>
      </w:pPr>
    </w:p>
    <w:p w:rsidR="003607F2" w:rsidRDefault="003607F2">
      <w:pPr>
        <w:rPr>
          <w:lang w:eastAsia="zh-CN"/>
        </w:rPr>
      </w:pPr>
    </w:p>
    <w:p w:rsidR="003607F2" w:rsidRDefault="00DF3650">
      <w:pPr>
        <w:pStyle w:val="a5"/>
        <w:numPr>
          <w:ilvl w:val="0"/>
          <w:numId w:val="1"/>
        </w:numPr>
        <w:spacing w:before="78" w:line="221" w:lineRule="auto"/>
        <w:ind w:left="3942"/>
        <w:rPr>
          <w:b/>
          <w:bCs/>
          <w:spacing w:val="-4"/>
          <w:sz w:val="24"/>
          <w:szCs w:val="24"/>
        </w:rPr>
      </w:pPr>
      <w:r>
        <w:rPr>
          <w:b/>
          <w:bCs/>
          <w:spacing w:val="-4"/>
          <w:sz w:val="24"/>
          <w:szCs w:val="24"/>
        </w:rPr>
        <w:t>评审标准</w:t>
      </w:r>
    </w:p>
    <w:p w:rsidR="003607F2" w:rsidRDefault="003607F2" w:rsidP="00E47CF3">
      <w:pPr>
        <w:pStyle w:val="a5"/>
        <w:spacing w:before="78" w:line="221" w:lineRule="auto"/>
        <w:rPr>
          <w:b/>
          <w:bCs/>
          <w:spacing w:val="-4"/>
          <w:sz w:val="24"/>
          <w:szCs w:val="24"/>
        </w:rPr>
      </w:pPr>
    </w:p>
    <w:p w:rsidR="00E47CF3" w:rsidRDefault="00E47CF3" w:rsidP="00E47CF3">
      <w:pPr>
        <w:pStyle w:val="a5"/>
        <w:spacing w:before="78" w:line="221" w:lineRule="auto"/>
        <w:rPr>
          <w:b/>
          <w:bCs/>
          <w:spacing w:val="-4"/>
          <w:sz w:val="24"/>
          <w:szCs w:val="24"/>
        </w:rPr>
      </w:pPr>
    </w:p>
    <w:tbl>
      <w:tblPr>
        <w:tblStyle w:val="TableNormal1"/>
        <w:tblW w:w="10091" w:type="dxa"/>
        <w:tblInd w:w="-35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7"/>
        <w:gridCol w:w="712"/>
        <w:gridCol w:w="1288"/>
        <w:gridCol w:w="682"/>
        <w:gridCol w:w="5205"/>
        <w:gridCol w:w="1507"/>
      </w:tblGrid>
      <w:tr w:rsidR="003607F2" w:rsidTr="00E47CF3">
        <w:trPr>
          <w:trHeight w:val="407"/>
        </w:trPr>
        <w:tc>
          <w:tcPr>
            <w:tcW w:w="697" w:type="dxa"/>
            <w:vAlign w:val="center"/>
          </w:tcPr>
          <w:p w:rsidR="003607F2" w:rsidRDefault="00DF3650">
            <w:pPr>
              <w:spacing w:before="40" w:line="208" w:lineRule="auto"/>
              <w:jc w:val="center"/>
              <w:rPr>
                <w:rFonts w:ascii="宋体" w:eastAsia="宋体" w:hAnsi="宋体" w:cs="宋体"/>
                <w:snapToGrid/>
                <w:color w:val="auto"/>
                <w:lang w:eastAsia="zh-CN"/>
              </w:rPr>
            </w:pPr>
            <w:r>
              <w:rPr>
                <w:rFonts w:ascii="宋体" w:eastAsia="宋体" w:hAnsi="宋体" w:cs="宋体" w:hint="eastAsia"/>
                <w:snapToGrid/>
                <w:color w:val="auto"/>
                <w:spacing w:val="-3"/>
                <w:lang w:eastAsia="zh-CN"/>
              </w:rPr>
              <w:t>序号</w:t>
            </w:r>
          </w:p>
        </w:tc>
        <w:tc>
          <w:tcPr>
            <w:tcW w:w="2000" w:type="dxa"/>
            <w:gridSpan w:val="2"/>
            <w:vAlign w:val="center"/>
          </w:tcPr>
          <w:p w:rsidR="003607F2" w:rsidRDefault="00DF3650">
            <w:pPr>
              <w:spacing w:before="40" w:line="208" w:lineRule="auto"/>
              <w:jc w:val="center"/>
              <w:rPr>
                <w:rFonts w:ascii="宋体" w:eastAsia="宋体" w:hAnsi="宋体" w:cs="宋体"/>
                <w:snapToGrid/>
                <w:color w:val="auto"/>
                <w:lang w:eastAsia="zh-CN"/>
              </w:rPr>
            </w:pPr>
            <w:r>
              <w:rPr>
                <w:rFonts w:ascii="宋体" w:eastAsia="宋体" w:hAnsi="宋体" w:cs="宋体" w:hint="eastAsia"/>
                <w:snapToGrid/>
                <w:color w:val="auto"/>
                <w:spacing w:val="-2"/>
                <w:lang w:eastAsia="zh-CN"/>
              </w:rPr>
              <w:t>评分因素</w:t>
            </w:r>
          </w:p>
        </w:tc>
        <w:tc>
          <w:tcPr>
            <w:tcW w:w="682" w:type="dxa"/>
            <w:vAlign w:val="center"/>
          </w:tcPr>
          <w:p w:rsidR="003607F2" w:rsidRDefault="00DF3650">
            <w:pPr>
              <w:spacing w:before="40" w:line="208" w:lineRule="auto"/>
              <w:jc w:val="center"/>
              <w:rPr>
                <w:rFonts w:ascii="宋体" w:eastAsia="宋体" w:hAnsi="宋体" w:cs="宋体"/>
                <w:snapToGrid/>
                <w:color w:val="auto"/>
                <w:lang w:eastAsia="zh-CN"/>
              </w:rPr>
            </w:pPr>
            <w:r>
              <w:rPr>
                <w:rFonts w:ascii="宋体" w:eastAsia="宋体" w:hAnsi="宋体" w:cs="宋体" w:hint="eastAsia"/>
                <w:snapToGrid/>
                <w:color w:val="auto"/>
                <w:spacing w:val="-4"/>
                <w:lang w:eastAsia="zh-CN"/>
              </w:rPr>
              <w:t>分值</w:t>
            </w:r>
          </w:p>
        </w:tc>
        <w:tc>
          <w:tcPr>
            <w:tcW w:w="5205" w:type="dxa"/>
            <w:vAlign w:val="center"/>
          </w:tcPr>
          <w:p w:rsidR="003607F2" w:rsidRDefault="00DF3650">
            <w:pPr>
              <w:spacing w:before="40" w:line="208" w:lineRule="auto"/>
              <w:jc w:val="center"/>
              <w:rPr>
                <w:rFonts w:ascii="宋体" w:eastAsia="宋体" w:hAnsi="宋体" w:cs="宋体"/>
                <w:snapToGrid/>
                <w:color w:val="auto"/>
                <w:lang w:eastAsia="zh-CN"/>
              </w:rPr>
            </w:pPr>
            <w:r>
              <w:rPr>
                <w:rFonts w:ascii="宋体" w:eastAsia="宋体" w:hAnsi="宋体" w:cs="宋体" w:hint="eastAsia"/>
                <w:snapToGrid/>
                <w:color w:val="auto"/>
                <w:spacing w:val="-2"/>
                <w:lang w:eastAsia="zh-CN"/>
              </w:rPr>
              <w:t>评分标准</w:t>
            </w:r>
          </w:p>
        </w:tc>
        <w:tc>
          <w:tcPr>
            <w:tcW w:w="1507" w:type="dxa"/>
            <w:vAlign w:val="center"/>
          </w:tcPr>
          <w:p w:rsidR="003607F2" w:rsidRDefault="00DF3650">
            <w:pPr>
              <w:spacing w:before="40" w:line="208" w:lineRule="auto"/>
              <w:jc w:val="center"/>
              <w:rPr>
                <w:rFonts w:ascii="宋体" w:eastAsia="宋体" w:hAnsi="宋体" w:cs="宋体"/>
                <w:snapToGrid/>
                <w:color w:val="auto"/>
                <w:lang w:eastAsia="zh-CN"/>
              </w:rPr>
            </w:pPr>
            <w:r>
              <w:rPr>
                <w:rFonts w:ascii="宋体" w:eastAsia="宋体" w:hAnsi="宋体" w:cs="宋体" w:hint="eastAsia"/>
                <w:snapToGrid/>
                <w:color w:val="auto"/>
                <w:spacing w:val="-4"/>
                <w:lang w:eastAsia="zh-CN"/>
              </w:rPr>
              <w:t>说明</w:t>
            </w:r>
          </w:p>
        </w:tc>
      </w:tr>
      <w:tr w:rsidR="003607F2" w:rsidTr="00235EAC">
        <w:trPr>
          <w:trHeight w:val="1224"/>
        </w:trPr>
        <w:tc>
          <w:tcPr>
            <w:tcW w:w="697" w:type="dxa"/>
            <w:vAlign w:val="center"/>
          </w:tcPr>
          <w:p w:rsidR="003607F2" w:rsidRDefault="00DF3650">
            <w:pPr>
              <w:jc w:val="center"/>
              <w:rPr>
                <w:rFonts w:ascii="宋体" w:eastAsia="宋体" w:hAnsi="宋体" w:cs="宋体"/>
                <w:snapToGrid/>
                <w:color w:val="auto"/>
                <w:lang w:eastAsia="zh-CN"/>
              </w:rPr>
            </w:pPr>
            <w:r>
              <w:rPr>
                <w:rFonts w:ascii="宋体" w:eastAsia="宋体" w:hAnsi="宋体" w:cs="宋体" w:hint="eastAsia"/>
                <w:snapToGrid/>
                <w:color w:val="auto"/>
                <w:lang w:eastAsia="zh-CN"/>
              </w:rPr>
              <w:t>1</w:t>
            </w:r>
          </w:p>
        </w:tc>
        <w:tc>
          <w:tcPr>
            <w:tcW w:w="2000" w:type="dxa"/>
            <w:gridSpan w:val="2"/>
            <w:vAlign w:val="center"/>
          </w:tcPr>
          <w:p w:rsidR="003607F2" w:rsidRDefault="00DF3650">
            <w:pPr>
              <w:jc w:val="center"/>
              <w:rPr>
                <w:rFonts w:ascii="宋体" w:eastAsia="宋体" w:hAnsi="宋体" w:cs="宋体"/>
                <w:snapToGrid/>
                <w:color w:val="000000" w:themeColor="text1"/>
                <w:lang w:eastAsia="zh-CN"/>
              </w:rPr>
            </w:pPr>
            <w:r>
              <w:rPr>
                <w:rFonts w:ascii="宋体" w:eastAsia="宋体" w:hAnsi="宋体" w:cs="宋体" w:hint="eastAsia"/>
                <w:snapToGrid/>
                <w:color w:val="000000" w:themeColor="text1"/>
                <w:lang w:eastAsia="zh-CN"/>
              </w:rPr>
              <w:t>业绩</w:t>
            </w:r>
          </w:p>
        </w:tc>
        <w:tc>
          <w:tcPr>
            <w:tcW w:w="682" w:type="dxa"/>
            <w:vAlign w:val="center"/>
          </w:tcPr>
          <w:p w:rsidR="003607F2" w:rsidRDefault="00DF3650">
            <w:pPr>
              <w:jc w:val="center"/>
              <w:rPr>
                <w:rFonts w:ascii="宋体" w:eastAsia="宋体" w:hAnsi="宋体" w:cs="宋体"/>
                <w:snapToGrid/>
                <w:color w:val="000000" w:themeColor="text1"/>
                <w:lang w:eastAsia="zh-CN"/>
              </w:rPr>
            </w:pPr>
            <w:r>
              <w:rPr>
                <w:rFonts w:ascii="宋体" w:eastAsia="宋体" w:hAnsi="宋体" w:cs="宋体"/>
                <w:bCs/>
                <w:snapToGrid/>
                <w:color w:val="000000" w:themeColor="text1"/>
                <w:lang w:eastAsia="zh-CN"/>
              </w:rPr>
              <w:t>20</w:t>
            </w:r>
          </w:p>
        </w:tc>
        <w:tc>
          <w:tcPr>
            <w:tcW w:w="5205" w:type="dxa"/>
            <w:vAlign w:val="center"/>
          </w:tcPr>
          <w:p w:rsidR="003607F2" w:rsidRDefault="00DF3650">
            <w:pPr>
              <w:jc w:val="both"/>
              <w:rPr>
                <w:rFonts w:ascii="宋体" w:eastAsia="宋体" w:hAnsi="宋体" w:cs="宋体"/>
                <w:snapToGrid/>
                <w:color w:val="000000" w:themeColor="text1"/>
                <w:lang w:eastAsia="zh-CN"/>
              </w:rPr>
            </w:pPr>
            <w:bookmarkStart w:id="46" w:name="OLE_LINK14"/>
            <w:bookmarkStart w:id="47" w:name="OLE_LINK15"/>
            <w:bookmarkStart w:id="48" w:name="_Hlk22566243"/>
            <w:bookmarkStart w:id="49" w:name="OLE_LINK40"/>
            <w:r>
              <w:rPr>
                <w:rFonts w:ascii="宋体" w:eastAsia="宋体" w:hAnsi="宋体" w:cs="宋体" w:hint="eastAsia"/>
                <w:snapToGrid/>
                <w:color w:val="000000" w:themeColor="text1"/>
                <w:lang w:eastAsia="zh-CN"/>
              </w:rPr>
              <w:t>供应商提供2022年</w:t>
            </w:r>
            <w:r>
              <w:rPr>
                <w:rFonts w:ascii="宋体" w:eastAsia="宋体" w:hAnsi="宋体" w:cs="宋体"/>
                <w:snapToGrid/>
                <w:color w:val="000000" w:themeColor="text1"/>
                <w:lang w:eastAsia="zh-CN"/>
              </w:rPr>
              <w:t>01</w:t>
            </w:r>
            <w:r>
              <w:rPr>
                <w:rFonts w:ascii="宋体" w:eastAsia="宋体" w:hAnsi="宋体" w:cs="宋体" w:hint="eastAsia"/>
                <w:snapToGrid/>
                <w:color w:val="000000" w:themeColor="text1"/>
                <w:lang w:eastAsia="zh-CN"/>
              </w:rPr>
              <w:t>月至今</w:t>
            </w:r>
            <w:r w:rsidR="00C80648" w:rsidRPr="00C80648">
              <w:rPr>
                <w:rFonts w:ascii="宋体" w:eastAsia="宋体" w:hAnsi="宋体" w:cs="宋体" w:hint="eastAsia"/>
                <w:snapToGrid/>
                <w:color w:val="000000" w:themeColor="text1"/>
                <w:lang w:eastAsia="zh-CN"/>
              </w:rPr>
              <w:t>类似</w:t>
            </w:r>
            <w:r>
              <w:rPr>
                <w:rFonts w:ascii="宋体" w:eastAsia="宋体" w:hAnsi="宋体" w:cs="宋体" w:hint="eastAsia"/>
                <w:snapToGrid/>
                <w:color w:val="000000" w:themeColor="text1"/>
                <w:lang w:eastAsia="zh-CN"/>
              </w:rPr>
              <w:t>业绩（需提供中标通知书</w:t>
            </w:r>
            <w:r w:rsidR="00801172">
              <w:rPr>
                <w:rFonts w:ascii="宋体" w:eastAsia="宋体" w:hAnsi="宋体" w:cs="宋体" w:hint="eastAsia"/>
                <w:snapToGrid/>
                <w:color w:val="000000" w:themeColor="text1"/>
                <w:lang w:eastAsia="zh-CN"/>
              </w:rPr>
              <w:t>或</w:t>
            </w:r>
            <w:r>
              <w:rPr>
                <w:rFonts w:ascii="宋体" w:eastAsia="宋体" w:hAnsi="宋体" w:cs="宋体" w:hint="eastAsia"/>
                <w:snapToGrid/>
                <w:color w:val="000000" w:themeColor="text1"/>
                <w:lang w:eastAsia="zh-CN"/>
              </w:rPr>
              <w:t>合同关键页及盖章页)</w:t>
            </w:r>
            <w:bookmarkEnd w:id="46"/>
            <w:bookmarkEnd w:id="47"/>
            <w:r>
              <w:rPr>
                <w:rFonts w:ascii="宋体" w:eastAsia="宋体" w:hAnsi="宋体" w:cs="宋体" w:hint="eastAsia"/>
                <w:snapToGrid/>
                <w:color w:val="000000" w:themeColor="text1"/>
                <w:lang w:eastAsia="zh-CN"/>
              </w:rPr>
              <w:t>，每有1个有效业绩得</w:t>
            </w:r>
            <w:r w:rsidR="00591100">
              <w:rPr>
                <w:rFonts w:ascii="宋体" w:eastAsia="宋体" w:hAnsi="宋体" w:cs="宋体"/>
                <w:snapToGrid/>
                <w:color w:val="000000" w:themeColor="text1"/>
                <w:lang w:eastAsia="zh-CN"/>
              </w:rPr>
              <w:t>5</w:t>
            </w:r>
            <w:r>
              <w:rPr>
                <w:rFonts w:ascii="宋体" w:eastAsia="宋体" w:hAnsi="宋体" w:cs="宋体" w:hint="eastAsia"/>
                <w:snapToGrid/>
                <w:color w:val="000000" w:themeColor="text1"/>
                <w:lang w:eastAsia="zh-CN"/>
              </w:rPr>
              <w:t>分，最多得</w:t>
            </w:r>
            <w:r>
              <w:rPr>
                <w:rFonts w:ascii="宋体" w:eastAsia="宋体" w:hAnsi="宋体" w:cs="宋体"/>
                <w:snapToGrid/>
                <w:color w:val="000000" w:themeColor="text1"/>
                <w:lang w:eastAsia="zh-CN"/>
              </w:rPr>
              <w:t>2</w:t>
            </w:r>
            <w:r>
              <w:rPr>
                <w:rFonts w:ascii="宋体" w:eastAsia="宋体" w:hAnsi="宋体" w:cs="宋体" w:hint="eastAsia"/>
                <w:snapToGrid/>
                <w:color w:val="000000" w:themeColor="text1"/>
                <w:lang w:eastAsia="zh-CN"/>
              </w:rPr>
              <w:t>0分</w:t>
            </w:r>
            <w:bookmarkEnd w:id="48"/>
          </w:p>
          <w:p w:rsidR="003607F2" w:rsidRDefault="00DF3650">
            <w:pPr>
              <w:jc w:val="both"/>
              <w:rPr>
                <w:rFonts w:ascii="宋体" w:eastAsia="宋体" w:hAnsi="宋体" w:cs="宋体"/>
                <w:snapToGrid/>
                <w:color w:val="000000" w:themeColor="text1"/>
                <w:lang w:eastAsia="zh-CN"/>
              </w:rPr>
            </w:pPr>
            <w:r>
              <w:rPr>
                <w:rFonts w:ascii="宋体" w:eastAsia="宋体" w:hAnsi="宋体" w:cs="宋体" w:hint="eastAsia"/>
                <w:snapToGrid/>
                <w:color w:val="000000" w:themeColor="text1"/>
                <w:lang w:eastAsia="zh-CN"/>
              </w:rPr>
              <w:t>注：需提供合同关键页及</w:t>
            </w:r>
            <w:proofErr w:type="gramStart"/>
            <w:r>
              <w:rPr>
                <w:rFonts w:ascii="宋体" w:eastAsia="宋体" w:hAnsi="宋体" w:cs="宋体" w:hint="eastAsia"/>
                <w:snapToGrid/>
                <w:color w:val="000000" w:themeColor="text1"/>
                <w:lang w:eastAsia="zh-CN"/>
              </w:rPr>
              <w:t>盖章页并加盖</w:t>
            </w:r>
            <w:proofErr w:type="gramEnd"/>
            <w:r>
              <w:rPr>
                <w:rFonts w:ascii="宋体" w:eastAsia="宋体" w:hAnsi="宋体" w:cs="宋体" w:hint="eastAsia"/>
                <w:snapToGrid/>
                <w:color w:val="000000" w:themeColor="text1"/>
                <w:lang w:eastAsia="zh-CN"/>
              </w:rPr>
              <w:t>公章。</w:t>
            </w:r>
            <w:bookmarkEnd w:id="49"/>
          </w:p>
        </w:tc>
        <w:tc>
          <w:tcPr>
            <w:tcW w:w="1507" w:type="dxa"/>
            <w:vAlign w:val="center"/>
          </w:tcPr>
          <w:p w:rsidR="003607F2" w:rsidRDefault="003607F2">
            <w:pPr>
              <w:jc w:val="center"/>
              <w:rPr>
                <w:rFonts w:ascii="宋体" w:eastAsia="宋体" w:hAnsi="宋体" w:cs="宋体"/>
                <w:snapToGrid/>
                <w:color w:val="auto"/>
                <w:lang w:eastAsia="zh-CN"/>
              </w:rPr>
            </w:pPr>
          </w:p>
        </w:tc>
      </w:tr>
      <w:tr w:rsidR="003607F2" w:rsidTr="00E47CF3">
        <w:trPr>
          <w:trHeight w:val="285"/>
        </w:trPr>
        <w:tc>
          <w:tcPr>
            <w:tcW w:w="697" w:type="dxa"/>
            <w:vAlign w:val="center"/>
          </w:tcPr>
          <w:p w:rsidR="003607F2" w:rsidRDefault="00DF3650">
            <w:pPr>
              <w:jc w:val="center"/>
              <w:rPr>
                <w:rFonts w:ascii="宋体" w:eastAsia="宋体" w:hAnsi="宋体" w:cs="宋体"/>
                <w:snapToGrid/>
                <w:color w:val="auto"/>
                <w:lang w:eastAsia="zh-CN"/>
              </w:rPr>
            </w:pPr>
            <w:r>
              <w:rPr>
                <w:rFonts w:ascii="宋体" w:eastAsia="宋体" w:hAnsi="宋体" w:cs="宋体" w:hint="eastAsia"/>
                <w:snapToGrid/>
                <w:color w:val="auto"/>
                <w:lang w:eastAsia="zh-CN"/>
              </w:rPr>
              <w:t>2</w:t>
            </w:r>
          </w:p>
        </w:tc>
        <w:tc>
          <w:tcPr>
            <w:tcW w:w="712" w:type="dxa"/>
            <w:vMerge w:val="restart"/>
            <w:vAlign w:val="center"/>
          </w:tcPr>
          <w:p w:rsidR="003607F2" w:rsidRDefault="00DF3650">
            <w:pPr>
              <w:jc w:val="center"/>
              <w:rPr>
                <w:rFonts w:ascii="宋体" w:eastAsia="宋体" w:hAnsi="宋体" w:cs="宋体"/>
                <w:snapToGrid/>
                <w:color w:val="000000" w:themeColor="text1"/>
                <w:lang w:eastAsia="zh-CN"/>
              </w:rPr>
            </w:pPr>
            <w:r>
              <w:rPr>
                <w:rFonts w:ascii="宋体" w:eastAsia="宋体" w:hAnsi="宋体" w:cs="宋体" w:hint="eastAsia"/>
                <w:snapToGrid/>
                <w:color w:val="000000" w:themeColor="text1"/>
                <w:lang w:eastAsia="zh-CN"/>
              </w:rPr>
              <w:t>施工组织设计</w:t>
            </w:r>
          </w:p>
        </w:tc>
        <w:tc>
          <w:tcPr>
            <w:tcW w:w="1288" w:type="dxa"/>
            <w:vAlign w:val="center"/>
          </w:tcPr>
          <w:p w:rsidR="003607F2" w:rsidRDefault="00DF3650">
            <w:pPr>
              <w:jc w:val="center"/>
              <w:rPr>
                <w:rFonts w:ascii="宋体" w:eastAsia="宋体" w:hAnsi="宋体" w:cs="宋体"/>
                <w:snapToGrid/>
                <w:color w:val="000000" w:themeColor="text1"/>
                <w:lang w:eastAsia="zh-CN"/>
              </w:rPr>
            </w:pPr>
            <w:r>
              <w:rPr>
                <w:rFonts w:ascii="宋体" w:eastAsia="宋体" w:hAnsi="宋体" w:cs="宋体" w:hint="eastAsia"/>
                <w:snapToGrid/>
                <w:color w:val="000000" w:themeColor="text1"/>
                <w:lang w:eastAsia="zh-CN"/>
              </w:rPr>
              <w:t>工程施工方案和技术措施</w:t>
            </w:r>
          </w:p>
        </w:tc>
        <w:tc>
          <w:tcPr>
            <w:tcW w:w="682" w:type="dxa"/>
            <w:vAlign w:val="center"/>
          </w:tcPr>
          <w:p w:rsidR="003607F2" w:rsidRDefault="00DF3650">
            <w:pPr>
              <w:jc w:val="center"/>
              <w:rPr>
                <w:rFonts w:ascii="宋体" w:eastAsia="宋体" w:hAnsi="宋体" w:cs="宋体"/>
                <w:snapToGrid/>
                <w:color w:val="000000" w:themeColor="text1"/>
                <w:lang w:eastAsia="zh-CN"/>
              </w:rPr>
            </w:pPr>
            <w:r>
              <w:rPr>
                <w:rFonts w:ascii="宋体" w:eastAsia="宋体" w:hAnsi="宋体" w:cs="宋体" w:hint="eastAsia"/>
                <w:bCs/>
                <w:snapToGrid/>
                <w:color w:val="000000" w:themeColor="text1"/>
                <w:lang w:eastAsia="zh-CN"/>
              </w:rPr>
              <w:t>15</w:t>
            </w:r>
          </w:p>
        </w:tc>
        <w:tc>
          <w:tcPr>
            <w:tcW w:w="5205" w:type="dxa"/>
            <w:vAlign w:val="center"/>
          </w:tcPr>
          <w:p w:rsidR="00E47CF3" w:rsidRDefault="00DF3650">
            <w:pPr>
              <w:jc w:val="both"/>
              <w:rPr>
                <w:rFonts w:ascii="宋体" w:eastAsia="宋体" w:hAnsi="宋体" w:cs="宋体"/>
                <w:snapToGrid/>
                <w:color w:val="000000" w:themeColor="text1"/>
                <w:lang w:eastAsia="zh-CN"/>
              </w:rPr>
            </w:pPr>
            <w:bookmarkStart w:id="50" w:name="OLE_LINK41"/>
            <w:r>
              <w:rPr>
                <w:rFonts w:ascii="宋体" w:eastAsia="宋体" w:hAnsi="宋体" w:cs="宋体" w:hint="eastAsia"/>
                <w:snapToGrid/>
                <w:color w:val="000000" w:themeColor="text1"/>
                <w:lang w:eastAsia="zh-CN"/>
              </w:rPr>
              <w:t>施工方案针对性强，技术措施先进、合理，得15分；</w:t>
            </w:r>
          </w:p>
          <w:p w:rsidR="00E47CF3" w:rsidRDefault="00DF3650">
            <w:pPr>
              <w:jc w:val="both"/>
              <w:rPr>
                <w:rFonts w:ascii="宋体" w:eastAsia="宋体" w:hAnsi="宋体" w:cs="宋体"/>
                <w:snapToGrid/>
                <w:color w:val="000000" w:themeColor="text1"/>
                <w:lang w:eastAsia="zh-CN"/>
              </w:rPr>
            </w:pPr>
            <w:r>
              <w:rPr>
                <w:rFonts w:ascii="宋体" w:eastAsia="宋体" w:hAnsi="宋体" w:cs="宋体" w:hint="eastAsia"/>
                <w:snapToGrid/>
                <w:color w:val="000000" w:themeColor="text1"/>
                <w:lang w:eastAsia="zh-CN"/>
              </w:rPr>
              <w:t>施工方案针对性较强，技术措施合理、可行，得11分；施工方案针对性一般，技术措施可行，得7分；</w:t>
            </w:r>
          </w:p>
          <w:p w:rsidR="003607F2" w:rsidRDefault="00DF3650">
            <w:pPr>
              <w:jc w:val="both"/>
              <w:rPr>
                <w:rFonts w:ascii="宋体" w:eastAsia="宋体" w:hAnsi="宋体" w:cs="宋体"/>
                <w:snapToGrid/>
                <w:color w:val="000000" w:themeColor="text1"/>
                <w:lang w:eastAsia="zh-CN"/>
              </w:rPr>
            </w:pPr>
            <w:r>
              <w:rPr>
                <w:rFonts w:ascii="宋体" w:eastAsia="宋体" w:hAnsi="宋体" w:cs="宋体" w:hint="eastAsia"/>
                <w:snapToGrid/>
                <w:color w:val="000000" w:themeColor="text1"/>
                <w:lang w:eastAsia="zh-CN"/>
              </w:rPr>
              <w:t>施工方案针对性不强，技术措施较差，得4分。</w:t>
            </w:r>
            <w:bookmarkEnd w:id="50"/>
          </w:p>
        </w:tc>
        <w:tc>
          <w:tcPr>
            <w:tcW w:w="1507" w:type="dxa"/>
            <w:vAlign w:val="center"/>
          </w:tcPr>
          <w:p w:rsidR="003607F2" w:rsidRDefault="003607F2">
            <w:pPr>
              <w:jc w:val="center"/>
              <w:rPr>
                <w:rFonts w:ascii="宋体" w:eastAsia="宋体" w:hAnsi="宋体" w:cs="宋体"/>
                <w:snapToGrid/>
                <w:color w:val="auto"/>
                <w:lang w:eastAsia="zh-CN"/>
              </w:rPr>
            </w:pPr>
          </w:p>
        </w:tc>
      </w:tr>
      <w:tr w:rsidR="003607F2" w:rsidTr="00E47CF3">
        <w:trPr>
          <w:trHeight w:val="529"/>
        </w:trPr>
        <w:tc>
          <w:tcPr>
            <w:tcW w:w="697" w:type="dxa"/>
            <w:vAlign w:val="center"/>
          </w:tcPr>
          <w:p w:rsidR="003607F2" w:rsidRDefault="00DF3650">
            <w:pPr>
              <w:jc w:val="center"/>
              <w:rPr>
                <w:rFonts w:ascii="宋体" w:eastAsia="宋体" w:hAnsi="宋体" w:cs="宋体"/>
                <w:snapToGrid/>
                <w:color w:val="auto"/>
                <w:lang w:eastAsia="zh-CN"/>
              </w:rPr>
            </w:pPr>
            <w:r>
              <w:rPr>
                <w:rFonts w:ascii="宋体" w:eastAsia="宋体" w:hAnsi="宋体" w:cs="宋体" w:hint="eastAsia"/>
                <w:snapToGrid/>
                <w:color w:val="auto"/>
                <w:lang w:eastAsia="zh-CN"/>
              </w:rPr>
              <w:t>3</w:t>
            </w:r>
          </w:p>
        </w:tc>
        <w:tc>
          <w:tcPr>
            <w:tcW w:w="712" w:type="dxa"/>
            <w:vMerge/>
            <w:vAlign w:val="center"/>
          </w:tcPr>
          <w:p w:rsidR="003607F2" w:rsidRDefault="003607F2">
            <w:pPr>
              <w:spacing w:before="78" w:line="219" w:lineRule="auto"/>
              <w:jc w:val="center"/>
              <w:rPr>
                <w:rFonts w:ascii="宋体" w:eastAsia="宋体" w:hAnsi="宋体" w:cs="宋体"/>
                <w:snapToGrid/>
                <w:color w:val="000000" w:themeColor="text1"/>
                <w:spacing w:val="-2"/>
                <w:lang w:eastAsia="zh-CN"/>
              </w:rPr>
            </w:pPr>
          </w:p>
        </w:tc>
        <w:tc>
          <w:tcPr>
            <w:tcW w:w="1288" w:type="dxa"/>
            <w:vAlign w:val="center"/>
          </w:tcPr>
          <w:p w:rsidR="003607F2" w:rsidRDefault="00DF3650">
            <w:pPr>
              <w:spacing w:before="78" w:line="219" w:lineRule="auto"/>
              <w:jc w:val="center"/>
              <w:rPr>
                <w:rFonts w:ascii="宋体" w:eastAsia="宋体" w:hAnsi="宋体" w:cs="宋体"/>
                <w:snapToGrid/>
                <w:color w:val="000000" w:themeColor="text1"/>
                <w:spacing w:val="-2"/>
                <w:lang w:eastAsia="zh-CN"/>
              </w:rPr>
            </w:pPr>
            <w:r>
              <w:rPr>
                <w:rFonts w:ascii="宋体" w:eastAsia="宋体" w:hAnsi="宋体" w:cs="宋体" w:hint="eastAsia"/>
                <w:snapToGrid/>
                <w:color w:val="000000" w:themeColor="text1"/>
                <w:spacing w:val="-2"/>
                <w:lang w:eastAsia="zh-CN"/>
              </w:rPr>
              <w:t>施工总体进度计划及保障措施</w:t>
            </w:r>
          </w:p>
        </w:tc>
        <w:tc>
          <w:tcPr>
            <w:tcW w:w="682" w:type="dxa"/>
            <w:vAlign w:val="center"/>
          </w:tcPr>
          <w:p w:rsidR="003607F2" w:rsidRDefault="00DF3650">
            <w:pPr>
              <w:jc w:val="center"/>
              <w:rPr>
                <w:rFonts w:ascii="宋体" w:eastAsia="宋体" w:hAnsi="宋体" w:cs="宋体"/>
                <w:snapToGrid/>
                <w:color w:val="000000" w:themeColor="text1"/>
                <w:lang w:eastAsia="zh-CN"/>
              </w:rPr>
            </w:pPr>
            <w:r>
              <w:rPr>
                <w:rFonts w:ascii="宋体" w:eastAsia="宋体" w:hAnsi="宋体" w:cs="宋体" w:hint="eastAsia"/>
                <w:bCs/>
                <w:snapToGrid/>
                <w:color w:val="000000" w:themeColor="text1"/>
                <w:lang w:eastAsia="zh-CN"/>
              </w:rPr>
              <w:t>8</w:t>
            </w:r>
          </w:p>
        </w:tc>
        <w:tc>
          <w:tcPr>
            <w:tcW w:w="5205" w:type="dxa"/>
            <w:vAlign w:val="center"/>
          </w:tcPr>
          <w:p w:rsidR="00E47CF3" w:rsidRDefault="00DF3650">
            <w:pPr>
              <w:spacing w:before="24" w:line="222" w:lineRule="auto"/>
              <w:ind w:right="197"/>
              <w:jc w:val="both"/>
              <w:rPr>
                <w:rFonts w:ascii="宋体" w:eastAsia="宋体" w:hAnsi="宋体" w:cs="宋体"/>
                <w:snapToGrid/>
                <w:color w:val="000000" w:themeColor="text1"/>
                <w:spacing w:val="-4"/>
                <w:lang w:eastAsia="zh-CN"/>
              </w:rPr>
            </w:pPr>
            <w:bookmarkStart w:id="51" w:name="OLE_LINK42"/>
            <w:r>
              <w:rPr>
                <w:rFonts w:ascii="宋体" w:eastAsia="宋体" w:hAnsi="宋体" w:cs="宋体" w:hint="eastAsia"/>
                <w:snapToGrid/>
                <w:color w:val="000000" w:themeColor="text1"/>
                <w:spacing w:val="-4"/>
                <w:lang w:eastAsia="zh-CN"/>
              </w:rPr>
              <w:t>计划及保障措施合理，得8分；</w:t>
            </w:r>
          </w:p>
          <w:p w:rsidR="00E47CF3" w:rsidRDefault="00DF3650">
            <w:pPr>
              <w:spacing w:before="24" w:line="222" w:lineRule="auto"/>
              <w:ind w:right="197"/>
              <w:jc w:val="both"/>
              <w:rPr>
                <w:rFonts w:ascii="宋体" w:eastAsia="宋体" w:hAnsi="宋体" w:cs="宋体"/>
                <w:snapToGrid/>
                <w:color w:val="000000" w:themeColor="text1"/>
                <w:spacing w:val="-4"/>
                <w:lang w:eastAsia="zh-CN"/>
              </w:rPr>
            </w:pPr>
            <w:r>
              <w:rPr>
                <w:rFonts w:ascii="宋体" w:eastAsia="宋体" w:hAnsi="宋体" w:cs="宋体" w:hint="eastAsia"/>
                <w:snapToGrid/>
                <w:color w:val="000000" w:themeColor="text1"/>
                <w:spacing w:val="-4"/>
                <w:lang w:eastAsia="zh-CN"/>
              </w:rPr>
              <w:t>计划及保障措施较合理，得6分；</w:t>
            </w:r>
          </w:p>
          <w:p w:rsidR="00E47CF3" w:rsidRDefault="00DF3650">
            <w:pPr>
              <w:spacing w:before="24" w:line="222" w:lineRule="auto"/>
              <w:ind w:right="197"/>
              <w:jc w:val="both"/>
              <w:rPr>
                <w:rFonts w:ascii="宋体" w:eastAsia="宋体" w:hAnsi="宋体" w:cs="宋体"/>
                <w:snapToGrid/>
                <w:color w:val="000000" w:themeColor="text1"/>
                <w:spacing w:val="-4"/>
                <w:lang w:eastAsia="zh-CN"/>
              </w:rPr>
            </w:pPr>
            <w:r>
              <w:rPr>
                <w:rFonts w:ascii="宋体" w:eastAsia="宋体" w:hAnsi="宋体" w:cs="宋体" w:hint="eastAsia"/>
                <w:snapToGrid/>
                <w:color w:val="000000" w:themeColor="text1"/>
                <w:spacing w:val="-4"/>
                <w:lang w:eastAsia="zh-CN"/>
              </w:rPr>
              <w:t>计划及保障措施一般，得4分；</w:t>
            </w:r>
          </w:p>
          <w:p w:rsidR="003607F2" w:rsidRDefault="00DF3650">
            <w:pPr>
              <w:spacing w:before="24" w:line="222" w:lineRule="auto"/>
              <w:ind w:right="197"/>
              <w:jc w:val="both"/>
              <w:rPr>
                <w:rFonts w:ascii="宋体" w:eastAsia="宋体" w:hAnsi="宋体" w:cs="宋体"/>
                <w:snapToGrid/>
                <w:color w:val="000000" w:themeColor="text1"/>
                <w:spacing w:val="-4"/>
                <w:lang w:eastAsia="zh-CN"/>
              </w:rPr>
            </w:pPr>
            <w:r>
              <w:rPr>
                <w:rFonts w:ascii="宋体" w:eastAsia="宋体" w:hAnsi="宋体" w:cs="宋体" w:hint="eastAsia"/>
                <w:snapToGrid/>
                <w:color w:val="000000" w:themeColor="text1"/>
                <w:spacing w:val="-4"/>
                <w:lang w:eastAsia="zh-CN"/>
              </w:rPr>
              <w:t>计划及保障措施较差，得1分。</w:t>
            </w:r>
            <w:bookmarkEnd w:id="51"/>
          </w:p>
        </w:tc>
        <w:tc>
          <w:tcPr>
            <w:tcW w:w="1507" w:type="dxa"/>
            <w:vAlign w:val="center"/>
          </w:tcPr>
          <w:p w:rsidR="003607F2" w:rsidRDefault="003607F2">
            <w:pPr>
              <w:spacing w:before="33" w:line="234" w:lineRule="auto"/>
              <w:ind w:left="76" w:right="108" w:firstLine="2"/>
              <w:jc w:val="center"/>
              <w:rPr>
                <w:rFonts w:ascii="宋体" w:eastAsia="宋体" w:hAnsi="宋体" w:cs="宋体"/>
                <w:snapToGrid/>
                <w:color w:val="auto"/>
                <w:spacing w:val="10"/>
                <w:lang w:eastAsia="zh-CN"/>
              </w:rPr>
            </w:pPr>
          </w:p>
        </w:tc>
      </w:tr>
      <w:tr w:rsidR="003607F2" w:rsidTr="00E47CF3">
        <w:trPr>
          <w:trHeight w:val="1204"/>
        </w:trPr>
        <w:tc>
          <w:tcPr>
            <w:tcW w:w="697" w:type="dxa"/>
            <w:vAlign w:val="center"/>
          </w:tcPr>
          <w:p w:rsidR="003607F2" w:rsidRDefault="00DF3650">
            <w:pPr>
              <w:jc w:val="center"/>
              <w:rPr>
                <w:rFonts w:ascii="宋体" w:eastAsia="宋体" w:hAnsi="宋体" w:cs="宋体"/>
                <w:snapToGrid/>
                <w:color w:val="auto"/>
                <w:lang w:eastAsia="zh-CN"/>
              </w:rPr>
            </w:pPr>
            <w:r>
              <w:rPr>
                <w:rFonts w:ascii="宋体" w:eastAsia="宋体" w:hAnsi="宋体" w:cs="宋体" w:hint="eastAsia"/>
                <w:snapToGrid/>
                <w:color w:val="auto"/>
                <w:lang w:eastAsia="zh-CN"/>
              </w:rPr>
              <w:t>4</w:t>
            </w:r>
          </w:p>
        </w:tc>
        <w:tc>
          <w:tcPr>
            <w:tcW w:w="712" w:type="dxa"/>
            <w:vMerge/>
            <w:vAlign w:val="center"/>
          </w:tcPr>
          <w:p w:rsidR="003607F2" w:rsidRDefault="003607F2">
            <w:pPr>
              <w:spacing w:before="78" w:line="219" w:lineRule="auto"/>
              <w:jc w:val="center"/>
              <w:rPr>
                <w:rFonts w:ascii="宋体" w:eastAsia="宋体" w:hAnsi="宋体" w:cs="宋体"/>
                <w:snapToGrid/>
                <w:color w:val="000000" w:themeColor="text1"/>
                <w:spacing w:val="-2"/>
                <w:lang w:eastAsia="zh-CN"/>
              </w:rPr>
            </w:pPr>
          </w:p>
        </w:tc>
        <w:tc>
          <w:tcPr>
            <w:tcW w:w="1288" w:type="dxa"/>
            <w:vAlign w:val="center"/>
          </w:tcPr>
          <w:p w:rsidR="003607F2" w:rsidRDefault="00DF3650">
            <w:pPr>
              <w:spacing w:before="78" w:line="219" w:lineRule="auto"/>
              <w:jc w:val="center"/>
              <w:rPr>
                <w:rFonts w:ascii="宋体" w:eastAsia="宋体" w:hAnsi="宋体" w:cs="宋体"/>
                <w:snapToGrid/>
                <w:color w:val="000000" w:themeColor="text1"/>
                <w:lang w:eastAsia="zh-CN"/>
              </w:rPr>
            </w:pPr>
            <w:r>
              <w:rPr>
                <w:rFonts w:ascii="宋体" w:eastAsia="宋体" w:hAnsi="宋体" w:cs="宋体" w:hint="eastAsia"/>
                <w:snapToGrid/>
                <w:color w:val="000000" w:themeColor="text1"/>
                <w:lang w:eastAsia="zh-CN"/>
              </w:rPr>
              <w:t>质量目标和质量保证措施</w:t>
            </w:r>
          </w:p>
        </w:tc>
        <w:tc>
          <w:tcPr>
            <w:tcW w:w="682" w:type="dxa"/>
            <w:vAlign w:val="center"/>
          </w:tcPr>
          <w:p w:rsidR="003607F2" w:rsidRDefault="00DF3650">
            <w:pPr>
              <w:jc w:val="center"/>
              <w:rPr>
                <w:rFonts w:ascii="宋体" w:eastAsia="宋体" w:hAnsi="宋体" w:cs="宋体"/>
                <w:snapToGrid/>
                <w:color w:val="000000" w:themeColor="text1"/>
                <w:lang w:eastAsia="zh-CN"/>
              </w:rPr>
            </w:pPr>
            <w:r>
              <w:rPr>
                <w:rFonts w:ascii="宋体" w:eastAsia="宋体" w:hAnsi="宋体" w:cs="宋体" w:hint="eastAsia"/>
                <w:snapToGrid/>
                <w:color w:val="000000" w:themeColor="text1"/>
                <w:lang w:eastAsia="zh-CN"/>
              </w:rPr>
              <w:t>8</w:t>
            </w:r>
          </w:p>
        </w:tc>
        <w:tc>
          <w:tcPr>
            <w:tcW w:w="5205" w:type="dxa"/>
            <w:vAlign w:val="center"/>
          </w:tcPr>
          <w:p w:rsidR="00E47CF3" w:rsidRDefault="00DF3650">
            <w:pPr>
              <w:spacing w:before="24" w:line="222" w:lineRule="auto"/>
              <w:ind w:right="197"/>
              <w:jc w:val="both"/>
              <w:rPr>
                <w:rFonts w:ascii="宋体" w:eastAsia="宋体" w:hAnsi="宋体" w:cs="宋体"/>
                <w:snapToGrid/>
                <w:color w:val="000000" w:themeColor="text1"/>
                <w:spacing w:val="-4"/>
                <w:lang w:eastAsia="zh-CN"/>
              </w:rPr>
            </w:pPr>
            <w:bookmarkStart w:id="52" w:name="OLE_LINK43"/>
            <w:r>
              <w:rPr>
                <w:rFonts w:ascii="宋体" w:eastAsia="宋体" w:hAnsi="宋体" w:cs="宋体" w:hint="eastAsia"/>
                <w:snapToGrid/>
                <w:color w:val="000000" w:themeColor="text1"/>
                <w:spacing w:val="-4"/>
                <w:lang w:eastAsia="zh-CN"/>
              </w:rPr>
              <w:t>措施合理，创优计划严谨周密、切实可行得8分；</w:t>
            </w:r>
          </w:p>
          <w:p w:rsidR="00E47CF3" w:rsidRDefault="00DF3650">
            <w:pPr>
              <w:spacing w:before="24" w:line="222" w:lineRule="auto"/>
              <w:ind w:right="197"/>
              <w:jc w:val="both"/>
              <w:rPr>
                <w:rFonts w:ascii="宋体" w:eastAsia="宋体" w:hAnsi="宋体" w:cs="宋体"/>
                <w:snapToGrid/>
                <w:color w:val="000000" w:themeColor="text1"/>
                <w:spacing w:val="-4"/>
                <w:lang w:eastAsia="zh-CN"/>
              </w:rPr>
            </w:pPr>
            <w:r>
              <w:rPr>
                <w:rFonts w:ascii="宋体" w:eastAsia="宋体" w:hAnsi="宋体" w:cs="宋体" w:hint="eastAsia"/>
                <w:snapToGrid/>
                <w:color w:val="000000" w:themeColor="text1"/>
                <w:spacing w:val="-4"/>
                <w:lang w:eastAsia="zh-CN"/>
              </w:rPr>
              <w:t>措施较合理，创优计划较严谨周密、切实可行，得6分；措施一般，创优计划可行，得4分；</w:t>
            </w:r>
          </w:p>
          <w:p w:rsidR="003607F2" w:rsidRDefault="00DF3650">
            <w:pPr>
              <w:spacing w:before="24" w:line="222" w:lineRule="auto"/>
              <w:ind w:right="197"/>
              <w:jc w:val="both"/>
              <w:rPr>
                <w:rFonts w:ascii="宋体" w:eastAsia="宋体" w:hAnsi="宋体" w:cs="宋体"/>
                <w:snapToGrid/>
                <w:color w:val="000000" w:themeColor="text1"/>
                <w:spacing w:val="-4"/>
                <w:lang w:eastAsia="zh-CN"/>
              </w:rPr>
            </w:pPr>
            <w:r>
              <w:rPr>
                <w:rFonts w:ascii="宋体" w:eastAsia="宋体" w:hAnsi="宋体" w:cs="宋体" w:hint="eastAsia"/>
                <w:snapToGrid/>
                <w:color w:val="000000" w:themeColor="text1"/>
                <w:spacing w:val="-4"/>
                <w:lang w:eastAsia="zh-CN"/>
              </w:rPr>
              <w:t>措施及创优计划较差，得1分。</w:t>
            </w:r>
            <w:bookmarkEnd w:id="52"/>
          </w:p>
        </w:tc>
        <w:tc>
          <w:tcPr>
            <w:tcW w:w="1507" w:type="dxa"/>
            <w:vAlign w:val="center"/>
          </w:tcPr>
          <w:p w:rsidR="003607F2" w:rsidRDefault="003607F2">
            <w:pPr>
              <w:spacing w:before="33" w:line="234" w:lineRule="auto"/>
              <w:ind w:left="76" w:right="108" w:firstLine="2"/>
              <w:jc w:val="center"/>
              <w:rPr>
                <w:rFonts w:ascii="宋体" w:eastAsia="宋体" w:hAnsi="宋体" w:cs="宋体"/>
                <w:snapToGrid/>
                <w:color w:val="auto"/>
                <w:spacing w:val="10"/>
                <w:lang w:eastAsia="zh-CN"/>
              </w:rPr>
            </w:pPr>
          </w:p>
        </w:tc>
      </w:tr>
      <w:tr w:rsidR="003607F2" w:rsidTr="00E47CF3">
        <w:trPr>
          <w:trHeight w:val="829"/>
        </w:trPr>
        <w:tc>
          <w:tcPr>
            <w:tcW w:w="697" w:type="dxa"/>
            <w:vAlign w:val="center"/>
          </w:tcPr>
          <w:p w:rsidR="003607F2" w:rsidRDefault="00DF3650">
            <w:pPr>
              <w:jc w:val="center"/>
              <w:rPr>
                <w:rFonts w:ascii="宋体" w:eastAsia="宋体" w:hAnsi="宋体" w:cs="宋体"/>
                <w:snapToGrid/>
                <w:color w:val="auto"/>
                <w:lang w:eastAsia="zh-CN"/>
              </w:rPr>
            </w:pPr>
            <w:r>
              <w:rPr>
                <w:rFonts w:ascii="宋体" w:eastAsia="宋体" w:hAnsi="宋体" w:cs="宋体" w:hint="eastAsia"/>
                <w:snapToGrid/>
                <w:color w:val="auto"/>
                <w:lang w:eastAsia="zh-CN"/>
              </w:rPr>
              <w:t>5</w:t>
            </w:r>
          </w:p>
        </w:tc>
        <w:tc>
          <w:tcPr>
            <w:tcW w:w="712" w:type="dxa"/>
            <w:vMerge/>
            <w:vAlign w:val="center"/>
          </w:tcPr>
          <w:p w:rsidR="003607F2" w:rsidRDefault="003607F2">
            <w:pPr>
              <w:spacing w:before="78" w:line="219" w:lineRule="auto"/>
              <w:jc w:val="center"/>
              <w:rPr>
                <w:rFonts w:ascii="宋体" w:eastAsia="宋体" w:hAnsi="宋体" w:cs="宋体"/>
                <w:snapToGrid/>
                <w:color w:val="000000" w:themeColor="text1"/>
                <w:spacing w:val="-2"/>
                <w:lang w:eastAsia="zh-CN"/>
              </w:rPr>
            </w:pPr>
          </w:p>
        </w:tc>
        <w:tc>
          <w:tcPr>
            <w:tcW w:w="1288" w:type="dxa"/>
            <w:vAlign w:val="center"/>
          </w:tcPr>
          <w:p w:rsidR="003607F2" w:rsidRDefault="00DF3650">
            <w:pPr>
              <w:spacing w:before="78" w:line="219" w:lineRule="auto"/>
              <w:jc w:val="center"/>
              <w:rPr>
                <w:rFonts w:ascii="宋体" w:eastAsia="宋体" w:hAnsi="宋体" w:cs="宋体"/>
                <w:snapToGrid/>
                <w:color w:val="000000" w:themeColor="text1"/>
                <w:spacing w:val="-2"/>
                <w:lang w:eastAsia="zh-CN"/>
              </w:rPr>
            </w:pPr>
            <w:r>
              <w:rPr>
                <w:rFonts w:ascii="宋体" w:eastAsia="宋体" w:hAnsi="宋体" w:cs="宋体" w:hint="eastAsia"/>
                <w:snapToGrid/>
                <w:color w:val="000000" w:themeColor="text1"/>
                <w:spacing w:val="-2"/>
                <w:lang w:eastAsia="zh-CN"/>
              </w:rPr>
              <w:t>安全防护、文明施工措施</w:t>
            </w:r>
          </w:p>
        </w:tc>
        <w:tc>
          <w:tcPr>
            <w:tcW w:w="682" w:type="dxa"/>
            <w:vAlign w:val="center"/>
          </w:tcPr>
          <w:p w:rsidR="003607F2" w:rsidRDefault="00DF3650">
            <w:pPr>
              <w:jc w:val="center"/>
              <w:rPr>
                <w:rFonts w:ascii="宋体" w:eastAsia="宋体" w:hAnsi="宋体" w:cs="宋体"/>
                <w:snapToGrid/>
                <w:color w:val="000000" w:themeColor="text1"/>
                <w:lang w:eastAsia="zh-CN"/>
              </w:rPr>
            </w:pPr>
            <w:r>
              <w:rPr>
                <w:rFonts w:ascii="宋体" w:eastAsia="宋体" w:hAnsi="宋体" w:cs="宋体" w:hint="eastAsia"/>
                <w:bCs/>
                <w:snapToGrid/>
                <w:color w:val="000000" w:themeColor="text1"/>
                <w:lang w:eastAsia="zh-CN"/>
              </w:rPr>
              <w:t>6</w:t>
            </w:r>
          </w:p>
        </w:tc>
        <w:tc>
          <w:tcPr>
            <w:tcW w:w="5205" w:type="dxa"/>
            <w:vAlign w:val="center"/>
          </w:tcPr>
          <w:p w:rsidR="00E47CF3" w:rsidRDefault="00DF3650">
            <w:pPr>
              <w:spacing w:before="24" w:line="222" w:lineRule="auto"/>
              <w:ind w:right="197"/>
              <w:jc w:val="both"/>
              <w:rPr>
                <w:rFonts w:ascii="宋体" w:eastAsia="宋体" w:hAnsi="宋体" w:cs="宋体"/>
                <w:snapToGrid/>
                <w:color w:val="000000" w:themeColor="text1"/>
                <w:spacing w:val="-4"/>
                <w:lang w:eastAsia="zh-CN"/>
              </w:rPr>
            </w:pPr>
            <w:bookmarkStart w:id="53" w:name="OLE_LINK44"/>
            <w:r>
              <w:rPr>
                <w:rFonts w:ascii="宋体" w:eastAsia="宋体" w:hAnsi="宋体" w:cs="宋体" w:hint="eastAsia"/>
                <w:snapToGrid/>
                <w:color w:val="000000" w:themeColor="text1"/>
                <w:spacing w:val="-4"/>
                <w:lang w:eastAsia="zh-CN"/>
              </w:rPr>
              <w:t>安全措施较合理，得6分；</w:t>
            </w:r>
          </w:p>
          <w:p w:rsidR="00E47CF3" w:rsidRDefault="00DF3650">
            <w:pPr>
              <w:spacing w:before="24" w:line="222" w:lineRule="auto"/>
              <w:ind w:right="197"/>
              <w:jc w:val="both"/>
              <w:rPr>
                <w:rFonts w:ascii="宋体" w:eastAsia="宋体" w:hAnsi="宋体" w:cs="宋体"/>
                <w:snapToGrid/>
                <w:color w:val="000000" w:themeColor="text1"/>
                <w:spacing w:val="-4"/>
                <w:lang w:eastAsia="zh-CN"/>
              </w:rPr>
            </w:pPr>
            <w:r>
              <w:rPr>
                <w:rFonts w:ascii="宋体" w:eastAsia="宋体" w:hAnsi="宋体" w:cs="宋体" w:hint="eastAsia"/>
                <w:snapToGrid/>
                <w:color w:val="000000" w:themeColor="text1"/>
                <w:spacing w:val="-4"/>
                <w:lang w:eastAsia="zh-CN"/>
              </w:rPr>
              <w:t>安全措施较合理，得4分；</w:t>
            </w:r>
          </w:p>
          <w:p w:rsidR="00E47CF3" w:rsidRDefault="00DF3650">
            <w:pPr>
              <w:spacing w:before="24" w:line="222" w:lineRule="auto"/>
              <w:ind w:right="197"/>
              <w:jc w:val="both"/>
              <w:rPr>
                <w:rFonts w:ascii="宋体" w:eastAsia="宋体" w:hAnsi="宋体" w:cs="宋体"/>
                <w:snapToGrid/>
                <w:color w:val="000000" w:themeColor="text1"/>
                <w:spacing w:val="-4"/>
                <w:lang w:eastAsia="zh-CN"/>
              </w:rPr>
            </w:pPr>
            <w:r>
              <w:rPr>
                <w:rFonts w:ascii="宋体" w:eastAsia="宋体" w:hAnsi="宋体" w:cs="宋体" w:hint="eastAsia"/>
                <w:snapToGrid/>
                <w:color w:val="000000" w:themeColor="text1"/>
                <w:spacing w:val="-4"/>
                <w:lang w:eastAsia="zh-CN"/>
              </w:rPr>
              <w:t>安全措施一般，得2分；</w:t>
            </w:r>
          </w:p>
          <w:p w:rsidR="003607F2" w:rsidRDefault="00DF3650">
            <w:pPr>
              <w:spacing w:before="24" w:line="222" w:lineRule="auto"/>
              <w:ind w:right="197"/>
              <w:jc w:val="both"/>
              <w:rPr>
                <w:rFonts w:ascii="宋体" w:eastAsia="宋体" w:hAnsi="宋体" w:cs="宋体"/>
                <w:snapToGrid/>
                <w:color w:val="000000" w:themeColor="text1"/>
                <w:spacing w:val="-4"/>
                <w:lang w:eastAsia="zh-CN"/>
              </w:rPr>
            </w:pPr>
            <w:r>
              <w:rPr>
                <w:rFonts w:ascii="宋体" w:eastAsia="宋体" w:hAnsi="宋体" w:cs="宋体" w:hint="eastAsia"/>
                <w:snapToGrid/>
                <w:color w:val="000000" w:themeColor="text1"/>
                <w:spacing w:val="-4"/>
                <w:lang w:eastAsia="zh-CN"/>
              </w:rPr>
              <w:t>安全措施较差，得1分。</w:t>
            </w:r>
            <w:bookmarkEnd w:id="53"/>
          </w:p>
        </w:tc>
        <w:tc>
          <w:tcPr>
            <w:tcW w:w="1507" w:type="dxa"/>
            <w:vAlign w:val="center"/>
          </w:tcPr>
          <w:p w:rsidR="003607F2" w:rsidRDefault="003607F2">
            <w:pPr>
              <w:spacing w:before="33" w:line="234" w:lineRule="auto"/>
              <w:ind w:left="76" w:right="108" w:firstLine="2"/>
              <w:jc w:val="center"/>
              <w:rPr>
                <w:rFonts w:ascii="宋体" w:eastAsia="宋体" w:hAnsi="宋体" w:cs="宋体"/>
                <w:snapToGrid/>
                <w:color w:val="auto"/>
                <w:spacing w:val="10"/>
                <w:lang w:eastAsia="zh-CN"/>
              </w:rPr>
            </w:pPr>
          </w:p>
        </w:tc>
      </w:tr>
      <w:tr w:rsidR="003607F2" w:rsidTr="00E47CF3">
        <w:trPr>
          <w:trHeight w:val="1069"/>
        </w:trPr>
        <w:tc>
          <w:tcPr>
            <w:tcW w:w="697" w:type="dxa"/>
            <w:vAlign w:val="center"/>
          </w:tcPr>
          <w:p w:rsidR="003607F2" w:rsidRDefault="00DF3650">
            <w:pPr>
              <w:jc w:val="center"/>
              <w:rPr>
                <w:rFonts w:ascii="宋体" w:eastAsia="宋体" w:hAnsi="宋体" w:cs="宋体"/>
                <w:snapToGrid/>
                <w:color w:val="auto"/>
                <w:lang w:eastAsia="zh-CN"/>
              </w:rPr>
            </w:pPr>
            <w:r>
              <w:rPr>
                <w:rFonts w:ascii="宋体" w:eastAsia="宋体" w:hAnsi="宋体" w:cs="宋体" w:hint="eastAsia"/>
                <w:snapToGrid/>
                <w:color w:val="auto"/>
                <w:lang w:eastAsia="zh-CN"/>
              </w:rPr>
              <w:t>6</w:t>
            </w:r>
          </w:p>
        </w:tc>
        <w:tc>
          <w:tcPr>
            <w:tcW w:w="712" w:type="dxa"/>
            <w:vMerge/>
            <w:vAlign w:val="center"/>
          </w:tcPr>
          <w:p w:rsidR="003607F2" w:rsidRDefault="003607F2">
            <w:pPr>
              <w:spacing w:before="78" w:line="219" w:lineRule="auto"/>
              <w:jc w:val="center"/>
              <w:rPr>
                <w:rFonts w:ascii="宋体" w:eastAsia="宋体" w:hAnsi="宋体" w:cs="宋体"/>
                <w:snapToGrid/>
                <w:color w:val="000000" w:themeColor="text1"/>
                <w:spacing w:val="-2"/>
                <w:lang w:eastAsia="zh-CN"/>
              </w:rPr>
            </w:pPr>
          </w:p>
        </w:tc>
        <w:tc>
          <w:tcPr>
            <w:tcW w:w="1288" w:type="dxa"/>
            <w:vAlign w:val="center"/>
          </w:tcPr>
          <w:p w:rsidR="003607F2" w:rsidRDefault="00DF3650">
            <w:pPr>
              <w:spacing w:before="78" w:line="219" w:lineRule="auto"/>
              <w:jc w:val="center"/>
              <w:rPr>
                <w:rFonts w:ascii="宋体" w:eastAsia="宋体" w:hAnsi="宋体" w:cs="宋体"/>
                <w:snapToGrid/>
                <w:color w:val="000000" w:themeColor="text1"/>
                <w:spacing w:val="-2"/>
                <w:lang w:eastAsia="zh-CN"/>
              </w:rPr>
            </w:pPr>
            <w:r>
              <w:rPr>
                <w:rFonts w:ascii="宋体" w:eastAsia="宋体" w:hAnsi="宋体" w:cs="宋体" w:hint="eastAsia"/>
                <w:snapToGrid/>
                <w:color w:val="000000" w:themeColor="text1"/>
                <w:spacing w:val="-2"/>
                <w:lang w:eastAsia="zh-CN"/>
              </w:rPr>
              <w:t>成品保护的方案和措施</w:t>
            </w:r>
          </w:p>
        </w:tc>
        <w:tc>
          <w:tcPr>
            <w:tcW w:w="682" w:type="dxa"/>
            <w:vAlign w:val="center"/>
          </w:tcPr>
          <w:p w:rsidR="003607F2" w:rsidRDefault="00DF3650">
            <w:pPr>
              <w:jc w:val="center"/>
              <w:rPr>
                <w:rFonts w:ascii="宋体" w:eastAsia="宋体" w:hAnsi="宋体" w:cs="宋体"/>
                <w:snapToGrid/>
                <w:color w:val="000000" w:themeColor="text1"/>
                <w:lang w:eastAsia="zh-CN"/>
              </w:rPr>
            </w:pPr>
            <w:r>
              <w:rPr>
                <w:rFonts w:ascii="宋体" w:eastAsia="宋体" w:hAnsi="宋体" w:cs="宋体" w:hint="eastAsia"/>
                <w:bCs/>
                <w:snapToGrid/>
                <w:color w:val="000000" w:themeColor="text1"/>
                <w:lang w:eastAsia="zh-CN"/>
              </w:rPr>
              <w:t>5</w:t>
            </w:r>
          </w:p>
        </w:tc>
        <w:tc>
          <w:tcPr>
            <w:tcW w:w="5205" w:type="dxa"/>
            <w:vAlign w:val="center"/>
          </w:tcPr>
          <w:p w:rsidR="00E47CF3" w:rsidRDefault="00DF3650">
            <w:pPr>
              <w:spacing w:before="24" w:line="222" w:lineRule="auto"/>
              <w:ind w:right="197"/>
              <w:jc w:val="both"/>
              <w:rPr>
                <w:rFonts w:ascii="宋体" w:eastAsia="宋体" w:hAnsi="宋体" w:cs="宋体"/>
                <w:snapToGrid/>
                <w:color w:val="000000" w:themeColor="text1"/>
                <w:spacing w:val="-4"/>
                <w:lang w:eastAsia="zh-CN"/>
              </w:rPr>
            </w:pPr>
            <w:bookmarkStart w:id="54" w:name="OLE_LINK45"/>
            <w:r>
              <w:rPr>
                <w:rFonts w:ascii="宋体" w:eastAsia="宋体" w:hAnsi="宋体" w:cs="宋体" w:hint="eastAsia"/>
                <w:snapToGrid/>
                <w:color w:val="000000" w:themeColor="text1"/>
                <w:spacing w:val="-4"/>
                <w:lang w:eastAsia="zh-CN"/>
              </w:rPr>
              <w:t>措施合理、可行、针对性强，得5分；</w:t>
            </w:r>
          </w:p>
          <w:p w:rsidR="00E47CF3" w:rsidRDefault="00DF3650">
            <w:pPr>
              <w:spacing w:before="24" w:line="222" w:lineRule="auto"/>
              <w:ind w:right="197"/>
              <w:jc w:val="both"/>
              <w:rPr>
                <w:rFonts w:ascii="宋体" w:eastAsia="宋体" w:hAnsi="宋体" w:cs="宋体"/>
                <w:snapToGrid/>
                <w:color w:val="000000" w:themeColor="text1"/>
                <w:spacing w:val="-4"/>
                <w:lang w:eastAsia="zh-CN"/>
              </w:rPr>
            </w:pPr>
            <w:r>
              <w:rPr>
                <w:rFonts w:ascii="宋体" w:eastAsia="宋体" w:hAnsi="宋体" w:cs="宋体" w:hint="eastAsia"/>
                <w:snapToGrid/>
                <w:color w:val="000000" w:themeColor="text1"/>
                <w:spacing w:val="-4"/>
                <w:lang w:eastAsia="zh-CN"/>
              </w:rPr>
              <w:t>措施基本合理、基本可行、细节待完善，得3分；</w:t>
            </w:r>
          </w:p>
          <w:p w:rsidR="003607F2" w:rsidRDefault="00DF3650">
            <w:pPr>
              <w:spacing w:before="24" w:line="222" w:lineRule="auto"/>
              <w:ind w:right="197"/>
              <w:jc w:val="both"/>
              <w:rPr>
                <w:rFonts w:ascii="宋体" w:eastAsia="宋体" w:hAnsi="宋体" w:cs="宋体"/>
                <w:snapToGrid/>
                <w:color w:val="000000" w:themeColor="text1"/>
                <w:spacing w:val="-4"/>
                <w:lang w:eastAsia="zh-CN"/>
              </w:rPr>
            </w:pPr>
            <w:r>
              <w:rPr>
                <w:rFonts w:ascii="宋体" w:eastAsia="宋体" w:hAnsi="宋体" w:cs="宋体" w:hint="eastAsia"/>
                <w:snapToGrid/>
                <w:color w:val="000000" w:themeColor="text1"/>
                <w:spacing w:val="-4"/>
                <w:lang w:eastAsia="zh-CN"/>
              </w:rPr>
              <w:t>措施欠合理，可行性差，无法满足工程需要，得1分；</w:t>
            </w:r>
            <w:bookmarkEnd w:id="54"/>
          </w:p>
        </w:tc>
        <w:tc>
          <w:tcPr>
            <w:tcW w:w="1507" w:type="dxa"/>
            <w:vAlign w:val="center"/>
          </w:tcPr>
          <w:p w:rsidR="003607F2" w:rsidRDefault="003607F2">
            <w:pPr>
              <w:spacing w:before="33" w:line="234" w:lineRule="auto"/>
              <w:ind w:left="76" w:right="108" w:firstLine="2"/>
              <w:jc w:val="center"/>
              <w:rPr>
                <w:rFonts w:ascii="宋体" w:eastAsia="宋体" w:hAnsi="宋体" w:cs="宋体"/>
                <w:snapToGrid/>
                <w:color w:val="auto"/>
                <w:spacing w:val="10"/>
                <w:lang w:eastAsia="zh-CN"/>
              </w:rPr>
            </w:pPr>
          </w:p>
        </w:tc>
      </w:tr>
      <w:tr w:rsidR="003607F2" w:rsidTr="00E47CF3">
        <w:trPr>
          <w:trHeight w:val="795"/>
        </w:trPr>
        <w:tc>
          <w:tcPr>
            <w:tcW w:w="697" w:type="dxa"/>
            <w:vAlign w:val="center"/>
          </w:tcPr>
          <w:p w:rsidR="003607F2" w:rsidRDefault="00DF3650">
            <w:pPr>
              <w:jc w:val="center"/>
              <w:rPr>
                <w:rFonts w:ascii="宋体" w:eastAsia="宋体" w:hAnsi="宋体" w:cs="宋体"/>
                <w:snapToGrid/>
                <w:color w:val="auto"/>
                <w:lang w:eastAsia="zh-CN"/>
              </w:rPr>
            </w:pPr>
            <w:r>
              <w:rPr>
                <w:rFonts w:ascii="宋体" w:eastAsia="宋体" w:hAnsi="宋体" w:cs="宋体" w:hint="eastAsia"/>
                <w:snapToGrid/>
                <w:color w:val="auto"/>
                <w:lang w:eastAsia="zh-CN"/>
              </w:rPr>
              <w:t>7</w:t>
            </w:r>
          </w:p>
        </w:tc>
        <w:tc>
          <w:tcPr>
            <w:tcW w:w="712" w:type="dxa"/>
            <w:vMerge/>
            <w:vAlign w:val="center"/>
          </w:tcPr>
          <w:p w:rsidR="003607F2" w:rsidRDefault="003607F2">
            <w:pPr>
              <w:spacing w:before="78" w:line="219" w:lineRule="auto"/>
              <w:jc w:val="center"/>
              <w:rPr>
                <w:rFonts w:ascii="宋体" w:eastAsia="宋体" w:hAnsi="宋体" w:cs="宋体"/>
                <w:snapToGrid/>
                <w:color w:val="000000" w:themeColor="text1"/>
                <w:spacing w:val="-2"/>
                <w:lang w:eastAsia="zh-CN"/>
              </w:rPr>
            </w:pPr>
          </w:p>
        </w:tc>
        <w:tc>
          <w:tcPr>
            <w:tcW w:w="1288" w:type="dxa"/>
            <w:vAlign w:val="center"/>
          </w:tcPr>
          <w:p w:rsidR="003607F2" w:rsidRDefault="00DF3650">
            <w:pPr>
              <w:spacing w:before="78" w:line="219" w:lineRule="auto"/>
              <w:jc w:val="center"/>
              <w:rPr>
                <w:rFonts w:ascii="宋体" w:eastAsia="宋体" w:hAnsi="宋体" w:cs="宋体"/>
                <w:snapToGrid/>
                <w:color w:val="000000" w:themeColor="text1"/>
                <w:spacing w:val="-2"/>
                <w:lang w:eastAsia="zh-CN"/>
              </w:rPr>
            </w:pPr>
            <w:r>
              <w:rPr>
                <w:rFonts w:ascii="宋体" w:eastAsia="宋体" w:hAnsi="宋体" w:cs="宋体" w:hint="eastAsia"/>
                <w:snapToGrid/>
                <w:color w:val="000000" w:themeColor="text1"/>
                <w:spacing w:val="-2"/>
                <w:lang w:eastAsia="zh-CN"/>
              </w:rPr>
              <w:t>紧急情况的处理措施、预案以及抵抗风险的措施</w:t>
            </w:r>
          </w:p>
        </w:tc>
        <w:tc>
          <w:tcPr>
            <w:tcW w:w="682" w:type="dxa"/>
            <w:vAlign w:val="center"/>
          </w:tcPr>
          <w:p w:rsidR="003607F2" w:rsidRDefault="00DF3650">
            <w:pPr>
              <w:jc w:val="center"/>
              <w:rPr>
                <w:rFonts w:ascii="宋体" w:eastAsia="宋体" w:hAnsi="宋体" w:cs="宋体"/>
                <w:snapToGrid/>
                <w:color w:val="000000" w:themeColor="text1"/>
                <w:lang w:eastAsia="zh-CN"/>
              </w:rPr>
            </w:pPr>
            <w:r>
              <w:rPr>
                <w:rFonts w:ascii="宋体" w:eastAsia="宋体" w:hAnsi="宋体" w:cs="宋体" w:hint="eastAsia"/>
                <w:snapToGrid/>
                <w:color w:val="000000" w:themeColor="text1"/>
                <w:lang w:eastAsia="zh-CN"/>
              </w:rPr>
              <w:t>5</w:t>
            </w:r>
          </w:p>
        </w:tc>
        <w:tc>
          <w:tcPr>
            <w:tcW w:w="5205" w:type="dxa"/>
            <w:vAlign w:val="center"/>
          </w:tcPr>
          <w:p w:rsidR="00E47CF3" w:rsidRDefault="00DF3650">
            <w:pPr>
              <w:tabs>
                <w:tab w:val="left" w:pos="1416"/>
              </w:tabs>
              <w:spacing w:before="24" w:line="222" w:lineRule="auto"/>
              <w:ind w:right="197"/>
              <w:jc w:val="both"/>
              <w:rPr>
                <w:rFonts w:ascii="宋体" w:eastAsia="宋体" w:hAnsi="宋体" w:cs="宋体"/>
                <w:snapToGrid/>
                <w:color w:val="000000" w:themeColor="text1"/>
                <w:spacing w:val="-4"/>
                <w:lang w:eastAsia="zh-CN"/>
              </w:rPr>
            </w:pPr>
            <w:bookmarkStart w:id="55" w:name="OLE_LINK46"/>
            <w:r>
              <w:rPr>
                <w:rFonts w:ascii="宋体" w:eastAsia="宋体" w:hAnsi="宋体" w:cs="宋体" w:hint="eastAsia"/>
                <w:snapToGrid/>
                <w:color w:val="000000" w:themeColor="text1"/>
                <w:spacing w:val="-4"/>
                <w:lang w:eastAsia="zh-CN"/>
              </w:rPr>
              <w:t>方案合理，得5分；</w:t>
            </w:r>
          </w:p>
          <w:p w:rsidR="00E47CF3" w:rsidRDefault="00DF3650">
            <w:pPr>
              <w:tabs>
                <w:tab w:val="left" w:pos="1416"/>
              </w:tabs>
              <w:spacing w:before="24" w:line="222" w:lineRule="auto"/>
              <w:ind w:right="197"/>
              <w:jc w:val="both"/>
              <w:rPr>
                <w:rFonts w:ascii="宋体" w:eastAsia="宋体" w:hAnsi="宋体" w:cs="宋体"/>
                <w:snapToGrid/>
                <w:color w:val="000000" w:themeColor="text1"/>
                <w:spacing w:val="-4"/>
                <w:lang w:eastAsia="zh-CN"/>
              </w:rPr>
            </w:pPr>
            <w:r>
              <w:rPr>
                <w:rFonts w:ascii="宋体" w:eastAsia="宋体" w:hAnsi="宋体" w:cs="宋体" w:hint="eastAsia"/>
                <w:snapToGrid/>
                <w:color w:val="000000" w:themeColor="text1"/>
                <w:spacing w:val="-4"/>
                <w:lang w:eastAsia="zh-CN"/>
              </w:rPr>
              <w:t>方案较合理，得3分；</w:t>
            </w:r>
          </w:p>
          <w:p w:rsidR="003607F2" w:rsidRDefault="00DF3650">
            <w:pPr>
              <w:tabs>
                <w:tab w:val="left" w:pos="1416"/>
              </w:tabs>
              <w:spacing w:before="24" w:line="222" w:lineRule="auto"/>
              <w:ind w:right="197"/>
              <w:jc w:val="both"/>
              <w:rPr>
                <w:rFonts w:ascii="宋体" w:eastAsia="宋体" w:hAnsi="宋体" w:cs="宋体"/>
                <w:snapToGrid/>
                <w:color w:val="000000" w:themeColor="text1"/>
                <w:spacing w:val="-4"/>
                <w:lang w:eastAsia="zh-CN"/>
              </w:rPr>
            </w:pPr>
            <w:r>
              <w:rPr>
                <w:rFonts w:ascii="宋体" w:eastAsia="宋体" w:hAnsi="宋体" w:cs="宋体" w:hint="eastAsia"/>
                <w:snapToGrid/>
                <w:color w:val="000000" w:themeColor="text1"/>
                <w:spacing w:val="-4"/>
                <w:lang w:eastAsia="zh-CN"/>
              </w:rPr>
              <w:t>方案较差，得1分。</w:t>
            </w:r>
            <w:bookmarkEnd w:id="55"/>
          </w:p>
        </w:tc>
        <w:tc>
          <w:tcPr>
            <w:tcW w:w="1507" w:type="dxa"/>
            <w:vAlign w:val="center"/>
          </w:tcPr>
          <w:p w:rsidR="003607F2" w:rsidRDefault="003607F2">
            <w:pPr>
              <w:spacing w:before="33" w:line="234" w:lineRule="auto"/>
              <w:ind w:left="76" w:right="108" w:firstLine="2"/>
              <w:jc w:val="center"/>
              <w:rPr>
                <w:rFonts w:ascii="宋体" w:eastAsia="宋体" w:hAnsi="宋体" w:cs="宋体"/>
                <w:snapToGrid/>
                <w:color w:val="auto"/>
                <w:spacing w:val="10"/>
                <w:lang w:eastAsia="zh-CN"/>
              </w:rPr>
            </w:pPr>
          </w:p>
        </w:tc>
      </w:tr>
      <w:tr w:rsidR="003607F2" w:rsidTr="00E47CF3">
        <w:trPr>
          <w:trHeight w:val="874"/>
        </w:trPr>
        <w:tc>
          <w:tcPr>
            <w:tcW w:w="697" w:type="dxa"/>
            <w:vAlign w:val="center"/>
          </w:tcPr>
          <w:p w:rsidR="003607F2" w:rsidRDefault="00DF3650">
            <w:pPr>
              <w:jc w:val="center"/>
              <w:rPr>
                <w:rFonts w:ascii="宋体" w:eastAsia="宋体" w:hAnsi="宋体" w:cs="宋体"/>
                <w:snapToGrid/>
                <w:color w:val="auto"/>
                <w:lang w:eastAsia="zh-CN"/>
              </w:rPr>
            </w:pPr>
            <w:r>
              <w:rPr>
                <w:rFonts w:ascii="宋体" w:eastAsia="宋体" w:hAnsi="宋体" w:cs="宋体" w:hint="eastAsia"/>
                <w:snapToGrid/>
                <w:color w:val="auto"/>
                <w:lang w:eastAsia="zh-CN"/>
              </w:rPr>
              <w:t>8</w:t>
            </w:r>
          </w:p>
        </w:tc>
        <w:tc>
          <w:tcPr>
            <w:tcW w:w="712" w:type="dxa"/>
            <w:vMerge/>
            <w:vAlign w:val="center"/>
          </w:tcPr>
          <w:p w:rsidR="003607F2" w:rsidRDefault="003607F2">
            <w:pPr>
              <w:spacing w:before="78" w:line="219" w:lineRule="auto"/>
              <w:jc w:val="center"/>
              <w:rPr>
                <w:rFonts w:ascii="宋体" w:eastAsia="宋体" w:hAnsi="宋体" w:cs="宋体"/>
                <w:snapToGrid/>
                <w:color w:val="000000" w:themeColor="text1"/>
                <w:spacing w:val="-2"/>
                <w:lang w:eastAsia="zh-CN"/>
              </w:rPr>
            </w:pPr>
          </w:p>
        </w:tc>
        <w:tc>
          <w:tcPr>
            <w:tcW w:w="1288" w:type="dxa"/>
            <w:vAlign w:val="center"/>
          </w:tcPr>
          <w:p w:rsidR="003607F2" w:rsidRDefault="00DF3650">
            <w:pPr>
              <w:spacing w:before="78" w:line="219" w:lineRule="auto"/>
              <w:jc w:val="center"/>
              <w:rPr>
                <w:rFonts w:ascii="宋体" w:eastAsia="宋体" w:hAnsi="宋体" w:cs="宋体"/>
                <w:snapToGrid/>
                <w:color w:val="000000" w:themeColor="text1"/>
                <w:spacing w:val="-2"/>
                <w:lang w:eastAsia="zh-CN"/>
              </w:rPr>
            </w:pPr>
            <w:r>
              <w:rPr>
                <w:rFonts w:ascii="宋体" w:eastAsia="宋体" w:hAnsi="宋体" w:cs="宋体" w:hint="eastAsia"/>
                <w:snapToGrid/>
                <w:color w:val="000000" w:themeColor="text1"/>
                <w:spacing w:val="-2"/>
                <w:lang w:eastAsia="zh-CN"/>
              </w:rPr>
              <w:t>项目部主要人员</w:t>
            </w:r>
          </w:p>
        </w:tc>
        <w:tc>
          <w:tcPr>
            <w:tcW w:w="682" w:type="dxa"/>
            <w:vAlign w:val="center"/>
          </w:tcPr>
          <w:p w:rsidR="003607F2" w:rsidRDefault="00DF3650">
            <w:pPr>
              <w:jc w:val="center"/>
              <w:rPr>
                <w:rFonts w:ascii="宋体" w:eastAsia="宋体" w:hAnsi="宋体" w:cs="宋体"/>
                <w:snapToGrid/>
                <w:color w:val="000000" w:themeColor="text1"/>
                <w:lang w:eastAsia="zh-CN"/>
              </w:rPr>
            </w:pPr>
            <w:r>
              <w:rPr>
                <w:rFonts w:ascii="宋体" w:eastAsia="宋体" w:hAnsi="宋体" w:cs="宋体" w:hint="eastAsia"/>
                <w:snapToGrid/>
                <w:color w:val="000000" w:themeColor="text1"/>
                <w:lang w:eastAsia="zh-CN"/>
              </w:rPr>
              <w:t>3</w:t>
            </w:r>
          </w:p>
        </w:tc>
        <w:tc>
          <w:tcPr>
            <w:tcW w:w="5205" w:type="dxa"/>
            <w:vAlign w:val="center"/>
          </w:tcPr>
          <w:p w:rsidR="00E47CF3" w:rsidRDefault="00DF3650">
            <w:pPr>
              <w:tabs>
                <w:tab w:val="left" w:pos="1416"/>
              </w:tabs>
              <w:spacing w:before="24" w:line="222" w:lineRule="auto"/>
              <w:ind w:right="197"/>
              <w:jc w:val="both"/>
              <w:rPr>
                <w:rFonts w:ascii="宋体" w:eastAsia="宋体" w:hAnsi="宋体" w:cs="宋体"/>
                <w:snapToGrid/>
                <w:color w:val="000000" w:themeColor="text1"/>
                <w:spacing w:val="-4"/>
                <w:lang w:eastAsia="zh-CN"/>
              </w:rPr>
            </w:pPr>
            <w:bookmarkStart w:id="56" w:name="OLE_LINK47"/>
            <w:r>
              <w:rPr>
                <w:rFonts w:ascii="宋体" w:eastAsia="宋体" w:hAnsi="宋体" w:cs="宋体" w:hint="eastAsia"/>
                <w:snapToGrid/>
                <w:color w:val="000000" w:themeColor="text1"/>
                <w:spacing w:val="-4"/>
                <w:lang w:eastAsia="zh-CN"/>
              </w:rPr>
              <w:t>人员配备合理,专业齐全，得3分；</w:t>
            </w:r>
          </w:p>
          <w:p w:rsidR="00E47CF3" w:rsidRDefault="00DF3650">
            <w:pPr>
              <w:tabs>
                <w:tab w:val="left" w:pos="1416"/>
              </w:tabs>
              <w:spacing w:before="24" w:line="222" w:lineRule="auto"/>
              <w:ind w:right="197"/>
              <w:jc w:val="both"/>
              <w:rPr>
                <w:rFonts w:ascii="宋体" w:eastAsia="宋体" w:hAnsi="宋体" w:cs="宋体"/>
                <w:snapToGrid/>
                <w:color w:val="000000" w:themeColor="text1"/>
                <w:spacing w:val="-4"/>
                <w:lang w:eastAsia="zh-CN"/>
              </w:rPr>
            </w:pPr>
            <w:r>
              <w:rPr>
                <w:rFonts w:ascii="宋体" w:eastAsia="宋体" w:hAnsi="宋体" w:cs="宋体" w:hint="eastAsia"/>
                <w:snapToGrid/>
                <w:color w:val="000000" w:themeColor="text1"/>
                <w:spacing w:val="-4"/>
                <w:lang w:eastAsia="zh-CN"/>
              </w:rPr>
              <w:t>人员配备较合理,专业较齐全，得2分；</w:t>
            </w:r>
          </w:p>
          <w:p w:rsidR="003607F2" w:rsidRDefault="00DF3650">
            <w:pPr>
              <w:tabs>
                <w:tab w:val="left" w:pos="1416"/>
              </w:tabs>
              <w:spacing w:before="24" w:line="222" w:lineRule="auto"/>
              <w:ind w:right="197"/>
              <w:jc w:val="both"/>
              <w:rPr>
                <w:rFonts w:ascii="宋体" w:eastAsia="宋体" w:hAnsi="宋体" w:cs="宋体"/>
                <w:snapToGrid/>
                <w:color w:val="000000" w:themeColor="text1"/>
                <w:spacing w:val="-4"/>
                <w:lang w:eastAsia="zh-CN"/>
              </w:rPr>
            </w:pPr>
            <w:r>
              <w:rPr>
                <w:rFonts w:ascii="宋体" w:eastAsia="宋体" w:hAnsi="宋体" w:cs="宋体" w:hint="eastAsia"/>
                <w:snapToGrid/>
                <w:color w:val="000000" w:themeColor="text1"/>
                <w:spacing w:val="-4"/>
                <w:lang w:eastAsia="zh-CN"/>
              </w:rPr>
              <w:t>有欠缺，得1分；未提供相关方案，得0分。</w:t>
            </w:r>
            <w:bookmarkEnd w:id="56"/>
          </w:p>
        </w:tc>
        <w:tc>
          <w:tcPr>
            <w:tcW w:w="1507" w:type="dxa"/>
            <w:vAlign w:val="center"/>
          </w:tcPr>
          <w:p w:rsidR="003607F2" w:rsidRDefault="003607F2">
            <w:pPr>
              <w:spacing w:before="33" w:line="234" w:lineRule="auto"/>
              <w:ind w:left="76" w:right="108" w:firstLine="2"/>
              <w:jc w:val="center"/>
              <w:rPr>
                <w:rFonts w:ascii="宋体" w:eastAsia="宋体" w:hAnsi="宋体" w:cs="宋体"/>
                <w:snapToGrid/>
                <w:color w:val="auto"/>
                <w:spacing w:val="10"/>
                <w:lang w:eastAsia="zh-CN"/>
              </w:rPr>
            </w:pPr>
          </w:p>
        </w:tc>
      </w:tr>
      <w:tr w:rsidR="003607F2" w:rsidTr="00E47CF3">
        <w:trPr>
          <w:trHeight w:val="1869"/>
        </w:trPr>
        <w:tc>
          <w:tcPr>
            <w:tcW w:w="697" w:type="dxa"/>
            <w:vAlign w:val="center"/>
          </w:tcPr>
          <w:p w:rsidR="003607F2" w:rsidRDefault="00DF3650">
            <w:pPr>
              <w:jc w:val="center"/>
              <w:rPr>
                <w:rFonts w:ascii="宋体" w:eastAsia="宋体" w:hAnsi="宋体" w:cs="宋体"/>
                <w:snapToGrid/>
                <w:color w:val="auto"/>
                <w:lang w:eastAsia="zh-CN"/>
              </w:rPr>
            </w:pPr>
            <w:r>
              <w:rPr>
                <w:rFonts w:ascii="宋体" w:eastAsia="宋体" w:hAnsi="宋体" w:cs="宋体" w:hint="eastAsia"/>
                <w:snapToGrid/>
                <w:color w:val="auto"/>
                <w:lang w:eastAsia="zh-CN"/>
              </w:rPr>
              <w:t>9</w:t>
            </w:r>
          </w:p>
        </w:tc>
        <w:tc>
          <w:tcPr>
            <w:tcW w:w="2000" w:type="dxa"/>
            <w:gridSpan w:val="2"/>
            <w:vAlign w:val="center"/>
          </w:tcPr>
          <w:p w:rsidR="003607F2" w:rsidRDefault="00DF3650">
            <w:pPr>
              <w:spacing w:before="78" w:line="219" w:lineRule="auto"/>
              <w:jc w:val="center"/>
              <w:rPr>
                <w:rFonts w:ascii="宋体" w:eastAsia="宋体" w:hAnsi="宋体" w:cs="宋体"/>
                <w:snapToGrid/>
                <w:color w:val="000000" w:themeColor="text1"/>
                <w:spacing w:val="-2"/>
                <w:lang w:eastAsia="zh-CN"/>
              </w:rPr>
            </w:pPr>
            <w:r>
              <w:rPr>
                <w:rFonts w:ascii="宋体" w:eastAsia="宋体" w:hAnsi="宋体" w:cs="宋体" w:hint="eastAsia"/>
                <w:snapToGrid/>
                <w:color w:val="000000" w:themeColor="text1"/>
                <w:spacing w:val="-2"/>
                <w:lang w:eastAsia="zh-CN"/>
              </w:rPr>
              <w:t>报价</w:t>
            </w:r>
          </w:p>
        </w:tc>
        <w:tc>
          <w:tcPr>
            <w:tcW w:w="682" w:type="dxa"/>
            <w:vAlign w:val="center"/>
          </w:tcPr>
          <w:p w:rsidR="003607F2" w:rsidRDefault="00DF3650">
            <w:pPr>
              <w:jc w:val="center"/>
              <w:rPr>
                <w:rFonts w:ascii="宋体" w:eastAsia="宋体" w:hAnsi="宋体" w:cs="宋体"/>
                <w:snapToGrid/>
                <w:color w:val="000000" w:themeColor="text1"/>
                <w:lang w:eastAsia="zh-CN"/>
              </w:rPr>
            </w:pPr>
            <w:r>
              <w:rPr>
                <w:rFonts w:ascii="宋体" w:eastAsia="宋体" w:hAnsi="宋体" w:cs="宋体"/>
                <w:snapToGrid/>
                <w:color w:val="000000" w:themeColor="text1"/>
                <w:lang w:eastAsia="zh-CN"/>
              </w:rPr>
              <w:t>3</w:t>
            </w:r>
            <w:r>
              <w:rPr>
                <w:rFonts w:ascii="宋体" w:eastAsia="宋体" w:hAnsi="宋体" w:cs="宋体" w:hint="eastAsia"/>
                <w:snapToGrid/>
                <w:color w:val="000000" w:themeColor="text1"/>
                <w:lang w:eastAsia="zh-CN"/>
              </w:rPr>
              <w:t>0</w:t>
            </w:r>
          </w:p>
        </w:tc>
        <w:tc>
          <w:tcPr>
            <w:tcW w:w="5205" w:type="dxa"/>
            <w:vAlign w:val="center"/>
          </w:tcPr>
          <w:p w:rsidR="003607F2" w:rsidRDefault="00DF3650">
            <w:pPr>
              <w:spacing w:before="34" w:line="235" w:lineRule="auto"/>
              <w:ind w:right="103"/>
              <w:jc w:val="both"/>
              <w:rPr>
                <w:rFonts w:ascii="宋体" w:eastAsia="宋体" w:hAnsi="宋体" w:cs="宋体"/>
                <w:snapToGrid/>
                <w:color w:val="000000" w:themeColor="text1"/>
                <w:lang w:eastAsia="zh-CN"/>
              </w:rPr>
            </w:pPr>
            <w:r>
              <w:rPr>
                <w:rFonts w:ascii="宋体" w:eastAsia="宋体" w:hAnsi="宋体" w:cs="宋体" w:hint="eastAsia"/>
                <w:snapToGrid/>
                <w:color w:val="000000" w:themeColor="text1"/>
                <w:spacing w:val="-1"/>
                <w:lang w:eastAsia="zh-CN"/>
              </w:rPr>
              <w:t>满足磋商文件要求的最后报价最低</w:t>
            </w:r>
            <w:r>
              <w:rPr>
                <w:rFonts w:ascii="宋体" w:eastAsia="宋体" w:hAnsi="宋体" w:cs="宋体" w:hint="eastAsia"/>
                <w:snapToGrid/>
                <w:color w:val="000000" w:themeColor="text1"/>
                <w:spacing w:val="-13"/>
                <w:lang w:eastAsia="zh-CN"/>
              </w:rPr>
              <w:t>的供应商的价格为磋商基准价，其价</w:t>
            </w:r>
            <w:r>
              <w:rPr>
                <w:rFonts w:ascii="宋体" w:eastAsia="宋体" w:hAnsi="宋体" w:cs="宋体" w:hint="eastAsia"/>
                <w:snapToGrid/>
                <w:color w:val="000000" w:themeColor="text1"/>
                <w:spacing w:val="14"/>
                <w:lang w:eastAsia="zh-CN"/>
              </w:rPr>
              <w:t xml:space="preserve"> </w:t>
            </w:r>
            <w:proofErr w:type="gramStart"/>
            <w:r>
              <w:rPr>
                <w:rFonts w:ascii="宋体" w:eastAsia="宋体" w:hAnsi="宋体" w:cs="宋体" w:hint="eastAsia"/>
                <w:snapToGrid/>
                <w:color w:val="000000" w:themeColor="text1"/>
                <w:spacing w:val="-6"/>
                <w:lang w:eastAsia="zh-CN"/>
              </w:rPr>
              <w:t>格分为</w:t>
            </w:r>
            <w:proofErr w:type="gramEnd"/>
            <w:r>
              <w:rPr>
                <w:rFonts w:ascii="宋体" w:eastAsia="宋体" w:hAnsi="宋体" w:cs="宋体" w:hint="eastAsia"/>
                <w:snapToGrid/>
                <w:color w:val="000000" w:themeColor="text1"/>
                <w:spacing w:val="-6"/>
                <w:lang w:eastAsia="zh-CN"/>
              </w:rPr>
              <w:t>满分。其他供应商的价格</w:t>
            </w:r>
            <w:proofErr w:type="gramStart"/>
            <w:r>
              <w:rPr>
                <w:rFonts w:ascii="宋体" w:eastAsia="宋体" w:hAnsi="宋体" w:cs="宋体" w:hint="eastAsia"/>
                <w:snapToGrid/>
                <w:color w:val="000000" w:themeColor="text1"/>
                <w:spacing w:val="-6"/>
                <w:lang w:eastAsia="zh-CN"/>
              </w:rPr>
              <w:t>分统一</w:t>
            </w:r>
            <w:proofErr w:type="gramEnd"/>
            <w:r>
              <w:rPr>
                <w:rFonts w:ascii="宋体" w:eastAsia="宋体" w:hAnsi="宋体" w:cs="宋体" w:hint="eastAsia"/>
                <w:snapToGrid/>
                <w:color w:val="000000" w:themeColor="text1"/>
                <w:spacing w:val="-6"/>
                <w:lang w:eastAsia="zh-CN"/>
              </w:rPr>
              <w:t>按照下列公式计算：</w:t>
            </w:r>
          </w:p>
          <w:p w:rsidR="003607F2" w:rsidRDefault="00DF3650">
            <w:pPr>
              <w:spacing w:before="24" w:line="222" w:lineRule="auto"/>
              <w:ind w:right="197"/>
              <w:jc w:val="both"/>
              <w:rPr>
                <w:rFonts w:ascii="宋体" w:eastAsia="宋体" w:hAnsi="宋体" w:cs="宋体"/>
                <w:snapToGrid/>
                <w:color w:val="000000" w:themeColor="text1"/>
                <w:lang w:eastAsia="zh-CN"/>
              </w:rPr>
            </w:pPr>
            <w:r>
              <w:rPr>
                <w:rFonts w:ascii="宋体" w:eastAsia="宋体" w:hAnsi="宋体" w:cs="宋体" w:hint="eastAsia"/>
                <w:snapToGrid/>
                <w:color w:val="000000" w:themeColor="text1"/>
                <w:spacing w:val="-4"/>
                <w:lang w:eastAsia="zh-CN"/>
              </w:rPr>
              <w:t>磋商报价得分=（磋商基准价/最后</w:t>
            </w:r>
            <w:r>
              <w:rPr>
                <w:rFonts w:ascii="宋体" w:eastAsia="宋体" w:hAnsi="宋体" w:cs="宋体" w:hint="eastAsia"/>
                <w:snapToGrid/>
                <w:color w:val="000000" w:themeColor="text1"/>
                <w:spacing w:val="-10"/>
                <w:lang w:eastAsia="zh-CN"/>
              </w:rPr>
              <w:t>报价）×分值</w:t>
            </w:r>
          </w:p>
        </w:tc>
        <w:tc>
          <w:tcPr>
            <w:tcW w:w="1507" w:type="dxa"/>
            <w:vAlign w:val="center"/>
          </w:tcPr>
          <w:p w:rsidR="003607F2" w:rsidRDefault="00DF3650">
            <w:pPr>
              <w:spacing w:before="33" w:line="234" w:lineRule="auto"/>
              <w:ind w:right="108"/>
              <w:jc w:val="both"/>
              <w:rPr>
                <w:rFonts w:ascii="宋体" w:eastAsia="宋体" w:hAnsi="宋体" w:cs="宋体"/>
                <w:snapToGrid/>
                <w:color w:val="auto"/>
                <w:lang w:eastAsia="zh-CN"/>
              </w:rPr>
            </w:pPr>
            <w:r>
              <w:rPr>
                <w:rFonts w:ascii="宋体" w:eastAsia="宋体" w:hAnsi="宋体" w:cs="宋体" w:hint="eastAsia"/>
                <w:snapToGrid/>
                <w:color w:val="auto"/>
                <w:spacing w:val="10"/>
                <w:lang w:eastAsia="zh-CN"/>
              </w:rPr>
              <w:t>此处最后</w:t>
            </w:r>
            <w:proofErr w:type="gramStart"/>
            <w:r>
              <w:rPr>
                <w:rFonts w:ascii="宋体" w:eastAsia="宋体" w:hAnsi="宋体" w:cs="宋体" w:hint="eastAsia"/>
                <w:snapToGrid/>
                <w:color w:val="auto"/>
                <w:spacing w:val="10"/>
                <w:lang w:eastAsia="zh-CN"/>
              </w:rPr>
              <w:t>报价指</w:t>
            </w:r>
            <w:proofErr w:type="gramEnd"/>
            <w:r>
              <w:rPr>
                <w:rFonts w:ascii="宋体" w:eastAsia="宋体" w:hAnsi="宋体" w:cs="宋体" w:hint="eastAsia"/>
                <w:snapToGrid/>
                <w:color w:val="auto"/>
                <w:spacing w:val="10"/>
                <w:lang w:eastAsia="zh-CN"/>
              </w:rPr>
              <w:t>经过报价修正，及因落实政府采购政策进行价格调整后的报价，详见第三章《评审方法</w:t>
            </w:r>
            <w:r>
              <w:rPr>
                <w:rFonts w:ascii="宋体" w:eastAsia="宋体" w:hAnsi="宋体" w:cs="宋体" w:hint="eastAsia"/>
                <w:snapToGrid/>
                <w:color w:val="auto"/>
                <w:spacing w:val="-8"/>
                <w:lang w:eastAsia="zh-CN"/>
              </w:rPr>
              <w:t>和评审标准》3.2、3.3</w:t>
            </w:r>
          </w:p>
        </w:tc>
      </w:tr>
      <w:tr w:rsidR="003607F2">
        <w:trPr>
          <w:trHeight w:val="429"/>
        </w:trPr>
        <w:tc>
          <w:tcPr>
            <w:tcW w:w="2697" w:type="dxa"/>
            <w:gridSpan w:val="3"/>
            <w:vAlign w:val="center"/>
          </w:tcPr>
          <w:p w:rsidR="003607F2" w:rsidRDefault="00DF3650">
            <w:pPr>
              <w:spacing w:before="42" w:line="206" w:lineRule="auto"/>
              <w:ind w:firstLineChars="400" w:firstLine="936"/>
              <w:jc w:val="both"/>
              <w:rPr>
                <w:rFonts w:ascii="宋体" w:eastAsia="宋体" w:hAnsi="宋体" w:cs="宋体"/>
                <w:snapToGrid/>
                <w:color w:val="auto"/>
                <w:sz w:val="24"/>
                <w:szCs w:val="24"/>
                <w:lang w:eastAsia="zh-CN"/>
              </w:rPr>
            </w:pPr>
            <w:r>
              <w:rPr>
                <w:rFonts w:ascii="宋体" w:eastAsia="宋体" w:hAnsi="宋体" w:cs="宋体"/>
                <w:snapToGrid/>
                <w:color w:val="auto"/>
                <w:spacing w:val="-3"/>
                <w:sz w:val="24"/>
                <w:szCs w:val="24"/>
                <w:lang w:eastAsia="zh-CN"/>
              </w:rPr>
              <w:t>合计</w:t>
            </w:r>
          </w:p>
        </w:tc>
        <w:tc>
          <w:tcPr>
            <w:tcW w:w="682" w:type="dxa"/>
            <w:vAlign w:val="center"/>
          </w:tcPr>
          <w:p w:rsidR="003607F2" w:rsidRDefault="00DF3650">
            <w:pPr>
              <w:jc w:val="center"/>
              <w:rPr>
                <w:rFonts w:eastAsia="宋体"/>
                <w:snapToGrid/>
                <w:color w:val="auto"/>
                <w:sz w:val="24"/>
                <w:szCs w:val="24"/>
                <w:lang w:eastAsia="zh-CN"/>
              </w:rPr>
            </w:pPr>
            <w:r>
              <w:rPr>
                <w:rFonts w:ascii="宋体" w:eastAsia="宋体" w:hAnsi="宋体" w:cs="宋体" w:hint="eastAsia"/>
                <w:snapToGrid/>
                <w:color w:val="auto"/>
                <w:lang w:eastAsia="zh-CN"/>
              </w:rPr>
              <w:t>100</w:t>
            </w:r>
          </w:p>
        </w:tc>
        <w:tc>
          <w:tcPr>
            <w:tcW w:w="6712" w:type="dxa"/>
            <w:gridSpan w:val="2"/>
          </w:tcPr>
          <w:p w:rsidR="003607F2" w:rsidRDefault="003607F2">
            <w:pPr>
              <w:rPr>
                <w:rFonts w:eastAsia="Arial"/>
                <w:snapToGrid/>
                <w:color w:val="auto"/>
                <w:sz w:val="20"/>
                <w:szCs w:val="20"/>
                <w:lang w:eastAsia="zh-CN"/>
              </w:rPr>
            </w:pPr>
          </w:p>
        </w:tc>
      </w:tr>
    </w:tbl>
    <w:p w:rsidR="003607F2" w:rsidRDefault="003607F2">
      <w:pPr>
        <w:spacing w:before="39"/>
      </w:pPr>
    </w:p>
    <w:p w:rsidR="003607F2" w:rsidRDefault="003607F2"/>
    <w:p w:rsidR="003607F2" w:rsidRDefault="003607F2">
      <w:pPr>
        <w:sectPr w:rsidR="003607F2">
          <w:headerReference w:type="default" r:id="rId62"/>
          <w:footerReference w:type="default" r:id="rId63"/>
          <w:pgSz w:w="11907" w:h="16840"/>
          <w:pgMar w:top="1133" w:right="680" w:bottom="1060" w:left="1588" w:header="862" w:footer="886" w:gutter="0"/>
          <w:cols w:space="720"/>
        </w:sectPr>
      </w:pPr>
    </w:p>
    <w:p w:rsidR="003607F2" w:rsidRDefault="00DF3650">
      <w:pPr>
        <w:pStyle w:val="a5"/>
        <w:spacing w:before="337" w:line="219" w:lineRule="auto"/>
        <w:ind w:left="3017"/>
        <w:outlineLvl w:val="0"/>
        <w:rPr>
          <w:b/>
          <w:bCs/>
          <w:spacing w:val="-4"/>
          <w:sz w:val="36"/>
          <w:szCs w:val="36"/>
          <w:lang w:eastAsia="zh-CN"/>
        </w:rPr>
      </w:pPr>
      <w:bookmarkStart w:id="57" w:name="bookmark5"/>
      <w:bookmarkEnd w:id="57"/>
      <w:r>
        <w:rPr>
          <w:b/>
          <w:bCs/>
          <w:spacing w:val="-4"/>
          <w:sz w:val="36"/>
          <w:szCs w:val="36"/>
          <w:lang w:eastAsia="zh-CN"/>
        </w:rPr>
        <w:lastRenderedPageBreak/>
        <w:t>第四章</w:t>
      </w:r>
      <w:r>
        <w:rPr>
          <w:spacing w:val="-4"/>
          <w:sz w:val="36"/>
          <w:szCs w:val="36"/>
          <w:lang w:eastAsia="zh-CN"/>
        </w:rPr>
        <w:t xml:space="preserve">   </w:t>
      </w:r>
      <w:r>
        <w:rPr>
          <w:b/>
          <w:bCs/>
          <w:spacing w:val="-4"/>
          <w:sz w:val="36"/>
          <w:szCs w:val="36"/>
          <w:lang w:eastAsia="zh-CN"/>
        </w:rPr>
        <w:t>采购需求</w:t>
      </w:r>
    </w:p>
    <w:p w:rsidR="003607F2" w:rsidRDefault="00DF3650">
      <w:pPr>
        <w:jc w:val="center"/>
        <w:rPr>
          <w:spacing w:val="-1"/>
          <w:sz w:val="36"/>
          <w:szCs w:val="36"/>
          <w:lang w:eastAsia="zh-CN"/>
        </w:rPr>
      </w:pPr>
      <w:r>
        <w:rPr>
          <w:rFonts w:hint="eastAsia"/>
          <w:sz w:val="28"/>
          <w:szCs w:val="28"/>
          <w:lang w:eastAsia="zh-CN"/>
        </w:rPr>
        <w:t>（工程量清单后附）</w:t>
      </w:r>
    </w:p>
    <w:p w:rsidR="003607F2" w:rsidRDefault="00DF3650">
      <w:pPr>
        <w:widowControl w:val="0"/>
        <w:kinsoku/>
        <w:autoSpaceDE/>
        <w:autoSpaceDN/>
        <w:adjustRightInd/>
        <w:snapToGrid/>
        <w:spacing w:line="480" w:lineRule="exact"/>
        <w:jc w:val="center"/>
        <w:textAlignment w:val="auto"/>
        <w:rPr>
          <w:rFonts w:ascii="宋体" w:eastAsia="宋体" w:hAnsi="宋体" w:cs="宋体"/>
          <w:b/>
          <w:bCs/>
          <w:sz w:val="32"/>
          <w:szCs w:val="32"/>
          <w:lang w:eastAsia="zh-CN"/>
        </w:rPr>
      </w:pPr>
      <w:bookmarkStart w:id="58" w:name="OLE_LINK10"/>
      <w:bookmarkStart w:id="59" w:name="OLE_LINK11"/>
      <w:r>
        <w:rPr>
          <w:rFonts w:ascii="宋体" w:hAnsi="宋体" w:cs="宋体" w:hint="eastAsia"/>
          <w:b/>
          <w:bCs/>
          <w:sz w:val="32"/>
          <w:szCs w:val="32"/>
          <w:lang w:eastAsia="zh-CN"/>
        </w:rPr>
        <w:t>工程量清单</w:t>
      </w:r>
      <w:r>
        <w:rPr>
          <w:rFonts w:ascii="宋体" w:eastAsia="宋体" w:hAnsi="宋体" w:cs="宋体" w:hint="eastAsia"/>
          <w:b/>
          <w:bCs/>
          <w:sz w:val="32"/>
          <w:szCs w:val="32"/>
          <w:lang w:eastAsia="zh-CN"/>
        </w:rPr>
        <w:t>编制说明</w:t>
      </w:r>
    </w:p>
    <w:bookmarkEnd w:id="58"/>
    <w:bookmarkEnd w:id="59"/>
    <w:p w:rsidR="003607F2" w:rsidRDefault="00DF3650">
      <w:pPr>
        <w:widowControl w:val="0"/>
        <w:kinsoku/>
        <w:autoSpaceDE/>
        <w:autoSpaceDN/>
        <w:adjustRightInd/>
        <w:snapToGrid/>
        <w:spacing w:line="480" w:lineRule="exact"/>
        <w:textAlignment w:val="auto"/>
        <w:rPr>
          <w:rFonts w:ascii="宋体" w:eastAsia="宋体" w:hAnsi="宋体" w:cs="宋体"/>
          <w:b/>
          <w:bCs/>
          <w:color w:val="000000" w:themeColor="text1"/>
          <w:sz w:val="24"/>
          <w:szCs w:val="24"/>
          <w:lang w:eastAsia="zh-CN"/>
        </w:rPr>
      </w:pPr>
      <w:r>
        <w:rPr>
          <w:rFonts w:ascii="宋体" w:eastAsia="宋体" w:hAnsi="宋体" w:cs="宋体" w:hint="eastAsia"/>
          <w:b/>
          <w:bCs/>
          <w:color w:val="000000" w:themeColor="text1"/>
          <w:sz w:val="24"/>
          <w:szCs w:val="24"/>
          <w:lang w:eastAsia="zh-CN"/>
        </w:rPr>
        <w:t>一、编制依据</w:t>
      </w:r>
    </w:p>
    <w:p w:rsidR="003607F2" w:rsidRDefault="00DF3650">
      <w:pPr>
        <w:widowControl w:val="0"/>
        <w:numPr>
          <w:ilvl w:val="0"/>
          <w:numId w:val="2"/>
        </w:numPr>
        <w:kinsoku/>
        <w:autoSpaceDE/>
        <w:autoSpaceDN/>
        <w:adjustRightInd/>
        <w:snapToGrid/>
        <w:spacing w:line="480" w:lineRule="exact"/>
        <w:textAlignment w:val="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《工程量清单项目计量规范(2013-北京)》；</w:t>
      </w:r>
    </w:p>
    <w:p w:rsidR="003607F2" w:rsidRDefault="00DF3650">
      <w:pPr>
        <w:widowControl w:val="0"/>
        <w:numPr>
          <w:ilvl w:val="0"/>
          <w:numId w:val="2"/>
        </w:numPr>
        <w:kinsoku/>
        <w:autoSpaceDE/>
        <w:autoSpaceDN/>
        <w:adjustRightInd/>
        <w:snapToGrid/>
        <w:spacing w:line="480" w:lineRule="exact"/>
        <w:textAlignment w:val="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《北京市建设工程预算消耗量标准(2021)》；</w:t>
      </w:r>
    </w:p>
    <w:p w:rsidR="003607F2" w:rsidRDefault="00DF3650">
      <w:pPr>
        <w:widowControl w:val="0"/>
        <w:numPr>
          <w:ilvl w:val="0"/>
          <w:numId w:val="2"/>
        </w:numPr>
        <w:kinsoku/>
        <w:autoSpaceDE/>
        <w:autoSpaceDN/>
        <w:adjustRightInd/>
        <w:snapToGrid/>
        <w:spacing w:line="480" w:lineRule="exact"/>
        <w:textAlignment w:val="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北京市住房和城乡建设委员会关于印发配套2021年《预算消耗量标准》计价的关于明确安全文明施工费中常态化疫情防控措施费用标准的通知 京建发〔2022〕190号；</w:t>
      </w:r>
    </w:p>
    <w:p w:rsidR="003607F2" w:rsidRDefault="00DF3650">
      <w:pPr>
        <w:widowControl w:val="0"/>
        <w:numPr>
          <w:ilvl w:val="0"/>
          <w:numId w:val="2"/>
        </w:numPr>
        <w:kinsoku/>
        <w:autoSpaceDE/>
        <w:autoSpaceDN/>
        <w:adjustRightInd/>
        <w:snapToGrid/>
        <w:spacing w:line="480" w:lineRule="exact"/>
        <w:textAlignment w:val="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密云区北庄镇大岭村、北庄村文化大院、文化广场维修改造及设备购置项目相关资料；</w:t>
      </w:r>
    </w:p>
    <w:p w:rsidR="003607F2" w:rsidRDefault="00DF3650">
      <w:pPr>
        <w:widowControl w:val="0"/>
        <w:numPr>
          <w:ilvl w:val="0"/>
          <w:numId w:val="2"/>
        </w:numPr>
        <w:kinsoku/>
        <w:autoSpaceDE/>
        <w:autoSpaceDN/>
        <w:adjustRightInd/>
        <w:snapToGrid/>
        <w:spacing w:line="480" w:lineRule="exact"/>
        <w:textAlignment w:val="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《北京工程造价信息》202</w:t>
      </w:r>
      <w:r>
        <w:rPr>
          <w:rFonts w:ascii="宋体" w:eastAsia="宋体" w:hAnsi="宋体" w:cs="宋体"/>
          <w:color w:val="000000" w:themeColor="text1"/>
          <w:sz w:val="24"/>
          <w:szCs w:val="24"/>
          <w:lang w:eastAsia="zh-CN"/>
        </w:rPr>
        <w:t>5</w:t>
      </w:r>
      <w:r>
        <w:rPr>
          <w:rFonts w:ascii="宋体" w:eastAsia="宋体" w:hAnsi="宋体" w:cs="宋体" w:hint="eastAsia"/>
          <w:color w:val="000000" w:themeColor="text1"/>
          <w:sz w:val="24"/>
          <w:szCs w:val="24"/>
          <w:lang w:eastAsia="zh-CN"/>
        </w:rPr>
        <w:t>年第</w:t>
      </w:r>
      <w:r w:rsidR="00A22093">
        <w:rPr>
          <w:rFonts w:ascii="宋体" w:eastAsia="宋体" w:hAnsi="宋体" w:cs="宋体"/>
          <w:color w:val="000000" w:themeColor="text1"/>
          <w:sz w:val="24"/>
          <w:szCs w:val="24"/>
          <w:lang w:eastAsia="zh-CN"/>
        </w:rPr>
        <w:t>8</w:t>
      </w:r>
      <w:r>
        <w:rPr>
          <w:rFonts w:ascii="宋体" w:eastAsia="宋体" w:hAnsi="宋体" w:cs="宋体" w:hint="eastAsia"/>
          <w:color w:val="000000" w:themeColor="text1"/>
          <w:sz w:val="24"/>
          <w:szCs w:val="24"/>
          <w:lang w:eastAsia="zh-CN"/>
        </w:rPr>
        <w:t>期及市场询价等；</w:t>
      </w:r>
    </w:p>
    <w:p w:rsidR="003607F2" w:rsidRDefault="00DF3650">
      <w:pPr>
        <w:widowControl w:val="0"/>
        <w:numPr>
          <w:ilvl w:val="0"/>
          <w:numId w:val="2"/>
        </w:numPr>
        <w:kinsoku/>
        <w:autoSpaceDE/>
        <w:autoSpaceDN/>
        <w:adjustRightInd/>
        <w:snapToGrid/>
        <w:spacing w:line="480" w:lineRule="exact"/>
        <w:textAlignment w:val="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与项目相关的标准、规范、技术资料；</w:t>
      </w:r>
    </w:p>
    <w:p w:rsidR="003607F2" w:rsidRDefault="00DF3650">
      <w:pPr>
        <w:widowControl w:val="0"/>
        <w:numPr>
          <w:ilvl w:val="0"/>
          <w:numId w:val="2"/>
        </w:numPr>
        <w:kinsoku/>
        <w:autoSpaceDE/>
        <w:autoSpaceDN/>
        <w:adjustRightInd/>
        <w:snapToGrid/>
        <w:spacing w:line="480" w:lineRule="exact"/>
        <w:textAlignment w:val="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其他的相关资料。</w:t>
      </w:r>
    </w:p>
    <w:p w:rsidR="003607F2" w:rsidRDefault="00DF3650">
      <w:pPr>
        <w:widowControl w:val="0"/>
        <w:numPr>
          <w:ilvl w:val="0"/>
          <w:numId w:val="3"/>
        </w:numPr>
        <w:kinsoku/>
        <w:autoSpaceDE/>
        <w:autoSpaceDN/>
        <w:adjustRightInd/>
        <w:snapToGrid/>
        <w:spacing w:line="480" w:lineRule="exact"/>
        <w:textAlignment w:val="auto"/>
        <w:rPr>
          <w:rFonts w:ascii="宋体" w:eastAsia="宋体" w:hAnsi="宋体" w:cs="宋体"/>
          <w:color w:val="000000" w:themeColor="text1"/>
          <w:sz w:val="24"/>
          <w:szCs w:val="24"/>
          <w:lang w:eastAsia="zh-CN"/>
        </w:rPr>
      </w:pPr>
      <w:r>
        <w:rPr>
          <w:rFonts w:ascii="宋体" w:eastAsia="宋体" w:hAnsi="宋体" w:cs="宋体" w:hint="eastAsia"/>
          <w:b/>
          <w:bCs/>
          <w:color w:val="000000" w:themeColor="text1"/>
          <w:sz w:val="24"/>
          <w:szCs w:val="24"/>
        </w:rPr>
        <w:t>编制范围</w:t>
      </w:r>
    </w:p>
    <w:p w:rsidR="003607F2" w:rsidRDefault="00DF3650">
      <w:pPr>
        <w:pStyle w:val="af2"/>
        <w:kinsoku/>
        <w:autoSpaceDE/>
        <w:autoSpaceDN/>
        <w:adjustRightInd/>
        <w:snapToGrid/>
        <w:spacing w:before="0" w:beforeAutospacing="0" w:after="0" w:afterAutospacing="0" w:line="480" w:lineRule="exact"/>
        <w:ind w:firstLineChars="200" w:firstLine="480"/>
        <w:textAlignment w:val="auto"/>
        <w:rPr>
          <w:rFonts w:ascii="宋体" w:eastAsia="宋体" w:hAnsi="宋体" w:cs="宋体"/>
          <w:color w:val="000000" w:themeColor="text1"/>
          <w:lang w:eastAsia="zh-CN"/>
        </w:rPr>
      </w:pPr>
      <w:r>
        <w:rPr>
          <w:rFonts w:ascii="宋体" w:eastAsia="宋体" w:hAnsi="宋体" w:cs="宋体" w:hint="eastAsia"/>
          <w:color w:val="000000" w:themeColor="text1"/>
          <w:lang w:eastAsia="zh-CN"/>
        </w:rPr>
        <w:t>密云区北庄镇大岭村、北庄村文化大院、文化广场维修改造及设备购置项目，</w:t>
      </w:r>
      <w:proofErr w:type="gramStart"/>
      <w:r>
        <w:rPr>
          <w:rFonts w:ascii="宋体" w:eastAsia="宋体" w:hAnsi="宋体" w:cs="宋体" w:hint="eastAsia"/>
          <w:color w:val="000000" w:themeColor="text1"/>
          <w:lang w:eastAsia="zh-CN"/>
        </w:rPr>
        <w:t>含相关</w:t>
      </w:r>
      <w:proofErr w:type="gramEnd"/>
      <w:r>
        <w:rPr>
          <w:rFonts w:ascii="宋体" w:eastAsia="宋体" w:hAnsi="宋体" w:cs="宋体" w:hint="eastAsia"/>
          <w:color w:val="000000" w:themeColor="text1"/>
          <w:lang w:eastAsia="zh-CN"/>
        </w:rPr>
        <w:t>施工范围内全部内容</w:t>
      </w:r>
    </w:p>
    <w:p w:rsidR="003607F2" w:rsidRDefault="00DF3650">
      <w:pPr>
        <w:widowControl w:val="0"/>
        <w:kinsoku/>
        <w:autoSpaceDE/>
        <w:autoSpaceDN/>
        <w:adjustRightInd/>
        <w:snapToGrid/>
        <w:spacing w:line="480" w:lineRule="exact"/>
        <w:textAlignment w:val="auto"/>
        <w:rPr>
          <w:rFonts w:ascii="宋体" w:eastAsia="宋体" w:hAnsi="宋体" w:cs="宋体"/>
          <w:b/>
          <w:bCs/>
          <w:color w:val="000000" w:themeColor="text1"/>
          <w:sz w:val="24"/>
          <w:szCs w:val="24"/>
          <w:lang w:eastAsia="zh-CN"/>
        </w:rPr>
      </w:pPr>
      <w:r>
        <w:rPr>
          <w:rFonts w:ascii="宋体" w:eastAsia="宋体" w:hAnsi="宋体" w:cs="宋体" w:hint="eastAsia"/>
          <w:color w:val="000000" w:themeColor="text1"/>
          <w:sz w:val="24"/>
          <w:szCs w:val="24"/>
          <w:lang w:eastAsia="zh-CN"/>
        </w:rPr>
        <w:t>三、</w:t>
      </w:r>
      <w:r>
        <w:rPr>
          <w:rFonts w:ascii="宋体" w:eastAsia="宋体" w:hAnsi="宋体" w:cs="宋体" w:hint="eastAsia"/>
          <w:b/>
          <w:bCs/>
          <w:color w:val="000000" w:themeColor="text1"/>
          <w:sz w:val="24"/>
          <w:szCs w:val="24"/>
          <w:lang w:eastAsia="zh-CN"/>
        </w:rPr>
        <w:t>其他说明</w:t>
      </w:r>
    </w:p>
    <w:p w:rsidR="003607F2" w:rsidRDefault="00DF3650">
      <w:pPr>
        <w:widowControl w:val="0"/>
        <w:numPr>
          <w:ilvl w:val="0"/>
          <w:numId w:val="4"/>
        </w:numPr>
        <w:kinsoku/>
        <w:autoSpaceDE/>
        <w:autoSpaceDN/>
        <w:adjustRightInd/>
        <w:snapToGrid/>
        <w:spacing w:line="480" w:lineRule="exact"/>
        <w:textAlignment w:val="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工程量清单编制依据密云区北庄镇大岭村、北庄村文化大院、文化广场维修改造及设备购置项目预算审核报告及施工图纸进行编制。预算评审报告与图纸不一致，依据预算评审报告进行编制。</w:t>
      </w:r>
    </w:p>
    <w:p w:rsidR="003607F2" w:rsidRDefault="00DF3650">
      <w:pPr>
        <w:widowControl w:val="0"/>
        <w:numPr>
          <w:ilvl w:val="0"/>
          <w:numId w:val="4"/>
        </w:numPr>
        <w:kinsoku/>
        <w:autoSpaceDE/>
        <w:autoSpaceDN/>
        <w:adjustRightInd/>
        <w:snapToGrid/>
        <w:spacing w:line="480" w:lineRule="exact"/>
        <w:textAlignment w:val="auto"/>
        <w:rPr>
          <w:rFonts w:ascii="宋体" w:eastAsia="宋体" w:hAnsi="宋体" w:cs="宋体"/>
          <w:color w:val="000000" w:themeColor="text1"/>
          <w:sz w:val="24"/>
          <w:szCs w:val="24"/>
          <w:lang w:eastAsia="zh-CN"/>
        </w:rPr>
      </w:pPr>
      <w:r>
        <w:rPr>
          <w:rFonts w:ascii="宋体" w:eastAsia="宋体" w:hAnsi="宋体" w:cs="宋体"/>
          <w:color w:val="000000" w:themeColor="text1"/>
          <w:sz w:val="24"/>
          <w:szCs w:val="24"/>
          <w:lang w:eastAsia="zh-CN"/>
        </w:rPr>
        <w:t>招标工程量与实际不符时，竣工结算据实调整</w:t>
      </w:r>
      <w:r>
        <w:rPr>
          <w:rFonts w:ascii="宋体" w:eastAsia="宋体" w:hAnsi="宋体" w:cs="宋体" w:hint="eastAsia"/>
          <w:color w:val="000000" w:themeColor="text1"/>
          <w:sz w:val="24"/>
          <w:szCs w:val="24"/>
          <w:lang w:eastAsia="zh-CN"/>
        </w:rPr>
        <w:t>。</w:t>
      </w:r>
    </w:p>
    <w:p w:rsidR="003607F2" w:rsidRDefault="00DF3650">
      <w:pPr>
        <w:widowControl w:val="0"/>
        <w:numPr>
          <w:ilvl w:val="0"/>
          <w:numId w:val="4"/>
        </w:numPr>
        <w:kinsoku/>
        <w:autoSpaceDE/>
        <w:autoSpaceDN/>
        <w:adjustRightInd/>
        <w:snapToGrid/>
        <w:spacing w:line="480" w:lineRule="exact"/>
        <w:textAlignment w:val="auto"/>
        <w:rPr>
          <w:rFonts w:ascii="宋体" w:eastAsia="宋体" w:hAnsi="宋体" w:cs="宋体"/>
          <w:color w:val="000000" w:themeColor="text1"/>
          <w:sz w:val="24"/>
          <w:szCs w:val="24"/>
          <w:lang w:eastAsia="zh-CN"/>
        </w:rPr>
      </w:pPr>
      <w:r>
        <w:rPr>
          <w:rFonts w:ascii="宋体" w:eastAsia="宋体" w:hAnsi="宋体" w:cs="宋体"/>
          <w:color w:val="000000" w:themeColor="text1"/>
          <w:sz w:val="24"/>
          <w:szCs w:val="24"/>
          <w:lang w:eastAsia="zh-CN"/>
        </w:rPr>
        <w:t>其他详见</w:t>
      </w:r>
      <w:r>
        <w:rPr>
          <w:rFonts w:ascii="宋体" w:eastAsia="宋体" w:hAnsi="宋体" w:cs="宋体" w:hint="eastAsia"/>
          <w:color w:val="000000" w:themeColor="text1"/>
          <w:sz w:val="24"/>
          <w:szCs w:val="24"/>
          <w:lang w:eastAsia="zh-CN"/>
        </w:rPr>
        <w:t>竞争性磋商文件。</w:t>
      </w:r>
    </w:p>
    <w:p w:rsidR="003607F2" w:rsidRDefault="003607F2">
      <w:pPr>
        <w:widowControl w:val="0"/>
        <w:kinsoku/>
        <w:autoSpaceDE/>
        <w:autoSpaceDN/>
        <w:adjustRightInd/>
        <w:snapToGrid/>
        <w:spacing w:line="480" w:lineRule="exact"/>
        <w:ind w:left="425" w:firstLine="1"/>
        <w:jc w:val="center"/>
        <w:textAlignment w:val="auto"/>
        <w:rPr>
          <w:rFonts w:ascii="宋体" w:hAnsi="宋体" w:cs="宋体"/>
          <w:b/>
          <w:bCs/>
          <w:color w:val="000000" w:themeColor="text1"/>
          <w:sz w:val="32"/>
          <w:szCs w:val="32"/>
          <w:lang w:eastAsia="zh-CN"/>
        </w:rPr>
      </w:pPr>
    </w:p>
    <w:p w:rsidR="00A22093" w:rsidRDefault="00A22093">
      <w:pPr>
        <w:widowControl w:val="0"/>
        <w:kinsoku/>
        <w:autoSpaceDE/>
        <w:autoSpaceDN/>
        <w:adjustRightInd/>
        <w:snapToGrid/>
        <w:spacing w:line="480" w:lineRule="exact"/>
        <w:ind w:left="425" w:firstLine="1"/>
        <w:jc w:val="center"/>
        <w:textAlignment w:val="auto"/>
        <w:rPr>
          <w:rFonts w:ascii="宋体" w:hAnsi="宋体" w:cs="宋体"/>
          <w:b/>
          <w:bCs/>
          <w:color w:val="000000" w:themeColor="text1"/>
          <w:sz w:val="32"/>
          <w:szCs w:val="32"/>
          <w:lang w:eastAsia="zh-CN"/>
        </w:rPr>
      </w:pPr>
    </w:p>
    <w:p w:rsidR="00A22093" w:rsidRDefault="00A22093">
      <w:pPr>
        <w:widowControl w:val="0"/>
        <w:kinsoku/>
        <w:autoSpaceDE/>
        <w:autoSpaceDN/>
        <w:adjustRightInd/>
        <w:snapToGrid/>
        <w:spacing w:line="480" w:lineRule="exact"/>
        <w:ind w:left="425" w:firstLine="1"/>
        <w:jc w:val="center"/>
        <w:textAlignment w:val="auto"/>
        <w:rPr>
          <w:rFonts w:ascii="宋体" w:hAnsi="宋体" w:cs="宋体"/>
          <w:b/>
          <w:bCs/>
          <w:color w:val="000000" w:themeColor="text1"/>
          <w:sz w:val="32"/>
          <w:szCs w:val="32"/>
          <w:lang w:eastAsia="zh-CN"/>
        </w:rPr>
      </w:pPr>
    </w:p>
    <w:p w:rsidR="00A22093" w:rsidRDefault="00A22093">
      <w:pPr>
        <w:widowControl w:val="0"/>
        <w:kinsoku/>
        <w:autoSpaceDE/>
        <w:autoSpaceDN/>
        <w:adjustRightInd/>
        <w:snapToGrid/>
        <w:spacing w:line="480" w:lineRule="exact"/>
        <w:ind w:left="425" w:firstLine="1"/>
        <w:jc w:val="center"/>
        <w:textAlignment w:val="auto"/>
        <w:rPr>
          <w:rFonts w:ascii="宋体" w:hAnsi="宋体" w:cs="宋体"/>
          <w:b/>
          <w:bCs/>
          <w:color w:val="000000" w:themeColor="text1"/>
          <w:sz w:val="32"/>
          <w:szCs w:val="32"/>
          <w:lang w:eastAsia="zh-CN"/>
        </w:rPr>
      </w:pPr>
    </w:p>
    <w:p w:rsidR="00A22093" w:rsidRDefault="00A22093">
      <w:pPr>
        <w:widowControl w:val="0"/>
        <w:kinsoku/>
        <w:autoSpaceDE/>
        <w:autoSpaceDN/>
        <w:adjustRightInd/>
        <w:snapToGrid/>
        <w:spacing w:line="480" w:lineRule="exact"/>
        <w:ind w:left="425" w:firstLine="1"/>
        <w:jc w:val="center"/>
        <w:textAlignment w:val="auto"/>
        <w:rPr>
          <w:rFonts w:ascii="宋体" w:hAnsi="宋体" w:cs="宋体"/>
          <w:b/>
          <w:bCs/>
          <w:color w:val="000000" w:themeColor="text1"/>
          <w:sz w:val="32"/>
          <w:szCs w:val="32"/>
          <w:lang w:eastAsia="zh-CN"/>
        </w:rPr>
      </w:pPr>
    </w:p>
    <w:p w:rsidR="00A22093" w:rsidRDefault="00A22093">
      <w:pPr>
        <w:widowControl w:val="0"/>
        <w:kinsoku/>
        <w:autoSpaceDE/>
        <w:autoSpaceDN/>
        <w:adjustRightInd/>
        <w:snapToGrid/>
        <w:spacing w:line="480" w:lineRule="exact"/>
        <w:ind w:left="425" w:firstLine="1"/>
        <w:jc w:val="center"/>
        <w:textAlignment w:val="auto"/>
        <w:rPr>
          <w:rFonts w:ascii="宋体" w:hAnsi="宋体" w:cs="宋体"/>
          <w:b/>
          <w:bCs/>
          <w:color w:val="000000" w:themeColor="text1"/>
          <w:sz w:val="32"/>
          <w:szCs w:val="32"/>
          <w:lang w:eastAsia="zh-CN"/>
        </w:rPr>
      </w:pPr>
    </w:p>
    <w:p w:rsidR="00A22093" w:rsidRDefault="00A22093">
      <w:pPr>
        <w:widowControl w:val="0"/>
        <w:kinsoku/>
        <w:autoSpaceDE/>
        <w:autoSpaceDN/>
        <w:adjustRightInd/>
        <w:snapToGrid/>
        <w:spacing w:line="480" w:lineRule="exact"/>
        <w:ind w:left="425" w:firstLine="1"/>
        <w:jc w:val="center"/>
        <w:textAlignment w:val="auto"/>
        <w:rPr>
          <w:rFonts w:ascii="宋体" w:hAnsi="宋体" w:cs="宋体"/>
          <w:b/>
          <w:bCs/>
          <w:color w:val="000000" w:themeColor="text1"/>
          <w:sz w:val="32"/>
          <w:szCs w:val="32"/>
          <w:lang w:eastAsia="zh-CN"/>
        </w:rPr>
      </w:pPr>
    </w:p>
    <w:p w:rsidR="003607F2" w:rsidRDefault="00DF3650">
      <w:pPr>
        <w:widowControl w:val="0"/>
        <w:kinsoku/>
        <w:autoSpaceDE/>
        <w:autoSpaceDN/>
        <w:adjustRightInd/>
        <w:snapToGrid/>
        <w:spacing w:line="480" w:lineRule="exact"/>
        <w:ind w:left="425" w:firstLine="1"/>
        <w:jc w:val="center"/>
        <w:textAlignment w:val="auto"/>
        <w:rPr>
          <w:rFonts w:ascii="宋体" w:hAnsi="宋体" w:cs="宋体"/>
          <w:b/>
          <w:bCs/>
          <w:color w:val="000000" w:themeColor="text1"/>
          <w:sz w:val="32"/>
          <w:szCs w:val="32"/>
          <w:lang w:eastAsia="zh-CN"/>
        </w:rPr>
      </w:pPr>
      <w:r>
        <w:rPr>
          <w:rFonts w:ascii="宋体" w:hAnsi="宋体" w:cs="宋体" w:hint="eastAsia"/>
          <w:b/>
          <w:bCs/>
          <w:color w:val="000000" w:themeColor="text1"/>
          <w:sz w:val="32"/>
          <w:szCs w:val="32"/>
          <w:lang w:eastAsia="zh-CN"/>
        </w:rPr>
        <w:t>施工组织设计编制说明</w:t>
      </w:r>
    </w:p>
    <w:p w:rsidR="003607F2" w:rsidRDefault="00DF3650">
      <w:pPr>
        <w:pStyle w:val="a9"/>
        <w:spacing w:line="360" w:lineRule="auto"/>
        <w:ind w:left="36" w:hangingChars="15" w:hanging="36"/>
        <w:rPr>
          <w:rFonts w:hAnsi="宋体" w:cs="宋体"/>
          <w:b/>
          <w:color w:val="000000" w:themeColor="text1"/>
          <w:sz w:val="24"/>
          <w:szCs w:val="24"/>
        </w:rPr>
      </w:pPr>
      <w:r>
        <w:rPr>
          <w:rFonts w:hAnsi="宋体" w:cs="宋体" w:hint="eastAsia"/>
          <w:b/>
          <w:color w:val="000000" w:themeColor="text1"/>
          <w:sz w:val="24"/>
          <w:szCs w:val="24"/>
        </w:rPr>
        <w:t>一、</w:t>
      </w:r>
      <w:bookmarkStart w:id="60" w:name="OLE_LINK12"/>
      <w:bookmarkStart w:id="61" w:name="OLE_LINK13"/>
      <w:r>
        <w:rPr>
          <w:rFonts w:hAnsi="宋体" w:cs="宋体" w:hint="eastAsia"/>
          <w:b/>
          <w:color w:val="000000" w:themeColor="text1"/>
          <w:sz w:val="24"/>
          <w:szCs w:val="24"/>
        </w:rPr>
        <w:t>施工组织设计编制说明</w:t>
      </w:r>
      <w:bookmarkEnd w:id="60"/>
      <w:bookmarkEnd w:id="61"/>
    </w:p>
    <w:p w:rsidR="003607F2" w:rsidRDefault="00DF3650">
      <w:pPr>
        <w:pStyle w:val="a9"/>
        <w:spacing w:line="360" w:lineRule="auto"/>
        <w:ind w:left="36" w:firstLineChars="100" w:firstLine="240"/>
        <w:rPr>
          <w:rFonts w:hAnsi="宋体" w:cs="宋体"/>
          <w:color w:val="000000" w:themeColor="text1"/>
          <w:sz w:val="24"/>
          <w:szCs w:val="24"/>
        </w:rPr>
      </w:pPr>
      <w:r>
        <w:rPr>
          <w:rFonts w:hAnsi="宋体" w:cs="宋体" w:hint="eastAsia"/>
          <w:color w:val="000000" w:themeColor="text1"/>
          <w:sz w:val="24"/>
          <w:szCs w:val="24"/>
        </w:rPr>
        <w:t>1.</w:t>
      </w:r>
      <w:r>
        <w:rPr>
          <w:rFonts w:hAnsi="宋体" w:cs="宋体"/>
          <w:color w:val="000000" w:themeColor="text1"/>
          <w:sz w:val="24"/>
          <w:szCs w:val="24"/>
        </w:rPr>
        <w:t>由供应商编写，格式自定。（至少包括：工程施工方案和技术措施、施工总体进度计划及保障措施、质量目标和质量保证措施、安全防护、文明施工措施、成品保护的方案和措施、紧急情况的处理措施、预案以及抵抗风险的措施、项目部主要人员等）</w:t>
      </w:r>
      <w:r>
        <w:rPr>
          <w:rFonts w:hAnsi="宋体" w:cs="宋体" w:hint="eastAsia"/>
          <w:color w:val="000000" w:themeColor="text1"/>
          <w:sz w:val="24"/>
          <w:szCs w:val="24"/>
        </w:rPr>
        <w:t>。</w:t>
      </w:r>
    </w:p>
    <w:p w:rsidR="003607F2" w:rsidRDefault="00DF3650">
      <w:pPr>
        <w:pStyle w:val="a9"/>
        <w:spacing w:line="360" w:lineRule="auto"/>
        <w:ind w:left="36" w:firstLineChars="100" w:firstLine="240"/>
        <w:rPr>
          <w:rFonts w:hAnsi="宋体" w:cs="宋体"/>
          <w:color w:val="000000" w:themeColor="text1"/>
          <w:sz w:val="24"/>
          <w:szCs w:val="24"/>
        </w:rPr>
      </w:pPr>
      <w:r>
        <w:rPr>
          <w:rFonts w:hAnsi="宋体" w:cs="宋体" w:hint="eastAsia"/>
          <w:color w:val="000000" w:themeColor="text1"/>
          <w:sz w:val="24"/>
          <w:szCs w:val="24"/>
        </w:rPr>
        <w:t>2.投标人应当针对项目特征自行编制施工组织设计，国家及地方现有工法规范已有的内容无需重复提交，施工组织设计的总篇幅不得超过150页（其中包含文件封面、目录、正文、封底等全部内容），超过150页，采用否决性惩戒。</w:t>
      </w: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A22093" w:rsidRDefault="00A22093">
      <w:pPr>
        <w:pStyle w:val="a9"/>
        <w:spacing w:line="360" w:lineRule="auto"/>
        <w:ind w:left="36" w:firstLineChars="100" w:firstLine="240"/>
        <w:rPr>
          <w:rFonts w:hAnsi="宋体" w:cs="宋体"/>
          <w:color w:val="000000" w:themeColor="text1"/>
          <w:sz w:val="24"/>
          <w:szCs w:val="24"/>
        </w:rPr>
      </w:pPr>
    </w:p>
    <w:p w:rsidR="003607F2" w:rsidRDefault="00DF3650">
      <w:pPr>
        <w:pStyle w:val="a5"/>
        <w:spacing w:before="337" w:line="219" w:lineRule="auto"/>
        <w:ind w:left="3017"/>
        <w:outlineLvl w:val="0"/>
        <w:rPr>
          <w:b/>
          <w:bCs/>
          <w:spacing w:val="-4"/>
          <w:sz w:val="36"/>
          <w:szCs w:val="36"/>
          <w:lang w:eastAsia="zh-CN"/>
        </w:rPr>
      </w:pPr>
      <w:r>
        <w:rPr>
          <w:rFonts w:hint="eastAsia"/>
          <w:b/>
          <w:bCs/>
          <w:spacing w:val="-4"/>
          <w:sz w:val="36"/>
          <w:szCs w:val="36"/>
          <w:lang w:eastAsia="zh-CN"/>
        </w:rPr>
        <w:lastRenderedPageBreak/>
        <w:t>技术标准和要求</w:t>
      </w:r>
    </w:p>
    <w:p w:rsidR="003607F2" w:rsidRDefault="00DF3650">
      <w:pPr>
        <w:spacing w:line="360" w:lineRule="auto"/>
        <w:ind w:right="-20"/>
        <w:rPr>
          <w:rFonts w:ascii="宋体" w:eastAsia="宋体" w:hAnsi="宋体" w:cs="宋体"/>
          <w:b/>
          <w:bCs/>
          <w:color w:val="000000" w:themeColor="text1"/>
          <w:sz w:val="24"/>
          <w:szCs w:val="24"/>
          <w:lang w:eastAsia="zh-CN"/>
        </w:rPr>
      </w:pPr>
      <w:r>
        <w:rPr>
          <w:rFonts w:ascii="宋体" w:eastAsia="宋体" w:hAnsi="宋体" w:cs="宋体" w:hint="eastAsia"/>
          <w:b/>
          <w:bCs/>
          <w:color w:val="000000" w:themeColor="text1"/>
          <w:position w:val="-2"/>
          <w:sz w:val="24"/>
          <w:szCs w:val="24"/>
          <w:lang w:eastAsia="zh-CN"/>
        </w:rPr>
        <w:t>1.工程建设条件</w:t>
      </w:r>
    </w:p>
    <w:p w:rsidR="003607F2" w:rsidRDefault="00DF3650">
      <w:pPr>
        <w:spacing w:line="440" w:lineRule="exact"/>
        <w:ind w:right="4452" w:firstLineChars="177" w:firstLine="425"/>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现场</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条</w:t>
      </w:r>
      <w:r>
        <w:rPr>
          <w:rFonts w:ascii="宋体" w:eastAsia="宋体" w:hAnsi="宋体" w:cs="宋体" w:hint="eastAsia"/>
          <w:color w:val="000000" w:themeColor="text1"/>
          <w:sz w:val="24"/>
          <w:szCs w:val="24"/>
          <w:lang w:eastAsia="zh-CN"/>
        </w:rPr>
        <w:t>件</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u w:val="single"/>
          <w:lang w:eastAsia="zh-CN"/>
        </w:rPr>
        <w:t>现</w:t>
      </w:r>
      <w:r>
        <w:rPr>
          <w:rFonts w:ascii="宋体" w:eastAsia="宋体" w:hAnsi="宋体" w:cs="宋体" w:hint="eastAsia"/>
          <w:color w:val="000000" w:themeColor="text1"/>
          <w:spacing w:val="-2"/>
          <w:sz w:val="24"/>
          <w:szCs w:val="24"/>
          <w:u w:val="single"/>
          <w:lang w:eastAsia="zh-CN"/>
        </w:rPr>
        <w:t>场</w:t>
      </w:r>
      <w:r>
        <w:rPr>
          <w:rFonts w:ascii="宋体" w:eastAsia="宋体" w:hAnsi="宋体" w:cs="宋体" w:hint="eastAsia"/>
          <w:color w:val="000000" w:themeColor="text1"/>
          <w:sz w:val="24"/>
          <w:szCs w:val="24"/>
          <w:u w:val="single"/>
          <w:lang w:eastAsia="zh-CN"/>
        </w:rPr>
        <w:t>已</w:t>
      </w:r>
      <w:r>
        <w:rPr>
          <w:rFonts w:ascii="宋体" w:eastAsia="宋体" w:hAnsi="宋体" w:cs="宋体" w:hint="eastAsia"/>
          <w:color w:val="000000" w:themeColor="text1"/>
          <w:spacing w:val="-2"/>
          <w:sz w:val="24"/>
          <w:szCs w:val="24"/>
          <w:u w:val="single"/>
          <w:lang w:eastAsia="zh-CN"/>
        </w:rPr>
        <w:t>具</w:t>
      </w:r>
      <w:r>
        <w:rPr>
          <w:rFonts w:ascii="宋体" w:eastAsia="宋体" w:hAnsi="宋体" w:cs="宋体" w:hint="eastAsia"/>
          <w:color w:val="000000" w:themeColor="text1"/>
          <w:sz w:val="24"/>
          <w:szCs w:val="24"/>
          <w:u w:val="single"/>
          <w:lang w:eastAsia="zh-CN"/>
        </w:rPr>
        <w:t>备施</w:t>
      </w:r>
      <w:r>
        <w:rPr>
          <w:rFonts w:ascii="宋体" w:eastAsia="宋体" w:hAnsi="宋体" w:cs="宋体" w:hint="eastAsia"/>
          <w:color w:val="000000" w:themeColor="text1"/>
          <w:spacing w:val="-2"/>
          <w:sz w:val="24"/>
          <w:szCs w:val="24"/>
          <w:u w:val="single"/>
          <w:lang w:eastAsia="zh-CN"/>
        </w:rPr>
        <w:t>工</w:t>
      </w:r>
      <w:r>
        <w:rPr>
          <w:rFonts w:ascii="宋体" w:eastAsia="宋体" w:hAnsi="宋体" w:cs="宋体" w:hint="eastAsia"/>
          <w:color w:val="000000" w:themeColor="text1"/>
          <w:sz w:val="24"/>
          <w:szCs w:val="24"/>
          <w:u w:val="single"/>
          <w:lang w:eastAsia="zh-CN"/>
        </w:rPr>
        <w:t>条</w:t>
      </w:r>
      <w:r>
        <w:rPr>
          <w:rFonts w:ascii="宋体" w:eastAsia="宋体" w:hAnsi="宋体" w:cs="宋体" w:hint="eastAsia"/>
          <w:color w:val="000000" w:themeColor="text1"/>
          <w:spacing w:val="-2"/>
          <w:sz w:val="24"/>
          <w:szCs w:val="24"/>
          <w:u w:val="single"/>
          <w:lang w:eastAsia="zh-CN"/>
        </w:rPr>
        <w:t>件</w:t>
      </w:r>
      <w:r>
        <w:rPr>
          <w:rFonts w:ascii="宋体" w:eastAsia="宋体" w:hAnsi="宋体" w:cs="宋体" w:hint="eastAsia"/>
          <w:color w:val="000000" w:themeColor="text1"/>
          <w:sz w:val="24"/>
          <w:szCs w:val="24"/>
          <w:lang w:eastAsia="zh-CN"/>
        </w:rPr>
        <w:t>。</w:t>
      </w:r>
    </w:p>
    <w:p w:rsidR="003607F2" w:rsidRDefault="00DF3650">
      <w:pPr>
        <w:spacing w:line="440" w:lineRule="exact"/>
        <w:ind w:firstLineChars="177" w:firstLine="425"/>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项目名称：</w:t>
      </w:r>
      <w:bookmarkStart w:id="62" w:name="OLE_LINK54"/>
      <w:r>
        <w:rPr>
          <w:rFonts w:ascii="宋体" w:eastAsia="宋体" w:hAnsi="宋体" w:hint="eastAsia"/>
          <w:sz w:val="24"/>
          <w:szCs w:val="24"/>
          <w:u w:val="single"/>
          <w:lang w:eastAsia="zh-CN"/>
        </w:rPr>
        <w:t>密云区北庄镇大岭村、北庄村文化大院、文化广场维修改造及设备购置项目</w:t>
      </w:r>
      <w:bookmarkEnd w:id="62"/>
    </w:p>
    <w:p w:rsidR="003607F2" w:rsidRDefault="00DF3650">
      <w:pPr>
        <w:spacing w:line="440" w:lineRule="exact"/>
        <w:ind w:firstLineChars="177" w:firstLine="425"/>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建设地点：</w:t>
      </w:r>
      <w:r>
        <w:rPr>
          <w:rFonts w:ascii="宋体" w:eastAsia="宋体" w:hAnsi="宋体" w:hint="eastAsia"/>
          <w:sz w:val="24"/>
          <w:szCs w:val="24"/>
          <w:u w:val="single"/>
          <w:lang w:eastAsia="zh-CN"/>
        </w:rPr>
        <w:t>北京市密云区</w:t>
      </w:r>
      <w:r w:rsidR="00A22093">
        <w:rPr>
          <w:rFonts w:ascii="宋体" w:eastAsia="宋体" w:hAnsi="宋体" w:hint="eastAsia"/>
          <w:sz w:val="24"/>
          <w:szCs w:val="24"/>
          <w:u w:val="single"/>
          <w:lang w:eastAsia="zh-CN"/>
        </w:rPr>
        <w:t>北庄镇</w:t>
      </w:r>
    </w:p>
    <w:p w:rsidR="003607F2" w:rsidRDefault="00DF3650">
      <w:pPr>
        <w:spacing w:line="440" w:lineRule="exact"/>
        <w:ind w:leftChars="202" w:left="1569" w:hangingChars="477" w:hanging="1145"/>
        <w:rPr>
          <w:rFonts w:ascii="宋体" w:eastAsia="宋体" w:hAnsi="宋体" w:cs="宋体"/>
          <w:color w:val="000000" w:themeColor="text1"/>
          <w:sz w:val="24"/>
          <w:szCs w:val="24"/>
          <w:lang w:eastAsia="zh-CN"/>
        </w:rPr>
      </w:pPr>
      <w:r>
        <w:rPr>
          <w:rFonts w:ascii="宋体" w:eastAsia="宋体" w:hAnsi="宋体" w:cs="宋体" w:hint="eastAsia"/>
          <w:color w:val="000000" w:themeColor="text1"/>
          <w:position w:val="-2"/>
          <w:sz w:val="24"/>
          <w:szCs w:val="24"/>
          <w:lang w:eastAsia="zh-CN"/>
        </w:rPr>
        <w:t>招标</w:t>
      </w:r>
      <w:r>
        <w:rPr>
          <w:rFonts w:ascii="宋体" w:eastAsia="宋体" w:hAnsi="宋体" w:cs="宋体" w:hint="eastAsia"/>
          <w:color w:val="000000" w:themeColor="text1"/>
          <w:spacing w:val="-2"/>
          <w:position w:val="-2"/>
          <w:sz w:val="24"/>
          <w:szCs w:val="24"/>
          <w:lang w:eastAsia="zh-CN"/>
        </w:rPr>
        <w:t>范围</w:t>
      </w:r>
      <w:r>
        <w:rPr>
          <w:rFonts w:ascii="宋体" w:eastAsia="宋体" w:hAnsi="宋体" w:hint="eastAsia"/>
          <w:sz w:val="24"/>
          <w:szCs w:val="24"/>
          <w:lang w:eastAsia="zh-CN"/>
        </w:rPr>
        <w:t>：</w:t>
      </w:r>
      <w:r>
        <w:rPr>
          <w:rFonts w:ascii="宋体" w:eastAsia="宋体" w:hAnsi="宋体" w:hint="eastAsia"/>
          <w:color w:val="000000" w:themeColor="text1"/>
          <w:u w:val="single"/>
          <w:lang w:eastAsia="zh-CN"/>
        </w:rPr>
        <w:t>细砖墙拆砌、墙面勾缝、砖地面、散水、路面揭</w:t>
      </w:r>
      <w:proofErr w:type="gramStart"/>
      <w:r>
        <w:rPr>
          <w:rFonts w:ascii="宋体" w:eastAsia="宋体" w:hAnsi="宋体" w:hint="eastAsia"/>
          <w:color w:val="000000" w:themeColor="text1"/>
          <w:u w:val="single"/>
          <w:lang w:eastAsia="zh-CN"/>
        </w:rPr>
        <w:t>墁</w:t>
      </w:r>
      <w:proofErr w:type="gramEnd"/>
      <w:r>
        <w:rPr>
          <w:rFonts w:ascii="宋体" w:eastAsia="宋体" w:hAnsi="宋体" w:hint="eastAsia"/>
          <w:color w:val="000000" w:themeColor="text1"/>
          <w:u w:val="single"/>
          <w:lang w:eastAsia="zh-CN"/>
        </w:rPr>
        <w:t>及铺墁、粗细砖墙砌筑等清单及图纸范围内全部施工内容</w:t>
      </w:r>
      <w:r>
        <w:rPr>
          <w:rFonts w:ascii="宋体" w:eastAsia="宋体" w:hAnsi="宋体" w:hint="eastAsia"/>
          <w:sz w:val="24"/>
          <w:szCs w:val="24"/>
          <w:u w:val="single"/>
          <w:lang w:eastAsia="zh-CN"/>
        </w:rPr>
        <w:t>。</w:t>
      </w:r>
    </w:p>
    <w:p w:rsidR="003607F2" w:rsidRDefault="00DF3650">
      <w:pPr>
        <w:spacing w:line="440" w:lineRule="exact"/>
        <w:ind w:right="-20" w:firstLineChars="177" w:firstLine="425"/>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资金来源：</w:t>
      </w:r>
      <w:r>
        <w:rPr>
          <w:rFonts w:ascii="宋体" w:eastAsia="宋体" w:hAnsi="宋体" w:cs="宋体" w:hint="eastAsia"/>
          <w:color w:val="000000" w:themeColor="text1"/>
          <w:sz w:val="24"/>
          <w:szCs w:val="24"/>
          <w:u w:val="single"/>
          <w:lang w:eastAsia="zh-CN"/>
        </w:rPr>
        <w:t>财政资金</w:t>
      </w:r>
    </w:p>
    <w:p w:rsidR="003607F2" w:rsidRDefault="00DF3650">
      <w:pPr>
        <w:spacing w:line="440" w:lineRule="exact"/>
        <w:ind w:right="-20" w:firstLineChars="177" w:firstLine="425"/>
        <w:rPr>
          <w:rFonts w:ascii="宋体" w:eastAsia="宋体" w:hAnsi="宋体" w:cs="宋体"/>
          <w:color w:val="000000" w:themeColor="text1"/>
          <w:sz w:val="24"/>
          <w:szCs w:val="24"/>
          <w:u w:val="single"/>
          <w:lang w:eastAsia="zh-CN"/>
        </w:rPr>
      </w:pPr>
      <w:r>
        <w:rPr>
          <w:rFonts w:ascii="宋体" w:eastAsia="宋体" w:hAnsi="宋体" w:cs="宋体" w:hint="eastAsia"/>
          <w:color w:val="000000" w:themeColor="text1"/>
          <w:sz w:val="24"/>
          <w:szCs w:val="24"/>
          <w:lang w:eastAsia="zh-CN"/>
        </w:rPr>
        <w:t>出资比例：</w:t>
      </w:r>
      <w:r>
        <w:rPr>
          <w:rFonts w:ascii="宋体" w:eastAsia="宋体" w:hAnsi="宋体" w:cs="宋体" w:hint="eastAsia"/>
          <w:color w:val="000000" w:themeColor="text1"/>
          <w:sz w:val="24"/>
          <w:szCs w:val="24"/>
          <w:u w:val="single"/>
          <w:lang w:eastAsia="zh-CN"/>
        </w:rPr>
        <w:t>100%</w:t>
      </w:r>
    </w:p>
    <w:p w:rsidR="003607F2" w:rsidRDefault="00DF3650">
      <w:pPr>
        <w:spacing w:line="440" w:lineRule="exact"/>
        <w:ind w:right="-20" w:firstLineChars="177" w:firstLine="425"/>
        <w:rPr>
          <w:rFonts w:ascii="宋体" w:eastAsia="宋体" w:hAnsi="宋体" w:cs="宋体"/>
          <w:color w:val="000000" w:themeColor="text1"/>
          <w:sz w:val="24"/>
          <w:szCs w:val="24"/>
          <w:u w:val="single"/>
          <w:lang w:eastAsia="zh-CN"/>
        </w:rPr>
      </w:pPr>
      <w:r>
        <w:rPr>
          <w:rFonts w:ascii="宋体" w:eastAsia="宋体" w:hAnsi="宋体" w:cs="宋体" w:hint="eastAsia"/>
          <w:color w:val="000000" w:themeColor="text1"/>
          <w:sz w:val="24"/>
          <w:szCs w:val="24"/>
          <w:lang w:eastAsia="zh-CN"/>
        </w:rPr>
        <w:t>资金落实情况：</w:t>
      </w:r>
      <w:r>
        <w:rPr>
          <w:rFonts w:ascii="宋体" w:eastAsia="宋体" w:hAnsi="宋体" w:cs="宋体" w:hint="eastAsia"/>
          <w:color w:val="000000" w:themeColor="text1"/>
          <w:sz w:val="24"/>
          <w:szCs w:val="24"/>
          <w:u w:val="single"/>
          <w:lang w:eastAsia="zh-CN"/>
        </w:rPr>
        <w:t>已落实</w:t>
      </w:r>
    </w:p>
    <w:p w:rsidR="003607F2" w:rsidRDefault="00DF3650">
      <w:pPr>
        <w:spacing w:line="440" w:lineRule="exact"/>
        <w:ind w:right="-20"/>
        <w:rPr>
          <w:rFonts w:ascii="宋体" w:eastAsia="宋体" w:hAnsi="宋体" w:cs="宋体"/>
          <w:b/>
          <w:bCs/>
          <w:color w:val="000000" w:themeColor="text1"/>
          <w:sz w:val="24"/>
          <w:szCs w:val="24"/>
          <w:lang w:eastAsia="zh-CN"/>
        </w:rPr>
      </w:pPr>
      <w:r>
        <w:rPr>
          <w:rFonts w:ascii="宋体" w:eastAsia="宋体" w:hAnsi="宋体" w:cs="宋体" w:hint="eastAsia"/>
          <w:b/>
          <w:bCs/>
          <w:color w:val="000000" w:themeColor="text1"/>
          <w:sz w:val="24"/>
          <w:szCs w:val="24"/>
          <w:lang w:eastAsia="zh-CN"/>
        </w:rPr>
        <w:t>2.工程建设要求</w:t>
      </w:r>
    </w:p>
    <w:p w:rsidR="003607F2" w:rsidRDefault="00DF3650">
      <w:pPr>
        <w:spacing w:line="440" w:lineRule="exact"/>
        <w:ind w:right="-20" w:firstLineChars="177" w:firstLine="425"/>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2.1 </w:t>
      </w:r>
      <w:r>
        <w:rPr>
          <w:rFonts w:ascii="宋体" w:eastAsia="宋体" w:hAnsi="宋体" w:cs="宋体" w:hint="eastAsia"/>
          <w:color w:val="000000" w:themeColor="text1"/>
          <w:spacing w:val="-2"/>
          <w:sz w:val="24"/>
          <w:szCs w:val="24"/>
          <w:lang w:eastAsia="zh-CN"/>
        </w:rPr>
        <w:t>本</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项</w:t>
      </w:r>
      <w:r>
        <w:rPr>
          <w:rFonts w:ascii="宋体" w:eastAsia="宋体" w:hAnsi="宋体" w:cs="宋体" w:hint="eastAsia"/>
          <w:color w:val="000000" w:themeColor="text1"/>
          <w:spacing w:val="-2"/>
          <w:sz w:val="24"/>
          <w:szCs w:val="24"/>
          <w:lang w:eastAsia="zh-CN"/>
        </w:rPr>
        <w:t>目</w:t>
      </w:r>
      <w:r>
        <w:rPr>
          <w:rFonts w:ascii="宋体" w:eastAsia="宋体" w:hAnsi="宋体" w:cs="宋体" w:hint="eastAsia"/>
          <w:color w:val="000000" w:themeColor="text1"/>
          <w:sz w:val="24"/>
          <w:szCs w:val="24"/>
          <w:lang w:eastAsia="zh-CN"/>
        </w:rPr>
        <w:t>管</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目</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w:t>
      </w:r>
    </w:p>
    <w:p w:rsidR="003607F2" w:rsidRDefault="00DF3650">
      <w:pPr>
        <w:spacing w:line="440" w:lineRule="exact"/>
        <w:ind w:right="-20" w:firstLineChars="177" w:firstLine="425"/>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2.1.1</w:t>
      </w:r>
      <w:r>
        <w:rPr>
          <w:rFonts w:ascii="宋体" w:eastAsia="宋体" w:hAnsi="宋体" w:cs="宋体" w:hint="eastAsia"/>
          <w:color w:val="000000" w:themeColor="text1"/>
          <w:spacing w:val="-2"/>
          <w:sz w:val="24"/>
          <w:szCs w:val="24"/>
          <w:lang w:eastAsia="zh-CN"/>
        </w:rPr>
        <w:t xml:space="preserve">  </w:t>
      </w:r>
      <w:r>
        <w:rPr>
          <w:rFonts w:ascii="宋体" w:eastAsia="宋体" w:hAnsi="宋体" w:cs="宋体" w:hint="eastAsia"/>
          <w:color w:val="000000" w:themeColor="text1"/>
          <w:sz w:val="24"/>
          <w:szCs w:val="24"/>
          <w:lang w:eastAsia="zh-CN"/>
        </w:rPr>
        <w:t>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标</w:t>
      </w:r>
      <w:r>
        <w:rPr>
          <w:rFonts w:ascii="宋体" w:eastAsia="宋体" w:hAnsi="宋体" w:cs="宋体" w:hint="eastAsia"/>
          <w:color w:val="000000" w:themeColor="text1"/>
          <w:spacing w:val="-2"/>
          <w:sz w:val="24"/>
          <w:szCs w:val="24"/>
          <w:lang w:eastAsia="zh-CN"/>
        </w:rPr>
        <w:t>准</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u w:val="single"/>
          <w:lang w:eastAsia="zh-CN"/>
        </w:rPr>
        <w:t>合</w:t>
      </w:r>
      <w:r>
        <w:rPr>
          <w:rFonts w:ascii="宋体" w:eastAsia="宋体" w:hAnsi="宋体" w:cs="宋体" w:hint="eastAsia"/>
          <w:color w:val="000000" w:themeColor="text1"/>
          <w:sz w:val="24"/>
          <w:szCs w:val="24"/>
          <w:u w:val="single"/>
          <w:lang w:eastAsia="zh-CN"/>
        </w:rPr>
        <w:t>格</w:t>
      </w:r>
      <w:r>
        <w:rPr>
          <w:rFonts w:ascii="宋体" w:eastAsia="宋体" w:hAnsi="宋体" w:cs="宋体" w:hint="eastAsia"/>
          <w:color w:val="000000" w:themeColor="text1"/>
          <w:sz w:val="24"/>
          <w:szCs w:val="24"/>
          <w:lang w:eastAsia="zh-CN"/>
        </w:rPr>
        <w:t>；</w:t>
      </w:r>
    </w:p>
    <w:p w:rsidR="003607F2" w:rsidRDefault="00DF3650">
      <w:pPr>
        <w:spacing w:line="440" w:lineRule="exact"/>
        <w:ind w:firstLineChars="177" w:firstLine="425"/>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sz w:val="24"/>
          <w:szCs w:val="24"/>
          <w:lang w:eastAsia="zh-CN"/>
        </w:rPr>
        <w:t xml:space="preserve">2.1.2  </w:t>
      </w:r>
      <w:r>
        <w:rPr>
          <w:rFonts w:ascii="宋体" w:eastAsia="宋体" w:hAnsi="宋体" w:cs="宋体" w:hint="eastAsia"/>
          <w:color w:val="000000" w:themeColor="text1"/>
          <w:kern w:val="2"/>
          <w:sz w:val="24"/>
          <w:szCs w:val="24"/>
          <w:lang w:eastAsia="zh-CN"/>
        </w:rPr>
        <w:t>施工现场安全生产标准化管理目标等级：</w:t>
      </w:r>
      <w:r>
        <w:rPr>
          <w:rFonts w:ascii="宋体" w:eastAsia="宋体" w:hAnsi="宋体" w:cs="宋体" w:hint="eastAsia"/>
          <w:color w:val="000000" w:themeColor="text1"/>
          <w:kern w:val="2"/>
          <w:sz w:val="24"/>
          <w:szCs w:val="24"/>
          <w:u w:val="single"/>
          <w:lang w:eastAsia="zh-CN"/>
        </w:rPr>
        <w:t xml:space="preserve"> 达标 </w:t>
      </w:r>
    </w:p>
    <w:p w:rsidR="003607F2" w:rsidRDefault="00DF3650">
      <w:pPr>
        <w:spacing w:line="440" w:lineRule="exact"/>
        <w:ind w:right="-20" w:firstLineChars="177" w:firstLine="425"/>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2.1.3  工期：详见第一章 采购邀请</w:t>
      </w:r>
    </w:p>
    <w:p w:rsidR="003607F2" w:rsidRDefault="00DF3650">
      <w:pPr>
        <w:spacing w:line="440" w:lineRule="exact"/>
        <w:ind w:right="-20" w:firstLineChars="177" w:firstLine="425"/>
        <w:rPr>
          <w:rFonts w:ascii="宋体" w:eastAsia="宋体" w:hAnsi="宋体"/>
          <w:color w:val="000000" w:themeColor="text1"/>
          <w:sz w:val="24"/>
          <w:szCs w:val="24"/>
          <w:lang w:eastAsia="zh-CN"/>
        </w:rPr>
      </w:pPr>
      <w:r>
        <w:rPr>
          <w:rFonts w:ascii="宋体" w:eastAsia="宋体" w:hAnsi="宋体" w:cs="宋体" w:hint="eastAsia"/>
          <w:color w:val="000000" w:themeColor="text1"/>
          <w:position w:val="-2"/>
          <w:sz w:val="24"/>
          <w:szCs w:val="24"/>
          <w:lang w:eastAsia="zh-CN"/>
        </w:rPr>
        <w:t>2.1.</w:t>
      </w:r>
      <w:r>
        <w:rPr>
          <w:rFonts w:ascii="宋体" w:eastAsia="宋体" w:hAnsi="宋体" w:cs="宋体"/>
          <w:color w:val="000000" w:themeColor="text1"/>
          <w:position w:val="-2"/>
          <w:sz w:val="24"/>
          <w:szCs w:val="24"/>
          <w:lang w:eastAsia="zh-CN"/>
        </w:rPr>
        <w:t>4</w:t>
      </w:r>
      <w:r>
        <w:rPr>
          <w:rFonts w:ascii="宋体" w:eastAsia="宋体" w:hAnsi="宋体" w:cs="宋体" w:hint="eastAsia"/>
          <w:color w:val="000000" w:themeColor="text1"/>
          <w:position w:val="-2"/>
          <w:sz w:val="24"/>
          <w:szCs w:val="24"/>
          <w:lang w:eastAsia="zh-CN"/>
        </w:rPr>
        <w:t xml:space="preserve">  施</w:t>
      </w:r>
      <w:r>
        <w:rPr>
          <w:rFonts w:ascii="宋体" w:eastAsia="宋体" w:hAnsi="宋体" w:cs="宋体" w:hint="eastAsia"/>
          <w:color w:val="000000" w:themeColor="text1"/>
          <w:spacing w:val="-2"/>
          <w:position w:val="-2"/>
          <w:sz w:val="24"/>
          <w:szCs w:val="24"/>
          <w:lang w:eastAsia="zh-CN"/>
        </w:rPr>
        <w:t>工</w:t>
      </w:r>
      <w:r>
        <w:rPr>
          <w:rFonts w:ascii="宋体" w:eastAsia="宋体" w:hAnsi="宋体" w:cs="宋体" w:hint="eastAsia"/>
          <w:color w:val="000000" w:themeColor="text1"/>
          <w:position w:val="-2"/>
          <w:sz w:val="24"/>
          <w:szCs w:val="24"/>
          <w:lang w:eastAsia="zh-CN"/>
        </w:rPr>
        <w:t>现</w:t>
      </w:r>
      <w:r>
        <w:rPr>
          <w:rFonts w:ascii="宋体" w:eastAsia="宋体" w:hAnsi="宋体" w:cs="宋体" w:hint="eastAsia"/>
          <w:color w:val="000000" w:themeColor="text1"/>
          <w:spacing w:val="-2"/>
          <w:position w:val="-2"/>
          <w:sz w:val="24"/>
          <w:szCs w:val="24"/>
          <w:lang w:eastAsia="zh-CN"/>
        </w:rPr>
        <w:t>场</w:t>
      </w:r>
      <w:r>
        <w:rPr>
          <w:rFonts w:ascii="宋体" w:eastAsia="宋体" w:hAnsi="宋体" w:cs="宋体" w:hint="eastAsia"/>
          <w:color w:val="000000" w:themeColor="text1"/>
          <w:position w:val="-2"/>
          <w:sz w:val="24"/>
          <w:szCs w:val="24"/>
          <w:lang w:eastAsia="zh-CN"/>
        </w:rPr>
        <w:t>应</w:t>
      </w:r>
      <w:r>
        <w:rPr>
          <w:rFonts w:ascii="宋体" w:eastAsia="宋体" w:hAnsi="宋体" w:cs="宋体" w:hint="eastAsia"/>
          <w:color w:val="000000" w:themeColor="text1"/>
          <w:spacing w:val="-2"/>
          <w:position w:val="-2"/>
          <w:sz w:val="24"/>
          <w:szCs w:val="24"/>
          <w:lang w:eastAsia="zh-CN"/>
        </w:rPr>
        <w:t>做</w:t>
      </w:r>
      <w:r>
        <w:rPr>
          <w:rFonts w:ascii="宋体" w:eastAsia="宋体" w:hAnsi="宋体" w:cs="宋体" w:hint="eastAsia"/>
          <w:color w:val="000000" w:themeColor="text1"/>
          <w:position w:val="-2"/>
          <w:sz w:val="24"/>
          <w:szCs w:val="24"/>
          <w:lang w:eastAsia="zh-CN"/>
        </w:rPr>
        <w:t>好</w:t>
      </w:r>
      <w:r>
        <w:rPr>
          <w:rFonts w:ascii="宋体" w:eastAsia="宋体" w:hAnsi="宋体" w:cs="宋体" w:hint="eastAsia"/>
          <w:color w:val="000000" w:themeColor="text1"/>
          <w:spacing w:val="-2"/>
          <w:position w:val="-2"/>
          <w:sz w:val="24"/>
          <w:szCs w:val="24"/>
          <w:lang w:eastAsia="zh-CN"/>
        </w:rPr>
        <w:t>安</w:t>
      </w:r>
      <w:r>
        <w:rPr>
          <w:rFonts w:ascii="宋体" w:eastAsia="宋体" w:hAnsi="宋体" w:cs="宋体" w:hint="eastAsia"/>
          <w:color w:val="000000" w:themeColor="text1"/>
          <w:position w:val="-2"/>
          <w:sz w:val="24"/>
          <w:szCs w:val="24"/>
          <w:lang w:eastAsia="zh-CN"/>
        </w:rPr>
        <w:t>全生</w:t>
      </w:r>
      <w:r>
        <w:rPr>
          <w:rFonts w:ascii="宋体" w:eastAsia="宋体" w:hAnsi="宋体" w:cs="宋体" w:hint="eastAsia"/>
          <w:color w:val="000000" w:themeColor="text1"/>
          <w:spacing w:val="-2"/>
          <w:position w:val="-2"/>
          <w:sz w:val="24"/>
          <w:szCs w:val="24"/>
          <w:lang w:eastAsia="zh-CN"/>
        </w:rPr>
        <w:t>产</w:t>
      </w:r>
      <w:r>
        <w:rPr>
          <w:rFonts w:ascii="宋体" w:eastAsia="宋体" w:hAnsi="宋体" w:cs="宋体" w:hint="eastAsia"/>
          <w:color w:val="000000" w:themeColor="text1"/>
          <w:position w:val="-2"/>
          <w:sz w:val="24"/>
          <w:szCs w:val="24"/>
          <w:lang w:eastAsia="zh-CN"/>
        </w:rPr>
        <w:t>及</w:t>
      </w:r>
      <w:r>
        <w:rPr>
          <w:rFonts w:ascii="宋体" w:eastAsia="宋体" w:hAnsi="宋体" w:cs="宋体" w:hint="eastAsia"/>
          <w:color w:val="000000" w:themeColor="text1"/>
          <w:spacing w:val="-2"/>
          <w:position w:val="-2"/>
          <w:sz w:val="24"/>
          <w:szCs w:val="24"/>
          <w:lang w:eastAsia="zh-CN"/>
        </w:rPr>
        <w:t>文</w:t>
      </w:r>
      <w:r>
        <w:rPr>
          <w:rFonts w:ascii="宋体" w:eastAsia="宋体" w:hAnsi="宋体" w:cs="宋体" w:hint="eastAsia"/>
          <w:color w:val="000000" w:themeColor="text1"/>
          <w:position w:val="-2"/>
          <w:sz w:val="24"/>
          <w:szCs w:val="24"/>
          <w:lang w:eastAsia="zh-CN"/>
        </w:rPr>
        <w:t>明</w:t>
      </w:r>
      <w:r>
        <w:rPr>
          <w:rFonts w:ascii="宋体" w:eastAsia="宋体" w:hAnsi="宋体" w:cs="宋体" w:hint="eastAsia"/>
          <w:color w:val="000000" w:themeColor="text1"/>
          <w:spacing w:val="-2"/>
          <w:position w:val="-2"/>
          <w:sz w:val="24"/>
          <w:szCs w:val="24"/>
          <w:lang w:eastAsia="zh-CN"/>
        </w:rPr>
        <w:t>施</w:t>
      </w:r>
      <w:r>
        <w:rPr>
          <w:rFonts w:ascii="宋体" w:eastAsia="宋体" w:hAnsi="宋体" w:cs="宋体" w:hint="eastAsia"/>
          <w:color w:val="000000" w:themeColor="text1"/>
          <w:position w:val="-2"/>
          <w:sz w:val="24"/>
          <w:szCs w:val="24"/>
          <w:lang w:eastAsia="zh-CN"/>
        </w:rPr>
        <w:t>工。</w:t>
      </w:r>
    </w:p>
    <w:p w:rsidR="003607F2" w:rsidRDefault="00DF3650">
      <w:pPr>
        <w:spacing w:line="440" w:lineRule="exact"/>
        <w:ind w:right="96" w:firstLineChars="177" w:firstLine="425"/>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2.2</w:t>
      </w:r>
      <w:r>
        <w:rPr>
          <w:rFonts w:ascii="宋体" w:eastAsia="宋体" w:hAnsi="宋体" w:cs="宋体" w:hint="eastAsia"/>
          <w:color w:val="000000" w:themeColor="text1"/>
          <w:spacing w:val="-52"/>
          <w:sz w:val="24"/>
          <w:szCs w:val="24"/>
          <w:lang w:eastAsia="zh-CN"/>
        </w:rPr>
        <w:t xml:space="preserve"> </w:t>
      </w:r>
      <w:r>
        <w:rPr>
          <w:rFonts w:ascii="宋体" w:eastAsia="宋体" w:hAnsi="宋体" w:cs="宋体" w:hint="eastAsia"/>
          <w:color w:val="000000" w:themeColor="text1"/>
          <w:spacing w:val="-2"/>
          <w:sz w:val="24"/>
          <w:szCs w:val="24"/>
          <w:lang w:eastAsia="zh-CN"/>
        </w:rPr>
        <w:t>承</w:t>
      </w:r>
      <w:r>
        <w:rPr>
          <w:rFonts w:ascii="宋体" w:eastAsia="宋体" w:hAnsi="宋体" w:cs="宋体" w:hint="eastAsia"/>
          <w:color w:val="000000" w:themeColor="text1"/>
          <w:sz w:val="24"/>
          <w:szCs w:val="24"/>
          <w:lang w:eastAsia="zh-CN"/>
        </w:rPr>
        <w:t>包</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必</w:t>
      </w:r>
      <w:r>
        <w:rPr>
          <w:rFonts w:ascii="宋体" w:eastAsia="宋体" w:hAnsi="宋体" w:cs="宋体" w:hint="eastAsia"/>
          <w:color w:val="000000" w:themeColor="text1"/>
          <w:spacing w:val="-2"/>
          <w:sz w:val="24"/>
          <w:szCs w:val="24"/>
          <w:lang w:eastAsia="zh-CN"/>
        </w:rPr>
        <w:t>须</w:t>
      </w:r>
      <w:r>
        <w:rPr>
          <w:rFonts w:ascii="宋体" w:eastAsia="宋体" w:hAnsi="宋体" w:cs="宋体" w:hint="eastAsia"/>
          <w:color w:val="000000" w:themeColor="text1"/>
          <w:sz w:val="24"/>
          <w:szCs w:val="24"/>
          <w:lang w:eastAsia="zh-CN"/>
        </w:rPr>
        <w:t>按</w:t>
      </w:r>
      <w:r>
        <w:rPr>
          <w:rFonts w:ascii="宋体" w:eastAsia="宋体" w:hAnsi="宋体" w:cs="宋体" w:hint="eastAsia"/>
          <w:color w:val="000000" w:themeColor="text1"/>
          <w:spacing w:val="-2"/>
          <w:sz w:val="24"/>
          <w:szCs w:val="24"/>
          <w:lang w:eastAsia="zh-CN"/>
        </w:rPr>
        <w:t>照</w:t>
      </w:r>
      <w:r>
        <w:rPr>
          <w:rFonts w:ascii="宋体" w:eastAsia="宋体" w:hAnsi="宋体" w:cs="宋体" w:hint="eastAsia"/>
          <w:color w:val="000000" w:themeColor="text1"/>
          <w:sz w:val="24"/>
          <w:szCs w:val="24"/>
          <w:lang w:eastAsia="zh-CN"/>
        </w:rPr>
        <w:t>本</w:t>
      </w:r>
      <w:r>
        <w:rPr>
          <w:rFonts w:ascii="宋体" w:eastAsia="宋体" w:hAnsi="宋体" w:cs="宋体" w:hint="eastAsia"/>
          <w:color w:val="000000" w:themeColor="text1"/>
          <w:spacing w:val="-2"/>
          <w:sz w:val="24"/>
          <w:szCs w:val="24"/>
          <w:lang w:eastAsia="zh-CN"/>
        </w:rPr>
        <w:t>项</w:t>
      </w:r>
      <w:r>
        <w:rPr>
          <w:rFonts w:ascii="宋体" w:eastAsia="宋体" w:hAnsi="宋体" w:cs="宋体" w:hint="eastAsia"/>
          <w:color w:val="000000" w:themeColor="text1"/>
          <w:sz w:val="24"/>
          <w:szCs w:val="24"/>
          <w:lang w:eastAsia="zh-CN"/>
        </w:rPr>
        <w:t>目的</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图</w:t>
      </w:r>
      <w:r>
        <w:rPr>
          <w:rFonts w:ascii="宋体" w:eastAsia="宋体" w:hAnsi="宋体" w:cs="宋体" w:hint="eastAsia"/>
          <w:color w:val="000000" w:themeColor="text1"/>
          <w:sz w:val="24"/>
          <w:szCs w:val="24"/>
          <w:lang w:eastAsia="zh-CN"/>
        </w:rPr>
        <w:t>及</w:t>
      </w:r>
      <w:r>
        <w:rPr>
          <w:rFonts w:ascii="宋体" w:eastAsia="宋体" w:hAnsi="宋体" w:cs="宋体" w:hint="eastAsia"/>
          <w:color w:val="000000" w:themeColor="text1"/>
          <w:spacing w:val="-2"/>
          <w:sz w:val="24"/>
          <w:szCs w:val="24"/>
          <w:lang w:eastAsia="zh-CN"/>
        </w:rPr>
        <w:t>国</w:t>
      </w:r>
      <w:r>
        <w:rPr>
          <w:rFonts w:ascii="宋体" w:eastAsia="宋体" w:hAnsi="宋体" w:cs="宋体" w:hint="eastAsia"/>
          <w:color w:val="000000" w:themeColor="text1"/>
          <w:sz w:val="24"/>
          <w:szCs w:val="24"/>
          <w:lang w:eastAsia="zh-CN"/>
        </w:rPr>
        <w:t>家</w:t>
      </w:r>
      <w:r>
        <w:rPr>
          <w:rFonts w:ascii="宋体" w:eastAsia="宋体" w:hAnsi="宋体" w:cs="宋体" w:hint="eastAsia"/>
          <w:color w:val="000000" w:themeColor="text1"/>
          <w:spacing w:val="-2"/>
          <w:sz w:val="24"/>
          <w:szCs w:val="24"/>
          <w:lang w:eastAsia="zh-CN"/>
        </w:rPr>
        <w:t>现</w:t>
      </w:r>
      <w:r>
        <w:rPr>
          <w:rFonts w:ascii="宋体" w:eastAsia="宋体" w:hAnsi="宋体" w:cs="宋体" w:hint="eastAsia"/>
          <w:color w:val="000000" w:themeColor="text1"/>
          <w:sz w:val="24"/>
          <w:szCs w:val="24"/>
          <w:lang w:eastAsia="zh-CN"/>
        </w:rPr>
        <w:t>行</w:t>
      </w:r>
      <w:r>
        <w:rPr>
          <w:rFonts w:ascii="宋体" w:eastAsia="宋体" w:hAnsi="宋体" w:cs="宋体" w:hint="eastAsia"/>
          <w:color w:val="000000" w:themeColor="text1"/>
          <w:spacing w:val="-2"/>
          <w:sz w:val="24"/>
          <w:szCs w:val="24"/>
          <w:lang w:eastAsia="zh-CN"/>
        </w:rPr>
        <w:t>有</w:t>
      </w:r>
      <w:r>
        <w:rPr>
          <w:rFonts w:ascii="宋体" w:eastAsia="宋体" w:hAnsi="宋体" w:cs="宋体" w:hint="eastAsia"/>
          <w:color w:val="000000" w:themeColor="text1"/>
          <w:sz w:val="24"/>
          <w:szCs w:val="24"/>
          <w:lang w:eastAsia="zh-CN"/>
        </w:rPr>
        <w:t>关施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验</w:t>
      </w:r>
      <w:r>
        <w:rPr>
          <w:rFonts w:ascii="宋体" w:eastAsia="宋体" w:hAnsi="宋体" w:cs="宋体" w:hint="eastAsia"/>
          <w:color w:val="000000" w:themeColor="text1"/>
          <w:spacing w:val="-2"/>
          <w:sz w:val="24"/>
          <w:szCs w:val="24"/>
          <w:lang w:eastAsia="zh-CN"/>
        </w:rPr>
        <w:t>收</w:t>
      </w:r>
      <w:r>
        <w:rPr>
          <w:rFonts w:ascii="宋体" w:eastAsia="宋体" w:hAnsi="宋体" w:cs="宋体" w:hint="eastAsia"/>
          <w:color w:val="000000" w:themeColor="text1"/>
          <w:sz w:val="24"/>
          <w:szCs w:val="24"/>
          <w:lang w:eastAsia="zh-CN"/>
        </w:rPr>
        <w:t>规</w:t>
      </w:r>
      <w:r>
        <w:rPr>
          <w:rFonts w:ascii="宋体" w:eastAsia="宋体" w:hAnsi="宋体" w:cs="宋体" w:hint="eastAsia"/>
          <w:color w:val="000000" w:themeColor="text1"/>
          <w:spacing w:val="-2"/>
          <w:sz w:val="24"/>
          <w:szCs w:val="24"/>
          <w:lang w:eastAsia="zh-CN"/>
        </w:rPr>
        <w:t>范</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量</w:t>
      </w:r>
      <w:r>
        <w:rPr>
          <w:rFonts w:ascii="宋体" w:eastAsia="宋体" w:hAnsi="宋体" w:cs="宋体" w:hint="eastAsia"/>
          <w:color w:val="000000" w:themeColor="text1"/>
          <w:spacing w:val="-2"/>
          <w:sz w:val="24"/>
          <w:szCs w:val="24"/>
          <w:lang w:eastAsia="zh-CN"/>
        </w:rPr>
        <w:t>验</w:t>
      </w:r>
      <w:r>
        <w:rPr>
          <w:rFonts w:ascii="宋体" w:eastAsia="宋体" w:hAnsi="宋体" w:cs="宋体" w:hint="eastAsia"/>
          <w:color w:val="000000" w:themeColor="text1"/>
          <w:sz w:val="24"/>
          <w:szCs w:val="24"/>
          <w:lang w:eastAsia="zh-CN"/>
        </w:rPr>
        <w:t>收标准组</w:t>
      </w:r>
      <w:r>
        <w:rPr>
          <w:rFonts w:ascii="宋体" w:eastAsia="宋体" w:hAnsi="宋体" w:cs="宋体" w:hint="eastAsia"/>
          <w:color w:val="000000" w:themeColor="text1"/>
          <w:spacing w:val="-2"/>
          <w:sz w:val="24"/>
          <w:szCs w:val="24"/>
          <w:lang w:eastAsia="zh-CN"/>
        </w:rPr>
        <w:t>织施工</w:t>
      </w:r>
      <w:r>
        <w:rPr>
          <w:rFonts w:ascii="宋体" w:eastAsia="宋体" w:hAnsi="宋体" w:cs="宋体" w:hint="eastAsia"/>
          <w:color w:val="000000" w:themeColor="text1"/>
          <w:sz w:val="24"/>
          <w:szCs w:val="24"/>
          <w:lang w:eastAsia="zh-CN"/>
        </w:rPr>
        <w:t>。建立</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健</w:t>
      </w:r>
      <w:r>
        <w:rPr>
          <w:rFonts w:ascii="宋体" w:eastAsia="宋体" w:hAnsi="宋体" w:cs="宋体" w:hint="eastAsia"/>
          <w:color w:val="000000" w:themeColor="text1"/>
          <w:spacing w:val="-2"/>
          <w:sz w:val="24"/>
          <w:szCs w:val="24"/>
          <w:lang w:eastAsia="zh-CN"/>
        </w:rPr>
        <w:t>全</w:t>
      </w:r>
      <w:r>
        <w:rPr>
          <w:rFonts w:ascii="宋体" w:eastAsia="宋体" w:hAnsi="宋体" w:cs="宋体" w:hint="eastAsia"/>
          <w:color w:val="000000" w:themeColor="text1"/>
          <w:sz w:val="24"/>
          <w:szCs w:val="24"/>
          <w:lang w:eastAsia="zh-CN"/>
        </w:rPr>
        <w:t>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保</w:t>
      </w:r>
      <w:r>
        <w:rPr>
          <w:rFonts w:ascii="宋体" w:eastAsia="宋体" w:hAnsi="宋体" w:cs="宋体" w:hint="eastAsia"/>
          <w:color w:val="000000" w:themeColor="text1"/>
          <w:spacing w:val="-2"/>
          <w:sz w:val="24"/>
          <w:szCs w:val="24"/>
          <w:lang w:eastAsia="zh-CN"/>
        </w:rPr>
        <w:t>证</w:t>
      </w:r>
      <w:r>
        <w:rPr>
          <w:rFonts w:ascii="宋体" w:eastAsia="宋体" w:hAnsi="宋体" w:cs="宋体" w:hint="eastAsia"/>
          <w:color w:val="000000" w:themeColor="text1"/>
          <w:sz w:val="24"/>
          <w:szCs w:val="24"/>
          <w:lang w:eastAsia="zh-CN"/>
        </w:rPr>
        <w:t>体</w:t>
      </w:r>
      <w:r>
        <w:rPr>
          <w:rFonts w:ascii="宋体" w:eastAsia="宋体" w:hAnsi="宋体" w:cs="宋体" w:hint="eastAsia"/>
          <w:color w:val="000000" w:themeColor="text1"/>
          <w:spacing w:val="-2"/>
          <w:sz w:val="24"/>
          <w:szCs w:val="24"/>
          <w:lang w:eastAsia="zh-CN"/>
        </w:rPr>
        <w:t>系</w:t>
      </w:r>
      <w:r>
        <w:rPr>
          <w:rFonts w:ascii="宋体" w:eastAsia="宋体" w:hAnsi="宋体" w:cs="宋体" w:hint="eastAsia"/>
          <w:color w:val="000000" w:themeColor="text1"/>
          <w:spacing w:val="-101"/>
          <w:sz w:val="24"/>
          <w:szCs w:val="24"/>
          <w:lang w:eastAsia="zh-CN"/>
        </w:rPr>
        <w:t>，</w:t>
      </w:r>
      <w:r>
        <w:rPr>
          <w:rFonts w:ascii="宋体" w:eastAsia="宋体" w:hAnsi="宋体" w:cs="宋体" w:hint="eastAsia"/>
          <w:color w:val="000000" w:themeColor="text1"/>
          <w:sz w:val="24"/>
          <w:szCs w:val="24"/>
          <w:lang w:eastAsia="zh-CN"/>
        </w:rPr>
        <w:t>以承</w:t>
      </w:r>
      <w:r>
        <w:rPr>
          <w:rFonts w:ascii="宋体" w:eastAsia="宋体" w:hAnsi="宋体" w:cs="宋体" w:hint="eastAsia"/>
          <w:color w:val="000000" w:themeColor="text1"/>
          <w:spacing w:val="-2"/>
          <w:sz w:val="24"/>
          <w:szCs w:val="24"/>
          <w:lang w:eastAsia="zh-CN"/>
        </w:rPr>
        <w:t>包</w:t>
      </w:r>
      <w:r>
        <w:rPr>
          <w:rFonts w:ascii="宋体" w:eastAsia="宋体" w:hAnsi="宋体" w:cs="宋体" w:hint="eastAsia"/>
          <w:color w:val="000000" w:themeColor="text1"/>
          <w:sz w:val="24"/>
          <w:szCs w:val="24"/>
          <w:lang w:eastAsia="zh-CN"/>
        </w:rPr>
        <w:t>人</w:t>
      </w:r>
      <w:r>
        <w:rPr>
          <w:rFonts w:ascii="宋体" w:eastAsia="宋体" w:hAnsi="宋体" w:cs="宋体" w:hint="eastAsia"/>
          <w:color w:val="000000" w:themeColor="text1"/>
          <w:spacing w:val="-2"/>
          <w:sz w:val="24"/>
          <w:szCs w:val="24"/>
          <w:lang w:eastAsia="zh-CN"/>
        </w:rPr>
        <w:t>主</w:t>
      </w:r>
      <w:r>
        <w:rPr>
          <w:rFonts w:ascii="宋体" w:eastAsia="宋体" w:hAnsi="宋体" w:cs="宋体" w:hint="eastAsia"/>
          <w:color w:val="000000" w:themeColor="text1"/>
          <w:sz w:val="24"/>
          <w:szCs w:val="24"/>
          <w:lang w:eastAsia="zh-CN"/>
        </w:rPr>
        <w:t>体</w:t>
      </w:r>
      <w:r>
        <w:rPr>
          <w:rFonts w:ascii="宋体" w:eastAsia="宋体" w:hAnsi="宋体" w:cs="宋体" w:hint="eastAsia"/>
          <w:color w:val="000000" w:themeColor="text1"/>
          <w:spacing w:val="-2"/>
          <w:sz w:val="24"/>
          <w:szCs w:val="24"/>
          <w:lang w:eastAsia="zh-CN"/>
        </w:rPr>
        <w:t>行</w:t>
      </w:r>
      <w:r>
        <w:rPr>
          <w:rFonts w:ascii="宋体" w:eastAsia="宋体" w:hAnsi="宋体" w:cs="宋体" w:hint="eastAsia"/>
          <w:color w:val="000000" w:themeColor="text1"/>
          <w:sz w:val="24"/>
          <w:szCs w:val="24"/>
          <w:lang w:eastAsia="zh-CN"/>
        </w:rPr>
        <w:t>为</w:t>
      </w:r>
      <w:r>
        <w:rPr>
          <w:rFonts w:ascii="宋体" w:eastAsia="宋体" w:hAnsi="宋体" w:cs="宋体" w:hint="eastAsia"/>
          <w:color w:val="000000" w:themeColor="text1"/>
          <w:spacing w:val="-2"/>
          <w:sz w:val="24"/>
          <w:szCs w:val="24"/>
          <w:lang w:eastAsia="zh-CN"/>
        </w:rPr>
        <w:t>规</w:t>
      </w:r>
      <w:r>
        <w:rPr>
          <w:rFonts w:ascii="宋体" w:eastAsia="宋体" w:hAnsi="宋体" w:cs="宋体" w:hint="eastAsia"/>
          <w:color w:val="000000" w:themeColor="text1"/>
          <w:sz w:val="24"/>
          <w:szCs w:val="24"/>
          <w:lang w:eastAsia="zh-CN"/>
        </w:rPr>
        <w:t>范</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施工</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员</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作</w:t>
      </w:r>
      <w:r>
        <w:rPr>
          <w:rFonts w:ascii="宋体" w:eastAsia="宋体" w:hAnsi="宋体" w:cs="宋体" w:hint="eastAsia"/>
          <w:color w:val="000000" w:themeColor="text1"/>
          <w:sz w:val="24"/>
          <w:szCs w:val="24"/>
          <w:lang w:eastAsia="zh-CN"/>
        </w:rPr>
        <w:t>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确</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各单</w:t>
      </w:r>
      <w:r>
        <w:rPr>
          <w:rFonts w:ascii="宋体" w:eastAsia="宋体" w:hAnsi="宋体" w:cs="宋体" w:hint="eastAsia"/>
          <w:color w:val="000000" w:themeColor="text1"/>
          <w:spacing w:val="-2"/>
          <w:sz w:val="24"/>
          <w:szCs w:val="24"/>
          <w:lang w:eastAsia="zh-CN"/>
        </w:rPr>
        <w:t>位</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施工</w:t>
      </w:r>
      <w:r>
        <w:rPr>
          <w:rFonts w:ascii="宋体" w:eastAsia="宋体" w:hAnsi="宋体" w:cs="宋体" w:hint="eastAsia"/>
          <w:color w:val="000000" w:themeColor="text1"/>
          <w:sz w:val="24"/>
          <w:szCs w:val="24"/>
          <w:lang w:eastAsia="zh-CN"/>
        </w:rPr>
        <w:t>质量。</w:t>
      </w:r>
    </w:p>
    <w:p w:rsidR="003607F2" w:rsidRDefault="00DF3650">
      <w:pPr>
        <w:spacing w:line="440" w:lineRule="exact"/>
        <w:ind w:right="43" w:firstLineChars="177" w:firstLine="425"/>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 xml:space="preserve">3 </w:t>
      </w:r>
      <w:r>
        <w:rPr>
          <w:rFonts w:ascii="宋体" w:eastAsia="宋体" w:hAnsi="宋体" w:cs="宋体" w:hint="eastAsia"/>
          <w:color w:val="000000" w:themeColor="text1"/>
          <w:spacing w:val="-2"/>
          <w:sz w:val="24"/>
          <w:szCs w:val="24"/>
          <w:lang w:eastAsia="zh-CN"/>
        </w:rPr>
        <w:t>本</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所</w:t>
      </w:r>
      <w:r>
        <w:rPr>
          <w:rFonts w:ascii="宋体" w:eastAsia="宋体" w:hAnsi="宋体" w:cs="宋体" w:hint="eastAsia"/>
          <w:color w:val="000000" w:themeColor="text1"/>
          <w:spacing w:val="-2"/>
          <w:sz w:val="24"/>
          <w:szCs w:val="24"/>
          <w:lang w:eastAsia="zh-CN"/>
        </w:rPr>
        <w:t>需</w:t>
      </w:r>
      <w:r>
        <w:rPr>
          <w:rFonts w:ascii="宋体" w:eastAsia="宋体" w:hAnsi="宋体" w:cs="宋体" w:hint="eastAsia"/>
          <w:color w:val="000000" w:themeColor="text1"/>
          <w:sz w:val="24"/>
          <w:szCs w:val="24"/>
          <w:lang w:eastAsia="zh-CN"/>
        </w:rPr>
        <w:t>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材料</w:t>
      </w:r>
      <w:r>
        <w:rPr>
          <w:rFonts w:ascii="宋体" w:eastAsia="宋体" w:hAnsi="宋体" w:cs="宋体" w:hint="eastAsia"/>
          <w:color w:val="000000" w:themeColor="text1"/>
          <w:spacing w:val="-2"/>
          <w:sz w:val="24"/>
          <w:szCs w:val="24"/>
          <w:lang w:eastAsia="zh-CN"/>
        </w:rPr>
        <w:t>均</w:t>
      </w:r>
      <w:r>
        <w:rPr>
          <w:rFonts w:ascii="宋体" w:eastAsia="宋体" w:hAnsi="宋体" w:cs="宋体" w:hint="eastAsia"/>
          <w:color w:val="000000" w:themeColor="text1"/>
          <w:sz w:val="24"/>
          <w:szCs w:val="24"/>
          <w:lang w:eastAsia="zh-CN"/>
        </w:rPr>
        <w:t>由</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单</w:t>
      </w:r>
      <w:r>
        <w:rPr>
          <w:rFonts w:ascii="宋体" w:eastAsia="宋体" w:hAnsi="宋体" w:cs="宋体" w:hint="eastAsia"/>
          <w:color w:val="000000" w:themeColor="text1"/>
          <w:sz w:val="24"/>
          <w:szCs w:val="24"/>
          <w:lang w:eastAsia="zh-CN"/>
        </w:rPr>
        <w:t>位</w:t>
      </w:r>
      <w:r>
        <w:rPr>
          <w:rFonts w:ascii="宋体" w:eastAsia="宋体" w:hAnsi="宋体" w:cs="宋体" w:hint="eastAsia"/>
          <w:color w:val="000000" w:themeColor="text1"/>
          <w:spacing w:val="-2"/>
          <w:sz w:val="24"/>
          <w:szCs w:val="24"/>
          <w:lang w:eastAsia="zh-CN"/>
        </w:rPr>
        <w:t>负</w:t>
      </w:r>
      <w:r>
        <w:rPr>
          <w:rFonts w:ascii="宋体" w:eastAsia="宋体" w:hAnsi="宋体" w:cs="宋体" w:hint="eastAsia"/>
          <w:color w:val="000000" w:themeColor="text1"/>
          <w:sz w:val="24"/>
          <w:szCs w:val="24"/>
          <w:lang w:eastAsia="zh-CN"/>
        </w:rPr>
        <w:t>责</w:t>
      </w:r>
      <w:r>
        <w:rPr>
          <w:rFonts w:ascii="宋体" w:eastAsia="宋体" w:hAnsi="宋体" w:cs="宋体" w:hint="eastAsia"/>
          <w:color w:val="000000" w:themeColor="text1"/>
          <w:spacing w:val="-2"/>
          <w:sz w:val="24"/>
          <w:szCs w:val="24"/>
          <w:lang w:eastAsia="zh-CN"/>
        </w:rPr>
        <w:t>供</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34"/>
          <w:sz w:val="24"/>
          <w:szCs w:val="24"/>
          <w:lang w:eastAsia="zh-CN"/>
        </w:rPr>
        <w:t>，</w:t>
      </w:r>
      <w:r>
        <w:rPr>
          <w:rFonts w:ascii="宋体" w:eastAsia="宋体" w:hAnsi="宋体" w:cs="宋体" w:hint="eastAsia"/>
          <w:color w:val="000000" w:themeColor="text1"/>
          <w:spacing w:val="-2"/>
          <w:sz w:val="24"/>
          <w:szCs w:val="24"/>
          <w:lang w:eastAsia="zh-CN"/>
        </w:rPr>
        <w:t>符</w:t>
      </w:r>
      <w:r>
        <w:rPr>
          <w:rFonts w:ascii="宋体" w:eastAsia="宋体" w:hAnsi="宋体" w:cs="宋体" w:hint="eastAsia"/>
          <w:color w:val="000000" w:themeColor="text1"/>
          <w:sz w:val="24"/>
          <w:szCs w:val="24"/>
          <w:lang w:eastAsia="zh-CN"/>
        </w:rPr>
        <w:t>合</w:t>
      </w:r>
      <w:r>
        <w:rPr>
          <w:rFonts w:ascii="宋体" w:eastAsia="宋体" w:hAnsi="宋体" w:cs="宋体" w:hint="eastAsia"/>
          <w:color w:val="000000" w:themeColor="text1"/>
          <w:spacing w:val="-2"/>
          <w:sz w:val="24"/>
          <w:szCs w:val="24"/>
          <w:lang w:eastAsia="zh-CN"/>
        </w:rPr>
        <w:t>国</w:t>
      </w:r>
      <w:r>
        <w:rPr>
          <w:rFonts w:ascii="宋体" w:eastAsia="宋体" w:hAnsi="宋体" w:cs="宋体" w:hint="eastAsia"/>
          <w:color w:val="000000" w:themeColor="text1"/>
          <w:sz w:val="24"/>
          <w:szCs w:val="24"/>
          <w:lang w:eastAsia="zh-CN"/>
        </w:rPr>
        <w:t>家</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准</w:t>
      </w:r>
      <w:r>
        <w:rPr>
          <w:rFonts w:ascii="宋体" w:eastAsia="宋体" w:hAnsi="宋体" w:cs="宋体" w:hint="eastAsia"/>
          <w:color w:val="000000" w:themeColor="text1"/>
          <w:spacing w:val="-34"/>
          <w:sz w:val="24"/>
          <w:szCs w:val="24"/>
          <w:lang w:eastAsia="zh-CN"/>
        </w:rPr>
        <w:t>，</w:t>
      </w:r>
      <w:r>
        <w:rPr>
          <w:rFonts w:ascii="宋体" w:eastAsia="宋体" w:hAnsi="宋体" w:cs="宋体" w:hint="eastAsia"/>
          <w:color w:val="000000" w:themeColor="text1"/>
          <w:spacing w:val="-2"/>
          <w:sz w:val="24"/>
          <w:szCs w:val="24"/>
          <w:lang w:eastAsia="zh-CN"/>
        </w:rPr>
        <w:t>并</w:t>
      </w:r>
      <w:r>
        <w:rPr>
          <w:rFonts w:ascii="宋体" w:eastAsia="宋体" w:hAnsi="宋体" w:cs="宋体" w:hint="eastAsia"/>
          <w:color w:val="000000" w:themeColor="text1"/>
          <w:sz w:val="24"/>
          <w:szCs w:val="24"/>
          <w:lang w:eastAsia="zh-CN"/>
        </w:rPr>
        <w:t>征</w:t>
      </w:r>
      <w:r>
        <w:rPr>
          <w:rFonts w:ascii="宋体" w:eastAsia="宋体" w:hAnsi="宋体" w:cs="宋体" w:hint="eastAsia"/>
          <w:color w:val="000000" w:themeColor="text1"/>
          <w:spacing w:val="-2"/>
          <w:sz w:val="24"/>
          <w:szCs w:val="24"/>
          <w:lang w:eastAsia="zh-CN"/>
        </w:rPr>
        <w:t>得</w:t>
      </w:r>
      <w:r>
        <w:rPr>
          <w:rFonts w:ascii="宋体" w:eastAsia="宋体" w:hAnsi="宋体" w:cs="宋体" w:hint="eastAsia"/>
          <w:color w:val="000000" w:themeColor="text1"/>
          <w:sz w:val="24"/>
          <w:szCs w:val="24"/>
          <w:lang w:eastAsia="zh-CN"/>
        </w:rPr>
        <w:t>发包人</w:t>
      </w:r>
      <w:r>
        <w:rPr>
          <w:rFonts w:ascii="宋体" w:eastAsia="宋体" w:hAnsi="宋体" w:cs="宋体" w:hint="eastAsia"/>
          <w:color w:val="000000" w:themeColor="text1"/>
          <w:spacing w:val="-2"/>
          <w:sz w:val="24"/>
          <w:szCs w:val="24"/>
          <w:lang w:eastAsia="zh-CN"/>
        </w:rPr>
        <w:t>同</w:t>
      </w:r>
      <w:r>
        <w:rPr>
          <w:rFonts w:ascii="宋体" w:eastAsia="宋体" w:hAnsi="宋体" w:cs="宋体" w:hint="eastAsia"/>
          <w:color w:val="000000" w:themeColor="text1"/>
          <w:sz w:val="24"/>
          <w:szCs w:val="24"/>
          <w:lang w:eastAsia="zh-CN"/>
        </w:rPr>
        <w:t>意</w:t>
      </w:r>
      <w:r>
        <w:rPr>
          <w:rFonts w:ascii="宋体" w:eastAsia="宋体" w:hAnsi="宋体" w:cs="宋体" w:hint="eastAsia"/>
          <w:color w:val="000000" w:themeColor="text1"/>
          <w:spacing w:val="-36"/>
          <w:sz w:val="24"/>
          <w:szCs w:val="24"/>
          <w:lang w:eastAsia="zh-CN"/>
        </w:rPr>
        <w:t>。</w:t>
      </w:r>
      <w:r>
        <w:rPr>
          <w:rFonts w:ascii="宋体" w:eastAsia="宋体" w:hAnsi="宋体" w:cs="宋体" w:hint="eastAsia"/>
          <w:color w:val="000000" w:themeColor="text1"/>
          <w:spacing w:val="-2"/>
          <w:sz w:val="24"/>
          <w:szCs w:val="24"/>
          <w:lang w:eastAsia="zh-CN"/>
        </w:rPr>
        <w:t>加</w:t>
      </w:r>
      <w:r>
        <w:rPr>
          <w:rFonts w:ascii="宋体" w:eastAsia="宋体" w:hAnsi="宋体" w:cs="宋体" w:hint="eastAsia"/>
          <w:color w:val="000000" w:themeColor="text1"/>
          <w:sz w:val="24"/>
          <w:szCs w:val="24"/>
          <w:lang w:eastAsia="zh-CN"/>
        </w:rPr>
        <w:t>工订货</w:t>
      </w:r>
      <w:r>
        <w:rPr>
          <w:rFonts w:ascii="宋体" w:eastAsia="宋体" w:hAnsi="宋体" w:cs="宋体" w:hint="eastAsia"/>
          <w:color w:val="000000" w:themeColor="text1"/>
          <w:spacing w:val="-2"/>
          <w:sz w:val="24"/>
          <w:szCs w:val="24"/>
          <w:lang w:eastAsia="zh-CN"/>
        </w:rPr>
        <w:t>成</w:t>
      </w:r>
      <w:r>
        <w:rPr>
          <w:rFonts w:ascii="宋体" w:eastAsia="宋体" w:hAnsi="宋体" w:cs="宋体" w:hint="eastAsia"/>
          <w:color w:val="000000" w:themeColor="text1"/>
          <w:sz w:val="24"/>
          <w:szCs w:val="24"/>
          <w:lang w:eastAsia="zh-CN"/>
        </w:rPr>
        <w:t>品</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半</w:t>
      </w:r>
      <w:r>
        <w:rPr>
          <w:rFonts w:ascii="宋体" w:eastAsia="宋体" w:hAnsi="宋体" w:cs="宋体" w:hint="eastAsia"/>
          <w:color w:val="000000" w:themeColor="text1"/>
          <w:spacing w:val="-2"/>
          <w:sz w:val="24"/>
          <w:szCs w:val="24"/>
          <w:lang w:eastAsia="zh-CN"/>
        </w:rPr>
        <w:t>成</w:t>
      </w:r>
      <w:r>
        <w:rPr>
          <w:rFonts w:ascii="宋体" w:eastAsia="宋体" w:hAnsi="宋体" w:cs="宋体" w:hint="eastAsia"/>
          <w:color w:val="000000" w:themeColor="text1"/>
          <w:sz w:val="24"/>
          <w:szCs w:val="24"/>
          <w:lang w:eastAsia="zh-CN"/>
        </w:rPr>
        <w:t>品</w:t>
      </w:r>
      <w:r>
        <w:rPr>
          <w:rFonts w:ascii="宋体" w:eastAsia="宋体" w:hAnsi="宋体" w:cs="宋体" w:hint="eastAsia"/>
          <w:color w:val="000000" w:themeColor="text1"/>
          <w:spacing w:val="-2"/>
          <w:sz w:val="24"/>
          <w:szCs w:val="24"/>
          <w:lang w:eastAsia="zh-CN"/>
        </w:rPr>
        <w:t>及</w:t>
      </w:r>
      <w:r>
        <w:rPr>
          <w:rFonts w:ascii="宋体" w:eastAsia="宋体" w:hAnsi="宋体" w:cs="宋体" w:hint="eastAsia"/>
          <w:color w:val="000000" w:themeColor="text1"/>
          <w:sz w:val="24"/>
          <w:szCs w:val="24"/>
          <w:lang w:eastAsia="zh-CN"/>
        </w:rPr>
        <w:t>构</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的供</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方</w:t>
      </w:r>
      <w:r>
        <w:rPr>
          <w:rFonts w:ascii="宋体" w:eastAsia="宋体" w:hAnsi="宋体" w:cs="宋体" w:hint="eastAsia"/>
          <w:color w:val="000000" w:themeColor="text1"/>
          <w:spacing w:val="-2"/>
          <w:sz w:val="24"/>
          <w:szCs w:val="24"/>
          <w:lang w:eastAsia="zh-CN"/>
        </w:rPr>
        <w:t>式</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由</w:t>
      </w:r>
      <w:r>
        <w:rPr>
          <w:rFonts w:ascii="宋体" w:eastAsia="宋体" w:hAnsi="宋体" w:cs="宋体" w:hint="eastAsia"/>
          <w:color w:val="000000" w:themeColor="text1"/>
          <w:sz w:val="24"/>
          <w:szCs w:val="24"/>
          <w:lang w:eastAsia="zh-CN"/>
        </w:rPr>
        <w:t>中</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单</w:t>
      </w:r>
      <w:r>
        <w:rPr>
          <w:rFonts w:ascii="宋体" w:eastAsia="宋体" w:hAnsi="宋体" w:cs="宋体" w:hint="eastAsia"/>
          <w:color w:val="000000" w:themeColor="text1"/>
          <w:spacing w:val="-2"/>
          <w:sz w:val="24"/>
          <w:szCs w:val="24"/>
          <w:lang w:eastAsia="zh-CN"/>
        </w:rPr>
        <w:t>位</w:t>
      </w:r>
      <w:r>
        <w:rPr>
          <w:rFonts w:ascii="宋体" w:eastAsia="宋体" w:hAnsi="宋体" w:cs="宋体" w:hint="eastAsia"/>
          <w:color w:val="000000" w:themeColor="text1"/>
          <w:sz w:val="24"/>
          <w:szCs w:val="24"/>
          <w:lang w:eastAsia="zh-CN"/>
        </w:rPr>
        <w:t>按进</w:t>
      </w:r>
      <w:r>
        <w:rPr>
          <w:rFonts w:ascii="宋体" w:eastAsia="宋体" w:hAnsi="宋体" w:cs="宋体" w:hint="eastAsia"/>
          <w:color w:val="000000" w:themeColor="text1"/>
          <w:spacing w:val="-2"/>
          <w:sz w:val="24"/>
          <w:szCs w:val="24"/>
          <w:lang w:eastAsia="zh-CN"/>
        </w:rPr>
        <w:t>度</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设</w:t>
      </w:r>
      <w:r>
        <w:rPr>
          <w:rFonts w:ascii="宋体" w:eastAsia="宋体" w:hAnsi="宋体" w:cs="宋体" w:hint="eastAsia"/>
          <w:color w:val="000000" w:themeColor="text1"/>
          <w:sz w:val="24"/>
          <w:szCs w:val="24"/>
          <w:lang w:eastAsia="zh-CN"/>
        </w:rPr>
        <w:t>计</w:t>
      </w:r>
      <w:r>
        <w:rPr>
          <w:rFonts w:ascii="宋体" w:eastAsia="宋体" w:hAnsi="宋体" w:cs="宋体" w:hint="eastAsia"/>
          <w:color w:val="000000" w:themeColor="text1"/>
          <w:spacing w:val="-2"/>
          <w:sz w:val="24"/>
          <w:szCs w:val="24"/>
          <w:lang w:eastAsia="zh-CN"/>
        </w:rPr>
        <w:t>要</w:t>
      </w:r>
      <w:r>
        <w:rPr>
          <w:rFonts w:ascii="宋体" w:eastAsia="宋体" w:hAnsi="宋体" w:cs="宋体" w:hint="eastAsia"/>
          <w:color w:val="000000" w:themeColor="text1"/>
          <w:sz w:val="24"/>
          <w:szCs w:val="24"/>
          <w:lang w:eastAsia="zh-CN"/>
        </w:rPr>
        <w:t>求</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准</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在征</w:t>
      </w:r>
      <w:r>
        <w:rPr>
          <w:rFonts w:ascii="宋体" w:eastAsia="宋体" w:hAnsi="宋体" w:cs="宋体" w:hint="eastAsia"/>
          <w:color w:val="000000" w:themeColor="text1"/>
          <w:spacing w:val="-2"/>
          <w:sz w:val="24"/>
          <w:szCs w:val="24"/>
          <w:lang w:eastAsia="zh-CN"/>
        </w:rPr>
        <w:t>得发包人同意后</w:t>
      </w:r>
      <w:r>
        <w:rPr>
          <w:rFonts w:ascii="宋体" w:eastAsia="宋体" w:hAnsi="宋体" w:cs="宋体" w:hint="eastAsia"/>
          <w:color w:val="000000" w:themeColor="text1"/>
          <w:sz w:val="24"/>
          <w:szCs w:val="24"/>
          <w:lang w:eastAsia="zh-CN"/>
        </w:rPr>
        <w:t>， 负责</w:t>
      </w:r>
      <w:r>
        <w:rPr>
          <w:rFonts w:ascii="宋体" w:eastAsia="宋体" w:hAnsi="宋体" w:cs="宋体" w:hint="eastAsia"/>
          <w:color w:val="000000" w:themeColor="text1"/>
          <w:spacing w:val="-2"/>
          <w:sz w:val="24"/>
          <w:szCs w:val="24"/>
          <w:lang w:eastAsia="zh-CN"/>
        </w:rPr>
        <w:t>加</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订</w:t>
      </w:r>
      <w:r>
        <w:rPr>
          <w:rFonts w:ascii="宋体" w:eastAsia="宋体" w:hAnsi="宋体" w:cs="宋体" w:hint="eastAsia"/>
          <w:color w:val="000000" w:themeColor="text1"/>
          <w:sz w:val="24"/>
          <w:szCs w:val="24"/>
          <w:lang w:eastAsia="zh-CN"/>
        </w:rPr>
        <w:t>货</w:t>
      </w:r>
      <w:r>
        <w:rPr>
          <w:rFonts w:ascii="宋体" w:eastAsia="宋体" w:hAnsi="宋体" w:cs="宋体" w:hint="eastAsia"/>
          <w:color w:val="000000" w:themeColor="text1"/>
          <w:spacing w:val="-36"/>
          <w:sz w:val="24"/>
          <w:szCs w:val="24"/>
          <w:lang w:eastAsia="zh-CN"/>
        </w:rPr>
        <w:t>，</w:t>
      </w:r>
      <w:r>
        <w:rPr>
          <w:rFonts w:ascii="宋体" w:eastAsia="宋体" w:hAnsi="宋体" w:cs="宋体" w:hint="eastAsia"/>
          <w:color w:val="000000" w:themeColor="text1"/>
          <w:sz w:val="24"/>
          <w:szCs w:val="24"/>
          <w:lang w:eastAsia="zh-CN"/>
        </w:rPr>
        <w:t>发包人有权</w:t>
      </w:r>
      <w:r>
        <w:rPr>
          <w:rFonts w:ascii="宋体" w:eastAsia="宋体" w:hAnsi="宋体" w:cs="宋体" w:hint="eastAsia"/>
          <w:color w:val="000000" w:themeColor="text1"/>
          <w:spacing w:val="-2"/>
          <w:sz w:val="24"/>
          <w:szCs w:val="24"/>
          <w:lang w:eastAsia="zh-CN"/>
        </w:rPr>
        <w:t>对</w:t>
      </w:r>
      <w:r>
        <w:rPr>
          <w:rFonts w:ascii="宋体" w:eastAsia="宋体" w:hAnsi="宋体" w:cs="宋体" w:hint="eastAsia"/>
          <w:color w:val="000000" w:themeColor="text1"/>
          <w:sz w:val="24"/>
          <w:szCs w:val="24"/>
          <w:lang w:eastAsia="zh-CN"/>
        </w:rPr>
        <w:t>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负</w:t>
      </w:r>
      <w:r>
        <w:rPr>
          <w:rFonts w:ascii="宋体" w:eastAsia="宋体" w:hAnsi="宋体" w:cs="宋体" w:hint="eastAsia"/>
          <w:color w:val="000000" w:themeColor="text1"/>
          <w:spacing w:val="-2"/>
          <w:sz w:val="24"/>
          <w:szCs w:val="24"/>
          <w:lang w:eastAsia="zh-CN"/>
        </w:rPr>
        <w:t>责</w:t>
      </w:r>
      <w:r>
        <w:rPr>
          <w:rFonts w:ascii="宋体" w:eastAsia="宋体" w:hAnsi="宋体" w:cs="宋体" w:hint="eastAsia"/>
          <w:color w:val="000000" w:themeColor="text1"/>
          <w:sz w:val="24"/>
          <w:szCs w:val="24"/>
          <w:lang w:eastAsia="zh-CN"/>
        </w:rPr>
        <w:t>监</w:t>
      </w:r>
      <w:r>
        <w:rPr>
          <w:rFonts w:ascii="宋体" w:eastAsia="宋体" w:hAnsi="宋体" w:cs="宋体" w:hint="eastAsia"/>
          <w:color w:val="000000" w:themeColor="text1"/>
          <w:spacing w:val="-2"/>
          <w:sz w:val="24"/>
          <w:szCs w:val="24"/>
          <w:lang w:eastAsia="zh-CN"/>
        </w:rPr>
        <w:t>督</w:t>
      </w:r>
      <w:r>
        <w:rPr>
          <w:rFonts w:ascii="宋体" w:eastAsia="宋体" w:hAnsi="宋体" w:cs="宋体" w:hint="eastAsia"/>
          <w:color w:val="000000" w:themeColor="text1"/>
          <w:spacing w:val="-34"/>
          <w:sz w:val="24"/>
          <w:szCs w:val="24"/>
          <w:lang w:eastAsia="zh-CN"/>
        </w:rPr>
        <w:t>。</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工所</w:t>
      </w:r>
      <w:r>
        <w:rPr>
          <w:rFonts w:ascii="宋体" w:eastAsia="宋体" w:hAnsi="宋体" w:cs="宋体" w:hint="eastAsia"/>
          <w:color w:val="000000" w:themeColor="text1"/>
          <w:spacing w:val="-2"/>
          <w:sz w:val="24"/>
          <w:szCs w:val="24"/>
          <w:lang w:eastAsia="zh-CN"/>
        </w:rPr>
        <w:t>用</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材</w:t>
      </w:r>
      <w:r>
        <w:rPr>
          <w:rFonts w:ascii="宋体" w:eastAsia="宋体" w:hAnsi="宋体" w:cs="宋体" w:hint="eastAsia"/>
          <w:color w:val="000000" w:themeColor="text1"/>
          <w:sz w:val="24"/>
          <w:szCs w:val="24"/>
          <w:lang w:eastAsia="zh-CN"/>
        </w:rPr>
        <w:t>料</w:t>
      </w:r>
      <w:r>
        <w:rPr>
          <w:rFonts w:ascii="宋体" w:eastAsia="宋体" w:hAnsi="宋体" w:cs="宋体" w:hint="eastAsia"/>
          <w:color w:val="000000" w:themeColor="text1"/>
          <w:spacing w:val="-36"/>
          <w:sz w:val="24"/>
          <w:szCs w:val="24"/>
          <w:lang w:eastAsia="zh-CN"/>
        </w:rPr>
        <w:t>、</w:t>
      </w:r>
      <w:r>
        <w:rPr>
          <w:rFonts w:ascii="宋体" w:eastAsia="宋体" w:hAnsi="宋体" w:cs="宋体" w:hint="eastAsia"/>
          <w:color w:val="000000" w:themeColor="text1"/>
          <w:sz w:val="24"/>
          <w:szCs w:val="24"/>
          <w:lang w:eastAsia="zh-CN"/>
        </w:rPr>
        <w:t>设</w:t>
      </w:r>
      <w:r>
        <w:rPr>
          <w:rFonts w:ascii="宋体" w:eastAsia="宋体" w:hAnsi="宋体" w:cs="宋体" w:hint="eastAsia"/>
          <w:color w:val="000000" w:themeColor="text1"/>
          <w:spacing w:val="-2"/>
          <w:sz w:val="24"/>
          <w:szCs w:val="24"/>
          <w:lang w:eastAsia="zh-CN"/>
        </w:rPr>
        <w:t>备</w:t>
      </w:r>
      <w:r>
        <w:rPr>
          <w:rFonts w:ascii="宋体" w:eastAsia="宋体" w:hAnsi="宋体" w:cs="宋体" w:hint="eastAsia"/>
          <w:color w:val="000000" w:themeColor="text1"/>
          <w:sz w:val="24"/>
          <w:szCs w:val="24"/>
          <w:lang w:eastAsia="zh-CN"/>
        </w:rPr>
        <w:t>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必须</w:t>
      </w:r>
      <w:r>
        <w:rPr>
          <w:rFonts w:ascii="宋体" w:eastAsia="宋体" w:hAnsi="宋体" w:cs="宋体" w:hint="eastAsia"/>
          <w:color w:val="000000" w:themeColor="text1"/>
          <w:spacing w:val="-2"/>
          <w:sz w:val="24"/>
          <w:szCs w:val="24"/>
          <w:lang w:eastAsia="zh-CN"/>
        </w:rPr>
        <w:t>符</w:t>
      </w:r>
      <w:r>
        <w:rPr>
          <w:rFonts w:ascii="宋体" w:eastAsia="宋体" w:hAnsi="宋体" w:cs="宋体" w:hint="eastAsia"/>
          <w:color w:val="000000" w:themeColor="text1"/>
          <w:sz w:val="24"/>
          <w:szCs w:val="24"/>
          <w:lang w:eastAsia="zh-CN"/>
        </w:rPr>
        <w:t>合</w:t>
      </w:r>
      <w:r>
        <w:rPr>
          <w:rFonts w:ascii="宋体" w:eastAsia="宋体" w:hAnsi="宋体" w:cs="宋体" w:hint="eastAsia"/>
          <w:color w:val="000000" w:themeColor="text1"/>
          <w:spacing w:val="-2"/>
          <w:sz w:val="24"/>
          <w:szCs w:val="24"/>
          <w:lang w:eastAsia="zh-CN"/>
        </w:rPr>
        <w:t>国</w:t>
      </w:r>
      <w:r>
        <w:rPr>
          <w:rFonts w:ascii="宋体" w:eastAsia="宋体" w:hAnsi="宋体" w:cs="宋体" w:hint="eastAsia"/>
          <w:color w:val="000000" w:themeColor="text1"/>
          <w:sz w:val="24"/>
          <w:szCs w:val="24"/>
          <w:lang w:eastAsia="zh-CN"/>
        </w:rPr>
        <w:t>家</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准</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设 计要</w:t>
      </w:r>
      <w:r>
        <w:rPr>
          <w:rFonts w:ascii="宋体" w:eastAsia="宋体" w:hAnsi="宋体" w:cs="宋体" w:hint="eastAsia"/>
          <w:color w:val="000000" w:themeColor="text1"/>
          <w:spacing w:val="-2"/>
          <w:sz w:val="24"/>
          <w:szCs w:val="24"/>
          <w:lang w:eastAsia="zh-CN"/>
        </w:rPr>
        <w:t>求</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pacing w:val="-2"/>
          <w:sz w:val="24"/>
          <w:szCs w:val="24"/>
          <w:lang w:eastAsia="zh-CN"/>
        </w:rPr>
        <w:t>所</w:t>
      </w:r>
      <w:r>
        <w:rPr>
          <w:rFonts w:ascii="宋体" w:eastAsia="宋体" w:hAnsi="宋体" w:cs="宋体" w:hint="eastAsia"/>
          <w:color w:val="000000" w:themeColor="text1"/>
          <w:sz w:val="24"/>
          <w:szCs w:val="24"/>
          <w:lang w:eastAsia="zh-CN"/>
        </w:rPr>
        <w:t>购</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材</w:t>
      </w:r>
      <w:r>
        <w:rPr>
          <w:rFonts w:ascii="宋体" w:eastAsia="宋体" w:hAnsi="宋体" w:cs="宋体" w:hint="eastAsia"/>
          <w:color w:val="000000" w:themeColor="text1"/>
          <w:spacing w:val="-2"/>
          <w:sz w:val="24"/>
          <w:szCs w:val="24"/>
          <w:lang w:eastAsia="zh-CN"/>
        </w:rPr>
        <w:t>料</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pacing w:val="-2"/>
          <w:sz w:val="24"/>
          <w:szCs w:val="24"/>
          <w:lang w:eastAsia="zh-CN"/>
        </w:rPr>
        <w:t>设</w:t>
      </w:r>
      <w:r>
        <w:rPr>
          <w:rFonts w:ascii="宋体" w:eastAsia="宋体" w:hAnsi="宋体" w:cs="宋体" w:hint="eastAsia"/>
          <w:color w:val="000000" w:themeColor="text1"/>
          <w:sz w:val="24"/>
          <w:szCs w:val="24"/>
          <w:lang w:eastAsia="zh-CN"/>
        </w:rPr>
        <w:t>备必</w:t>
      </w:r>
      <w:r>
        <w:rPr>
          <w:rFonts w:ascii="宋体" w:eastAsia="宋体" w:hAnsi="宋体" w:cs="宋体" w:hint="eastAsia"/>
          <w:color w:val="000000" w:themeColor="text1"/>
          <w:spacing w:val="-2"/>
          <w:sz w:val="24"/>
          <w:szCs w:val="24"/>
          <w:lang w:eastAsia="zh-CN"/>
        </w:rPr>
        <w:t>须</w:t>
      </w:r>
      <w:r>
        <w:rPr>
          <w:rFonts w:ascii="宋体" w:eastAsia="宋体" w:hAnsi="宋体" w:cs="宋体" w:hint="eastAsia"/>
          <w:color w:val="000000" w:themeColor="text1"/>
          <w:sz w:val="24"/>
          <w:szCs w:val="24"/>
          <w:lang w:eastAsia="zh-CN"/>
        </w:rPr>
        <w:t>有</w:t>
      </w:r>
      <w:r>
        <w:rPr>
          <w:rFonts w:ascii="宋体" w:eastAsia="宋体" w:hAnsi="宋体" w:cs="宋体" w:hint="eastAsia"/>
          <w:color w:val="000000" w:themeColor="text1"/>
          <w:spacing w:val="-2"/>
          <w:sz w:val="24"/>
          <w:szCs w:val="24"/>
          <w:lang w:eastAsia="zh-CN"/>
        </w:rPr>
        <w:t>生</w:t>
      </w:r>
      <w:r>
        <w:rPr>
          <w:rFonts w:ascii="宋体" w:eastAsia="宋体" w:hAnsi="宋体" w:cs="宋体" w:hint="eastAsia"/>
          <w:color w:val="000000" w:themeColor="text1"/>
          <w:sz w:val="24"/>
          <w:szCs w:val="24"/>
          <w:lang w:eastAsia="zh-CN"/>
        </w:rPr>
        <w:t>产</w:t>
      </w:r>
      <w:r>
        <w:rPr>
          <w:rFonts w:ascii="宋体" w:eastAsia="宋体" w:hAnsi="宋体" w:cs="宋体" w:hint="eastAsia"/>
          <w:color w:val="000000" w:themeColor="text1"/>
          <w:spacing w:val="-2"/>
          <w:sz w:val="24"/>
          <w:szCs w:val="24"/>
          <w:lang w:eastAsia="zh-CN"/>
        </w:rPr>
        <w:t>许</w:t>
      </w:r>
      <w:r>
        <w:rPr>
          <w:rFonts w:ascii="宋体" w:eastAsia="宋体" w:hAnsi="宋体" w:cs="宋体" w:hint="eastAsia"/>
          <w:color w:val="000000" w:themeColor="text1"/>
          <w:sz w:val="24"/>
          <w:szCs w:val="24"/>
          <w:lang w:eastAsia="zh-CN"/>
        </w:rPr>
        <w:t>可</w:t>
      </w:r>
      <w:r>
        <w:rPr>
          <w:rFonts w:ascii="宋体" w:eastAsia="宋体" w:hAnsi="宋体" w:cs="宋体" w:hint="eastAsia"/>
          <w:color w:val="000000" w:themeColor="text1"/>
          <w:spacing w:val="-2"/>
          <w:sz w:val="24"/>
          <w:szCs w:val="24"/>
          <w:lang w:eastAsia="zh-CN"/>
        </w:rPr>
        <w:t>证</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量保</w:t>
      </w:r>
      <w:r>
        <w:rPr>
          <w:rFonts w:ascii="宋体" w:eastAsia="宋体" w:hAnsi="宋体" w:cs="宋体" w:hint="eastAsia"/>
          <w:color w:val="000000" w:themeColor="text1"/>
          <w:spacing w:val="-2"/>
          <w:sz w:val="24"/>
          <w:szCs w:val="24"/>
          <w:lang w:eastAsia="zh-CN"/>
        </w:rPr>
        <w:t>证</w:t>
      </w:r>
      <w:r>
        <w:rPr>
          <w:rFonts w:ascii="宋体" w:eastAsia="宋体" w:hAnsi="宋体" w:cs="宋体" w:hint="eastAsia"/>
          <w:color w:val="000000" w:themeColor="text1"/>
          <w:sz w:val="24"/>
          <w:szCs w:val="24"/>
          <w:lang w:eastAsia="zh-CN"/>
        </w:rPr>
        <w:t>书</w:t>
      </w:r>
      <w:r>
        <w:rPr>
          <w:rFonts w:ascii="宋体" w:eastAsia="宋体" w:hAnsi="宋体" w:cs="宋体" w:hint="eastAsia"/>
          <w:color w:val="000000" w:themeColor="text1"/>
          <w:spacing w:val="-19"/>
          <w:sz w:val="24"/>
          <w:szCs w:val="24"/>
          <w:lang w:eastAsia="zh-CN"/>
        </w:rPr>
        <w:t>、</w:t>
      </w:r>
      <w:r>
        <w:rPr>
          <w:rFonts w:ascii="宋体" w:eastAsia="宋体" w:hAnsi="宋体" w:cs="宋体" w:hint="eastAsia"/>
          <w:color w:val="000000" w:themeColor="text1"/>
          <w:sz w:val="24"/>
          <w:szCs w:val="24"/>
          <w:lang w:eastAsia="zh-CN"/>
        </w:rPr>
        <w:t>出</w:t>
      </w:r>
      <w:r>
        <w:rPr>
          <w:rFonts w:ascii="宋体" w:eastAsia="宋体" w:hAnsi="宋体" w:cs="宋体" w:hint="eastAsia"/>
          <w:color w:val="000000" w:themeColor="text1"/>
          <w:spacing w:val="-2"/>
          <w:sz w:val="24"/>
          <w:szCs w:val="24"/>
          <w:lang w:eastAsia="zh-CN"/>
        </w:rPr>
        <w:t>厂</w:t>
      </w:r>
      <w:r>
        <w:rPr>
          <w:rFonts w:ascii="宋体" w:eastAsia="宋体" w:hAnsi="宋体" w:cs="宋体" w:hint="eastAsia"/>
          <w:color w:val="000000" w:themeColor="text1"/>
          <w:sz w:val="24"/>
          <w:szCs w:val="24"/>
          <w:lang w:eastAsia="zh-CN"/>
        </w:rPr>
        <w:t>合</w:t>
      </w:r>
      <w:r>
        <w:rPr>
          <w:rFonts w:ascii="宋体" w:eastAsia="宋体" w:hAnsi="宋体" w:cs="宋体" w:hint="eastAsia"/>
          <w:color w:val="000000" w:themeColor="text1"/>
          <w:spacing w:val="-2"/>
          <w:sz w:val="24"/>
          <w:szCs w:val="24"/>
          <w:lang w:eastAsia="zh-CN"/>
        </w:rPr>
        <w:t>格</w:t>
      </w:r>
      <w:r>
        <w:rPr>
          <w:rFonts w:ascii="宋体" w:eastAsia="宋体" w:hAnsi="宋体" w:cs="宋体" w:hint="eastAsia"/>
          <w:color w:val="000000" w:themeColor="text1"/>
          <w:sz w:val="24"/>
          <w:szCs w:val="24"/>
          <w:lang w:eastAsia="zh-CN"/>
        </w:rPr>
        <w:t>证</w:t>
      </w:r>
      <w:r>
        <w:rPr>
          <w:rFonts w:ascii="宋体" w:eastAsia="宋体" w:hAnsi="宋体" w:cs="宋体" w:hint="eastAsia"/>
          <w:color w:val="000000" w:themeColor="text1"/>
          <w:spacing w:val="-19"/>
          <w:sz w:val="24"/>
          <w:szCs w:val="24"/>
          <w:lang w:eastAsia="zh-CN"/>
        </w:rPr>
        <w:t>，</w:t>
      </w:r>
      <w:r>
        <w:rPr>
          <w:rFonts w:ascii="宋体" w:eastAsia="宋体" w:hAnsi="宋体" w:cs="宋体" w:hint="eastAsia"/>
          <w:color w:val="000000" w:themeColor="text1"/>
          <w:sz w:val="24"/>
          <w:szCs w:val="24"/>
          <w:lang w:eastAsia="zh-CN"/>
        </w:rPr>
        <w:t>否则</w:t>
      </w:r>
      <w:r>
        <w:rPr>
          <w:rFonts w:ascii="宋体" w:eastAsia="宋体" w:hAnsi="宋体" w:cs="宋体" w:hint="eastAsia"/>
          <w:color w:val="000000" w:themeColor="text1"/>
          <w:spacing w:val="-19"/>
          <w:sz w:val="24"/>
          <w:szCs w:val="24"/>
          <w:lang w:eastAsia="zh-CN"/>
        </w:rPr>
        <w:t>，</w:t>
      </w:r>
      <w:r>
        <w:rPr>
          <w:rFonts w:ascii="宋体" w:eastAsia="宋体" w:hAnsi="宋体" w:cs="宋体" w:hint="eastAsia"/>
          <w:color w:val="000000" w:themeColor="text1"/>
          <w:sz w:val="24"/>
          <w:szCs w:val="24"/>
          <w:lang w:eastAsia="zh-CN"/>
        </w:rPr>
        <w:t>由</w:t>
      </w:r>
      <w:r>
        <w:rPr>
          <w:rFonts w:ascii="宋体" w:eastAsia="宋体" w:hAnsi="宋体" w:cs="宋体" w:hint="eastAsia"/>
          <w:color w:val="000000" w:themeColor="text1"/>
          <w:spacing w:val="-2"/>
          <w:sz w:val="24"/>
          <w:szCs w:val="24"/>
          <w:lang w:eastAsia="zh-CN"/>
        </w:rPr>
        <w:t>此</w:t>
      </w:r>
      <w:r>
        <w:rPr>
          <w:rFonts w:ascii="宋体" w:eastAsia="宋体" w:hAnsi="宋体" w:cs="宋体" w:hint="eastAsia"/>
          <w:color w:val="000000" w:themeColor="text1"/>
          <w:sz w:val="24"/>
          <w:szCs w:val="24"/>
          <w:lang w:eastAsia="zh-CN"/>
        </w:rPr>
        <w:t>造</w:t>
      </w:r>
      <w:r>
        <w:rPr>
          <w:rFonts w:ascii="宋体" w:eastAsia="宋体" w:hAnsi="宋体" w:cs="宋体" w:hint="eastAsia"/>
          <w:color w:val="000000" w:themeColor="text1"/>
          <w:spacing w:val="-2"/>
          <w:sz w:val="24"/>
          <w:szCs w:val="24"/>
          <w:lang w:eastAsia="zh-CN"/>
        </w:rPr>
        <w:t>成</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经</w:t>
      </w:r>
      <w:r>
        <w:rPr>
          <w:rFonts w:ascii="宋体" w:eastAsia="宋体" w:hAnsi="宋体" w:cs="宋体" w:hint="eastAsia"/>
          <w:color w:val="000000" w:themeColor="text1"/>
          <w:sz w:val="24"/>
          <w:szCs w:val="24"/>
          <w:lang w:eastAsia="zh-CN"/>
        </w:rPr>
        <w:t>济 损失</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由</w:t>
      </w:r>
      <w:r>
        <w:rPr>
          <w:rFonts w:ascii="宋体" w:eastAsia="宋体" w:hAnsi="宋体" w:cs="宋体" w:hint="eastAsia"/>
          <w:color w:val="000000" w:themeColor="text1"/>
          <w:spacing w:val="-2"/>
          <w:sz w:val="24"/>
          <w:szCs w:val="24"/>
          <w:lang w:eastAsia="zh-CN"/>
        </w:rPr>
        <w:t>负</w:t>
      </w:r>
      <w:r>
        <w:rPr>
          <w:rFonts w:ascii="宋体" w:eastAsia="宋体" w:hAnsi="宋体" w:cs="宋体" w:hint="eastAsia"/>
          <w:color w:val="000000" w:themeColor="text1"/>
          <w:sz w:val="24"/>
          <w:szCs w:val="24"/>
          <w:lang w:eastAsia="zh-CN"/>
        </w:rPr>
        <w:t>责</w:t>
      </w:r>
      <w:r>
        <w:rPr>
          <w:rFonts w:ascii="宋体" w:eastAsia="宋体" w:hAnsi="宋体" w:cs="宋体" w:hint="eastAsia"/>
          <w:color w:val="000000" w:themeColor="text1"/>
          <w:spacing w:val="-2"/>
          <w:sz w:val="24"/>
          <w:szCs w:val="24"/>
          <w:lang w:eastAsia="zh-CN"/>
        </w:rPr>
        <w:t>招标的</w:t>
      </w:r>
      <w:r>
        <w:rPr>
          <w:rFonts w:ascii="宋体" w:eastAsia="宋体" w:hAnsi="宋体" w:cs="宋体" w:hint="eastAsia"/>
          <w:color w:val="000000" w:themeColor="text1"/>
          <w:sz w:val="24"/>
          <w:szCs w:val="24"/>
          <w:lang w:eastAsia="zh-CN"/>
        </w:rPr>
        <w:t>单</w:t>
      </w:r>
      <w:r>
        <w:rPr>
          <w:rFonts w:ascii="宋体" w:eastAsia="宋体" w:hAnsi="宋体" w:cs="宋体" w:hint="eastAsia"/>
          <w:color w:val="000000" w:themeColor="text1"/>
          <w:spacing w:val="-2"/>
          <w:sz w:val="24"/>
          <w:szCs w:val="24"/>
          <w:lang w:eastAsia="zh-CN"/>
        </w:rPr>
        <w:t>位</w:t>
      </w:r>
      <w:r>
        <w:rPr>
          <w:rFonts w:ascii="宋体" w:eastAsia="宋体" w:hAnsi="宋体" w:cs="宋体" w:hint="eastAsia"/>
          <w:color w:val="000000" w:themeColor="text1"/>
          <w:sz w:val="24"/>
          <w:szCs w:val="24"/>
          <w:lang w:eastAsia="zh-CN"/>
        </w:rPr>
        <w:t>负责。</w:t>
      </w:r>
    </w:p>
    <w:p w:rsidR="003607F2" w:rsidRDefault="00DF3650">
      <w:pPr>
        <w:spacing w:line="440" w:lineRule="exact"/>
        <w:ind w:left="102" w:right="142" w:firstLineChars="177" w:firstLine="425"/>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2.4</w:t>
      </w:r>
      <w:r>
        <w:rPr>
          <w:rFonts w:ascii="宋体" w:eastAsia="宋体" w:hAnsi="宋体" w:cs="宋体" w:hint="eastAsia"/>
          <w:color w:val="000000" w:themeColor="text1"/>
          <w:spacing w:val="-52"/>
          <w:sz w:val="24"/>
          <w:szCs w:val="24"/>
          <w:lang w:eastAsia="zh-CN"/>
        </w:rPr>
        <w:t xml:space="preserve"> </w:t>
      </w:r>
      <w:r>
        <w:rPr>
          <w:rFonts w:ascii="宋体" w:eastAsia="宋体" w:hAnsi="宋体" w:cs="宋体" w:hint="eastAsia"/>
          <w:color w:val="000000" w:themeColor="text1"/>
          <w:spacing w:val="-2"/>
          <w:sz w:val="24"/>
          <w:szCs w:val="24"/>
          <w:lang w:eastAsia="zh-CN"/>
        </w:rPr>
        <w:t>突</w:t>
      </w:r>
      <w:r>
        <w:rPr>
          <w:rFonts w:ascii="宋体" w:eastAsia="宋体" w:hAnsi="宋体" w:cs="宋体" w:hint="eastAsia"/>
          <w:color w:val="000000" w:themeColor="text1"/>
          <w:sz w:val="24"/>
          <w:szCs w:val="24"/>
          <w:lang w:eastAsia="zh-CN"/>
        </w:rPr>
        <w:t>出</w:t>
      </w:r>
      <w:r>
        <w:rPr>
          <w:rFonts w:ascii="宋体" w:eastAsia="宋体" w:hAnsi="宋体" w:cs="宋体" w:hint="eastAsia"/>
          <w:color w:val="000000" w:themeColor="text1"/>
          <w:spacing w:val="-2"/>
          <w:sz w:val="24"/>
          <w:szCs w:val="24"/>
          <w:lang w:eastAsia="zh-CN"/>
        </w:rPr>
        <w:t>抓</w:t>
      </w:r>
      <w:r>
        <w:rPr>
          <w:rFonts w:ascii="宋体" w:eastAsia="宋体" w:hAnsi="宋体" w:cs="宋体" w:hint="eastAsia"/>
          <w:color w:val="000000" w:themeColor="text1"/>
          <w:sz w:val="24"/>
          <w:szCs w:val="24"/>
          <w:lang w:eastAsia="zh-CN"/>
        </w:rPr>
        <w:t>好</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过</w:t>
      </w:r>
      <w:r>
        <w:rPr>
          <w:rFonts w:ascii="宋体" w:eastAsia="宋体" w:hAnsi="宋体" w:cs="宋体" w:hint="eastAsia"/>
          <w:color w:val="000000" w:themeColor="text1"/>
          <w:sz w:val="24"/>
          <w:szCs w:val="24"/>
          <w:lang w:eastAsia="zh-CN"/>
        </w:rPr>
        <w:t>程</w:t>
      </w:r>
      <w:r>
        <w:rPr>
          <w:rFonts w:ascii="宋体" w:eastAsia="宋体" w:hAnsi="宋体" w:cs="宋体" w:hint="eastAsia"/>
          <w:color w:val="000000" w:themeColor="text1"/>
          <w:spacing w:val="-2"/>
          <w:sz w:val="24"/>
          <w:szCs w:val="24"/>
          <w:lang w:eastAsia="zh-CN"/>
        </w:rPr>
        <w:t>中</w:t>
      </w:r>
      <w:r>
        <w:rPr>
          <w:rFonts w:ascii="宋体" w:eastAsia="宋体" w:hAnsi="宋体" w:cs="宋体" w:hint="eastAsia"/>
          <w:color w:val="000000" w:themeColor="text1"/>
          <w:spacing w:val="-12"/>
          <w:sz w:val="24"/>
          <w:szCs w:val="24"/>
          <w:lang w:eastAsia="zh-CN"/>
        </w:rPr>
        <w:t>的</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三</w:t>
      </w:r>
      <w:r>
        <w:rPr>
          <w:rFonts w:ascii="宋体" w:eastAsia="宋体" w:hAnsi="宋体" w:cs="宋体" w:hint="eastAsia"/>
          <w:color w:val="000000" w:themeColor="text1"/>
          <w:sz w:val="24"/>
          <w:szCs w:val="24"/>
          <w:lang w:eastAsia="zh-CN"/>
        </w:rPr>
        <w:t>控</w:t>
      </w:r>
      <w:r>
        <w:rPr>
          <w:rFonts w:ascii="宋体" w:eastAsia="宋体" w:hAnsi="宋体" w:cs="宋体" w:hint="eastAsia"/>
          <w:color w:val="000000" w:themeColor="text1"/>
          <w:spacing w:val="-2"/>
          <w:sz w:val="24"/>
          <w:szCs w:val="24"/>
          <w:lang w:eastAsia="zh-CN"/>
        </w:rPr>
        <w:t>制</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pacing w:val="-2"/>
          <w:sz w:val="24"/>
          <w:szCs w:val="24"/>
          <w:lang w:eastAsia="zh-CN"/>
        </w:rPr>
        <w:t>加</w:t>
      </w:r>
      <w:r>
        <w:rPr>
          <w:rFonts w:ascii="宋体" w:eastAsia="宋体" w:hAnsi="宋体" w:cs="宋体" w:hint="eastAsia"/>
          <w:color w:val="000000" w:themeColor="text1"/>
          <w:sz w:val="24"/>
          <w:szCs w:val="24"/>
          <w:lang w:eastAsia="zh-CN"/>
        </w:rPr>
        <w:t>强</w:t>
      </w:r>
      <w:r>
        <w:rPr>
          <w:rFonts w:ascii="宋体" w:eastAsia="宋体" w:hAnsi="宋体" w:cs="宋体" w:hint="eastAsia"/>
          <w:color w:val="000000" w:themeColor="text1"/>
          <w:spacing w:val="-2"/>
          <w:sz w:val="24"/>
          <w:szCs w:val="24"/>
          <w:lang w:eastAsia="zh-CN"/>
        </w:rPr>
        <w:t>全过</w:t>
      </w:r>
      <w:r>
        <w:rPr>
          <w:rFonts w:ascii="宋体" w:eastAsia="宋体" w:hAnsi="宋体" w:cs="宋体" w:hint="eastAsia"/>
          <w:color w:val="000000" w:themeColor="text1"/>
          <w:sz w:val="24"/>
          <w:szCs w:val="24"/>
          <w:lang w:eastAsia="zh-CN"/>
        </w:rPr>
        <w:t>程质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管</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pacing w:val="-2"/>
          <w:sz w:val="24"/>
          <w:szCs w:val="24"/>
          <w:lang w:eastAsia="zh-CN"/>
        </w:rPr>
        <w:t>在</w:t>
      </w:r>
      <w:r>
        <w:rPr>
          <w:rFonts w:ascii="宋体" w:eastAsia="宋体" w:hAnsi="宋体" w:cs="宋体" w:hint="eastAsia"/>
          <w:color w:val="000000" w:themeColor="text1"/>
          <w:sz w:val="24"/>
          <w:szCs w:val="24"/>
          <w:lang w:eastAsia="zh-CN"/>
        </w:rPr>
        <w:t>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过</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中要</w:t>
      </w:r>
      <w:r>
        <w:rPr>
          <w:rFonts w:ascii="宋体" w:eastAsia="宋体" w:hAnsi="宋体" w:cs="宋体" w:hint="eastAsia"/>
          <w:color w:val="000000" w:themeColor="text1"/>
          <w:spacing w:val="-2"/>
          <w:sz w:val="24"/>
          <w:szCs w:val="24"/>
          <w:lang w:eastAsia="zh-CN"/>
        </w:rPr>
        <w:t>认</w:t>
      </w:r>
      <w:r>
        <w:rPr>
          <w:rFonts w:ascii="宋体" w:eastAsia="宋体" w:hAnsi="宋体" w:cs="宋体" w:hint="eastAsia"/>
          <w:color w:val="000000" w:themeColor="text1"/>
          <w:sz w:val="24"/>
          <w:szCs w:val="24"/>
          <w:lang w:eastAsia="zh-CN"/>
        </w:rPr>
        <w:t>真</w:t>
      </w:r>
      <w:r>
        <w:rPr>
          <w:rFonts w:ascii="宋体" w:eastAsia="宋体" w:hAnsi="宋体" w:cs="宋体" w:hint="eastAsia"/>
          <w:color w:val="000000" w:themeColor="text1"/>
          <w:spacing w:val="-2"/>
          <w:sz w:val="24"/>
          <w:szCs w:val="24"/>
          <w:lang w:eastAsia="zh-CN"/>
        </w:rPr>
        <w:t>做</w:t>
      </w:r>
      <w:r>
        <w:rPr>
          <w:rFonts w:ascii="宋体" w:eastAsia="宋体" w:hAnsi="宋体" w:cs="宋体" w:hint="eastAsia"/>
          <w:color w:val="000000" w:themeColor="text1"/>
          <w:sz w:val="24"/>
          <w:szCs w:val="24"/>
          <w:lang w:eastAsia="zh-CN"/>
        </w:rPr>
        <w:t>好</w:t>
      </w:r>
      <w:r>
        <w:rPr>
          <w:rFonts w:ascii="宋体" w:eastAsia="宋体" w:hAnsi="宋体" w:cs="宋体" w:hint="eastAsia"/>
          <w:color w:val="000000" w:themeColor="text1"/>
          <w:spacing w:val="-2"/>
          <w:sz w:val="24"/>
          <w:szCs w:val="24"/>
          <w:lang w:eastAsia="zh-CN"/>
        </w:rPr>
        <w:t>原</w:t>
      </w:r>
      <w:r>
        <w:rPr>
          <w:rFonts w:ascii="宋体" w:eastAsia="宋体" w:hAnsi="宋体" w:cs="宋体" w:hint="eastAsia"/>
          <w:color w:val="000000" w:themeColor="text1"/>
          <w:sz w:val="24"/>
          <w:szCs w:val="24"/>
          <w:lang w:eastAsia="zh-CN"/>
        </w:rPr>
        <w:t>材 料控</w:t>
      </w:r>
      <w:r>
        <w:rPr>
          <w:rFonts w:ascii="宋体" w:eastAsia="宋体" w:hAnsi="宋体" w:cs="宋体" w:hint="eastAsia"/>
          <w:color w:val="000000" w:themeColor="text1"/>
          <w:spacing w:val="-2"/>
          <w:sz w:val="24"/>
          <w:szCs w:val="24"/>
          <w:lang w:eastAsia="zh-CN"/>
        </w:rPr>
        <w:t>制</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艺</w:t>
      </w:r>
      <w:r>
        <w:rPr>
          <w:rFonts w:ascii="宋体" w:eastAsia="宋体" w:hAnsi="宋体" w:cs="宋体" w:hint="eastAsia"/>
          <w:color w:val="000000" w:themeColor="text1"/>
          <w:sz w:val="24"/>
          <w:szCs w:val="24"/>
          <w:lang w:eastAsia="zh-CN"/>
        </w:rPr>
        <w:t>流</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控</w:t>
      </w:r>
      <w:r>
        <w:rPr>
          <w:rFonts w:ascii="宋体" w:eastAsia="宋体" w:hAnsi="宋体" w:cs="宋体" w:hint="eastAsia"/>
          <w:color w:val="000000" w:themeColor="text1"/>
          <w:spacing w:val="-2"/>
          <w:sz w:val="24"/>
          <w:szCs w:val="24"/>
          <w:lang w:eastAsia="zh-CN"/>
        </w:rPr>
        <w:t>制</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施工</w:t>
      </w:r>
      <w:r>
        <w:rPr>
          <w:rFonts w:ascii="宋体" w:eastAsia="宋体" w:hAnsi="宋体" w:cs="宋体" w:hint="eastAsia"/>
          <w:color w:val="000000" w:themeColor="text1"/>
          <w:spacing w:val="-2"/>
          <w:sz w:val="24"/>
          <w:szCs w:val="24"/>
          <w:lang w:eastAsia="zh-CN"/>
        </w:rPr>
        <w:t>操</w:t>
      </w:r>
      <w:r>
        <w:rPr>
          <w:rFonts w:ascii="宋体" w:eastAsia="宋体" w:hAnsi="宋体" w:cs="宋体" w:hint="eastAsia"/>
          <w:color w:val="000000" w:themeColor="text1"/>
          <w:sz w:val="24"/>
          <w:szCs w:val="24"/>
          <w:lang w:eastAsia="zh-CN"/>
        </w:rPr>
        <w:t>作</w:t>
      </w:r>
      <w:r>
        <w:rPr>
          <w:rFonts w:ascii="宋体" w:eastAsia="宋体" w:hAnsi="宋体" w:cs="宋体" w:hint="eastAsia"/>
          <w:color w:val="000000" w:themeColor="text1"/>
          <w:spacing w:val="-2"/>
          <w:sz w:val="24"/>
          <w:szCs w:val="24"/>
          <w:lang w:eastAsia="zh-CN"/>
        </w:rPr>
        <w:t>控制</w:t>
      </w:r>
      <w:r>
        <w:rPr>
          <w:rFonts w:ascii="宋体" w:eastAsia="宋体" w:hAnsi="宋体" w:cs="宋体" w:hint="eastAsia"/>
          <w:color w:val="000000" w:themeColor="text1"/>
          <w:spacing w:val="-24"/>
          <w:sz w:val="24"/>
          <w:szCs w:val="24"/>
          <w:lang w:eastAsia="zh-CN"/>
        </w:rPr>
        <w:t>；</w:t>
      </w:r>
      <w:r>
        <w:rPr>
          <w:rFonts w:ascii="宋体" w:eastAsia="宋体" w:hAnsi="宋体" w:cs="宋体" w:hint="eastAsia"/>
          <w:color w:val="000000" w:themeColor="text1"/>
          <w:spacing w:val="-2"/>
          <w:sz w:val="24"/>
          <w:szCs w:val="24"/>
          <w:lang w:eastAsia="zh-CN"/>
        </w:rPr>
        <w:t>加</w:t>
      </w:r>
      <w:r>
        <w:rPr>
          <w:rFonts w:ascii="宋体" w:eastAsia="宋体" w:hAnsi="宋体" w:cs="宋体" w:hint="eastAsia"/>
          <w:color w:val="000000" w:themeColor="text1"/>
          <w:sz w:val="24"/>
          <w:szCs w:val="24"/>
          <w:lang w:eastAsia="zh-CN"/>
        </w:rPr>
        <w:t>强</w:t>
      </w:r>
      <w:r>
        <w:rPr>
          <w:rFonts w:ascii="宋体" w:eastAsia="宋体" w:hAnsi="宋体" w:cs="宋体" w:hint="eastAsia"/>
          <w:color w:val="000000" w:themeColor="text1"/>
          <w:spacing w:val="-2"/>
          <w:sz w:val="24"/>
          <w:szCs w:val="24"/>
          <w:lang w:eastAsia="zh-CN"/>
        </w:rPr>
        <w:t>每道</w:t>
      </w:r>
      <w:r>
        <w:rPr>
          <w:rFonts w:ascii="宋体" w:eastAsia="宋体" w:hAnsi="宋体" w:cs="宋体" w:hint="eastAsia"/>
          <w:color w:val="000000" w:themeColor="text1"/>
          <w:sz w:val="24"/>
          <w:szCs w:val="24"/>
          <w:lang w:eastAsia="zh-CN"/>
        </w:rPr>
        <w:t>工序</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管</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对</w:t>
      </w:r>
      <w:r>
        <w:rPr>
          <w:rFonts w:ascii="宋体" w:eastAsia="宋体" w:hAnsi="宋体" w:cs="宋体" w:hint="eastAsia"/>
          <w:color w:val="000000" w:themeColor="text1"/>
          <w:spacing w:val="-2"/>
          <w:sz w:val="24"/>
          <w:szCs w:val="24"/>
          <w:lang w:eastAsia="zh-CN"/>
        </w:rPr>
        <w:t>各工</w:t>
      </w:r>
      <w:r>
        <w:rPr>
          <w:rFonts w:ascii="宋体" w:eastAsia="宋体" w:hAnsi="宋体" w:cs="宋体" w:hint="eastAsia"/>
          <w:color w:val="000000" w:themeColor="text1"/>
          <w:sz w:val="24"/>
          <w:szCs w:val="24"/>
          <w:lang w:eastAsia="zh-CN"/>
        </w:rPr>
        <w:t>序间</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交</w:t>
      </w:r>
      <w:r>
        <w:rPr>
          <w:rFonts w:ascii="宋体" w:eastAsia="宋体" w:hAnsi="宋体" w:cs="宋体" w:hint="eastAsia"/>
          <w:color w:val="000000" w:themeColor="text1"/>
          <w:spacing w:val="-2"/>
          <w:sz w:val="24"/>
          <w:szCs w:val="24"/>
          <w:lang w:eastAsia="zh-CN"/>
        </w:rPr>
        <w:t>接</w:t>
      </w:r>
      <w:r>
        <w:rPr>
          <w:rFonts w:ascii="宋体" w:eastAsia="宋体" w:hAnsi="宋体" w:cs="宋体" w:hint="eastAsia"/>
          <w:color w:val="000000" w:themeColor="text1"/>
          <w:sz w:val="24"/>
          <w:szCs w:val="24"/>
          <w:lang w:eastAsia="zh-CN"/>
        </w:rPr>
        <w:t>检</w:t>
      </w:r>
      <w:r>
        <w:rPr>
          <w:rFonts w:ascii="宋体" w:eastAsia="宋体" w:hAnsi="宋体" w:cs="宋体" w:hint="eastAsia"/>
          <w:color w:val="000000" w:themeColor="text1"/>
          <w:spacing w:val="-2"/>
          <w:sz w:val="24"/>
          <w:szCs w:val="24"/>
          <w:lang w:eastAsia="zh-CN"/>
        </w:rPr>
        <w:t>验</w:t>
      </w:r>
      <w:r>
        <w:rPr>
          <w:rFonts w:ascii="宋体" w:eastAsia="宋体" w:hAnsi="宋体" w:cs="宋体" w:hint="eastAsia"/>
          <w:color w:val="000000" w:themeColor="text1"/>
          <w:sz w:val="24"/>
          <w:szCs w:val="24"/>
          <w:lang w:eastAsia="zh-CN"/>
        </w:rPr>
        <w:t>及</w:t>
      </w:r>
      <w:r>
        <w:rPr>
          <w:rFonts w:ascii="宋体" w:eastAsia="宋体" w:hAnsi="宋体" w:cs="宋体" w:hint="eastAsia"/>
          <w:color w:val="000000" w:themeColor="text1"/>
          <w:spacing w:val="-2"/>
          <w:sz w:val="24"/>
          <w:szCs w:val="24"/>
          <w:lang w:eastAsia="zh-CN"/>
        </w:rPr>
        <w:t>专</w:t>
      </w:r>
      <w:r>
        <w:rPr>
          <w:rFonts w:ascii="宋体" w:eastAsia="宋体" w:hAnsi="宋体" w:cs="宋体" w:hint="eastAsia"/>
          <w:color w:val="000000" w:themeColor="text1"/>
          <w:sz w:val="24"/>
          <w:szCs w:val="24"/>
          <w:lang w:eastAsia="zh-CN"/>
        </w:rPr>
        <w:t>业 工种</w:t>
      </w:r>
      <w:r>
        <w:rPr>
          <w:rFonts w:ascii="宋体" w:eastAsia="宋体" w:hAnsi="宋体" w:cs="宋体" w:hint="eastAsia"/>
          <w:color w:val="000000" w:themeColor="text1"/>
          <w:spacing w:val="-2"/>
          <w:sz w:val="24"/>
          <w:szCs w:val="24"/>
          <w:lang w:eastAsia="zh-CN"/>
        </w:rPr>
        <w:t>之</w:t>
      </w:r>
      <w:r>
        <w:rPr>
          <w:rFonts w:ascii="宋体" w:eastAsia="宋体" w:hAnsi="宋体" w:cs="宋体" w:hint="eastAsia"/>
          <w:color w:val="000000" w:themeColor="text1"/>
          <w:sz w:val="24"/>
          <w:szCs w:val="24"/>
          <w:lang w:eastAsia="zh-CN"/>
        </w:rPr>
        <w:t>间</w:t>
      </w:r>
      <w:r>
        <w:rPr>
          <w:rFonts w:ascii="宋体" w:eastAsia="宋体" w:hAnsi="宋体" w:cs="宋体" w:hint="eastAsia"/>
          <w:color w:val="000000" w:themeColor="text1"/>
          <w:spacing w:val="-2"/>
          <w:sz w:val="24"/>
          <w:szCs w:val="24"/>
          <w:lang w:eastAsia="zh-CN"/>
        </w:rPr>
        <w:t>交</w:t>
      </w:r>
      <w:r>
        <w:rPr>
          <w:rFonts w:ascii="宋体" w:eastAsia="宋体" w:hAnsi="宋体" w:cs="宋体" w:hint="eastAsia"/>
          <w:color w:val="000000" w:themeColor="text1"/>
          <w:sz w:val="24"/>
          <w:szCs w:val="24"/>
          <w:lang w:eastAsia="zh-CN"/>
        </w:rPr>
        <w:t>接</w:t>
      </w:r>
      <w:r>
        <w:rPr>
          <w:rFonts w:ascii="宋体" w:eastAsia="宋体" w:hAnsi="宋体" w:cs="宋体" w:hint="eastAsia"/>
          <w:color w:val="000000" w:themeColor="text1"/>
          <w:spacing w:val="-2"/>
          <w:sz w:val="24"/>
          <w:szCs w:val="24"/>
          <w:lang w:eastAsia="zh-CN"/>
        </w:rPr>
        <w:t>环</w:t>
      </w:r>
      <w:r>
        <w:rPr>
          <w:rFonts w:ascii="宋体" w:eastAsia="宋体" w:hAnsi="宋体" w:cs="宋体" w:hint="eastAsia"/>
          <w:color w:val="000000" w:themeColor="text1"/>
          <w:sz w:val="24"/>
          <w:szCs w:val="24"/>
          <w:lang w:eastAsia="zh-CN"/>
        </w:rPr>
        <w:t>节</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质量</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采</w:t>
      </w:r>
      <w:r>
        <w:rPr>
          <w:rFonts w:ascii="宋体" w:eastAsia="宋体" w:hAnsi="宋体" w:cs="宋体" w:hint="eastAsia"/>
          <w:color w:val="000000" w:themeColor="text1"/>
          <w:spacing w:val="-2"/>
          <w:sz w:val="24"/>
          <w:szCs w:val="24"/>
          <w:lang w:eastAsia="zh-CN"/>
        </w:rPr>
        <w:t>取</w:t>
      </w:r>
      <w:r>
        <w:rPr>
          <w:rFonts w:ascii="宋体" w:eastAsia="宋体" w:hAnsi="宋体" w:cs="宋体" w:hint="eastAsia"/>
          <w:color w:val="000000" w:themeColor="text1"/>
          <w:sz w:val="24"/>
          <w:szCs w:val="24"/>
          <w:lang w:eastAsia="zh-CN"/>
        </w:rPr>
        <w:t>有</w:t>
      </w:r>
      <w:r>
        <w:rPr>
          <w:rFonts w:ascii="宋体" w:eastAsia="宋体" w:hAnsi="宋体" w:cs="宋体" w:hint="eastAsia"/>
          <w:color w:val="000000" w:themeColor="text1"/>
          <w:spacing w:val="-2"/>
          <w:sz w:val="24"/>
          <w:szCs w:val="24"/>
          <w:lang w:eastAsia="zh-CN"/>
        </w:rPr>
        <w:t>效</w:t>
      </w:r>
      <w:r>
        <w:rPr>
          <w:rFonts w:ascii="宋体" w:eastAsia="宋体" w:hAnsi="宋体" w:cs="宋体" w:hint="eastAsia"/>
          <w:color w:val="000000" w:themeColor="text1"/>
          <w:sz w:val="24"/>
          <w:szCs w:val="24"/>
          <w:lang w:eastAsia="zh-CN"/>
        </w:rPr>
        <w:t>措</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pacing w:val="-2"/>
          <w:sz w:val="24"/>
          <w:szCs w:val="24"/>
          <w:lang w:eastAsia="zh-CN"/>
        </w:rPr>
        <w:t>加</w:t>
      </w:r>
      <w:r>
        <w:rPr>
          <w:rFonts w:ascii="宋体" w:eastAsia="宋体" w:hAnsi="宋体" w:cs="宋体" w:hint="eastAsia"/>
          <w:color w:val="000000" w:themeColor="text1"/>
          <w:sz w:val="24"/>
          <w:szCs w:val="24"/>
          <w:lang w:eastAsia="zh-CN"/>
        </w:rPr>
        <w:t>强检</w:t>
      </w:r>
      <w:r>
        <w:rPr>
          <w:rFonts w:ascii="宋体" w:eastAsia="宋体" w:hAnsi="宋体" w:cs="宋体" w:hint="eastAsia"/>
          <w:color w:val="000000" w:themeColor="text1"/>
          <w:spacing w:val="-2"/>
          <w:sz w:val="24"/>
          <w:szCs w:val="24"/>
          <w:lang w:eastAsia="zh-CN"/>
        </w:rPr>
        <w:t>查</w:t>
      </w:r>
      <w:r>
        <w:rPr>
          <w:rFonts w:ascii="宋体" w:eastAsia="宋体" w:hAnsi="宋体" w:cs="宋体" w:hint="eastAsia"/>
          <w:color w:val="000000" w:themeColor="text1"/>
          <w:sz w:val="24"/>
          <w:szCs w:val="24"/>
          <w:lang w:eastAsia="zh-CN"/>
        </w:rPr>
        <w:t>验</w:t>
      </w:r>
      <w:r>
        <w:rPr>
          <w:rFonts w:ascii="宋体" w:eastAsia="宋体" w:hAnsi="宋体" w:cs="宋体" w:hint="eastAsia"/>
          <w:color w:val="000000" w:themeColor="text1"/>
          <w:spacing w:val="-2"/>
          <w:sz w:val="24"/>
          <w:szCs w:val="24"/>
          <w:lang w:eastAsia="zh-CN"/>
        </w:rPr>
        <w:t>收</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抓</w:t>
      </w:r>
      <w:r>
        <w:rPr>
          <w:rFonts w:ascii="宋体" w:eastAsia="宋体" w:hAnsi="宋体" w:cs="宋体" w:hint="eastAsia"/>
          <w:color w:val="000000" w:themeColor="text1"/>
          <w:spacing w:val="-2"/>
          <w:sz w:val="24"/>
          <w:szCs w:val="24"/>
          <w:lang w:eastAsia="zh-CN"/>
        </w:rPr>
        <w:t>好</w:t>
      </w:r>
      <w:r>
        <w:rPr>
          <w:rFonts w:ascii="宋体" w:eastAsia="宋体" w:hAnsi="宋体" w:cs="宋体" w:hint="eastAsia"/>
          <w:color w:val="000000" w:themeColor="text1"/>
          <w:sz w:val="24"/>
          <w:szCs w:val="24"/>
          <w:lang w:eastAsia="zh-CN"/>
        </w:rPr>
        <w:t>全</w:t>
      </w:r>
      <w:r>
        <w:rPr>
          <w:rFonts w:ascii="宋体" w:eastAsia="宋体" w:hAnsi="宋体" w:cs="宋体" w:hint="eastAsia"/>
          <w:color w:val="000000" w:themeColor="text1"/>
          <w:spacing w:val="-2"/>
          <w:sz w:val="24"/>
          <w:szCs w:val="24"/>
          <w:lang w:eastAsia="zh-CN"/>
        </w:rPr>
        <w:t>过程</w:t>
      </w:r>
      <w:r>
        <w:rPr>
          <w:rFonts w:ascii="宋体" w:eastAsia="宋体" w:hAnsi="宋体" w:cs="宋体" w:hint="eastAsia"/>
          <w:color w:val="000000" w:themeColor="text1"/>
          <w:sz w:val="24"/>
          <w:szCs w:val="24"/>
          <w:lang w:eastAsia="zh-CN"/>
        </w:rPr>
        <w:t>质量</w:t>
      </w:r>
      <w:r>
        <w:rPr>
          <w:rFonts w:ascii="宋体" w:eastAsia="宋体" w:hAnsi="宋体" w:cs="宋体" w:hint="eastAsia"/>
          <w:color w:val="000000" w:themeColor="text1"/>
          <w:spacing w:val="-2"/>
          <w:sz w:val="24"/>
          <w:szCs w:val="24"/>
          <w:lang w:eastAsia="zh-CN"/>
        </w:rPr>
        <w:t>管理</w:t>
      </w:r>
      <w:r>
        <w:rPr>
          <w:rFonts w:ascii="宋体" w:eastAsia="宋体" w:hAnsi="宋体" w:cs="宋体" w:hint="eastAsia"/>
          <w:color w:val="000000" w:themeColor="text1"/>
          <w:spacing w:val="-24"/>
          <w:sz w:val="24"/>
          <w:szCs w:val="24"/>
          <w:lang w:eastAsia="zh-CN"/>
        </w:rPr>
        <w:t>。</w:t>
      </w:r>
      <w:r>
        <w:rPr>
          <w:rFonts w:ascii="宋体" w:eastAsia="宋体" w:hAnsi="宋体" w:cs="宋体" w:hint="eastAsia"/>
          <w:color w:val="000000" w:themeColor="text1"/>
          <w:spacing w:val="-2"/>
          <w:sz w:val="24"/>
          <w:szCs w:val="24"/>
          <w:lang w:eastAsia="zh-CN"/>
        </w:rPr>
        <w:t>同时</w:t>
      </w:r>
      <w:r>
        <w:rPr>
          <w:rFonts w:ascii="宋体" w:eastAsia="宋体" w:hAnsi="宋体" w:cs="宋体" w:hint="eastAsia"/>
          <w:color w:val="000000" w:themeColor="text1"/>
          <w:spacing w:val="-24"/>
          <w:sz w:val="24"/>
          <w:szCs w:val="24"/>
          <w:lang w:eastAsia="zh-CN"/>
        </w:rPr>
        <w:t>，</w:t>
      </w:r>
      <w:r>
        <w:rPr>
          <w:rFonts w:ascii="宋体" w:eastAsia="宋体" w:hAnsi="宋体" w:cs="宋体" w:hint="eastAsia"/>
          <w:color w:val="000000" w:themeColor="text1"/>
          <w:spacing w:val="-2"/>
          <w:sz w:val="24"/>
          <w:szCs w:val="24"/>
          <w:lang w:eastAsia="zh-CN"/>
        </w:rPr>
        <w:t>还</w:t>
      </w:r>
      <w:r>
        <w:rPr>
          <w:rFonts w:ascii="宋体" w:eastAsia="宋体" w:hAnsi="宋体" w:cs="宋体" w:hint="eastAsia"/>
          <w:color w:val="000000" w:themeColor="text1"/>
          <w:sz w:val="24"/>
          <w:szCs w:val="24"/>
          <w:lang w:eastAsia="zh-CN"/>
        </w:rPr>
        <w:t>应 健全</w:t>
      </w:r>
      <w:r>
        <w:rPr>
          <w:rFonts w:ascii="宋体" w:eastAsia="宋体" w:hAnsi="宋体" w:cs="宋体" w:hint="eastAsia"/>
          <w:color w:val="000000" w:themeColor="text1"/>
          <w:spacing w:val="-2"/>
          <w:sz w:val="24"/>
          <w:szCs w:val="24"/>
          <w:lang w:eastAsia="zh-CN"/>
        </w:rPr>
        <w:t>为</w:t>
      </w:r>
      <w:r>
        <w:rPr>
          <w:rFonts w:ascii="宋体" w:eastAsia="宋体" w:hAnsi="宋体" w:cs="宋体" w:hint="eastAsia"/>
          <w:color w:val="000000" w:themeColor="text1"/>
          <w:sz w:val="24"/>
          <w:szCs w:val="24"/>
          <w:lang w:eastAsia="zh-CN"/>
        </w:rPr>
        <w:t>满</w:t>
      </w:r>
      <w:r>
        <w:rPr>
          <w:rFonts w:ascii="宋体" w:eastAsia="宋体" w:hAnsi="宋体" w:cs="宋体" w:hint="eastAsia"/>
          <w:color w:val="000000" w:themeColor="text1"/>
          <w:spacing w:val="-2"/>
          <w:sz w:val="24"/>
          <w:szCs w:val="24"/>
          <w:lang w:eastAsia="zh-CN"/>
        </w:rPr>
        <w:t>足</w:t>
      </w:r>
      <w:r>
        <w:rPr>
          <w:rFonts w:ascii="宋体" w:eastAsia="宋体" w:hAnsi="宋体" w:cs="宋体" w:hint="eastAsia"/>
          <w:color w:val="000000" w:themeColor="text1"/>
          <w:sz w:val="24"/>
          <w:szCs w:val="24"/>
          <w:lang w:eastAsia="zh-CN"/>
        </w:rPr>
        <w:t>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图</w:t>
      </w:r>
      <w:r>
        <w:rPr>
          <w:rFonts w:ascii="宋体" w:eastAsia="宋体" w:hAnsi="宋体" w:cs="宋体" w:hint="eastAsia"/>
          <w:color w:val="000000" w:themeColor="text1"/>
          <w:spacing w:val="-2"/>
          <w:sz w:val="24"/>
          <w:szCs w:val="24"/>
          <w:lang w:eastAsia="zh-CN"/>
        </w:rPr>
        <w:t>设</w:t>
      </w:r>
      <w:r>
        <w:rPr>
          <w:rFonts w:ascii="宋体" w:eastAsia="宋体" w:hAnsi="宋体" w:cs="宋体" w:hint="eastAsia"/>
          <w:color w:val="000000" w:themeColor="text1"/>
          <w:sz w:val="24"/>
          <w:szCs w:val="24"/>
          <w:lang w:eastAsia="zh-CN"/>
        </w:rPr>
        <w:t>计</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建筑</w:t>
      </w:r>
      <w:r>
        <w:rPr>
          <w:rFonts w:ascii="宋体" w:eastAsia="宋体" w:hAnsi="宋体" w:cs="宋体" w:hint="eastAsia"/>
          <w:color w:val="000000" w:themeColor="text1"/>
          <w:spacing w:val="-2"/>
          <w:sz w:val="24"/>
          <w:szCs w:val="24"/>
          <w:lang w:eastAsia="zh-CN"/>
        </w:rPr>
        <w:t>物</w:t>
      </w:r>
      <w:r>
        <w:rPr>
          <w:rFonts w:ascii="宋体" w:eastAsia="宋体" w:hAnsi="宋体" w:cs="宋体" w:hint="eastAsia"/>
          <w:color w:val="000000" w:themeColor="text1"/>
          <w:sz w:val="24"/>
          <w:szCs w:val="24"/>
          <w:lang w:eastAsia="zh-CN"/>
        </w:rPr>
        <w:t>功</w:t>
      </w:r>
      <w:r>
        <w:rPr>
          <w:rFonts w:ascii="宋体" w:eastAsia="宋体" w:hAnsi="宋体" w:cs="宋体" w:hint="eastAsia"/>
          <w:color w:val="000000" w:themeColor="text1"/>
          <w:spacing w:val="-2"/>
          <w:sz w:val="24"/>
          <w:szCs w:val="24"/>
          <w:lang w:eastAsia="zh-CN"/>
        </w:rPr>
        <w:t>能</w:t>
      </w:r>
      <w:r>
        <w:rPr>
          <w:rFonts w:ascii="宋体" w:eastAsia="宋体" w:hAnsi="宋体" w:cs="宋体" w:hint="eastAsia"/>
          <w:color w:val="000000" w:themeColor="text1"/>
          <w:sz w:val="24"/>
          <w:szCs w:val="24"/>
          <w:lang w:eastAsia="zh-CN"/>
        </w:rPr>
        <w:t>要</w:t>
      </w:r>
      <w:r>
        <w:rPr>
          <w:rFonts w:ascii="宋体" w:eastAsia="宋体" w:hAnsi="宋体" w:cs="宋体" w:hint="eastAsia"/>
          <w:color w:val="000000" w:themeColor="text1"/>
          <w:spacing w:val="-2"/>
          <w:sz w:val="24"/>
          <w:szCs w:val="24"/>
          <w:lang w:eastAsia="zh-CN"/>
        </w:rPr>
        <w:t>求</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抽</w:t>
      </w:r>
      <w:r>
        <w:rPr>
          <w:rFonts w:ascii="宋体" w:eastAsia="宋体" w:hAnsi="宋体" w:cs="宋体" w:hint="eastAsia"/>
          <w:color w:val="000000" w:themeColor="text1"/>
          <w:sz w:val="24"/>
          <w:szCs w:val="24"/>
          <w:lang w:eastAsia="zh-CN"/>
        </w:rPr>
        <w:t>验</w:t>
      </w:r>
      <w:r>
        <w:rPr>
          <w:rFonts w:ascii="宋体" w:eastAsia="宋体" w:hAnsi="宋体" w:cs="宋体" w:hint="eastAsia"/>
          <w:color w:val="000000" w:themeColor="text1"/>
          <w:spacing w:val="-2"/>
          <w:sz w:val="24"/>
          <w:szCs w:val="24"/>
          <w:lang w:eastAsia="zh-CN"/>
        </w:rPr>
        <w:t>检</w:t>
      </w:r>
      <w:r>
        <w:rPr>
          <w:rFonts w:ascii="宋体" w:eastAsia="宋体" w:hAnsi="宋体" w:cs="宋体" w:hint="eastAsia"/>
          <w:color w:val="000000" w:themeColor="text1"/>
          <w:sz w:val="24"/>
          <w:szCs w:val="24"/>
          <w:lang w:eastAsia="zh-CN"/>
        </w:rPr>
        <w:t>查制</w:t>
      </w:r>
      <w:r>
        <w:rPr>
          <w:rFonts w:ascii="宋体" w:eastAsia="宋体" w:hAnsi="宋体" w:cs="宋体" w:hint="eastAsia"/>
          <w:color w:val="000000" w:themeColor="text1"/>
          <w:spacing w:val="-2"/>
          <w:sz w:val="24"/>
          <w:szCs w:val="24"/>
          <w:lang w:eastAsia="zh-CN"/>
        </w:rPr>
        <w:t>度</w:t>
      </w:r>
      <w:r>
        <w:rPr>
          <w:rFonts w:ascii="宋体" w:eastAsia="宋体" w:hAnsi="宋体" w:cs="宋体" w:hint="eastAsia"/>
          <w:color w:val="000000" w:themeColor="text1"/>
          <w:sz w:val="24"/>
          <w:szCs w:val="24"/>
          <w:lang w:eastAsia="zh-CN"/>
        </w:rPr>
        <w:t>。</w:t>
      </w:r>
    </w:p>
    <w:p w:rsidR="003607F2" w:rsidRDefault="00DF3650">
      <w:pPr>
        <w:spacing w:line="440" w:lineRule="exact"/>
        <w:ind w:left="102" w:right="142" w:firstLineChars="177" w:firstLine="425"/>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lastRenderedPageBreak/>
        <w:t>2.5</w:t>
      </w:r>
      <w:r w:rsidR="00A22093">
        <w:rPr>
          <w:rFonts w:ascii="宋体" w:eastAsia="宋体" w:hAnsi="宋体" w:cs="宋体" w:hint="eastAsia"/>
          <w:color w:val="000000" w:themeColor="text1"/>
          <w:sz w:val="24"/>
          <w:szCs w:val="24"/>
          <w:lang w:eastAsia="zh-CN"/>
        </w:rPr>
        <w:t>建筑</w:t>
      </w:r>
      <w:r>
        <w:rPr>
          <w:rFonts w:ascii="宋体" w:eastAsia="宋体" w:hAnsi="宋体" w:cs="宋体" w:hint="eastAsia"/>
          <w:color w:val="000000" w:themeColor="text1"/>
          <w:spacing w:val="-2"/>
          <w:sz w:val="24"/>
          <w:szCs w:val="24"/>
          <w:lang w:eastAsia="zh-CN"/>
        </w:rPr>
        <w:t>工程采</w:t>
      </w:r>
      <w:r>
        <w:rPr>
          <w:rFonts w:ascii="宋体" w:eastAsia="宋体" w:hAnsi="宋体" w:cs="宋体" w:hint="eastAsia"/>
          <w:color w:val="000000" w:themeColor="text1"/>
          <w:sz w:val="24"/>
          <w:szCs w:val="24"/>
          <w:lang w:eastAsia="zh-CN"/>
        </w:rPr>
        <w:t>用</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主</w:t>
      </w:r>
      <w:r>
        <w:rPr>
          <w:rFonts w:ascii="宋体" w:eastAsia="宋体" w:hAnsi="宋体" w:cs="宋体" w:hint="eastAsia"/>
          <w:color w:val="000000" w:themeColor="text1"/>
          <w:spacing w:val="-2"/>
          <w:sz w:val="24"/>
          <w:szCs w:val="24"/>
          <w:lang w:eastAsia="zh-CN"/>
        </w:rPr>
        <w:t>要</w:t>
      </w:r>
      <w:r>
        <w:rPr>
          <w:rFonts w:ascii="宋体" w:eastAsia="宋体" w:hAnsi="宋体" w:cs="宋体" w:hint="eastAsia"/>
          <w:color w:val="000000" w:themeColor="text1"/>
          <w:sz w:val="24"/>
          <w:szCs w:val="24"/>
          <w:lang w:eastAsia="zh-CN"/>
        </w:rPr>
        <w:t>材料</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z w:val="24"/>
          <w:szCs w:val="24"/>
          <w:lang w:eastAsia="zh-CN"/>
        </w:rPr>
        <w:t>半</w:t>
      </w:r>
      <w:r>
        <w:rPr>
          <w:rFonts w:ascii="宋体" w:eastAsia="宋体" w:hAnsi="宋体" w:cs="宋体" w:hint="eastAsia"/>
          <w:color w:val="000000" w:themeColor="text1"/>
          <w:spacing w:val="-2"/>
          <w:sz w:val="24"/>
          <w:szCs w:val="24"/>
          <w:lang w:eastAsia="zh-CN"/>
        </w:rPr>
        <w:t>成</w:t>
      </w:r>
      <w:r>
        <w:rPr>
          <w:rFonts w:ascii="宋体" w:eastAsia="宋体" w:hAnsi="宋体" w:cs="宋体" w:hint="eastAsia"/>
          <w:color w:val="000000" w:themeColor="text1"/>
          <w:sz w:val="24"/>
          <w:szCs w:val="24"/>
          <w:lang w:eastAsia="zh-CN"/>
        </w:rPr>
        <w:t>品</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z w:val="24"/>
          <w:szCs w:val="24"/>
          <w:lang w:eastAsia="zh-CN"/>
        </w:rPr>
        <w:t>成</w:t>
      </w:r>
      <w:r>
        <w:rPr>
          <w:rFonts w:ascii="宋体" w:eastAsia="宋体" w:hAnsi="宋体" w:cs="宋体" w:hint="eastAsia"/>
          <w:color w:val="000000" w:themeColor="text1"/>
          <w:spacing w:val="-2"/>
          <w:sz w:val="24"/>
          <w:szCs w:val="24"/>
          <w:lang w:eastAsia="zh-CN"/>
        </w:rPr>
        <w:t>品</w:t>
      </w:r>
      <w:r>
        <w:rPr>
          <w:rFonts w:ascii="宋体" w:eastAsia="宋体" w:hAnsi="宋体" w:cs="宋体" w:hint="eastAsia"/>
          <w:color w:val="000000" w:themeColor="text1"/>
          <w:spacing w:val="-10"/>
          <w:sz w:val="24"/>
          <w:szCs w:val="24"/>
          <w:lang w:eastAsia="zh-CN"/>
        </w:rPr>
        <w:t>、</w:t>
      </w:r>
      <w:r>
        <w:rPr>
          <w:rFonts w:ascii="宋体" w:eastAsia="宋体" w:hAnsi="宋体" w:cs="宋体" w:hint="eastAsia"/>
          <w:color w:val="000000" w:themeColor="text1"/>
          <w:spacing w:val="-2"/>
          <w:sz w:val="24"/>
          <w:szCs w:val="24"/>
          <w:lang w:eastAsia="zh-CN"/>
        </w:rPr>
        <w:t>建</w:t>
      </w:r>
      <w:r>
        <w:rPr>
          <w:rFonts w:ascii="宋体" w:eastAsia="宋体" w:hAnsi="宋体" w:cs="宋体" w:hint="eastAsia"/>
          <w:color w:val="000000" w:themeColor="text1"/>
          <w:sz w:val="24"/>
          <w:szCs w:val="24"/>
          <w:lang w:eastAsia="zh-CN"/>
        </w:rPr>
        <w:t>筑构</w:t>
      </w:r>
      <w:r>
        <w:rPr>
          <w:rFonts w:ascii="宋体" w:eastAsia="宋体" w:hAnsi="宋体" w:cs="宋体" w:hint="eastAsia"/>
          <w:color w:val="000000" w:themeColor="text1"/>
          <w:spacing w:val="-2"/>
          <w:sz w:val="24"/>
          <w:szCs w:val="24"/>
          <w:lang w:eastAsia="zh-CN"/>
        </w:rPr>
        <w:t>配</w:t>
      </w:r>
      <w:r>
        <w:rPr>
          <w:rFonts w:ascii="宋体" w:eastAsia="宋体" w:hAnsi="宋体" w:cs="宋体" w:hint="eastAsia"/>
          <w:color w:val="000000" w:themeColor="text1"/>
          <w:sz w:val="24"/>
          <w:szCs w:val="24"/>
          <w:lang w:eastAsia="zh-CN"/>
        </w:rPr>
        <w:t>件</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z w:val="24"/>
          <w:szCs w:val="24"/>
          <w:lang w:eastAsia="zh-CN"/>
        </w:rPr>
        <w:t>器</w:t>
      </w:r>
      <w:r>
        <w:rPr>
          <w:rFonts w:ascii="宋体" w:eastAsia="宋体" w:hAnsi="宋体" w:cs="宋体" w:hint="eastAsia"/>
          <w:color w:val="000000" w:themeColor="text1"/>
          <w:spacing w:val="-2"/>
          <w:sz w:val="24"/>
          <w:szCs w:val="24"/>
          <w:lang w:eastAsia="zh-CN"/>
        </w:rPr>
        <w:t>具</w:t>
      </w:r>
      <w:r>
        <w:rPr>
          <w:rFonts w:ascii="宋体" w:eastAsia="宋体" w:hAnsi="宋体" w:cs="宋体" w:hint="eastAsia"/>
          <w:color w:val="000000" w:themeColor="text1"/>
          <w:sz w:val="24"/>
          <w:szCs w:val="24"/>
          <w:lang w:eastAsia="zh-CN"/>
        </w:rPr>
        <w:t>和</w:t>
      </w:r>
      <w:r>
        <w:rPr>
          <w:rFonts w:ascii="宋体" w:eastAsia="宋体" w:hAnsi="宋体" w:cs="宋体" w:hint="eastAsia"/>
          <w:color w:val="000000" w:themeColor="text1"/>
          <w:spacing w:val="-2"/>
          <w:sz w:val="24"/>
          <w:szCs w:val="24"/>
          <w:lang w:eastAsia="zh-CN"/>
        </w:rPr>
        <w:t>设</w:t>
      </w:r>
      <w:r>
        <w:rPr>
          <w:rFonts w:ascii="宋体" w:eastAsia="宋体" w:hAnsi="宋体" w:cs="宋体" w:hint="eastAsia"/>
          <w:color w:val="000000" w:themeColor="text1"/>
          <w:sz w:val="24"/>
          <w:szCs w:val="24"/>
          <w:lang w:eastAsia="zh-CN"/>
        </w:rPr>
        <w:t>备</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进行</w:t>
      </w:r>
      <w:r>
        <w:rPr>
          <w:rFonts w:ascii="宋体" w:eastAsia="宋体" w:hAnsi="宋体" w:cs="宋体" w:hint="eastAsia"/>
          <w:color w:val="000000" w:themeColor="text1"/>
          <w:spacing w:val="-2"/>
          <w:sz w:val="24"/>
          <w:szCs w:val="24"/>
          <w:lang w:eastAsia="zh-CN"/>
        </w:rPr>
        <w:t>现</w:t>
      </w:r>
      <w:r>
        <w:rPr>
          <w:rFonts w:ascii="宋体" w:eastAsia="宋体" w:hAnsi="宋体" w:cs="宋体" w:hint="eastAsia"/>
          <w:color w:val="000000" w:themeColor="text1"/>
          <w:sz w:val="24"/>
          <w:szCs w:val="24"/>
          <w:lang w:eastAsia="zh-CN"/>
        </w:rPr>
        <w:t>场</w:t>
      </w:r>
      <w:r>
        <w:rPr>
          <w:rFonts w:ascii="宋体" w:eastAsia="宋体" w:hAnsi="宋体" w:cs="宋体" w:hint="eastAsia"/>
          <w:color w:val="000000" w:themeColor="text1"/>
          <w:spacing w:val="-2"/>
          <w:sz w:val="24"/>
          <w:szCs w:val="24"/>
          <w:lang w:eastAsia="zh-CN"/>
        </w:rPr>
        <w:t>验</w:t>
      </w:r>
      <w:r>
        <w:rPr>
          <w:rFonts w:ascii="宋体" w:eastAsia="宋体" w:hAnsi="宋体" w:cs="宋体" w:hint="eastAsia"/>
          <w:color w:val="000000" w:themeColor="text1"/>
          <w:sz w:val="24"/>
          <w:szCs w:val="24"/>
          <w:lang w:eastAsia="zh-CN"/>
        </w:rPr>
        <w:t>收</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z w:val="24"/>
          <w:szCs w:val="24"/>
          <w:lang w:eastAsia="zh-CN"/>
        </w:rPr>
        <w:t>凡涉及</w:t>
      </w:r>
      <w:r>
        <w:rPr>
          <w:rFonts w:ascii="宋体" w:eastAsia="宋体" w:hAnsi="宋体" w:cs="宋体" w:hint="eastAsia"/>
          <w:color w:val="000000" w:themeColor="text1"/>
          <w:spacing w:val="-2"/>
          <w:sz w:val="24"/>
          <w:szCs w:val="24"/>
          <w:lang w:eastAsia="zh-CN"/>
        </w:rPr>
        <w:t>安全</w:t>
      </w:r>
      <w:r>
        <w:rPr>
          <w:rFonts w:ascii="宋体" w:eastAsia="宋体" w:hAnsi="宋体" w:cs="宋体" w:hint="eastAsia"/>
          <w:color w:val="000000" w:themeColor="text1"/>
          <w:spacing w:val="-24"/>
          <w:sz w:val="24"/>
          <w:szCs w:val="24"/>
          <w:lang w:eastAsia="zh-CN"/>
        </w:rPr>
        <w:t>、</w:t>
      </w:r>
      <w:r>
        <w:rPr>
          <w:rFonts w:ascii="宋体" w:eastAsia="宋体" w:hAnsi="宋体" w:cs="宋体" w:hint="eastAsia"/>
          <w:color w:val="000000" w:themeColor="text1"/>
          <w:spacing w:val="-2"/>
          <w:sz w:val="24"/>
          <w:szCs w:val="24"/>
          <w:lang w:eastAsia="zh-CN"/>
        </w:rPr>
        <w:t>功</w:t>
      </w:r>
      <w:r>
        <w:rPr>
          <w:rFonts w:ascii="宋体" w:eastAsia="宋体" w:hAnsi="宋体" w:cs="宋体" w:hint="eastAsia"/>
          <w:color w:val="000000" w:themeColor="text1"/>
          <w:sz w:val="24"/>
          <w:szCs w:val="24"/>
          <w:lang w:eastAsia="zh-CN"/>
        </w:rPr>
        <w:t>能</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有</w:t>
      </w:r>
      <w:r>
        <w:rPr>
          <w:rFonts w:ascii="宋体" w:eastAsia="宋体" w:hAnsi="宋体" w:cs="宋体" w:hint="eastAsia"/>
          <w:color w:val="000000" w:themeColor="text1"/>
          <w:spacing w:val="-2"/>
          <w:sz w:val="24"/>
          <w:szCs w:val="24"/>
          <w:lang w:eastAsia="zh-CN"/>
        </w:rPr>
        <w:t>关产</w:t>
      </w:r>
      <w:r>
        <w:rPr>
          <w:rFonts w:ascii="宋体" w:eastAsia="宋体" w:hAnsi="宋体" w:cs="宋体" w:hint="eastAsia"/>
          <w:color w:val="000000" w:themeColor="text1"/>
          <w:sz w:val="24"/>
          <w:szCs w:val="24"/>
          <w:lang w:eastAsia="zh-CN"/>
        </w:rPr>
        <w:t>品</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按</w:t>
      </w:r>
      <w:r>
        <w:rPr>
          <w:rFonts w:ascii="宋体" w:eastAsia="宋体" w:hAnsi="宋体" w:cs="宋体" w:hint="eastAsia"/>
          <w:color w:val="000000" w:themeColor="text1"/>
          <w:sz w:val="24"/>
          <w:szCs w:val="24"/>
          <w:lang w:eastAsia="zh-CN"/>
        </w:rPr>
        <w:t>各</w:t>
      </w:r>
      <w:r>
        <w:rPr>
          <w:rFonts w:ascii="宋体" w:eastAsia="宋体" w:hAnsi="宋体" w:cs="宋体" w:hint="eastAsia"/>
          <w:color w:val="000000" w:themeColor="text1"/>
          <w:spacing w:val="-2"/>
          <w:sz w:val="24"/>
          <w:szCs w:val="24"/>
          <w:lang w:eastAsia="zh-CN"/>
        </w:rPr>
        <w:t>专</w:t>
      </w:r>
      <w:r>
        <w:rPr>
          <w:rFonts w:ascii="宋体" w:eastAsia="宋体" w:hAnsi="宋体" w:cs="宋体" w:hint="eastAsia"/>
          <w:color w:val="000000" w:themeColor="text1"/>
          <w:sz w:val="24"/>
          <w:szCs w:val="24"/>
          <w:lang w:eastAsia="zh-CN"/>
        </w:rPr>
        <w:t>业</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程</w:t>
      </w:r>
      <w:r>
        <w:rPr>
          <w:rFonts w:ascii="宋体" w:eastAsia="宋体" w:hAnsi="宋体" w:cs="宋体" w:hint="eastAsia"/>
          <w:color w:val="000000" w:themeColor="text1"/>
          <w:spacing w:val="-2"/>
          <w:sz w:val="24"/>
          <w:szCs w:val="24"/>
          <w:lang w:eastAsia="zh-CN"/>
        </w:rPr>
        <w:t>质量</w:t>
      </w:r>
      <w:r>
        <w:rPr>
          <w:rFonts w:ascii="宋体" w:eastAsia="宋体" w:hAnsi="宋体" w:cs="宋体" w:hint="eastAsia"/>
          <w:color w:val="000000" w:themeColor="text1"/>
          <w:sz w:val="24"/>
          <w:szCs w:val="24"/>
          <w:lang w:eastAsia="zh-CN"/>
        </w:rPr>
        <w:t>验收</w:t>
      </w:r>
      <w:r>
        <w:rPr>
          <w:rFonts w:ascii="宋体" w:eastAsia="宋体" w:hAnsi="宋体" w:cs="宋体" w:hint="eastAsia"/>
          <w:color w:val="000000" w:themeColor="text1"/>
          <w:spacing w:val="-2"/>
          <w:sz w:val="24"/>
          <w:szCs w:val="24"/>
          <w:lang w:eastAsia="zh-CN"/>
        </w:rPr>
        <w:t>规</w:t>
      </w:r>
      <w:r>
        <w:rPr>
          <w:rFonts w:ascii="宋体" w:eastAsia="宋体" w:hAnsi="宋体" w:cs="宋体" w:hint="eastAsia"/>
          <w:color w:val="000000" w:themeColor="text1"/>
          <w:sz w:val="24"/>
          <w:szCs w:val="24"/>
          <w:lang w:eastAsia="zh-CN"/>
        </w:rPr>
        <w:t>范</w:t>
      </w:r>
      <w:r>
        <w:rPr>
          <w:rFonts w:ascii="宋体" w:eastAsia="宋体" w:hAnsi="宋体" w:cs="宋体" w:hint="eastAsia"/>
          <w:color w:val="000000" w:themeColor="text1"/>
          <w:spacing w:val="-2"/>
          <w:sz w:val="24"/>
          <w:szCs w:val="24"/>
          <w:lang w:eastAsia="zh-CN"/>
        </w:rPr>
        <w:t>规</w:t>
      </w:r>
      <w:r>
        <w:rPr>
          <w:rFonts w:ascii="宋体" w:eastAsia="宋体" w:hAnsi="宋体" w:cs="宋体" w:hint="eastAsia"/>
          <w:color w:val="000000" w:themeColor="text1"/>
          <w:sz w:val="24"/>
          <w:szCs w:val="24"/>
          <w:lang w:eastAsia="zh-CN"/>
        </w:rPr>
        <w:t>定</w:t>
      </w:r>
      <w:r>
        <w:rPr>
          <w:rFonts w:ascii="宋体" w:eastAsia="宋体" w:hAnsi="宋体" w:cs="宋体" w:hint="eastAsia"/>
          <w:color w:val="000000" w:themeColor="text1"/>
          <w:spacing w:val="-2"/>
          <w:sz w:val="24"/>
          <w:szCs w:val="24"/>
          <w:lang w:eastAsia="zh-CN"/>
        </w:rPr>
        <w:t>进</w:t>
      </w:r>
      <w:r>
        <w:rPr>
          <w:rFonts w:ascii="宋体" w:eastAsia="宋体" w:hAnsi="宋体" w:cs="宋体" w:hint="eastAsia"/>
          <w:color w:val="000000" w:themeColor="text1"/>
          <w:sz w:val="24"/>
          <w:szCs w:val="24"/>
          <w:lang w:eastAsia="zh-CN"/>
        </w:rPr>
        <w:t>行</w:t>
      </w:r>
      <w:r>
        <w:rPr>
          <w:rFonts w:ascii="宋体" w:eastAsia="宋体" w:hAnsi="宋体" w:cs="宋体" w:hint="eastAsia"/>
          <w:color w:val="000000" w:themeColor="text1"/>
          <w:spacing w:val="-2"/>
          <w:sz w:val="24"/>
          <w:szCs w:val="24"/>
          <w:lang w:eastAsia="zh-CN"/>
        </w:rPr>
        <w:t>复验</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并应</w:t>
      </w:r>
      <w:r>
        <w:rPr>
          <w:rFonts w:ascii="宋体" w:eastAsia="宋体" w:hAnsi="宋体" w:cs="宋体" w:hint="eastAsia"/>
          <w:color w:val="000000" w:themeColor="text1"/>
          <w:spacing w:val="-2"/>
          <w:sz w:val="24"/>
          <w:szCs w:val="24"/>
          <w:lang w:eastAsia="zh-CN"/>
        </w:rPr>
        <w:t>经</w:t>
      </w:r>
      <w:r>
        <w:rPr>
          <w:rFonts w:ascii="宋体" w:eastAsia="宋体" w:hAnsi="宋体" w:cs="宋体" w:hint="eastAsia"/>
          <w:color w:val="000000" w:themeColor="text1"/>
          <w:sz w:val="24"/>
          <w:szCs w:val="24"/>
          <w:lang w:eastAsia="zh-CN"/>
        </w:rPr>
        <w:t>监</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pacing w:val="-26"/>
          <w:sz w:val="24"/>
          <w:szCs w:val="24"/>
          <w:lang w:eastAsia="zh-CN"/>
        </w:rPr>
        <w:t>师</w:t>
      </w:r>
      <w:r>
        <w:rPr>
          <w:rFonts w:ascii="宋体" w:eastAsia="宋体" w:hAnsi="宋体" w:cs="宋体" w:hint="eastAsia"/>
          <w:color w:val="000000" w:themeColor="text1"/>
          <w:sz w:val="24"/>
          <w:szCs w:val="24"/>
          <w:lang w:eastAsia="zh-CN"/>
        </w:rPr>
        <w:t>（建设单</w:t>
      </w:r>
      <w:r>
        <w:rPr>
          <w:rFonts w:ascii="宋体" w:eastAsia="宋体" w:hAnsi="宋体" w:cs="宋体" w:hint="eastAsia"/>
          <w:color w:val="000000" w:themeColor="text1"/>
          <w:spacing w:val="-2"/>
          <w:sz w:val="24"/>
          <w:szCs w:val="24"/>
          <w:lang w:eastAsia="zh-CN"/>
        </w:rPr>
        <w:t>位</w:t>
      </w:r>
      <w:r>
        <w:rPr>
          <w:rFonts w:ascii="宋体" w:eastAsia="宋体" w:hAnsi="宋体" w:cs="宋体" w:hint="eastAsia"/>
          <w:color w:val="000000" w:themeColor="text1"/>
          <w:sz w:val="24"/>
          <w:szCs w:val="24"/>
          <w:lang w:eastAsia="zh-CN"/>
        </w:rPr>
        <w:t>技</w:t>
      </w:r>
      <w:r>
        <w:rPr>
          <w:rFonts w:ascii="宋体" w:eastAsia="宋体" w:hAnsi="宋体" w:cs="宋体" w:hint="eastAsia"/>
          <w:color w:val="000000" w:themeColor="text1"/>
          <w:spacing w:val="-2"/>
          <w:sz w:val="24"/>
          <w:szCs w:val="24"/>
          <w:lang w:eastAsia="zh-CN"/>
        </w:rPr>
        <w:t>术</w:t>
      </w:r>
      <w:r>
        <w:rPr>
          <w:rFonts w:ascii="宋体" w:eastAsia="宋体" w:hAnsi="宋体" w:cs="宋体" w:hint="eastAsia"/>
          <w:color w:val="000000" w:themeColor="text1"/>
          <w:sz w:val="24"/>
          <w:szCs w:val="24"/>
          <w:lang w:eastAsia="zh-CN"/>
        </w:rPr>
        <w:t>负</w:t>
      </w:r>
      <w:r>
        <w:rPr>
          <w:rFonts w:ascii="宋体" w:eastAsia="宋体" w:hAnsi="宋体" w:cs="宋体" w:hint="eastAsia"/>
          <w:color w:val="000000" w:themeColor="text1"/>
          <w:spacing w:val="-2"/>
          <w:sz w:val="24"/>
          <w:szCs w:val="24"/>
          <w:lang w:eastAsia="zh-CN"/>
        </w:rPr>
        <w:t>责</w:t>
      </w:r>
      <w:r>
        <w:rPr>
          <w:rFonts w:ascii="宋体" w:eastAsia="宋体" w:hAnsi="宋体" w:cs="宋体" w:hint="eastAsia"/>
          <w:color w:val="000000" w:themeColor="text1"/>
          <w:sz w:val="24"/>
          <w:szCs w:val="24"/>
          <w:lang w:eastAsia="zh-CN"/>
        </w:rPr>
        <w:t>人</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检</w:t>
      </w:r>
      <w:r>
        <w:rPr>
          <w:rFonts w:ascii="宋体" w:eastAsia="宋体" w:hAnsi="宋体" w:cs="宋体" w:hint="eastAsia"/>
          <w:color w:val="000000" w:themeColor="text1"/>
          <w:spacing w:val="-2"/>
          <w:sz w:val="24"/>
          <w:szCs w:val="24"/>
          <w:lang w:eastAsia="zh-CN"/>
        </w:rPr>
        <w:t>查</w:t>
      </w:r>
      <w:r>
        <w:rPr>
          <w:rFonts w:ascii="宋体" w:eastAsia="宋体" w:hAnsi="宋体" w:cs="宋体" w:hint="eastAsia"/>
          <w:color w:val="000000" w:themeColor="text1"/>
          <w:sz w:val="24"/>
          <w:szCs w:val="24"/>
          <w:lang w:eastAsia="zh-CN"/>
        </w:rPr>
        <w:t>认可。</w:t>
      </w:r>
    </w:p>
    <w:p w:rsidR="003607F2" w:rsidRDefault="00DF3650">
      <w:pPr>
        <w:spacing w:line="440" w:lineRule="exact"/>
        <w:ind w:left="102" w:right="142" w:firstLineChars="177" w:firstLine="425"/>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position w:val="-3"/>
          <w:sz w:val="24"/>
          <w:szCs w:val="24"/>
          <w:lang w:eastAsia="zh-CN"/>
        </w:rPr>
        <w:t>2.6</w:t>
      </w:r>
      <w:r>
        <w:rPr>
          <w:rFonts w:ascii="宋体" w:eastAsia="宋体" w:hAnsi="宋体" w:cs="宋体" w:hint="eastAsia"/>
          <w:color w:val="000000" w:themeColor="text1"/>
          <w:spacing w:val="-52"/>
          <w:position w:val="-3"/>
          <w:sz w:val="24"/>
          <w:szCs w:val="24"/>
          <w:lang w:eastAsia="zh-CN"/>
        </w:rPr>
        <w:t xml:space="preserve"> </w:t>
      </w:r>
      <w:r>
        <w:rPr>
          <w:rFonts w:ascii="宋体" w:eastAsia="宋体" w:hAnsi="宋体" w:cs="宋体" w:hint="eastAsia"/>
          <w:color w:val="000000" w:themeColor="text1"/>
          <w:spacing w:val="-2"/>
          <w:position w:val="-3"/>
          <w:sz w:val="24"/>
          <w:szCs w:val="24"/>
          <w:lang w:eastAsia="zh-CN"/>
        </w:rPr>
        <w:t>各</w:t>
      </w:r>
      <w:r>
        <w:rPr>
          <w:rFonts w:ascii="宋体" w:eastAsia="宋体" w:hAnsi="宋体" w:cs="宋体" w:hint="eastAsia"/>
          <w:color w:val="000000" w:themeColor="text1"/>
          <w:position w:val="-3"/>
          <w:sz w:val="24"/>
          <w:szCs w:val="24"/>
          <w:lang w:eastAsia="zh-CN"/>
        </w:rPr>
        <w:t>工</w:t>
      </w:r>
      <w:r>
        <w:rPr>
          <w:rFonts w:ascii="宋体" w:eastAsia="宋体" w:hAnsi="宋体" w:cs="宋体" w:hint="eastAsia"/>
          <w:color w:val="000000" w:themeColor="text1"/>
          <w:spacing w:val="-2"/>
          <w:position w:val="-3"/>
          <w:sz w:val="24"/>
          <w:szCs w:val="24"/>
          <w:lang w:eastAsia="zh-CN"/>
        </w:rPr>
        <w:t>序</w:t>
      </w:r>
      <w:r>
        <w:rPr>
          <w:rFonts w:ascii="宋体" w:eastAsia="宋体" w:hAnsi="宋体" w:cs="宋体" w:hint="eastAsia"/>
          <w:color w:val="000000" w:themeColor="text1"/>
          <w:position w:val="-3"/>
          <w:sz w:val="24"/>
          <w:szCs w:val="24"/>
          <w:lang w:eastAsia="zh-CN"/>
        </w:rPr>
        <w:t>应</w:t>
      </w:r>
      <w:r>
        <w:rPr>
          <w:rFonts w:ascii="宋体" w:eastAsia="宋体" w:hAnsi="宋体" w:cs="宋体" w:hint="eastAsia"/>
          <w:color w:val="000000" w:themeColor="text1"/>
          <w:spacing w:val="-2"/>
          <w:position w:val="-3"/>
          <w:sz w:val="24"/>
          <w:szCs w:val="24"/>
          <w:lang w:eastAsia="zh-CN"/>
        </w:rPr>
        <w:t>按</w:t>
      </w:r>
      <w:r>
        <w:rPr>
          <w:rFonts w:ascii="宋体" w:eastAsia="宋体" w:hAnsi="宋体" w:cs="宋体" w:hint="eastAsia"/>
          <w:color w:val="000000" w:themeColor="text1"/>
          <w:position w:val="-3"/>
          <w:sz w:val="24"/>
          <w:szCs w:val="24"/>
          <w:lang w:eastAsia="zh-CN"/>
        </w:rPr>
        <w:t>施</w:t>
      </w:r>
      <w:r>
        <w:rPr>
          <w:rFonts w:ascii="宋体" w:eastAsia="宋体" w:hAnsi="宋体" w:cs="宋体" w:hint="eastAsia"/>
          <w:color w:val="000000" w:themeColor="text1"/>
          <w:spacing w:val="-2"/>
          <w:position w:val="-3"/>
          <w:sz w:val="24"/>
          <w:szCs w:val="24"/>
          <w:lang w:eastAsia="zh-CN"/>
        </w:rPr>
        <w:t>工</w:t>
      </w:r>
      <w:r>
        <w:rPr>
          <w:rFonts w:ascii="宋体" w:eastAsia="宋体" w:hAnsi="宋体" w:cs="宋体" w:hint="eastAsia"/>
          <w:color w:val="000000" w:themeColor="text1"/>
          <w:position w:val="-3"/>
          <w:sz w:val="24"/>
          <w:szCs w:val="24"/>
          <w:lang w:eastAsia="zh-CN"/>
        </w:rPr>
        <w:t>技</w:t>
      </w:r>
      <w:r>
        <w:rPr>
          <w:rFonts w:ascii="宋体" w:eastAsia="宋体" w:hAnsi="宋体" w:cs="宋体" w:hint="eastAsia"/>
          <w:color w:val="000000" w:themeColor="text1"/>
          <w:spacing w:val="-2"/>
          <w:position w:val="-3"/>
          <w:sz w:val="24"/>
          <w:szCs w:val="24"/>
          <w:lang w:eastAsia="zh-CN"/>
        </w:rPr>
        <w:t>术</w:t>
      </w:r>
      <w:r>
        <w:rPr>
          <w:rFonts w:ascii="宋体" w:eastAsia="宋体" w:hAnsi="宋体" w:cs="宋体" w:hint="eastAsia"/>
          <w:color w:val="000000" w:themeColor="text1"/>
          <w:position w:val="-3"/>
          <w:sz w:val="24"/>
          <w:szCs w:val="24"/>
          <w:lang w:eastAsia="zh-CN"/>
        </w:rPr>
        <w:t>标准</w:t>
      </w:r>
      <w:r>
        <w:rPr>
          <w:rFonts w:ascii="宋体" w:eastAsia="宋体" w:hAnsi="宋体" w:cs="宋体" w:hint="eastAsia"/>
          <w:color w:val="000000" w:themeColor="text1"/>
          <w:spacing w:val="-2"/>
          <w:position w:val="-3"/>
          <w:sz w:val="24"/>
          <w:szCs w:val="24"/>
          <w:lang w:eastAsia="zh-CN"/>
        </w:rPr>
        <w:t>进</w:t>
      </w:r>
      <w:r>
        <w:rPr>
          <w:rFonts w:ascii="宋体" w:eastAsia="宋体" w:hAnsi="宋体" w:cs="宋体" w:hint="eastAsia"/>
          <w:color w:val="000000" w:themeColor="text1"/>
          <w:position w:val="-3"/>
          <w:sz w:val="24"/>
          <w:szCs w:val="24"/>
          <w:lang w:eastAsia="zh-CN"/>
        </w:rPr>
        <w:t>行</w:t>
      </w:r>
      <w:r>
        <w:rPr>
          <w:rFonts w:ascii="宋体" w:eastAsia="宋体" w:hAnsi="宋体" w:cs="宋体" w:hint="eastAsia"/>
          <w:color w:val="000000" w:themeColor="text1"/>
          <w:spacing w:val="-2"/>
          <w:position w:val="-3"/>
          <w:sz w:val="24"/>
          <w:szCs w:val="24"/>
          <w:lang w:eastAsia="zh-CN"/>
        </w:rPr>
        <w:t>质</w:t>
      </w:r>
      <w:r>
        <w:rPr>
          <w:rFonts w:ascii="宋体" w:eastAsia="宋体" w:hAnsi="宋体" w:cs="宋体" w:hint="eastAsia"/>
          <w:color w:val="000000" w:themeColor="text1"/>
          <w:position w:val="-3"/>
          <w:sz w:val="24"/>
          <w:szCs w:val="24"/>
          <w:lang w:eastAsia="zh-CN"/>
        </w:rPr>
        <w:t>量</w:t>
      </w:r>
      <w:r>
        <w:rPr>
          <w:rFonts w:ascii="宋体" w:eastAsia="宋体" w:hAnsi="宋体" w:cs="宋体" w:hint="eastAsia"/>
          <w:color w:val="000000" w:themeColor="text1"/>
          <w:spacing w:val="-2"/>
          <w:position w:val="-3"/>
          <w:sz w:val="24"/>
          <w:szCs w:val="24"/>
          <w:lang w:eastAsia="zh-CN"/>
        </w:rPr>
        <w:t>控制</w:t>
      </w:r>
      <w:r>
        <w:rPr>
          <w:rFonts w:ascii="宋体" w:eastAsia="宋体" w:hAnsi="宋体" w:cs="宋体" w:hint="eastAsia"/>
          <w:color w:val="000000" w:themeColor="text1"/>
          <w:spacing w:val="-14"/>
          <w:position w:val="-3"/>
          <w:sz w:val="24"/>
          <w:szCs w:val="24"/>
          <w:lang w:eastAsia="zh-CN"/>
        </w:rPr>
        <w:t>，</w:t>
      </w:r>
      <w:r>
        <w:rPr>
          <w:rFonts w:ascii="宋体" w:eastAsia="宋体" w:hAnsi="宋体" w:cs="宋体" w:hint="eastAsia"/>
          <w:color w:val="000000" w:themeColor="text1"/>
          <w:spacing w:val="-2"/>
          <w:position w:val="-3"/>
          <w:sz w:val="24"/>
          <w:szCs w:val="24"/>
          <w:lang w:eastAsia="zh-CN"/>
        </w:rPr>
        <w:t>每道</w:t>
      </w:r>
      <w:r>
        <w:rPr>
          <w:rFonts w:ascii="宋体" w:eastAsia="宋体" w:hAnsi="宋体" w:cs="宋体" w:hint="eastAsia"/>
          <w:color w:val="000000" w:themeColor="text1"/>
          <w:position w:val="-3"/>
          <w:sz w:val="24"/>
          <w:szCs w:val="24"/>
          <w:lang w:eastAsia="zh-CN"/>
        </w:rPr>
        <w:t>工序</w:t>
      </w:r>
      <w:r>
        <w:rPr>
          <w:rFonts w:ascii="宋体" w:eastAsia="宋体" w:hAnsi="宋体" w:cs="宋体" w:hint="eastAsia"/>
          <w:color w:val="000000" w:themeColor="text1"/>
          <w:spacing w:val="-2"/>
          <w:position w:val="-3"/>
          <w:sz w:val="24"/>
          <w:szCs w:val="24"/>
          <w:lang w:eastAsia="zh-CN"/>
        </w:rPr>
        <w:t>完</w:t>
      </w:r>
      <w:r>
        <w:rPr>
          <w:rFonts w:ascii="宋体" w:eastAsia="宋体" w:hAnsi="宋体" w:cs="宋体" w:hint="eastAsia"/>
          <w:color w:val="000000" w:themeColor="text1"/>
          <w:position w:val="-3"/>
          <w:sz w:val="24"/>
          <w:szCs w:val="24"/>
          <w:lang w:eastAsia="zh-CN"/>
        </w:rPr>
        <w:t>成</w:t>
      </w:r>
      <w:r>
        <w:rPr>
          <w:rFonts w:ascii="宋体" w:eastAsia="宋体" w:hAnsi="宋体" w:cs="宋体" w:hint="eastAsia"/>
          <w:color w:val="000000" w:themeColor="text1"/>
          <w:spacing w:val="-2"/>
          <w:position w:val="-3"/>
          <w:sz w:val="24"/>
          <w:szCs w:val="24"/>
          <w:lang w:eastAsia="zh-CN"/>
        </w:rPr>
        <w:t>后</w:t>
      </w:r>
      <w:r>
        <w:rPr>
          <w:rFonts w:ascii="宋体" w:eastAsia="宋体" w:hAnsi="宋体" w:cs="宋体" w:hint="eastAsia"/>
          <w:color w:val="000000" w:themeColor="text1"/>
          <w:spacing w:val="-17"/>
          <w:position w:val="-3"/>
          <w:sz w:val="24"/>
          <w:szCs w:val="24"/>
          <w:lang w:eastAsia="zh-CN"/>
        </w:rPr>
        <w:t>，</w:t>
      </w:r>
      <w:r>
        <w:rPr>
          <w:rFonts w:ascii="宋体" w:eastAsia="宋体" w:hAnsi="宋体" w:cs="宋体" w:hint="eastAsia"/>
          <w:color w:val="000000" w:themeColor="text1"/>
          <w:position w:val="-3"/>
          <w:sz w:val="24"/>
          <w:szCs w:val="24"/>
          <w:lang w:eastAsia="zh-CN"/>
        </w:rPr>
        <w:t>应</w:t>
      </w:r>
      <w:r>
        <w:rPr>
          <w:rFonts w:ascii="宋体" w:eastAsia="宋体" w:hAnsi="宋体" w:cs="宋体" w:hint="eastAsia"/>
          <w:color w:val="000000" w:themeColor="text1"/>
          <w:spacing w:val="-2"/>
          <w:position w:val="-3"/>
          <w:sz w:val="24"/>
          <w:szCs w:val="24"/>
          <w:lang w:eastAsia="zh-CN"/>
        </w:rPr>
        <w:t>进</w:t>
      </w:r>
      <w:r>
        <w:rPr>
          <w:rFonts w:ascii="宋体" w:eastAsia="宋体" w:hAnsi="宋体" w:cs="宋体" w:hint="eastAsia"/>
          <w:color w:val="000000" w:themeColor="text1"/>
          <w:position w:val="-3"/>
          <w:sz w:val="24"/>
          <w:szCs w:val="24"/>
          <w:lang w:eastAsia="zh-CN"/>
        </w:rPr>
        <w:t>行</w:t>
      </w:r>
      <w:r>
        <w:rPr>
          <w:rFonts w:ascii="宋体" w:eastAsia="宋体" w:hAnsi="宋体" w:cs="宋体" w:hint="eastAsia"/>
          <w:color w:val="000000" w:themeColor="text1"/>
          <w:spacing w:val="-2"/>
          <w:position w:val="-3"/>
          <w:sz w:val="24"/>
          <w:szCs w:val="24"/>
          <w:lang w:eastAsia="zh-CN"/>
        </w:rPr>
        <w:t>检查</w:t>
      </w:r>
      <w:r>
        <w:rPr>
          <w:rFonts w:ascii="宋体" w:eastAsia="宋体" w:hAnsi="宋体" w:cs="宋体" w:hint="eastAsia"/>
          <w:color w:val="000000" w:themeColor="text1"/>
          <w:spacing w:val="-14"/>
          <w:position w:val="-3"/>
          <w:sz w:val="24"/>
          <w:szCs w:val="24"/>
          <w:lang w:eastAsia="zh-CN"/>
        </w:rPr>
        <w:t>。</w:t>
      </w:r>
      <w:r>
        <w:rPr>
          <w:rFonts w:ascii="宋体" w:eastAsia="宋体" w:hAnsi="宋体" w:cs="宋体" w:hint="eastAsia"/>
          <w:color w:val="000000" w:themeColor="text1"/>
          <w:spacing w:val="-2"/>
          <w:position w:val="-3"/>
          <w:sz w:val="24"/>
          <w:szCs w:val="24"/>
          <w:lang w:eastAsia="zh-CN"/>
        </w:rPr>
        <w:t>相</w:t>
      </w:r>
      <w:r>
        <w:rPr>
          <w:rFonts w:ascii="宋体" w:eastAsia="宋体" w:hAnsi="宋体" w:cs="宋体" w:hint="eastAsia"/>
          <w:color w:val="000000" w:themeColor="text1"/>
          <w:position w:val="-3"/>
          <w:sz w:val="24"/>
          <w:szCs w:val="24"/>
          <w:lang w:eastAsia="zh-CN"/>
        </w:rPr>
        <w:t>关</w:t>
      </w:r>
      <w:r>
        <w:rPr>
          <w:rFonts w:ascii="宋体" w:eastAsia="宋体" w:hAnsi="宋体" w:cs="宋体" w:hint="eastAsia"/>
          <w:color w:val="000000" w:themeColor="text1"/>
          <w:spacing w:val="-2"/>
          <w:position w:val="-3"/>
          <w:sz w:val="24"/>
          <w:szCs w:val="24"/>
          <w:lang w:eastAsia="zh-CN"/>
        </w:rPr>
        <w:t>各</w:t>
      </w:r>
      <w:r>
        <w:rPr>
          <w:rFonts w:ascii="宋体" w:eastAsia="宋体" w:hAnsi="宋体" w:cs="宋体" w:hint="eastAsia"/>
          <w:color w:val="000000" w:themeColor="text1"/>
          <w:position w:val="-3"/>
          <w:sz w:val="24"/>
          <w:szCs w:val="24"/>
          <w:lang w:eastAsia="zh-CN"/>
        </w:rPr>
        <w:t>专</w:t>
      </w:r>
      <w:r>
        <w:rPr>
          <w:rFonts w:ascii="宋体" w:eastAsia="宋体" w:hAnsi="宋体" w:cs="宋体" w:hint="eastAsia"/>
          <w:color w:val="000000" w:themeColor="text1"/>
          <w:spacing w:val="-2"/>
          <w:position w:val="-3"/>
          <w:sz w:val="24"/>
          <w:szCs w:val="24"/>
          <w:lang w:eastAsia="zh-CN"/>
        </w:rPr>
        <w:t>业</w:t>
      </w:r>
      <w:r>
        <w:rPr>
          <w:rFonts w:ascii="宋体" w:eastAsia="宋体" w:hAnsi="宋体" w:cs="宋体" w:hint="eastAsia"/>
          <w:color w:val="000000" w:themeColor="text1"/>
          <w:position w:val="-3"/>
          <w:sz w:val="24"/>
          <w:szCs w:val="24"/>
          <w:lang w:eastAsia="zh-CN"/>
        </w:rPr>
        <w:t>工种</w:t>
      </w:r>
      <w:r>
        <w:rPr>
          <w:rFonts w:ascii="宋体" w:eastAsia="宋体" w:hAnsi="宋体" w:cs="宋体" w:hint="eastAsia"/>
          <w:color w:val="000000" w:themeColor="text1"/>
          <w:sz w:val="24"/>
          <w:szCs w:val="24"/>
          <w:lang w:eastAsia="zh-CN"/>
        </w:rPr>
        <w:t>之间</w:t>
      </w:r>
      <w:r>
        <w:rPr>
          <w:rFonts w:ascii="宋体" w:eastAsia="宋体" w:hAnsi="宋体" w:cs="宋体" w:hint="eastAsia"/>
          <w:color w:val="000000" w:themeColor="text1"/>
          <w:spacing w:val="-19"/>
          <w:sz w:val="24"/>
          <w:szCs w:val="24"/>
          <w:lang w:eastAsia="zh-CN"/>
        </w:rPr>
        <w:t>，</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进</w:t>
      </w:r>
      <w:r>
        <w:rPr>
          <w:rFonts w:ascii="宋体" w:eastAsia="宋体" w:hAnsi="宋体" w:cs="宋体" w:hint="eastAsia"/>
          <w:color w:val="000000" w:themeColor="text1"/>
          <w:sz w:val="24"/>
          <w:szCs w:val="24"/>
          <w:lang w:eastAsia="zh-CN"/>
        </w:rPr>
        <w:t>行</w:t>
      </w:r>
      <w:r>
        <w:rPr>
          <w:rFonts w:ascii="宋体" w:eastAsia="宋体" w:hAnsi="宋体" w:cs="宋体" w:hint="eastAsia"/>
          <w:color w:val="000000" w:themeColor="text1"/>
          <w:spacing w:val="-2"/>
          <w:sz w:val="24"/>
          <w:szCs w:val="24"/>
          <w:lang w:eastAsia="zh-CN"/>
        </w:rPr>
        <w:t>交</w:t>
      </w:r>
      <w:r>
        <w:rPr>
          <w:rFonts w:ascii="宋体" w:eastAsia="宋体" w:hAnsi="宋体" w:cs="宋体" w:hint="eastAsia"/>
          <w:color w:val="000000" w:themeColor="text1"/>
          <w:sz w:val="24"/>
          <w:szCs w:val="24"/>
          <w:lang w:eastAsia="zh-CN"/>
        </w:rPr>
        <w:t>接</w:t>
      </w:r>
      <w:r>
        <w:rPr>
          <w:rFonts w:ascii="宋体" w:eastAsia="宋体" w:hAnsi="宋体" w:cs="宋体" w:hint="eastAsia"/>
          <w:color w:val="000000" w:themeColor="text1"/>
          <w:spacing w:val="-2"/>
          <w:sz w:val="24"/>
          <w:szCs w:val="24"/>
          <w:lang w:eastAsia="zh-CN"/>
        </w:rPr>
        <w:t>检</w:t>
      </w:r>
      <w:r>
        <w:rPr>
          <w:rFonts w:ascii="宋体" w:eastAsia="宋体" w:hAnsi="宋体" w:cs="宋体" w:hint="eastAsia"/>
          <w:color w:val="000000" w:themeColor="text1"/>
          <w:sz w:val="24"/>
          <w:szCs w:val="24"/>
          <w:lang w:eastAsia="zh-CN"/>
        </w:rPr>
        <w:t>验</w:t>
      </w:r>
      <w:r>
        <w:rPr>
          <w:rFonts w:ascii="宋体" w:eastAsia="宋体" w:hAnsi="宋体" w:cs="宋体" w:hint="eastAsia"/>
          <w:color w:val="000000" w:themeColor="text1"/>
          <w:spacing w:val="-19"/>
          <w:sz w:val="24"/>
          <w:szCs w:val="24"/>
          <w:lang w:eastAsia="zh-CN"/>
        </w:rPr>
        <w:t>，</w:t>
      </w:r>
      <w:r>
        <w:rPr>
          <w:rFonts w:ascii="宋体" w:eastAsia="宋体" w:hAnsi="宋体" w:cs="宋体" w:hint="eastAsia"/>
          <w:color w:val="000000" w:themeColor="text1"/>
          <w:sz w:val="24"/>
          <w:szCs w:val="24"/>
          <w:lang w:eastAsia="zh-CN"/>
        </w:rPr>
        <w:t>并形</w:t>
      </w:r>
      <w:r>
        <w:rPr>
          <w:rFonts w:ascii="宋体" w:eastAsia="宋体" w:hAnsi="宋体" w:cs="宋体" w:hint="eastAsia"/>
          <w:color w:val="000000" w:themeColor="text1"/>
          <w:spacing w:val="-2"/>
          <w:sz w:val="24"/>
          <w:szCs w:val="24"/>
          <w:lang w:eastAsia="zh-CN"/>
        </w:rPr>
        <w:t>成</w:t>
      </w:r>
      <w:r>
        <w:rPr>
          <w:rFonts w:ascii="宋体" w:eastAsia="宋体" w:hAnsi="宋体" w:cs="宋体" w:hint="eastAsia"/>
          <w:color w:val="000000" w:themeColor="text1"/>
          <w:sz w:val="24"/>
          <w:szCs w:val="24"/>
          <w:lang w:eastAsia="zh-CN"/>
        </w:rPr>
        <w:t>记</w:t>
      </w:r>
      <w:r>
        <w:rPr>
          <w:rFonts w:ascii="宋体" w:eastAsia="宋体" w:hAnsi="宋体" w:cs="宋体" w:hint="eastAsia"/>
          <w:color w:val="000000" w:themeColor="text1"/>
          <w:spacing w:val="-2"/>
          <w:sz w:val="24"/>
          <w:szCs w:val="24"/>
          <w:lang w:eastAsia="zh-CN"/>
        </w:rPr>
        <w:t>录</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pacing w:val="-2"/>
          <w:sz w:val="24"/>
          <w:szCs w:val="24"/>
          <w:lang w:eastAsia="zh-CN"/>
        </w:rPr>
        <w:t>未</w:t>
      </w:r>
      <w:r>
        <w:rPr>
          <w:rFonts w:ascii="宋体" w:eastAsia="宋体" w:hAnsi="宋体" w:cs="宋体" w:hint="eastAsia"/>
          <w:color w:val="000000" w:themeColor="text1"/>
          <w:sz w:val="24"/>
          <w:szCs w:val="24"/>
          <w:lang w:eastAsia="zh-CN"/>
        </w:rPr>
        <w:t>经发包人、</w:t>
      </w:r>
      <w:r>
        <w:rPr>
          <w:rFonts w:ascii="宋体" w:eastAsia="宋体" w:hAnsi="宋体" w:cs="宋体" w:hint="eastAsia"/>
          <w:color w:val="000000" w:themeColor="text1"/>
          <w:spacing w:val="-2"/>
          <w:sz w:val="24"/>
          <w:szCs w:val="24"/>
          <w:lang w:eastAsia="zh-CN"/>
        </w:rPr>
        <w:t>监</w:t>
      </w:r>
      <w:r>
        <w:rPr>
          <w:rFonts w:ascii="宋体" w:eastAsia="宋体" w:hAnsi="宋体" w:cs="宋体" w:hint="eastAsia"/>
          <w:color w:val="000000" w:themeColor="text1"/>
          <w:sz w:val="24"/>
          <w:szCs w:val="24"/>
          <w:lang w:eastAsia="zh-CN"/>
        </w:rPr>
        <w:t>理</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程</w:t>
      </w:r>
      <w:r>
        <w:rPr>
          <w:rFonts w:ascii="宋体" w:eastAsia="宋体" w:hAnsi="宋体" w:cs="宋体" w:hint="eastAsia"/>
          <w:color w:val="000000" w:themeColor="text1"/>
          <w:spacing w:val="-17"/>
          <w:sz w:val="24"/>
          <w:szCs w:val="24"/>
          <w:lang w:eastAsia="zh-CN"/>
        </w:rPr>
        <w:t>师</w:t>
      </w:r>
      <w:r>
        <w:rPr>
          <w:rFonts w:ascii="宋体" w:eastAsia="宋体" w:hAnsi="宋体" w:cs="宋体" w:hint="eastAsia"/>
          <w:color w:val="000000" w:themeColor="text1"/>
          <w:spacing w:val="-2"/>
          <w:sz w:val="24"/>
          <w:szCs w:val="24"/>
          <w:lang w:eastAsia="zh-CN"/>
        </w:rPr>
        <w:t>检</w:t>
      </w:r>
      <w:r>
        <w:rPr>
          <w:rFonts w:ascii="宋体" w:eastAsia="宋体" w:hAnsi="宋体" w:cs="宋体" w:hint="eastAsia"/>
          <w:color w:val="000000" w:themeColor="text1"/>
          <w:sz w:val="24"/>
          <w:szCs w:val="24"/>
          <w:lang w:eastAsia="zh-CN"/>
        </w:rPr>
        <w:t>查</w:t>
      </w:r>
      <w:r>
        <w:rPr>
          <w:rFonts w:ascii="宋体" w:eastAsia="宋体" w:hAnsi="宋体" w:cs="宋体" w:hint="eastAsia"/>
          <w:color w:val="000000" w:themeColor="text1"/>
          <w:spacing w:val="-2"/>
          <w:sz w:val="24"/>
          <w:szCs w:val="24"/>
          <w:lang w:eastAsia="zh-CN"/>
        </w:rPr>
        <w:t>认</w:t>
      </w:r>
      <w:r>
        <w:rPr>
          <w:rFonts w:ascii="宋体" w:eastAsia="宋体" w:hAnsi="宋体" w:cs="宋体" w:hint="eastAsia"/>
          <w:color w:val="000000" w:themeColor="text1"/>
          <w:sz w:val="24"/>
          <w:szCs w:val="24"/>
          <w:lang w:eastAsia="zh-CN"/>
        </w:rPr>
        <w:t>可</w:t>
      </w:r>
      <w:r>
        <w:rPr>
          <w:rFonts w:ascii="宋体" w:eastAsia="宋体" w:hAnsi="宋体" w:cs="宋体" w:hint="eastAsia"/>
          <w:color w:val="000000" w:themeColor="text1"/>
          <w:spacing w:val="-19"/>
          <w:sz w:val="24"/>
          <w:szCs w:val="24"/>
          <w:lang w:eastAsia="zh-CN"/>
        </w:rPr>
        <w:t>，</w:t>
      </w:r>
      <w:r>
        <w:rPr>
          <w:rFonts w:ascii="宋体" w:eastAsia="宋体" w:hAnsi="宋体" w:cs="宋体" w:hint="eastAsia"/>
          <w:color w:val="000000" w:themeColor="text1"/>
          <w:sz w:val="24"/>
          <w:szCs w:val="24"/>
          <w:lang w:eastAsia="zh-CN"/>
        </w:rPr>
        <w:t>不</w:t>
      </w:r>
      <w:r>
        <w:rPr>
          <w:rFonts w:ascii="宋体" w:eastAsia="宋体" w:hAnsi="宋体" w:cs="宋体" w:hint="eastAsia"/>
          <w:color w:val="000000" w:themeColor="text1"/>
          <w:spacing w:val="-2"/>
          <w:sz w:val="24"/>
          <w:szCs w:val="24"/>
          <w:lang w:eastAsia="zh-CN"/>
        </w:rPr>
        <w:t>得</w:t>
      </w:r>
      <w:r>
        <w:rPr>
          <w:rFonts w:ascii="宋体" w:eastAsia="宋体" w:hAnsi="宋体" w:cs="宋体" w:hint="eastAsia"/>
          <w:color w:val="000000" w:themeColor="text1"/>
          <w:sz w:val="24"/>
          <w:szCs w:val="24"/>
          <w:lang w:eastAsia="zh-CN"/>
        </w:rPr>
        <w:t>进行下</w:t>
      </w:r>
      <w:r>
        <w:rPr>
          <w:rFonts w:ascii="宋体" w:eastAsia="宋体" w:hAnsi="宋体" w:cs="宋体" w:hint="eastAsia"/>
          <w:color w:val="000000" w:themeColor="text1"/>
          <w:spacing w:val="-2"/>
          <w:sz w:val="24"/>
          <w:szCs w:val="24"/>
          <w:lang w:eastAsia="zh-CN"/>
        </w:rPr>
        <w:t>一</w:t>
      </w:r>
      <w:r>
        <w:rPr>
          <w:rFonts w:ascii="宋体" w:eastAsia="宋体" w:hAnsi="宋体" w:cs="宋体" w:hint="eastAsia"/>
          <w:color w:val="000000" w:themeColor="text1"/>
          <w:sz w:val="24"/>
          <w:szCs w:val="24"/>
          <w:lang w:eastAsia="zh-CN"/>
        </w:rPr>
        <w:t>道</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序</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p>
    <w:p w:rsidR="003607F2" w:rsidRDefault="00DF3650">
      <w:pPr>
        <w:spacing w:line="440" w:lineRule="exact"/>
        <w:ind w:left="102" w:right="42" w:firstLineChars="177" w:firstLine="425"/>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2.7</w:t>
      </w:r>
      <w:r>
        <w:rPr>
          <w:rFonts w:ascii="宋体" w:eastAsia="宋体" w:hAnsi="宋体" w:cs="宋体" w:hint="eastAsia"/>
          <w:color w:val="000000" w:themeColor="text1"/>
          <w:spacing w:val="-52"/>
          <w:sz w:val="24"/>
          <w:szCs w:val="24"/>
          <w:lang w:eastAsia="zh-CN"/>
        </w:rPr>
        <w:t xml:space="preserve"> </w:t>
      </w:r>
      <w:r>
        <w:rPr>
          <w:rFonts w:ascii="宋体" w:eastAsia="宋体" w:hAnsi="宋体" w:cs="宋体" w:hint="eastAsia"/>
          <w:color w:val="000000" w:themeColor="text1"/>
          <w:spacing w:val="-2"/>
          <w:sz w:val="24"/>
          <w:szCs w:val="24"/>
          <w:lang w:eastAsia="zh-CN"/>
        </w:rPr>
        <w:t>承</w:t>
      </w:r>
      <w:r>
        <w:rPr>
          <w:rFonts w:ascii="宋体" w:eastAsia="宋体" w:hAnsi="宋体" w:cs="宋体" w:hint="eastAsia"/>
          <w:color w:val="000000" w:themeColor="text1"/>
          <w:sz w:val="24"/>
          <w:szCs w:val="24"/>
          <w:lang w:eastAsia="zh-CN"/>
        </w:rPr>
        <w:t>包</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必</w:t>
      </w:r>
      <w:r>
        <w:rPr>
          <w:rFonts w:ascii="宋体" w:eastAsia="宋体" w:hAnsi="宋体" w:cs="宋体" w:hint="eastAsia"/>
          <w:color w:val="000000" w:themeColor="text1"/>
          <w:spacing w:val="-2"/>
          <w:sz w:val="24"/>
          <w:szCs w:val="24"/>
          <w:lang w:eastAsia="zh-CN"/>
        </w:rPr>
        <w:t>须</w:t>
      </w:r>
      <w:r>
        <w:rPr>
          <w:rFonts w:ascii="宋体" w:eastAsia="宋体" w:hAnsi="宋体" w:cs="宋体" w:hint="eastAsia"/>
          <w:color w:val="000000" w:themeColor="text1"/>
          <w:sz w:val="24"/>
          <w:szCs w:val="24"/>
          <w:lang w:eastAsia="zh-CN"/>
        </w:rPr>
        <w:t>编</w:t>
      </w:r>
      <w:r>
        <w:rPr>
          <w:rFonts w:ascii="宋体" w:eastAsia="宋体" w:hAnsi="宋体" w:cs="宋体" w:hint="eastAsia"/>
          <w:color w:val="000000" w:themeColor="text1"/>
          <w:spacing w:val="-2"/>
          <w:sz w:val="24"/>
          <w:szCs w:val="24"/>
          <w:lang w:eastAsia="zh-CN"/>
        </w:rPr>
        <w:t>制</w:t>
      </w:r>
      <w:r>
        <w:rPr>
          <w:rFonts w:ascii="宋体" w:eastAsia="宋体" w:hAnsi="宋体" w:cs="宋体" w:hint="eastAsia"/>
          <w:color w:val="000000" w:themeColor="text1"/>
          <w:sz w:val="24"/>
          <w:szCs w:val="24"/>
          <w:lang w:eastAsia="zh-CN"/>
        </w:rPr>
        <w:t>好</w:t>
      </w:r>
      <w:r>
        <w:rPr>
          <w:rFonts w:ascii="宋体" w:eastAsia="宋体" w:hAnsi="宋体" w:cs="宋体" w:hint="eastAsia"/>
          <w:color w:val="000000" w:themeColor="text1"/>
          <w:spacing w:val="-2"/>
          <w:sz w:val="24"/>
          <w:szCs w:val="24"/>
          <w:lang w:eastAsia="zh-CN"/>
        </w:rPr>
        <w:t>切</w:t>
      </w:r>
      <w:r>
        <w:rPr>
          <w:rFonts w:ascii="宋体" w:eastAsia="宋体" w:hAnsi="宋体" w:cs="宋体" w:hint="eastAsia"/>
          <w:color w:val="000000" w:themeColor="text1"/>
          <w:sz w:val="24"/>
          <w:szCs w:val="24"/>
          <w:lang w:eastAsia="zh-CN"/>
        </w:rPr>
        <w:t>实可</w:t>
      </w:r>
      <w:r>
        <w:rPr>
          <w:rFonts w:ascii="宋体" w:eastAsia="宋体" w:hAnsi="宋体" w:cs="宋体" w:hint="eastAsia"/>
          <w:color w:val="000000" w:themeColor="text1"/>
          <w:spacing w:val="-2"/>
          <w:sz w:val="24"/>
          <w:szCs w:val="24"/>
          <w:lang w:eastAsia="zh-CN"/>
        </w:rPr>
        <w:t>行</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进</w:t>
      </w:r>
      <w:r>
        <w:rPr>
          <w:rFonts w:ascii="宋体" w:eastAsia="宋体" w:hAnsi="宋体" w:cs="宋体" w:hint="eastAsia"/>
          <w:color w:val="000000" w:themeColor="text1"/>
          <w:sz w:val="24"/>
          <w:szCs w:val="24"/>
          <w:lang w:eastAsia="zh-CN"/>
        </w:rPr>
        <w:t>度</w:t>
      </w:r>
      <w:r>
        <w:rPr>
          <w:rFonts w:ascii="宋体" w:eastAsia="宋体" w:hAnsi="宋体" w:cs="宋体" w:hint="eastAsia"/>
          <w:color w:val="000000" w:themeColor="text1"/>
          <w:spacing w:val="-2"/>
          <w:sz w:val="24"/>
          <w:szCs w:val="24"/>
          <w:lang w:eastAsia="zh-CN"/>
        </w:rPr>
        <w:t>计划</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z w:val="24"/>
          <w:szCs w:val="24"/>
          <w:lang w:eastAsia="zh-CN"/>
        </w:rPr>
        <w:t>以保</w:t>
      </w:r>
      <w:r>
        <w:rPr>
          <w:rFonts w:ascii="宋体" w:eastAsia="宋体" w:hAnsi="宋体" w:cs="宋体" w:hint="eastAsia"/>
          <w:color w:val="000000" w:themeColor="text1"/>
          <w:spacing w:val="-2"/>
          <w:sz w:val="24"/>
          <w:szCs w:val="24"/>
          <w:lang w:eastAsia="zh-CN"/>
        </w:rPr>
        <w:t>证</w:t>
      </w:r>
      <w:r>
        <w:rPr>
          <w:rFonts w:ascii="宋体" w:eastAsia="宋体" w:hAnsi="宋体" w:cs="宋体" w:hint="eastAsia"/>
          <w:color w:val="000000" w:themeColor="text1"/>
          <w:sz w:val="24"/>
          <w:szCs w:val="24"/>
          <w:lang w:eastAsia="zh-CN"/>
        </w:rPr>
        <w:t>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连</w:t>
      </w:r>
      <w:r>
        <w:rPr>
          <w:rFonts w:ascii="宋体" w:eastAsia="宋体" w:hAnsi="宋体" w:cs="宋体" w:hint="eastAsia"/>
          <w:color w:val="000000" w:themeColor="text1"/>
          <w:spacing w:val="-2"/>
          <w:sz w:val="24"/>
          <w:szCs w:val="24"/>
          <w:lang w:eastAsia="zh-CN"/>
        </w:rPr>
        <w:t>续</w:t>
      </w:r>
      <w:r>
        <w:rPr>
          <w:rFonts w:ascii="宋体" w:eastAsia="宋体" w:hAnsi="宋体" w:cs="宋体" w:hint="eastAsia"/>
          <w:color w:val="000000" w:themeColor="text1"/>
          <w:sz w:val="24"/>
          <w:szCs w:val="24"/>
          <w:lang w:eastAsia="zh-CN"/>
        </w:rPr>
        <w:t>均</w:t>
      </w:r>
      <w:r>
        <w:rPr>
          <w:rFonts w:ascii="宋体" w:eastAsia="宋体" w:hAnsi="宋体" w:cs="宋体" w:hint="eastAsia"/>
          <w:color w:val="000000" w:themeColor="text1"/>
          <w:spacing w:val="-2"/>
          <w:sz w:val="24"/>
          <w:szCs w:val="24"/>
          <w:lang w:eastAsia="zh-CN"/>
        </w:rPr>
        <w:t>衡</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pacing w:val="-2"/>
          <w:sz w:val="24"/>
          <w:szCs w:val="24"/>
          <w:lang w:eastAsia="zh-CN"/>
        </w:rPr>
        <w:t>有</w:t>
      </w:r>
      <w:r>
        <w:rPr>
          <w:rFonts w:ascii="宋体" w:eastAsia="宋体" w:hAnsi="宋体" w:cs="宋体" w:hint="eastAsia"/>
          <w:color w:val="000000" w:themeColor="text1"/>
          <w:sz w:val="24"/>
          <w:szCs w:val="24"/>
          <w:lang w:eastAsia="zh-CN"/>
        </w:rPr>
        <w:t>节奏</w:t>
      </w:r>
      <w:r>
        <w:rPr>
          <w:rFonts w:ascii="宋体" w:eastAsia="宋体" w:hAnsi="宋体" w:cs="宋体" w:hint="eastAsia"/>
          <w:color w:val="000000" w:themeColor="text1"/>
          <w:spacing w:val="-2"/>
          <w:sz w:val="24"/>
          <w:szCs w:val="24"/>
          <w:lang w:eastAsia="zh-CN"/>
        </w:rPr>
        <w:t>地</w:t>
      </w:r>
      <w:r>
        <w:rPr>
          <w:rFonts w:ascii="宋体" w:eastAsia="宋体" w:hAnsi="宋体" w:cs="宋体" w:hint="eastAsia"/>
          <w:color w:val="000000" w:themeColor="text1"/>
          <w:sz w:val="24"/>
          <w:szCs w:val="24"/>
          <w:lang w:eastAsia="zh-CN"/>
        </w:rPr>
        <w:t>进</w:t>
      </w:r>
      <w:r>
        <w:rPr>
          <w:rFonts w:ascii="宋体" w:eastAsia="宋体" w:hAnsi="宋体" w:cs="宋体" w:hint="eastAsia"/>
          <w:color w:val="000000" w:themeColor="text1"/>
          <w:spacing w:val="-2"/>
          <w:sz w:val="24"/>
          <w:szCs w:val="24"/>
          <w:lang w:eastAsia="zh-CN"/>
        </w:rPr>
        <w:t>行</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z w:val="24"/>
          <w:szCs w:val="24"/>
          <w:lang w:eastAsia="zh-CN"/>
        </w:rPr>
        <w:t>合理地使</w:t>
      </w:r>
      <w:r>
        <w:rPr>
          <w:rFonts w:ascii="宋体" w:eastAsia="宋体" w:hAnsi="宋体" w:cs="宋体" w:hint="eastAsia"/>
          <w:color w:val="000000" w:themeColor="text1"/>
          <w:spacing w:val="-2"/>
          <w:sz w:val="24"/>
          <w:szCs w:val="24"/>
          <w:lang w:eastAsia="zh-CN"/>
        </w:rPr>
        <w:t>用</w:t>
      </w:r>
      <w:r>
        <w:rPr>
          <w:rFonts w:ascii="宋体" w:eastAsia="宋体" w:hAnsi="宋体" w:cs="宋体" w:hint="eastAsia"/>
          <w:color w:val="000000" w:themeColor="text1"/>
          <w:sz w:val="24"/>
          <w:szCs w:val="24"/>
          <w:lang w:eastAsia="zh-CN"/>
        </w:rPr>
        <w:t>人</w:t>
      </w:r>
      <w:r>
        <w:rPr>
          <w:rFonts w:ascii="宋体" w:eastAsia="宋体" w:hAnsi="宋体" w:cs="宋体" w:hint="eastAsia"/>
          <w:color w:val="000000" w:themeColor="text1"/>
          <w:spacing w:val="-2"/>
          <w:sz w:val="24"/>
          <w:szCs w:val="24"/>
          <w:lang w:eastAsia="zh-CN"/>
        </w:rPr>
        <w:t>力</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物</w:t>
      </w:r>
      <w:r>
        <w:rPr>
          <w:rFonts w:ascii="宋体" w:eastAsia="宋体" w:hAnsi="宋体" w:cs="宋体" w:hint="eastAsia"/>
          <w:color w:val="000000" w:themeColor="text1"/>
          <w:sz w:val="24"/>
          <w:szCs w:val="24"/>
          <w:lang w:eastAsia="zh-CN"/>
        </w:rPr>
        <w:t>力</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财</w:t>
      </w:r>
      <w:r>
        <w:rPr>
          <w:rFonts w:ascii="宋体" w:eastAsia="宋体" w:hAnsi="宋体" w:cs="宋体" w:hint="eastAsia"/>
          <w:color w:val="000000" w:themeColor="text1"/>
          <w:spacing w:val="-2"/>
          <w:sz w:val="24"/>
          <w:szCs w:val="24"/>
          <w:lang w:eastAsia="zh-CN"/>
        </w:rPr>
        <w:t>力</w:t>
      </w:r>
      <w:r>
        <w:rPr>
          <w:rFonts w:ascii="宋体" w:eastAsia="宋体" w:hAnsi="宋体" w:cs="宋体" w:hint="eastAsia"/>
          <w:color w:val="000000" w:themeColor="text1"/>
          <w:sz w:val="24"/>
          <w:szCs w:val="24"/>
          <w:lang w:eastAsia="zh-CN"/>
        </w:rPr>
        <w:t>，确</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按</w:t>
      </w:r>
      <w:r>
        <w:rPr>
          <w:rFonts w:ascii="宋体" w:eastAsia="宋体" w:hAnsi="宋体" w:cs="宋体" w:hint="eastAsia"/>
          <w:color w:val="000000" w:themeColor="text1"/>
          <w:spacing w:val="-2"/>
          <w:sz w:val="24"/>
          <w:szCs w:val="24"/>
          <w:lang w:eastAsia="zh-CN"/>
        </w:rPr>
        <w:t>期</w:t>
      </w:r>
      <w:r>
        <w:rPr>
          <w:rFonts w:ascii="宋体" w:eastAsia="宋体" w:hAnsi="宋体" w:cs="宋体" w:hint="eastAsia"/>
          <w:color w:val="000000" w:themeColor="text1"/>
          <w:sz w:val="24"/>
          <w:szCs w:val="24"/>
          <w:lang w:eastAsia="zh-CN"/>
        </w:rPr>
        <w:t>完</w:t>
      </w:r>
      <w:r>
        <w:rPr>
          <w:rFonts w:ascii="宋体" w:eastAsia="宋体" w:hAnsi="宋体" w:cs="宋体" w:hint="eastAsia"/>
          <w:color w:val="000000" w:themeColor="text1"/>
          <w:spacing w:val="-2"/>
          <w:sz w:val="24"/>
          <w:szCs w:val="24"/>
          <w:lang w:eastAsia="zh-CN"/>
        </w:rPr>
        <w:t>成</w:t>
      </w:r>
      <w:r>
        <w:rPr>
          <w:rFonts w:ascii="宋体" w:eastAsia="宋体" w:hAnsi="宋体" w:cs="宋体" w:hint="eastAsia"/>
          <w:color w:val="000000" w:themeColor="text1"/>
          <w:sz w:val="24"/>
          <w:szCs w:val="24"/>
          <w:lang w:eastAsia="zh-CN"/>
        </w:rPr>
        <w:t>。</w:t>
      </w:r>
    </w:p>
    <w:p w:rsidR="003607F2" w:rsidRDefault="00DF3650">
      <w:pPr>
        <w:spacing w:line="440" w:lineRule="exact"/>
        <w:ind w:left="102" w:right="42" w:firstLineChars="177" w:firstLine="425"/>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2.8 </w:t>
      </w:r>
      <w:r>
        <w:rPr>
          <w:rFonts w:ascii="宋体" w:eastAsia="宋体" w:hAnsi="宋体" w:cs="宋体" w:hint="eastAsia"/>
          <w:color w:val="000000" w:themeColor="text1"/>
          <w:spacing w:val="-2"/>
          <w:sz w:val="24"/>
          <w:szCs w:val="24"/>
          <w:lang w:eastAsia="zh-CN"/>
        </w:rPr>
        <w:t>承</w:t>
      </w:r>
      <w:r>
        <w:rPr>
          <w:rFonts w:ascii="宋体" w:eastAsia="宋体" w:hAnsi="宋体" w:cs="宋体" w:hint="eastAsia"/>
          <w:color w:val="000000" w:themeColor="text1"/>
          <w:sz w:val="24"/>
          <w:szCs w:val="24"/>
          <w:lang w:eastAsia="zh-CN"/>
        </w:rPr>
        <w:t>包</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建</w:t>
      </w:r>
      <w:r>
        <w:rPr>
          <w:rFonts w:ascii="宋体" w:eastAsia="宋体" w:hAnsi="宋体" w:cs="宋体" w:hint="eastAsia"/>
          <w:color w:val="000000" w:themeColor="text1"/>
          <w:sz w:val="24"/>
          <w:szCs w:val="24"/>
          <w:lang w:eastAsia="zh-CN"/>
        </w:rPr>
        <w:t>立</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健</w:t>
      </w:r>
      <w:r>
        <w:rPr>
          <w:rFonts w:ascii="宋体" w:eastAsia="宋体" w:hAnsi="宋体" w:cs="宋体" w:hint="eastAsia"/>
          <w:color w:val="000000" w:themeColor="text1"/>
          <w:spacing w:val="-2"/>
          <w:sz w:val="24"/>
          <w:szCs w:val="24"/>
          <w:lang w:eastAsia="zh-CN"/>
        </w:rPr>
        <w:t>全</w:t>
      </w:r>
      <w:r>
        <w:rPr>
          <w:rFonts w:ascii="宋体" w:eastAsia="宋体" w:hAnsi="宋体" w:cs="宋体" w:hint="eastAsia"/>
          <w:color w:val="000000" w:themeColor="text1"/>
          <w:sz w:val="24"/>
          <w:szCs w:val="24"/>
          <w:lang w:eastAsia="zh-CN"/>
        </w:rPr>
        <w:t>安全</w:t>
      </w:r>
      <w:r>
        <w:rPr>
          <w:rFonts w:ascii="宋体" w:eastAsia="宋体" w:hAnsi="宋体" w:cs="宋体" w:hint="eastAsia"/>
          <w:color w:val="000000" w:themeColor="text1"/>
          <w:spacing w:val="-2"/>
          <w:sz w:val="24"/>
          <w:szCs w:val="24"/>
          <w:lang w:eastAsia="zh-CN"/>
        </w:rPr>
        <w:t>生</w:t>
      </w:r>
      <w:r>
        <w:rPr>
          <w:rFonts w:ascii="宋体" w:eastAsia="宋体" w:hAnsi="宋体" w:cs="宋体" w:hint="eastAsia"/>
          <w:color w:val="000000" w:themeColor="text1"/>
          <w:sz w:val="24"/>
          <w:szCs w:val="24"/>
          <w:lang w:eastAsia="zh-CN"/>
        </w:rPr>
        <w:t>产</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障</w:t>
      </w:r>
      <w:r>
        <w:rPr>
          <w:rFonts w:ascii="宋体" w:eastAsia="宋体" w:hAnsi="宋体" w:cs="宋体" w:hint="eastAsia"/>
          <w:color w:val="000000" w:themeColor="text1"/>
          <w:spacing w:val="-2"/>
          <w:sz w:val="24"/>
          <w:szCs w:val="24"/>
          <w:lang w:eastAsia="zh-CN"/>
        </w:rPr>
        <w:t>体</w:t>
      </w:r>
      <w:r>
        <w:rPr>
          <w:rFonts w:ascii="宋体" w:eastAsia="宋体" w:hAnsi="宋体" w:cs="宋体" w:hint="eastAsia"/>
          <w:color w:val="000000" w:themeColor="text1"/>
          <w:sz w:val="24"/>
          <w:szCs w:val="24"/>
          <w:lang w:eastAsia="zh-CN"/>
        </w:rPr>
        <w:t>系</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安</w:t>
      </w:r>
      <w:r>
        <w:rPr>
          <w:rFonts w:ascii="宋体" w:eastAsia="宋体" w:hAnsi="宋体" w:cs="宋体" w:hint="eastAsia"/>
          <w:color w:val="000000" w:themeColor="text1"/>
          <w:spacing w:val="-2"/>
          <w:sz w:val="24"/>
          <w:szCs w:val="24"/>
          <w:lang w:eastAsia="zh-CN"/>
        </w:rPr>
        <w:t>全</w:t>
      </w:r>
      <w:r>
        <w:rPr>
          <w:rFonts w:ascii="宋体" w:eastAsia="宋体" w:hAnsi="宋体" w:cs="宋体" w:hint="eastAsia"/>
          <w:color w:val="000000" w:themeColor="text1"/>
          <w:sz w:val="24"/>
          <w:szCs w:val="24"/>
          <w:lang w:eastAsia="zh-CN"/>
        </w:rPr>
        <w:t>生产</w:t>
      </w:r>
      <w:r>
        <w:rPr>
          <w:rFonts w:ascii="宋体" w:eastAsia="宋体" w:hAnsi="宋体" w:cs="宋体" w:hint="eastAsia"/>
          <w:color w:val="000000" w:themeColor="text1"/>
          <w:spacing w:val="-2"/>
          <w:sz w:val="24"/>
          <w:szCs w:val="24"/>
          <w:lang w:eastAsia="zh-CN"/>
        </w:rPr>
        <w:t>责</w:t>
      </w:r>
      <w:r>
        <w:rPr>
          <w:rFonts w:ascii="宋体" w:eastAsia="宋体" w:hAnsi="宋体" w:cs="宋体" w:hint="eastAsia"/>
          <w:color w:val="000000" w:themeColor="text1"/>
          <w:sz w:val="24"/>
          <w:szCs w:val="24"/>
          <w:lang w:eastAsia="zh-CN"/>
        </w:rPr>
        <w:t>任</w:t>
      </w:r>
      <w:r>
        <w:rPr>
          <w:rFonts w:ascii="宋体" w:eastAsia="宋体" w:hAnsi="宋体" w:cs="宋体" w:hint="eastAsia"/>
          <w:color w:val="000000" w:themeColor="text1"/>
          <w:spacing w:val="-2"/>
          <w:sz w:val="24"/>
          <w:szCs w:val="24"/>
          <w:lang w:eastAsia="zh-CN"/>
        </w:rPr>
        <w:t>制</w:t>
      </w:r>
      <w:r>
        <w:rPr>
          <w:rFonts w:ascii="宋体" w:eastAsia="宋体" w:hAnsi="宋体" w:cs="宋体" w:hint="eastAsia"/>
          <w:color w:val="000000" w:themeColor="text1"/>
          <w:spacing w:val="-50"/>
          <w:sz w:val="24"/>
          <w:szCs w:val="24"/>
          <w:lang w:eastAsia="zh-CN"/>
        </w:rPr>
        <w:t>，</w:t>
      </w:r>
      <w:r>
        <w:rPr>
          <w:rFonts w:ascii="宋体" w:eastAsia="宋体" w:hAnsi="宋体" w:cs="宋体" w:hint="eastAsia"/>
          <w:color w:val="000000" w:themeColor="text1"/>
          <w:spacing w:val="-2"/>
          <w:sz w:val="24"/>
          <w:szCs w:val="24"/>
          <w:lang w:eastAsia="zh-CN"/>
        </w:rPr>
        <w:t>认</w:t>
      </w:r>
      <w:r>
        <w:rPr>
          <w:rFonts w:ascii="宋体" w:eastAsia="宋体" w:hAnsi="宋体" w:cs="宋体" w:hint="eastAsia"/>
          <w:color w:val="000000" w:themeColor="text1"/>
          <w:sz w:val="24"/>
          <w:szCs w:val="24"/>
          <w:lang w:eastAsia="zh-CN"/>
        </w:rPr>
        <w:t>真</w:t>
      </w:r>
      <w:r>
        <w:rPr>
          <w:rFonts w:ascii="宋体" w:eastAsia="宋体" w:hAnsi="宋体" w:cs="宋体" w:hint="eastAsia"/>
          <w:color w:val="000000" w:themeColor="text1"/>
          <w:spacing w:val="-2"/>
          <w:sz w:val="24"/>
          <w:szCs w:val="24"/>
          <w:lang w:eastAsia="zh-CN"/>
        </w:rPr>
        <w:t>执</w:t>
      </w:r>
      <w:r>
        <w:rPr>
          <w:rFonts w:ascii="宋体" w:eastAsia="宋体" w:hAnsi="宋体" w:cs="宋体" w:hint="eastAsia"/>
          <w:color w:val="000000" w:themeColor="text1"/>
          <w:spacing w:val="-50"/>
          <w:sz w:val="24"/>
          <w:szCs w:val="24"/>
          <w:lang w:eastAsia="zh-CN"/>
        </w:rPr>
        <w:t>行</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建</w:t>
      </w:r>
      <w:r>
        <w:rPr>
          <w:rFonts w:ascii="宋体" w:eastAsia="宋体" w:hAnsi="宋体" w:cs="宋体" w:hint="eastAsia"/>
          <w:color w:val="000000" w:themeColor="text1"/>
          <w:sz w:val="24"/>
          <w:szCs w:val="24"/>
          <w:lang w:eastAsia="zh-CN"/>
        </w:rPr>
        <w:t>筑施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安</w:t>
      </w:r>
      <w:r>
        <w:rPr>
          <w:rFonts w:ascii="宋体" w:eastAsia="宋体" w:hAnsi="宋体" w:cs="宋体" w:hint="eastAsia"/>
          <w:color w:val="000000" w:themeColor="text1"/>
          <w:spacing w:val="-2"/>
          <w:sz w:val="24"/>
          <w:szCs w:val="24"/>
          <w:lang w:eastAsia="zh-CN"/>
        </w:rPr>
        <w:t>全检</w:t>
      </w:r>
      <w:r>
        <w:rPr>
          <w:rFonts w:ascii="宋体" w:eastAsia="宋体" w:hAnsi="宋体" w:cs="宋体" w:hint="eastAsia"/>
          <w:color w:val="000000" w:themeColor="text1"/>
          <w:sz w:val="24"/>
          <w:szCs w:val="24"/>
          <w:lang w:eastAsia="zh-CN"/>
        </w:rPr>
        <w:t>查标准</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JGJ5</w:t>
      </w:r>
      <w:r>
        <w:rPr>
          <w:rFonts w:ascii="宋体" w:eastAsia="宋体" w:hAnsi="宋体" w:cs="宋体" w:hint="eastAsia"/>
          <w:color w:val="000000" w:themeColor="text1"/>
          <w:spacing w:val="-2"/>
          <w:sz w:val="24"/>
          <w:szCs w:val="24"/>
          <w:lang w:eastAsia="zh-CN"/>
        </w:rPr>
        <w:t>9</w:t>
      </w:r>
      <w:r>
        <w:rPr>
          <w:rFonts w:ascii="宋体" w:eastAsia="宋体" w:hAnsi="宋体" w:cs="宋体" w:hint="eastAsia"/>
          <w:color w:val="000000" w:themeColor="text1"/>
          <w:sz w:val="24"/>
          <w:szCs w:val="24"/>
          <w:lang w:eastAsia="zh-CN"/>
        </w:rPr>
        <w:t>－2</w:t>
      </w:r>
      <w:r>
        <w:rPr>
          <w:rFonts w:ascii="宋体" w:eastAsia="宋体" w:hAnsi="宋体" w:cs="宋体" w:hint="eastAsia"/>
          <w:color w:val="000000" w:themeColor="text1"/>
          <w:spacing w:val="-2"/>
          <w:sz w:val="24"/>
          <w:szCs w:val="24"/>
          <w:lang w:eastAsia="zh-CN"/>
        </w:rPr>
        <w:t>0</w:t>
      </w:r>
      <w:r>
        <w:rPr>
          <w:rFonts w:ascii="宋体" w:eastAsia="宋体" w:hAnsi="宋体" w:cs="宋体" w:hint="eastAsia"/>
          <w:color w:val="000000" w:themeColor="text1"/>
          <w:sz w:val="24"/>
          <w:szCs w:val="24"/>
          <w:lang w:eastAsia="zh-CN"/>
        </w:rPr>
        <w:t>11</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提高</w:t>
      </w:r>
      <w:r>
        <w:rPr>
          <w:rFonts w:ascii="宋体" w:eastAsia="宋体" w:hAnsi="宋体" w:cs="宋体" w:hint="eastAsia"/>
          <w:color w:val="000000" w:themeColor="text1"/>
          <w:spacing w:val="-2"/>
          <w:sz w:val="24"/>
          <w:szCs w:val="24"/>
          <w:lang w:eastAsia="zh-CN"/>
        </w:rPr>
        <w:t>安</w:t>
      </w:r>
      <w:r>
        <w:rPr>
          <w:rFonts w:ascii="宋体" w:eastAsia="宋体" w:hAnsi="宋体" w:cs="宋体" w:hint="eastAsia"/>
          <w:color w:val="000000" w:themeColor="text1"/>
          <w:sz w:val="24"/>
          <w:szCs w:val="24"/>
          <w:lang w:eastAsia="zh-CN"/>
        </w:rPr>
        <w:t>全</w:t>
      </w:r>
      <w:r>
        <w:rPr>
          <w:rFonts w:ascii="宋体" w:eastAsia="宋体" w:hAnsi="宋体" w:cs="宋体" w:hint="eastAsia"/>
          <w:color w:val="000000" w:themeColor="text1"/>
          <w:spacing w:val="-2"/>
          <w:sz w:val="24"/>
          <w:szCs w:val="24"/>
          <w:lang w:eastAsia="zh-CN"/>
        </w:rPr>
        <w:t>生</w:t>
      </w:r>
      <w:r>
        <w:rPr>
          <w:rFonts w:ascii="宋体" w:eastAsia="宋体" w:hAnsi="宋体" w:cs="宋体" w:hint="eastAsia"/>
          <w:color w:val="000000" w:themeColor="text1"/>
          <w:sz w:val="24"/>
          <w:szCs w:val="24"/>
          <w:lang w:eastAsia="zh-CN"/>
        </w:rPr>
        <w:t>产工</w:t>
      </w:r>
      <w:r>
        <w:rPr>
          <w:rFonts w:ascii="宋体" w:eastAsia="宋体" w:hAnsi="宋体" w:cs="宋体" w:hint="eastAsia"/>
          <w:color w:val="000000" w:themeColor="text1"/>
          <w:spacing w:val="-2"/>
          <w:sz w:val="24"/>
          <w:szCs w:val="24"/>
          <w:lang w:eastAsia="zh-CN"/>
        </w:rPr>
        <w:t>作</w:t>
      </w:r>
      <w:r>
        <w:rPr>
          <w:rFonts w:ascii="宋体" w:eastAsia="宋体" w:hAnsi="宋体" w:cs="宋体" w:hint="eastAsia"/>
          <w:color w:val="000000" w:themeColor="text1"/>
          <w:sz w:val="24"/>
          <w:szCs w:val="24"/>
          <w:lang w:eastAsia="zh-CN"/>
        </w:rPr>
        <w:t>和</w:t>
      </w:r>
      <w:r>
        <w:rPr>
          <w:rFonts w:ascii="宋体" w:eastAsia="宋体" w:hAnsi="宋体" w:cs="宋体" w:hint="eastAsia"/>
          <w:color w:val="000000" w:themeColor="text1"/>
          <w:spacing w:val="-2"/>
          <w:sz w:val="24"/>
          <w:szCs w:val="24"/>
          <w:lang w:eastAsia="zh-CN"/>
        </w:rPr>
        <w:t>文明</w:t>
      </w:r>
      <w:r>
        <w:rPr>
          <w:rFonts w:ascii="宋体" w:eastAsia="宋体" w:hAnsi="宋体" w:cs="宋体" w:hint="eastAsia"/>
          <w:color w:val="000000" w:themeColor="text1"/>
          <w:sz w:val="24"/>
          <w:szCs w:val="24"/>
          <w:lang w:eastAsia="zh-CN"/>
        </w:rPr>
        <w:t>施工</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管</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水平</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施</w:t>
      </w:r>
      <w:r>
        <w:rPr>
          <w:rFonts w:ascii="宋体" w:eastAsia="宋体" w:hAnsi="宋体" w:cs="宋体" w:hint="eastAsia"/>
          <w:color w:val="000000" w:themeColor="text1"/>
          <w:spacing w:val="-2"/>
          <w:sz w:val="24"/>
          <w:szCs w:val="24"/>
          <w:lang w:eastAsia="zh-CN"/>
        </w:rPr>
        <w:t>工现</w:t>
      </w:r>
      <w:r>
        <w:rPr>
          <w:rFonts w:ascii="宋体" w:eastAsia="宋体" w:hAnsi="宋体" w:cs="宋体" w:hint="eastAsia"/>
          <w:color w:val="000000" w:themeColor="text1"/>
          <w:sz w:val="24"/>
          <w:szCs w:val="24"/>
          <w:lang w:eastAsia="zh-CN"/>
        </w:rPr>
        <w:t>场不</w:t>
      </w:r>
      <w:r>
        <w:rPr>
          <w:rFonts w:ascii="宋体" w:eastAsia="宋体" w:hAnsi="宋体" w:cs="宋体" w:hint="eastAsia"/>
          <w:color w:val="000000" w:themeColor="text1"/>
          <w:spacing w:val="-2"/>
          <w:sz w:val="24"/>
          <w:szCs w:val="24"/>
          <w:lang w:eastAsia="zh-CN"/>
        </w:rPr>
        <w:t>但</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该</w:t>
      </w:r>
      <w:r>
        <w:rPr>
          <w:rFonts w:ascii="宋体" w:eastAsia="宋体" w:hAnsi="宋体" w:cs="宋体" w:hint="eastAsia"/>
          <w:color w:val="000000" w:themeColor="text1"/>
          <w:sz w:val="24"/>
          <w:szCs w:val="24"/>
          <w:lang w:eastAsia="zh-CN"/>
        </w:rPr>
        <w:t>做到</w:t>
      </w:r>
      <w:r>
        <w:rPr>
          <w:rFonts w:ascii="宋体" w:eastAsia="宋体" w:hAnsi="宋体" w:cs="宋体" w:hint="eastAsia"/>
          <w:color w:val="000000" w:themeColor="text1"/>
          <w:spacing w:val="-2"/>
          <w:sz w:val="24"/>
          <w:szCs w:val="24"/>
          <w:lang w:eastAsia="zh-CN"/>
        </w:rPr>
        <w:t>安</w:t>
      </w:r>
      <w:r>
        <w:rPr>
          <w:rFonts w:ascii="宋体" w:eastAsia="宋体" w:hAnsi="宋体" w:cs="宋体" w:hint="eastAsia"/>
          <w:color w:val="000000" w:themeColor="text1"/>
          <w:sz w:val="24"/>
          <w:szCs w:val="24"/>
          <w:lang w:eastAsia="zh-CN"/>
        </w:rPr>
        <w:t>全生产</w:t>
      </w:r>
      <w:r>
        <w:rPr>
          <w:rFonts w:ascii="宋体" w:eastAsia="宋体" w:hAnsi="宋体" w:cs="宋体" w:hint="eastAsia"/>
          <w:color w:val="000000" w:themeColor="text1"/>
          <w:spacing w:val="-2"/>
          <w:sz w:val="24"/>
          <w:szCs w:val="24"/>
          <w:lang w:eastAsia="zh-CN"/>
        </w:rPr>
        <w:t>不</w:t>
      </w:r>
      <w:r>
        <w:rPr>
          <w:rFonts w:ascii="宋体" w:eastAsia="宋体" w:hAnsi="宋体" w:cs="宋体" w:hint="eastAsia"/>
          <w:color w:val="000000" w:themeColor="text1"/>
          <w:sz w:val="24"/>
          <w:szCs w:val="24"/>
          <w:lang w:eastAsia="zh-CN"/>
        </w:rPr>
        <w:t>发</w:t>
      </w:r>
      <w:r>
        <w:rPr>
          <w:rFonts w:ascii="宋体" w:eastAsia="宋体" w:hAnsi="宋体" w:cs="宋体" w:hint="eastAsia"/>
          <w:color w:val="000000" w:themeColor="text1"/>
          <w:spacing w:val="-2"/>
          <w:sz w:val="24"/>
          <w:szCs w:val="24"/>
          <w:lang w:eastAsia="zh-CN"/>
        </w:rPr>
        <w:t>生</w:t>
      </w:r>
      <w:r>
        <w:rPr>
          <w:rFonts w:ascii="宋体" w:eastAsia="宋体" w:hAnsi="宋体" w:cs="宋体" w:hint="eastAsia"/>
          <w:color w:val="000000" w:themeColor="text1"/>
          <w:sz w:val="24"/>
          <w:szCs w:val="24"/>
          <w:lang w:eastAsia="zh-CN"/>
        </w:rPr>
        <w:t>事</w:t>
      </w:r>
      <w:r>
        <w:rPr>
          <w:rFonts w:ascii="宋体" w:eastAsia="宋体" w:hAnsi="宋体" w:cs="宋体" w:hint="eastAsia"/>
          <w:color w:val="000000" w:themeColor="text1"/>
          <w:spacing w:val="-2"/>
          <w:sz w:val="24"/>
          <w:szCs w:val="24"/>
          <w:lang w:eastAsia="zh-CN"/>
        </w:rPr>
        <w:t>故</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同</w:t>
      </w:r>
      <w:r>
        <w:rPr>
          <w:rFonts w:ascii="宋体" w:eastAsia="宋体" w:hAnsi="宋体" w:cs="宋体" w:hint="eastAsia"/>
          <w:color w:val="000000" w:themeColor="text1"/>
          <w:spacing w:val="-2"/>
          <w:sz w:val="24"/>
          <w:szCs w:val="24"/>
          <w:lang w:eastAsia="zh-CN"/>
        </w:rPr>
        <w:t>时还</w:t>
      </w:r>
      <w:r>
        <w:rPr>
          <w:rFonts w:ascii="宋体" w:eastAsia="宋体" w:hAnsi="宋体" w:cs="宋体" w:hint="eastAsia"/>
          <w:color w:val="000000" w:themeColor="text1"/>
          <w:sz w:val="24"/>
          <w:szCs w:val="24"/>
          <w:lang w:eastAsia="zh-CN"/>
        </w:rPr>
        <w:t>应做</w:t>
      </w:r>
      <w:r>
        <w:rPr>
          <w:rFonts w:ascii="宋体" w:eastAsia="宋体" w:hAnsi="宋体" w:cs="宋体" w:hint="eastAsia"/>
          <w:color w:val="000000" w:themeColor="text1"/>
          <w:spacing w:val="-2"/>
          <w:sz w:val="24"/>
          <w:szCs w:val="24"/>
          <w:lang w:eastAsia="zh-CN"/>
        </w:rPr>
        <w:t>到</w:t>
      </w:r>
      <w:r>
        <w:rPr>
          <w:rFonts w:ascii="宋体" w:eastAsia="宋体" w:hAnsi="宋体" w:cs="宋体" w:hint="eastAsia"/>
          <w:color w:val="000000" w:themeColor="text1"/>
          <w:sz w:val="24"/>
          <w:szCs w:val="24"/>
          <w:lang w:eastAsia="zh-CN"/>
        </w:rPr>
        <w:t>文</w:t>
      </w:r>
      <w:r>
        <w:rPr>
          <w:rFonts w:ascii="宋体" w:eastAsia="宋体" w:hAnsi="宋体" w:cs="宋体" w:hint="eastAsia"/>
          <w:color w:val="000000" w:themeColor="text1"/>
          <w:spacing w:val="-2"/>
          <w:sz w:val="24"/>
          <w:szCs w:val="24"/>
          <w:lang w:eastAsia="zh-CN"/>
        </w:rPr>
        <w:t>明</w:t>
      </w:r>
      <w:r>
        <w:rPr>
          <w:rFonts w:ascii="宋体" w:eastAsia="宋体" w:hAnsi="宋体" w:cs="宋体" w:hint="eastAsia"/>
          <w:color w:val="000000" w:themeColor="text1"/>
          <w:sz w:val="24"/>
          <w:szCs w:val="24"/>
          <w:lang w:eastAsia="zh-CN"/>
        </w:rPr>
        <w:t>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整</w:t>
      </w:r>
      <w:r>
        <w:rPr>
          <w:rFonts w:ascii="宋体" w:eastAsia="宋体" w:hAnsi="宋体" w:cs="宋体" w:hint="eastAsia"/>
          <w:color w:val="000000" w:themeColor="text1"/>
          <w:spacing w:val="-2"/>
          <w:sz w:val="24"/>
          <w:szCs w:val="24"/>
          <w:lang w:eastAsia="zh-CN"/>
        </w:rPr>
        <w:t>齐有</w:t>
      </w:r>
      <w:r>
        <w:rPr>
          <w:rFonts w:ascii="宋体" w:eastAsia="宋体" w:hAnsi="宋体" w:cs="宋体" w:hint="eastAsia"/>
          <w:color w:val="000000" w:themeColor="text1"/>
          <w:sz w:val="24"/>
          <w:szCs w:val="24"/>
          <w:lang w:eastAsia="zh-CN"/>
        </w:rPr>
        <w:t>序</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尽</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减</w:t>
      </w:r>
      <w:r>
        <w:rPr>
          <w:rFonts w:ascii="宋体" w:eastAsia="宋体" w:hAnsi="宋体" w:cs="宋体" w:hint="eastAsia"/>
          <w:color w:val="000000" w:themeColor="text1"/>
          <w:spacing w:val="-2"/>
          <w:sz w:val="24"/>
          <w:szCs w:val="24"/>
          <w:lang w:eastAsia="zh-CN"/>
        </w:rPr>
        <w:t>少</w:t>
      </w:r>
      <w:r>
        <w:rPr>
          <w:rFonts w:ascii="宋体" w:eastAsia="宋体" w:hAnsi="宋体" w:cs="宋体" w:hint="eastAsia"/>
          <w:color w:val="000000" w:themeColor="text1"/>
          <w:sz w:val="24"/>
          <w:szCs w:val="24"/>
          <w:lang w:eastAsia="zh-CN"/>
        </w:rPr>
        <w:t>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噪</w:t>
      </w:r>
      <w:r>
        <w:rPr>
          <w:rFonts w:ascii="宋体" w:eastAsia="宋体" w:hAnsi="宋体" w:cs="宋体" w:hint="eastAsia"/>
          <w:color w:val="000000" w:themeColor="text1"/>
          <w:spacing w:val="-2"/>
          <w:sz w:val="24"/>
          <w:szCs w:val="24"/>
          <w:lang w:eastAsia="zh-CN"/>
        </w:rPr>
        <w:t>音和</w:t>
      </w:r>
      <w:r>
        <w:rPr>
          <w:rFonts w:ascii="宋体" w:eastAsia="宋体" w:hAnsi="宋体" w:cs="宋体" w:hint="eastAsia"/>
          <w:color w:val="000000" w:themeColor="text1"/>
          <w:sz w:val="24"/>
          <w:szCs w:val="24"/>
          <w:lang w:eastAsia="zh-CN"/>
        </w:rPr>
        <w:t>对周</w:t>
      </w:r>
      <w:r>
        <w:rPr>
          <w:rFonts w:ascii="宋体" w:eastAsia="宋体" w:hAnsi="宋体" w:cs="宋体" w:hint="eastAsia"/>
          <w:color w:val="000000" w:themeColor="text1"/>
          <w:spacing w:val="-2"/>
          <w:sz w:val="24"/>
          <w:szCs w:val="24"/>
          <w:lang w:eastAsia="zh-CN"/>
        </w:rPr>
        <w:t>围</w:t>
      </w:r>
      <w:r>
        <w:rPr>
          <w:rFonts w:ascii="宋体" w:eastAsia="宋体" w:hAnsi="宋体" w:cs="宋体" w:hint="eastAsia"/>
          <w:color w:val="000000" w:themeColor="text1"/>
          <w:sz w:val="24"/>
          <w:szCs w:val="24"/>
          <w:lang w:eastAsia="zh-CN"/>
        </w:rPr>
        <w:t>环</w:t>
      </w:r>
      <w:r>
        <w:rPr>
          <w:rFonts w:ascii="宋体" w:eastAsia="宋体" w:hAnsi="宋体" w:cs="宋体" w:hint="eastAsia"/>
          <w:color w:val="000000" w:themeColor="text1"/>
          <w:spacing w:val="-2"/>
          <w:sz w:val="24"/>
          <w:szCs w:val="24"/>
          <w:lang w:eastAsia="zh-CN"/>
        </w:rPr>
        <w:t>境</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污染</w:t>
      </w:r>
      <w:r>
        <w:rPr>
          <w:rFonts w:ascii="宋体" w:eastAsia="宋体" w:hAnsi="宋体" w:cs="宋体" w:hint="eastAsia"/>
          <w:color w:val="000000" w:themeColor="text1"/>
          <w:spacing w:val="-24"/>
          <w:sz w:val="24"/>
          <w:szCs w:val="24"/>
          <w:lang w:eastAsia="zh-CN"/>
        </w:rPr>
        <w:t>，</w:t>
      </w:r>
      <w:r>
        <w:rPr>
          <w:rFonts w:ascii="宋体" w:eastAsia="宋体" w:hAnsi="宋体" w:cs="宋体" w:hint="eastAsia"/>
          <w:color w:val="000000" w:themeColor="text1"/>
          <w:sz w:val="24"/>
          <w:szCs w:val="24"/>
          <w:lang w:eastAsia="zh-CN"/>
        </w:rPr>
        <w:t>争创“</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现</w:t>
      </w:r>
      <w:r>
        <w:rPr>
          <w:rFonts w:ascii="宋体" w:eastAsia="宋体" w:hAnsi="宋体" w:cs="宋体" w:hint="eastAsia"/>
          <w:color w:val="000000" w:themeColor="text1"/>
          <w:sz w:val="24"/>
          <w:szCs w:val="24"/>
          <w:lang w:eastAsia="zh-CN"/>
        </w:rPr>
        <w:t>场</w:t>
      </w:r>
      <w:r>
        <w:rPr>
          <w:rFonts w:ascii="宋体" w:eastAsia="宋体" w:hAnsi="宋体" w:cs="宋体" w:hint="eastAsia"/>
          <w:color w:val="000000" w:themeColor="text1"/>
          <w:spacing w:val="-2"/>
          <w:sz w:val="24"/>
          <w:szCs w:val="24"/>
          <w:lang w:eastAsia="zh-CN"/>
        </w:rPr>
        <w:t>文</w:t>
      </w:r>
      <w:r>
        <w:rPr>
          <w:rFonts w:ascii="宋体" w:eastAsia="宋体" w:hAnsi="宋体" w:cs="宋体" w:hint="eastAsia"/>
          <w:color w:val="000000" w:themeColor="text1"/>
          <w:sz w:val="24"/>
          <w:szCs w:val="24"/>
          <w:lang w:eastAsia="zh-CN"/>
        </w:rPr>
        <w:t>明</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地</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w:t>
      </w:r>
    </w:p>
    <w:p w:rsidR="003607F2" w:rsidRDefault="00DF3650">
      <w:pPr>
        <w:spacing w:line="440" w:lineRule="exact"/>
        <w:ind w:left="102" w:right="42" w:firstLineChars="177" w:firstLine="425"/>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2.9</w:t>
      </w:r>
      <w:r>
        <w:rPr>
          <w:rFonts w:ascii="宋体" w:eastAsia="宋体" w:hAnsi="宋体" w:cs="宋体" w:hint="eastAsia"/>
          <w:color w:val="000000" w:themeColor="text1"/>
          <w:spacing w:val="-52"/>
          <w:sz w:val="24"/>
          <w:szCs w:val="24"/>
          <w:lang w:eastAsia="zh-CN"/>
        </w:rPr>
        <w:t xml:space="preserve"> </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期</w:t>
      </w:r>
      <w:r>
        <w:rPr>
          <w:rFonts w:ascii="宋体" w:eastAsia="宋体" w:hAnsi="宋体" w:cs="宋体" w:hint="eastAsia"/>
          <w:color w:val="000000" w:themeColor="text1"/>
          <w:sz w:val="24"/>
          <w:szCs w:val="24"/>
          <w:lang w:eastAsia="zh-CN"/>
        </w:rPr>
        <w:t>间</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努</w:t>
      </w:r>
      <w:r>
        <w:rPr>
          <w:rFonts w:ascii="宋体" w:eastAsia="宋体" w:hAnsi="宋体" w:cs="宋体" w:hint="eastAsia"/>
          <w:color w:val="000000" w:themeColor="text1"/>
          <w:spacing w:val="-2"/>
          <w:sz w:val="24"/>
          <w:szCs w:val="24"/>
          <w:lang w:eastAsia="zh-CN"/>
        </w:rPr>
        <w:t>力</w:t>
      </w:r>
      <w:r>
        <w:rPr>
          <w:rFonts w:ascii="宋体" w:eastAsia="宋体" w:hAnsi="宋体" w:cs="宋体" w:hint="eastAsia"/>
          <w:color w:val="000000" w:themeColor="text1"/>
          <w:sz w:val="24"/>
          <w:szCs w:val="24"/>
          <w:lang w:eastAsia="zh-CN"/>
        </w:rPr>
        <w:t>做</w:t>
      </w:r>
      <w:r>
        <w:rPr>
          <w:rFonts w:ascii="宋体" w:eastAsia="宋体" w:hAnsi="宋体" w:cs="宋体" w:hint="eastAsia"/>
          <w:color w:val="000000" w:themeColor="text1"/>
          <w:spacing w:val="-2"/>
          <w:sz w:val="24"/>
          <w:szCs w:val="24"/>
          <w:lang w:eastAsia="zh-CN"/>
        </w:rPr>
        <w:t>好</w:t>
      </w:r>
      <w:r>
        <w:rPr>
          <w:rFonts w:ascii="宋体" w:eastAsia="宋体" w:hAnsi="宋体" w:cs="宋体" w:hint="eastAsia"/>
          <w:color w:val="000000" w:themeColor="text1"/>
          <w:sz w:val="24"/>
          <w:szCs w:val="24"/>
          <w:lang w:eastAsia="zh-CN"/>
        </w:rPr>
        <w:t>与发包人</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z w:val="24"/>
          <w:szCs w:val="24"/>
          <w:lang w:eastAsia="zh-CN"/>
        </w:rPr>
        <w:t>设</w:t>
      </w:r>
      <w:r>
        <w:rPr>
          <w:rFonts w:ascii="宋体" w:eastAsia="宋体" w:hAnsi="宋体" w:cs="宋体" w:hint="eastAsia"/>
          <w:color w:val="000000" w:themeColor="text1"/>
          <w:spacing w:val="-2"/>
          <w:sz w:val="24"/>
          <w:szCs w:val="24"/>
          <w:lang w:eastAsia="zh-CN"/>
        </w:rPr>
        <w:t>计</w:t>
      </w:r>
      <w:r>
        <w:rPr>
          <w:rFonts w:ascii="宋体" w:eastAsia="宋体" w:hAnsi="宋体" w:cs="宋体" w:hint="eastAsia"/>
          <w:color w:val="000000" w:themeColor="text1"/>
          <w:sz w:val="24"/>
          <w:szCs w:val="24"/>
          <w:lang w:eastAsia="zh-CN"/>
        </w:rPr>
        <w:t>单</w:t>
      </w:r>
      <w:r>
        <w:rPr>
          <w:rFonts w:ascii="宋体" w:eastAsia="宋体" w:hAnsi="宋体" w:cs="宋体" w:hint="eastAsia"/>
          <w:color w:val="000000" w:themeColor="text1"/>
          <w:spacing w:val="-2"/>
          <w:sz w:val="24"/>
          <w:szCs w:val="24"/>
          <w:lang w:eastAsia="zh-CN"/>
        </w:rPr>
        <w:t>位</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z w:val="24"/>
          <w:szCs w:val="24"/>
          <w:lang w:eastAsia="zh-CN"/>
        </w:rPr>
        <w:t>监理</w:t>
      </w:r>
      <w:r>
        <w:rPr>
          <w:rFonts w:ascii="宋体" w:eastAsia="宋体" w:hAnsi="宋体" w:cs="宋体" w:hint="eastAsia"/>
          <w:color w:val="000000" w:themeColor="text1"/>
          <w:spacing w:val="-2"/>
          <w:sz w:val="24"/>
          <w:szCs w:val="24"/>
          <w:lang w:eastAsia="zh-CN"/>
        </w:rPr>
        <w:t>单</w:t>
      </w:r>
      <w:r>
        <w:rPr>
          <w:rFonts w:ascii="宋体" w:eastAsia="宋体" w:hAnsi="宋体" w:cs="宋体" w:hint="eastAsia"/>
          <w:color w:val="000000" w:themeColor="text1"/>
          <w:sz w:val="24"/>
          <w:szCs w:val="24"/>
          <w:lang w:eastAsia="zh-CN"/>
        </w:rPr>
        <w:t>位</w:t>
      </w:r>
      <w:r>
        <w:rPr>
          <w:rFonts w:ascii="宋体" w:eastAsia="宋体" w:hAnsi="宋体" w:cs="宋体" w:hint="eastAsia"/>
          <w:color w:val="000000" w:themeColor="text1"/>
          <w:spacing w:val="-2"/>
          <w:sz w:val="24"/>
          <w:szCs w:val="24"/>
          <w:lang w:eastAsia="zh-CN"/>
        </w:rPr>
        <w:t>及</w:t>
      </w:r>
      <w:r>
        <w:rPr>
          <w:rFonts w:ascii="宋体" w:eastAsia="宋体" w:hAnsi="宋体" w:cs="宋体" w:hint="eastAsia"/>
          <w:color w:val="000000" w:themeColor="text1"/>
          <w:sz w:val="24"/>
          <w:szCs w:val="24"/>
          <w:lang w:eastAsia="zh-CN"/>
        </w:rPr>
        <w:t>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监</w:t>
      </w:r>
      <w:r>
        <w:rPr>
          <w:rFonts w:ascii="宋体" w:eastAsia="宋体" w:hAnsi="宋体" w:cs="宋体" w:hint="eastAsia"/>
          <w:color w:val="000000" w:themeColor="text1"/>
          <w:spacing w:val="-2"/>
          <w:sz w:val="24"/>
          <w:szCs w:val="24"/>
          <w:lang w:eastAsia="zh-CN"/>
        </w:rPr>
        <w:t>督</w:t>
      </w:r>
      <w:r>
        <w:rPr>
          <w:rFonts w:ascii="宋体" w:eastAsia="宋体" w:hAnsi="宋体" w:cs="宋体" w:hint="eastAsia"/>
          <w:color w:val="000000" w:themeColor="text1"/>
          <w:sz w:val="24"/>
          <w:szCs w:val="24"/>
          <w:lang w:eastAsia="zh-CN"/>
        </w:rPr>
        <w:t>部</w:t>
      </w:r>
      <w:r>
        <w:rPr>
          <w:rFonts w:ascii="宋体" w:eastAsia="宋体" w:hAnsi="宋体" w:cs="宋体" w:hint="eastAsia"/>
          <w:color w:val="000000" w:themeColor="text1"/>
          <w:spacing w:val="-2"/>
          <w:sz w:val="24"/>
          <w:szCs w:val="24"/>
          <w:lang w:eastAsia="zh-CN"/>
        </w:rPr>
        <w:t>门</w:t>
      </w:r>
      <w:r>
        <w:rPr>
          <w:rFonts w:ascii="宋体" w:eastAsia="宋体" w:hAnsi="宋体" w:cs="宋体" w:hint="eastAsia"/>
          <w:color w:val="000000" w:themeColor="text1"/>
          <w:sz w:val="24"/>
          <w:szCs w:val="24"/>
          <w:lang w:eastAsia="zh-CN"/>
        </w:rPr>
        <w:t>的工</w:t>
      </w:r>
      <w:r>
        <w:rPr>
          <w:rFonts w:ascii="宋体" w:eastAsia="宋体" w:hAnsi="宋体" w:cs="宋体" w:hint="eastAsia"/>
          <w:color w:val="000000" w:themeColor="text1"/>
          <w:spacing w:val="-2"/>
          <w:sz w:val="24"/>
          <w:szCs w:val="24"/>
          <w:lang w:eastAsia="zh-CN"/>
        </w:rPr>
        <w:t>作</w:t>
      </w:r>
      <w:r>
        <w:rPr>
          <w:rFonts w:ascii="宋体" w:eastAsia="宋体" w:hAnsi="宋体" w:cs="宋体" w:hint="eastAsia"/>
          <w:color w:val="000000" w:themeColor="text1"/>
          <w:sz w:val="24"/>
          <w:szCs w:val="24"/>
          <w:lang w:eastAsia="zh-CN"/>
        </w:rPr>
        <w:t>协</w:t>
      </w:r>
      <w:r>
        <w:rPr>
          <w:rFonts w:ascii="宋体" w:eastAsia="宋体" w:hAnsi="宋体" w:cs="宋体" w:hint="eastAsia"/>
          <w:color w:val="000000" w:themeColor="text1"/>
          <w:spacing w:val="-2"/>
          <w:sz w:val="24"/>
          <w:szCs w:val="24"/>
          <w:lang w:eastAsia="zh-CN"/>
        </w:rPr>
        <w:t>调</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pacing w:val="-2"/>
          <w:sz w:val="24"/>
          <w:szCs w:val="24"/>
          <w:lang w:eastAsia="zh-CN"/>
        </w:rPr>
        <w:t>配</w:t>
      </w:r>
      <w:r>
        <w:rPr>
          <w:rFonts w:ascii="宋体" w:eastAsia="宋体" w:hAnsi="宋体" w:cs="宋体" w:hint="eastAsia"/>
          <w:color w:val="000000" w:themeColor="text1"/>
          <w:sz w:val="24"/>
          <w:szCs w:val="24"/>
          <w:lang w:eastAsia="zh-CN"/>
        </w:rPr>
        <w:t>合工作</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虚</w:t>
      </w:r>
      <w:r>
        <w:rPr>
          <w:rFonts w:ascii="宋体" w:eastAsia="宋体" w:hAnsi="宋体" w:cs="宋体" w:hint="eastAsia"/>
          <w:color w:val="000000" w:themeColor="text1"/>
          <w:spacing w:val="-2"/>
          <w:sz w:val="24"/>
          <w:szCs w:val="24"/>
          <w:lang w:eastAsia="zh-CN"/>
        </w:rPr>
        <w:t>心</w:t>
      </w:r>
      <w:r>
        <w:rPr>
          <w:rFonts w:ascii="宋体" w:eastAsia="宋体" w:hAnsi="宋体" w:cs="宋体" w:hint="eastAsia"/>
          <w:color w:val="000000" w:themeColor="text1"/>
          <w:sz w:val="24"/>
          <w:szCs w:val="24"/>
          <w:lang w:eastAsia="zh-CN"/>
        </w:rPr>
        <w:t>听</w:t>
      </w:r>
      <w:r>
        <w:rPr>
          <w:rFonts w:ascii="宋体" w:eastAsia="宋体" w:hAnsi="宋体" w:cs="宋体" w:hint="eastAsia"/>
          <w:color w:val="000000" w:themeColor="text1"/>
          <w:spacing w:val="-2"/>
          <w:sz w:val="24"/>
          <w:szCs w:val="24"/>
          <w:lang w:eastAsia="zh-CN"/>
        </w:rPr>
        <w:t>取</w:t>
      </w:r>
      <w:r>
        <w:rPr>
          <w:rFonts w:ascii="宋体" w:eastAsia="宋体" w:hAnsi="宋体" w:cs="宋体" w:hint="eastAsia"/>
          <w:color w:val="000000" w:themeColor="text1"/>
          <w:sz w:val="24"/>
          <w:szCs w:val="24"/>
          <w:lang w:eastAsia="zh-CN"/>
        </w:rPr>
        <w:t>他</w:t>
      </w:r>
      <w:r>
        <w:rPr>
          <w:rFonts w:ascii="宋体" w:eastAsia="宋体" w:hAnsi="宋体" w:cs="宋体" w:hint="eastAsia"/>
          <w:color w:val="000000" w:themeColor="text1"/>
          <w:spacing w:val="-2"/>
          <w:sz w:val="24"/>
          <w:szCs w:val="24"/>
          <w:lang w:eastAsia="zh-CN"/>
        </w:rPr>
        <w:t>们</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意</w:t>
      </w:r>
      <w:r>
        <w:rPr>
          <w:rFonts w:ascii="宋体" w:eastAsia="宋体" w:hAnsi="宋体" w:cs="宋体" w:hint="eastAsia"/>
          <w:color w:val="000000" w:themeColor="text1"/>
          <w:sz w:val="24"/>
          <w:szCs w:val="24"/>
          <w:lang w:eastAsia="zh-CN"/>
        </w:rPr>
        <w:t>见和</w:t>
      </w:r>
      <w:r>
        <w:rPr>
          <w:rFonts w:ascii="宋体" w:eastAsia="宋体" w:hAnsi="宋体" w:cs="宋体" w:hint="eastAsia"/>
          <w:color w:val="000000" w:themeColor="text1"/>
          <w:spacing w:val="-2"/>
          <w:sz w:val="24"/>
          <w:szCs w:val="24"/>
          <w:lang w:eastAsia="zh-CN"/>
        </w:rPr>
        <w:t>建</w:t>
      </w:r>
      <w:r>
        <w:rPr>
          <w:rFonts w:ascii="宋体" w:eastAsia="宋体" w:hAnsi="宋体" w:cs="宋体" w:hint="eastAsia"/>
          <w:color w:val="000000" w:themeColor="text1"/>
          <w:sz w:val="24"/>
          <w:szCs w:val="24"/>
          <w:lang w:eastAsia="zh-CN"/>
        </w:rPr>
        <w:t>议</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不</w:t>
      </w:r>
      <w:r>
        <w:rPr>
          <w:rFonts w:ascii="宋体" w:eastAsia="宋体" w:hAnsi="宋体" w:cs="宋体" w:hint="eastAsia"/>
          <w:color w:val="000000" w:themeColor="text1"/>
          <w:spacing w:val="-2"/>
          <w:sz w:val="24"/>
          <w:szCs w:val="24"/>
          <w:lang w:eastAsia="zh-CN"/>
        </w:rPr>
        <w:t>断</w:t>
      </w:r>
      <w:r>
        <w:rPr>
          <w:rFonts w:ascii="宋体" w:eastAsia="宋体" w:hAnsi="宋体" w:cs="宋体" w:hint="eastAsia"/>
          <w:color w:val="000000" w:themeColor="text1"/>
          <w:sz w:val="24"/>
          <w:szCs w:val="24"/>
          <w:lang w:eastAsia="zh-CN"/>
        </w:rPr>
        <w:t>改</w:t>
      </w:r>
      <w:r>
        <w:rPr>
          <w:rFonts w:ascii="宋体" w:eastAsia="宋体" w:hAnsi="宋体" w:cs="宋体" w:hint="eastAsia"/>
          <w:color w:val="000000" w:themeColor="text1"/>
          <w:spacing w:val="-2"/>
          <w:sz w:val="24"/>
          <w:szCs w:val="24"/>
          <w:lang w:eastAsia="zh-CN"/>
        </w:rPr>
        <w:t>进</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作</w:t>
      </w:r>
      <w:r>
        <w:rPr>
          <w:rFonts w:ascii="宋体" w:eastAsia="宋体" w:hAnsi="宋体" w:cs="宋体" w:hint="eastAsia"/>
          <w:color w:val="000000" w:themeColor="text1"/>
          <w:sz w:val="24"/>
          <w:szCs w:val="24"/>
          <w:lang w:eastAsia="zh-CN"/>
        </w:rPr>
        <w:t>、提</w:t>
      </w:r>
      <w:r>
        <w:rPr>
          <w:rFonts w:ascii="宋体" w:eastAsia="宋体" w:hAnsi="宋体" w:cs="宋体" w:hint="eastAsia"/>
          <w:color w:val="000000" w:themeColor="text1"/>
          <w:spacing w:val="-2"/>
          <w:sz w:val="24"/>
          <w:szCs w:val="24"/>
          <w:lang w:eastAsia="zh-CN"/>
        </w:rPr>
        <w:t>高</w:t>
      </w:r>
      <w:r>
        <w:rPr>
          <w:rFonts w:ascii="宋体" w:eastAsia="宋体" w:hAnsi="宋体" w:cs="宋体" w:hint="eastAsia"/>
          <w:color w:val="000000" w:themeColor="text1"/>
          <w:sz w:val="24"/>
          <w:szCs w:val="24"/>
          <w:lang w:eastAsia="zh-CN"/>
        </w:rPr>
        <w:t>管</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水</w:t>
      </w:r>
      <w:r>
        <w:rPr>
          <w:rFonts w:ascii="宋体" w:eastAsia="宋体" w:hAnsi="宋体" w:cs="宋体" w:hint="eastAsia"/>
          <w:color w:val="000000" w:themeColor="text1"/>
          <w:spacing w:val="-2"/>
          <w:sz w:val="24"/>
          <w:szCs w:val="24"/>
          <w:lang w:eastAsia="zh-CN"/>
        </w:rPr>
        <w:t>平</w:t>
      </w:r>
      <w:r>
        <w:rPr>
          <w:rFonts w:ascii="宋体" w:eastAsia="宋体" w:hAnsi="宋体" w:cs="宋体" w:hint="eastAsia"/>
          <w:color w:val="000000" w:themeColor="text1"/>
          <w:sz w:val="24"/>
          <w:szCs w:val="24"/>
          <w:lang w:eastAsia="zh-CN"/>
        </w:rPr>
        <w:t>。</w:t>
      </w:r>
    </w:p>
    <w:p w:rsidR="003607F2" w:rsidRDefault="00DF3650">
      <w:pPr>
        <w:spacing w:line="440" w:lineRule="exact"/>
        <w:ind w:left="102" w:right="41" w:firstLineChars="177" w:firstLine="425"/>
        <w:jc w:val="both"/>
        <w:rPr>
          <w:rFonts w:ascii="宋体" w:eastAsia="宋体" w:hAnsi="宋体"/>
          <w:color w:val="000000" w:themeColor="text1"/>
          <w:sz w:val="24"/>
          <w:szCs w:val="24"/>
          <w:lang w:eastAsia="zh-CN"/>
        </w:rPr>
      </w:pPr>
      <w:r>
        <w:rPr>
          <w:rFonts w:ascii="宋体" w:eastAsia="宋体" w:hAnsi="宋体" w:cs="宋体" w:hint="eastAsia"/>
          <w:color w:val="000000" w:themeColor="text1"/>
          <w:sz w:val="24"/>
          <w:szCs w:val="24"/>
          <w:lang w:eastAsia="zh-CN"/>
        </w:rPr>
        <w:t>2.10</w:t>
      </w:r>
      <w:r>
        <w:rPr>
          <w:rFonts w:ascii="宋体" w:eastAsia="宋体" w:hAnsi="宋体" w:cs="宋体" w:hint="eastAsia"/>
          <w:color w:val="000000" w:themeColor="text1"/>
          <w:spacing w:val="-55"/>
          <w:sz w:val="24"/>
          <w:szCs w:val="24"/>
          <w:lang w:eastAsia="zh-CN"/>
        </w:rPr>
        <w:t xml:space="preserve"> </w:t>
      </w:r>
      <w:r>
        <w:rPr>
          <w:rFonts w:ascii="宋体" w:eastAsia="宋体" w:hAnsi="宋体" w:cs="宋体" w:hint="eastAsia"/>
          <w:color w:val="000000" w:themeColor="text1"/>
          <w:sz w:val="24"/>
          <w:szCs w:val="24"/>
          <w:lang w:eastAsia="zh-CN"/>
        </w:rPr>
        <w:t>单</w:t>
      </w:r>
      <w:r>
        <w:rPr>
          <w:rFonts w:ascii="宋体" w:eastAsia="宋体" w:hAnsi="宋体" w:cs="宋体" w:hint="eastAsia"/>
          <w:color w:val="000000" w:themeColor="text1"/>
          <w:spacing w:val="-2"/>
          <w:sz w:val="24"/>
          <w:szCs w:val="24"/>
          <w:lang w:eastAsia="zh-CN"/>
        </w:rPr>
        <w:t>位</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完</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后</w:t>
      </w:r>
      <w:r>
        <w:rPr>
          <w:rFonts w:ascii="宋体" w:eastAsia="宋体" w:hAnsi="宋体" w:cs="宋体" w:hint="eastAsia"/>
          <w:color w:val="000000" w:themeColor="text1"/>
          <w:spacing w:val="-7"/>
          <w:sz w:val="24"/>
          <w:szCs w:val="24"/>
          <w:lang w:eastAsia="zh-CN"/>
        </w:rPr>
        <w:t>，</w:t>
      </w:r>
      <w:r>
        <w:rPr>
          <w:rFonts w:ascii="宋体" w:eastAsia="宋体" w:hAnsi="宋体" w:cs="宋体" w:hint="eastAsia"/>
          <w:color w:val="000000" w:themeColor="text1"/>
          <w:spacing w:val="-2"/>
          <w:sz w:val="24"/>
          <w:szCs w:val="24"/>
          <w:lang w:eastAsia="zh-CN"/>
        </w:rPr>
        <w:t>承</w:t>
      </w:r>
      <w:r>
        <w:rPr>
          <w:rFonts w:ascii="宋体" w:eastAsia="宋体" w:hAnsi="宋体" w:cs="宋体" w:hint="eastAsia"/>
          <w:color w:val="000000" w:themeColor="text1"/>
          <w:sz w:val="24"/>
          <w:szCs w:val="24"/>
          <w:lang w:eastAsia="zh-CN"/>
        </w:rPr>
        <w:t>包人</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自</w:t>
      </w:r>
      <w:r>
        <w:rPr>
          <w:rFonts w:ascii="宋体" w:eastAsia="宋体" w:hAnsi="宋体" w:cs="宋体" w:hint="eastAsia"/>
          <w:color w:val="000000" w:themeColor="text1"/>
          <w:spacing w:val="-2"/>
          <w:sz w:val="24"/>
          <w:szCs w:val="24"/>
          <w:lang w:eastAsia="zh-CN"/>
        </w:rPr>
        <w:t>行</w:t>
      </w:r>
      <w:r>
        <w:rPr>
          <w:rFonts w:ascii="宋体" w:eastAsia="宋体" w:hAnsi="宋体" w:cs="宋体" w:hint="eastAsia"/>
          <w:color w:val="000000" w:themeColor="text1"/>
          <w:sz w:val="24"/>
          <w:szCs w:val="24"/>
          <w:lang w:eastAsia="zh-CN"/>
        </w:rPr>
        <w:t>组</w:t>
      </w:r>
      <w:r>
        <w:rPr>
          <w:rFonts w:ascii="宋体" w:eastAsia="宋体" w:hAnsi="宋体" w:cs="宋体" w:hint="eastAsia"/>
          <w:color w:val="000000" w:themeColor="text1"/>
          <w:spacing w:val="-2"/>
          <w:sz w:val="24"/>
          <w:szCs w:val="24"/>
          <w:lang w:eastAsia="zh-CN"/>
        </w:rPr>
        <w:t>织</w:t>
      </w:r>
      <w:r>
        <w:rPr>
          <w:rFonts w:ascii="宋体" w:eastAsia="宋体" w:hAnsi="宋体" w:cs="宋体" w:hint="eastAsia"/>
          <w:color w:val="000000" w:themeColor="text1"/>
          <w:sz w:val="24"/>
          <w:szCs w:val="24"/>
          <w:lang w:eastAsia="zh-CN"/>
        </w:rPr>
        <w:t>有</w:t>
      </w:r>
      <w:r>
        <w:rPr>
          <w:rFonts w:ascii="宋体" w:eastAsia="宋体" w:hAnsi="宋体" w:cs="宋体" w:hint="eastAsia"/>
          <w:color w:val="000000" w:themeColor="text1"/>
          <w:spacing w:val="-2"/>
          <w:sz w:val="24"/>
          <w:szCs w:val="24"/>
          <w:lang w:eastAsia="zh-CN"/>
        </w:rPr>
        <w:t>关</w:t>
      </w:r>
      <w:r>
        <w:rPr>
          <w:rFonts w:ascii="宋体" w:eastAsia="宋体" w:hAnsi="宋体" w:cs="宋体" w:hint="eastAsia"/>
          <w:color w:val="000000" w:themeColor="text1"/>
          <w:sz w:val="24"/>
          <w:szCs w:val="24"/>
          <w:lang w:eastAsia="zh-CN"/>
        </w:rPr>
        <w:t>人</w:t>
      </w:r>
      <w:r>
        <w:rPr>
          <w:rFonts w:ascii="宋体" w:eastAsia="宋体" w:hAnsi="宋体" w:cs="宋体" w:hint="eastAsia"/>
          <w:color w:val="000000" w:themeColor="text1"/>
          <w:spacing w:val="-2"/>
          <w:sz w:val="24"/>
          <w:szCs w:val="24"/>
          <w:lang w:eastAsia="zh-CN"/>
        </w:rPr>
        <w:t>员</w:t>
      </w:r>
      <w:r>
        <w:rPr>
          <w:rFonts w:ascii="宋体" w:eastAsia="宋体" w:hAnsi="宋体" w:cs="宋体" w:hint="eastAsia"/>
          <w:color w:val="000000" w:themeColor="text1"/>
          <w:sz w:val="24"/>
          <w:szCs w:val="24"/>
          <w:lang w:eastAsia="zh-CN"/>
        </w:rPr>
        <w:t>进行</w:t>
      </w:r>
      <w:r>
        <w:rPr>
          <w:rFonts w:ascii="宋体" w:eastAsia="宋体" w:hAnsi="宋体" w:cs="宋体" w:hint="eastAsia"/>
          <w:color w:val="000000" w:themeColor="text1"/>
          <w:spacing w:val="-2"/>
          <w:sz w:val="24"/>
          <w:szCs w:val="24"/>
          <w:lang w:eastAsia="zh-CN"/>
        </w:rPr>
        <w:t>检</w:t>
      </w:r>
      <w:r>
        <w:rPr>
          <w:rFonts w:ascii="宋体" w:eastAsia="宋体" w:hAnsi="宋体" w:cs="宋体" w:hint="eastAsia"/>
          <w:color w:val="000000" w:themeColor="text1"/>
          <w:sz w:val="24"/>
          <w:szCs w:val="24"/>
          <w:lang w:eastAsia="zh-CN"/>
        </w:rPr>
        <w:t>查</w:t>
      </w:r>
      <w:r>
        <w:rPr>
          <w:rFonts w:ascii="宋体" w:eastAsia="宋体" w:hAnsi="宋体" w:cs="宋体" w:hint="eastAsia"/>
          <w:color w:val="000000" w:themeColor="text1"/>
          <w:spacing w:val="-2"/>
          <w:sz w:val="24"/>
          <w:szCs w:val="24"/>
          <w:lang w:eastAsia="zh-CN"/>
        </w:rPr>
        <w:t>评定</w:t>
      </w:r>
      <w:r>
        <w:rPr>
          <w:rFonts w:ascii="宋体" w:eastAsia="宋体" w:hAnsi="宋体" w:cs="宋体" w:hint="eastAsia"/>
          <w:color w:val="000000" w:themeColor="text1"/>
          <w:spacing w:val="-5"/>
          <w:sz w:val="24"/>
          <w:szCs w:val="24"/>
          <w:lang w:eastAsia="zh-CN"/>
        </w:rPr>
        <w:t>，</w:t>
      </w:r>
      <w:r>
        <w:rPr>
          <w:rFonts w:ascii="宋体" w:eastAsia="宋体" w:hAnsi="宋体" w:cs="宋体" w:hint="eastAsia"/>
          <w:color w:val="000000" w:themeColor="text1"/>
          <w:spacing w:val="-2"/>
          <w:sz w:val="24"/>
          <w:szCs w:val="24"/>
          <w:lang w:eastAsia="zh-CN"/>
        </w:rPr>
        <w:t>并</w:t>
      </w:r>
      <w:r>
        <w:rPr>
          <w:rFonts w:ascii="宋体" w:eastAsia="宋体" w:hAnsi="宋体" w:cs="宋体" w:hint="eastAsia"/>
          <w:color w:val="000000" w:themeColor="text1"/>
          <w:sz w:val="24"/>
          <w:szCs w:val="24"/>
          <w:lang w:eastAsia="zh-CN"/>
        </w:rPr>
        <w:t>向发包人</w:t>
      </w:r>
      <w:r>
        <w:rPr>
          <w:rFonts w:ascii="宋体" w:eastAsia="宋体" w:hAnsi="宋体" w:cs="宋体" w:hint="eastAsia"/>
          <w:color w:val="000000" w:themeColor="text1"/>
          <w:spacing w:val="-2"/>
          <w:sz w:val="24"/>
          <w:szCs w:val="24"/>
          <w:lang w:eastAsia="zh-CN"/>
        </w:rPr>
        <w:t>提</w:t>
      </w:r>
      <w:r>
        <w:rPr>
          <w:rFonts w:ascii="宋体" w:eastAsia="宋体" w:hAnsi="宋体" w:cs="宋体" w:hint="eastAsia"/>
          <w:color w:val="000000" w:themeColor="text1"/>
          <w:sz w:val="24"/>
          <w:szCs w:val="24"/>
          <w:lang w:eastAsia="zh-CN"/>
        </w:rPr>
        <w:t>交</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程验收报</w:t>
      </w:r>
      <w:r>
        <w:rPr>
          <w:rFonts w:ascii="宋体" w:eastAsia="宋体" w:hAnsi="宋体" w:cs="宋体" w:hint="eastAsia"/>
          <w:color w:val="000000" w:themeColor="text1"/>
          <w:spacing w:val="-2"/>
          <w:sz w:val="24"/>
          <w:szCs w:val="24"/>
          <w:lang w:eastAsia="zh-CN"/>
        </w:rPr>
        <w:t>告</w:t>
      </w:r>
      <w:r>
        <w:rPr>
          <w:rFonts w:ascii="宋体" w:eastAsia="宋体" w:hAnsi="宋体" w:cs="宋体" w:hint="eastAsia"/>
          <w:color w:val="000000" w:themeColor="text1"/>
          <w:sz w:val="24"/>
          <w:szCs w:val="24"/>
          <w:lang w:eastAsia="zh-CN"/>
        </w:rPr>
        <w:t>及</w:t>
      </w:r>
      <w:r>
        <w:rPr>
          <w:rFonts w:ascii="宋体" w:eastAsia="宋体" w:hAnsi="宋体" w:cs="宋体" w:hint="eastAsia"/>
          <w:color w:val="000000" w:themeColor="text1"/>
          <w:spacing w:val="-2"/>
          <w:sz w:val="24"/>
          <w:szCs w:val="24"/>
          <w:lang w:eastAsia="zh-CN"/>
        </w:rPr>
        <w:t>相</w:t>
      </w:r>
      <w:r>
        <w:rPr>
          <w:rFonts w:ascii="宋体" w:eastAsia="宋体" w:hAnsi="宋体" w:cs="宋体" w:hint="eastAsia"/>
          <w:color w:val="000000" w:themeColor="text1"/>
          <w:sz w:val="24"/>
          <w:szCs w:val="24"/>
          <w:lang w:eastAsia="zh-CN"/>
        </w:rPr>
        <w:t>关</w:t>
      </w:r>
      <w:r>
        <w:rPr>
          <w:rFonts w:ascii="宋体" w:eastAsia="宋体" w:hAnsi="宋体" w:cs="宋体" w:hint="eastAsia"/>
          <w:color w:val="000000" w:themeColor="text1"/>
          <w:spacing w:val="-2"/>
          <w:sz w:val="24"/>
          <w:szCs w:val="24"/>
          <w:lang w:eastAsia="zh-CN"/>
        </w:rPr>
        <w:t>资</w:t>
      </w:r>
      <w:r>
        <w:rPr>
          <w:rFonts w:ascii="宋体" w:eastAsia="宋体" w:hAnsi="宋体" w:cs="宋体" w:hint="eastAsia"/>
          <w:color w:val="000000" w:themeColor="text1"/>
          <w:sz w:val="24"/>
          <w:szCs w:val="24"/>
          <w:lang w:eastAsia="zh-CN"/>
        </w:rPr>
        <w:t>料</w:t>
      </w:r>
      <w:r>
        <w:rPr>
          <w:rFonts w:ascii="宋体" w:eastAsia="宋体" w:hAnsi="宋体" w:cs="宋体" w:hint="eastAsia"/>
          <w:color w:val="000000" w:themeColor="text1"/>
          <w:spacing w:val="-36"/>
          <w:sz w:val="24"/>
          <w:szCs w:val="24"/>
          <w:lang w:eastAsia="zh-CN"/>
        </w:rPr>
        <w:t>。</w:t>
      </w:r>
      <w:r>
        <w:rPr>
          <w:rFonts w:ascii="宋体" w:eastAsia="宋体" w:hAnsi="宋体" w:cs="宋体" w:hint="eastAsia"/>
          <w:color w:val="000000" w:themeColor="text1"/>
          <w:sz w:val="24"/>
          <w:szCs w:val="24"/>
          <w:lang w:eastAsia="zh-CN"/>
        </w:rPr>
        <w:t>承</w:t>
      </w:r>
      <w:r>
        <w:rPr>
          <w:rFonts w:ascii="宋体" w:eastAsia="宋体" w:hAnsi="宋体" w:cs="宋体" w:hint="eastAsia"/>
          <w:color w:val="000000" w:themeColor="text1"/>
          <w:spacing w:val="-2"/>
          <w:sz w:val="24"/>
          <w:szCs w:val="24"/>
          <w:lang w:eastAsia="zh-CN"/>
        </w:rPr>
        <w:t>包</w:t>
      </w:r>
      <w:r>
        <w:rPr>
          <w:rFonts w:ascii="宋体" w:eastAsia="宋体" w:hAnsi="宋体" w:cs="宋体" w:hint="eastAsia"/>
          <w:color w:val="000000" w:themeColor="text1"/>
          <w:sz w:val="24"/>
          <w:szCs w:val="24"/>
          <w:lang w:eastAsia="zh-CN"/>
        </w:rPr>
        <w:t>人在</w:t>
      </w:r>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量</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修</w:t>
      </w:r>
      <w:r>
        <w:rPr>
          <w:rFonts w:ascii="宋体" w:eastAsia="宋体" w:hAnsi="宋体" w:cs="宋体" w:hint="eastAsia"/>
          <w:color w:val="000000" w:themeColor="text1"/>
          <w:spacing w:val="-2"/>
          <w:sz w:val="24"/>
          <w:szCs w:val="24"/>
          <w:lang w:eastAsia="zh-CN"/>
        </w:rPr>
        <w:t>期</w:t>
      </w:r>
      <w:r>
        <w:rPr>
          <w:rFonts w:ascii="宋体" w:eastAsia="宋体" w:hAnsi="宋体" w:cs="宋体" w:hint="eastAsia"/>
          <w:color w:val="000000" w:themeColor="text1"/>
          <w:sz w:val="24"/>
          <w:szCs w:val="24"/>
          <w:lang w:eastAsia="zh-CN"/>
        </w:rPr>
        <w:t>内</w:t>
      </w:r>
      <w:r>
        <w:rPr>
          <w:rFonts w:ascii="宋体" w:eastAsia="宋体" w:hAnsi="宋体" w:cs="宋体" w:hint="eastAsia"/>
          <w:color w:val="000000" w:themeColor="text1"/>
          <w:spacing w:val="-36"/>
          <w:sz w:val="24"/>
          <w:szCs w:val="24"/>
          <w:lang w:eastAsia="zh-CN"/>
        </w:rPr>
        <w:t>，</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按</w:t>
      </w:r>
      <w:r>
        <w:rPr>
          <w:rFonts w:ascii="宋体" w:eastAsia="宋体" w:hAnsi="宋体" w:cs="宋体" w:hint="eastAsia"/>
          <w:color w:val="000000" w:themeColor="text1"/>
          <w:sz w:val="24"/>
          <w:szCs w:val="24"/>
          <w:lang w:eastAsia="zh-CN"/>
        </w:rPr>
        <w:t>照有</w:t>
      </w:r>
      <w:r>
        <w:rPr>
          <w:rFonts w:ascii="宋体" w:eastAsia="宋体" w:hAnsi="宋体" w:cs="宋体" w:hint="eastAsia"/>
          <w:color w:val="000000" w:themeColor="text1"/>
          <w:spacing w:val="-2"/>
          <w:sz w:val="24"/>
          <w:szCs w:val="24"/>
          <w:lang w:eastAsia="zh-CN"/>
        </w:rPr>
        <w:t>关</w:t>
      </w:r>
      <w:r>
        <w:rPr>
          <w:rFonts w:ascii="宋体" w:eastAsia="宋体" w:hAnsi="宋体" w:cs="宋体" w:hint="eastAsia"/>
          <w:color w:val="000000" w:themeColor="text1"/>
          <w:sz w:val="24"/>
          <w:szCs w:val="24"/>
          <w:lang w:eastAsia="zh-CN"/>
        </w:rPr>
        <w:t>法</w:t>
      </w:r>
      <w:r>
        <w:rPr>
          <w:rFonts w:ascii="宋体" w:eastAsia="宋体" w:hAnsi="宋体" w:cs="宋体" w:hint="eastAsia"/>
          <w:color w:val="000000" w:themeColor="text1"/>
          <w:spacing w:val="-2"/>
          <w:sz w:val="24"/>
          <w:szCs w:val="24"/>
          <w:lang w:eastAsia="zh-CN"/>
        </w:rPr>
        <w:t>律</w:t>
      </w:r>
      <w:r>
        <w:rPr>
          <w:rFonts w:ascii="宋体" w:eastAsia="宋体" w:hAnsi="宋体" w:cs="宋体" w:hint="eastAsia"/>
          <w:color w:val="000000" w:themeColor="text1"/>
          <w:spacing w:val="-34"/>
          <w:sz w:val="24"/>
          <w:szCs w:val="24"/>
          <w:lang w:eastAsia="zh-CN"/>
        </w:rPr>
        <w:t>、</w:t>
      </w:r>
      <w:r>
        <w:rPr>
          <w:rFonts w:ascii="宋体" w:eastAsia="宋体" w:hAnsi="宋体" w:cs="宋体" w:hint="eastAsia"/>
          <w:color w:val="000000" w:themeColor="text1"/>
          <w:spacing w:val="-2"/>
          <w:sz w:val="24"/>
          <w:szCs w:val="24"/>
          <w:lang w:eastAsia="zh-CN"/>
        </w:rPr>
        <w:t>法</w:t>
      </w:r>
      <w:r>
        <w:rPr>
          <w:rFonts w:ascii="宋体" w:eastAsia="宋体" w:hAnsi="宋体" w:cs="宋体" w:hint="eastAsia"/>
          <w:color w:val="000000" w:themeColor="text1"/>
          <w:sz w:val="24"/>
          <w:szCs w:val="24"/>
          <w:lang w:eastAsia="zh-CN"/>
        </w:rPr>
        <w:t>规</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管</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规定</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双</w:t>
      </w:r>
      <w:r>
        <w:rPr>
          <w:rFonts w:ascii="宋体" w:eastAsia="宋体" w:hAnsi="宋体" w:cs="宋体" w:hint="eastAsia"/>
          <w:color w:val="000000" w:themeColor="text1"/>
          <w:spacing w:val="-2"/>
          <w:sz w:val="24"/>
          <w:szCs w:val="24"/>
          <w:lang w:eastAsia="zh-CN"/>
        </w:rPr>
        <w:t>方</w:t>
      </w:r>
      <w:r>
        <w:rPr>
          <w:rFonts w:ascii="宋体" w:eastAsia="宋体" w:hAnsi="宋体" w:cs="宋体" w:hint="eastAsia"/>
          <w:color w:val="000000" w:themeColor="text1"/>
          <w:sz w:val="24"/>
          <w:szCs w:val="24"/>
          <w:lang w:eastAsia="zh-CN"/>
        </w:rPr>
        <w:t>在</w:t>
      </w:r>
      <w:r>
        <w:rPr>
          <w:rFonts w:ascii="宋体" w:eastAsia="宋体" w:hAnsi="宋体" w:cs="宋体" w:hint="eastAsia"/>
          <w:color w:val="000000" w:themeColor="text1"/>
          <w:spacing w:val="-2"/>
          <w:sz w:val="24"/>
          <w:szCs w:val="24"/>
          <w:lang w:eastAsia="zh-CN"/>
        </w:rPr>
        <w:t>合</w:t>
      </w:r>
      <w:r>
        <w:rPr>
          <w:rFonts w:ascii="宋体" w:eastAsia="宋体" w:hAnsi="宋体" w:cs="宋体" w:hint="eastAsia"/>
          <w:color w:val="000000" w:themeColor="text1"/>
          <w:sz w:val="24"/>
          <w:szCs w:val="24"/>
          <w:lang w:eastAsia="zh-CN"/>
        </w:rPr>
        <w:t>同</w:t>
      </w:r>
      <w:r>
        <w:rPr>
          <w:rFonts w:ascii="宋体" w:eastAsia="宋体" w:hAnsi="宋体" w:cs="宋体" w:hint="eastAsia"/>
          <w:color w:val="000000" w:themeColor="text1"/>
          <w:spacing w:val="-2"/>
          <w:sz w:val="24"/>
          <w:szCs w:val="24"/>
          <w:lang w:eastAsia="zh-CN"/>
        </w:rPr>
        <w:t>中</w:t>
      </w:r>
      <w:r>
        <w:rPr>
          <w:rFonts w:ascii="宋体" w:eastAsia="宋体" w:hAnsi="宋体" w:cs="宋体" w:hint="eastAsia"/>
          <w:color w:val="000000" w:themeColor="text1"/>
          <w:sz w:val="24"/>
          <w:szCs w:val="24"/>
          <w:lang w:eastAsia="zh-CN"/>
        </w:rPr>
        <w:t>的约定</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承</w:t>
      </w:r>
      <w:r>
        <w:rPr>
          <w:rFonts w:ascii="宋体" w:eastAsia="宋体" w:hAnsi="宋体" w:cs="宋体" w:hint="eastAsia"/>
          <w:color w:val="000000" w:themeColor="text1"/>
          <w:spacing w:val="-2"/>
          <w:sz w:val="24"/>
          <w:szCs w:val="24"/>
          <w:lang w:eastAsia="zh-CN"/>
        </w:rPr>
        <w:t>担</w:t>
      </w:r>
      <w:r>
        <w:rPr>
          <w:rFonts w:ascii="宋体" w:eastAsia="宋体" w:hAnsi="宋体" w:cs="宋体" w:hint="eastAsia"/>
          <w:color w:val="000000" w:themeColor="text1"/>
          <w:sz w:val="24"/>
          <w:szCs w:val="24"/>
          <w:lang w:eastAsia="zh-CN"/>
        </w:rPr>
        <w:t>本</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程</w:t>
      </w:r>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量</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修责</w:t>
      </w:r>
      <w:r>
        <w:rPr>
          <w:rFonts w:ascii="宋体" w:eastAsia="宋体" w:hAnsi="宋体" w:cs="宋体" w:hint="eastAsia"/>
          <w:color w:val="000000" w:themeColor="text1"/>
          <w:spacing w:val="-2"/>
          <w:sz w:val="24"/>
          <w:szCs w:val="24"/>
          <w:lang w:eastAsia="zh-CN"/>
        </w:rPr>
        <w:t>任</w:t>
      </w:r>
      <w:r>
        <w:rPr>
          <w:rFonts w:ascii="宋体" w:eastAsia="宋体" w:hAnsi="宋体" w:cs="宋体" w:hint="eastAsia"/>
          <w:color w:val="000000" w:themeColor="text1"/>
          <w:sz w:val="24"/>
          <w:szCs w:val="24"/>
          <w:lang w:eastAsia="zh-CN"/>
        </w:rPr>
        <w:t>。</w:t>
      </w:r>
    </w:p>
    <w:p w:rsidR="003607F2" w:rsidRDefault="00DF3650">
      <w:pPr>
        <w:spacing w:before="60" w:line="360" w:lineRule="auto"/>
        <w:ind w:left="102" w:right="41"/>
        <w:rPr>
          <w:rFonts w:ascii="宋体" w:eastAsia="宋体" w:hAnsi="宋体" w:cs="宋体"/>
          <w:b/>
          <w:bCs/>
          <w:color w:val="000000" w:themeColor="text1"/>
          <w:spacing w:val="-2"/>
          <w:sz w:val="24"/>
          <w:szCs w:val="24"/>
          <w:lang w:eastAsia="zh-CN"/>
        </w:rPr>
      </w:pPr>
      <w:r>
        <w:rPr>
          <w:rFonts w:ascii="宋体" w:eastAsia="宋体" w:hAnsi="宋体" w:cs="宋体" w:hint="eastAsia"/>
          <w:b/>
          <w:bCs/>
          <w:color w:val="000000" w:themeColor="text1"/>
          <w:sz w:val="24"/>
          <w:szCs w:val="24"/>
          <w:lang w:eastAsia="zh-CN"/>
        </w:rPr>
        <w:t>3.工程建设应执行的技</w:t>
      </w:r>
      <w:r>
        <w:rPr>
          <w:rFonts w:ascii="宋体" w:eastAsia="宋体" w:hAnsi="宋体" w:cs="宋体" w:hint="eastAsia"/>
          <w:b/>
          <w:bCs/>
          <w:color w:val="000000" w:themeColor="text1"/>
          <w:spacing w:val="-2"/>
          <w:sz w:val="24"/>
          <w:szCs w:val="24"/>
          <w:lang w:eastAsia="zh-CN"/>
        </w:rPr>
        <w:t>术</w:t>
      </w:r>
      <w:r>
        <w:rPr>
          <w:rFonts w:ascii="宋体" w:eastAsia="宋体" w:hAnsi="宋体" w:cs="宋体" w:hint="eastAsia"/>
          <w:b/>
          <w:bCs/>
          <w:color w:val="000000" w:themeColor="text1"/>
          <w:sz w:val="24"/>
          <w:szCs w:val="24"/>
          <w:lang w:eastAsia="zh-CN"/>
        </w:rPr>
        <w:t>规范本工</w:t>
      </w:r>
      <w:r>
        <w:rPr>
          <w:rFonts w:ascii="宋体" w:eastAsia="宋体" w:hAnsi="宋体" w:cs="宋体" w:hint="eastAsia"/>
          <w:b/>
          <w:bCs/>
          <w:color w:val="000000" w:themeColor="text1"/>
          <w:spacing w:val="-2"/>
          <w:sz w:val="24"/>
          <w:szCs w:val="24"/>
          <w:lang w:eastAsia="zh-CN"/>
        </w:rPr>
        <w:t>程</w:t>
      </w:r>
      <w:r>
        <w:rPr>
          <w:rFonts w:ascii="宋体" w:eastAsia="宋体" w:hAnsi="宋体" w:cs="宋体" w:hint="eastAsia"/>
          <w:b/>
          <w:bCs/>
          <w:color w:val="000000" w:themeColor="text1"/>
          <w:sz w:val="24"/>
          <w:szCs w:val="24"/>
          <w:lang w:eastAsia="zh-CN"/>
        </w:rPr>
        <w:t>在</w:t>
      </w:r>
      <w:r>
        <w:rPr>
          <w:rFonts w:ascii="宋体" w:eastAsia="宋体" w:hAnsi="宋体" w:cs="宋体" w:hint="eastAsia"/>
          <w:b/>
          <w:bCs/>
          <w:color w:val="000000" w:themeColor="text1"/>
          <w:spacing w:val="-2"/>
          <w:sz w:val="24"/>
          <w:szCs w:val="24"/>
          <w:lang w:eastAsia="zh-CN"/>
        </w:rPr>
        <w:t>施</w:t>
      </w:r>
      <w:r>
        <w:rPr>
          <w:rFonts w:ascii="宋体" w:eastAsia="宋体" w:hAnsi="宋体" w:cs="宋体" w:hint="eastAsia"/>
          <w:b/>
          <w:bCs/>
          <w:color w:val="000000" w:themeColor="text1"/>
          <w:sz w:val="24"/>
          <w:szCs w:val="24"/>
          <w:lang w:eastAsia="zh-CN"/>
        </w:rPr>
        <w:t>工</w:t>
      </w:r>
      <w:r>
        <w:rPr>
          <w:rFonts w:ascii="宋体" w:eastAsia="宋体" w:hAnsi="宋体" w:cs="宋体" w:hint="eastAsia"/>
          <w:b/>
          <w:bCs/>
          <w:color w:val="000000" w:themeColor="text1"/>
          <w:spacing w:val="-2"/>
          <w:sz w:val="24"/>
          <w:szCs w:val="24"/>
          <w:lang w:eastAsia="zh-CN"/>
        </w:rPr>
        <w:t>过</w:t>
      </w:r>
      <w:r>
        <w:rPr>
          <w:rFonts w:ascii="宋体" w:eastAsia="宋体" w:hAnsi="宋体" w:cs="宋体" w:hint="eastAsia"/>
          <w:b/>
          <w:bCs/>
          <w:color w:val="000000" w:themeColor="text1"/>
          <w:sz w:val="24"/>
          <w:szCs w:val="24"/>
          <w:lang w:eastAsia="zh-CN"/>
        </w:rPr>
        <w:t>程</w:t>
      </w:r>
      <w:r>
        <w:rPr>
          <w:rFonts w:ascii="宋体" w:eastAsia="宋体" w:hAnsi="宋体" w:cs="宋体" w:hint="eastAsia"/>
          <w:b/>
          <w:bCs/>
          <w:color w:val="000000" w:themeColor="text1"/>
          <w:spacing w:val="-2"/>
          <w:sz w:val="24"/>
          <w:szCs w:val="24"/>
          <w:lang w:eastAsia="zh-CN"/>
        </w:rPr>
        <w:t>中</w:t>
      </w:r>
      <w:r>
        <w:rPr>
          <w:rFonts w:ascii="宋体" w:eastAsia="宋体" w:hAnsi="宋体" w:cs="宋体" w:hint="eastAsia"/>
          <w:b/>
          <w:bCs/>
          <w:color w:val="000000" w:themeColor="text1"/>
          <w:sz w:val="24"/>
          <w:szCs w:val="24"/>
          <w:lang w:eastAsia="zh-CN"/>
        </w:rPr>
        <w:t>必</w:t>
      </w:r>
      <w:r>
        <w:rPr>
          <w:rFonts w:ascii="宋体" w:eastAsia="宋体" w:hAnsi="宋体" w:cs="宋体" w:hint="eastAsia"/>
          <w:b/>
          <w:bCs/>
          <w:color w:val="000000" w:themeColor="text1"/>
          <w:spacing w:val="-2"/>
          <w:sz w:val="24"/>
          <w:szCs w:val="24"/>
          <w:lang w:eastAsia="zh-CN"/>
        </w:rPr>
        <w:t>须</w:t>
      </w:r>
      <w:r>
        <w:rPr>
          <w:rFonts w:ascii="宋体" w:eastAsia="宋体" w:hAnsi="宋体" w:cs="宋体" w:hint="eastAsia"/>
          <w:b/>
          <w:bCs/>
          <w:color w:val="000000" w:themeColor="text1"/>
          <w:sz w:val="24"/>
          <w:szCs w:val="24"/>
          <w:lang w:eastAsia="zh-CN"/>
        </w:rPr>
        <w:t>严格</w:t>
      </w:r>
      <w:r>
        <w:rPr>
          <w:rFonts w:ascii="宋体" w:eastAsia="宋体" w:hAnsi="宋体" w:cs="宋体" w:hint="eastAsia"/>
          <w:b/>
          <w:bCs/>
          <w:color w:val="000000" w:themeColor="text1"/>
          <w:spacing w:val="-2"/>
          <w:sz w:val="24"/>
          <w:szCs w:val="24"/>
          <w:lang w:eastAsia="zh-CN"/>
        </w:rPr>
        <w:t>执</w:t>
      </w:r>
      <w:r>
        <w:rPr>
          <w:rFonts w:ascii="宋体" w:eastAsia="宋体" w:hAnsi="宋体" w:cs="宋体" w:hint="eastAsia"/>
          <w:b/>
          <w:bCs/>
          <w:color w:val="000000" w:themeColor="text1"/>
          <w:sz w:val="24"/>
          <w:szCs w:val="24"/>
          <w:lang w:eastAsia="zh-CN"/>
        </w:rPr>
        <w:t>行</w:t>
      </w:r>
      <w:r>
        <w:rPr>
          <w:rFonts w:ascii="宋体" w:eastAsia="宋体" w:hAnsi="宋体" w:cs="宋体" w:hint="eastAsia"/>
          <w:b/>
          <w:bCs/>
          <w:color w:val="000000" w:themeColor="text1"/>
          <w:spacing w:val="-2"/>
          <w:sz w:val="24"/>
          <w:szCs w:val="24"/>
          <w:lang w:eastAsia="zh-CN"/>
        </w:rPr>
        <w:t>国家</w:t>
      </w:r>
      <w:r>
        <w:rPr>
          <w:rFonts w:ascii="宋体" w:eastAsia="宋体" w:hAnsi="宋体" w:cs="宋体" w:hint="eastAsia"/>
          <w:b/>
          <w:bCs/>
          <w:color w:val="000000" w:themeColor="text1"/>
          <w:spacing w:val="-98"/>
          <w:sz w:val="24"/>
          <w:szCs w:val="24"/>
          <w:lang w:eastAsia="zh-CN"/>
        </w:rPr>
        <w:t>、</w:t>
      </w:r>
      <w:r>
        <w:rPr>
          <w:rFonts w:ascii="宋体" w:eastAsia="宋体" w:hAnsi="宋体" w:cs="宋体" w:hint="eastAsia"/>
          <w:b/>
          <w:bCs/>
          <w:color w:val="000000" w:themeColor="text1"/>
          <w:spacing w:val="-2"/>
          <w:sz w:val="24"/>
          <w:szCs w:val="24"/>
          <w:lang w:eastAsia="zh-CN"/>
        </w:rPr>
        <w:t>行</w:t>
      </w:r>
      <w:r>
        <w:rPr>
          <w:rFonts w:ascii="宋体" w:eastAsia="宋体" w:hAnsi="宋体" w:cs="宋体" w:hint="eastAsia"/>
          <w:b/>
          <w:bCs/>
          <w:color w:val="000000" w:themeColor="text1"/>
          <w:sz w:val="24"/>
          <w:szCs w:val="24"/>
          <w:lang w:eastAsia="zh-CN"/>
        </w:rPr>
        <w:t>业</w:t>
      </w:r>
      <w:r>
        <w:rPr>
          <w:rFonts w:ascii="宋体" w:eastAsia="宋体" w:hAnsi="宋体" w:cs="宋体" w:hint="eastAsia"/>
          <w:b/>
          <w:bCs/>
          <w:color w:val="000000" w:themeColor="text1"/>
          <w:spacing w:val="-2"/>
          <w:sz w:val="24"/>
          <w:szCs w:val="24"/>
          <w:lang w:eastAsia="zh-CN"/>
        </w:rPr>
        <w:t>的</w:t>
      </w:r>
      <w:r>
        <w:rPr>
          <w:rFonts w:ascii="宋体" w:eastAsia="宋体" w:hAnsi="宋体" w:cs="宋体" w:hint="eastAsia"/>
          <w:b/>
          <w:bCs/>
          <w:color w:val="000000" w:themeColor="text1"/>
          <w:sz w:val="24"/>
          <w:szCs w:val="24"/>
          <w:lang w:eastAsia="zh-CN"/>
        </w:rPr>
        <w:t>现</w:t>
      </w:r>
      <w:r>
        <w:rPr>
          <w:rFonts w:ascii="宋体" w:eastAsia="宋体" w:hAnsi="宋体" w:cs="宋体" w:hint="eastAsia"/>
          <w:b/>
          <w:bCs/>
          <w:color w:val="000000" w:themeColor="text1"/>
          <w:spacing w:val="-2"/>
          <w:sz w:val="24"/>
          <w:szCs w:val="24"/>
          <w:lang w:eastAsia="zh-CN"/>
        </w:rPr>
        <w:t>行</w:t>
      </w:r>
      <w:r>
        <w:rPr>
          <w:rFonts w:ascii="宋体" w:eastAsia="宋体" w:hAnsi="宋体" w:cs="宋体" w:hint="eastAsia"/>
          <w:b/>
          <w:bCs/>
          <w:color w:val="000000" w:themeColor="text1"/>
          <w:sz w:val="24"/>
          <w:szCs w:val="24"/>
          <w:lang w:eastAsia="zh-CN"/>
        </w:rPr>
        <w:t>有关</w:t>
      </w:r>
      <w:r>
        <w:rPr>
          <w:rFonts w:ascii="宋体" w:eastAsia="宋体" w:hAnsi="宋体" w:cs="宋体" w:hint="eastAsia"/>
          <w:b/>
          <w:bCs/>
          <w:color w:val="000000" w:themeColor="text1"/>
          <w:spacing w:val="-2"/>
          <w:sz w:val="24"/>
          <w:szCs w:val="24"/>
          <w:lang w:eastAsia="zh-CN"/>
        </w:rPr>
        <w:t>各</w:t>
      </w:r>
      <w:r>
        <w:rPr>
          <w:rFonts w:ascii="宋体" w:eastAsia="宋体" w:hAnsi="宋体" w:cs="宋体" w:hint="eastAsia"/>
          <w:b/>
          <w:bCs/>
          <w:color w:val="000000" w:themeColor="text1"/>
          <w:sz w:val="24"/>
          <w:szCs w:val="24"/>
          <w:lang w:eastAsia="zh-CN"/>
        </w:rPr>
        <w:t>专</w:t>
      </w:r>
      <w:r>
        <w:rPr>
          <w:rFonts w:ascii="宋体" w:eastAsia="宋体" w:hAnsi="宋体" w:cs="宋体" w:hint="eastAsia"/>
          <w:b/>
          <w:bCs/>
          <w:color w:val="000000" w:themeColor="text1"/>
          <w:spacing w:val="-2"/>
          <w:sz w:val="24"/>
          <w:szCs w:val="24"/>
          <w:lang w:eastAsia="zh-CN"/>
        </w:rPr>
        <w:t>业</w:t>
      </w:r>
      <w:r>
        <w:rPr>
          <w:rFonts w:ascii="宋体" w:eastAsia="宋体" w:hAnsi="宋体" w:cs="宋体" w:hint="eastAsia"/>
          <w:b/>
          <w:bCs/>
          <w:color w:val="000000" w:themeColor="text1"/>
          <w:sz w:val="24"/>
          <w:szCs w:val="24"/>
          <w:lang w:eastAsia="zh-CN"/>
        </w:rPr>
        <w:t>工</w:t>
      </w:r>
      <w:r>
        <w:rPr>
          <w:rFonts w:ascii="宋体" w:eastAsia="宋体" w:hAnsi="宋体" w:cs="宋体" w:hint="eastAsia"/>
          <w:b/>
          <w:bCs/>
          <w:color w:val="000000" w:themeColor="text1"/>
          <w:spacing w:val="-2"/>
          <w:sz w:val="24"/>
          <w:szCs w:val="24"/>
          <w:lang w:eastAsia="zh-CN"/>
        </w:rPr>
        <w:t>程</w:t>
      </w:r>
      <w:r>
        <w:rPr>
          <w:rFonts w:ascii="宋体" w:eastAsia="宋体" w:hAnsi="宋体" w:cs="宋体" w:hint="eastAsia"/>
          <w:b/>
          <w:bCs/>
          <w:color w:val="000000" w:themeColor="text1"/>
          <w:sz w:val="24"/>
          <w:szCs w:val="24"/>
          <w:lang w:eastAsia="zh-CN"/>
        </w:rPr>
        <w:t>施</w:t>
      </w:r>
      <w:r>
        <w:rPr>
          <w:rFonts w:ascii="宋体" w:eastAsia="宋体" w:hAnsi="宋体" w:cs="宋体" w:hint="eastAsia"/>
          <w:b/>
          <w:bCs/>
          <w:color w:val="000000" w:themeColor="text1"/>
          <w:spacing w:val="-2"/>
          <w:sz w:val="24"/>
          <w:szCs w:val="24"/>
          <w:lang w:eastAsia="zh-CN"/>
        </w:rPr>
        <w:t>工</w:t>
      </w:r>
      <w:r>
        <w:rPr>
          <w:rFonts w:ascii="宋体" w:eastAsia="宋体" w:hAnsi="宋体" w:cs="宋体" w:hint="eastAsia"/>
          <w:b/>
          <w:bCs/>
          <w:color w:val="000000" w:themeColor="text1"/>
          <w:sz w:val="24"/>
          <w:szCs w:val="24"/>
          <w:lang w:eastAsia="zh-CN"/>
        </w:rPr>
        <w:t>质</w:t>
      </w:r>
      <w:r>
        <w:rPr>
          <w:rFonts w:ascii="宋体" w:eastAsia="宋体" w:hAnsi="宋体" w:cs="宋体" w:hint="eastAsia"/>
          <w:b/>
          <w:bCs/>
          <w:color w:val="000000" w:themeColor="text1"/>
          <w:spacing w:val="-2"/>
          <w:sz w:val="24"/>
          <w:szCs w:val="24"/>
          <w:lang w:eastAsia="zh-CN"/>
        </w:rPr>
        <w:t>量</w:t>
      </w:r>
      <w:r>
        <w:rPr>
          <w:rFonts w:ascii="宋体" w:eastAsia="宋体" w:hAnsi="宋体" w:cs="宋体" w:hint="eastAsia"/>
          <w:b/>
          <w:bCs/>
          <w:color w:val="000000" w:themeColor="text1"/>
          <w:sz w:val="24"/>
          <w:szCs w:val="24"/>
          <w:lang w:eastAsia="zh-CN"/>
        </w:rPr>
        <w:t>验收</w:t>
      </w:r>
      <w:r>
        <w:rPr>
          <w:rFonts w:ascii="宋体" w:eastAsia="宋体" w:hAnsi="宋体" w:cs="宋体" w:hint="eastAsia"/>
          <w:b/>
          <w:bCs/>
          <w:color w:val="000000" w:themeColor="text1"/>
          <w:spacing w:val="-2"/>
          <w:sz w:val="24"/>
          <w:szCs w:val="24"/>
          <w:lang w:eastAsia="zh-CN"/>
        </w:rPr>
        <w:t>规</w:t>
      </w:r>
      <w:r>
        <w:rPr>
          <w:rFonts w:ascii="宋体" w:eastAsia="宋体" w:hAnsi="宋体" w:cs="宋体" w:hint="eastAsia"/>
          <w:b/>
          <w:bCs/>
          <w:color w:val="000000" w:themeColor="text1"/>
          <w:sz w:val="24"/>
          <w:szCs w:val="24"/>
          <w:lang w:eastAsia="zh-CN"/>
        </w:rPr>
        <w:t>范</w:t>
      </w:r>
      <w:r>
        <w:rPr>
          <w:rFonts w:ascii="宋体" w:eastAsia="宋体" w:hAnsi="宋体" w:cs="宋体" w:hint="eastAsia"/>
          <w:b/>
          <w:bCs/>
          <w:color w:val="000000" w:themeColor="text1"/>
          <w:spacing w:val="-2"/>
          <w:sz w:val="24"/>
          <w:szCs w:val="24"/>
          <w:lang w:eastAsia="zh-CN"/>
        </w:rPr>
        <w:t>及验</w:t>
      </w:r>
      <w:r>
        <w:rPr>
          <w:rFonts w:ascii="宋体" w:eastAsia="宋体" w:hAnsi="宋体" w:cs="宋体" w:hint="eastAsia"/>
          <w:b/>
          <w:bCs/>
          <w:color w:val="000000" w:themeColor="text1"/>
          <w:sz w:val="24"/>
          <w:szCs w:val="24"/>
          <w:lang w:eastAsia="zh-CN"/>
        </w:rPr>
        <w:t>收统一</w:t>
      </w:r>
      <w:r>
        <w:rPr>
          <w:rFonts w:ascii="宋体" w:eastAsia="宋体" w:hAnsi="宋体" w:cs="宋体" w:hint="eastAsia"/>
          <w:b/>
          <w:bCs/>
          <w:color w:val="000000" w:themeColor="text1"/>
          <w:spacing w:val="-2"/>
          <w:sz w:val="24"/>
          <w:szCs w:val="24"/>
          <w:lang w:eastAsia="zh-CN"/>
        </w:rPr>
        <w:t>标准。</w:t>
      </w:r>
    </w:p>
    <w:p w:rsidR="003607F2" w:rsidRDefault="00DF3650">
      <w:pPr>
        <w:spacing w:before="60" w:line="360" w:lineRule="auto"/>
        <w:ind w:left="102" w:right="41"/>
        <w:rPr>
          <w:rFonts w:ascii="宋体" w:eastAsia="宋体" w:hAnsi="宋体" w:cs="宋体"/>
          <w:b/>
          <w:bCs/>
          <w:color w:val="000000" w:themeColor="text1"/>
          <w:spacing w:val="-2"/>
          <w:sz w:val="24"/>
          <w:szCs w:val="24"/>
          <w:lang w:eastAsia="zh-CN"/>
        </w:rPr>
      </w:pPr>
      <w:r>
        <w:rPr>
          <w:rFonts w:ascii="宋体" w:eastAsia="宋体" w:hAnsi="宋体" w:cs="宋体" w:hint="eastAsia"/>
          <w:b/>
          <w:bCs/>
          <w:color w:val="000000" w:themeColor="text1"/>
          <w:spacing w:val="-2"/>
          <w:sz w:val="24"/>
          <w:szCs w:val="24"/>
          <w:lang w:eastAsia="zh-CN"/>
        </w:rPr>
        <w:t>4.</w:t>
      </w:r>
      <w:r>
        <w:rPr>
          <w:rFonts w:ascii="宋体" w:eastAsia="宋体" w:hAnsi="宋体" w:cs="宋体" w:hint="eastAsia"/>
          <w:b/>
          <w:bCs/>
          <w:color w:val="000000" w:themeColor="text1"/>
          <w:sz w:val="24"/>
          <w:szCs w:val="24"/>
          <w:lang w:eastAsia="zh-CN"/>
        </w:rPr>
        <w:t xml:space="preserve"> </w:t>
      </w:r>
      <w:r>
        <w:rPr>
          <w:rFonts w:ascii="宋体" w:eastAsia="宋体" w:hAnsi="宋体" w:cs="宋体" w:hint="eastAsia"/>
          <w:b/>
          <w:bCs/>
          <w:color w:val="000000" w:themeColor="text1"/>
          <w:spacing w:val="-2"/>
          <w:sz w:val="24"/>
          <w:szCs w:val="24"/>
          <w:lang w:eastAsia="zh-CN"/>
        </w:rPr>
        <w:t>适用规范和标准</w:t>
      </w:r>
    </w:p>
    <w:p w:rsidR="003607F2" w:rsidRDefault="00DF3650">
      <w:pPr>
        <w:spacing w:line="440" w:lineRule="exact"/>
        <w:ind w:leftChars="-48" w:left="-2" w:right="41" w:hangingChars="42" w:hanging="99"/>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4.1 适用本工程的国家、行业和地方规范、标准和规程:</w:t>
      </w:r>
    </w:p>
    <w:p w:rsidR="003607F2" w:rsidRDefault="00DF3650">
      <w:pPr>
        <w:spacing w:line="440" w:lineRule="exact"/>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适用于本招标工程的主要设计和施工验收规范名录如下(包括但不限于)：</w:t>
      </w:r>
    </w:p>
    <w:p w:rsidR="003607F2" w:rsidRDefault="00DF3650">
      <w:pPr>
        <w:spacing w:line="440" w:lineRule="exact"/>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说明：本节内容只需列出规范、标准、规程等的名称、编号等内容。本节由采购人根据国家、行业和地方现行标准、规范和规程等，以及项目具体情况摘录。</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《电力建设施工及验收技术规范》</w:t>
      </w:r>
      <w:r>
        <w:rPr>
          <w:rFonts w:ascii="宋体" w:eastAsia="宋体" w:hAnsi="宋体" w:cs="宋体"/>
          <w:color w:val="000000" w:themeColor="text1"/>
          <w:spacing w:val="-2"/>
          <w:sz w:val="24"/>
          <w:szCs w:val="24"/>
          <w:lang w:eastAsia="zh-CN"/>
        </w:rPr>
        <w:t>SDJ 69-87</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《电力建设施工质量验收及评定规程》</w:t>
      </w:r>
      <w:r>
        <w:rPr>
          <w:rFonts w:ascii="宋体" w:eastAsia="宋体" w:hAnsi="宋体" w:cs="宋体"/>
          <w:color w:val="000000" w:themeColor="text1"/>
          <w:spacing w:val="-2"/>
          <w:sz w:val="24"/>
          <w:szCs w:val="24"/>
          <w:lang w:eastAsia="zh-CN"/>
        </w:rPr>
        <w:t>DL/T 5210.1-2005</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《电气装置安装工程质量检验及评定规程》DL/T5161.1-</w:t>
      </w:r>
      <w:r>
        <w:rPr>
          <w:rFonts w:ascii="宋体" w:eastAsia="宋体" w:hAnsi="宋体" w:cs="宋体"/>
          <w:color w:val="000000" w:themeColor="text1"/>
          <w:spacing w:val="-2"/>
          <w:sz w:val="24"/>
          <w:szCs w:val="24"/>
          <w:lang w:eastAsia="zh-CN"/>
        </w:rPr>
        <w:t>17-2002</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《电气装置安装工程高压电器施工及验收规范》</w:t>
      </w:r>
      <w:r>
        <w:rPr>
          <w:rFonts w:ascii="宋体" w:eastAsia="宋体" w:hAnsi="宋体" w:cs="宋体"/>
          <w:color w:val="000000" w:themeColor="text1"/>
          <w:spacing w:val="-2"/>
          <w:sz w:val="24"/>
          <w:szCs w:val="24"/>
          <w:lang w:eastAsia="zh-CN"/>
        </w:rPr>
        <w:t>GBJ 147-90</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《电气装置安装工程母线装置施工及验收规范》</w:t>
      </w:r>
      <w:r>
        <w:rPr>
          <w:rFonts w:ascii="宋体" w:eastAsia="宋体" w:hAnsi="宋体" w:cs="宋体"/>
          <w:color w:val="000000" w:themeColor="text1"/>
          <w:spacing w:val="-2"/>
          <w:sz w:val="24"/>
          <w:szCs w:val="24"/>
          <w:lang w:eastAsia="zh-CN"/>
        </w:rPr>
        <w:t>GBJ 149-90</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《电气装置安装工程电气设备交接试验标准》</w:t>
      </w:r>
      <w:r>
        <w:rPr>
          <w:rFonts w:ascii="宋体" w:eastAsia="宋体" w:hAnsi="宋体" w:cs="宋体"/>
          <w:bCs/>
          <w:color w:val="000000" w:themeColor="text1"/>
          <w:sz w:val="24"/>
          <w:szCs w:val="24"/>
          <w:lang w:eastAsia="zh-CN"/>
        </w:rPr>
        <w:t>GB50150-91</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《施工现场机械设备检查技术规程》JGJ 160-2008</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《电气装置安装工程旋转电机施工及验收规范》</w:t>
      </w:r>
      <w:r>
        <w:rPr>
          <w:rFonts w:ascii="宋体" w:eastAsia="宋体" w:hAnsi="宋体" w:cs="宋体"/>
          <w:color w:val="000000" w:themeColor="text1"/>
          <w:spacing w:val="-2"/>
          <w:sz w:val="24"/>
          <w:szCs w:val="24"/>
          <w:lang w:eastAsia="zh-CN"/>
        </w:rPr>
        <w:t>GB50171-92</w:t>
      </w:r>
      <w:r>
        <w:rPr>
          <w:rFonts w:ascii="宋体" w:eastAsia="宋体" w:hAnsi="宋体" w:cs="宋体" w:hint="eastAsia"/>
          <w:color w:val="000000" w:themeColor="text1"/>
          <w:spacing w:val="-2"/>
          <w:sz w:val="24"/>
          <w:szCs w:val="24"/>
          <w:lang w:eastAsia="zh-CN"/>
        </w:rPr>
        <w:t xml:space="preserve"> </w:t>
      </w:r>
    </w:p>
    <w:p w:rsidR="003607F2" w:rsidRDefault="00DF3650">
      <w:pPr>
        <w:spacing w:line="440" w:lineRule="exact"/>
        <w:ind w:leftChars="-46" w:left="6" w:right="41" w:hangingChars="43" w:hanging="103"/>
        <w:rPr>
          <w:rFonts w:ascii="宋体" w:eastAsia="宋体" w:hAnsi="宋体" w:cs="宋体"/>
          <w:color w:val="000000" w:themeColor="text1"/>
          <w:spacing w:val="-2"/>
          <w:sz w:val="24"/>
          <w:szCs w:val="24"/>
          <w:lang w:eastAsia="zh-CN"/>
        </w:rPr>
      </w:pPr>
      <w:r>
        <w:rPr>
          <w:rFonts w:ascii="宋体" w:eastAsia="宋体" w:hAnsi="宋体" w:cs="宋体" w:hint="eastAsia"/>
          <w:bCs/>
          <w:color w:val="000000" w:themeColor="text1"/>
          <w:sz w:val="24"/>
          <w:szCs w:val="24"/>
          <w:lang w:eastAsia="zh-CN"/>
        </w:rPr>
        <w:lastRenderedPageBreak/>
        <w:t>《电气装置安装工程电缆线路施工及验收规范》</w:t>
      </w:r>
      <w:r>
        <w:rPr>
          <w:rFonts w:ascii="宋体" w:eastAsia="宋体" w:hAnsi="宋体" w:cs="宋体"/>
          <w:bCs/>
          <w:color w:val="000000" w:themeColor="text1"/>
          <w:sz w:val="24"/>
          <w:szCs w:val="24"/>
          <w:lang w:eastAsia="zh-CN"/>
        </w:rPr>
        <w:t>GB50168-92</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《建筑施工安全检查标准》JGJ 59-2011</w:t>
      </w:r>
    </w:p>
    <w:p w:rsidR="003607F2" w:rsidRDefault="00DF3650">
      <w:pPr>
        <w:spacing w:line="440" w:lineRule="exact"/>
        <w:ind w:leftChars="-46" w:left="4" w:right="41" w:hangingChars="43" w:hanging="101"/>
        <w:rPr>
          <w:rFonts w:ascii="宋体" w:eastAsia="宋体" w:hAnsi="宋体"/>
          <w:bCs/>
          <w:color w:val="000000" w:themeColor="text1"/>
          <w:sz w:val="24"/>
          <w:szCs w:val="24"/>
          <w:lang w:eastAsia="zh-CN"/>
        </w:rPr>
      </w:pPr>
      <w:r>
        <w:rPr>
          <w:rFonts w:ascii="宋体" w:eastAsia="宋体" w:hAnsi="宋体" w:cs="宋体" w:hint="eastAsia"/>
          <w:color w:val="000000" w:themeColor="text1"/>
          <w:spacing w:val="-2"/>
          <w:sz w:val="24"/>
          <w:szCs w:val="24"/>
          <w:lang w:eastAsia="zh-CN"/>
        </w:rPr>
        <w:t>《</w:t>
      </w:r>
      <w:r>
        <w:rPr>
          <w:rFonts w:ascii="宋体" w:eastAsia="宋体" w:hAnsi="宋体" w:hint="eastAsia"/>
          <w:bCs/>
          <w:color w:val="000000" w:themeColor="text1"/>
          <w:sz w:val="24"/>
          <w:szCs w:val="24"/>
          <w:lang w:eastAsia="zh-CN"/>
        </w:rPr>
        <w:t>建设工程项目管理规范</w:t>
      </w:r>
      <w:r>
        <w:rPr>
          <w:rFonts w:ascii="宋体" w:eastAsia="宋体" w:hAnsi="宋体" w:cs="宋体" w:hint="eastAsia"/>
          <w:color w:val="000000" w:themeColor="text1"/>
          <w:spacing w:val="-2"/>
          <w:sz w:val="24"/>
          <w:szCs w:val="24"/>
          <w:lang w:eastAsia="zh-CN"/>
        </w:rPr>
        <w:t>》</w:t>
      </w:r>
      <w:r>
        <w:rPr>
          <w:rFonts w:ascii="宋体" w:eastAsia="宋体" w:hAnsi="宋体" w:hint="eastAsia"/>
          <w:bCs/>
          <w:color w:val="000000" w:themeColor="text1"/>
          <w:sz w:val="24"/>
          <w:szCs w:val="24"/>
          <w:lang w:eastAsia="zh-CN"/>
        </w:rPr>
        <w:t>GBT 50326-20</w:t>
      </w:r>
      <w:r>
        <w:rPr>
          <w:rFonts w:ascii="宋体" w:eastAsia="宋体" w:hAnsi="宋体"/>
          <w:bCs/>
          <w:color w:val="000000" w:themeColor="text1"/>
          <w:sz w:val="24"/>
          <w:szCs w:val="24"/>
          <w:lang w:eastAsia="zh-CN"/>
        </w:rPr>
        <w:t>17</w:t>
      </w:r>
    </w:p>
    <w:p w:rsidR="003607F2" w:rsidRDefault="00DF3650">
      <w:pPr>
        <w:pStyle w:val="ae"/>
        <w:spacing w:line="440" w:lineRule="exact"/>
        <w:ind w:leftChars="-46" w:left="6" w:hangingChars="43" w:hanging="103"/>
        <w:rPr>
          <w:rFonts w:ascii="宋体" w:eastAsia="宋体" w:hAnsi="宋体"/>
          <w:color w:val="000000" w:themeColor="text1"/>
          <w:sz w:val="24"/>
          <w:szCs w:val="24"/>
          <w:lang w:eastAsia="zh-CN"/>
        </w:rPr>
      </w:pPr>
      <w:r>
        <w:rPr>
          <w:rFonts w:ascii="宋体" w:eastAsia="宋体" w:hAnsi="宋体" w:hint="eastAsia"/>
          <w:bCs/>
          <w:color w:val="000000" w:themeColor="text1"/>
          <w:sz w:val="24"/>
          <w:szCs w:val="24"/>
          <w:lang w:eastAsia="zh-CN"/>
        </w:rPr>
        <w:t>《工程测量通用规范》</w:t>
      </w:r>
      <w:r>
        <w:rPr>
          <w:rFonts w:ascii="宋体" w:eastAsia="宋体" w:hAnsi="宋体" w:hint="eastAsia"/>
          <w:color w:val="000000" w:themeColor="text1"/>
          <w:sz w:val="24"/>
          <w:szCs w:val="24"/>
          <w:lang w:eastAsia="zh-CN"/>
        </w:rPr>
        <w:t>GB</w:t>
      </w:r>
      <w:r>
        <w:rPr>
          <w:rFonts w:ascii="宋体" w:eastAsia="宋体" w:hAnsi="宋体" w:hint="eastAsia"/>
          <w:color w:val="000000" w:themeColor="text1"/>
          <w:sz w:val="24"/>
          <w:szCs w:val="24"/>
        </w:rPr>
        <w:t> </w:t>
      </w:r>
      <w:r>
        <w:rPr>
          <w:rFonts w:ascii="宋体" w:eastAsia="宋体" w:hAnsi="宋体" w:hint="eastAsia"/>
          <w:color w:val="000000" w:themeColor="text1"/>
          <w:sz w:val="24"/>
          <w:szCs w:val="24"/>
          <w:lang w:eastAsia="zh-CN"/>
        </w:rPr>
        <w:t>55018-2021</w:t>
      </w:r>
    </w:p>
    <w:p w:rsidR="003607F2" w:rsidRDefault="00DF3650">
      <w:pPr>
        <w:pStyle w:val="ae"/>
        <w:spacing w:line="440" w:lineRule="exact"/>
        <w:ind w:leftChars="-46" w:left="6" w:hangingChars="43" w:hanging="103"/>
        <w:rPr>
          <w:rFonts w:ascii="宋体" w:eastAsia="宋体" w:hAnsi="宋体"/>
          <w:bCs/>
          <w:color w:val="000000" w:themeColor="text1"/>
          <w:sz w:val="24"/>
          <w:szCs w:val="24"/>
          <w:lang w:eastAsia="zh-CN"/>
        </w:rPr>
      </w:pPr>
      <w:r>
        <w:rPr>
          <w:rFonts w:ascii="宋体" w:eastAsia="宋体" w:hAnsi="宋体" w:hint="eastAsia"/>
          <w:bCs/>
          <w:color w:val="000000" w:themeColor="text1"/>
          <w:sz w:val="24"/>
          <w:szCs w:val="24"/>
          <w:lang w:eastAsia="zh-CN"/>
        </w:rPr>
        <w:t>《施工现场临时用电安全技术规范》JGJ</w:t>
      </w:r>
      <w:r>
        <w:rPr>
          <w:rFonts w:ascii="宋体" w:eastAsia="宋体" w:hAnsi="宋体"/>
          <w:bCs/>
          <w:color w:val="000000" w:themeColor="text1"/>
          <w:sz w:val="24"/>
          <w:szCs w:val="24"/>
          <w:lang w:eastAsia="zh-CN"/>
        </w:rPr>
        <w:t>46</w:t>
      </w:r>
      <w:r>
        <w:rPr>
          <w:rFonts w:ascii="宋体" w:eastAsia="宋体" w:hAnsi="宋体" w:hint="eastAsia"/>
          <w:bCs/>
          <w:color w:val="000000" w:themeColor="text1"/>
          <w:sz w:val="24"/>
          <w:szCs w:val="24"/>
          <w:lang w:eastAsia="zh-CN"/>
        </w:rPr>
        <w:t>-201</w:t>
      </w:r>
      <w:r>
        <w:rPr>
          <w:rFonts w:ascii="宋体" w:eastAsia="宋体" w:hAnsi="宋体"/>
          <w:bCs/>
          <w:color w:val="000000" w:themeColor="text1"/>
          <w:sz w:val="24"/>
          <w:szCs w:val="24"/>
          <w:lang w:eastAsia="zh-CN"/>
        </w:rPr>
        <w:t>8</w:t>
      </w:r>
    </w:p>
    <w:p w:rsidR="003607F2" w:rsidRDefault="00DF3650">
      <w:pPr>
        <w:pStyle w:val="ae"/>
        <w:spacing w:line="440" w:lineRule="exact"/>
        <w:ind w:leftChars="-46" w:left="6" w:hangingChars="43" w:hanging="103"/>
        <w:rPr>
          <w:rFonts w:ascii="宋体" w:eastAsia="宋体" w:hAnsi="宋体" w:cs="宋体"/>
          <w:bCs/>
          <w:color w:val="000000" w:themeColor="text1"/>
          <w:sz w:val="24"/>
          <w:szCs w:val="24"/>
          <w:lang w:eastAsia="zh-CN"/>
        </w:rPr>
      </w:pPr>
      <w:r>
        <w:rPr>
          <w:rFonts w:ascii="宋体" w:eastAsia="宋体" w:hAnsi="宋体" w:cs="宋体" w:hint="eastAsia"/>
          <w:bCs/>
          <w:color w:val="000000" w:themeColor="text1"/>
          <w:sz w:val="24"/>
          <w:szCs w:val="24"/>
          <w:lang w:eastAsia="zh-CN"/>
        </w:rPr>
        <w:t>《施工企业安全生产评价标准》</w:t>
      </w:r>
      <w:r>
        <w:rPr>
          <w:rFonts w:ascii="宋体" w:eastAsia="宋体" w:hAnsi="宋体" w:cs="宋体"/>
          <w:bCs/>
          <w:color w:val="000000" w:themeColor="text1"/>
          <w:sz w:val="24"/>
          <w:szCs w:val="24"/>
          <w:lang w:eastAsia="zh-CN"/>
        </w:rPr>
        <w:t>JGJ/T77-2010</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《混凝土强度检验评定标准》</w:t>
      </w:r>
      <w:r>
        <w:rPr>
          <w:rFonts w:ascii="宋体" w:eastAsia="宋体" w:hAnsi="宋体" w:cs="宋体"/>
          <w:color w:val="000000" w:themeColor="text1"/>
          <w:spacing w:val="-2"/>
          <w:sz w:val="24"/>
          <w:szCs w:val="24"/>
          <w:lang w:eastAsia="zh-CN"/>
        </w:rPr>
        <w:t>GB/T50107-2010</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《混凝土质量控制标准》</w:t>
      </w:r>
      <w:r>
        <w:rPr>
          <w:rFonts w:ascii="宋体" w:eastAsia="宋体" w:hAnsi="宋体" w:cs="宋体"/>
          <w:color w:val="000000" w:themeColor="text1"/>
          <w:spacing w:val="-2"/>
          <w:sz w:val="24"/>
          <w:szCs w:val="24"/>
          <w:lang w:eastAsia="zh-CN"/>
        </w:rPr>
        <w:t>GB50164-</w:t>
      </w:r>
      <w:r>
        <w:rPr>
          <w:rFonts w:ascii="宋体" w:eastAsia="宋体" w:hAnsi="宋体" w:cs="宋体" w:hint="eastAsia"/>
          <w:color w:val="000000" w:themeColor="text1"/>
          <w:spacing w:val="-2"/>
          <w:sz w:val="24"/>
          <w:szCs w:val="24"/>
          <w:lang w:eastAsia="zh-CN"/>
        </w:rPr>
        <w:t>2011</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《砌体工程施工质量验收规范》</w:t>
      </w:r>
      <w:r>
        <w:rPr>
          <w:rFonts w:ascii="宋体" w:eastAsia="宋体" w:hAnsi="宋体" w:cs="宋体"/>
          <w:color w:val="000000" w:themeColor="text1"/>
          <w:spacing w:val="-2"/>
          <w:sz w:val="24"/>
          <w:szCs w:val="24"/>
          <w:lang w:eastAsia="zh-CN"/>
        </w:rPr>
        <w:t>GB50203</w:t>
      </w:r>
      <w:r>
        <w:rPr>
          <w:rFonts w:ascii="宋体" w:eastAsia="宋体" w:hAnsi="宋体" w:cs="宋体" w:hint="eastAsia"/>
          <w:color w:val="000000" w:themeColor="text1"/>
          <w:spacing w:val="-2"/>
          <w:sz w:val="24"/>
          <w:szCs w:val="24"/>
          <w:lang w:eastAsia="zh-CN"/>
        </w:rPr>
        <w:t>—</w:t>
      </w:r>
      <w:r>
        <w:rPr>
          <w:rFonts w:ascii="宋体" w:eastAsia="宋体" w:hAnsi="宋体" w:cs="宋体"/>
          <w:color w:val="000000" w:themeColor="text1"/>
          <w:spacing w:val="-2"/>
          <w:sz w:val="24"/>
          <w:szCs w:val="24"/>
          <w:lang w:eastAsia="zh-CN"/>
        </w:rPr>
        <w:t>2011</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《建筑装饰装修工程施工质量验收规范》</w:t>
      </w:r>
      <w:r>
        <w:rPr>
          <w:rFonts w:ascii="宋体" w:eastAsia="宋体" w:hAnsi="宋体" w:cs="宋体"/>
          <w:color w:val="000000" w:themeColor="text1"/>
          <w:spacing w:val="-2"/>
          <w:sz w:val="24"/>
          <w:szCs w:val="24"/>
          <w:lang w:eastAsia="zh-CN"/>
        </w:rPr>
        <w:t>GB50210-2013</w:t>
      </w:r>
      <w:r>
        <w:rPr>
          <w:rFonts w:ascii="宋体" w:eastAsia="宋体" w:hAnsi="宋体" w:cs="宋体" w:hint="eastAsia"/>
          <w:color w:val="000000" w:themeColor="text1"/>
          <w:spacing w:val="-2"/>
          <w:sz w:val="24"/>
          <w:szCs w:val="24"/>
          <w:lang w:eastAsia="zh-CN"/>
        </w:rPr>
        <w:t xml:space="preserve"> </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《建设工程施工现场供用电安全规范》(GB50194-93)</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《建筑内部装修设计防火规范(2001年修订版)》</w:t>
      </w:r>
      <w:r>
        <w:rPr>
          <w:rFonts w:ascii="宋体" w:eastAsia="宋体" w:hAnsi="宋体" w:cs="宋体"/>
          <w:color w:val="000000" w:themeColor="text1"/>
          <w:spacing w:val="-2"/>
          <w:sz w:val="24"/>
          <w:szCs w:val="24"/>
          <w:lang w:eastAsia="zh-CN"/>
        </w:rPr>
        <w:t xml:space="preserve">  </w:t>
      </w:r>
      <w:r>
        <w:rPr>
          <w:rFonts w:ascii="宋体" w:eastAsia="宋体" w:hAnsi="宋体" w:cs="宋体" w:hint="eastAsia"/>
          <w:color w:val="000000" w:themeColor="text1"/>
          <w:spacing w:val="-2"/>
          <w:sz w:val="24"/>
          <w:szCs w:val="24"/>
          <w:lang w:eastAsia="zh-CN"/>
        </w:rPr>
        <w:t>(GB50222- -95)</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《民用市政公用工程室内环境污染控制规范》</w:t>
      </w:r>
      <w:r>
        <w:rPr>
          <w:rFonts w:ascii="宋体" w:eastAsia="宋体" w:hAnsi="宋体" w:cs="宋体"/>
          <w:color w:val="000000" w:themeColor="text1"/>
          <w:spacing w:val="-2"/>
          <w:sz w:val="24"/>
          <w:szCs w:val="24"/>
          <w:lang w:eastAsia="zh-CN"/>
        </w:rPr>
        <w:t xml:space="preserve"> </w:t>
      </w:r>
      <w:r>
        <w:rPr>
          <w:rFonts w:ascii="宋体" w:eastAsia="宋体" w:hAnsi="宋体" w:cs="宋体" w:hint="eastAsia"/>
          <w:color w:val="000000" w:themeColor="text1"/>
          <w:spacing w:val="-2"/>
          <w:sz w:val="24"/>
          <w:szCs w:val="24"/>
          <w:lang w:eastAsia="zh-CN"/>
        </w:rPr>
        <w:t>(GB50325- -2010)</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《市政公用工程饰面砖粘结强度检验标》 (JGJ110-2008)</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《建筑施工安全检查标准》 (JGJ59-2011)</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《市政公用工程质量检验评定统-标准》 (GBJ300- -2001)</w:t>
      </w:r>
      <w:r>
        <w:rPr>
          <w:rFonts w:ascii="宋体" w:eastAsia="宋体" w:hAnsi="宋体" w:cs="宋体"/>
          <w:color w:val="000000" w:themeColor="text1"/>
          <w:spacing w:val="-2"/>
          <w:sz w:val="24"/>
          <w:szCs w:val="24"/>
          <w:lang w:eastAsia="zh-CN"/>
        </w:rPr>
        <w:t xml:space="preserve"> </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《建筑施工安全检查评分办法》 (JGJ59--88)</w:t>
      </w:r>
    </w:p>
    <w:p w:rsidR="003607F2" w:rsidRDefault="00DF3650">
      <w:pPr>
        <w:spacing w:line="440" w:lineRule="exact"/>
        <w:ind w:leftChars="-46" w:left="4" w:right="41" w:hangingChars="43" w:hanging="10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《施工现场临时用电安全技术规程》 (JGJ46- -2005)</w:t>
      </w:r>
    </w:p>
    <w:p w:rsidR="003607F2" w:rsidRDefault="00DF3650">
      <w:pPr>
        <w:keepNext/>
        <w:keepLines/>
        <w:spacing w:line="440" w:lineRule="exact"/>
        <w:outlineLvl w:val="1"/>
        <w:rPr>
          <w:rFonts w:ascii="宋体" w:eastAsia="宋体" w:hAnsi="宋体"/>
          <w:color w:val="000000" w:themeColor="text1"/>
          <w:sz w:val="24"/>
          <w:szCs w:val="24"/>
          <w:u w:val="single"/>
          <w:lang w:eastAsia="zh-CN"/>
        </w:rPr>
      </w:pPr>
      <w:r>
        <w:rPr>
          <w:rFonts w:ascii="宋体" w:eastAsia="宋体" w:hAnsi="宋体" w:hint="eastAsia"/>
          <w:color w:val="000000" w:themeColor="text1"/>
          <w:sz w:val="24"/>
          <w:szCs w:val="24"/>
          <w:u w:val="single"/>
          <w:lang w:eastAsia="zh-CN"/>
        </w:rPr>
        <w:t>说明:除非另有说明，本工程适用所有现行有效的相关国家，行业以及地方规范、规程和标准，上述规范、规程和标准均指它们各自的最新版本，如果上述规范、规程和标准之间出现矛盾或与合同其他内容存在不一致，按其中最高的要求或最严格的标准执行，适用本工程的上述规范、标准和规程的具体编号和名称则在本文件中有意空缺，由承包人依据上述原则自行收集。承包人应自行收集或购买现行的相关规范、规程、标准及相关规定等，并承担相应的费用，构成合同文件的任何内容与国家现行规范、规程和标准之间出现矛盾，承包人应书面要求发包人予以澄清，除非发包人有特别指令，承包人应按照其中要求最严格的标准执行。材料、施工工艺和本工程都应依照本技术标准和要求以及国家现行规范、规程和标准的最新版本执行。</w:t>
      </w:r>
    </w:p>
    <w:p w:rsidR="003607F2" w:rsidRDefault="00DF3650">
      <w:pPr>
        <w:spacing w:line="440" w:lineRule="exact"/>
        <w:ind w:left="-284"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中华人民共和国有关的法律、法规、条例和规范，以及北京市有关市政公用工程施工管理的其他法规和规范性文件。</w:t>
      </w:r>
    </w:p>
    <w:p w:rsidR="003607F2" w:rsidRDefault="00DF3650">
      <w:pPr>
        <w:spacing w:line="440" w:lineRule="exact"/>
        <w:ind w:left="-284"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以及其他相应市政公用工程和设备安装工程施工规范及验收规范。</w:t>
      </w:r>
    </w:p>
    <w:p w:rsidR="003607F2" w:rsidRDefault="00DF3650">
      <w:pPr>
        <w:spacing w:line="440" w:lineRule="exact"/>
        <w:ind w:left="-284"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上述规范、规程和标准如有不明确或矛盾之处，由监理工程师负责解释。</w:t>
      </w:r>
    </w:p>
    <w:p w:rsidR="003607F2" w:rsidRDefault="00DF3650">
      <w:pPr>
        <w:spacing w:line="440" w:lineRule="exact"/>
        <w:rPr>
          <w:rFonts w:ascii="宋体" w:eastAsia="宋体" w:hAnsi="宋体"/>
          <w:lang w:eastAsia="zh-CN"/>
        </w:rPr>
        <w:sectPr w:rsidR="003607F2">
          <w:headerReference w:type="default" r:id="rId64"/>
          <w:footerReference w:type="default" r:id="rId65"/>
          <w:pgSz w:w="11907" w:h="16840"/>
          <w:pgMar w:top="1133" w:right="1130" w:bottom="1060" w:left="1700" w:header="862" w:footer="886" w:gutter="0"/>
          <w:cols w:space="720"/>
        </w:sectPr>
      </w:pPr>
      <w:r>
        <w:rPr>
          <w:rFonts w:ascii="宋体" w:eastAsia="宋体" w:hAnsi="宋体" w:cs="宋体" w:hint="eastAsia"/>
          <w:color w:val="000000" w:themeColor="text1"/>
          <w:spacing w:val="-2"/>
          <w:sz w:val="24"/>
          <w:szCs w:val="24"/>
          <w:lang w:eastAsia="zh-CN"/>
        </w:rPr>
        <w:t>5、施工图纸另行装订，由采购人提供。</w:t>
      </w:r>
    </w:p>
    <w:p w:rsidR="003607F2" w:rsidRDefault="003607F2">
      <w:pPr>
        <w:spacing w:line="296" w:lineRule="auto"/>
        <w:rPr>
          <w:lang w:eastAsia="zh-CN"/>
        </w:rPr>
      </w:pPr>
    </w:p>
    <w:p w:rsidR="003607F2" w:rsidRDefault="00DF3650">
      <w:pPr>
        <w:spacing w:line="360" w:lineRule="auto"/>
        <w:jc w:val="center"/>
        <w:outlineLvl w:val="0"/>
        <w:rPr>
          <w:b/>
          <w:sz w:val="36"/>
          <w:szCs w:val="36"/>
          <w:lang w:eastAsia="zh-CN"/>
        </w:rPr>
      </w:pPr>
      <w:bookmarkStart w:id="63" w:name="bookmark6"/>
      <w:bookmarkEnd w:id="63"/>
      <w:r>
        <w:rPr>
          <w:b/>
          <w:bCs/>
          <w:spacing w:val="-3"/>
          <w:sz w:val="36"/>
          <w:szCs w:val="36"/>
          <w:lang w:eastAsia="zh-CN"/>
        </w:rPr>
        <w:t>第五章</w:t>
      </w:r>
      <w:r>
        <w:rPr>
          <w:spacing w:val="-3"/>
          <w:sz w:val="36"/>
          <w:szCs w:val="36"/>
          <w:lang w:eastAsia="zh-CN"/>
        </w:rPr>
        <w:t xml:space="preserve">   </w:t>
      </w:r>
      <w:proofErr w:type="gramStart"/>
      <w:r>
        <w:rPr>
          <w:rFonts w:hint="eastAsia"/>
          <w:b/>
          <w:sz w:val="36"/>
          <w:szCs w:val="36"/>
          <w:lang w:eastAsia="zh-CN"/>
        </w:rPr>
        <w:t>拟签订</w:t>
      </w:r>
      <w:proofErr w:type="gramEnd"/>
      <w:r>
        <w:rPr>
          <w:rFonts w:hint="eastAsia"/>
          <w:b/>
          <w:sz w:val="36"/>
          <w:szCs w:val="36"/>
          <w:lang w:eastAsia="zh-CN"/>
        </w:rPr>
        <w:t>的合同文本</w:t>
      </w:r>
    </w:p>
    <w:p w:rsidR="003607F2" w:rsidRDefault="00DF3650">
      <w:pPr>
        <w:jc w:val="center"/>
        <w:outlineLvl w:val="1"/>
        <w:rPr>
          <w:b/>
          <w:sz w:val="24"/>
          <w:lang w:eastAsia="zh-CN"/>
        </w:rPr>
      </w:pPr>
      <w:bookmarkStart w:id="64" w:name="_Toc168400148"/>
      <w:bookmarkStart w:id="65" w:name="_Toc480959637"/>
      <w:bookmarkStart w:id="66" w:name="_Toc312"/>
      <w:r>
        <w:rPr>
          <w:rFonts w:hint="eastAsia"/>
          <w:b/>
          <w:sz w:val="24"/>
          <w:lang w:eastAsia="zh-CN"/>
        </w:rPr>
        <w:t>一、采购合同格式</w:t>
      </w:r>
      <w:bookmarkEnd w:id="64"/>
      <w:bookmarkEnd w:id="65"/>
      <w:bookmarkEnd w:id="66"/>
    </w:p>
    <w:p w:rsidR="003607F2" w:rsidRDefault="003607F2">
      <w:pPr>
        <w:spacing w:line="360" w:lineRule="auto"/>
        <w:rPr>
          <w:rFonts w:ascii="宋体" w:hAnsi="宋体"/>
          <w:sz w:val="24"/>
          <w:lang w:eastAsia="zh-CN"/>
        </w:rPr>
      </w:pPr>
    </w:p>
    <w:p w:rsidR="003607F2" w:rsidRDefault="00DF3650">
      <w:pPr>
        <w:jc w:val="center"/>
        <w:rPr>
          <w:rFonts w:ascii="宋体" w:hAnsi="宋体"/>
          <w:sz w:val="24"/>
          <w:lang w:eastAsia="zh-CN"/>
        </w:rPr>
      </w:pPr>
      <w:r>
        <w:rPr>
          <w:rFonts w:ascii="宋体" w:hAnsi="宋体"/>
          <w:sz w:val="24"/>
          <w:lang w:eastAsia="zh-CN"/>
        </w:rPr>
        <w:t>(</w:t>
      </w:r>
      <w:r>
        <w:rPr>
          <w:rFonts w:ascii="宋体" w:hAnsi="宋体"/>
          <w:b/>
          <w:sz w:val="24"/>
          <w:lang w:eastAsia="zh-CN"/>
        </w:rPr>
        <w:t>本合同仅供参考，最终正式合同以双方签订为准</w:t>
      </w:r>
      <w:r>
        <w:rPr>
          <w:rFonts w:ascii="宋体" w:hAnsi="宋体"/>
          <w:sz w:val="24"/>
          <w:lang w:eastAsia="zh-CN"/>
        </w:rPr>
        <w:t>)</w:t>
      </w:r>
    </w:p>
    <w:p w:rsidR="003607F2" w:rsidRDefault="003607F2">
      <w:pPr>
        <w:pStyle w:val="a5"/>
        <w:spacing w:before="337" w:line="219" w:lineRule="auto"/>
        <w:ind w:left="2654"/>
        <w:outlineLvl w:val="0"/>
        <w:rPr>
          <w:sz w:val="24"/>
          <w:szCs w:val="24"/>
          <w:lang w:eastAsia="zh-CN"/>
        </w:rPr>
        <w:sectPr w:rsidR="003607F2">
          <w:pgSz w:w="11907" w:h="16840"/>
          <w:pgMar w:top="1133" w:right="1130" w:bottom="1060" w:left="1700" w:header="862" w:footer="886" w:gutter="0"/>
          <w:cols w:space="720"/>
        </w:sectPr>
      </w:pPr>
    </w:p>
    <w:p w:rsidR="0048496C" w:rsidRPr="00766B72" w:rsidRDefault="0048496C" w:rsidP="0048496C">
      <w:pPr>
        <w:spacing w:before="17" w:line="360" w:lineRule="auto"/>
        <w:ind w:firstLineChars="700" w:firstLine="3080"/>
        <w:rPr>
          <w:rFonts w:ascii="宋体" w:eastAsia="宋体" w:hAnsi="宋体" w:cs="宋体"/>
          <w:color w:val="000000" w:themeColor="text1"/>
          <w:sz w:val="44"/>
          <w:szCs w:val="44"/>
          <w:lang w:eastAsia="zh-CN"/>
        </w:rPr>
      </w:pPr>
      <w:bookmarkStart w:id="67" w:name="bookmark7"/>
      <w:bookmarkEnd w:id="67"/>
      <w:r w:rsidRPr="00766B72">
        <w:rPr>
          <w:rFonts w:ascii="宋体" w:eastAsia="宋体" w:hAnsi="宋体" w:cs="宋体" w:hint="eastAsia"/>
          <w:color w:val="000000" w:themeColor="text1"/>
          <w:sz w:val="44"/>
          <w:szCs w:val="44"/>
          <w:lang w:eastAsia="zh-CN"/>
        </w:rPr>
        <w:lastRenderedPageBreak/>
        <w:t>工程施工合同</w:t>
      </w:r>
    </w:p>
    <w:p w:rsidR="0048496C" w:rsidRPr="00766B72" w:rsidRDefault="0048496C" w:rsidP="0048496C">
      <w:pPr>
        <w:rPr>
          <w:color w:val="000000" w:themeColor="text1"/>
          <w:lang w:eastAsia="zh-CN"/>
        </w:rPr>
      </w:pPr>
    </w:p>
    <w:p w:rsidR="0048496C" w:rsidRPr="00766B72" w:rsidRDefault="0048496C" w:rsidP="0048496C">
      <w:pPr>
        <w:spacing w:line="360" w:lineRule="auto"/>
        <w:rPr>
          <w:rFonts w:ascii="宋体" w:eastAsia="宋体" w:hAnsi="宋体" w:cs="宋体"/>
          <w:color w:val="000000" w:themeColor="text1"/>
          <w:sz w:val="24"/>
          <w:szCs w:val="24"/>
          <w:lang w:eastAsia="zh-CN"/>
        </w:rPr>
      </w:pPr>
    </w:p>
    <w:p w:rsidR="0048496C" w:rsidRPr="00766B72" w:rsidRDefault="0048496C" w:rsidP="0048496C">
      <w:pPr>
        <w:spacing w:line="360" w:lineRule="auto"/>
        <w:rPr>
          <w:rFonts w:ascii="宋体" w:eastAsia="宋体" w:hAnsi="宋体" w:cs="宋体"/>
          <w:color w:val="000000" w:themeColor="text1"/>
          <w:sz w:val="24"/>
          <w:szCs w:val="24"/>
          <w:lang w:eastAsia="zh-CN"/>
        </w:rPr>
      </w:pPr>
    </w:p>
    <w:p w:rsidR="0048496C" w:rsidRPr="00766B72" w:rsidRDefault="0048496C" w:rsidP="0048496C">
      <w:pPr>
        <w:spacing w:line="360" w:lineRule="auto"/>
        <w:rPr>
          <w:rFonts w:ascii="宋体" w:eastAsia="宋体" w:hAnsi="宋体" w:cs="宋体"/>
          <w:color w:val="000000" w:themeColor="text1"/>
          <w:sz w:val="24"/>
          <w:szCs w:val="24"/>
          <w:lang w:eastAsia="zh-CN"/>
        </w:rPr>
      </w:pPr>
    </w:p>
    <w:p w:rsidR="0048496C" w:rsidRPr="00766B72" w:rsidRDefault="0048496C" w:rsidP="0048496C">
      <w:pPr>
        <w:spacing w:before="9" w:line="360" w:lineRule="auto"/>
        <w:rPr>
          <w:rFonts w:ascii="宋体" w:eastAsia="宋体" w:hAnsi="宋体" w:cs="宋体"/>
          <w:color w:val="000000" w:themeColor="text1"/>
          <w:sz w:val="24"/>
          <w:szCs w:val="24"/>
          <w:lang w:eastAsia="zh-CN"/>
        </w:rPr>
      </w:pPr>
    </w:p>
    <w:p w:rsidR="0048496C" w:rsidRPr="00766B72" w:rsidRDefault="0048496C" w:rsidP="0048496C">
      <w:pPr>
        <w:spacing w:before="9" w:line="360" w:lineRule="auto"/>
        <w:rPr>
          <w:rFonts w:ascii="宋体" w:eastAsia="宋体" w:hAnsi="宋体" w:cs="宋体"/>
          <w:color w:val="000000" w:themeColor="text1"/>
          <w:sz w:val="24"/>
          <w:szCs w:val="24"/>
          <w:lang w:eastAsia="zh-CN"/>
        </w:rPr>
      </w:pPr>
    </w:p>
    <w:p w:rsidR="0048496C" w:rsidRPr="00766B72" w:rsidRDefault="0048496C" w:rsidP="0048496C">
      <w:pPr>
        <w:spacing w:before="9" w:line="360" w:lineRule="auto"/>
        <w:rPr>
          <w:rFonts w:ascii="宋体" w:eastAsia="宋体" w:hAnsi="宋体" w:cs="宋体"/>
          <w:color w:val="000000" w:themeColor="text1"/>
          <w:sz w:val="24"/>
          <w:szCs w:val="24"/>
          <w:lang w:eastAsia="zh-CN"/>
        </w:rPr>
      </w:pPr>
    </w:p>
    <w:p w:rsidR="0048496C" w:rsidRPr="00766B72" w:rsidRDefault="0048496C" w:rsidP="0048496C">
      <w:pPr>
        <w:spacing w:before="9" w:line="360" w:lineRule="auto"/>
        <w:rPr>
          <w:rFonts w:ascii="宋体" w:eastAsia="宋体" w:hAnsi="宋体" w:cs="宋体"/>
          <w:color w:val="000000" w:themeColor="text1"/>
          <w:sz w:val="24"/>
          <w:szCs w:val="24"/>
          <w:lang w:eastAsia="zh-CN"/>
        </w:rPr>
      </w:pPr>
    </w:p>
    <w:p w:rsidR="0048496C" w:rsidRPr="00766B72" w:rsidRDefault="0048496C" w:rsidP="0048496C">
      <w:pPr>
        <w:spacing w:before="9" w:line="360" w:lineRule="auto"/>
        <w:rPr>
          <w:rFonts w:ascii="宋体" w:eastAsia="宋体" w:hAnsi="宋体" w:cs="宋体"/>
          <w:color w:val="000000" w:themeColor="text1"/>
          <w:sz w:val="24"/>
          <w:szCs w:val="24"/>
          <w:lang w:eastAsia="zh-CN"/>
        </w:rPr>
      </w:pPr>
    </w:p>
    <w:p w:rsidR="0048496C" w:rsidRPr="00766B72" w:rsidRDefault="0048496C" w:rsidP="0048496C">
      <w:pPr>
        <w:spacing w:before="9" w:line="360" w:lineRule="auto"/>
        <w:rPr>
          <w:rFonts w:ascii="宋体" w:eastAsia="宋体" w:hAnsi="宋体" w:cs="宋体"/>
          <w:color w:val="000000" w:themeColor="text1"/>
          <w:sz w:val="24"/>
          <w:szCs w:val="24"/>
          <w:lang w:eastAsia="zh-CN"/>
        </w:rPr>
      </w:pPr>
    </w:p>
    <w:p w:rsidR="0048496C" w:rsidRPr="00766B72" w:rsidRDefault="0048496C" w:rsidP="0048496C">
      <w:pPr>
        <w:spacing w:before="9" w:line="360" w:lineRule="auto"/>
        <w:rPr>
          <w:rFonts w:ascii="宋体" w:eastAsia="宋体" w:hAnsi="宋体" w:cs="宋体"/>
          <w:color w:val="000000" w:themeColor="text1"/>
          <w:sz w:val="24"/>
          <w:szCs w:val="24"/>
          <w:lang w:eastAsia="zh-CN"/>
        </w:rPr>
      </w:pPr>
    </w:p>
    <w:p w:rsidR="0048496C" w:rsidRPr="00766B72" w:rsidRDefault="0048496C" w:rsidP="0048496C">
      <w:pPr>
        <w:spacing w:before="9" w:line="360" w:lineRule="auto"/>
        <w:rPr>
          <w:rFonts w:ascii="宋体" w:eastAsia="宋体" w:hAnsi="宋体" w:cs="宋体"/>
          <w:color w:val="000000" w:themeColor="text1"/>
          <w:sz w:val="24"/>
          <w:szCs w:val="24"/>
          <w:lang w:eastAsia="zh-CN"/>
        </w:rPr>
      </w:pPr>
    </w:p>
    <w:p w:rsidR="0048496C" w:rsidRPr="00766B72" w:rsidRDefault="0048496C" w:rsidP="0048496C">
      <w:pPr>
        <w:spacing w:line="360" w:lineRule="auto"/>
        <w:rPr>
          <w:rFonts w:ascii="宋体" w:eastAsia="宋体" w:hAnsi="宋体" w:cs="宋体"/>
          <w:color w:val="000000" w:themeColor="text1"/>
          <w:lang w:eastAsia="zh-CN"/>
        </w:rPr>
      </w:pPr>
      <w:r w:rsidRPr="00766B72">
        <w:rPr>
          <w:rFonts w:ascii="宋体" w:eastAsia="宋体" w:hAnsi="宋体" w:cs="宋体" w:hint="eastAsia"/>
          <w:color w:val="000000" w:themeColor="text1"/>
          <w:lang w:eastAsia="zh-CN"/>
        </w:rPr>
        <w:t>发包方：</w:t>
      </w:r>
      <w:r w:rsidRPr="00766B72">
        <w:rPr>
          <w:rFonts w:ascii="宋体" w:eastAsia="宋体" w:hAnsi="宋体" w:cs="宋体" w:hint="eastAsia"/>
          <w:color w:val="000000" w:themeColor="text1"/>
          <w:u w:val="single"/>
          <w:lang w:eastAsia="zh-CN"/>
        </w:rPr>
        <w:t xml:space="preserve">                                                          </w:t>
      </w:r>
    </w:p>
    <w:p w:rsidR="0048496C" w:rsidRPr="00766B72" w:rsidRDefault="0048496C" w:rsidP="0048496C">
      <w:pPr>
        <w:spacing w:line="360" w:lineRule="auto"/>
        <w:rPr>
          <w:rFonts w:ascii="宋体" w:eastAsia="宋体" w:hAnsi="宋体" w:cs="宋体"/>
          <w:color w:val="000000" w:themeColor="text1"/>
          <w:u w:val="single"/>
          <w:lang w:eastAsia="zh-CN"/>
        </w:rPr>
      </w:pPr>
      <w:r w:rsidRPr="00766B72">
        <w:rPr>
          <w:rFonts w:ascii="宋体" w:eastAsia="宋体" w:hAnsi="宋体" w:cs="宋体" w:hint="eastAsia"/>
          <w:color w:val="000000" w:themeColor="text1"/>
          <w:lang w:eastAsia="zh-CN"/>
        </w:rPr>
        <w:t xml:space="preserve">承包方： </w:t>
      </w:r>
      <w:r w:rsidRPr="00766B72">
        <w:rPr>
          <w:rFonts w:ascii="宋体" w:eastAsia="宋体" w:hAnsi="宋体" w:cs="宋体" w:hint="eastAsia"/>
          <w:color w:val="000000" w:themeColor="text1"/>
          <w:u w:val="single"/>
          <w:lang w:eastAsia="zh-CN"/>
        </w:rPr>
        <w:t xml:space="preserve">                                                            </w:t>
      </w:r>
    </w:p>
    <w:p w:rsidR="0048496C" w:rsidRPr="00766B72" w:rsidRDefault="0048496C" w:rsidP="0048496C">
      <w:pPr>
        <w:spacing w:line="360" w:lineRule="auto"/>
        <w:rPr>
          <w:rFonts w:ascii="宋体" w:eastAsia="宋体" w:hAnsi="宋体" w:cs="宋体"/>
          <w:color w:val="000000" w:themeColor="text1"/>
          <w:lang w:eastAsia="zh-CN"/>
        </w:rPr>
      </w:pPr>
    </w:p>
    <w:p w:rsidR="0048496C" w:rsidRPr="00766B72" w:rsidRDefault="0048496C" w:rsidP="0048496C">
      <w:pPr>
        <w:spacing w:line="360" w:lineRule="auto"/>
        <w:ind w:left="2471" w:right="-20"/>
        <w:rPr>
          <w:rFonts w:ascii="宋体" w:eastAsia="宋体" w:hAnsi="宋体" w:cs="宋体"/>
          <w:color w:val="000000" w:themeColor="text1"/>
          <w:sz w:val="24"/>
          <w:szCs w:val="24"/>
          <w:lang w:eastAsia="zh-CN"/>
        </w:rPr>
      </w:pPr>
      <w:r w:rsidRPr="00766B72">
        <w:rPr>
          <w:rFonts w:ascii="宋体" w:eastAsia="宋体" w:hAnsi="宋体" w:cs="宋体" w:hint="eastAsia"/>
          <w:color w:val="000000" w:themeColor="text1"/>
          <w:spacing w:val="2"/>
          <w:position w:val="-3"/>
          <w:sz w:val="24"/>
          <w:szCs w:val="24"/>
          <w:lang w:eastAsia="zh-CN"/>
        </w:rPr>
        <w:t>中</w:t>
      </w:r>
      <w:r w:rsidRPr="00766B72">
        <w:rPr>
          <w:rFonts w:ascii="宋体" w:eastAsia="宋体" w:hAnsi="宋体" w:cs="宋体" w:hint="eastAsia"/>
          <w:color w:val="000000" w:themeColor="text1"/>
          <w:position w:val="-3"/>
          <w:sz w:val="24"/>
          <w:szCs w:val="24"/>
          <w:lang w:eastAsia="zh-CN"/>
        </w:rPr>
        <w:t>华</w:t>
      </w:r>
      <w:r w:rsidRPr="00766B72">
        <w:rPr>
          <w:rFonts w:ascii="宋体" w:eastAsia="宋体" w:hAnsi="宋体" w:cs="宋体" w:hint="eastAsia"/>
          <w:color w:val="000000" w:themeColor="text1"/>
          <w:spacing w:val="2"/>
          <w:position w:val="-3"/>
          <w:sz w:val="24"/>
          <w:szCs w:val="24"/>
          <w:lang w:eastAsia="zh-CN"/>
        </w:rPr>
        <w:t>人</w:t>
      </w:r>
      <w:r w:rsidRPr="00766B72">
        <w:rPr>
          <w:rFonts w:ascii="宋体" w:eastAsia="宋体" w:hAnsi="宋体" w:cs="宋体" w:hint="eastAsia"/>
          <w:color w:val="000000" w:themeColor="text1"/>
          <w:position w:val="-3"/>
          <w:sz w:val="24"/>
          <w:szCs w:val="24"/>
          <w:lang w:eastAsia="zh-CN"/>
        </w:rPr>
        <w:t>民</w:t>
      </w:r>
      <w:r w:rsidRPr="00766B72">
        <w:rPr>
          <w:rFonts w:ascii="宋体" w:eastAsia="宋体" w:hAnsi="宋体" w:cs="宋体" w:hint="eastAsia"/>
          <w:color w:val="000000" w:themeColor="text1"/>
          <w:spacing w:val="2"/>
          <w:position w:val="-3"/>
          <w:sz w:val="24"/>
          <w:szCs w:val="24"/>
          <w:lang w:eastAsia="zh-CN"/>
        </w:rPr>
        <w:t>共</w:t>
      </w:r>
      <w:r w:rsidRPr="00766B72">
        <w:rPr>
          <w:rFonts w:ascii="宋体" w:eastAsia="宋体" w:hAnsi="宋体" w:cs="宋体" w:hint="eastAsia"/>
          <w:color w:val="000000" w:themeColor="text1"/>
          <w:position w:val="-3"/>
          <w:sz w:val="24"/>
          <w:szCs w:val="24"/>
          <w:lang w:eastAsia="zh-CN"/>
        </w:rPr>
        <w:t>和</w:t>
      </w:r>
      <w:r w:rsidRPr="00766B72">
        <w:rPr>
          <w:rFonts w:ascii="宋体" w:eastAsia="宋体" w:hAnsi="宋体" w:cs="宋体" w:hint="eastAsia"/>
          <w:color w:val="000000" w:themeColor="text1"/>
          <w:spacing w:val="2"/>
          <w:position w:val="-3"/>
          <w:sz w:val="24"/>
          <w:szCs w:val="24"/>
          <w:lang w:eastAsia="zh-CN"/>
        </w:rPr>
        <w:t>国</w:t>
      </w:r>
      <w:r w:rsidRPr="00766B72">
        <w:rPr>
          <w:rFonts w:ascii="宋体" w:eastAsia="宋体" w:hAnsi="宋体" w:cs="宋体" w:hint="eastAsia"/>
          <w:color w:val="000000" w:themeColor="text1"/>
          <w:position w:val="-3"/>
          <w:sz w:val="24"/>
          <w:szCs w:val="24"/>
          <w:lang w:eastAsia="zh-CN"/>
        </w:rPr>
        <w:t>建</w:t>
      </w:r>
      <w:r w:rsidRPr="00766B72">
        <w:rPr>
          <w:rFonts w:ascii="宋体" w:eastAsia="宋体" w:hAnsi="宋体" w:cs="宋体" w:hint="eastAsia"/>
          <w:color w:val="000000" w:themeColor="text1"/>
          <w:spacing w:val="2"/>
          <w:position w:val="-3"/>
          <w:sz w:val="24"/>
          <w:szCs w:val="24"/>
          <w:lang w:eastAsia="zh-CN"/>
        </w:rPr>
        <w:t>设</w:t>
      </w:r>
      <w:r w:rsidRPr="00766B72">
        <w:rPr>
          <w:rFonts w:ascii="宋体" w:eastAsia="宋体" w:hAnsi="宋体" w:cs="宋体" w:hint="eastAsia"/>
          <w:color w:val="000000" w:themeColor="text1"/>
          <w:position w:val="-3"/>
          <w:sz w:val="24"/>
          <w:szCs w:val="24"/>
          <w:lang w:eastAsia="zh-CN"/>
        </w:rPr>
        <w:t>部</w:t>
      </w:r>
    </w:p>
    <w:p w:rsidR="0048496C" w:rsidRPr="00766B72" w:rsidRDefault="0048496C" w:rsidP="0048496C">
      <w:pPr>
        <w:spacing w:line="360" w:lineRule="auto"/>
        <w:ind w:right="1423"/>
        <w:jc w:val="center"/>
        <w:rPr>
          <w:rFonts w:ascii="宋体" w:eastAsia="宋体" w:hAnsi="宋体" w:cs="宋体"/>
          <w:color w:val="000000" w:themeColor="text1"/>
          <w:sz w:val="24"/>
          <w:szCs w:val="24"/>
          <w:lang w:eastAsia="zh-CN"/>
        </w:rPr>
      </w:pPr>
      <w:r w:rsidRPr="00766B72">
        <w:rPr>
          <w:rFonts w:ascii="宋体" w:eastAsia="宋体" w:hAnsi="宋体" w:cs="宋体" w:hint="eastAsia"/>
          <w:noProof/>
          <w:color w:val="000000" w:themeColor="text1"/>
          <w:sz w:val="24"/>
          <w:szCs w:val="24"/>
          <w:lang w:eastAsia="zh-CN"/>
        </w:rPr>
        <mc:AlternateContent>
          <mc:Choice Requires="wps">
            <w:drawing>
              <wp:anchor distT="0" distB="0" distL="114300" distR="114300" simplePos="0" relativeHeight="251661312" behindDoc="1" locked="0" layoutInCell="1" allowOverlap="1" wp14:anchorId="636CC41B" wp14:editId="5EAC39A4">
                <wp:simplePos x="0" y="0"/>
                <wp:positionH relativeFrom="page">
                  <wp:posOffset>2543175</wp:posOffset>
                </wp:positionH>
                <wp:positionV relativeFrom="paragraph">
                  <wp:posOffset>-338455</wp:posOffset>
                </wp:positionV>
                <wp:extent cx="2606040" cy="941070"/>
                <wp:effectExtent l="0" t="2540" r="3810" b="0"/>
                <wp:wrapNone/>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941070"/>
                        </a:xfrm>
                        <a:prstGeom prst="rect">
                          <a:avLst/>
                        </a:prstGeom>
                        <a:noFill/>
                        <a:ln>
                          <a:noFill/>
                        </a:ln>
                      </wps:spPr>
                      <wps:txbx>
                        <w:txbxContent>
                          <w:p w:rsidR="004C4718" w:rsidRDefault="004C4718" w:rsidP="0048496C">
                            <w:pPr>
                              <w:spacing w:before="4" w:line="170" w:lineRule="exact"/>
                              <w:rPr>
                                <w:sz w:val="17"/>
                                <w:szCs w:val="17"/>
                              </w:rPr>
                            </w:pPr>
                          </w:p>
                          <w:p w:rsidR="004C4718" w:rsidRDefault="004C4718" w:rsidP="0048496C">
                            <w:pPr>
                              <w:spacing w:line="200" w:lineRule="exact"/>
                              <w:rPr>
                                <w:sz w:val="20"/>
                                <w:szCs w:val="20"/>
                              </w:rPr>
                            </w:pPr>
                          </w:p>
                          <w:p w:rsidR="004C4718" w:rsidRDefault="004C4718" w:rsidP="0048496C">
                            <w:pPr>
                              <w:spacing w:line="200" w:lineRule="exact"/>
                              <w:rPr>
                                <w:sz w:val="20"/>
                                <w:szCs w:val="20"/>
                              </w:rPr>
                            </w:pPr>
                          </w:p>
                          <w:p w:rsidR="004C4718" w:rsidRDefault="004C4718" w:rsidP="0048496C">
                            <w:pPr>
                              <w:spacing w:line="200" w:lineRule="exact"/>
                              <w:rPr>
                                <w:sz w:val="20"/>
                                <w:szCs w:val="20"/>
                              </w:rPr>
                            </w:pPr>
                          </w:p>
                          <w:p w:rsidR="004C4718" w:rsidRDefault="004C4718" w:rsidP="0048496C">
                            <w:pPr>
                              <w:spacing w:line="200" w:lineRule="exact"/>
                              <w:rPr>
                                <w:sz w:val="20"/>
                                <w:szCs w:val="20"/>
                              </w:rPr>
                            </w:pPr>
                          </w:p>
                          <w:p w:rsidR="004C4718" w:rsidRDefault="004C4718" w:rsidP="0048496C">
                            <w:pPr>
                              <w:tabs>
                                <w:tab w:val="left" w:pos="2200"/>
                              </w:tabs>
                              <w:ind w:left="1053" w:right="-20"/>
                              <w:rPr>
                                <w:rFonts w:ascii="宋体" w:eastAsia="宋体" w:hAnsi="宋体" w:cs="宋体"/>
                              </w:rPr>
                            </w:pPr>
                            <w:r>
                              <w:rPr>
                                <w:rFonts w:ascii="宋体" w:eastAsia="宋体" w:hAnsi="宋体" w:cs="宋体"/>
                              </w:rPr>
                              <w:t>第一部分</w:t>
                            </w:r>
                            <w:r>
                              <w:rPr>
                                <w:rFonts w:ascii="宋体" w:eastAsia="宋体" w:hAnsi="宋体" w:cs="宋体"/>
                              </w:rPr>
                              <w:tab/>
                              <w:t>协议书</w:t>
                            </w:r>
                          </w:p>
                        </w:txbxContent>
                      </wps:txbx>
                      <wps:bodyPr rot="0" vert="horz" wrap="square" lIns="0" tIns="0" rIns="0" bIns="0" anchor="t" anchorCtr="0" upright="1">
                        <a:noAutofit/>
                      </wps:bodyPr>
                    </wps:wsp>
                  </a:graphicData>
                </a:graphic>
              </wp:anchor>
            </w:drawing>
          </mc:Choice>
          <mc:Fallback>
            <w:pict>
              <v:shapetype w14:anchorId="636CC41B" id="_x0000_t202" coordsize="21600,21600" o:spt="202" path="m,l,21600r21600,l21600,xe">
                <v:stroke joinstyle="miter"/>
                <v:path gradientshapeok="t" o:connecttype="rect"/>
              </v:shapetype>
              <v:shape id="Text Box 14" o:spid="_x0000_s1026" type="#_x0000_t202" style="position:absolute;left:0;text-align:left;margin-left:200.25pt;margin-top:-26.65pt;width:205.2pt;height:74.1pt;z-index:-25165516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" filled="f" stroked="f">
                <v:textbox inset="0,0,0,0">
                  <w:txbxContent>
                    <w:p w:rsidR="004C4718" w:rsidRDefault="004C4718" w:rsidP="0048496C">
                      <w:pPr>
                        <w:spacing w:before="4" w:line="170" w:lineRule="exact"/>
                        <w:rPr>
                          <w:sz w:val="17"/>
                          <w:szCs w:val="17"/>
                        </w:rPr>
                      </w:pPr>
                    </w:p>
                    <w:p w:rsidR="004C4718" w:rsidRDefault="004C4718" w:rsidP="0048496C">
                      <w:pPr>
                        <w:spacing w:line="200" w:lineRule="exact"/>
                        <w:rPr>
                          <w:sz w:val="20"/>
                          <w:szCs w:val="20"/>
                        </w:rPr>
                      </w:pPr>
                    </w:p>
                    <w:p w:rsidR="004C4718" w:rsidRDefault="004C4718" w:rsidP="0048496C">
                      <w:pPr>
                        <w:spacing w:line="200" w:lineRule="exact"/>
                        <w:rPr>
                          <w:sz w:val="20"/>
                          <w:szCs w:val="20"/>
                        </w:rPr>
                      </w:pPr>
                    </w:p>
                    <w:p w:rsidR="004C4718" w:rsidRDefault="004C4718" w:rsidP="0048496C">
                      <w:pPr>
                        <w:spacing w:line="200" w:lineRule="exact"/>
                        <w:rPr>
                          <w:sz w:val="20"/>
                          <w:szCs w:val="20"/>
                        </w:rPr>
                      </w:pPr>
                    </w:p>
                    <w:p w:rsidR="004C4718" w:rsidRDefault="004C4718" w:rsidP="0048496C">
                      <w:pPr>
                        <w:spacing w:line="200" w:lineRule="exact"/>
                        <w:rPr>
                          <w:sz w:val="20"/>
                          <w:szCs w:val="20"/>
                        </w:rPr>
                      </w:pPr>
                    </w:p>
                    <w:p w:rsidR="004C4718" w:rsidRDefault="004C4718" w:rsidP="0048496C">
                      <w:pPr>
                        <w:tabs>
                          <w:tab w:val="left" w:pos="2200"/>
                        </w:tabs>
                        <w:ind w:left="1053" w:right="-20"/>
                        <w:rPr>
                          <w:rFonts w:ascii="宋体" w:eastAsia="宋体" w:hAnsi="宋体" w:cs="宋体"/>
                        </w:rPr>
                      </w:pPr>
                      <w:r>
                        <w:rPr>
                          <w:rFonts w:ascii="宋体" w:eastAsia="宋体" w:hAnsi="宋体" w:cs="宋体"/>
                        </w:rPr>
                        <w:t>第一部分</w:t>
                      </w:r>
                      <w:r>
                        <w:rPr>
                          <w:rFonts w:ascii="宋体" w:eastAsia="宋体" w:hAnsi="宋体" w:cs="宋体"/>
                        </w:rPr>
                        <w:tab/>
                        <w:t>协议书</w:t>
                      </w:r>
                    </w:p>
                  </w:txbxContent>
                </v:textbox>
                <w10:wrap anchorx="page"/>
              </v:shape>
            </w:pict>
          </mc:Fallback>
        </mc:AlternateContent>
      </w:r>
      <w:r w:rsidRPr="00766B72">
        <w:rPr>
          <w:rFonts w:ascii="宋体" w:eastAsia="宋体" w:hAnsi="宋体" w:cs="宋体" w:hint="eastAsia"/>
          <w:noProof/>
          <w:color w:val="000000" w:themeColor="text1"/>
          <w:sz w:val="24"/>
          <w:szCs w:val="24"/>
          <w:lang w:eastAsia="zh-CN"/>
        </w:rPr>
        <mc:AlternateContent>
          <mc:Choice Requires="wpg">
            <w:drawing>
              <wp:anchor distT="0" distB="0" distL="114300" distR="114300" simplePos="0" relativeHeight="251662336" behindDoc="1" locked="0" layoutInCell="1" allowOverlap="1" wp14:anchorId="102C2FC2" wp14:editId="0A30DD87">
                <wp:simplePos x="0" y="0"/>
                <wp:positionH relativeFrom="page">
                  <wp:posOffset>2543175</wp:posOffset>
                </wp:positionH>
                <wp:positionV relativeFrom="paragraph">
                  <wp:posOffset>-338455</wp:posOffset>
                </wp:positionV>
                <wp:extent cx="2606040" cy="941070"/>
                <wp:effectExtent l="0" t="2540" r="3810" b="0"/>
                <wp:wrapNone/>
                <wp:docPr id="20" name="Group 12"/>
                <wp:cNvGraphicFramePr/>
                <a:graphic xmlns:a="http://schemas.openxmlformats.org/drawingml/2006/main">
                  <a:graphicData uri="http://schemas.microsoft.com/office/word/2010/wordprocessingGroup">
                    <wpg:wgp>
                      <wpg:cNvGrpSpPr/>
                      <wpg:grpSpPr>
                        <a:xfrm>
                          <a:off x="0" y="0"/>
                          <a:ext cx="2606040" cy="941070"/>
                          <a:chOff x="4005" y="-533"/>
                          <a:chExt cx="4104" cy="1482"/>
                        </a:xfrm>
                      </wpg:grpSpPr>
                      <wps:wsp>
                        <wps:cNvPr id="22" name="Freeform 13"/>
                        <wps:cNvSpPr/>
                        <wps:spPr bwMode="auto">
                          <a:xfrm>
                            <a:off x="4005" y="-533"/>
                            <a:ext cx="4104" cy="1482"/>
                          </a:xfrm>
                          <a:custGeom>
                            <a:avLst/>
                            <a:gdLst>
                              <a:gd name="T0" fmla="+- 0 4005 4005"/>
                              <a:gd name="T1" fmla="*/ T0 w 4104"/>
                              <a:gd name="T2" fmla="+- 0 949 -533"/>
                              <a:gd name="T3" fmla="*/ 949 h 1482"/>
                              <a:gd name="T4" fmla="+- 0 8109 4005"/>
                              <a:gd name="T5" fmla="*/ T4 w 4104"/>
                              <a:gd name="T6" fmla="+- 0 949 -533"/>
                              <a:gd name="T7" fmla="*/ 949 h 1482"/>
                              <a:gd name="T8" fmla="+- 0 8109 4005"/>
                              <a:gd name="T9" fmla="*/ T8 w 4104"/>
                              <a:gd name="T10" fmla="+- 0 -533 -533"/>
                              <a:gd name="T11" fmla="*/ -533 h 1482"/>
                              <a:gd name="T12" fmla="+- 0 4005 4005"/>
                              <a:gd name="T13" fmla="*/ T12 w 4104"/>
                              <a:gd name="T14" fmla="+- 0 -533 -533"/>
                              <a:gd name="T15" fmla="*/ -533 h 1482"/>
                              <a:gd name="T16" fmla="+- 0 4005 4005"/>
                              <a:gd name="T17" fmla="*/ T16 w 4104"/>
                              <a:gd name="T18" fmla="+- 0 949 -533"/>
                              <a:gd name="T19" fmla="*/ 949 h 1482"/>
                            </a:gdLst>
                            <a:ahLst/>
                            <a:cxnLst>
                              <a:cxn ang="0">
                                <a:pos x="T1" y="T3"/>
                              </a:cxn>
                              <a:cxn ang="0">
                                <a:pos x="T5" y="T7"/>
                              </a:cxn>
                              <a:cxn ang="0">
                                <a:pos x="T9" y="T11"/>
                              </a:cxn>
                              <a:cxn ang="0">
                                <a:pos x="T13" y="T15"/>
                              </a:cxn>
                              <a:cxn ang="0">
                                <a:pos x="T17" y="T19"/>
                              </a:cxn>
                            </a:cxnLst>
                            <a:rect l="0" t="0" r="r" b="b"/>
                            <a:pathLst>
                              <a:path w="4104" h="1482">
                                <a:moveTo>
                                  <a:pt x="0" y="1482"/>
                                </a:moveTo>
                                <a:lnTo>
                                  <a:pt x="4104" y="1482"/>
                                </a:lnTo>
                                <a:lnTo>
                                  <a:pt x="4104" y="0"/>
                                </a:lnTo>
                                <a:lnTo>
                                  <a:pt x="0" y="0"/>
                                </a:lnTo>
                                <a:lnTo>
                                  <a:pt x="0" y="1482"/>
                                </a:lnTo>
                              </a:path>
                            </a:pathLst>
                          </a:custGeom>
                          <a:solidFill>
                            <a:srgbClr val="FFFFFF"/>
                          </a:solidFill>
                          <a:ln>
                            <a:noFill/>
                          </a:ln>
                        </wps:spPr>
                        <wps:bodyPr rot="0" vert="horz" wrap="square" lIns="91440" tIns="45720" rIns="91440" bIns="45720" anchor="t" anchorCtr="0" upright="1">
                          <a:noAutofit/>
                        </wps:bodyPr>
                      </wps:wsp>
                    </wpg:wgp>
                  </a:graphicData>
                </a:graphic>
              </wp:anchor>
            </w:drawing>
          </mc:Choice>
          <mc:Fallback>
            <w:pict>
              <v:group w14:anchorId="214CD8FA" id="Group 12" o:spid="_x0000_s1026" style="position:absolute;left:0;text-align:left;margin-left:200.25pt;margin-top:-26.65pt;width:205.2pt;height:74.1pt;z-index:-251654144;mso-position-horizontal-relative:page" coordorigin="4005,-533" coordsize="4104,1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">
                <v:shape id="Freeform 13" o:spid="_x0000_s1027" style="position:absolute;left:4005;top:-533;width:4104;height:1482;visibility:visible;mso-wrap-style:square;v-text-anchor:top" coordsize="4104,1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" path="m,1482r4104,l4104,,,,,1482e" stroked="f">
                  <v:path arrowok="t" o:connecttype="custom" o:connectlocs="0,949;4104,949;4104,-533;0,-533;0,949" o:connectangles="0,0,0,0,0"/>
                </v:shape>
                <w10:wrap anchorx="page"/>
              </v:group>
            </w:pict>
          </mc:Fallback>
        </mc:AlternateContent>
      </w:r>
      <w:r w:rsidRPr="00766B72">
        <w:rPr>
          <w:rFonts w:ascii="宋体" w:eastAsia="宋体" w:hAnsi="宋体" w:cs="宋体" w:hint="eastAsia"/>
          <w:color w:val="000000" w:themeColor="text1"/>
          <w:spacing w:val="2"/>
          <w:w w:val="99"/>
          <w:position w:val="-2"/>
          <w:sz w:val="24"/>
          <w:szCs w:val="24"/>
          <w:lang w:eastAsia="zh-CN"/>
        </w:rPr>
        <w:t xml:space="preserve">                               制定</w:t>
      </w:r>
    </w:p>
    <w:p w:rsidR="0048496C" w:rsidRPr="00766B72" w:rsidRDefault="0048496C" w:rsidP="0048496C">
      <w:pPr>
        <w:spacing w:line="360" w:lineRule="auto"/>
        <w:ind w:left="2471" w:right="-20"/>
        <w:rPr>
          <w:rFonts w:ascii="宋体" w:eastAsia="宋体" w:hAnsi="宋体" w:cs="宋体"/>
          <w:color w:val="000000" w:themeColor="text1"/>
          <w:sz w:val="24"/>
          <w:szCs w:val="24"/>
          <w:lang w:eastAsia="zh-CN"/>
        </w:rPr>
        <w:sectPr w:rsidR="0048496C" w:rsidRPr="00766B72">
          <w:footerReference w:type="default" r:id="rId66"/>
          <w:pgSz w:w="11920" w:h="16840"/>
          <w:pgMar w:top="1500" w:right="1680" w:bottom="1160" w:left="1680" w:header="0" w:footer="976" w:gutter="0"/>
          <w:cols w:space="720"/>
        </w:sectPr>
      </w:pPr>
      <w:r w:rsidRPr="00766B72">
        <w:rPr>
          <w:rFonts w:ascii="宋体" w:eastAsia="宋体" w:hAnsi="宋体" w:cs="宋体" w:hint="eastAsia"/>
          <w:color w:val="000000" w:themeColor="text1"/>
          <w:spacing w:val="29"/>
          <w:position w:val="-2"/>
          <w:sz w:val="24"/>
          <w:szCs w:val="24"/>
          <w:lang w:eastAsia="zh-CN"/>
        </w:rPr>
        <w:t>国家</w:t>
      </w:r>
      <w:r w:rsidRPr="00766B72">
        <w:rPr>
          <w:rFonts w:ascii="宋体" w:eastAsia="宋体" w:hAnsi="宋体" w:cs="宋体" w:hint="eastAsia"/>
          <w:color w:val="000000" w:themeColor="text1"/>
          <w:spacing w:val="31"/>
          <w:position w:val="-2"/>
          <w:sz w:val="24"/>
          <w:szCs w:val="24"/>
          <w:lang w:eastAsia="zh-CN"/>
        </w:rPr>
        <w:t>工</w:t>
      </w:r>
      <w:r w:rsidRPr="00766B72">
        <w:rPr>
          <w:rFonts w:ascii="宋体" w:eastAsia="宋体" w:hAnsi="宋体" w:cs="宋体" w:hint="eastAsia"/>
          <w:color w:val="000000" w:themeColor="text1"/>
          <w:spacing w:val="29"/>
          <w:position w:val="-2"/>
          <w:sz w:val="24"/>
          <w:szCs w:val="24"/>
          <w:lang w:eastAsia="zh-CN"/>
        </w:rPr>
        <w:t>商行政管理</w:t>
      </w:r>
      <w:r w:rsidRPr="00766B72">
        <w:rPr>
          <w:rFonts w:ascii="宋体" w:eastAsia="宋体" w:hAnsi="宋体" w:cs="宋体" w:hint="eastAsia"/>
          <w:color w:val="000000" w:themeColor="text1"/>
          <w:position w:val="-2"/>
          <w:sz w:val="24"/>
          <w:szCs w:val="24"/>
          <w:lang w:eastAsia="zh-CN"/>
        </w:rPr>
        <w:t>局</w:t>
      </w:r>
    </w:p>
    <w:p w:rsidR="0048496C" w:rsidRPr="00766B72" w:rsidRDefault="0048496C" w:rsidP="0048496C">
      <w:pPr>
        <w:pStyle w:val="3"/>
        <w:spacing w:line="360" w:lineRule="auto"/>
        <w:jc w:val="center"/>
        <w:rPr>
          <w:rFonts w:ascii="宋体" w:eastAsia="宋体" w:hAnsi="宋体" w:cs="宋体"/>
          <w:color w:val="000000" w:themeColor="text1"/>
        </w:rPr>
      </w:pPr>
      <w:r w:rsidRPr="00766B72">
        <w:rPr>
          <w:rFonts w:ascii="宋体" w:eastAsia="宋体" w:hAnsi="宋体" w:cs="宋体" w:hint="eastAsia"/>
          <w:color w:val="000000" w:themeColor="text1"/>
        </w:rPr>
        <w:lastRenderedPageBreak/>
        <w:t>一、合同协议书</w:t>
      </w:r>
    </w:p>
    <w:p w:rsidR="0048496C" w:rsidRPr="00766B72" w:rsidRDefault="0048496C" w:rsidP="0048496C">
      <w:pPr>
        <w:spacing w:line="360" w:lineRule="auto"/>
        <w:ind w:firstLineChars="600" w:firstLine="1260"/>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 xml:space="preserve">                                        编号：</w:t>
      </w:r>
      <w:r w:rsidRPr="00766B72">
        <w:rPr>
          <w:rFonts w:ascii="宋体" w:eastAsia="宋体" w:hAnsi="宋体" w:cs="宋体" w:hint="eastAsia"/>
          <w:color w:val="000000" w:themeColor="text1"/>
          <w:kern w:val="2"/>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发包人（全称）：</w:t>
      </w:r>
      <w:r w:rsidRPr="00766B72">
        <w:rPr>
          <w:rFonts w:ascii="宋体" w:eastAsia="宋体" w:hAnsi="宋体" w:cs="宋体" w:hint="eastAsia"/>
          <w:color w:val="000000" w:themeColor="text1"/>
          <w:kern w:val="2"/>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法</w:t>
      </w:r>
      <w:r w:rsidRPr="00766B72">
        <w:rPr>
          <w:rFonts w:ascii="宋体" w:eastAsia="宋体" w:hAnsi="宋体" w:cs="宋体" w:hint="eastAsia"/>
          <w:color w:val="000000" w:themeColor="text1"/>
          <w:kern w:val="2"/>
          <w:sz w:val="18"/>
          <w:lang w:eastAsia="zh-CN"/>
        </w:rPr>
        <w:t xml:space="preserve"> </w:t>
      </w:r>
      <w:r w:rsidRPr="00766B72">
        <w:rPr>
          <w:rFonts w:ascii="宋体" w:eastAsia="宋体" w:hAnsi="宋体" w:cs="宋体" w:hint="eastAsia"/>
          <w:color w:val="000000" w:themeColor="text1"/>
          <w:kern w:val="2"/>
          <w:lang w:eastAsia="zh-CN"/>
        </w:rPr>
        <w:t>定</w:t>
      </w:r>
      <w:r w:rsidRPr="00766B72">
        <w:rPr>
          <w:rFonts w:ascii="宋体" w:eastAsia="宋体" w:hAnsi="宋体" w:cs="宋体" w:hint="eastAsia"/>
          <w:color w:val="000000" w:themeColor="text1"/>
          <w:kern w:val="2"/>
          <w:sz w:val="13"/>
          <w:lang w:eastAsia="zh-CN"/>
        </w:rPr>
        <w:t xml:space="preserve"> </w:t>
      </w:r>
      <w:r w:rsidRPr="00766B72">
        <w:rPr>
          <w:rFonts w:ascii="宋体" w:eastAsia="宋体" w:hAnsi="宋体" w:cs="宋体" w:hint="eastAsia"/>
          <w:color w:val="000000" w:themeColor="text1"/>
          <w:kern w:val="2"/>
          <w:lang w:eastAsia="zh-CN"/>
        </w:rPr>
        <w:t>代</w:t>
      </w:r>
      <w:r w:rsidRPr="00766B72">
        <w:rPr>
          <w:rFonts w:ascii="宋体" w:eastAsia="宋体" w:hAnsi="宋体" w:cs="宋体" w:hint="eastAsia"/>
          <w:color w:val="000000" w:themeColor="text1"/>
          <w:kern w:val="2"/>
          <w:sz w:val="13"/>
          <w:lang w:eastAsia="zh-CN"/>
        </w:rPr>
        <w:t xml:space="preserve"> </w:t>
      </w:r>
      <w:r w:rsidRPr="00766B72">
        <w:rPr>
          <w:rFonts w:ascii="宋体" w:eastAsia="宋体" w:hAnsi="宋体" w:cs="宋体" w:hint="eastAsia"/>
          <w:color w:val="000000" w:themeColor="text1"/>
          <w:kern w:val="2"/>
          <w:lang w:eastAsia="zh-CN"/>
        </w:rPr>
        <w:t>表</w:t>
      </w:r>
      <w:r w:rsidRPr="00766B72">
        <w:rPr>
          <w:rFonts w:ascii="宋体" w:eastAsia="宋体" w:hAnsi="宋体" w:cs="宋体" w:hint="eastAsia"/>
          <w:color w:val="000000" w:themeColor="text1"/>
          <w:kern w:val="2"/>
          <w:sz w:val="13"/>
          <w:lang w:eastAsia="zh-CN"/>
        </w:rPr>
        <w:t xml:space="preserve"> </w:t>
      </w:r>
      <w:r w:rsidRPr="00766B72">
        <w:rPr>
          <w:rFonts w:ascii="宋体" w:eastAsia="宋体" w:hAnsi="宋体" w:cs="宋体" w:hint="eastAsia"/>
          <w:color w:val="000000" w:themeColor="text1"/>
          <w:kern w:val="2"/>
          <w:lang w:eastAsia="zh-CN"/>
        </w:rPr>
        <w:t>人：</w:t>
      </w:r>
      <w:r w:rsidRPr="00766B72">
        <w:rPr>
          <w:rFonts w:ascii="宋体" w:eastAsia="宋体" w:hAnsi="宋体" w:cs="宋体" w:hint="eastAsia"/>
          <w:color w:val="000000" w:themeColor="text1"/>
          <w:kern w:val="2"/>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u w:val="single"/>
          <w:lang w:eastAsia="zh-CN"/>
        </w:rPr>
      </w:pPr>
      <w:r w:rsidRPr="00766B72">
        <w:rPr>
          <w:rFonts w:ascii="宋体" w:eastAsia="宋体" w:hAnsi="宋体" w:cs="宋体" w:hint="eastAsia"/>
          <w:color w:val="000000" w:themeColor="text1"/>
          <w:kern w:val="2"/>
          <w:lang w:eastAsia="zh-CN"/>
        </w:rPr>
        <w:t>法定注册地址：</w:t>
      </w:r>
      <w:r w:rsidRPr="00766B72">
        <w:rPr>
          <w:rFonts w:ascii="宋体" w:eastAsia="宋体" w:hAnsi="宋体" w:cs="宋体" w:hint="eastAsia"/>
          <w:color w:val="000000" w:themeColor="text1"/>
          <w:kern w:val="2"/>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承包人（全称）：</w:t>
      </w:r>
      <w:r w:rsidRPr="00766B72">
        <w:rPr>
          <w:rFonts w:ascii="宋体" w:eastAsia="宋体" w:hAnsi="宋体" w:cs="宋体" w:hint="eastAsia"/>
          <w:color w:val="000000" w:themeColor="text1"/>
          <w:kern w:val="2"/>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法</w:t>
      </w:r>
      <w:r w:rsidRPr="00766B72">
        <w:rPr>
          <w:rFonts w:ascii="宋体" w:eastAsia="宋体" w:hAnsi="宋体" w:cs="宋体" w:hint="eastAsia"/>
          <w:color w:val="000000" w:themeColor="text1"/>
          <w:kern w:val="2"/>
          <w:sz w:val="18"/>
          <w:lang w:eastAsia="zh-CN"/>
        </w:rPr>
        <w:t xml:space="preserve"> </w:t>
      </w:r>
      <w:r w:rsidRPr="00766B72">
        <w:rPr>
          <w:rFonts w:ascii="宋体" w:eastAsia="宋体" w:hAnsi="宋体" w:cs="宋体" w:hint="eastAsia"/>
          <w:color w:val="000000" w:themeColor="text1"/>
          <w:kern w:val="2"/>
          <w:lang w:eastAsia="zh-CN"/>
        </w:rPr>
        <w:t>定</w:t>
      </w:r>
      <w:r w:rsidRPr="00766B72">
        <w:rPr>
          <w:rFonts w:ascii="宋体" w:eastAsia="宋体" w:hAnsi="宋体" w:cs="宋体" w:hint="eastAsia"/>
          <w:color w:val="000000" w:themeColor="text1"/>
          <w:kern w:val="2"/>
          <w:sz w:val="13"/>
          <w:lang w:eastAsia="zh-CN"/>
        </w:rPr>
        <w:t xml:space="preserve"> </w:t>
      </w:r>
      <w:r w:rsidRPr="00766B72">
        <w:rPr>
          <w:rFonts w:ascii="宋体" w:eastAsia="宋体" w:hAnsi="宋体" w:cs="宋体" w:hint="eastAsia"/>
          <w:color w:val="000000" w:themeColor="text1"/>
          <w:kern w:val="2"/>
          <w:lang w:eastAsia="zh-CN"/>
        </w:rPr>
        <w:t>代</w:t>
      </w:r>
      <w:r w:rsidRPr="00766B72">
        <w:rPr>
          <w:rFonts w:ascii="宋体" w:eastAsia="宋体" w:hAnsi="宋体" w:cs="宋体" w:hint="eastAsia"/>
          <w:color w:val="000000" w:themeColor="text1"/>
          <w:kern w:val="2"/>
          <w:sz w:val="13"/>
          <w:lang w:eastAsia="zh-CN"/>
        </w:rPr>
        <w:t xml:space="preserve"> </w:t>
      </w:r>
      <w:r w:rsidRPr="00766B72">
        <w:rPr>
          <w:rFonts w:ascii="宋体" w:eastAsia="宋体" w:hAnsi="宋体" w:cs="宋体" w:hint="eastAsia"/>
          <w:color w:val="000000" w:themeColor="text1"/>
          <w:kern w:val="2"/>
          <w:lang w:eastAsia="zh-CN"/>
        </w:rPr>
        <w:t>表</w:t>
      </w:r>
      <w:r w:rsidRPr="00766B72">
        <w:rPr>
          <w:rFonts w:ascii="宋体" w:eastAsia="宋体" w:hAnsi="宋体" w:cs="宋体" w:hint="eastAsia"/>
          <w:color w:val="000000" w:themeColor="text1"/>
          <w:kern w:val="2"/>
          <w:sz w:val="13"/>
          <w:lang w:eastAsia="zh-CN"/>
        </w:rPr>
        <w:t xml:space="preserve"> </w:t>
      </w:r>
      <w:r w:rsidRPr="00766B72">
        <w:rPr>
          <w:rFonts w:ascii="宋体" w:eastAsia="宋体" w:hAnsi="宋体" w:cs="宋体" w:hint="eastAsia"/>
          <w:color w:val="000000" w:themeColor="text1"/>
          <w:kern w:val="2"/>
          <w:lang w:eastAsia="zh-CN"/>
        </w:rPr>
        <w:t>人：</w:t>
      </w:r>
      <w:r w:rsidRPr="00766B72">
        <w:rPr>
          <w:rFonts w:ascii="宋体" w:eastAsia="宋体" w:hAnsi="宋体" w:cs="宋体" w:hint="eastAsia"/>
          <w:color w:val="000000" w:themeColor="text1"/>
          <w:kern w:val="2"/>
          <w:u w:val="single"/>
          <w:lang w:eastAsia="zh-CN"/>
        </w:rPr>
        <w:t xml:space="preserve">                                                              </w:t>
      </w:r>
    </w:p>
    <w:p w:rsidR="0048496C" w:rsidRPr="00766B72" w:rsidRDefault="0048496C" w:rsidP="0048496C">
      <w:pPr>
        <w:spacing w:line="360" w:lineRule="auto"/>
        <w:jc w:val="both"/>
        <w:rPr>
          <w:rFonts w:ascii="宋体" w:eastAsia="宋体" w:hAnsi="宋体" w:cs="宋体"/>
          <w:b/>
          <w:color w:val="000000" w:themeColor="text1"/>
          <w:kern w:val="2"/>
          <w:szCs w:val="24"/>
          <w:lang w:eastAsia="zh-CN"/>
        </w:rPr>
      </w:pPr>
      <w:r w:rsidRPr="00766B72">
        <w:rPr>
          <w:rFonts w:ascii="宋体" w:eastAsia="宋体" w:hAnsi="宋体" w:cs="宋体" w:hint="eastAsia"/>
          <w:color w:val="000000" w:themeColor="text1"/>
          <w:kern w:val="2"/>
          <w:lang w:eastAsia="zh-CN"/>
        </w:rPr>
        <w:t>法定注册地址</w:t>
      </w:r>
      <w:r w:rsidRPr="00766B72">
        <w:rPr>
          <w:rFonts w:ascii="宋体" w:eastAsia="宋体" w:hAnsi="宋体" w:cs="宋体" w:hint="eastAsia"/>
          <w:b/>
          <w:color w:val="000000" w:themeColor="text1"/>
          <w:kern w:val="2"/>
          <w:lang w:eastAsia="zh-CN"/>
        </w:rPr>
        <w:t>：</w:t>
      </w:r>
      <w:r w:rsidRPr="00766B72">
        <w:rPr>
          <w:rFonts w:ascii="宋体" w:eastAsia="宋体" w:hAnsi="宋体" w:cs="宋体" w:hint="eastAsia"/>
          <w:color w:val="000000" w:themeColor="text1"/>
          <w:kern w:val="2"/>
          <w:u w:val="single"/>
          <w:lang w:eastAsia="zh-CN"/>
        </w:rPr>
        <w:t xml:space="preserve">                                                               </w:t>
      </w:r>
    </w:p>
    <w:p w:rsidR="0048496C" w:rsidRPr="00766B72" w:rsidRDefault="0048496C" w:rsidP="0048496C">
      <w:pPr>
        <w:spacing w:line="360" w:lineRule="auto"/>
        <w:ind w:firstLine="490"/>
        <w:jc w:val="both"/>
        <w:rPr>
          <w:rFonts w:ascii="宋体" w:eastAsia="宋体" w:hAnsi="宋体" w:cs="宋体"/>
          <w:color w:val="000000" w:themeColor="text1"/>
          <w:kern w:val="2"/>
          <w:szCs w:val="24"/>
          <w:lang w:eastAsia="zh-CN"/>
        </w:rPr>
      </w:pP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lang w:eastAsia="zh-CN"/>
        </w:rPr>
        <w:t>发包人为建设</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lang w:eastAsia="zh-CN"/>
        </w:rPr>
        <w:t>（以下简称“本工程”），已接受承包人提出的承担本工程的施工、竣工、交付并维修其任何缺陷的投标。</w:t>
      </w:r>
      <w:r w:rsidRPr="00766B72">
        <w:rPr>
          <w:rFonts w:ascii="宋体" w:eastAsia="宋体" w:hAnsi="宋体" w:cs="宋体" w:hint="eastAsia"/>
          <w:color w:val="000000" w:themeColor="text1"/>
          <w:kern w:val="2"/>
          <w:szCs w:val="24"/>
          <w:lang w:eastAsia="zh-CN"/>
        </w:rPr>
        <w:t>依照《中华人民共和国招标投标法》、《中华人民共和国民法典》、《中华人民共和国建筑法》、及其他有关法律、行政法规，遵循平等、自愿、公平和诚实信用的原则，双方共同达成并订立如下协议。</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一、工程概况</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工程名称：</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工程地点：</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工程内容：</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群体工程应附“承包人承揽工程项目一览表”（附件二）</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工程立项批准文号：</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资金来源：</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二、工程承包范围</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承包范围：</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ind w:firstLineChars="200" w:firstLine="420"/>
        <w:jc w:val="both"/>
        <w:rPr>
          <w:rFonts w:ascii="宋体" w:eastAsia="宋体" w:hAnsi="宋体" w:cs="宋体"/>
          <w:b/>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详细承包范围见第五章“技术标准和要求”。</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三、合同工期</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计划开工日期：</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年</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月</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日</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计划竣工日期：</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年</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月</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日</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工期总日历天数</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天，自监理人发出的开工通知中载明的开工日期起算。</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四、质量标准</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工程质量标准：</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bookmarkStart w:id="68" w:name="_Hlk8723675"/>
      <w:r w:rsidRPr="00766B72">
        <w:rPr>
          <w:rFonts w:ascii="宋体" w:eastAsia="宋体" w:hAnsi="宋体" w:cs="宋体" w:hint="eastAsia"/>
          <w:color w:val="000000" w:themeColor="text1"/>
          <w:kern w:val="2"/>
          <w:szCs w:val="24"/>
          <w:lang w:eastAsia="zh-CN"/>
        </w:rPr>
        <w:t>五、施工现场安全生产标准化管理目标等级要求</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施工现场安全生产标准化管理目标等级：</w:t>
      </w:r>
      <w:r w:rsidRPr="00766B72">
        <w:rPr>
          <w:rFonts w:ascii="宋体" w:eastAsia="宋体" w:hAnsi="宋体" w:cs="宋体" w:hint="eastAsia"/>
          <w:color w:val="000000" w:themeColor="text1"/>
          <w:kern w:val="2"/>
          <w:szCs w:val="24"/>
          <w:u w:val="single"/>
          <w:lang w:eastAsia="zh-CN"/>
        </w:rPr>
        <w:t xml:space="preserve">                                       </w:t>
      </w:r>
      <w:bookmarkEnd w:id="68"/>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六、合同形式</w:t>
      </w:r>
    </w:p>
    <w:p w:rsidR="0048496C" w:rsidRPr="00766B72" w:rsidRDefault="0048496C" w:rsidP="0048496C">
      <w:pPr>
        <w:spacing w:line="360" w:lineRule="auto"/>
        <w:ind w:firstLineChars="200" w:firstLine="420"/>
        <w:jc w:val="both"/>
        <w:rPr>
          <w:rFonts w:ascii="宋体" w:eastAsia="宋体" w:hAnsi="宋体" w:cs="宋体"/>
          <w:b/>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 xml:space="preserve">本合同采用 </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合同形式。</w:t>
      </w:r>
    </w:p>
    <w:p w:rsidR="0048496C" w:rsidRPr="00766B72" w:rsidRDefault="0048496C" w:rsidP="0048496C">
      <w:pPr>
        <w:spacing w:line="360" w:lineRule="auto"/>
        <w:ind w:firstLineChars="200" w:firstLine="420"/>
        <w:jc w:val="both"/>
        <w:rPr>
          <w:rFonts w:ascii="宋体" w:eastAsia="宋体" w:hAnsi="宋体" w:cs="宋体"/>
          <w:bCs/>
          <w:color w:val="000000" w:themeColor="text1"/>
          <w:kern w:val="2"/>
          <w:szCs w:val="24"/>
          <w:lang w:eastAsia="zh-CN"/>
        </w:rPr>
      </w:pPr>
      <w:r w:rsidRPr="00766B72">
        <w:rPr>
          <w:rFonts w:ascii="宋体" w:eastAsia="宋体" w:hAnsi="宋体" w:cs="宋体" w:hint="eastAsia"/>
          <w:bCs/>
          <w:color w:val="000000" w:themeColor="text1"/>
          <w:kern w:val="2"/>
          <w:szCs w:val="24"/>
          <w:lang w:eastAsia="zh-CN"/>
        </w:rPr>
        <w:lastRenderedPageBreak/>
        <w:t>七、签约合同价</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金额（大写）：</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（人民币）</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（小写）￥：</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元</w:t>
      </w:r>
    </w:p>
    <w:p w:rsidR="0048496C" w:rsidRPr="00766B72" w:rsidRDefault="0048496C" w:rsidP="0048496C">
      <w:pPr>
        <w:spacing w:line="360" w:lineRule="auto"/>
        <w:ind w:firstLineChars="300" w:firstLine="63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其中：安全文明施工费</w:t>
      </w:r>
      <w:bookmarkStart w:id="69" w:name="_Hlk8292053"/>
      <w:r w:rsidRPr="00766B72">
        <w:rPr>
          <w:rFonts w:ascii="宋体" w:eastAsia="宋体" w:hAnsi="宋体" w:cs="宋体" w:hint="eastAsia"/>
          <w:color w:val="000000" w:themeColor="text1"/>
          <w:kern w:val="2"/>
          <w:szCs w:val="24"/>
          <w:lang w:eastAsia="zh-CN"/>
        </w:rPr>
        <w:t>（含税）：</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元</w:t>
      </w:r>
      <w:bookmarkEnd w:id="69"/>
    </w:p>
    <w:p w:rsidR="0048496C" w:rsidRPr="00766B72" w:rsidRDefault="0048496C" w:rsidP="0048496C">
      <w:pPr>
        <w:wordWrap w:val="0"/>
        <w:spacing w:line="360" w:lineRule="auto"/>
        <w:ind w:leftChars="600" w:left="126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建筑垃圾运输处置费（含税）：</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元</w:t>
      </w:r>
    </w:p>
    <w:p w:rsidR="0048496C" w:rsidRPr="00766B72" w:rsidRDefault="0048496C" w:rsidP="0048496C">
      <w:pPr>
        <w:spacing w:line="360" w:lineRule="auto"/>
        <w:ind w:firstLineChars="600" w:firstLine="126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暂列金额（</w:t>
      </w:r>
      <w:r w:rsidRPr="00766B72">
        <w:rPr>
          <w:rFonts w:ascii="宋体" w:eastAsia="宋体" w:hAnsi="宋体" w:cs="宋体" w:hint="eastAsia"/>
          <w:color w:val="000000" w:themeColor="text1"/>
          <w:kern w:val="2"/>
          <w:lang w:eastAsia="zh-CN"/>
        </w:rPr>
        <w:t>含税</w:t>
      </w:r>
      <w:r w:rsidRPr="00766B72">
        <w:rPr>
          <w:rFonts w:ascii="宋体" w:eastAsia="宋体" w:hAnsi="宋体" w:cs="宋体" w:hint="eastAsia"/>
          <w:color w:val="000000" w:themeColor="text1"/>
          <w:kern w:val="2"/>
          <w:szCs w:val="24"/>
          <w:lang w:eastAsia="zh-CN"/>
        </w:rPr>
        <w:t>）：</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元</w:t>
      </w:r>
    </w:p>
    <w:p w:rsidR="0048496C" w:rsidRPr="00766B72" w:rsidRDefault="0048496C" w:rsidP="0048496C">
      <w:pPr>
        <w:spacing w:line="360" w:lineRule="auto"/>
        <w:ind w:firstLineChars="600" w:firstLine="1260"/>
        <w:rPr>
          <w:rFonts w:ascii="宋体" w:eastAsia="宋体" w:hAnsi="宋体" w:cs="宋体"/>
          <w:b/>
          <w:color w:val="000000" w:themeColor="text1"/>
          <w:kern w:val="2"/>
          <w:szCs w:val="24"/>
          <w:lang w:eastAsia="zh-CN"/>
        </w:rPr>
      </w:pPr>
      <w:r w:rsidRPr="00766B72">
        <w:rPr>
          <w:rFonts w:ascii="宋体" w:eastAsia="宋体" w:hAnsi="宋体" w:cs="宋体" w:hint="eastAsia"/>
          <w:bCs/>
          <w:color w:val="000000" w:themeColor="text1"/>
          <w:kern w:val="2"/>
          <w:szCs w:val="24"/>
          <w:lang w:eastAsia="zh-CN"/>
        </w:rPr>
        <w:t>专业工程暂估价</w:t>
      </w:r>
      <w:r w:rsidRPr="00766B72">
        <w:rPr>
          <w:rFonts w:ascii="宋体" w:eastAsia="宋体" w:hAnsi="宋体" w:cs="宋体" w:hint="eastAsia"/>
          <w:color w:val="000000" w:themeColor="text1"/>
          <w:kern w:val="2"/>
          <w:szCs w:val="24"/>
          <w:lang w:eastAsia="zh-CN"/>
        </w:rPr>
        <w:t>（</w:t>
      </w:r>
      <w:r w:rsidRPr="00766B72">
        <w:rPr>
          <w:rFonts w:ascii="宋体" w:eastAsia="宋体" w:hAnsi="宋体" w:cs="宋体" w:hint="eastAsia"/>
          <w:color w:val="000000" w:themeColor="text1"/>
          <w:kern w:val="2"/>
          <w:lang w:eastAsia="zh-CN"/>
        </w:rPr>
        <w:t>含税</w:t>
      </w:r>
      <w:r w:rsidRPr="00766B72">
        <w:rPr>
          <w:rFonts w:ascii="宋体" w:eastAsia="宋体" w:hAnsi="宋体" w:cs="宋体" w:hint="eastAsia"/>
          <w:color w:val="000000" w:themeColor="text1"/>
          <w:kern w:val="2"/>
          <w:szCs w:val="24"/>
          <w:lang w:eastAsia="zh-CN"/>
        </w:rPr>
        <w:t>）</w:t>
      </w:r>
      <w:r w:rsidRPr="00766B72">
        <w:rPr>
          <w:rFonts w:ascii="宋体" w:eastAsia="宋体" w:hAnsi="宋体" w:cs="宋体" w:hint="eastAsia"/>
          <w:bCs/>
          <w:color w:val="000000" w:themeColor="text1"/>
          <w:kern w:val="2"/>
          <w:szCs w:val="24"/>
          <w:lang w:eastAsia="zh-CN"/>
        </w:rPr>
        <w:t>：</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 w:val="24"/>
          <w:szCs w:val="24"/>
          <w:u w:val="single"/>
          <w:lang w:eastAsia="zh-CN"/>
        </w:rPr>
        <w:t xml:space="preserve"> </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元</w:t>
      </w:r>
    </w:p>
    <w:p w:rsidR="0048496C" w:rsidRPr="00766B72" w:rsidRDefault="0048496C" w:rsidP="0048496C">
      <w:pPr>
        <w:spacing w:line="360" w:lineRule="auto"/>
        <w:ind w:firstLineChars="200" w:firstLine="420"/>
        <w:jc w:val="both"/>
        <w:rPr>
          <w:rFonts w:ascii="宋体" w:eastAsia="宋体" w:hAnsi="宋体" w:cs="宋体"/>
          <w:bCs/>
          <w:color w:val="000000" w:themeColor="text1"/>
          <w:kern w:val="2"/>
          <w:szCs w:val="24"/>
          <w:lang w:eastAsia="zh-CN"/>
        </w:rPr>
      </w:pPr>
      <w:r w:rsidRPr="00766B72">
        <w:rPr>
          <w:rFonts w:ascii="宋体" w:eastAsia="宋体" w:hAnsi="宋体" w:cs="宋体" w:hint="eastAsia"/>
          <w:bCs/>
          <w:color w:val="000000" w:themeColor="text1"/>
          <w:kern w:val="2"/>
          <w:szCs w:val="24"/>
          <w:lang w:eastAsia="zh-CN"/>
        </w:rPr>
        <w:t>八、承包人项目经理：</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姓名：</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 xml:space="preserve"> ；      职称：</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身份证号：</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      建造师执业资格证书号：</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 xml:space="preserve"> ；</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建造</w:t>
      </w:r>
      <w:proofErr w:type="gramStart"/>
      <w:r w:rsidRPr="00766B72">
        <w:rPr>
          <w:rFonts w:ascii="宋体" w:eastAsia="宋体" w:hAnsi="宋体" w:cs="宋体" w:hint="eastAsia"/>
          <w:color w:val="000000" w:themeColor="text1"/>
          <w:kern w:val="2"/>
          <w:lang w:eastAsia="zh-CN"/>
        </w:rPr>
        <w:t>师注册</w:t>
      </w:r>
      <w:proofErr w:type="gramEnd"/>
      <w:r w:rsidRPr="00766B72">
        <w:rPr>
          <w:rFonts w:ascii="宋体" w:eastAsia="宋体" w:hAnsi="宋体" w:cs="宋体" w:hint="eastAsia"/>
          <w:color w:val="000000" w:themeColor="text1"/>
          <w:kern w:val="2"/>
          <w:lang w:eastAsia="zh-CN"/>
        </w:rPr>
        <w:t>证书号：</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建造师执业印章号：</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安全生产考核合格证书号：</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九、合同文件的组成</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下列文件共同构成合同文件：</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1、本协议书；</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2、中标通知书；</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3、</w:t>
      </w:r>
      <w:r w:rsidRPr="00766B72">
        <w:rPr>
          <w:rFonts w:ascii="宋体" w:eastAsia="宋体" w:hAnsi="宋体" w:cs="宋体" w:hint="eastAsia"/>
          <w:color w:val="000000" w:themeColor="text1"/>
          <w:kern w:val="2"/>
          <w:lang w:eastAsia="zh-CN"/>
        </w:rPr>
        <w:t>投标函及投标函附录</w:t>
      </w:r>
      <w:r w:rsidRPr="00766B72">
        <w:rPr>
          <w:rFonts w:ascii="宋体" w:eastAsia="宋体" w:hAnsi="宋体" w:cs="宋体" w:hint="eastAsia"/>
          <w:color w:val="000000" w:themeColor="text1"/>
          <w:kern w:val="2"/>
          <w:szCs w:val="24"/>
          <w:lang w:eastAsia="zh-CN"/>
        </w:rPr>
        <w:t>；</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4、合同条款专用部分；</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5、合同条款通用部分；</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6、</w:t>
      </w:r>
      <w:r w:rsidRPr="00766B72">
        <w:rPr>
          <w:rFonts w:ascii="宋体" w:eastAsia="宋体" w:hAnsi="宋体" w:cs="宋体" w:hint="eastAsia"/>
          <w:color w:val="000000" w:themeColor="text1"/>
          <w:kern w:val="2"/>
          <w:lang w:eastAsia="zh-CN"/>
        </w:rPr>
        <w:t>技术标准和要求；</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7、图纸；</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8、已标价工程量清单；</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9、其他合同文件。</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上述文件互相补充和解释，如有不明确或不一致之处，以合同约定次序在先者为准。</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十、本协议书中有关词语定义与合同条款中的定义相同。</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十一、承包人承诺按照合同约定进行施工、竣工、交付并承担质量缺陷保修责任。</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十二、发包人承诺按照合同约定的条件、期限和方式向承包人支付合同价款。</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十三、本协议书连同其他合同文件正本一式两份，合同双方各执一份；副本一式</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份，其中一份在合同报送建设行政主管部门备案时留存。</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十四、合同未尽事宜，双方另行签订补充协议，但不得背离本协议第八条所约定的合同文件的实质性内容。补充协议是合同文件的组成部分。</w:t>
      </w:r>
    </w:p>
    <w:p w:rsidR="0048496C" w:rsidRDefault="0048496C" w:rsidP="0048496C">
      <w:pPr>
        <w:spacing w:line="360" w:lineRule="auto"/>
        <w:jc w:val="both"/>
        <w:rPr>
          <w:rFonts w:ascii="宋体" w:eastAsia="宋体" w:hAnsi="宋体" w:cs="宋体"/>
          <w:color w:val="000000" w:themeColor="text1"/>
          <w:kern w:val="2"/>
          <w:u w:val="single"/>
          <w:lang w:eastAsia="zh-CN"/>
        </w:rPr>
      </w:pPr>
    </w:p>
    <w:p w:rsidR="0048496C" w:rsidRDefault="0048496C" w:rsidP="0048496C">
      <w:pPr>
        <w:spacing w:line="360" w:lineRule="auto"/>
        <w:jc w:val="both"/>
        <w:rPr>
          <w:rFonts w:ascii="宋体" w:eastAsia="宋体" w:hAnsi="宋体" w:cs="宋体"/>
          <w:color w:val="000000" w:themeColor="text1"/>
          <w:kern w:val="2"/>
          <w:u w:val="single"/>
          <w:lang w:eastAsia="zh-CN"/>
        </w:rPr>
      </w:pPr>
    </w:p>
    <w:p w:rsidR="0048496C" w:rsidRPr="00766B72" w:rsidRDefault="0048496C" w:rsidP="0048496C">
      <w:pPr>
        <w:spacing w:line="360" w:lineRule="auto"/>
        <w:jc w:val="both"/>
        <w:rPr>
          <w:rFonts w:ascii="宋体" w:eastAsia="宋体" w:hAnsi="宋体" w:cs="宋体"/>
          <w:color w:val="000000" w:themeColor="text1"/>
          <w:kern w:val="2"/>
          <w:u w:val="single"/>
          <w:lang w:eastAsia="zh-CN"/>
        </w:rPr>
      </w:pPr>
    </w:p>
    <w:p w:rsidR="0048496C" w:rsidRDefault="0048496C" w:rsidP="0048496C">
      <w:pPr>
        <w:spacing w:line="360" w:lineRule="auto"/>
        <w:jc w:val="both"/>
        <w:rPr>
          <w:rFonts w:ascii="宋体" w:eastAsia="宋体" w:hAnsi="宋体" w:cs="宋体"/>
          <w:b/>
          <w:bCs/>
          <w:color w:val="000000" w:themeColor="text1"/>
          <w:kern w:val="2"/>
          <w:lang w:eastAsia="zh-CN"/>
        </w:rPr>
      </w:pPr>
    </w:p>
    <w:p w:rsidR="0048496C" w:rsidRPr="00766B72" w:rsidRDefault="0048496C" w:rsidP="0048496C">
      <w:pPr>
        <w:spacing w:line="360" w:lineRule="auto"/>
        <w:jc w:val="both"/>
        <w:rPr>
          <w:rFonts w:ascii="宋体" w:eastAsia="宋体" w:hAnsi="宋体" w:cs="宋体"/>
          <w:b/>
          <w:bCs/>
          <w:color w:val="000000" w:themeColor="text1"/>
          <w:kern w:val="2"/>
          <w:lang w:eastAsia="zh-CN"/>
        </w:rPr>
      </w:pPr>
    </w:p>
    <w:p w:rsidR="0048496C" w:rsidRPr="00766B72" w:rsidRDefault="0048496C" w:rsidP="0048496C">
      <w:pPr>
        <w:spacing w:line="360" w:lineRule="auto"/>
        <w:jc w:val="both"/>
        <w:rPr>
          <w:rFonts w:ascii="宋体" w:eastAsia="宋体" w:hAnsi="宋体" w:cs="宋体"/>
          <w:color w:val="000000" w:themeColor="text1"/>
          <w:kern w:val="2"/>
          <w:lang w:eastAsia="zh-CN"/>
        </w:rPr>
      </w:pPr>
      <w:r w:rsidRPr="00766B72">
        <w:rPr>
          <w:rFonts w:ascii="宋体" w:eastAsia="宋体" w:hAnsi="宋体" w:cs="宋体" w:hint="eastAsia"/>
          <w:bCs/>
          <w:color w:val="000000" w:themeColor="text1"/>
          <w:kern w:val="2"/>
          <w:lang w:eastAsia="zh-CN"/>
        </w:rPr>
        <w:t>发包人：</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（盖单位章）</w:t>
      </w:r>
      <w:r w:rsidRPr="00766B72">
        <w:rPr>
          <w:rFonts w:ascii="宋体" w:eastAsia="宋体" w:hAnsi="宋体" w:cs="宋体" w:hint="eastAsia"/>
          <w:bCs/>
          <w:color w:val="000000" w:themeColor="text1"/>
          <w:kern w:val="2"/>
          <w:lang w:eastAsia="zh-CN"/>
        </w:rPr>
        <w:t xml:space="preserve"> 承包人：</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（盖单位章）</w:t>
      </w:r>
    </w:p>
    <w:p w:rsidR="0048496C" w:rsidRPr="00766B72" w:rsidRDefault="0048496C" w:rsidP="0048496C">
      <w:pPr>
        <w:spacing w:line="360" w:lineRule="auto"/>
        <w:jc w:val="both"/>
        <w:rPr>
          <w:rFonts w:ascii="宋体" w:eastAsia="宋体" w:hAnsi="宋体" w:cs="宋体"/>
          <w:color w:val="000000" w:themeColor="text1"/>
          <w:kern w:val="2"/>
          <w:lang w:eastAsia="zh-CN"/>
        </w:rPr>
      </w:pPr>
    </w:p>
    <w:p w:rsidR="0048496C" w:rsidRPr="00766B72" w:rsidRDefault="0048496C" w:rsidP="0048496C">
      <w:pPr>
        <w:spacing w:line="360" w:lineRule="auto"/>
        <w:jc w:val="both"/>
        <w:rPr>
          <w:rFonts w:ascii="宋体" w:eastAsia="宋体" w:hAnsi="宋体" w:cs="宋体"/>
          <w:color w:val="000000" w:themeColor="text1"/>
          <w:kern w:val="2"/>
          <w:lang w:eastAsia="zh-CN"/>
        </w:rPr>
      </w:pPr>
      <w:r w:rsidRPr="00766B72">
        <w:rPr>
          <w:rFonts w:ascii="宋体" w:eastAsia="宋体" w:hAnsi="宋体" w:cs="宋体" w:hint="eastAsia"/>
          <w:bCs/>
          <w:color w:val="000000" w:themeColor="text1"/>
          <w:kern w:val="2"/>
          <w:lang w:eastAsia="zh-CN"/>
        </w:rPr>
        <w:t>法定代表人或其</w:t>
      </w:r>
      <w:r w:rsidRPr="00766B72">
        <w:rPr>
          <w:rFonts w:ascii="宋体" w:eastAsia="宋体" w:hAnsi="宋体" w:cs="宋体" w:hint="eastAsia"/>
          <w:color w:val="000000" w:themeColor="text1"/>
          <w:kern w:val="2"/>
          <w:lang w:eastAsia="zh-CN"/>
        </w:rPr>
        <w:t xml:space="preserve">                           </w:t>
      </w:r>
      <w:r w:rsidRPr="00766B72">
        <w:rPr>
          <w:rFonts w:ascii="宋体" w:eastAsia="宋体" w:hAnsi="宋体" w:cs="宋体" w:hint="eastAsia"/>
          <w:bCs/>
          <w:color w:val="000000" w:themeColor="text1"/>
          <w:kern w:val="2"/>
          <w:lang w:eastAsia="zh-CN"/>
        </w:rPr>
        <w:t>法定代表人或其</w:t>
      </w:r>
    </w:p>
    <w:p w:rsidR="0048496C" w:rsidRPr="00766B72" w:rsidRDefault="0048496C" w:rsidP="0048496C">
      <w:pPr>
        <w:spacing w:line="360" w:lineRule="auto"/>
        <w:jc w:val="both"/>
        <w:rPr>
          <w:rFonts w:ascii="宋体" w:eastAsia="宋体" w:hAnsi="宋体" w:cs="宋体"/>
          <w:color w:val="000000" w:themeColor="text1"/>
          <w:kern w:val="2"/>
          <w:lang w:eastAsia="zh-CN"/>
        </w:rPr>
      </w:pPr>
      <w:r w:rsidRPr="00766B72">
        <w:rPr>
          <w:rFonts w:ascii="宋体" w:eastAsia="宋体" w:hAnsi="宋体" w:cs="宋体" w:hint="eastAsia"/>
          <w:bCs/>
          <w:color w:val="000000" w:themeColor="text1"/>
          <w:kern w:val="2"/>
          <w:lang w:eastAsia="zh-CN"/>
        </w:rPr>
        <w:t>委托代理人：</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 xml:space="preserve">（签字） </w:t>
      </w:r>
      <w:r w:rsidRPr="00766B72">
        <w:rPr>
          <w:rFonts w:ascii="宋体" w:eastAsia="宋体" w:hAnsi="宋体" w:cs="宋体" w:hint="eastAsia"/>
          <w:bCs/>
          <w:color w:val="000000" w:themeColor="text1"/>
          <w:kern w:val="2"/>
          <w:lang w:eastAsia="zh-CN"/>
        </w:rPr>
        <w:t xml:space="preserve"> 委托代理人：</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（签字）</w:t>
      </w:r>
    </w:p>
    <w:p w:rsidR="0048496C" w:rsidRPr="00766B72" w:rsidRDefault="0048496C" w:rsidP="0048496C">
      <w:pPr>
        <w:spacing w:line="360" w:lineRule="auto"/>
        <w:jc w:val="both"/>
        <w:rPr>
          <w:rFonts w:ascii="宋体" w:eastAsia="宋体" w:hAnsi="宋体" w:cs="宋体"/>
          <w:color w:val="000000" w:themeColor="text1"/>
          <w:kern w:val="2"/>
          <w:u w:val="single"/>
          <w:lang w:eastAsia="zh-CN"/>
        </w:rPr>
      </w:pPr>
    </w:p>
    <w:p w:rsidR="0048496C" w:rsidRPr="00766B72" w:rsidRDefault="0048496C" w:rsidP="0048496C">
      <w:pPr>
        <w:spacing w:line="360" w:lineRule="auto"/>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年</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月</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color w:val="000000" w:themeColor="text1"/>
          <w:kern w:val="2"/>
          <w:u w:val="single"/>
          <w:lang w:eastAsia="zh-CN"/>
        </w:rPr>
        <w:t xml:space="preserve">   </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 xml:space="preserve">日            </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年</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color w:val="000000" w:themeColor="text1"/>
          <w:kern w:val="2"/>
          <w:u w:val="single"/>
          <w:lang w:eastAsia="zh-CN"/>
        </w:rPr>
        <w:t xml:space="preserve">     </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 xml:space="preserve">月 </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color w:val="000000" w:themeColor="text1"/>
          <w:kern w:val="2"/>
          <w:u w:val="single"/>
          <w:lang w:eastAsia="zh-CN"/>
        </w:rPr>
        <w:t xml:space="preserve">    </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日</w:t>
      </w:r>
    </w:p>
    <w:p w:rsidR="0048496C" w:rsidRPr="00766B72" w:rsidRDefault="0048496C" w:rsidP="0048496C">
      <w:pPr>
        <w:spacing w:line="360" w:lineRule="auto"/>
        <w:jc w:val="both"/>
        <w:rPr>
          <w:rFonts w:ascii="宋体" w:eastAsia="宋体" w:hAnsi="宋体" w:cs="宋体"/>
          <w:color w:val="000000" w:themeColor="text1"/>
          <w:kern w:val="2"/>
          <w:lang w:eastAsia="zh-CN"/>
        </w:rPr>
      </w:pPr>
    </w:p>
    <w:p w:rsidR="0048496C" w:rsidRPr="00766B72" w:rsidRDefault="0048496C" w:rsidP="0048496C">
      <w:pPr>
        <w:spacing w:line="360" w:lineRule="auto"/>
        <w:jc w:val="both"/>
        <w:rPr>
          <w:rFonts w:ascii="宋体" w:eastAsia="宋体" w:hAnsi="宋体" w:cs="宋体"/>
          <w:b/>
          <w:color w:val="000000" w:themeColor="text1"/>
          <w:kern w:val="2"/>
          <w:lang w:eastAsia="zh-CN"/>
        </w:rPr>
      </w:pPr>
      <w:r w:rsidRPr="00766B72">
        <w:rPr>
          <w:rFonts w:ascii="宋体" w:eastAsia="宋体" w:hAnsi="宋体" w:cs="宋体" w:hint="eastAsia"/>
          <w:color w:val="000000" w:themeColor="text1"/>
          <w:kern w:val="2"/>
          <w:lang w:eastAsia="zh-CN"/>
        </w:rPr>
        <w:t>签约地点：</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b/>
          <w:color w:val="000000" w:themeColor="text1"/>
          <w:kern w:val="2"/>
          <w:u w:val="single"/>
          <w:lang w:eastAsia="zh-CN"/>
        </w:rPr>
        <w:t xml:space="preserve"> </w:t>
      </w:r>
    </w:p>
    <w:p w:rsidR="0048496C" w:rsidRPr="00927292"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Default="0048496C" w:rsidP="0048496C">
      <w:pPr>
        <w:spacing w:line="440" w:lineRule="exact"/>
        <w:jc w:val="center"/>
        <w:rPr>
          <w:rFonts w:asciiTheme="minorEastAsia" w:hAnsiTheme="minorEastAsia"/>
          <w:sz w:val="28"/>
          <w:szCs w:val="28"/>
          <w:lang w:eastAsia="zh-CN"/>
        </w:rPr>
      </w:pPr>
    </w:p>
    <w:p w:rsidR="0048496C" w:rsidRPr="00FE3BDF" w:rsidRDefault="0048496C" w:rsidP="0048496C">
      <w:pPr>
        <w:spacing w:line="440" w:lineRule="exact"/>
        <w:jc w:val="center"/>
        <w:rPr>
          <w:rFonts w:asciiTheme="minorEastAsia" w:hAnsiTheme="minorEastAsia"/>
          <w:sz w:val="28"/>
          <w:szCs w:val="28"/>
          <w:lang w:eastAsia="zh-CN"/>
        </w:rPr>
      </w:pPr>
      <w:r w:rsidRPr="00FE3BDF">
        <w:rPr>
          <w:rFonts w:asciiTheme="minorEastAsia" w:hAnsiTheme="minorEastAsia" w:hint="eastAsia"/>
          <w:sz w:val="28"/>
          <w:szCs w:val="28"/>
          <w:lang w:eastAsia="zh-CN"/>
        </w:rPr>
        <w:t>通用合同条款</w:t>
      </w:r>
    </w:p>
    <w:p w:rsidR="0048496C" w:rsidRPr="0066308F" w:rsidRDefault="0048496C" w:rsidP="0048496C">
      <w:pPr>
        <w:pStyle w:val="2TimesNewRoman5020"/>
        <w:spacing w:before="0" w:line="440" w:lineRule="exact"/>
        <w:rPr>
          <w:rFonts w:ascii="宋体" w:eastAsia="宋体" w:hAnsi="宋体"/>
        </w:rPr>
      </w:pPr>
      <w:bookmarkStart w:id="70" w:name="_Toc338944704"/>
      <w:bookmarkStart w:id="71" w:name="_Toc342296262"/>
      <w:bookmarkStart w:id="72" w:name="_Toc451265343"/>
      <w:r w:rsidRPr="0066308F">
        <w:rPr>
          <w:rFonts w:ascii="宋体" w:eastAsia="宋体" w:hAnsi="宋体" w:hint="eastAsia"/>
        </w:rPr>
        <w:t>1. 一般约定</w:t>
      </w:r>
      <w:bookmarkEnd w:id="70"/>
      <w:bookmarkEnd w:id="71"/>
      <w:bookmarkEnd w:id="72"/>
    </w:p>
    <w:p w:rsidR="0048496C" w:rsidRPr="0066308F" w:rsidRDefault="0048496C" w:rsidP="0048496C">
      <w:pPr>
        <w:pStyle w:val="378020"/>
        <w:spacing w:line="440" w:lineRule="exact"/>
        <w:outlineLvl w:val="0"/>
        <w:rPr>
          <w:rFonts w:ascii="宋体" w:eastAsia="宋体" w:hAnsi="宋体"/>
        </w:rPr>
      </w:pPr>
      <w:bookmarkStart w:id="73" w:name="_Toc338944705"/>
      <w:bookmarkStart w:id="74" w:name="_Toc342296263"/>
      <w:bookmarkStart w:id="75" w:name="_Toc451265344"/>
      <w:r w:rsidRPr="0066308F">
        <w:rPr>
          <w:rFonts w:ascii="宋体" w:eastAsia="宋体" w:hAnsi="宋体" w:hint="eastAsia"/>
        </w:rPr>
        <w:t>1.1 词语定义</w:t>
      </w:r>
      <w:bookmarkEnd w:id="73"/>
      <w:bookmarkEnd w:id="74"/>
      <w:bookmarkEnd w:id="75"/>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通用合同条款、专用合同条款中的下列词语应具有本款所赋予的含义。</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1.1.1</w:t>
        </w:r>
      </w:smartTag>
      <w:r w:rsidRPr="0066308F">
        <w:rPr>
          <w:rFonts w:ascii="宋体" w:eastAsia="宋体" w:hAnsi="宋体" w:hint="eastAsia"/>
          <w:lang w:eastAsia="zh-CN"/>
        </w:rPr>
        <w:t xml:space="preserve"> 合同</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1.1.1</w:t>
        </w:r>
      </w:smartTag>
      <w:r w:rsidRPr="0066308F">
        <w:rPr>
          <w:rFonts w:ascii="宋体" w:eastAsia="宋体" w:hAnsi="宋体" w:hint="eastAsia"/>
          <w:lang w:eastAsia="zh-CN"/>
        </w:rPr>
        <w:t>.1 合同文件（或称合同）：指合同协议书、中标通知书、投标函及投标函附录、专用合同条款、通用合同条款、技术标准和要求、图纸、已标价工程量清单，以及其他合同文件。</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1.1.1</w:t>
        </w:r>
      </w:smartTag>
      <w:r w:rsidRPr="0066308F">
        <w:rPr>
          <w:rFonts w:ascii="宋体" w:eastAsia="宋体" w:hAnsi="宋体" w:hint="eastAsia"/>
          <w:lang w:eastAsia="zh-CN"/>
        </w:rPr>
        <w:t>.2 合同协议书：指第1.5款所指的合同协议书。</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1.1.1</w:t>
        </w:r>
      </w:smartTag>
      <w:r w:rsidRPr="0066308F">
        <w:rPr>
          <w:rFonts w:ascii="宋体" w:eastAsia="宋体" w:hAnsi="宋体" w:hint="eastAsia"/>
          <w:lang w:eastAsia="zh-CN"/>
        </w:rPr>
        <w:t>.3 中标通知书：指发包人通知承包人中标的函件。</w:t>
      </w:r>
    </w:p>
    <w:p w:rsidR="0048496C" w:rsidRPr="0066308F" w:rsidRDefault="0048496C" w:rsidP="0048496C">
      <w:pPr>
        <w:spacing w:line="440" w:lineRule="exact"/>
        <w:ind w:firstLineChars="342" w:firstLine="718"/>
        <w:rPr>
          <w:rFonts w:ascii="宋体" w:eastAsia="宋体" w:hAnsi="宋体"/>
          <w:dstrike/>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1.1.1</w:t>
        </w:r>
      </w:smartTag>
      <w:r w:rsidRPr="0066308F">
        <w:rPr>
          <w:rFonts w:ascii="宋体" w:eastAsia="宋体" w:hAnsi="宋体" w:hint="eastAsia"/>
          <w:lang w:eastAsia="zh-CN"/>
        </w:rPr>
        <w:t>.4 投标函：指构成合同文件组成部分的由承包人填写并签署的投标函。</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1.1.1</w:t>
        </w:r>
      </w:smartTag>
      <w:r w:rsidRPr="0066308F">
        <w:rPr>
          <w:rFonts w:ascii="宋体" w:eastAsia="宋体" w:hAnsi="宋体" w:hint="eastAsia"/>
          <w:lang w:eastAsia="zh-CN"/>
        </w:rPr>
        <w:t>.5 投标函附录：指附在投标函后构成合同文件的投标函附录。</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1.1.1</w:t>
        </w:r>
      </w:smartTag>
      <w:r w:rsidRPr="0066308F">
        <w:rPr>
          <w:rFonts w:ascii="宋体" w:eastAsia="宋体" w:hAnsi="宋体" w:hint="eastAsia"/>
          <w:lang w:eastAsia="zh-CN"/>
        </w:rPr>
        <w:t>.6 技术标准和要求：指构成合同文件组成部分的名为技术标准和要求的文件，包括合同双方当事人约定对其所作的修改或补充。</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1.1.1</w:t>
        </w:r>
      </w:smartTag>
      <w:r w:rsidRPr="0066308F">
        <w:rPr>
          <w:rFonts w:ascii="宋体" w:eastAsia="宋体" w:hAnsi="宋体" w:hint="eastAsia"/>
          <w:lang w:eastAsia="zh-CN"/>
        </w:rPr>
        <w:t>.7图纸：指包含在合同中的工程图纸，以及由发包人按合同约定提供的任何补充和修改的图纸，包括配套的说明。</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1.1.1</w:t>
        </w:r>
      </w:smartTag>
      <w:r w:rsidRPr="0066308F">
        <w:rPr>
          <w:rFonts w:ascii="宋体" w:eastAsia="宋体" w:hAnsi="宋体" w:hint="eastAsia"/>
          <w:lang w:eastAsia="zh-CN"/>
        </w:rPr>
        <w:t>.8 已标价工程量清单：指构成合同文件组成部分的由承包人按照规定的格式和要求填写并标明价格的工程量清单。</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1.1.1</w:t>
        </w:r>
      </w:smartTag>
      <w:r w:rsidRPr="0066308F">
        <w:rPr>
          <w:rFonts w:ascii="宋体" w:eastAsia="宋体" w:hAnsi="宋体" w:hint="eastAsia"/>
          <w:lang w:eastAsia="zh-CN"/>
        </w:rPr>
        <w:t>.9 其他合同文件：指经合同双方当事人确认构成合同文件的其他文件。</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1.1.2</w:t>
        </w:r>
      </w:smartTag>
      <w:r w:rsidRPr="0066308F">
        <w:rPr>
          <w:rFonts w:ascii="宋体" w:eastAsia="宋体" w:hAnsi="宋体" w:hint="eastAsia"/>
          <w:lang w:eastAsia="zh-CN"/>
        </w:rPr>
        <w:t xml:space="preserve"> 合同当事人和人员</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1.1.2</w:t>
        </w:r>
      </w:smartTag>
      <w:r w:rsidRPr="0066308F">
        <w:rPr>
          <w:rFonts w:ascii="宋体" w:eastAsia="宋体" w:hAnsi="宋体" w:hint="eastAsia"/>
          <w:lang w:eastAsia="zh-CN"/>
        </w:rPr>
        <w:t>.1 合同当事人:指发包人和（或）承包人。</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1.1.2</w:t>
        </w:r>
      </w:smartTag>
      <w:r w:rsidRPr="0066308F">
        <w:rPr>
          <w:rFonts w:ascii="宋体" w:eastAsia="宋体" w:hAnsi="宋体" w:hint="eastAsia"/>
          <w:lang w:eastAsia="zh-CN"/>
        </w:rPr>
        <w:t>.2 发包人：指专用合同条款中指明并与承包人在合同协议书中签字的当事人。</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1.1.2</w:t>
        </w:r>
      </w:smartTag>
      <w:r w:rsidRPr="0066308F">
        <w:rPr>
          <w:rFonts w:ascii="宋体" w:eastAsia="宋体" w:hAnsi="宋体" w:hint="eastAsia"/>
          <w:lang w:eastAsia="zh-CN"/>
        </w:rPr>
        <w:t>.3 承包人：指与发包人签订合同协议书的当事人。</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1.1.2</w:t>
        </w:r>
      </w:smartTag>
      <w:r w:rsidRPr="0066308F">
        <w:rPr>
          <w:rFonts w:ascii="宋体" w:eastAsia="宋体" w:hAnsi="宋体" w:hint="eastAsia"/>
          <w:lang w:eastAsia="zh-CN"/>
        </w:rPr>
        <w:t>.4 承包人项目经理：指承包人派驻施工场地的全权负责人。</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1.1.2</w:t>
        </w:r>
      </w:smartTag>
      <w:r w:rsidRPr="0066308F">
        <w:rPr>
          <w:rFonts w:ascii="宋体" w:eastAsia="宋体" w:hAnsi="宋体" w:hint="eastAsia"/>
          <w:lang w:eastAsia="zh-CN"/>
        </w:rPr>
        <w:t>.5 分包人：指从承包人处分包合同中某一部分工程，并与其签订分包合同的分包人。</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1.1.2</w:t>
        </w:r>
      </w:smartTag>
      <w:r w:rsidRPr="0066308F">
        <w:rPr>
          <w:rFonts w:ascii="宋体" w:eastAsia="宋体" w:hAnsi="宋体" w:hint="eastAsia"/>
          <w:lang w:eastAsia="zh-CN"/>
        </w:rPr>
        <w:t>.6 监理人：指在专用合同条款中指明的，受发包人委托对合同履行实施管理的法人或其他组织。</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1.1.2</w:t>
        </w:r>
      </w:smartTag>
      <w:r w:rsidRPr="0066308F">
        <w:rPr>
          <w:rFonts w:ascii="宋体" w:eastAsia="宋体" w:hAnsi="宋体" w:hint="eastAsia"/>
          <w:lang w:eastAsia="zh-CN"/>
        </w:rPr>
        <w:t>.7 总监理工程师（总监）：指由监理人委派常驻施工场地对合同履行实施管理的全权负责人。</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1.1.3</w:t>
        </w:r>
      </w:smartTag>
      <w:r w:rsidRPr="0066308F">
        <w:rPr>
          <w:rFonts w:ascii="宋体" w:eastAsia="宋体" w:hAnsi="宋体" w:hint="eastAsia"/>
          <w:lang w:eastAsia="zh-CN"/>
        </w:rPr>
        <w:t xml:space="preserve"> 工程和设备</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1.1.3</w:t>
        </w:r>
      </w:smartTag>
      <w:r w:rsidRPr="0066308F">
        <w:rPr>
          <w:rFonts w:ascii="宋体" w:eastAsia="宋体" w:hAnsi="宋体" w:hint="eastAsia"/>
          <w:lang w:eastAsia="zh-CN"/>
        </w:rPr>
        <w:t>.1 工程：指永久工程和（或）临时工程。</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1.1.3</w:t>
        </w:r>
      </w:smartTag>
      <w:r w:rsidRPr="0066308F">
        <w:rPr>
          <w:rFonts w:ascii="宋体" w:eastAsia="宋体" w:hAnsi="宋体" w:hint="eastAsia"/>
          <w:lang w:eastAsia="zh-CN"/>
        </w:rPr>
        <w:t>.2 永久工程：指按合同约定建造并移交给发包人的工程，包括工程设备。</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lastRenderedPageBreak/>
          <w:t>1.1.3</w:t>
        </w:r>
      </w:smartTag>
      <w:r w:rsidRPr="0066308F">
        <w:rPr>
          <w:rFonts w:ascii="宋体" w:eastAsia="宋体" w:hAnsi="宋体" w:hint="eastAsia"/>
          <w:lang w:eastAsia="zh-CN"/>
        </w:rPr>
        <w:t>.3 临时工程：指为完成合同约定的永久工程所修建的各类临时性工程，不包括施工设备。</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1.1.3</w:t>
        </w:r>
      </w:smartTag>
      <w:r w:rsidRPr="0066308F">
        <w:rPr>
          <w:rFonts w:ascii="宋体" w:eastAsia="宋体" w:hAnsi="宋体" w:hint="eastAsia"/>
          <w:lang w:eastAsia="zh-CN"/>
        </w:rPr>
        <w:t>.4 单位工程：指专用合同条款中指明特定范围的永久工程。</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1.1.3</w:t>
        </w:r>
      </w:smartTag>
      <w:r w:rsidRPr="0066308F">
        <w:rPr>
          <w:rFonts w:ascii="宋体" w:eastAsia="宋体" w:hAnsi="宋体" w:hint="eastAsia"/>
          <w:lang w:eastAsia="zh-CN"/>
        </w:rPr>
        <w:t>.5 工程设备：指构成或计划构成永久工程一部分的机电设备、金属结构设备、仪器装置及其他类似的设备和装置。</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1.1.3</w:t>
        </w:r>
      </w:smartTag>
      <w:r w:rsidRPr="0066308F">
        <w:rPr>
          <w:rFonts w:ascii="宋体" w:eastAsia="宋体" w:hAnsi="宋体" w:hint="eastAsia"/>
          <w:lang w:eastAsia="zh-CN"/>
        </w:rPr>
        <w:t>.6 施工设备：指为完成合同约定的各项工作所需的设备、器具和其他物品，不包括临时工程和材料。</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1.1.3</w:t>
        </w:r>
      </w:smartTag>
      <w:r w:rsidRPr="0066308F">
        <w:rPr>
          <w:rFonts w:ascii="宋体" w:eastAsia="宋体" w:hAnsi="宋体" w:hint="eastAsia"/>
          <w:lang w:eastAsia="zh-CN"/>
        </w:rPr>
        <w:t>.7 临时设施：指为完成合同约定的各项工作所服务的临时性生产和生活设施。</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1.1.3</w:t>
        </w:r>
      </w:smartTag>
      <w:r w:rsidRPr="0066308F">
        <w:rPr>
          <w:rFonts w:ascii="宋体" w:eastAsia="宋体" w:hAnsi="宋体" w:hint="eastAsia"/>
          <w:lang w:eastAsia="zh-CN"/>
        </w:rPr>
        <w:t>.8 承包人设备：指承包人自带的施工设备。</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1.1.3</w:t>
        </w:r>
      </w:smartTag>
      <w:r w:rsidRPr="0066308F">
        <w:rPr>
          <w:rFonts w:ascii="宋体" w:eastAsia="宋体" w:hAnsi="宋体" w:hint="eastAsia"/>
          <w:lang w:eastAsia="zh-CN"/>
        </w:rPr>
        <w:t>.9 施工场地（或称工地、现场）：指用于合同工程施工的场所，以及在合同中指定作为施工场地组成部分的其他场所，包括永久占地和临时占地。</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1.1.3</w:t>
        </w:r>
      </w:smartTag>
      <w:r w:rsidRPr="0066308F">
        <w:rPr>
          <w:rFonts w:ascii="宋体" w:eastAsia="宋体" w:hAnsi="宋体" w:hint="eastAsia"/>
          <w:lang w:eastAsia="zh-CN"/>
        </w:rPr>
        <w:t>.10 永久占地：指专用合同条款中指明为实施合同工程需永久占用的土地。</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1.1.3</w:t>
        </w:r>
      </w:smartTag>
      <w:r w:rsidRPr="0066308F">
        <w:rPr>
          <w:rFonts w:ascii="宋体" w:eastAsia="宋体" w:hAnsi="宋体" w:hint="eastAsia"/>
          <w:lang w:eastAsia="zh-CN"/>
        </w:rPr>
        <w:t>.11 临时占地：指专用合同条款中指明为实施合同工程需临时占用的土地。</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1.1.4</w:t>
        </w:r>
      </w:smartTag>
      <w:r w:rsidRPr="0066308F">
        <w:rPr>
          <w:rFonts w:ascii="宋体" w:eastAsia="宋体" w:hAnsi="宋体" w:hint="eastAsia"/>
          <w:lang w:eastAsia="zh-CN"/>
        </w:rPr>
        <w:t xml:space="preserve"> 日期</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1.1.4</w:t>
        </w:r>
      </w:smartTag>
      <w:r w:rsidRPr="0066308F">
        <w:rPr>
          <w:rFonts w:ascii="宋体" w:eastAsia="宋体" w:hAnsi="宋体" w:hint="eastAsia"/>
          <w:lang w:eastAsia="zh-CN"/>
        </w:rPr>
        <w:t>.1 开工通知：指监理人按第11.1款通知承包人开工的函件。</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1.1.4</w:t>
        </w:r>
      </w:smartTag>
      <w:r w:rsidRPr="0066308F">
        <w:rPr>
          <w:rFonts w:ascii="宋体" w:eastAsia="宋体" w:hAnsi="宋体" w:hint="eastAsia"/>
          <w:lang w:eastAsia="zh-CN"/>
        </w:rPr>
        <w:t>.2 开工日期：指监理人按第11.1款发出的开工通知中写明的开工日期。</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1.1.4</w:t>
        </w:r>
      </w:smartTag>
      <w:r w:rsidRPr="0066308F">
        <w:rPr>
          <w:rFonts w:ascii="宋体" w:eastAsia="宋体" w:hAnsi="宋体" w:hint="eastAsia"/>
          <w:lang w:eastAsia="zh-CN"/>
        </w:rPr>
        <w:t>.3工期：指承包人在投标函中承诺的完成合同工程所需的期限，包括按第11.3款、第11.4款和第11.6款约定所作的变更。</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1.1.4</w:t>
        </w:r>
      </w:smartTag>
      <w:r w:rsidRPr="0066308F">
        <w:rPr>
          <w:rFonts w:ascii="宋体" w:eastAsia="宋体" w:hAnsi="宋体" w:hint="eastAsia"/>
          <w:lang w:eastAsia="zh-CN"/>
        </w:rPr>
        <w:t>.4 竣工日期：指第1.1.4.3目约定工期届满时的日期。实际竣工日期以工程接收证书中写明的日期为准。</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1.1.4</w:t>
        </w:r>
      </w:smartTag>
      <w:r w:rsidRPr="0066308F">
        <w:rPr>
          <w:rFonts w:ascii="宋体" w:eastAsia="宋体" w:hAnsi="宋体" w:hint="eastAsia"/>
          <w:lang w:eastAsia="zh-CN"/>
        </w:rPr>
        <w:t>.5 缺陷责任期：指履行第19.2款约定的缺陷责任的期限，具体期限由专用合同条款约定，包括根据第19.3款约定所作的延长。</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1.1.4</w:t>
        </w:r>
      </w:smartTag>
      <w:r w:rsidRPr="0066308F">
        <w:rPr>
          <w:rFonts w:ascii="宋体" w:eastAsia="宋体" w:hAnsi="宋体" w:hint="eastAsia"/>
          <w:lang w:eastAsia="zh-CN"/>
        </w:rPr>
        <w:t>.6 基准日期：指投标截止时间前28天的日期。</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1.1.4</w:t>
        </w:r>
      </w:smartTag>
      <w:r w:rsidRPr="0066308F">
        <w:rPr>
          <w:rFonts w:ascii="宋体" w:eastAsia="宋体" w:hAnsi="宋体" w:hint="eastAsia"/>
          <w:lang w:eastAsia="zh-CN"/>
        </w:rPr>
        <w:t>.7 天：除特别指明外，指日历天。合同中按天计算时间的，开始当天不计入，从次日开始计算。期限最后一天的截止时间为当天24:00。</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1.1.5</w:t>
        </w:r>
      </w:smartTag>
      <w:r w:rsidRPr="0066308F">
        <w:rPr>
          <w:rFonts w:ascii="宋体" w:eastAsia="宋体" w:hAnsi="宋体" w:hint="eastAsia"/>
          <w:lang w:eastAsia="zh-CN"/>
        </w:rPr>
        <w:t xml:space="preserve"> 合同价格和费用</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1.1.5</w:t>
        </w:r>
      </w:smartTag>
      <w:r w:rsidRPr="0066308F">
        <w:rPr>
          <w:rFonts w:ascii="宋体" w:eastAsia="宋体" w:hAnsi="宋体" w:hint="eastAsia"/>
          <w:lang w:eastAsia="zh-CN"/>
        </w:rPr>
        <w:t>.1 签约合同价：指签定合同时合同协议书中写明的，包括了暂列金额、暂估价的合同总金额。</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1.1.5</w:t>
        </w:r>
      </w:smartTag>
      <w:r w:rsidRPr="0066308F">
        <w:rPr>
          <w:rFonts w:ascii="宋体" w:eastAsia="宋体" w:hAnsi="宋体" w:hint="eastAsia"/>
          <w:lang w:eastAsia="zh-CN"/>
        </w:rPr>
        <w:t>.2 合同价格：指承包人按合同约定完成了包括缺陷责任期内的全部承包工作后，发包人应付给承包人的金额，包括在履行合同过程中按合同约定进行的变更和调整。</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1.1.5</w:t>
        </w:r>
      </w:smartTag>
      <w:r w:rsidRPr="0066308F">
        <w:rPr>
          <w:rFonts w:ascii="宋体" w:eastAsia="宋体" w:hAnsi="宋体" w:hint="eastAsia"/>
          <w:lang w:eastAsia="zh-CN"/>
        </w:rPr>
        <w:t>.3 费用：指为履行合同所发生的或将要发生的所有合理开支，包括管理费和应分摊的其他费用，但不包括利润。</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1.1.5</w:t>
        </w:r>
      </w:smartTag>
      <w:r w:rsidRPr="0066308F">
        <w:rPr>
          <w:rFonts w:ascii="宋体" w:eastAsia="宋体" w:hAnsi="宋体" w:hint="eastAsia"/>
          <w:lang w:eastAsia="zh-CN"/>
        </w:rPr>
        <w:t>.4 暂列金额：指已标价工程量清单中所列的暂列金额，用于在签订协议书时尚未确定或不可预见变更的施工及其所需材料、工程设备、服务等的金额，包括以计日工方式支付的金额。</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lastRenderedPageBreak/>
          <w:t>1.1.5</w:t>
        </w:r>
      </w:smartTag>
      <w:r w:rsidRPr="0066308F">
        <w:rPr>
          <w:rFonts w:ascii="宋体" w:eastAsia="宋体" w:hAnsi="宋体" w:hint="eastAsia"/>
          <w:lang w:eastAsia="zh-CN"/>
        </w:rPr>
        <w:t>.5暂估价：指发包人在工程量清单中给定的用于支付必然发生但暂时不能确定价格的材料、设备以及专业工程的金额。</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1.1.5</w:t>
        </w:r>
      </w:smartTag>
      <w:r w:rsidRPr="0066308F">
        <w:rPr>
          <w:rFonts w:ascii="宋体" w:eastAsia="宋体" w:hAnsi="宋体" w:hint="eastAsia"/>
          <w:lang w:eastAsia="zh-CN"/>
        </w:rPr>
        <w:t>.6 计日工：指对零星工作采取的一种计价方式，按合同中的计日工子目及其单价计价付款。</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1.1.5</w:t>
        </w:r>
      </w:smartTag>
      <w:r w:rsidRPr="0066308F">
        <w:rPr>
          <w:rFonts w:ascii="宋体" w:eastAsia="宋体" w:hAnsi="宋体" w:hint="eastAsia"/>
          <w:lang w:eastAsia="zh-CN"/>
        </w:rPr>
        <w:t>.7 质量保证金（或称保留金）：指按第17.4.1项约定用于保证在缺陷责任期内履行缺陷修复义务的金额。</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1.1.6</w:t>
        </w:r>
      </w:smartTag>
      <w:r w:rsidRPr="0066308F">
        <w:rPr>
          <w:rFonts w:ascii="宋体" w:eastAsia="宋体" w:hAnsi="宋体" w:hint="eastAsia"/>
          <w:lang w:eastAsia="zh-CN"/>
        </w:rPr>
        <w:t xml:space="preserve"> 其他</w:t>
      </w:r>
    </w:p>
    <w:p w:rsidR="0048496C" w:rsidRPr="0066308F" w:rsidRDefault="0048496C" w:rsidP="0048496C">
      <w:pPr>
        <w:spacing w:line="440" w:lineRule="exact"/>
        <w:ind w:firstLineChars="342" w:firstLine="718"/>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1.1.6</w:t>
        </w:r>
      </w:smartTag>
      <w:r w:rsidRPr="0066308F">
        <w:rPr>
          <w:rFonts w:ascii="宋体" w:eastAsia="宋体" w:hAnsi="宋体" w:hint="eastAsia"/>
          <w:lang w:eastAsia="zh-CN"/>
        </w:rPr>
        <w:t>.1 书面形式：指合同文件、信函、电报、传真等可以有形地表现所载内容的形式。</w:t>
      </w:r>
    </w:p>
    <w:p w:rsidR="0048496C" w:rsidRPr="0066308F" w:rsidRDefault="0048496C" w:rsidP="0048496C">
      <w:pPr>
        <w:pStyle w:val="378020"/>
        <w:spacing w:line="440" w:lineRule="exact"/>
        <w:outlineLvl w:val="0"/>
        <w:rPr>
          <w:rFonts w:ascii="宋体" w:eastAsia="宋体" w:hAnsi="宋体"/>
        </w:rPr>
      </w:pPr>
      <w:bookmarkStart w:id="76" w:name="_Toc144974581"/>
      <w:bookmarkStart w:id="77" w:name="_Toc152042391"/>
      <w:bookmarkStart w:id="78" w:name="_Toc152045613"/>
      <w:bookmarkStart w:id="79" w:name="_Toc179632631"/>
      <w:bookmarkStart w:id="80" w:name="_Toc338944706"/>
      <w:bookmarkStart w:id="81" w:name="_Toc342296264"/>
      <w:bookmarkStart w:id="82" w:name="_Toc451265345"/>
      <w:r w:rsidRPr="0066308F">
        <w:rPr>
          <w:rFonts w:ascii="宋体" w:eastAsia="宋体" w:hAnsi="宋体" w:hint="eastAsia"/>
        </w:rPr>
        <w:t>1.2 语言文字</w:t>
      </w:r>
      <w:bookmarkEnd w:id="76"/>
      <w:bookmarkEnd w:id="77"/>
      <w:bookmarkEnd w:id="78"/>
      <w:bookmarkEnd w:id="79"/>
      <w:bookmarkEnd w:id="80"/>
      <w:bookmarkEnd w:id="81"/>
      <w:bookmarkEnd w:id="82"/>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除专用术语外，合同使用的语言文字为中文。必要时专用术语应附有中文注释。</w:t>
      </w:r>
    </w:p>
    <w:p w:rsidR="0048496C" w:rsidRPr="0066308F" w:rsidRDefault="0048496C" w:rsidP="0048496C">
      <w:pPr>
        <w:pStyle w:val="378020"/>
        <w:spacing w:line="440" w:lineRule="exact"/>
        <w:outlineLvl w:val="0"/>
        <w:rPr>
          <w:rFonts w:ascii="宋体" w:eastAsia="宋体" w:hAnsi="宋体"/>
        </w:rPr>
      </w:pPr>
      <w:bookmarkStart w:id="83" w:name="_Toc144974582"/>
      <w:bookmarkStart w:id="84" w:name="_Toc152042392"/>
      <w:bookmarkStart w:id="85" w:name="_Toc152045614"/>
      <w:bookmarkStart w:id="86" w:name="_Toc179632632"/>
      <w:bookmarkStart w:id="87" w:name="_Toc338944707"/>
      <w:bookmarkStart w:id="88" w:name="_Toc342296265"/>
      <w:bookmarkStart w:id="89" w:name="_Toc451265346"/>
      <w:r w:rsidRPr="0066308F">
        <w:rPr>
          <w:rFonts w:ascii="宋体" w:eastAsia="宋体" w:hAnsi="宋体" w:hint="eastAsia"/>
        </w:rPr>
        <w:t>1.3 法律</w:t>
      </w:r>
      <w:bookmarkEnd w:id="83"/>
      <w:bookmarkEnd w:id="84"/>
      <w:bookmarkEnd w:id="85"/>
      <w:bookmarkEnd w:id="86"/>
      <w:bookmarkEnd w:id="87"/>
      <w:bookmarkEnd w:id="88"/>
      <w:bookmarkEnd w:id="89"/>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适用于合同的法律包括中华人民共和国法律、行政法规、部门规章，以及工程所在地的地方法规、自治条例、单行条例和地方政府规章。</w:t>
      </w:r>
    </w:p>
    <w:p w:rsidR="0048496C" w:rsidRPr="0066308F" w:rsidRDefault="0048496C" w:rsidP="0048496C">
      <w:pPr>
        <w:pStyle w:val="378020"/>
        <w:spacing w:line="440" w:lineRule="exact"/>
        <w:outlineLvl w:val="0"/>
        <w:rPr>
          <w:rFonts w:ascii="宋体" w:eastAsia="宋体" w:hAnsi="宋体"/>
        </w:rPr>
      </w:pPr>
      <w:bookmarkStart w:id="90" w:name="_Toc338944708"/>
      <w:bookmarkStart w:id="91" w:name="_Toc342296266"/>
      <w:bookmarkStart w:id="92" w:name="_Toc451265347"/>
      <w:r w:rsidRPr="0066308F">
        <w:rPr>
          <w:rFonts w:ascii="宋体" w:eastAsia="宋体" w:hAnsi="宋体" w:hint="eastAsia"/>
        </w:rPr>
        <w:t>1.4 合同文件的优先顺序</w:t>
      </w:r>
      <w:bookmarkEnd w:id="90"/>
      <w:bookmarkEnd w:id="91"/>
      <w:bookmarkEnd w:id="92"/>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组成合同的各项文件应互相解释，互为说明。除专用合同条款另有约定外，解释合同文件的优先顺序如下：</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（1）合同协议书；</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（2）中标通知书；</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（3）投标函及投标函附录；</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（4）专用合同条款；</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（5）通用合同条款；</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（6）技术标准和要求；</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（7）图纸；</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（8）已标价工程量清单；</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（9）其他合同文件。</w:t>
      </w:r>
    </w:p>
    <w:p w:rsidR="0048496C" w:rsidRPr="0066308F" w:rsidRDefault="0048496C" w:rsidP="0048496C">
      <w:pPr>
        <w:pStyle w:val="378020"/>
        <w:spacing w:line="440" w:lineRule="exact"/>
        <w:outlineLvl w:val="0"/>
        <w:rPr>
          <w:rFonts w:ascii="宋体" w:eastAsia="宋体" w:hAnsi="宋体"/>
        </w:rPr>
      </w:pPr>
      <w:bookmarkStart w:id="93" w:name="_Toc338944709"/>
      <w:bookmarkStart w:id="94" w:name="_Toc342296267"/>
      <w:bookmarkStart w:id="95" w:name="_Toc451265348"/>
      <w:r w:rsidRPr="0066308F">
        <w:rPr>
          <w:rFonts w:ascii="宋体" w:eastAsia="宋体" w:hAnsi="宋体" w:hint="eastAsia"/>
        </w:rPr>
        <w:t>1.5 合同协议书</w:t>
      </w:r>
      <w:bookmarkEnd w:id="93"/>
      <w:bookmarkEnd w:id="94"/>
      <w:bookmarkEnd w:id="95"/>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承包人按中标通知书规定的时间与发包人签订合同协议书。除法律另有规定或合同另有约定外，发包人和承包人的法定代表人或其委托代理人在合同协议书上签字并盖单位章后，合同生效。</w:t>
      </w:r>
    </w:p>
    <w:p w:rsidR="0048496C" w:rsidRPr="0066308F" w:rsidRDefault="0048496C" w:rsidP="0048496C">
      <w:pPr>
        <w:pStyle w:val="378020"/>
        <w:spacing w:line="440" w:lineRule="exact"/>
        <w:outlineLvl w:val="0"/>
        <w:rPr>
          <w:rFonts w:ascii="宋体" w:eastAsia="宋体" w:hAnsi="宋体"/>
        </w:rPr>
      </w:pPr>
      <w:bookmarkStart w:id="96" w:name="_Toc338944710"/>
      <w:bookmarkStart w:id="97" w:name="_Toc342296268"/>
      <w:bookmarkStart w:id="98" w:name="_Toc451265349"/>
      <w:r w:rsidRPr="0066308F">
        <w:rPr>
          <w:rFonts w:ascii="宋体" w:eastAsia="宋体" w:hAnsi="宋体" w:hint="eastAsia"/>
        </w:rPr>
        <w:t>1.6 图纸和承包人文件</w:t>
      </w:r>
      <w:bookmarkEnd w:id="96"/>
      <w:bookmarkEnd w:id="97"/>
      <w:bookmarkEnd w:id="98"/>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1.6.1</w:t>
        </w:r>
      </w:smartTag>
      <w:r w:rsidRPr="0066308F">
        <w:rPr>
          <w:rFonts w:ascii="宋体" w:eastAsia="宋体" w:hAnsi="宋体" w:hint="eastAsia"/>
          <w:lang w:eastAsia="zh-CN"/>
        </w:rPr>
        <w:t>图纸的提供</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除专用合同条款另有约定外，图纸应在合理的期限内按照合同约定的数量提供给承包人。由于发包人未按时提供图纸造成工期延误的，按第11.3款的约定办理。</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1.6.2</w:t>
        </w:r>
      </w:smartTag>
      <w:r w:rsidRPr="0066308F">
        <w:rPr>
          <w:rFonts w:ascii="宋体" w:eastAsia="宋体" w:hAnsi="宋体" w:hint="eastAsia"/>
          <w:lang w:eastAsia="zh-CN"/>
        </w:rPr>
        <w:t xml:space="preserve"> 承包人提供的文件</w:t>
      </w:r>
    </w:p>
    <w:p w:rsidR="0048496C" w:rsidRPr="0066308F" w:rsidRDefault="0048496C" w:rsidP="0048496C">
      <w:pPr>
        <w:spacing w:line="440" w:lineRule="exact"/>
        <w:rPr>
          <w:rFonts w:ascii="宋体" w:eastAsia="宋体" w:hAnsi="宋体"/>
          <w:lang w:eastAsia="zh-CN"/>
        </w:rPr>
      </w:pPr>
      <w:r w:rsidRPr="0066308F">
        <w:rPr>
          <w:rFonts w:ascii="宋体" w:eastAsia="宋体" w:hAnsi="宋体" w:hint="eastAsia"/>
          <w:lang w:eastAsia="zh-CN"/>
        </w:rPr>
        <w:lastRenderedPageBreak/>
        <w:t xml:space="preserve">　　按专用合同条款约定由承包人提供的文件，包括部分工程的大样图、加工图等，承包人应按约定的数量和期限报送监理人。监理人应在专用合同条款约定的期限内批复。</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1.6.3</w:t>
        </w:r>
      </w:smartTag>
      <w:r w:rsidRPr="0066308F">
        <w:rPr>
          <w:rFonts w:ascii="宋体" w:eastAsia="宋体" w:hAnsi="宋体" w:hint="eastAsia"/>
          <w:lang w:eastAsia="zh-CN"/>
        </w:rPr>
        <w:t xml:space="preserve"> 图纸的修改</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1.6.4</w:t>
        </w:r>
      </w:smartTag>
      <w:r w:rsidRPr="0066308F">
        <w:rPr>
          <w:rFonts w:ascii="宋体" w:eastAsia="宋体" w:hAnsi="宋体" w:hint="eastAsia"/>
          <w:lang w:eastAsia="zh-CN"/>
        </w:rPr>
        <w:t xml:space="preserve"> 图纸的错误</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承包人发现发包人提供的图纸存在明显错误或疏忽，应及时通知监理人。</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1.6.5</w:t>
        </w:r>
      </w:smartTag>
      <w:r w:rsidRPr="0066308F">
        <w:rPr>
          <w:rFonts w:ascii="宋体" w:eastAsia="宋体" w:hAnsi="宋体" w:hint="eastAsia"/>
          <w:lang w:eastAsia="zh-CN"/>
        </w:rPr>
        <w:t xml:space="preserve"> 图纸和承包人文件的保管</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监理人和承包人均应在施工场地各保存一套完整的包含第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1.6.1</w:t>
        </w:r>
      </w:smartTag>
      <w:r w:rsidRPr="0066308F">
        <w:rPr>
          <w:rFonts w:ascii="宋体" w:eastAsia="宋体" w:hAnsi="宋体" w:hint="eastAsia"/>
          <w:lang w:eastAsia="zh-CN"/>
        </w:rPr>
        <w:t>项、第1.6.2项、第1.6.3项约定内容的图纸和承包人文件。</w:t>
      </w:r>
    </w:p>
    <w:p w:rsidR="0048496C" w:rsidRPr="0066308F" w:rsidRDefault="0048496C" w:rsidP="0048496C">
      <w:pPr>
        <w:pStyle w:val="378020"/>
        <w:spacing w:line="440" w:lineRule="exact"/>
        <w:outlineLvl w:val="0"/>
        <w:rPr>
          <w:rFonts w:ascii="宋体" w:eastAsia="宋体" w:hAnsi="宋体"/>
        </w:rPr>
      </w:pPr>
      <w:bookmarkStart w:id="99" w:name="_Toc338944711"/>
      <w:bookmarkStart w:id="100" w:name="_Toc342296269"/>
      <w:bookmarkStart w:id="101" w:name="_Toc451265350"/>
      <w:r w:rsidRPr="0066308F">
        <w:rPr>
          <w:rFonts w:ascii="宋体" w:eastAsia="宋体" w:hAnsi="宋体" w:hint="eastAsia"/>
        </w:rPr>
        <w:t>1.7 联络</w:t>
      </w:r>
      <w:bookmarkEnd w:id="99"/>
      <w:bookmarkEnd w:id="100"/>
      <w:bookmarkEnd w:id="101"/>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1.7.1</w:t>
        </w:r>
      </w:smartTag>
      <w:r w:rsidRPr="0066308F">
        <w:rPr>
          <w:rFonts w:ascii="宋体" w:eastAsia="宋体" w:hAnsi="宋体" w:hint="eastAsia"/>
          <w:lang w:eastAsia="zh-CN"/>
        </w:rPr>
        <w:t xml:space="preserve"> 与合同有关的通知、批准、证明、证书、指示、要求、请求、同意、意见、确定和决定等，均应采用书面形式。</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1.7.2</w:t>
        </w:r>
      </w:smartTag>
      <w:r w:rsidRPr="0066308F">
        <w:rPr>
          <w:rFonts w:ascii="宋体" w:eastAsia="宋体" w:hAnsi="宋体" w:hint="eastAsia"/>
          <w:lang w:eastAsia="zh-CN"/>
        </w:rPr>
        <w:t xml:space="preserve"> 第1.7.1项中的通知、批准、证明、证书、指示、要求、请求、同意、意见、确定和决定等来往函件，均应在合同约定的期限内送达指定地点和接收人，并办理签收手续。</w:t>
      </w:r>
    </w:p>
    <w:p w:rsidR="0048496C" w:rsidRPr="0066308F" w:rsidRDefault="0048496C" w:rsidP="0048496C">
      <w:pPr>
        <w:pStyle w:val="378020"/>
        <w:spacing w:line="440" w:lineRule="exact"/>
        <w:outlineLvl w:val="0"/>
        <w:rPr>
          <w:rFonts w:ascii="宋体" w:eastAsia="宋体" w:hAnsi="宋体"/>
        </w:rPr>
      </w:pPr>
      <w:bookmarkStart w:id="102" w:name="_Toc144974587"/>
      <w:bookmarkStart w:id="103" w:name="_Toc152042397"/>
      <w:bookmarkStart w:id="104" w:name="_Toc152045619"/>
      <w:bookmarkStart w:id="105" w:name="_Toc179632637"/>
      <w:bookmarkStart w:id="106" w:name="_Toc338944712"/>
      <w:bookmarkStart w:id="107" w:name="_Toc342296270"/>
      <w:bookmarkStart w:id="108" w:name="_Toc451265351"/>
      <w:r w:rsidRPr="0066308F">
        <w:rPr>
          <w:rFonts w:ascii="宋体" w:eastAsia="宋体" w:hAnsi="宋体" w:hint="eastAsia"/>
        </w:rPr>
        <w:t>1.8 转让</w:t>
      </w:r>
      <w:bookmarkEnd w:id="102"/>
      <w:bookmarkEnd w:id="103"/>
      <w:bookmarkEnd w:id="104"/>
      <w:bookmarkEnd w:id="105"/>
      <w:bookmarkEnd w:id="106"/>
      <w:bookmarkEnd w:id="107"/>
      <w:bookmarkEnd w:id="108"/>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除合同另有约定外，未经对方当事人同意，一方当事人不得将合同权利全部或部分转让给第三人，也不得全部或部分转移合同义务。</w:t>
      </w:r>
    </w:p>
    <w:p w:rsidR="0048496C" w:rsidRPr="0066308F" w:rsidRDefault="0048496C" w:rsidP="0048496C">
      <w:pPr>
        <w:pStyle w:val="378020"/>
        <w:spacing w:line="440" w:lineRule="exact"/>
        <w:outlineLvl w:val="0"/>
        <w:rPr>
          <w:rFonts w:ascii="宋体" w:eastAsia="宋体" w:hAnsi="宋体"/>
        </w:rPr>
      </w:pPr>
      <w:bookmarkStart w:id="109" w:name="_Toc144974588"/>
      <w:bookmarkStart w:id="110" w:name="_Toc152042398"/>
      <w:bookmarkStart w:id="111" w:name="_Toc152045620"/>
      <w:bookmarkStart w:id="112" w:name="_Toc179632638"/>
      <w:bookmarkStart w:id="113" w:name="_Toc338944713"/>
      <w:bookmarkStart w:id="114" w:name="_Toc342296271"/>
      <w:bookmarkStart w:id="115" w:name="_Toc451265352"/>
      <w:r w:rsidRPr="0066308F">
        <w:rPr>
          <w:rFonts w:ascii="宋体" w:eastAsia="宋体" w:hAnsi="宋体" w:hint="eastAsia"/>
        </w:rPr>
        <w:t>1.9 严禁贿赂</w:t>
      </w:r>
      <w:bookmarkEnd w:id="109"/>
      <w:bookmarkEnd w:id="110"/>
      <w:bookmarkEnd w:id="111"/>
      <w:bookmarkEnd w:id="112"/>
      <w:bookmarkEnd w:id="113"/>
      <w:bookmarkEnd w:id="114"/>
      <w:bookmarkEnd w:id="115"/>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合同双方当事人不得以贿赂或变相贿赂的方式，谋取不当利益或损害对方权益。因贿赂造成对方损失的，行为人应赔偿损失，并承担相应的法律责任。</w:t>
      </w:r>
    </w:p>
    <w:p w:rsidR="0048496C" w:rsidRPr="0066308F" w:rsidRDefault="0048496C" w:rsidP="0048496C">
      <w:pPr>
        <w:pStyle w:val="378020"/>
        <w:spacing w:line="440" w:lineRule="exact"/>
        <w:outlineLvl w:val="0"/>
        <w:rPr>
          <w:rFonts w:ascii="宋体" w:eastAsia="宋体" w:hAnsi="宋体"/>
        </w:rPr>
      </w:pPr>
      <w:bookmarkStart w:id="116" w:name="_Toc144974589"/>
      <w:bookmarkStart w:id="117" w:name="_Toc152042399"/>
      <w:bookmarkStart w:id="118" w:name="_Toc152045621"/>
      <w:bookmarkStart w:id="119" w:name="_Toc179632639"/>
      <w:bookmarkStart w:id="120" w:name="_Toc338944714"/>
      <w:bookmarkStart w:id="121" w:name="_Toc342296272"/>
      <w:bookmarkStart w:id="122" w:name="_Toc451265353"/>
      <w:r w:rsidRPr="0066308F">
        <w:rPr>
          <w:rFonts w:ascii="宋体" w:eastAsia="宋体" w:hAnsi="宋体" w:hint="eastAsia"/>
        </w:rPr>
        <w:t>1.10 化石、文物</w:t>
      </w:r>
      <w:bookmarkEnd w:id="116"/>
      <w:bookmarkEnd w:id="117"/>
      <w:bookmarkEnd w:id="118"/>
      <w:bookmarkEnd w:id="119"/>
      <w:bookmarkEnd w:id="120"/>
      <w:bookmarkEnd w:id="121"/>
      <w:bookmarkEnd w:id="122"/>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1.10.1</w:t>
        </w:r>
      </w:smartTag>
      <w:r w:rsidRPr="0066308F">
        <w:rPr>
          <w:rFonts w:ascii="宋体" w:eastAsia="宋体" w:hAnsi="宋体" w:hint="eastAsia"/>
          <w:lang w:eastAsia="zh-CN"/>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1.10.2</w:t>
        </w:r>
      </w:smartTag>
      <w:r w:rsidRPr="0066308F">
        <w:rPr>
          <w:rFonts w:ascii="宋体" w:eastAsia="宋体" w:hAnsi="宋体" w:hint="eastAsia"/>
          <w:lang w:eastAsia="zh-CN"/>
        </w:rPr>
        <w:t xml:space="preserve"> 承包人发现文物后不及时报告或隐瞒不报，致使文物丢失或损坏的，应赔偿损失，并承担相应的法律责任。</w:t>
      </w:r>
    </w:p>
    <w:p w:rsidR="0048496C" w:rsidRPr="0066308F" w:rsidRDefault="0048496C" w:rsidP="0048496C">
      <w:pPr>
        <w:pStyle w:val="378020"/>
        <w:spacing w:line="440" w:lineRule="exact"/>
        <w:outlineLvl w:val="0"/>
        <w:rPr>
          <w:rFonts w:ascii="宋体" w:eastAsia="宋体" w:hAnsi="宋体"/>
        </w:rPr>
      </w:pPr>
      <w:bookmarkStart w:id="123" w:name="_Toc144974590"/>
      <w:bookmarkStart w:id="124" w:name="_Toc152042400"/>
      <w:bookmarkStart w:id="125" w:name="_Toc152045622"/>
      <w:bookmarkStart w:id="126" w:name="_Toc179632640"/>
      <w:bookmarkStart w:id="127" w:name="_Toc338944715"/>
      <w:bookmarkStart w:id="128" w:name="_Toc342296273"/>
      <w:bookmarkStart w:id="129" w:name="_Toc451265354"/>
      <w:r w:rsidRPr="0066308F">
        <w:rPr>
          <w:rFonts w:ascii="宋体" w:eastAsia="宋体" w:hAnsi="宋体" w:hint="eastAsia"/>
        </w:rPr>
        <w:t>1.11 专利技术</w:t>
      </w:r>
      <w:bookmarkEnd w:id="123"/>
      <w:bookmarkEnd w:id="124"/>
      <w:bookmarkEnd w:id="125"/>
      <w:bookmarkEnd w:id="126"/>
      <w:bookmarkEnd w:id="127"/>
      <w:bookmarkEnd w:id="128"/>
      <w:bookmarkEnd w:id="129"/>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1.11.1</w:t>
        </w:r>
      </w:smartTag>
      <w:r w:rsidRPr="0066308F">
        <w:rPr>
          <w:rFonts w:ascii="宋体" w:eastAsia="宋体" w:hAnsi="宋体" w:hint="eastAsia"/>
          <w:lang w:eastAsia="zh-CN"/>
        </w:rPr>
        <w:t xml:space="preserve"> 承包人在使用任何材料、承包人设备、工程设备或采用施工工艺时，因侵犯专利权或其他知识产权所引起的责任，由承包人承担，但由于遵照发包人提供的设计或技术标准和要求引起的除外。</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1.11.2</w:t>
        </w:r>
      </w:smartTag>
      <w:r w:rsidRPr="0066308F">
        <w:rPr>
          <w:rFonts w:ascii="宋体" w:eastAsia="宋体" w:hAnsi="宋体" w:hint="eastAsia"/>
          <w:lang w:eastAsia="zh-CN"/>
        </w:rPr>
        <w:t xml:space="preserve"> 承包人在投标文件中采用专利技术的，专利技术的使用费包含在投标报价内。</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lastRenderedPageBreak/>
          <w:t>1.11.3</w:t>
        </w:r>
      </w:smartTag>
      <w:r w:rsidRPr="0066308F">
        <w:rPr>
          <w:rFonts w:ascii="宋体" w:eastAsia="宋体" w:hAnsi="宋体" w:hint="eastAsia"/>
          <w:lang w:eastAsia="zh-CN"/>
        </w:rPr>
        <w:t xml:space="preserve"> 承包人的技术秘密和声明需要保密的资料和信息，发包人和监理人不得为合同以外的目的泄露给他人。</w:t>
      </w:r>
    </w:p>
    <w:p w:rsidR="0048496C" w:rsidRPr="0066308F" w:rsidRDefault="0048496C" w:rsidP="0048496C">
      <w:pPr>
        <w:pStyle w:val="378020"/>
        <w:spacing w:line="440" w:lineRule="exact"/>
        <w:outlineLvl w:val="0"/>
        <w:rPr>
          <w:rFonts w:ascii="宋体" w:eastAsia="宋体" w:hAnsi="宋体"/>
        </w:rPr>
      </w:pPr>
      <w:bookmarkStart w:id="130" w:name="_Toc144974591"/>
      <w:bookmarkStart w:id="131" w:name="_Toc152042401"/>
      <w:bookmarkStart w:id="132" w:name="_Toc152045623"/>
      <w:bookmarkStart w:id="133" w:name="_Toc179632641"/>
      <w:bookmarkStart w:id="134" w:name="_Toc338944716"/>
      <w:bookmarkStart w:id="135" w:name="_Toc342296274"/>
      <w:bookmarkStart w:id="136" w:name="_Toc451265355"/>
      <w:r w:rsidRPr="0066308F">
        <w:rPr>
          <w:rFonts w:ascii="宋体" w:eastAsia="宋体" w:hAnsi="宋体" w:hint="eastAsia"/>
        </w:rPr>
        <w:t>1.12 图纸和文件的保密</w:t>
      </w:r>
      <w:bookmarkEnd w:id="130"/>
      <w:bookmarkEnd w:id="131"/>
      <w:bookmarkEnd w:id="132"/>
      <w:bookmarkEnd w:id="133"/>
      <w:bookmarkEnd w:id="134"/>
      <w:bookmarkEnd w:id="135"/>
      <w:bookmarkEnd w:id="136"/>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1.12.1</w:t>
        </w:r>
      </w:smartTag>
      <w:r w:rsidRPr="0066308F">
        <w:rPr>
          <w:rFonts w:ascii="宋体" w:eastAsia="宋体" w:hAnsi="宋体" w:hint="eastAsia"/>
          <w:lang w:eastAsia="zh-CN"/>
        </w:rPr>
        <w:t xml:space="preserve"> 发包人提供的图纸和文件，未经发包人同意，承包人不得为合同以外的目的泄露给他人或公开发表与引用。</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1.12.2</w:t>
        </w:r>
      </w:smartTag>
      <w:r w:rsidRPr="0066308F">
        <w:rPr>
          <w:rFonts w:ascii="宋体" w:eastAsia="宋体" w:hAnsi="宋体" w:hint="eastAsia"/>
          <w:lang w:eastAsia="zh-CN"/>
        </w:rPr>
        <w:t xml:space="preserve"> 承包人提供的文件，未经承包人同意，发包人和监理人不得为合同以外的目的泄露给他人或公开发表与引用。</w:t>
      </w:r>
    </w:p>
    <w:p w:rsidR="0048496C" w:rsidRPr="0066308F" w:rsidRDefault="0048496C" w:rsidP="0048496C">
      <w:pPr>
        <w:pStyle w:val="2TimesNewRoman5020"/>
        <w:spacing w:before="0" w:line="440" w:lineRule="exact"/>
        <w:rPr>
          <w:rFonts w:ascii="宋体" w:eastAsia="宋体" w:hAnsi="宋体"/>
        </w:rPr>
      </w:pPr>
      <w:bookmarkStart w:id="137" w:name="_Toc338944717"/>
      <w:bookmarkStart w:id="138" w:name="_Toc342296275"/>
      <w:bookmarkStart w:id="139" w:name="_Toc451265356"/>
      <w:r w:rsidRPr="0066308F">
        <w:rPr>
          <w:rFonts w:ascii="宋体" w:eastAsia="宋体" w:hAnsi="宋体" w:hint="eastAsia"/>
        </w:rPr>
        <w:t>2. 发包人义务</w:t>
      </w:r>
      <w:bookmarkEnd w:id="137"/>
      <w:bookmarkEnd w:id="138"/>
      <w:bookmarkEnd w:id="139"/>
    </w:p>
    <w:p w:rsidR="0048496C" w:rsidRPr="0066308F" w:rsidRDefault="0048496C" w:rsidP="0048496C">
      <w:pPr>
        <w:pStyle w:val="378020"/>
        <w:spacing w:line="440" w:lineRule="exact"/>
        <w:outlineLvl w:val="0"/>
        <w:rPr>
          <w:rFonts w:ascii="宋体" w:eastAsia="宋体" w:hAnsi="宋体"/>
        </w:rPr>
      </w:pPr>
      <w:bookmarkStart w:id="140" w:name="_Toc144974593"/>
      <w:bookmarkStart w:id="141" w:name="_Toc152042403"/>
      <w:bookmarkStart w:id="142" w:name="_Toc152045625"/>
      <w:bookmarkStart w:id="143" w:name="_Toc179632643"/>
      <w:bookmarkStart w:id="144" w:name="_Toc338944718"/>
      <w:bookmarkStart w:id="145" w:name="_Toc342296276"/>
      <w:bookmarkStart w:id="146" w:name="_Toc451265357"/>
      <w:r w:rsidRPr="0066308F">
        <w:rPr>
          <w:rFonts w:ascii="宋体" w:eastAsia="宋体" w:hAnsi="宋体" w:hint="eastAsia"/>
        </w:rPr>
        <w:t>2.1 遵守法律</w:t>
      </w:r>
      <w:bookmarkEnd w:id="140"/>
      <w:bookmarkEnd w:id="141"/>
      <w:bookmarkEnd w:id="142"/>
      <w:bookmarkEnd w:id="143"/>
      <w:bookmarkEnd w:id="144"/>
      <w:bookmarkEnd w:id="145"/>
      <w:bookmarkEnd w:id="146"/>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发包人在履行合同过程中应遵守法律，并保证承包人免于承担因发包人违反法律而引起的任何责任。</w:t>
      </w:r>
    </w:p>
    <w:p w:rsidR="0048496C" w:rsidRPr="0066308F" w:rsidRDefault="0048496C" w:rsidP="0048496C">
      <w:pPr>
        <w:pStyle w:val="378020"/>
        <w:spacing w:line="440" w:lineRule="exact"/>
        <w:outlineLvl w:val="0"/>
        <w:rPr>
          <w:rFonts w:ascii="宋体" w:eastAsia="宋体" w:hAnsi="宋体"/>
        </w:rPr>
      </w:pPr>
      <w:bookmarkStart w:id="147" w:name="_Toc144974594"/>
      <w:bookmarkStart w:id="148" w:name="_Toc152042404"/>
      <w:bookmarkStart w:id="149" w:name="_Toc152045626"/>
      <w:bookmarkStart w:id="150" w:name="_Toc179632644"/>
      <w:bookmarkStart w:id="151" w:name="_Toc338944719"/>
      <w:bookmarkStart w:id="152" w:name="_Toc342296277"/>
      <w:bookmarkStart w:id="153" w:name="_Toc451265358"/>
      <w:r w:rsidRPr="0066308F">
        <w:rPr>
          <w:rFonts w:ascii="宋体" w:eastAsia="宋体" w:hAnsi="宋体" w:hint="eastAsia"/>
        </w:rPr>
        <w:t>2.2 发出开工通知</w:t>
      </w:r>
      <w:bookmarkEnd w:id="147"/>
      <w:bookmarkEnd w:id="148"/>
      <w:bookmarkEnd w:id="149"/>
      <w:bookmarkEnd w:id="150"/>
      <w:bookmarkEnd w:id="151"/>
      <w:bookmarkEnd w:id="152"/>
      <w:bookmarkEnd w:id="153"/>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发包人应委托监理人按第11.1款的约定向承包人发出开工通知。</w:t>
      </w:r>
    </w:p>
    <w:p w:rsidR="0048496C" w:rsidRPr="0066308F" w:rsidRDefault="0048496C" w:rsidP="0048496C">
      <w:pPr>
        <w:pStyle w:val="378020"/>
        <w:spacing w:line="440" w:lineRule="exact"/>
        <w:outlineLvl w:val="0"/>
        <w:rPr>
          <w:rFonts w:ascii="宋体" w:eastAsia="宋体" w:hAnsi="宋体"/>
        </w:rPr>
      </w:pPr>
      <w:bookmarkStart w:id="154" w:name="_Toc338944720"/>
      <w:bookmarkStart w:id="155" w:name="_Toc342296278"/>
      <w:bookmarkStart w:id="156" w:name="_Toc451265359"/>
      <w:r w:rsidRPr="0066308F">
        <w:rPr>
          <w:rFonts w:ascii="宋体" w:eastAsia="宋体" w:hAnsi="宋体" w:hint="eastAsia"/>
        </w:rPr>
        <w:t>2.3 提供施工场地</w:t>
      </w:r>
      <w:bookmarkEnd w:id="154"/>
      <w:bookmarkEnd w:id="155"/>
      <w:bookmarkEnd w:id="156"/>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发包人应按专用合同条款约定向承包人提供施工场地，以及施工场地内地下管线和地下设施等有关资料，并保证资料的真实、准确、完整。</w:t>
      </w:r>
    </w:p>
    <w:p w:rsidR="0048496C" w:rsidRPr="0066308F" w:rsidRDefault="0048496C" w:rsidP="0048496C">
      <w:pPr>
        <w:pStyle w:val="378020"/>
        <w:spacing w:line="440" w:lineRule="exact"/>
        <w:outlineLvl w:val="0"/>
        <w:rPr>
          <w:rFonts w:ascii="宋体" w:eastAsia="宋体" w:hAnsi="宋体"/>
        </w:rPr>
      </w:pPr>
      <w:bookmarkStart w:id="157" w:name="_Toc144974596"/>
      <w:bookmarkStart w:id="158" w:name="_Toc152042406"/>
      <w:bookmarkStart w:id="159" w:name="_Toc152045628"/>
      <w:bookmarkStart w:id="160" w:name="_Toc179632646"/>
      <w:bookmarkStart w:id="161" w:name="_Toc338944721"/>
      <w:bookmarkStart w:id="162" w:name="_Toc342296279"/>
      <w:bookmarkStart w:id="163" w:name="_Toc451265360"/>
      <w:r w:rsidRPr="0066308F">
        <w:rPr>
          <w:rFonts w:ascii="宋体" w:eastAsia="宋体" w:hAnsi="宋体" w:hint="eastAsia"/>
        </w:rPr>
        <w:t>2.4 协助承包人办理证件和批件</w:t>
      </w:r>
      <w:bookmarkEnd w:id="157"/>
      <w:bookmarkEnd w:id="158"/>
      <w:bookmarkEnd w:id="159"/>
      <w:bookmarkEnd w:id="160"/>
      <w:bookmarkEnd w:id="161"/>
      <w:bookmarkEnd w:id="162"/>
      <w:bookmarkEnd w:id="163"/>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发包人应协助承包人办理法律规定的有关施工证件和批件。</w:t>
      </w:r>
    </w:p>
    <w:p w:rsidR="0048496C" w:rsidRPr="0066308F" w:rsidRDefault="0048496C" w:rsidP="0048496C">
      <w:pPr>
        <w:pStyle w:val="378020"/>
        <w:spacing w:line="440" w:lineRule="exact"/>
        <w:outlineLvl w:val="0"/>
        <w:rPr>
          <w:rFonts w:ascii="宋体" w:eastAsia="宋体" w:hAnsi="宋体"/>
        </w:rPr>
      </w:pPr>
      <w:bookmarkStart w:id="164" w:name="_Toc338944722"/>
      <w:bookmarkStart w:id="165" w:name="_Toc342296280"/>
      <w:bookmarkStart w:id="166" w:name="_Toc451265361"/>
      <w:r w:rsidRPr="0066308F">
        <w:rPr>
          <w:rFonts w:ascii="宋体" w:eastAsia="宋体" w:hAnsi="宋体" w:hint="eastAsia"/>
        </w:rPr>
        <w:t>2.5 组织设计交底</w:t>
      </w:r>
      <w:bookmarkEnd w:id="164"/>
      <w:bookmarkEnd w:id="165"/>
      <w:bookmarkEnd w:id="166"/>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发包人应根据合同进度计划，组织设计单位向承包人进行设计交底。</w:t>
      </w:r>
    </w:p>
    <w:p w:rsidR="0048496C" w:rsidRPr="0066308F" w:rsidRDefault="0048496C" w:rsidP="0048496C">
      <w:pPr>
        <w:pStyle w:val="378020"/>
        <w:spacing w:line="440" w:lineRule="exact"/>
        <w:outlineLvl w:val="0"/>
        <w:rPr>
          <w:rFonts w:ascii="宋体" w:eastAsia="宋体" w:hAnsi="宋体"/>
        </w:rPr>
      </w:pPr>
      <w:bookmarkStart w:id="167" w:name="_Toc338944723"/>
      <w:bookmarkStart w:id="168" w:name="_Toc342296281"/>
      <w:bookmarkStart w:id="169" w:name="_Toc451265362"/>
      <w:r w:rsidRPr="0066308F">
        <w:rPr>
          <w:rFonts w:ascii="宋体" w:eastAsia="宋体" w:hAnsi="宋体" w:hint="eastAsia"/>
        </w:rPr>
        <w:t>2.6 支付合同价款</w:t>
      </w:r>
      <w:bookmarkEnd w:id="167"/>
      <w:bookmarkEnd w:id="168"/>
      <w:bookmarkEnd w:id="169"/>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发包人应按合同约定向承包人及时支付合同价款。</w:t>
      </w:r>
    </w:p>
    <w:p w:rsidR="0048496C" w:rsidRPr="0066308F" w:rsidRDefault="0048496C" w:rsidP="0048496C">
      <w:pPr>
        <w:pStyle w:val="378020"/>
        <w:spacing w:line="440" w:lineRule="exact"/>
        <w:outlineLvl w:val="0"/>
        <w:rPr>
          <w:rFonts w:ascii="宋体" w:eastAsia="宋体" w:hAnsi="宋体"/>
        </w:rPr>
      </w:pPr>
      <w:bookmarkStart w:id="170" w:name="_Toc144974599"/>
      <w:bookmarkStart w:id="171" w:name="_Toc152042409"/>
      <w:bookmarkStart w:id="172" w:name="_Toc152045631"/>
      <w:bookmarkStart w:id="173" w:name="_Toc179632649"/>
      <w:bookmarkStart w:id="174" w:name="_Toc338944724"/>
      <w:bookmarkStart w:id="175" w:name="_Toc342296282"/>
      <w:bookmarkStart w:id="176" w:name="_Toc451265363"/>
      <w:r w:rsidRPr="0066308F">
        <w:rPr>
          <w:rFonts w:ascii="宋体" w:eastAsia="宋体" w:hAnsi="宋体" w:hint="eastAsia"/>
        </w:rPr>
        <w:t>2.7 组织竣工验收</w:t>
      </w:r>
      <w:bookmarkEnd w:id="170"/>
      <w:bookmarkEnd w:id="171"/>
      <w:bookmarkEnd w:id="172"/>
      <w:bookmarkEnd w:id="173"/>
      <w:bookmarkEnd w:id="174"/>
      <w:bookmarkEnd w:id="175"/>
      <w:bookmarkEnd w:id="176"/>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发包人应按合同约定及时组织竣工验收。</w:t>
      </w:r>
    </w:p>
    <w:p w:rsidR="0048496C" w:rsidRPr="0066308F" w:rsidRDefault="0048496C" w:rsidP="0048496C">
      <w:pPr>
        <w:pStyle w:val="378020"/>
        <w:spacing w:line="440" w:lineRule="exact"/>
        <w:outlineLvl w:val="0"/>
        <w:rPr>
          <w:rFonts w:ascii="宋体" w:eastAsia="宋体" w:hAnsi="宋体"/>
        </w:rPr>
      </w:pPr>
      <w:bookmarkStart w:id="177" w:name="_Toc338944725"/>
      <w:bookmarkStart w:id="178" w:name="_Toc342296283"/>
      <w:bookmarkStart w:id="179" w:name="_Toc451265364"/>
      <w:r w:rsidRPr="0066308F">
        <w:rPr>
          <w:rFonts w:ascii="宋体" w:eastAsia="宋体" w:hAnsi="宋体" w:hint="eastAsia"/>
        </w:rPr>
        <w:t>2.8 其他义务</w:t>
      </w:r>
      <w:bookmarkEnd w:id="177"/>
      <w:bookmarkEnd w:id="178"/>
      <w:bookmarkEnd w:id="179"/>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发包人应履行合同约定的其他义务。</w:t>
      </w:r>
    </w:p>
    <w:p w:rsidR="0048496C" w:rsidRPr="0066308F" w:rsidRDefault="0048496C" w:rsidP="0048496C">
      <w:pPr>
        <w:pStyle w:val="2TimesNewRoman5020"/>
        <w:spacing w:before="0" w:line="440" w:lineRule="exact"/>
        <w:rPr>
          <w:rFonts w:ascii="宋体" w:eastAsia="宋体" w:hAnsi="宋体"/>
        </w:rPr>
      </w:pPr>
      <w:bookmarkStart w:id="180" w:name="_Toc338944726"/>
      <w:bookmarkStart w:id="181" w:name="_Toc342296284"/>
      <w:bookmarkStart w:id="182" w:name="_Toc451265365"/>
      <w:r w:rsidRPr="0066308F">
        <w:rPr>
          <w:rFonts w:ascii="宋体" w:eastAsia="宋体" w:hAnsi="宋体" w:hint="eastAsia"/>
        </w:rPr>
        <w:t>3. 监理人</w:t>
      </w:r>
      <w:bookmarkEnd w:id="180"/>
      <w:bookmarkEnd w:id="181"/>
      <w:bookmarkEnd w:id="182"/>
    </w:p>
    <w:p w:rsidR="0048496C" w:rsidRPr="0066308F" w:rsidRDefault="0048496C" w:rsidP="0048496C">
      <w:pPr>
        <w:pStyle w:val="378020"/>
        <w:spacing w:line="440" w:lineRule="exact"/>
        <w:outlineLvl w:val="0"/>
        <w:rPr>
          <w:rFonts w:ascii="宋体" w:eastAsia="宋体" w:hAnsi="宋体"/>
        </w:rPr>
      </w:pPr>
      <w:bookmarkStart w:id="183" w:name="_Toc338944727"/>
      <w:bookmarkStart w:id="184" w:name="_Toc342296285"/>
      <w:bookmarkStart w:id="185" w:name="_Toc451265366"/>
      <w:r w:rsidRPr="0066308F">
        <w:rPr>
          <w:rFonts w:ascii="宋体" w:eastAsia="宋体" w:hAnsi="宋体" w:hint="eastAsia"/>
        </w:rPr>
        <w:t>3.1 监理人的职责和权力</w:t>
      </w:r>
      <w:bookmarkEnd w:id="183"/>
      <w:bookmarkEnd w:id="184"/>
      <w:bookmarkEnd w:id="185"/>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3.1.1</w:t>
        </w:r>
      </w:smartTag>
      <w:r w:rsidRPr="0066308F">
        <w:rPr>
          <w:rFonts w:ascii="宋体" w:eastAsia="宋体" w:hAnsi="宋体" w:hint="eastAsia"/>
          <w:lang w:eastAsia="zh-CN"/>
        </w:rPr>
        <w:t xml:space="preserve"> 监理人受发包人委托，享有合同约定的权力。监理人在行使某项权力前需要经发包人事先批准而通用合同条款没有指明的，应在专用合同条款中指明。</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3.1.2</w:t>
        </w:r>
      </w:smartTag>
      <w:r w:rsidRPr="0066308F">
        <w:rPr>
          <w:rFonts w:ascii="宋体" w:eastAsia="宋体" w:hAnsi="宋体" w:hint="eastAsia"/>
          <w:lang w:eastAsia="zh-CN"/>
        </w:rPr>
        <w:t xml:space="preserve"> 监理人发出的任何指示应视为已得到发包人的批准，但监理人无权免除或变更合同约定的发包人和承包人的权利、义务和责任。</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lastRenderedPageBreak/>
          <w:t>3.1.3</w:t>
        </w:r>
      </w:smartTag>
      <w:r w:rsidRPr="0066308F">
        <w:rPr>
          <w:rFonts w:ascii="宋体" w:eastAsia="宋体" w:hAnsi="宋体" w:hint="eastAsia"/>
          <w:lang w:eastAsia="zh-CN"/>
        </w:rPr>
        <w:t xml:space="preserve"> 合同约定应由承包人承担的义务和责任，不因监理人对承包人提交文件的审查或批准，对工程、材料和设备的检查和检验，以及为实施监理作出的指示等职务行为而减轻或解除。</w:t>
      </w:r>
    </w:p>
    <w:p w:rsidR="0048496C" w:rsidRPr="0066308F" w:rsidRDefault="0048496C" w:rsidP="0048496C">
      <w:pPr>
        <w:pStyle w:val="378020"/>
        <w:spacing w:line="440" w:lineRule="exact"/>
        <w:outlineLvl w:val="0"/>
        <w:rPr>
          <w:rFonts w:ascii="宋体" w:eastAsia="宋体" w:hAnsi="宋体"/>
        </w:rPr>
      </w:pPr>
      <w:bookmarkStart w:id="186" w:name="_Toc144974603"/>
      <w:bookmarkStart w:id="187" w:name="_Toc152042413"/>
      <w:bookmarkStart w:id="188" w:name="_Toc152045635"/>
      <w:bookmarkStart w:id="189" w:name="_Toc179632653"/>
      <w:bookmarkStart w:id="190" w:name="_Toc338944728"/>
      <w:bookmarkStart w:id="191" w:name="_Toc342296286"/>
      <w:bookmarkStart w:id="192" w:name="_Toc451265367"/>
      <w:r w:rsidRPr="0066308F">
        <w:rPr>
          <w:rFonts w:ascii="宋体" w:eastAsia="宋体" w:hAnsi="宋体" w:hint="eastAsia"/>
        </w:rPr>
        <w:t>3.2 总监理工程师</w:t>
      </w:r>
      <w:bookmarkEnd w:id="186"/>
      <w:bookmarkEnd w:id="187"/>
      <w:bookmarkEnd w:id="188"/>
      <w:bookmarkEnd w:id="189"/>
      <w:bookmarkEnd w:id="190"/>
      <w:bookmarkEnd w:id="191"/>
      <w:bookmarkEnd w:id="192"/>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发包人应在发出开工通知前将总监理工程师的任命通知承包人。总监理工程师更换时，应在调离14天前通知承包人。总监理工程师短期离开施工场地的，应委派代表代行其职责，并通知承包人。</w:t>
      </w:r>
    </w:p>
    <w:p w:rsidR="0048496C" w:rsidRPr="0066308F" w:rsidRDefault="0048496C" w:rsidP="0048496C">
      <w:pPr>
        <w:pStyle w:val="378020"/>
        <w:spacing w:line="440" w:lineRule="exact"/>
        <w:outlineLvl w:val="0"/>
        <w:rPr>
          <w:rFonts w:ascii="宋体" w:eastAsia="宋体" w:hAnsi="宋体"/>
        </w:rPr>
      </w:pPr>
      <w:bookmarkStart w:id="193" w:name="_Toc338944729"/>
      <w:bookmarkStart w:id="194" w:name="_Toc342296287"/>
      <w:bookmarkStart w:id="195" w:name="_Toc451265368"/>
      <w:r w:rsidRPr="0066308F">
        <w:rPr>
          <w:rFonts w:ascii="宋体" w:eastAsia="宋体" w:hAnsi="宋体" w:hint="eastAsia"/>
        </w:rPr>
        <w:t>3.3 监理人员</w:t>
      </w:r>
      <w:bookmarkEnd w:id="193"/>
      <w:bookmarkEnd w:id="194"/>
      <w:bookmarkEnd w:id="195"/>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3.3.1</w:t>
        </w:r>
      </w:smartTag>
      <w:r w:rsidRPr="0066308F">
        <w:rPr>
          <w:rFonts w:ascii="宋体" w:eastAsia="宋体" w:hAnsi="宋体" w:hint="eastAsia"/>
          <w:lang w:eastAsia="zh-CN"/>
        </w:rPr>
        <w:t xml:space="preserve">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3.3.2</w:t>
        </w:r>
      </w:smartTag>
      <w:r w:rsidRPr="0066308F">
        <w:rPr>
          <w:rFonts w:ascii="宋体" w:eastAsia="宋体" w:hAnsi="宋体" w:hint="eastAsia"/>
          <w:lang w:eastAsia="zh-CN"/>
        </w:rPr>
        <w:t xml:space="preserve"> 监理人员对承包人的任何工作、工程或其采用的材料和工程设备未在约定的或合理的期限内提出否定意见的，视为已获批准，但不影响监理人在以后拒绝该项工作、工程、材料或工程设备的权利。</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3.3.3</w:t>
        </w:r>
      </w:smartTag>
      <w:r w:rsidRPr="0066308F">
        <w:rPr>
          <w:rFonts w:ascii="宋体" w:eastAsia="宋体" w:hAnsi="宋体" w:hint="eastAsia"/>
          <w:lang w:eastAsia="zh-CN"/>
        </w:rPr>
        <w:t xml:space="preserve"> 承包人对总监理工程师授权的监理人员发出的指示有疑问的，可向总监理工程师提出书面异议，总监理工程师应在48小时内对该指示予以确认、更改或撤销。</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3.3.4</w:t>
        </w:r>
      </w:smartTag>
      <w:r w:rsidRPr="0066308F">
        <w:rPr>
          <w:rFonts w:ascii="宋体" w:eastAsia="宋体" w:hAnsi="宋体" w:hint="eastAsia"/>
          <w:lang w:eastAsia="zh-CN"/>
        </w:rPr>
        <w:t xml:space="preserve"> 除专用合同条款另有约定外，总监理工程师不应将第3.5款约定应由总监理工程师作出确定的权力授权或委托给其他监理人员。</w:t>
      </w:r>
    </w:p>
    <w:p w:rsidR="0048496C" w:rsidRPr="0066308F" w:rsidRDefault="0048496C" w:rsidP="0048496C">
      <w:pPr>
        <w:pStyle w:val="378020"/>
        <w:spacing w:line="440" w:lineRule="exact"/>
        <w:outlineLvl w:val="0"/>
        <w:rPr>
          <w:rFonts w:ascii="宋体" w:eastAsia="宋体" w:hAnsi="宋体"/>
        </w:rPr>
      </w:pPr>
      <w:bookmarkStart w:id="196" w:name="_Toc338944730"/>
      <w:bookmarkStart w:id="197" w:name="_Toc342296288"/>
      <w:bookmarkStart w:id="198" w:name="_Toc451265369"/>
      <w:r w:rsidRPr="0066308F">
        <w:rPr>
          <w:rFonts w:ascii="宋体" w:eastAsia="宋体" w:hAnsi="宋体" w:hint="eastAsia"/>
        </w:rPr>
        <w:t>3.4 监理人的指示</w:t>
      </w:r>
      <w:bookmarkEnd w:id="196"/>
      <w:bookmarkEnd w:id="197"/>
      <w:bookmarkEnd w:id="198"/>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3.4.1</w:t>
        </w:r>
      </w:smartTag>
      <w:r w:rsidRPr="0066308F">
        <w:rPr>
          <w:rFonts w:ascii="宋体" w:eastAsia="宋体" w:hAnsi="宋体" w:hint="eastAsia"/>
          <w:lang w:eastAsia="zh-CN"/>
        </w:rPr>
        <w:t xml:space="preserve"> 监理人应按第3.1款的约定向承包人发出指示，监理人的指示应盖有监理人授权的施工场地机构章，并由总监理工程师或总监理工程师按第3.3.1项约定授权的监理人员签字。</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3.4.2</w:t>
        </w:r>
      </w:smartTag>
      <w:r w:rsidRPr="0066308F">
        <w:rPr>
          <w:rFonts w:ascii="宋体" w:eastAsia="宋体" w:hAnsi="宋体" w:hint="eastAsia"/>
          <w:lang w:eastAsia="zh-CN"/>
        </w:rPr>
        <w:t xml:space="preserve"> 承包人收到监理人按第3.4.1项作出的指示后应遵照执行。指示构成变更的，应按第15条处理。</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3.4.3</w:t>
        </w:r>
      </w:smartTag>
      <w:r w:rsidRPr="0066308F">
        <w:rPr>
          <w:rFonts w:ascii="宋体" w:eastAsia="宋体" w:hAnsi="宋体" w:hint="eastAsia"/>
          <w:lang w:eastAsia="zh-CN"/>
        </w:rPr>
        <w:t xml:space="preserve">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3.4.4</w:t>
        </w:r>
      </w:smartTag>
      <w:r w:rsidRPr="0066308F">
        <w:rPr>
          <w:rFonts w:ascii="宋体" w:eastAsia="宋体" w:hAnsi="宋体" w:hint="eastAsia"/>
          <w:lang w:eastAsia="zh-CN"/>
        </w:rPr>
        <w:t xml:space="preserve"> 除合同另有约定外，承包人只从总监理工程师或按第3.3.1项被授权的监理人员处取得指示。</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3.4.5</w:t>
        </w:r>
      </w:smartTag>
      <w:r w:rsidRPr="0066308F">
        <w:rPr>
          <w:rFonts w:ascii="宋体" w:eastAsia="宋体" w:hAnsi="宋体" w:hint="eastAsia"/>
          <w:lang w:eastAsia="zh-CN"/>
        </w:rPr>
        <w:t xml:space="preserve"> 由于监理人未能按合同约定发出指示、指示延误或指示错误而导致承包人费用增加和（或）工期延误的，由发包人承担赔偿责任。 </w:t>
      </w:r>
    </w:p>
    <w:p w:rsidR="0048496C" w:rsidRPr="0066308F" w:rsidRDefault="0048496C" w:rsidP="0048496C">
      <w:pPr>
        <w:pStyle w:val="378020"/>
        <w:spacing w:line="440" w:lineRule="exact"/>
        <w:outlineLvl w:val="0"/>
        <w:rPr>
          <w:rFonts w:ascii="宋体" w:eastAsia="宋体" w:hAnsi="宋体"/>
        </w:rPr>
      </w:pPr>
      <w:bookmarkStart w:id="199" w:name="_Toc144974606"/>
      <w:bookmarkStart w:id="200" w:name="_Toc152042416"/>
      <w:bookmarkStart w:id="201" w:name="_Toc152045638"/>
      <w:bookmarkStart w:id="202" w:name="_Toc179632656"/>
      <w:bookmarkStart w:id="203" w:name="_Toc338944731"/>
      <w:bookmarkStart w:id="204" w:name="_Toc342296289"/>
      <w:bookmarkStart w:id="205" w:name="_Toc451265370"/>
      <w:r w:rsidRPr="0066308F">
        <w:rPr>
          <w:rFonts w:ascii="宋体" w:eastAsia="宋体" w:hAnsi="宋体" w:hint="eastAsia"/>
        </w:rPr>
        <w:t>3.5 商定或确定</w:t>
      </w:r>
      <w:bookmarkEnd w:id="199"/>
      <w:bookmarkEnd w:id="200"/>
      <w:bookmarkEnd w:id="201"/>
      <w:bookmarkEnd w:id="202"/>
      <w:bookmarkEnd w:id="203"/>
      <w:bookmarkEnd w:id="204"/>
      <w:bookmarkEnd w:id="205"/>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3.5.1</w:t>
        </w:r>
      </w:smartTag>
      <w:r w:rsidRPr="0066308F">
        <w:rPr>
          <w:rFonts w:ascii="宋体" w:eastAsia="宋体" w:hAnsi="宋体" w:hint="eastAsia"/>
          <w:lang w:eastAsia="zh-CN"/>
        </w:rPr>
        <w:t>合同约定总监理工程师应按照本款对任何事项进行商定或确定时，总监理工程师应与合同当事人协商，尽量达成一致。不能达成一致的，总监理工程师应认真研究后审慎确定。</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3.5.2</w:t>
        </w:r>
      </w:smartTag>
      <w:r w:rsidRPr="0066308F">
        <w:rPr>
          <w:rFonts w:ascii="宋体" w:eastAsia="宋体" w:hAnsi="宋体" w:hint="eastAsia"/>
          <w:lang w:eastAsia="zh-CN"/>
        </w:rPr>
        <w:t xml:space="preserve">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rsidR="0048496C" w:rsidRPr="0066308F" w:rsidRDefault="0048496C" w:rsidP="0048496C">
      <w:pPr>
        <w:pStyle w:val="2TimesNewRoman5020"/>
        <w:spacing w:before="0" w:line="440" w:lineRule="exact"/>
        <w:rPr>
          <w:rFonts w:ascii="宋体" w:eastAsia="宋体" w:hAnsi="宋体"/>
        </w:rPr>
      </w:pPr>
      <w:bookmarkStart w:id="206" w:name="_Toc338944732"/>
      <w:bookmarkStart w:id="207" w:name="_Toc342296290"/>
      <w:bookmarkStart w:id="208" w:name="_Toc451265371"/>
      <w:r w:rsidRPr="0066308F">
        <w:rPr>
          <w:rFonts w:ascii="宋体" w:eastAsia="宋体" w:hAnsi="宋体" w:hint="eastAsia"/>
        </w:rPr>
        <w:lastRenderedPageBreak/>
        <w:t>4. 承包人</w:t>
      </w:r>
      <w:bookmarkEnd w:id="206"/>
      <w:bookmarkEnd w:id="207"/>
      <w:bookmarkEnd w:id="208"/>
    </w:p>
    <w:p w:rsidR="0048496C" w:rsidRPr="0066308F" w:rsidRDefault="0048496C" w:rsidP="0048496C">
      <w:pPr>
        <w:pStyle w:val="378020"/>
        <w:spacing w:line="440" w:lineRule="exact"/>
        <w:outlineLvl w:val="0"/>
        <w:rPr>
          <w:rFonts w:ascii="宋体" w:eastAsia="宋体" w:hAnsi="宋体"/>
        </w:rPr>
      </w:pPr>
      <w:bookmarkStart w:id="209" w:name="_Toc338944733"/>
      <w:bookmarkStart w:id="210" w:name="_Toc342296291"/>
      <w:bookmarkStart w:id="211" w:name="_Toc451265372"/>
      <w:r w:rsidRPr="0066308F">
        <w:rPr>
          <w:rFonts w:ascii="宋体" w:eastAsia="宋体" w:hAnsi="宋体" w:hint="eastAsia"/>
        </w:rPr>
        <w:t>4.1 承包人的一般义务</w:t>
      </w:r>
      <w:bookmarkEnd w:id="209"/>
      <w:bookmarkEnd w:id="210"/>
      <w:bookmarkEnd w:id="211"/>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4.1.1</w:t>
        </w:r>
      </w:smartTag>
      <w:r w:rsidRPr="0066308F">
        <w:rPr>
          <w:rFonts w:ascii="宋体" w:eastAsia="宋体" w:hAnsi="宋体" w:hint="eastAsia"/>
          <w:lang w:eastAsia="zh-CN"/>
        </w:rPr>
        <w:t xml:space="preserve"> 遵守法律</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承包人在履行合同过程中应遵守法律，并保证发包人免于承担因承包人违反法律而引起的任何责任。</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4.1.2</w:t>
        </w:r>
      </w:smartTag>
      <w:r w:rsidRPr="0066308F">
        <w:rPr>
          <w:rFonts w:ascii="宋体" w:eastAsia="宋体" w:hAnsi="宋体" w:hint="eastAsia"/>
          <w:lang w:eastAsia="zh-CN"/>
        </w:rPr>
        <w:t xml:space="preserve"> 依法纳税</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承包人应按有关法律规定纳税，应缴纳的税金包括在合同价格内。</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4.1.3</w:t>
        </w:r>
      </w:smartTag>
      <w:r w:rsidRPr="0066308F">
        <w:rPr>
          <w:rFonts w:ascii="宋体" w:eastAsia="宋体" w:hAnsi="宋体" w:hint="eastAsia"/>
          <w:lang w:eastAsia="zh-CN"/>
        </w:rPr>
        <w:t xml:space="preserve"> 完成各项承包工作</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按合同约定以及监理人根据第3.4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4.1.4</w:t>
        </w:r>
      </w:smartTag>
      <w:r w:rsidRPr="0066308F">
        <w:rPr>
          <w:rFonts w:ascii="宋体" w:eastAsia="宋体" w:hAnsi="宋体" w:hint="eastAsia"/>
          <w:lang w:eastAsia="zh-CN"/>
        </w:rPr>
        <w:t xml:space="preserve"> 对施工作业和施工方法的完备性负责</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承包人应按合同约定的工作内容和施工进度要求，编制施工组织设计和施工措施计划，并对所有施工作业和施工方法的完备性和安全可靠性负责。</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4.1.5</w:t>
        </w:r>
      </w:smartTag>
      <w:r w:rsidRPr="0066308F">
        <w:rPr>
          <w:rFonts w:ascii="宋体" w:eastAsia="宋体" w:hAnsi="宋体" w:hint="eastAsia"/>
          <w:lang w:eastAsia="zh-CN"/>
        </w:rPr>
        <w:t xml:space="preserve"> 保证工程施工和人员的安全</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承包人应按第9.2款约定采取施工安全措施，确保工程及其人员、材料、设备和设施的安全，防止因工程施工造成的人身伤害和财产损失。</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4.1.6</w:t>
        </w:r>
      </w:smartTag>
      <w:r w:rsidRPr="0066308F">
        <w:rPr>
          <w:rFonts w:ascii="宋体" w:eastAsia="宋体" w:hAnsi="宋体" w:hint="eastAsia"/>
          <w:lang w:eastAsia="zh-CN"/>
        </w:rPr>
        <w:t xml:space="preserve"> 负责施工场地及其周边环境与生态的保护工作</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承包人应按照第9.4款约定负责施工场地及其周边环境与生态的保护工作。</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4.1.7</w:t>
        </w:r>
      </w:smartTag>
      <w:r w:rsidRPr="0066308F">
        <w:rPr>
          <w:rFonts w:ascii="宋体" w:eastAsia="宋体" w:hAnsi="宋体" w:hint="eastAsia"/>
          <w:lang w:eastAsia="zh-CN"/>
        </w:rPr>
        <w:t xml:space="preserve"> 避免施工对公众与他人的利益造成损害</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4.1.8</w:t>
        </w:r>
      </w:smartTag>
      <w:r w:rsidRPr="0066308F">
        <w:rPr>
          <w:rFonts w:ascii="宋体" w:eastAsia="宋体" w:hAnsi="宋体" w:hint="eastAsia"/>
          <w:lang w:eastAsia="zh-CN"/>
        </w:rPr>
        <w:t xml:space="preserve"> 为他人提供方便</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承包人应按监理人的指示为他人在施工场地或附近实施与工程有关的其他各项工作提供可能的条件。除合同另有约定外，提供有关条件的内容和可能发生的费用，由监理人按第3.5款商定或确定。</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4.1.9</w:t>
        </w:r>
      </w:smartTag>
      <w:r w:rsidRPr="0066308F">
        <w:rPr>
          <w:rFonts w:ascii="宋体" w:eastAsia="宋体" w:hAnsi="宋体" w:hint="eastAsia"/>
          <w:lang w:eastAsia="zh-CN"/>
        </w:rPr>
        <w:t xml:space="preserve"> 工程的维护和照管</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工程接收证书颁发前，承包人应负责照管和维护工程。工程接收证书颁发时尚有部分未竣工工程的，承包人还应负责该未竣工工程的照管和维护工作，直至竣工后移交给发包人为止。</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4.1.10</w:t>
        </w:r>
      </w:smartTag>
      <w:r w:rsidRPr="0066308F">
        <w:rPr>
          <w:rFonts w:ascii="宋体" w:eastAsia="宋体" w:hAnsi="宋体" w:hint="eastAsia"/>
          <w:lang w:eastAsia="zh-CN"/>
        </w:rPr>
        <w:t xml:space="preserve"> 其他义务</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承包人应履行合同约定的其他义务。</w:t>
      </w:r>
    </w:p>
    <w:p w:rsidR="0048496C" w:rsidRPr="0066308F" w:rsidRDefault="0048496C" w:rsidP="0048496C">
      <w:pPr>
        <w:pStyle w:val="378020"/>
        <w:spacing w:line="440" w:lineRule="exact"/>
        <w:outlineLvl w:val="0"/>
        <w:rPr>
          <w:rFonts w:ascii="宋体" w:eastAsia="宋体" w:hAnsi="宋体"/>
        </w:rPr>
      </w:pPr>
      <w:bookmarkStart w:id="212" w:name="_Toc144974609"/>
      <w:bookmarkStart w:id="213" w:name="_Toc152042419"/>
      <w:bookmarkStart w:id="214" w:name="_Toc152045641"/>
      <w:bookmarkStart w:id="215" w:name="_Toc179632659"/>
      <w:bookmarkStart w:id="216" w:name="_Toc338944734"/>
      <w:bookmarkStart w:id="217" w:name="_Toc342296292"/>
      <w:bookmarkStart w:id="218" w:name="_Toc451265373"/>
      <w:r w:rsidRPr="0066308F">
        <w:rPr>
          <w:rFonts w:ascii="宋体" w:eastAsia="宋体" w:hAnsi="宋体" w:hint="eastAsia"/>
        </w:rPr>
        <w:lastRenderedPageBreak/>
        <w:t>4.2 履约担保</w:t>
      </w:r>
      <w:bookmarkEnd w:id="212"/>
      <w:bookmarkEnd w:id="213"/>
      <w:bookmarkEnd w:id="214"/>
      <w:bookmarkEnd w:id="215"/>
      <w:bookmarkEnd w:id="216"/>
      <w:bookmarkEnd w:id="217"/>
      <w:bookmarkEnd w:id="218"/>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承包人应保证其履约担保在发包人颁发工程接收证书前一直有效。发包人应在工程接收证书颁发后28天内把履约担保退还给承包人。</w:t>
      </w:r>
    </w:p>
    <w:p w:rsidR="0048496C" w:rsidRPr="0066308F" w:rsidRDefault="0048496C" w:rsidP="0048496C">
      <w:pPr>
        <w:pStyle w:val="378020"/>
        <w:spacing w:line="440" w:lineRule="exact"/>
        <w:outlineLvl w:val="0"/>
        <w:rPr>
          <w:rFonts w:ascii="宋体" w:eastAsia="宋体" w:hAnsi="宋体"/>
        </w:rPr>
      </w:pPr>
      <w:bookmarkStart w:id="219" w:name="_Toc338944735"/>
      <w:bookmarkStart w:id="220" w:name="_Toc342296293"/>
      <w:bookmarkStart w:id="221" w:name="_Toc451265374"/>
      <w:r w:rsidRPr="0066308F">
        <w:rPr>
          <w:rFonts w:ascii="宋体" w:eastAsia="宋体" w:hAnsi="宋体" w:hint="eastAsia"/>
        </w:rPr>
        <w:t>4.3 分包</w:t>
      </w:r>
      <w:bookmarkEnd w:id="219"/>
      <w:bookmarkEnd w:id="220"/>
      <w:bookmarkEnd w:id="221"/>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4.3.1</w:t>
        </w:r>
      </w:smartTag>
      <w:r w:rsidRPr="0066308F">
        <w:rPr>
          <w:rFonts w:ascii="宋体" w:eastAsia="宋体" w:hAnsi="宋体" w:hint="eastAsia"/>
          <w:lang w:eastAsia="zh-CN"/>
        </w:rPr>
        <w:t xml:space="preserve"> 承包人不得将其承包的全部工程转包给第三人，或将其承包的全部工程肢解后以分包的名义转包给第三人。</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4.3.2</w:t>
        </w:r>
      </w:smartTag>
      <w:r w:rsidRPr="0066308F">
        <w:rPr>
          <w:rFonts w:ascii="宋体" w:eastAsia="宋体" w:hAnsi="宋体" w:hint="eastAsia"/>
          <w:lang w:eastAsia="zh-CN"/>
        </w:rPr>
        <w:t xml:space="preserve"> 承包人不得将工程主体、关键性工作分包给第三人。除专用合同条款另有约定外，未经发包人同意，承包人不得将工程的其他部分或工作分包给第三人。</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4.3.3</w:t>
        </w:r>
      </w:smartTag>
      <w:r w:rsidRPr="0066308F">
        <w:rPr>
          <w:rFonts w:ascii="宋体" w:eastAsia="宋体" w:hAnsi="宋体" w:hint="eastAsia"/>
          <w:lang w:eastAsia="zh-CN"/>
        </w:rPr>
        <w:t xml:space="preserve"> 分包人的资格能力应与其分包工程的标准和规模相适应。</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4.3.4</w:t>
        </w:r>
      </w:smartTag>
      <w:r w:rsidRPr="0066308F">
        <w:rPr>
          <w:rFonts w:ascii="宋体" w:eastAsia="宋体" w:hAnsi="宋体" w:hint="eastAsia"/>
          <w:lang w:eastAsia="zh-CN"/>
        </w:rPr>
        <w:t xml:space="preserve"> 按投标函附录约定分包工程的，承包人应向发包人和监理人提交分包合同副本。</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4.3.5</w:t>
        </w:r>
      </w:smartTag>
      <w:r w:rsidRPr="0066308F">
        <w:rPr>
          <w:rFonts w:ascii="宋体" w:eastAsia="宋体" w:hAnsi="宋体" w:hint="eastAsia"/>
          <w:lang w:eastAsia="zh-CN"/>
        </w:rPr>
        <w:t xml:space="preserve"> 承包人应与分包人就分包工程向发包人承担连带责任。</w:t>
      </w:r>
    </w:p>
    <w:p w:rsidR="0048496C" w:rsidRPr="0066308F" w:rsidRDefault="0048496C" w:rsidP="0048496C">
      <w:pPr>
        <w:pStyle w:val="378020"/>
        <w:spacing w:line="440" w:lineRule="exact"/>
        <w:outlineLvl w:val="0"/>
        <w:rPr>
          <w:rFonts w:ascii="宋体" w:eastAsia="宋体" w:hAnsi="宋体"/>
        </w:rPr>
      </w:pPr>
      <w:bookmarkStart w:id="222" w:name="_Toc144974611"/>
      <w:bookmarkStart w:id="223" w:name="_Toc152042421"/>
      <w:bookmarkStart w:id="224" w:name="_Toc152045643"/>
      <w:bookmarkStart w:id="225" w:name="_Toc179632661"/>
      <w:bookmarkStart w:id="226" w:name="_Toc338944736"/>
      <w:bookmarkStart w:id="227" w:name="_Toc342296294"/>
      <w:bookmarkStart w:id="228" w:name="_Toc451265375"/>
      <w:r w:rsidRPr="0066308F">
        <w:rPr>
          <w:rFonts w:ascii="宋体" w:eastAsia="宋体" w:hAnsi="宋体" w:hint="eastAsia"/>
        </w:rPr>
        <w:t>4.4 联合体</w:t>
      </w:r>
      <w:bookmarkEnd w:id="222"/>
      <w:bookmarkEnd w:id="223"/>
      <w:bookmarkEnd w:id="224"/>
      <w:bookmarkEnd w:id="225"/>
      <w:bookmarkEnd w:id="226"/>
      <w:bookmarkEnd w:id="227"/>
      <w:bookmarkEnd w:id="228"/>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4.4.1</w:t>
        </w:r>
      </w:smartTag>
      <w:r w:rsidRPr="0066308F">
        <w:rPr>
          <w:rFonts w:ascii="宋体" w:eastAsia="宋体" w:hAnsi="宋体" w:hint="eastAsia"/>
          <w:lang w:eastAsia="zh-CN"/>
        </w:rPr>
        <w:t xml:space="preserve"> 联合体各方应共同与发包人签订合同协议书。联合体各方应为履行合同承担连带责任。</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4.4.2</w:t>
        </w:r>
      </w:smartTag>
      <w:r w:rsidRPr="0066308F">
        <w:rPr>
          <w:rFonts w:ascii="宋体" w:eastAsia="宋体" w:hAnsi="宋体" w:hint="eastAsia"/>
          <w:lang w:eastAsia="zh-CN"/>
        </w:rPr>
        <w:t xml:space="preserve"> 联合体协议经发包人确认后作为合同附件。在履行合同过程中，未经发包人同意，不得修改联合体协议。</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4.4.3</w:t>
        </w:r>
      </w:smartTag>
      <w:r w:rsidRPr="0066308F">
        <w:rPr>
          <w:rFonts w:ascii="宋体" w:eastAsia="宋体" w:hAnsi="宋体" w:hint="eastAsia"/>
          <w:lang w:eastAsia="zh-CN"/>
        </w:rPr>
        <w:t xml:space="preserve"> 联合体牵头人负责与发包人和监理人联系，并接受指示，负责组织联合体各成员全面履行合同。</w:t>
      </w:r>
    </w:p>
    <w:p w:rsidR="0048496C" w:rsidRPr="0066308F" w:rsidRDefault="0048496C" w:rsidP="0048496C">
      <w:pPr>
        <w:pStyle w:val="378020"/>
        <w:spacing w:line="440" w:lineRule="exact"/>
        <w:outlineLvl w:val="0"/>
        <w:rPr>
          <w:rFonts w:ascii="宋体" w:eastAsia="宋体" w:hAnsi="宋体"/>
        </w:rPr>
      </w:pPr>
      <w:bookmarkStart w:id="229" w:name="_Toc338944737"/>
      <w:bookmarkStart w:id="230" w:name="_Toc342296295"/>
      <w:bookmarkStart w:id="231" w:name="_Toc451265376"/>
      <w:r w:rsidRPr="0066308F">
        <w:rPr>
          <w:rFonts w:ascii="宋体" w:eastAsia="宋体" w:hAnsi="宋体" w:hint="eastAsia"/>
        </w:rPr>
        <w:t>4.5 承包人项目经理</w:t>
      </w:r>
      <w:bookmarkEnd w:id="229"/>
      <w:bookmarkEnd w:id="230"/>
      <w:bookmarkEnd w:id="231"/>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4.5.1</w:t>
        </w:r>
      </w:smartTag>
      <w:r w:rsidRPr="0066308F">
        <w:rPr>
          <w:rFonts w:ascii="宋体" w:eastAsia="宋体" w:hAnsi="宋体" w:hint="eastAsia"/>
          <w:lang w:eastAsia="zh-CN"/>
        </w:rPr>
        <w:t>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4.5.2</w:t>
        </w:r>
      </w:smartTag>
      <w:r w:rsidRPr="0066308F">
        <w:rPr>
          <w:rFonts w:ascii="宋体" w:eastAsia="宋体" w:hAnsi="宋体" w:hint="eastAsia"/>
          <w:lang w:eastAsia="zh-CN"/>
        </w:rPr>
        <w:t xml:space="preserve">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4.5.3</w:t>
        </w:r>
      </w:smartTag>
      <w:r w:rsidRPr="0066308F">
        <w:rPr>
          <w:rFonts w:ascii="宋体" w:eastAsia="宋体" w:hAnsi="宋体" w:hint="eastAsia"/>
          <w:lang w:eastAsia="zh-CN"/>
        </w:rPr>
        <w:t>承包人为履行合同发出的一切函件均应盖有承包人授权的施工场地管理机构章，并由承包人项目经理或其授权代表签字。</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4.5.4</w:t>
        </w:r>
      </w:smartTag>
      <w:r w:rsidRPr="0066308F">
        <w:rPr>
          <w:rFonts w:ascii="宋体" w:eastAsia="宋体" w:hAnsi="宋体" w:hint="eastAsia"/>
          <w:lang w:eastAsia="zh-CN"/>
        </w:rPr>
        <w:t xml:space="preserve"> 承包人项目经理可以授权其下属人员履行其某项职责，但事先应将这些人员的姓名和授权范围通知监理人。</w:t>
      </w:r>
    </w:p>
    <w:p w:rsidR="0048496C" w:rsidRPr="0066308F" w:rsidRDefault="0048496C" w:rsidP="0048496C">
      <w:pPr>
        <w:pStyle w:val="378020"/>
        <w:spacing w:line="440" w:lineRule="exact"/>
        <w:outlineLvl w:val="0"/>
        <w:rPr>
          <w:rFonts w:ascii="宋体" w:eastAsia="宋体" w:hAnsi="宋体"/>
        </w:rPr>
      </w:pPr>
      <w:bookmarkStart w:id="232" w:name="_Toc144974613"/>
      <w:bookmarkStart w:id="233" w:name="_Toc152042423"/>
      <w:bookmarkStart w:id="234" w:name="_Toc152045645"/>
      <w:bookmarkStart w:id="235" w:name="_Toc179632663"/>
      <w:bookmarkStart w:id="236" w:name="_Toc338944738"/>
      <w:bookmarkStart w:id="237" w:name="_Toc342296296"/>
      <w:bookmarkStart w:id="238" w:name="_Toc451265377"/>
      <w:r w:rsidRPr="0066308F">
        <w:rPr>
          <w:rFonts w:ascii="宋体" w:eastAsia="宋体" w:hAnsi="宋体" w:hint="eastAsia"/>
        </w:rPr>
        <w:t>4.6 承包人人员的管理</w:t>
      </w:r>
      <w:bookmarkEnd w:id="232"/>
      <w:bookmarkEnd w:id="233"/>
      <w:bookmarkEnd w:id="234"/>
      <w:bookmarkEnd w:id="235"/>
      <w:bookmarkEnd w:id="236"/>
      <w:bookmarkEnd w:id="237"/>
      <w:bookmarkEnd w:id="238"/>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4.6.1</w:t>
        </w:r>
      </w:smartTag>
      <w:r w:rsidRPr="0066308F">
        <w:rPr>
          <w:rFonts w:ascii="宋体" w:eastAsia="宋体" w:hAnsi="宋体" w:hint="eastAsia"/>
          <w:lang w:eastAsia="zh-CN"/>
        </w:rPr>
        <w:t xml:space="preserve">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4.6.2</w:t>
        </w:r>
      </w:smartTag>
      <w:r w:rsidRPr="0066308F">
        <w:rPr>
          <w:rFonts w:ascii="宋体" w:eastAsia="宋体" w:hAnsi="宋体" w:hint="eastAsia"/>
          <w:lang w:eastAsia="zh-CN"/>
        </w:rPr>
        <w:t xml:space="preserve"> 为完成合同约定的各项工作，承包人应向施工场地派遣或雇佣足够数量的下列人员：</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lastRenderedPageBreak/>
        <w:t>（1）具有相应资格的专业技工和合格的普工；</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（2）具有相应施工经验的技术人员；</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（3）具有相应岗位资格的各级管理人员。</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4.6.3</w:t>
        </w:r>
      </w:smartTag>
      <w:r w:rsidRPr="0066308F">
        <w:rPr>
          <w:rFonts w:ascii="宋体" w:eastAsia="宋体" w:hAnsi="宋体" w:hint="eastAsia"/>
          <w:lang w:eastAsia="zh-CN"/>
        </w:rPr>
        <w:t xml:space="preserve"> 承包人安排在施工场地的主要管理人员和技术骨干应相对稳定。承包人更换主要管理人员和技术骨干时，应取得监理人的同意。</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4.6.4</w:t>
        </w:r>
      </w:smartTag>
      <w:r w:rsidRPr="0066308F">
        <w:rPr>
          <w:rFonts w:ascii="宋体" w:eastAsia="宋体" w:hAnsi="宋体" w:hint="eastAsia"/>
          <w:lang w:eastAsia="zh-CN"/>
        </w:rPr>
        <w:t xml:space="preserve"> 特殊岗位的工作人员均应持有相应的资格证明，监理人有权随时检查。监理人认为有必要时，可进行现场考核。</w:t>
      </w:r>
    </w:p>
    <w:p w:rsidR="0048496C" w:rsidRPr="0066308F" w:rsidRDefault="0048496C" w:rsidP="0048496C">
      <w:pPr>
        <w:pStyle w:val="378020"/>
        <w:spacing w:line="440" w:lineRule="exact"/>
        <w:outlineLvl w:val="0"/>
        <w:rPr>
          <w:rFonts w:ascii="宋体" w:eastAsia="宋体" w:hAnsi="宋体"/>
        </w:rPr>
      </w:pPr>
      <w:bookmarkStart w:id="239" w:name="_Toc144974614"/>
      <w:bookmarkStart w:id="240" w:name="_Toc152042424"/>
      <w:bookmarkStart w:id="241" w:name="_Toc152045646"/>
      <w:bookmarkStart w:id="242" w:name="_Toc179632664"/>
      <w:bookmarkStart w:id="243" w:name="_Toc338944739"/>
      <w:bookmarkStart w:id="244" w:name="_Toc342296297"/>
      <w:bookmarkStart w:id="245" w:name="_Toc451265378"/>
      <w:r w:rsidRPr="0066308F">
        <w:rPr>
          <w:rFonts w:ascii="宋体" w:eastAsia="宋体" w:hAnsi="宋体" w:hint="eastAsia"/>
        </w:rPr>
        <w:t>4.7 撤换承包人项目经理和其他人员</w:t>
      </w:r>
      <w:bookmarkEnd w:id="239"/>
      <w:bookmarkEnd w:id="240"/>
      <w:bookmarkEnd w:id="241"/>
      <w:bookmarkEnd w:id="242"/>
      <w:bookmarkEnd w:id="243"/>
      <w:bookmarkEnd w:id="244"/>
      <w:bookmarkEnd w:id="245"/>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承包人应对其项目经理和其他人员进行有效管理。监理人要求撤换不能胜任本职工作、行为不端或玩忽职守的承包人项目经理和其他人员的，承包人应予以撤换。</w:t>
      </w:r>
    </w:p>
    <w:p w:rsidR="0048496C" w:rsidRPr="0066308F" w:rsidRDefault="0048496C" w:rsidP="0048496C">
      <w:pPr>
        <w:pStyle w:val="378020"/>
        <w:spacing w:line="440" w:lineRule="exact"/>
        <w:outlineLvl w:val="0"/>
        <w:rPr>
          <w:rFonts w:ascii="宋体" w:eastAsia="宋体" w:hAnsi="宋体"/>
        </w:rPr>
      </w:pPr>
      <w:bookmarkStart w:id="246" w:name="_Toc144974615"/>
      <w:bookmarkStart w:id="247" w:name="_Toc152042425"/>
      <w:bookmarkStart w:id="248" w:name="_Toc152045647"/>
      <w:bookmarkStart w:id="249" w:name="_Toc179632665"/>
      <w:bookmarkStart w:id="250" w:name="_Toc338944740"/>
      <w:bookmarkStart w:id="251" w:name="_Toc342296298"/>
      <w:bookmarkStart w:id="252" w:name="_Toc451265379"/>
      <w:r w:rsidRPr="0066308F">
        <w:rPr>
          <w:rFonts w:ascii="宋体" w:eastAsia="宋体" w:hAnsi="宋体" w:hint="eastAsia"/>
        </w:rPr>
        <w:t>4.8 保障承包人人员的合法权益</w:t>
      </w:r>
      <w:bookmarkEnd w:id="246"/>
      <w:bookmarkEnd w:id="247"/>
      <w:bookmarkEnd w:id="248"/>
      <w:bookmarkEnd w:id="249"/>
      <w:bookmarkEnd w:id="250"/>
      <w:bookmarkEnd w:id="251"/>
      <w:bookmarkEnd w:id="252"/>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4.8.1</w:t>
        </w:r>
      </w:smartTag>
      <w:r w:rsidRPr="0066308F">
        <w:rPr>
          <w:rFonts w:ascii="宋体" w:eastAsia="宋体" w:hAnsi="宋体" w:hint="eastAsia"/>
          <w:lang w:eastAsia="zh-CN"/>
        </w:rPr>
        <w:t xml:space="preserve"> 承包人应与其雇佣的人员签订劳动合同，并按时发放工资。</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4.8.2</w:t>
        </w:r>
      </w:smartTag>
      <w:r w:rsidRPr="0066308F">
        <w:rPr>
          <w:rFonts w:ascii="宋体" w:eastAsia="宋体" w:hAnsi="宋体" w:hint="eastAsia"/>
          <w:lang w:eastAsia="zh-CN"/>
        </w:rPr>
        <w:t xml:space="preserve"> 承包人应按劳动法的规定安排工作时间，保证其雇佣人员享有休息和休假的权利。因工程施工的特殊需要占用休假日或延长工作时间的，应不超过法律规定的限度，并按法律规定给予补休或付酬。</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4.8.3</w:t>
        </w:r>
      </w:smartTag>
      <w:r w:rsidRPr="0066308F">
        <w:rPr>
          <w:rFonts w:ascii="宋体" w:eastAsia="宋体" w:hAnsi="宋体" w:hint="eastAsia"/>
          <w:lang w:eastAsia="zh-CN"/>
        </w:rPr>
        <w:t xml:space="preserve"> 承包人应为其雇佣人员提供必要的食宿条件，以及符合环境保护和卫生要求的生活环境，在远离城镇的施工场地，还应配备必要的伤病防治和急救的医务人员与医疗设施。</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4.8.4</w:t>
        </w:r>
      </w:smartTag>
      <w:r w:rsidRPr="0066308F">
        <w:rPr>
          <w:rFonts w:ascii="宋体" w:eastAsia="宋体" w:hAnsi="宋体" w:hint="eastAsia"/>
          <w:lang w:eastAsia="zh-CN"/>
        </w:rPr>
        <w:t xml:space="preserve"> 承包人应按国家有关劳动保护的规定，采取有效的防止粉尘、降低噪声、控制有害气体和保障高温、高寒、高空作业安全等劳动保护措施。其雇佣人员在施工中受到伤害的，承包人应立即采取有效措施进行抢救和治疗。</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4.8.5</w:t>
        </w:r>
      </w:smartTag>
      <w:r w:rsidRPr="0066308F">
        <w:rPr>
          <w:rFonts w:ascii="宋体" w:eastAsia="宋体" w:hAnsi="宋体" w:hint="eastAsia"/>
          <w:lang w:eastAsia="zh-CN"/>
        </w:rPr>
        <w:t xml:space="preserve"> 承包人应按有关法律规定和合同约定，为其雇佣人员办理保险。</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4.8.6</w:t>
        </w:r>
      </w:smartTag>
      <w:r w:rsidRPr="0066308F">
        <w:rPr>
          <w:rFonts w:ascii="宋体" w:eastAsia="宋体" w:hAnsi="宋体" w:hint="eastAsia"/>
          <w:lang w:eastAsia="zh-CN"/>
        </w:rPr>
        <w:t xml:space="preserve"> 承包人应负责处理其雇佣人员因工伤亡事故的善后事宜。</w:t>
      </w:r>
    </w:p>
    <w:p w:rsidR="0048496C" w:rsidRPr="0066308F" w:rsidRDefault="0048496C" w:rsidP="0048496C">
      <w:pPr>
        <w:pStyle w:val="378020"/>
        <w:spacing w:line="440" w:lineRule="exact"/>
        <w:outlineLvl w:val="0"/>
        <w:rPr>
          <w:rFonts w:ascii="宋体" w:eastAsia="宋体" w:hAnsi="宋体"/>
        </w:rPr>
      </w:pPr>
      <w:bookmarkStart w:id="253" w:name="_Toc144974616"/>
      <w:bookmarkStart w:id="254" w:name="_Toc152042426"/>
      <w:bookmarkStart w:id="255" w:name="_Toc152045648"/>
      <w:bookmarkStart w:id="256" w:name="_Toc179632666"/>
      <w:bookmarkStart w:id="257" w:name="_Toc338944741"/>
      <w:bookmarkStart w:id="258" w:name="_Toc342296299"/>
      <w:bookmarkStart w:id="259" w:name="_Toc451265380"/>
      <w:r w:rsidRPr="0066308F">
        <w:rPr>
          <w:rFonts w:ascii="宋体" w:eastAsia="宋体" w:hAnsi="宋体" w:hint="eastAsia"/>
        </w:rPr>
        <w:t>4.9 工程价款应专款专用</w:t>
      </w:r>
      <w:bookmarkEnd w:id="253"/>
      <w:bookmarkEnd w:id="254"/>
      <w:bookmarkEnd w:id="255"/>
      <w:bookmarkEnd w:id="256"/>
      <w:bookmarkEnd w:id="257"/>
      <w:bookmarkEnd w:id="258"/>
      <w:bookmarkEnd w:id="259"/>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发包人按合同约定支付给承包人的各项价款应专用于合同工程。</w:t>
      </w:r>
    </w:p>
    <w:p w:rsidR="0048496C" w:rsidRPr="0066308F" w:rsidRDefault="0048496C" w:rsidP="0048496C">
      <w:pPr>
        <w:pStyle w:val="378020"/>
        <w:spacing w:line="440" w:lineRule="exact"/>
        <w:outlineLvl w:val="0"/>
        <w:rPr>
          <w:rFonts w:ascii="宋体" w:eastAsia="宋体" w:hAnsi="宋体"/>
        </w:rPr>
      </w:pPr>
      <w:bookmarkStart w:id="260" w:name="_Toc144974617"/>
      <w:bookmarkStart w:id="261" w:name="_Toc152042427"/>
      <w:bookmarkStart w:id="262" w:name="_Toc152045649"/>
      <w:bookmarkStart w:id="263" w:name="_Toc179632667"/>
      <w:bookmarkStart w:id="264" w:name="_Toc338944742"/>
      <w:bookmarkStart w:id="265" w:name="_Toc342296300"/>
      <w:bookmarkStart w:id="266" w:name="_Toc451265381"/>
      <w:r w:rsidRPr="0066308F">
        <w:rPr>
          <w:rFonts w:ascii="宋体" w:eastAsia="宋体" w:hAnsi="宋体" w:hint="eastAsia"/>
        </w:rPr>
        <w:t>4.10 承包人现场查勘</w:t>
      </w:r>
      <w:bookmarkEnd w:id="260"/>
      <w:bookmarkEnd w:id="261"/>
      <w:bookmarkEnd w:id="262"/>
      <w:bookmarkEnd w:id="263"/>
      <w:bookmarkEnd w:id="264"/>
      <w:bookmarkEnd w:id="265"/>
      <w:bookmarkEnd w:id="266"/>
      <w:r w:rsidRPr="0066308F">
        <w:rPr>
          <w:rFonts w:ascii="宋体" w:eastAsia="宋体" w:hAnsi="宋体" w:hint="eastAsia"/>
        </w:rPr>
        <w:t xml:space="preserve">                                                                                                           </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4.10.1</w:t>
        </w:r>
      </w:smartTag>
      <w:r w:rsidRPr="0066308F">
        <w:rPr>
          <w:rFonts w:ascii="宋体" w:eastAsia="宋体" w:hAnsi="宋体" w:hint="eastAsia"/>
          <w:lang w:eastAsia="zh-CN"/>
        </w:rPr>
        <w:t xml:space="preserve"> 发包人应将其持有的现场地质勘探资料、水文气象资料提供给承包人，并对其准确性负责。但承包人应对其阅读上述有关资料后所作出的解释和推断负责。</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4.10.2</w:t>
        </w:r>
      </w:smartTag>
      <w:r w:rsidRPr="0066308F">
        <w:rPr>
          <w:rFonts w:ascii="宋体" w:eastAsia="宋体" w:hAnsi="宋体" w:hint="eastAsia"/>
          <w:lang w:eastAsia="zh-CN"/>
        </w:rPr>
        <w:t xml:space="preserve"> 承包人应对施工场地和周围环境进行查勘，并收集有关地质、水文、气象条件、交通条件、风俗习惯以及其他为完成合同工作有关的当地资料。在全部合同工作中，应视为承包人已充分估计了应承担的责任和风险。</w:t>
      </w:r>
    </w:p>
    <w:p w:rsidR="0048496C" w:rsidRPr="0066308F" w:rsidRDefault="0048496C" w:rsidP="0048496C">
      <w:pPr>
        <w:pStyle w:val="378020"/>
        <w:spacing w:line="440" w:lineRule="exact"/>
        <w:outlineLvl w:val="0"/>
        <w:rPr>
          <w:rFonts w:ascii="宋体" w:eastAsia="宋体" w:hAnsi="宋体"/>
        </w:rPr>
      </w:pPr>
      <w:bookmarkStart w:id="267" w:name="_Toc338944743"/>
      <w:bookmarkStart w:id="268" w:name="_Toc342296301"/>
      <w:bookmarkStart w:id="269" w:name="_Toc451265382"/>
      <w:r w:rsidRPr="0066308F">
        <w:rPr>
          <w:rFonts w:ascii="宋体" w:eastAsia="宋体" w:hAnsi="宋体" w:hint="eastAsia"/>
        </w:rPr>
        <w:t>4.11 不利物质条件</w:t>
      </w:r>
      <w:bookmarkEnd w:id="267"/>
      <w:bookmarkEnd w:id="268"/>
      <w:bookmarkEnd w:id="269"/>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4.11.1</w:t>
        </w:r>
      </w:smartTag>
      <w:r w:rsidRPr="0066308F">
        <w:rPr>
          <w:rFonts w:ascii="宋体" w:eastAsia="宋体" w:hAnsi="宋体" w:hint="eastAsia"/>
          <w:lang w:eastAsia="zh-CN"/>
        </w:rPr>
        <w:t xml:space="preserve"> 不利物质条件，除专用合同条款另有约定外，是指承包人在施工场地遇到的不可预见的自然物质条件、非自然的物质障碍和污染物，包括地下和水文条件，但不包括气候条件。</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lastRenderedPageBreak/>
          <w:t>4.11.2</w:t>
        </w:r>
      </w:smartTag>
      <w:r w:rsidRPr="0066308F">
        <w:rPr>
          <w:rFonts w:ascii="宋体" w:eastAsia="宋体" w:hAnsi="宋体" w:hint="eastAsia"/>
          <w:lang w:eastAsia="zh-CN"/>
        </w:rPr>
        <w:t xml:space="preserve"> 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rsidR="0048496C" w:rsidRPr="0066308F" w:rsidRDefault="0048496C" w:rsidP="0048496C">
      <w:pPr>
        <w:pStyle w:val="2TimesNewRoman5020"/>
        <w:spacing w:before="0" w:line="440" w:lineRule="exact"/>
        <w:rPr>
          <w:rFonts w:ascii="宋体" w:eastAsia="宋体" w:hAnsi="宋体"/>
        </w:rPr>
      </w:pPr>
      <w:bookmarkStart w:id="270" w:name="_Toc338944744"/>
      <w:bookmarkStart w:id="271" w:name="_Toc342296302"/>
      <w:bookmarkStart w:id="272" w:name="_Toc451265383"/>
      <w:r w:rsidRPr="0066308F">
        <w:rPr>
          <w:rFonts w:ascii="宋体" w:eastAsia="宋体" w:hAnsi="宋体" w:hint="eastAsia"/>
        </w:rPr>
        <w:t>5. 材料和工程设备</w:t>
      </w:r>
      <w:bookmarkEnd w:id="270"/>
      <w:bookmarkEnd w:id="271"/>
      <w:bookmarkEnd w:id="272"/>
    </w:p>
    <w:p w:rsidR="0048496C" w:rsidRPr="0066308F" w:rsidRDefault="0048496C" w:rsidP="0048496C">
      <w:pPr>
        <w:pStyle w:val="378020"/>
        <w:spacing w:line="440" w:lineRule="exact"/>
        <w:outlineLvl w:val="0"/>
        <w:rPr>
          <w:rFonts w:ascii="宋体" w:eastAsia="宋体" w:hAnsi="宋体"/>
        </w:rPr>
      </w:pPr>
      <w:bookmarkStart w:id="273" w:name="_Toc338944745"/>
      <w:bookmarkStart w:id="274" w:name="_Toc342296303"/>
      <w:bookmarkStart w:id="275" w:name="_Toc451265384"/>
      <w:r w:rsidRPr="0066308F">
        <w:rPr>
          <w:rFonts w:ascii="宋体" w:eastAsia="宋体" w:hAnsi="宋体" w:hint="eastAsia"/>
        </w:rPr>
        <w:t>5.1 承包人提供的材料和工程设备</w:t>
      </w:r>
      <w:bookmarkEnd w:id="273"/>
      <w:bookmarkEnd w:id="274"/>
      <w:bookmarkEnd w:id="275"/>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5.1.1</w:t>
        </w:r>
      </w:smartTag>
      <w:r w:rsidRPr="0066308F">
        <w:rPr>
          <w:rFonts w:ascii="宋体" w:eastAsia="宋体" w:hAnsi="宋体" w:hint="eastAsia"/>
          <w:lang w:eastAsia="zh-CN"/>
        </w:rPr>
        <w:t xml:space="preserve"> 除专用合同条款另有约定外，承包人提供的材料和工程设备均由承包人负责采购、运输和保管。承包人应对其采购的材料和工程设备负责。</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5.1.2</w:t>
        </w:r>
      </w:smartTag>
      <w:r w:rsidRPr="0066308F">
        <w:rPr>
          <w:rFonts w:ascii="宋体" w:eastAsia="宋体" w:hAnsi="宋体" w:hint="eastAsia"/>
          <w:lang w:eastAsia="zh-CN"/>
        </w:rPr>
        <w:t xml:space="preserve">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5.1.3</w:t>
        </w:r>
      </w:smartTag>
      <w:r w:rsidRPr="0066308F">
        <w:rPr>
          <w:rFonts w:ascii="宋体" w:eastAsia="宋体" w:hAnsi="宋体" w:hint="eastAsia"/>
          <w:lang w:eastAsia="zh-CN"/>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rsidR="0048496C" w:rsidRPr="0066308F" w:rsidRDefault="0048496C" w:rsidP="0048496C">
      <w:pPr>
        <w:pStyle w:val="378020"/>
        <w:spacing w:line="440" w:lineRule="exact"/>
        <w:outlineLvl w:val="0"/>
        <w:rPr>
          <w:rFonts w:ascii="宋体" w:eastAsia="宋体" w:hAnsi="宋体"/>
        </w:rPr>
      </w:pPr>
      <w:bookmarkStart w:id="276" w:name="_Toc338944746"/>
      <w:bookmarkStart w:id="277" w:name="_Toc342296304"/>
      <w:bookmarkStart w:id="278" w:name="_Toc451265385"/>
      <w:r w:rsidRPr="0066308F">
        <w:rPr>
          <w:rFonts w:ascii="宋体" w:eastAsia="宋体" w:hAnsi="宋体" w:hint="eastAsia"/>
        </w:rPr>
        <w:t>5.2 发包人提供的材料和工程设备</w:t>
      </w:r>
      <w:bookmarkEnd w:id="276"/>
      <w:bookmarkEnd w:id="277"/>
      <w:bookmarkEnd w:id="278"/>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5.2.1</w:t>
        </w:r>
      </w:smartTag>
      <w:r w:rsidRPr="0066308F">
        <w:rPr>
          <w:rFonts w:ascii="宋体" w:eastAsia="宋体" w:hAnsi="宋体" w:hint="eastAsia"/>
          <w:lang w:eastAsia="zh-CN"/>
        </w:rPr>
        <w:t xml:space="preserve"> 发包人提供的材料和工程设备，应在专用合同条款中写明材料和工程设备的名称、规格、数量、价格、交货方式、交货地点和计划交货日期等。</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5.2.2</w:t>
        </w:r>
      </w:smartTag>
      <w:r w:rsidRPr="0066308F">
        <w:rPr>
          <w:rFonts w:ascii="宋体" w:eastAsia="宋体" w:hAnsi="宋体" w:hint="eastAsia"/>
          <w:lang w:eastAsia="zh-CN"/>
        </w:rPr>
        <w:t xml:space="preserve"> 承包人应根据合同进度计划的安排，向监理人报送要求发包人交货的日期计划。发包人应按照监理人与合同双方当事人商定的交货日期，向承包人提交材料和工程设备。</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5.2.3</w:t>
        </w:r>
      </w:smartTag>
      <w:r w:rsidRPr="0066308F">
        <w:rPr>
          <w:rFonts w:ascii="宋体" w:eastAsia="宋体" w:hAnsi="宋体" w:hint="eastAsia"/>
          <w:lang w:eastAsia="zh-CN"/>
        </w:rPr>
        <w:t xml:space="preserve"> 发包人应在材料和工程设备到货7天前通知承包人，承包人应会同监理人在约定的时间内，赴交货地点共同进行验收。除专用合同条款另有约定外，发包人提供的材料和工程设备验收后，由承包人负责接收、运输和保管。</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5.2.4</w:t>
        </w:r>
      </w:smartTag>
      <w:r w:rsidRPr="0066308F">
        <w:rPr>
          <w:rFonts w:ascii="宋体" w:eastAsia="宋体" w:hAnsi="宋体" w:hint="eastAsia"/>
          <w:lang w:eastAsia="zh-CN"/>
        </w:rPr>
        <w:t xml:space="preserve"> 发包人要求向承包人提前交货的，承包人不得拒绝，但发包人应承担承包人由此增加的费用。 </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5.2.5</w:t>
        </w:r>
      </w:smartTag>
      <w:r w:rsidRPr="0066308F">
        <w:rPr>
          <w:rFonts w:ascii="宋体" w:eastAsia="宋体" w:hAnsi="宋体" w:hint="eastAsia"/>
          <w:lang w:eastAsia="zh-CN"/>
        </w:rPr>
        <w:t xml:space="preserve"> 承包人要求更改交货日期或地点的，应事先报请监理人批准。由于承包人要求更改交货时间或地点所增加的费用和（或）工期延误由承包人承担。 </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5.2.6</w:t>
        </w:r>
      </w:smartTag>
      <w:r w:rsidRPr="0066308F">
        <w:rPr>
          <w:rFonts w:ascii="宋体" w:eastAsia="宋体" w:hAnsi="宋体" w:hint="eastAsia"/>
          <w:lang w:eastAsia="zh-CN"/>
        </w:rPr>
        <w:t xml:space="preserve"> 发包人提供的材料和工程设备的规格、数量或质量不符合合同要求，或由于发包人原因发生交货日期延误及交货地点变更等情况的，发包人应承担由此增加的费用和（或）工期延误，并向承包人支付合理利润。</w:t>
      </w:r>
    </w:p>
    <w:p w:rsidR="0048496C" w:rsidRPr="0066308F" w:rsidRDefault="0048496C" w:rsidP="0048496C">
      <w:pPr>
        <w:pStyle w:val="378020"/>
        <w:spacing w:line="440" w:lineRule="exact"/>
        <w:outlineLvl w:val="0"/>
        <w:rPr>
          <w:rFonts w:ascii="宋体" w:eastAsia="宋体" w:hAnsi="宋体"/>
        </w:rPr>
      </w:pPr>
      <w:bookmarkStart w:id="279" w:name="_Toc144974622"/>
      <w:bookmarkStart w:id="280" w:name="_Toc152042432"/>
      <w:bookmarkStart w:id="281" w:name="_Toc152045654"/>
      <w:bookmarkStart w:id="282" w:name="_Toc179632672"/>
      <w:bookmarkStart w:id="283" w:name="_Toc338944747"/>
      <w:bookmarkStart w:id="284" w:name="_Toc342296305"/>
      <w:bookmarkStart w:id="285" w:name="_Toc451265386"/>
      <w:r w:rsidRPr="0066308F">
        <w:rPr>
          <w:rFonts w:ascii="宋体" w:eastAsia="宋体" w:hAnsi="宋体" w:hint="eastAsia"/>
        </w:rPr>
        <w:t>5.3 材料和工程设备专用于合同工程</w:t>
      </w:r>
      <w:bookmarkEnd w:id="279"/>
      <w:bookmarkEnd w:id="280"/>
      <w:bookmarkEnd w:id="281"/>
      <w:bookmarkEnd w:id="282"/>
      <w:bookmarkEnd w:id="283"/>
      <w:bookmarkEnd w:id="284"/>
      <w:bookmarkEnd w:id="285"/>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5.3.1</w:t>
        </w:r>
      </w:smartTag>
      <w:r w:rsidRPr="0066308F">
        <w:rPr>
          <w:rFonts w:ascii="宋体" w:eastAsia="宋体" w:hAnsi="宋体" w:hint="eastAsia"/>
          <w:lang w:eastAsia="zh-CN"/>
        </w:rPr>
        <w:t>运入施工场地的材料、工程设备，包括备品备件、安装专用工器具与随机资料，必须专用于合同工程，未经监理人同意，承包人不得运出施工场地或挪作他用。</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lastRenderedPageBreak/>
          <w:t>5.3.2</w:t>
        </w:r>
      </w:smartTag>
      <w:r w:rsidRPr="0066308F">
        <w:rPr>
          <w:rFonts w:ascii="宋体" w:eastAsia="宋体" w:hAnsi="宋体" w:hint="eastAsia"/>
          <w:lang w:eastAsia="zh-CN"/>
        </w:rPr>
        <w:t xml:space="preserve">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rsidR="0048496C" w:rsidRPr="0066308F" w:rsidRDefault="0048496C" w:rsidP="0048496C">
      <w:pPr>
        <w:pStyle w:val="378020"/>
        <w:spacing w:line="440" w:lineRule="exact"/>
        <w:outlineLvl w:val="0"/>
        <w:rPr>
          <w:rFonts w:ascii="宋体" w:eastAsia="宋体" w:hAnsi="宋体"/>
        </w:rPr>
      </w:pPr>
      <w:bookmarkStart w:id="286" w:name="_Toc144974623"/>
      <w:bookmarkStart w:id="287" w:name="_Toc152042433"/>
      <w:bookmarkStart w:id="288" w:name="_Toc152045655"/>
      <w:bookmarkStart w:id="289" w:name="_Toc179632673"/>
      <w:bookmarkStart w:id="290" w:name="_Toc338944748"/>
      <w:bookmarkStart w:id="291" w:name="_Toc342296306"/>
      <w:bookmarkStart w:id="292" w:name="_Toc451265387"/>
      <w:r w:rsidRPr="0066308F">
        <w:rPr>
          <w:rFonts w:ascii="宋体" w:eastAsia="宋体" w:hAnsi="宋体" w:hint="eastAsia"/>
        </w:rPr>
        <w:t>5.4 禁止使用不合格的材料和工程设备</w:t>
      </w:r>
      <w:bookmarkEnd w:id="286"/>
      <w:bookmarkEnd w:id="287"/>
      <w:bookmarkEnd w:id="288"/>
      <w:bookmarkEnd w:id="289"/>
      <w:bookmarkEnd w:id="290"/>
      <w:bookmarkEnd w:id="291"/>
      <w:bookmarkEnd w:id="292"/>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5.4.1</w:t>
        </w:r>
      </w:smartTag>
      <w:r w:rsidRPr="0066308F">
        <w:rPr>
          <w:rFonts w:ascii="宋体" w:eastAsia="宋体" w:hAnsi="宋体" w:hint="eastAsia"/>
          <w:lang w:eastAsia="zh-CN"/>
        </w:rPr>
        <w:t xml:space="preserve"> 监理人有权拒绝承包人提供的不合格材料或工程设备，并要求承包人立即进行更换。监理人应在更换后再次进行检查和检验，由此增加的费用和（或）工期延误由承包人承担。</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5.4.2</w:t>
        </w:r>
      </w:smartTag>
      <w:r w:rsidRPr="0066308F">
        <w:rPr>
          <w:rFonts w:ascii="宋体" w:eastAsia="宋体" w:hAnsi="宋体" w:hint="eastAsia"/>
          <w:lang w:eastAsia="zh-CN"/>
        </w:rPr>
        <w:t xml:space="preserve"> 监理人发现承包人使用了不合格的材料和工程设备，应即时发出指示要求承包人立即改正，并禁止在工程中继续使用不合格的材料和工程设备。</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5.4.3</w:t>
        </w:r>
      </w:smartTag>
      <w:r w:rsidRPr="0066308F">
        <w:rPr>
          <w:rFonts w:ascii="宋体" w:eastAsia="宋体" w:hAnsi="宋体" w:hint="eastAsia"/>
          <w:lang w:eastAsia="zh-CN"/>
        </w:rPr>
        <w:t xml:space="preserve"> 发包人提供的材料或工程设备不符合合同要求的，承包人有权拒绝，并可要求发包人更换，由此增加的费用和（或）工期延误由发包人承担。</w:t>
      </w:r>
    </w:p>
    <w:p w:rsidR="0048496C" w:rsidRPr="0066308F" w:rsidRDefault="0048496C" w:rsidP="0048496C">
      <w:pPr>
        <w:pStyle w:val="2TimesNewRoman5020"/>
        <w:spacing w:before="0" w:line="440" w:lineRule="exact"/>
        <w:rPr>
          <w:rFonts w:ascii="宋体" w:eastAsia="宋体" w:hAnsi="宋体"/>
        </w:rPr>
      </w:pPr>
      <w:bookmarkStart w:id="293" w:name="_Toc338944749"/>
      <w:bookmarkStart w:id="294" w:name="_Toc342296307"/>
      <w:bookmarkStart w:id="295" w:name="_Toc451265388"/>
      <w:r w:rsidRPr="0066308F">
        <w:rPr>
          <w:rFonts w:ascii="宋体" w:eastAsia="宋体" w:hAnsi="宋体" w:hint="eastAsia"/>
        </w:rPr>
        <w:t>6. 施工设备和临时设施</w:t>
      </w:r>
      <w:bookmarkEnd w:id="293"/>
      <w:bookmarkEnd w:id="294"/>
      <w:bookmarkEnd w:id="295"/>
    </w:p>
    <w:p w:rsidR="0048496C" w:rsidRPr="0066308F" w:rsidRDefault="0048496C" w:rsidP="0048496C">
      <w:pPr>
        <w:pStyle w:val="378020"/>
        <w:spacing w:line="440" w:lineRule="exact"/>
        <w:outlineLvl w:val="0"/>
        <w:rPr>
          <w:rFonts w:ascii="宋体" w:eastAsia="宋体" w:hAnsi="宋体"/>
        </w:rPr>
      </w:pPr>
      <w:bookmarkStart w:id="296" w:name="_Toc338944750"/>
      <w:bookmarkStart w:id="297" w:name="_Toc342296308"/>
      <w:bookmarkStart w:id="298" w:name="_Toc451265389"/>
      <w:r w:rsidRPr="0066308F">
        <w:rPr>
          <w:rFonts w:ascii="宋体" w:eastAsia="宋体" w:hAnsi="宋体" w:hint="eastAsia"/>
        </w:rPr>
        <w:t>6.1 承包人提供的施工设备和临时设施</w:t>
      </w:r>
      <w:bookmarkEnd w:id="296"/>
      <w:bookmarkEnd w:id="297"/>
      <w:bookmarkEnd w:id="298"/>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6.1.1</w:t>
        </w:r>
      </w:smartTag>
      <w:r w:rsidRPr="0066308F">
        <w:rPr>
          <w:rFonts w:ascii="宋体" w:eastAsia="宋体" w:hAnsi="宋体" w:hint="eastAsia"/>
          <w:lang w:eastAsia="zh-CN"/>
        </w:rPr>
        <w:t xml:space="preserve"> 承包人应按合同进度计划的要求，及时配置施工设备和修建临时设施。进入施工场地的承包人设备需经监理人核查后才能投入使用。承包人更换合同约定的承包人设备的，应报监理人批准。</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6.1.2</w:t>
        </w:r>
      </w:smartTag>
      <w:r w:rsidRPr="0066308F">
        <w:rPr>
          <w:rFonts w:ascii="宋体" w:eastAsia="宋体" w:hAnsi="宋体" w:hint="eastAsia"/>
          <w:lang w:eastAsia="zh-CN"/>
        </w:rPr>
        <w:t>除专用合同条款另有约定外，承包人应自行承担修建临时设施的费用，需要临时占地的，应由发包人办理申请手续并承担相应费用。</w:t>
      </w:r>
    </w:p>
    <w:p w:rsidR="0048496C" w:rsidRPr="0066308F" w:rsidRDefault="0048496C" w:rsidP="0048496C">
      <w:pPr>
        <w:pStyle w:val="378020"/>
        <w:spacing w:line="440" w:lineRule="exact"/>
        <w:outlineLvl w:val="0"/>
        <w:rPr>
          <w:rFonts w:ascii="宋体" w:eastAsia="宋体" w:hAnsi="宋体"/>
        </w:rPr>
      </w:pPr>
      <w:bookmarkStart w:id="299" w:name="_Toc338944751"/>
      <w:bookmarkStart w:id="300" w:name="_Toc342296309"/>
      <w:bookmarkStart w:id="301" w:name="_Toc451265390"/>
      <w:r w:rsidRPr="0066308F">
        <w:rPr>
          <w:rFonts w:ascii="宋体" w:eastAsia="宋体" w:hAnsi="宋体" w:hint="eastAsia"/>
        </w:rPr>
        <w:t>6.2 发包人提供的施工设备和临时设施</w:t>
      </w:r>
      <w:bookmarkEnd w:id="299"/>
      <w:bookmarkEnd w:id="300"/>
      <w:bookmarkEnd w:id="301"/>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发包人提供的施工设备或临时设施在专用合同条款中约定。</w:t>
      </w:r>
    </w:p>
    <w:p w:rsidR="0048496C" w:rsidRPr="0066308F" w:rsidRDefault="0048496C" w:rsidP="0048496C">
      <w:pPr>
        <w:pStyle w:val="378020"/>
        <w:spacing w:line="440" w:lineRule="exact"/>
        <w:outlineLvl w:val="0"/>
        <w:rPr>
          <w:rFonts w:ascii="宋体" w:eastAsia="宋体" w:hAnsi="宋体"/>
        </w:rPr>
      </w:pPr>
      <w:bookmarkStart w:id="302" w:name="_Toc144974627"/>
      <w:bookmarkStart w:id="303" w:name="_Toc152042437"/>
      <w:bookmarkStart w:id="304" w:name="_Toc152045659"/>
      <w:bookmarkStart w:id="305" w:name="_Toc179632677"/>
      <w:bookmarkStart w:id="306" w:name="_Toc338944752"/>
      <w:bookmarkStart w:id="307" w:name="_Toc342296310"/>
      <w:bookmarkStart w:id="308" w:name="_Toc451265391"/>
      <w:r w:rsidRPr="0066308F">
        <w:rPr>
          <w:rFonts w:ascii="宋体" w:eastAsia="宋体" w:hAnsi="宋体" w:hint="eastAsia"/>
        </w:rPr>
        <w:t>6.3 要求承包人增加或更换施工设备</w:t>
      </w:r>
      <w:bookmarkEnd w:id="302"/>
      <w:bookmarkEnd w:id="303"/>
      <w:bookmarkEnd w:id="304"/>
      <w:bookmarkEnd w:id="305"/>
      <w:bookmarkEnd w:id="306"/>
      <w:bookmarkEnd w:id="307"/>
      <w:bookmarkEnd w:id="308"/>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承包人使用的施工设备不能满足合同进度计划和（或）质量要求时，监理人有权要求承包人增加或更换施工设备，承包人应及时增加或更换，由此增加的费用和（或）工期延误由承包人承担。</w:t>
      </w:r>
    </w:p>
    <w:p w:rsidR="0048496C" w:rsidRPr="0066308F" w:rsidRDefault="0048496C" w:rsidP="0048496C">
      <w:pPr>
        <w:pStyle w:val="378020"/>
        <w:spacing w:line="440" w:lineRule="exact"/>
        <w:outlineLvl w:val="0"/>
        <w:rPr>
          <w:rFonts w:ascii="宋体" w:eastAsia="宋体" w:hAnsi="宋体"/>
        </w:rPr>
      </w:pPr>
      <w:bookmarkStart w:id="309" w:name="_Toc338944753"/>
      <w:bookmarkStart w:id="310" w:name="_Toc342296311"/>
      <w:bookmarkStart w:id="311" w:name="_Toc451265392"/>
      <w:r w:rsidRPr="0066308F">
        <w:rPr>
          <w:rFonts w:ascii="宋体" w:eastAsia="宋体" w:hAnsi="宋体" w:hint="eastAsia"/>
        </w:rPr>
        <w:t>6.4 施工设备和临时设施专用于合同工程</w:t>
      </w:r>
      <w:bookmarkEnd w:id="309"/>
      <w:bookmarkEnd w:id="310"/>
      <w:bookmarkEnd w:id="311"/>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6.4.1</w:t>
        </w:r>
      </w:smartTag>
      <w:r w:rsidRPr="0066308F">
        <w:rPr>
          <w:rFonts w:ascii="宋体" w:eastAsia="宋体" w:hAnsi="宋体" w:hint="eastAsia"/>
          <w:lang w:eastAsia="zh-CN"/>
        </w:rPr>
        <w:t>除合同另有约定外，运入施工场地的所有施工设备以及在施工场地建设的临时设施应专用于合同工程。未经监理人同意，不得将上述施工设备和临时设施中的任何部分运出施工场地或挪作他用。</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6.4.2</w:t>
        </w:r>
      </w:smartTag>
      <w:r w:rsidRPr="0066308F">
        <w:rPr>
          <w:rFonts w:ascii="宋体" w:eastAsia="宋体" w:hAnsi="宋体" w:hint="eastAsia"/>
          <w:lang w:eastAsia="zh-CN"/>
        </w:rPr>
        <w:t xml:space="preserve"> 经监理人同意，承包人可根据合同进度计划撤走闲置的施工设备。</w:t>
      </w:r>
    </w:p>
    <w:p w:rsidR="0048496C" w:rsidRPr="0066308F" w:rsidRDefault="0048496C" w:rsidP="0048496C">
      <w:pPr>
        <w:pStyle w:val="2TimesNewRoman5020"/>
        <w:spacing w:before="0" w:line="440" w:lineRule="exact"/>
        <w:rPr>
          <w:rFonts w:ascii="宋体" w:eastAsia="宋体" w:hAnsi="宋体"/>
        </w:rPr>
      </w:pPr>
      <w:bookmarkStart w:id="312" w:name="_Toc338944754"/>
      <w:bookmarkStart w:id="313" w:name="_Toc342296312"/>
      <w:bookmarkStart w:id="314" w:name="_Toc451265393"/>
      <w:r w:rsidRPr="0066308F">
        <w:rPr>
          <w:rFonts w:ascii="宋体" w:eastAsia="宋体" w:hAnsi="宋体" w:hint="eastAsia"/>
        </w:rPr>
        <w:t>7. 交通运输</w:t>
      </w:r>
      <w:bookmarkEnd w:id="312"/>
      <w:bookmarkEnd w:id="313"/>
      <w:bookmarkEnd w:id="314"/>
    </w:p>
    <w:p w:rsidR="0048496C" w:rsidRPr="0066308F" w:rsidRDefault="0048496C" w:rsidP="0048496C">
      <w:pPr>
        <w:pStyle w:val="378020"/>
        <w:spacing w:line="440" w:lineRule="exact"/>
        <w:outlineLvl w:val="0"/>
        <w:rPr>
          <w:rFonts w:ascii="宋体" w:eastAsia="宋体" w:hAnsi="宋体"/>
        </w:rPr>
      </w:pPr>
      <w:bookmarkStart w:id="315" w:name="_Toc338944755"/>
      <w:bookmarkStart w:id="316" w:name="_Toc342296313"/>
      <w:bookmarkStart w:id="317" w:name="_Toc451265394"/>
      <w:r w:rsidRPr="0066308F">
        <w:rPr>
          <w:rFonts w:ascii="宋体" w:eastAsia="宋体" w:hAnsi="宋体" w:hint="eastAsia"/>
        </w:rPr>
        <w:t>7.1 道路通行权和场外设施</w:t>
      </w:r>
      <w:bookmarkEnd w:id="315"/>
      <w:bookmarkEnd w:id="316"/>
      <w:bookmarkEnd w:id="317"/>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rsidR="0048496C" w:rsidRPr="0066308F" w:rsidRDefault="0048496C" w:rsidP="0048496C">
      <w:pPr>
        <w:pStyle w:val="378020"/>
        <w:spacing w:line="440" w:lineRule="exact"/>
        <w:outlineLvl w:val="0"/>
        <w:rPr>
          <w:rFonts w:ascii="宋体" w:eastAsia="宋体" w:hAnsi="宋体"/>
        </w:rPr>
      </w:pPr>
      <w:bookmarkStart w:id="318" w:name="_Toc338944756"/>
      <w:bookmarkStart w:id="319" w:name="_Toc342296314"/>
      <w:bookmarkStart w:id="320" w:name="_Toc451265395"/>
      <w:r w:rsidRPr="0066308F">
        <w:rPr>
          <w:rFonts w:ascii="宋体" w:eastAsia="宋体" w:hAnsi="宋体" w:hint="eastAsia"/>
        </w:rPr>
        <w:lastRenderedPageBreak/>
        <w:t>7.2 场内施工道路</w:t>
      </w:r>
      <w:bookmarkEnd w:id="318"/>
      <w:bookmarkEnd w:id="319"/>
      <w:bookmarkEnd w:id="320"/>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7.2.1</w:t>
        </w:r>
      </w:smartTag>
      <w:r w:rsidRPr="0066308F">
        <w:rPr>
          <w:rFonts w:ascii="宋体" w:eastAsia="宋体" w:hAnsi="宋体" w:hint="eastAsia"/>
          <w:lang w:eastAsia="zh-CN"/>
        </w:rPr>
        <w:t xml:space="preserve"> 除专用合同条款另有约定外，承包人应负责修建、维修、养护和管理施工所需的临时道路和交通设施，包括维修、养护和管理发包人提供的道路和交通设施，并承担相应费用。</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7.2.2</w:t>
        </w:r>
      </w:smartTag>
      <w:r w:rsidRPr="0066308F">
        <w:rPr>
          <w:rFonts w:ascii="宋体" w:eastAsia="宋体" w:hAnsi="宋体" w:hint="eastAsia"/>
          <w:lang w:eastAsia="zh-CN"/>
        </w:rPr>
        <w:t xml:space="preserve"> 除专用合同条款另有约定外，承包人修建的临时道路和交通设施应免费提供发包人和监理人使用。</w:t>
      </w:r>
    </w:p>
    <w:p w:rsidR="0048496C" w:rsidRPr="0066308F" w:rsidRDefault="0048496C" w:rsidP="0048496C">
      <w:pPr>
        <w:pStyle w:val="378020"/>
        <w:spacing w:line="440" w:lineRule="exact"/>
        <w:outlineLvl w:val="0"/>
        <w:rPr>
          <w:rFonts w:ascii="宋体" w:eastAsia="宋体" w:hAnsi="宋体"/>
        </w:rPr>
      </w:pPr>
      <w:bookmarkStart w:id="321" w:name="_Toc144974632"/>
      <w:bookmarkStart w:id="322" w:name="_Toc152042442"/>
      <w:bookmarkStart w:id="323" w:name="_Toc152045664"/>
      <w:bookmarkStart w:id="324" w:name="_Toc179632682"/>
      <w:bookmarkStart w:id="325" w:name="_Toc338944757"/>
      <w:bookmarkStart w:id="326" w:name="_Toc342296315"/>
      <w:bookmarkStart w:id="327" w:name="_Toc451265396"/>
      <w:r w:rsidRPr="0066308F">
        <w:rPr>
          <w:rFonts w:ascii="宋体" w:eastAsia="宋体" w:hAnsi="宋体" w:hint="eastAsia"/>
        </w:rPr>
        <w:t>7.3 场外交通</w:t>
      </w:r>
      <w:bookmarkEnd w:id="321"/>
      <w:bookmarkEnd w:id="322"/>
      <w:bookmarkEnd w:id="323"/>
      <w:bookmarkEnd w:id="324"/>
      <w:bookmarkEnd w:id="325"/>
      <w:bookmarkEnd w:id="326"/>
      <w:bookmarkEnd w:id="327"/>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7.3.1</w:t>
        </w:r>
      </w:smartTag>
      <w:r w:rsidRPr="0066308F">
        <w:rPr>
          <w:rFonts w:ascii="宋体" w:eastAsia="宋体" w:hAnsi="宋体" w:hint="eastAsia"/>
          <w:lang w:eastAsia="zh-CN"/>
        </w:rPr>
        <w:t xml:space="preserve"> 承包人车辆外出行驶所需的场外公共道路的通行费、养路费和税款等由承包人承担。</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7.3.2</w:t>
        </w:r>
      </w:smartTag>
      <w:r w:rsidRPr="0066308F">
        <w:rPr>
          <w:rFonts w:ascii="宋体" w:eastAsia="宋体" w:hAnsi="宋体" w:hint="eastAsia"/>
          <w:lang w:eastAsia="zh-CN"/>
        </w:rPr>
        <w:t xml:space="preserve"> 承包人应遵守有关交通法规，严格按照道路和桥梁的限制荷重安全行驶，并服从交通管理部门的检查和监督。</w:t>
      </w:r>
    </w:p>
    <w:p w:rsidR="0048496C" w:rsidRPr="0066308F" w:rsidRDefault="0048496C" w:rsidP="0048496C">
      <w:pPr>
        <w:pStyle w:val="378020"/>
        <w:spacing w:line="440" w:lineRule="exact"/>
        <w:outlineLvl w:val="0"/>
        <w:rPr>
          <w:rFonts w:ascii="宋体" w:eastAsia="宋体" w:hAnsi="宋体"/>
        </w:rPr>
      </w:pPr>
      <w:bookmarkStart w:id="328" w:name="_Toc338944758"/>
      <w:bookmarkStart w:id="329" w:name="_Toc342296316"/>
      <w:bookmarkStart w:id="330" w:name="_Toc451265397"/>
      <w:r w:rsidRPr="0066308F">
        <w:rPr>
          <w:rFonts w:ascii="宋体" w:eastAsia="宋体" w:hAnsi="宋体" w:hint="eastAsia"/>
        </w:rPr>
        <w:t>7.4 超大件和超重件的运输</w:t>
      </w:r>
      <w:bookmarkEnd w:id="328"/>
      <w:bookmarkEnd w:id="329"/>
      <w:bookmarkEnd w:id="330"/>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48496C" w:rsidRPr="0066308F" w:rsidRDefault="0048496C" w:rsidP="0048496C">
      <w:pPr>
        <w:pStyle w:val="378020"/>
        <w:spacing w:line="440" w:lineRule="exact"/>
        <w:outlineLvl w:val="0"/>
        <w:rPr>
          <w:rFonts w:ascii="宋体" w:eastAsia="宋体" w:hAnsi="宋体"/>
        </w:rPr>
      </w:pPr>
      <w:bookmarkStart w:id="331" w:name="_Toc338944759"/>
      <w:bookmarkStart w:id="332" w:name="_Toc342296317"/>
      <w:bookmarkStart w:id="333" w:name="_Toc451265398"/>
      <w:r w:rsidRPr="0066308F">
        <w:rPr>
          <w:rFonts w:ascii="宋体" w:eastAsia="宋体" w:hAnsi="宋体" w:hint="eastAsia"/>
        </w:rPr>
        <w:t>7.5 道路和桥梁的损坏责任</w:t>
      </w:r>
      <w:bookmarkEnd w:id="331"/>
      <w:bookmarkEnd w:id="332"/>
      <w:bookmarkEnd w:id="333"/>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因承包人运输造成施工场地内外公共道路和桥梁损坏的，由承包人承担修复损坏的全部费用和可能引起的赔偿。</w:t>
      </w:r>
    </w:p>
    <w:p w:rsidR="0048496C" w:rsidRPr="0066308F" w:rsidRDefault="0048496C" w:rsidP="0048496C">
      <w:pPr>
        <w:pStyle w:val="378020"/>
        <w:spacing w:line="440" w:lineRule="exact"/>
        <w:outlineLvl w:val="0"/>
        <w:rPr>
          <w:rFonts w:ascii="宋体" w:eastAsia="宋体" w:hAnsi="宋体"/>
        </w:rPr>
      </w:pPr>
      <w:bookmarkStart w:id="334" w:name="_Toc144974635"/>
      <w:bookmarkStart w:id="335" w:name="_Toc152042445"/>
      <w:bookmarkStart w:id="336" w:name="_Toc152045667"/>
      <w:bookmarkStart w:id="337" w:name="_Toc179632685"/>
      <w:bookmarkStart w:id="338" w:name="_Toc338944760"/>
      <w:bookmarkStart w:id="339" w:name="_Toc342296318"/>
      <w:bookmarkStart w:id="340" w:name="_Toc451265399"/>
      <w:r w:rsidRPr="0066308F">
        <w:rPr>
          <w:rFonts w:ascii="宋体" w:eastAsia="宋体" w:hAnsi="宋体" w:hint="eastAsia"/>
        </w:rPr>
        <w:t>7.6 水路和航空运输</w:t>
      </w:r>
      <w:bookmarkEnd w:id="334"/>
      <w:bookmarkEnd w:id="335"/>
      <w:bookmarkEnd w:id="336"/>
      <w:bookmarkEnd w:id="337"/>
      <w:bookmarkEnd w:id="338"/>
      <w:bookmarkEnd w:id="339"/>
      <w:bookmarkEnd w:id="340"/>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 xml:space="preserve">本条上述各款的内容适用于水路运输和航空运输，其中“道路”一词的涵义包括河道、航线、船闸、机场、码头、堤防以及水路或航空运输中其他相似结构物；“车辆”一词的涵义包括船舶和飞机等。 </w:t>
      </w:r>
    </w:p>
    <w:p w:rsidR="0048496C" w:rsidRPr="0066308F" w:rsidRDefault="0048496C" w:rsidP="0048496C">
      <w:pPr>
        <w:pStyle w:val="2TimesNewRoman5020"/>
        <w:spacing w:before="0" w:line="440" w:lineRule="exact"/>
        <w:rPr>
          <w:rFonts w:ascii="宋体" w:eastAsia="宋体" w:hAnsi="宋体"/>
        </w:rPr>
      </w:pPr>
      <w:bookmarkStart w:id="341" w:name="_Toc338944761"/>
      <w:bookmarkStart w:id="342" w:name="_Toc342296319"/>
      <w:bookmarkStart w:id="343" w:name="_Toc451265400"/>
      <w:r w:rsidRPr="0066308F">
        <w:rPr>
          <w:rFonts w:ascii="宋体" w:eastAsia="宋体" w:hAnsi="宋体" w:hint="eastAsia"/>
        </w:rPr>
        <w:t>8. 测量放线</w:t>
      </w:r>
      <w:bookmarkEnd w:id="341"/>
      <w:bookmarkEnd w:id="342"/>
      <w:bookmarkEnd w:id="343"/>
    </w:p>
    <w:p w:rsidR="0048496C" w:rsidRPr="0066308F" w:rsidRDefault="0048496C" w:rsidP="0048496C">
      <w:pPr>
        <w:pStyle w:val="378020"/>
        <w:spacing w:line="440" w:lineRule="exact"/>
        <w:outlineLvl w:val="0"/>
        <w:rPr>
          <w:rFonts w:ascii="宋体" w:eastAsia="宋体" w:hAnsi="宋体"/>
        </w:rPr>
      </w:pPr>
      <w:bookmarkStart w:id="344" w:name="_Toc338944762"/>
      <w:bookmarkStart w:id="345" w:name="_Toc342296320"/>
      <w:bookmarkStart w:id="346" w:name="_Toc451265401"/>
      <w:r w:rsidRPr="0066308F">
        <w:rPr>
          <w:rFonts w:ascii="宋体" w:eastAsia="宋体" w:hAnsi="宋体" w:hint="eastAsia"/>
        </w:rPr>
        <w:t>8.1 施工控制网</w:t>
      </w:r>
      <w:bookmarkEnd w:id="344"/>
      <w:bookmarkEnd w:id="345"/>
      <w:bookmarkEnd w:id="346"/>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8.1.1</w:t>
        </w:r>
      </w:smartTag>
      <w:r w:rsidRPr="0066308F">
        <w:rPr>
          <w:rFonts w:ascii="宋体" w:eastAsia="宋体" w:hAnsi="宋体" w:hint="eastAsia"/>
          <w:lang w:eastAsia="zh-CN"/>
        </w:rPr>
        <w:t>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8.1.2</w:t>
        </w:r>
      </w:smartTag>
      <w:r w:rsidRPr="0066308F">
        <w:rPr>
          <w:rFonts w:ascii="宋体" w:eastAsia="宋体" w:hAnsi="宋体" w:hint="eastAsia"/>
          <w:lang w:eastAsia="zh-CN"/>
        </w:rPr>
        <w:t>承包人应负责管理施工控制网点。施工控制网点丢失或损坏的，承包人应及时修复。承包人应承担施工控制网点的管理与修复费用，并在工程竣工后将施工控制网点移交发包人。</w:t>
      </w:r>
    </w:p>
    <w:p w:rsidR="0048496C" w:rsidRPr="0066308F" w:rsidRDefault="0048496C" w:rsidP="0048496C">
      <w:pPr>
        <w:pStyle w:val="378020"/>
        <w:spacing w:line="440" w:lineRule="exact"/>
        <w:outlineLvl w:val="0"/>
        <w:rPr>
          <w:rFonts w:ascii="宋体" w:eastAsia="宋体" w:hAnsi="宋体"/>
        </w:rPr>
      </w:pPr>
      <w:bookmarkStart w:id="347" w:name="_Toc144974638"/>
      <w:bookmarkStart w:id="348" w:name="_Toc152042448"/>
      <w:bookmarkStart w:id="349" w:name="_Toc152045670"/>
      <w:bookmarkStart w:id="350" w:name="_Toc179632688"/>
      <w:bookmarkStart w:id="351" w:name="_Toc338944763"/>
      <w:bookmarkStart w:id="352" w:name="_Toc342296321"/>
      <w:bookmarkStart w:id="353" w:name="_Toc451265402"/>
      <w:r w:rsidRPr="0066308F">
        <w:rPr>
          <w:rFonts w:ascii="宋体" w:eastAsia="宋体" w:hAnsi="宋体" w:hint="eastAsia"/>
        </w:rPr>
        <w:t>8.2 施工测量</w:t>
      </w:r>
      <w:bookmarkEnd w:id="347"/>
      <w:bookmarkEnd w:id="348"/>
      <w:bookmarkEnd w:id="349"/>
      <w:bookmarkEnd w:id="350"/>
      <w:bookmarkEnd w:id="351"/>
      <w:bookmarkEnd w:id="352"/>
      <w:bookmarkEnd w:id="353"/>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8.2.1</w:t>
        </w:r>
      </w:smartTag>
      <w:r w:rsidRPr="0066308F">
        <w:rPr>
          <w:rFonts w:ascii="宋体" w:eastAsia="宋体" w:hAnsi="宋体" w:hint="eastAsia"/>
          <w:lang w:eastAsia="zh-CN"/>
        </w:rPr>
        <w:t>承包人应负责施工过程中的全部施工测量放线工作，并配置合格的人员、仪器、设备和其他物品。</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8.2.2</w:t>
        </w:r>
      </w:smartTag>
      <w:r w:rsidRPr="0066308F">
        <w:rPr>
          <w:rFonts w:ascii="宋体" w:eastAsia="宋体" w:hAnsi="宋体" w:hint="eastAsia"/>
          <w:lang w:eastAsia="zh-CN"/>
        </w:rPr>
        <w:t>监理人可以指示承包人进行抽样复测，当复测中发现错误或出现超过合同约定的误差时，承包人应按监理人指示进行修正或补测，并承担相应的复测费用。</w:t>
      </w:r>
    </w:p>
    <w:p w:rsidR="0048496C" w:rsidRPr="0066308F" w:rsidRDefault="0048496C" w:rsidP="0048496C">
      <w:pPr>
        <w:pStyle w:val="378020"/>
        <w:spacing w:line="440" w:lineRule="exact"/>
        <w:outlineLvl w:val="0"/>
        <w:rPr>
          <w:rFonts w:ascii="宋体" w:eastAsia="宋体" w:hAnsi="宋体"/>
        </w:rPr>
      </w:pPr>
      <w:bookmarkStart w:id="354" w:name="_Toc144974639"/>
      <w:bookmarkStart w:id="355" w:name="_Toc152042449"/>
      <w:bookmarkStart w:id="356" w:name="_Toc152045671"/>
      <w:bookmarkStart w:id="357" w:name="_Toc179632689"/>
      <w:bookmarkStart w:id="358" w:name="_Toc338944764"/>
      <w:bookmarkStart w:id="359" w:name="_Toc342296322"/>
      <w:bookmarkStart w:id="360" w:name="_Toc451265403"/>
      <w:r w:rsidRPr="0066308F">
        <w:rPr>
          <w:rFonts w:ascii="宋体" w:eastAsia="宋体" w:hAnsi="宋体" w:hint="eastAsia"/>
        </w:rPr>
        <w:lastRenderedPageBreak/>
        <w:t>8.3 基准资料错误的责任</w:t>
      </w:r>
      <w:bookmarkEnd w:id="354"/>
      <w:bookmarkEnd w:id="355"/>
      <w:bookmarkEnd w:id="356"/>
      <w:bookmarkEnd w:id="357"/>
      <w:bookmarkEnd w:id="358"/>
      <w:bookmarkEnd w:id="359"/>
      <w:bookmarkEnd w:id="360"/>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rsidR="0048496C" w:rsidRPr="0066308F" w:rsidRDefault="0048496C" w:rsidP="0048496C">
      <w:pPr>
        <w:pStyle w:val="378020"/>
        <w:spacing w:line="440" w:lineRule="exact"/>
        <w:outlineLvl w:val="0"/>
        <w:rPr>
          <w:rFonts w:ascii="宋体" w:eastAsia="宋体" w:hAnsi="宋体"/>
        </w:rPr>
      </w:pPr>
      <w:bookmarkStart w:id="361" w:name="_Toc144974640"/>
      <w:bookmarkStart w:id="362" w:name="_Toc152042450"/>
      <w:bookmarkStart w:id="363" w:name="_Toc152045672"/>
      <w:bookmarkStart w:id="364" w:name="_Toc179632690"/>
      <w:bookmarkStart w:id="365" w:name="_Toc338944765"/>
      <w:bookmarkStart w:id="366" w:name="_Toc342296323"/>
      <w:bookmarkStart w:id="367" w:name="_Toc451265404"/>
      <w:r w:rsidRPr="0066308F">
        <w:rPr>
          <w:rFonts w:ascii="宋体" w:eastAsia="宋体" w:hAnsi="宋体" w:hint="eastAsia"/>
        </w:rPr>
        <w:t>8.4 监理人使用施工控制网</w:t>
      </w:r>
      <w:bookmarkEnd w:id="361"/>
      <w:bookmarkEnd w:id="362"/>
      <w:bookmarkEnd w:id="363"/>
      <w:bookmarkEnd w:id="364"/>
      <w:bookmarkEnd w:id="365"/>
      <w:bookmarkEnd w:id="366"/>
      <w:bookmarkEnd w:id="367"/>
    </w:p>
    <w:p w:rsidR="0048496C" w:rsidRPr="0066308F" w:rsidRDefault="0048496C" w:rsidP="0048496C">
      <w:pPr>
        <w:spacing w:line="440" w:lineRule="exact"/>
        <w:ind w:firstLineChars="200" w:firstLine="420"/>
        <w:rPr>
          <w:rFonts w:ascii="宋体" w:eastAsia="宋体" w:hAnsi="宋体"/>
          <w:dstrike/>
          <w:lang w:eastAsia="zh-CN"/>
        </w:rPr>
      </w:pPr>
      <w:r w:rsidRPr="0066308F">
        <w:rPr>
          <w:rFonts w:ascii="宋体" w:eastAsia="宋体" w:hAnsi="宋体" w:hint="eastAsia"/>
          <w:lang w:eastAsia="zh-CN"/>
        </w:rPr>
        <w:t>监理人需要使用施工控制网的，承包人应提供必要的协助，发包人不再为此支付费用。</w:t>
      </w:r>
    </w:p>
    <w:p w:rsidR="0048496C" w:rsidRPr="0066308F" w:rsidRDefault="0048496C" w:rsidP="0048496C">
      <w:pPr>
        <w:pStyle w:val="2TimesNewRoman5020"/>
        <w:spacing w:before="0" w:line="440" w:lineRule="exact"/>
        <w:rPr>
          <w:rFonts w:ascii="宋体" w:eastAsia="宋体" w:hAnsi="宋体"/>
        </w:rPr>
      </w:pPr>
      <w:bookmarkStart w:id="368" w:name="_Toc338944766"/>
      <w:bookmarkStart w:id="369" w:name="_Toc342296324"/>
      <w:bookmarkStart w:id="370" w:name="_Toc451265405"/>
      <w:r w:rsidRPr="0066308F">
        <w:rPr>
          <w:rFonts w:ascii="宋体" w:eastAsia="宋体" w:hAnsi="宋体" w:hint="eastAsia"/>
        </w:rPr>
        <w:t>9. 施工安全、治安保卫和环境保护</w:t>
      </w:r>
      <w:bookmarkEnd w:id="368"/>
      <w:bookmarkEnd w:id="369"/>
      <w:bookmarkEnd w:id="370"/>
    </w:p>
    <w:p w:rsidR="0048496C" w:rsidRPr="0066308F" w:rsidRDefault="0048496C" w:rsidP="0048496C">
      <w:pPr>
        <w:pStyle w:val="378020"/>
        <w:spacing w:line="440" w:lineRule="exact"/>
        <w:outlineLvl w:val="0"/>
        <w:rPr>
          <w:rFonts w:ascii="宋体" w:eastAsia="宋体" w:hAnsi="宋体"/>
        </w:rPr>
      </w:pPr>
      <w:bookmarkStart w:id="371" w:name="_Toc144974642"/>
      <w:bookmarkStart w:id="372" w:name="_Toc152042452"/>
      <w:bookmarkStart w:id="373" w:name="_Toc152045674"/>
      <w:bookmarkStart w:id="374" w:name="_Toc179632692"/>
      <w:bookmarkStart w:id="375" w:name="_Toc338944767"/>
      <w:bookmarkStart w:id="376" w:name="_Toc342296325"/>
      <w:bookmarkStart w:id="377" w:name="_Toc451265406"/>
      <w:r w:rsidRPr="0066308F">
        <w:rPr>
          <w:rFonts w:ascii="宋体" w:eastAsia="宋体" w:hAnsi="宋体" w:hint="eastAsia"/>
        </w:rPr>
        <w:t>9.1 发包人的施工安全责任</w:t>
      </w:r>
      <w:bookmarkEnd w:id="371"/>
      <w:bookmarkEnd w:id="372"/>
      <w:bookmarkEnd w:id="373"/>
      <w:bookmarkEnd w:id="374"/>
      <w:bookmarkEnd w:id="375"/>
      <w:bookmarkEnd w:id="376"/>
      <w:bookmarkEnd w:id="377"/>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9.1.1</w:t>
        </w:r>
      </w:smartTag>
      <w:r w:rsidRPr="0066308F">
        <w:rPr>
          <w:rFonts w:ascii="宋体" w:eastAsia="宋体" w:hAnsi="宋体" w:hint="eastAsia"/>
          <w:lang w:eastAsia="zh-CN"/>
        </w:rPr>
        <w:t xml:space="preserve"> 发包人应按合同约定履行安全职责，授权监理人按合同约定的安全工作内容监督、检查承包人安全工作的实施，组织承包人和有关单位进行安全检查。</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9.1.2</w:t>
        </w:r>
      </w:smartTag>
      <w:r w:rsidRPr="0066308F">
        <w:rPr>
          <w:rFonts w:ascii="宋体" w:eastAsia="宋体" w:hAnsi="宋体" w:hint="eastAsia"/>
          <w:lang w:eastAsia="zh-CN"/>
        </w:rPr>
        <w:t xml:space="preserve"> 发包人应对其现场机构雇佣的全部人员的工伤事故承担责任，但由于承包人原因造成发包人人员工伤的，应由承包人承担责任。</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9.1.3</w:t>
        </w:r>
      </w:smartTag>
      <w:r w:rsidRPr="0066308F">
        <w:rPr>
          <w:rFonts w:ascii="宋体" w:eastAsia="宋体" w:hAnsi="宋体" w:hint="eastAsia"/>
          <w:lang w:eastAsia="zh-CN"/>
        </w:rPr>
        <w:t xml:space="preserve"> 发包人应负责赔偿以下各种情况造成的第三者人身伤亡和财产损失：</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（1） 工程或工程的任何部分对土地的占用所造成的第三者财产损失；</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（2） 由于发包人原因在施工场地及其毗邻地带造成的第三者人身伤亡和财产损失。</w:t>
      </w:r>
    </w:p>
    <w:p w:rsidR="0048496C" w:rsidRPr="0066308F" w:rsidRDefault="0048496C" w:rsidP="0048496C">
      <w:pPr>
        <w:pStyle w:val="378020"/>
        <w:spacing w:line="440" w:lineRule="exact"/>
        <w:outlineLvl w:val="0"/>
        <w:rPr>
          <w:rFonts w:ascii="宋体" w:eastAsia="宋体" w:hAnsi="宋体"/>
        </w:rPr>
      </w:pPr>
      <w:bookmarkStart w:id="378" w:name="_Toc338944768"/>
      <w:bookmarkStart w:id="379" w:name="_Toc342296326"/>
      <w:bookmarkStart w:id="380" w:name="_Toc451265407"/>
      <w:r w:rsidRPr="0066308F">
        <w:rPr>
          <w:rFonts w:ascii="宋体" w:eastAsia="宋体" w:hAnsi="宋体" w:hint="eastAsia"/>
        </w:rPr>
        <w:t>9.2 承包人的施工安全责任</w:t>
      </w:r>
      <w:bookmarkEnd w:id="378"/>
      <w:bookmarkEnd w:id="379"/>
      <w:bookmarkEnd w:id="380"/>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9.2.1</w:t>
        </w:r>
      </w:smartTag>
      <w:r w:rsidRPr="0066308F">
        <w:rPr>
          <w:rFonts w:ascii="宋体" w:eastAsia="宋体" w:hAnsi="宋体" w:hint="eastAsia"/>
          <w:lang w:eastAsia="zh-CN"/>
        </w:rPr>
        <w:t xml:space="preserve"> 承包人应按合同约定履行安全职责,执行监理人有关安全工作的指示,并在专用合同条款约定的期限内，按合同约定的安全工作内容，编制施工安全措施计划报送监理人审批。</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9.2.2</w:t>
        </w:r>
      </w:smartTag>
      <w:r w:rsidRPr="0066308F">
        <w:rPr>
          <w:rFonts w:ascii="宋体" w:eastAsia="宋体" w:hAnsi="宋体" w:hint="eastAsia"/>
          <w:lang w:eastAsia="zh-CN"/>
        </w:rPr>
        <w:t xml:space="preserve"> 承包人应加强施工作业安全管理，特别应加强易燃、易爆材料、火工器材、有毒与腐蚀性材料和其他危险品的管理，以及对爆破作业和地下工程施工等危险作业的管理。</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9.2.3</w:t>
        </w:r>
      </w:smartTag>
      <w:r w:rsidRPr="0066308F">
        <w:rPr>
          <w:rFonts w:ascii="宋体" w:eastAsia="宋体" w:hAnsi="宋体" w:hint="eastAsia"/>
          <w:lang w:eastAsia="zh-CN"/>
        </w:rPr>
        <w:t xml:space="preserve"> 承包人应严格按照国家安全标准制定施工安全操作规程，配备必要的安全生产和劳动保护设施，加强对承包人人员的安全教育，并发放安全工作手册和劳动保护用具。</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9.2.4</w:t>
        </w:r>
      </w:smartTag>
      <w:r w:rsidRPr="0066308F">
        <w:rPr>
          <w:rFonts w:ascii="宋体" w:eastAsia="宋体" w:hAnsi="宋体" w:hint="eastAsia"/>
          <w:lang w:eastAsia="zh-CN"/>
        </w:rPr>
        <w:t xml:space="preserve"> 承包人应按监理人的指示制定应对灾害的紧急预案，报送监理人审批。承包人还应按预案做好安全检查，配置必要的救助物资和器材，切实保护好有关人员的人身和财产安全。</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9.2.5</w:t>
        </w:r>
      </w:smartTag>
      <w:r w:rsidRPr="0066308F">
        <w:rPr>
          <w:rFonts w:ascii="宋体" w:eastAsia="宋体" w:hAnsi="宋体" w:hint="eastAsia"/>
          <w:lang w:eastAsia="zh-CN"/>
        </w:rPr>
        <w:t xml:space="preserve"> 合同约定的安全作业环境及安全施工措施所需费用应遵守有关规定，并包括在相关工作的合同价格中。因采取合同未约定的安全作业环境及安全施工措施增加的费用，由监理人按第3.5款商定或确定。</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9.2.6</w:t>
        </w:r>
      </w:smartTag>
      <w:r w:rsidRPr="0066308F">
        <w:rPr>
          <w:rFonts w:ascii="宋体" w:eastAsia="宋体" w:hAnsi="宋体" w:hint="eastAsia"/>
          <w:lang w:eastAsia="zh-CN"/>
        </w:rPr>
        <w:t xml:space="preserve"> 承包人应对其履行合同所雇佣的全部人员，包括分包人人员的工伤事故承担责任，但由于发包人原因造成承包人人员工伤事故的，应由发包人承担责任。</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9.2.7</w:t>
        </w:r>
      </w:smartTag>
      <w:r w:rsidRPr="0066308F">
        <w:rPr>
          <w:rFonts w:ascii="宋体" w:eastAsia="宋体" w:hAnsi="宋体" w:hint="eastAsia"/>
          <w:lang w:eastAsia="zh-CN"/>
        </w:rPr>
        <w:t xml:space="preserve"> 由于承包人原因在施工场地内及其毗邻地带造成的第三者人员伤亡和财产损失，由承包人负责赔偿。</w:t>
      </w:r>
    </w:p>
    <w:p w:rsidR="0048496C" w:rsidRPr="0066308F" w:rsidRDefault="0048496C" w:rsidP="0048496C">
      <w:pPr>
        <w:pStyle w:val="378020"/>
        <w:spacing w:line="440" w:lineRule="exact"/>
        <w:outlineLvl w:val="0"/>
        <w:rPr>
          <w:rFonts w:ascii="宋体" w:eastAsia="宋体" w:hAnsi="宋体"/>
        </w:rPr>
      </w:pPr>
      <w:bookmarkStart w:id="381" w:name="_Toc338944769"/>
      <w:bookmarkStart w:id="382" w:name="_Toc342296327"/>
      <w:bookmarkStart w:id="383" w:name="_Toc451265408"/>
      <w:r w:rsidRPr="0066308F">
        <w:rPr>
          <w:rFonts w:ascii="宋体" w:eastAsia="宋体" w:hAnsi="宋体" w:hint="eastAsia"/>
        </w:rPr>
        <w:lastRenderedPageBreak/>
        <w:t>9.3 治安保卫</w:t>
      </w:r>
      <w:bookmarkEnd w:id="381"/>
      <w:bookmarkEnd w:id="382"/>
      <w:bookmarkEnd w:id="383"/>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9.3.1</w:t>
        </w:r>
      </w:smartTag>
      <w:r w:rsidRPr="0066308F">
        <w:rPr>
          <w:rFonts w:ascii="宋体" w:eastAsia="宋体" w:hAnsi="宋体" w:hint="eastAsia"/>
          <w:lang w:eastAsia="zh-CN"/>
        </w:rPr>
        <w:t xml:space="preserve"> 除合同另有约定外，发包人应与当地公安部门协商，在现场建立治安管理机构或联防组织，统一管理施工场地的治安保卫事项，履行合同工程的治安保卫职责。</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9.3.2</w:t>
        </w:r>
      </w:smartTag>
      <w:r w:rsidRPr="0066308F">
        <w:rPr>
          <w:rFonts w:ascii="宋体" w:eastAsia="宋体" w:hAnsi="宋体" w:hint="eastAsia"/>
          <w:lang w:eastAsia="zh-CN"/>
        </w:rPr>
        <w:t xml:space="preserve"> 发包人和承包人除应协助现场治安管理机构或联防组织维护施工场地的社会治安外，还应做好包括生活区在内的各自管辖区的治安保卫工作。</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9.3.3</w:t>
        </w:r>
      </w:smartTag>
      <w:r w:rsidRPr="0066308F">
        <w:rPr>
          <w:rFonts w:ascii="宋体" w:eastAsia="宋体" w:hAnsi="宋体" w:hint="eastAsia"/>
          <w:lang w:eastAsia="zh-CN"/>
        </w:rPr>
        <w:t xml:space="preserve">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rsidR="0048496C" w:rsidRPr="0066308F" w:rsidRDefault="0048496C" w:rsidP="0048496C">
      <w:pPr>
        <w:pStyle w:val="378020"/>
        <w:spacing w:line="440" w:lineRule="exact"/>
        <w:outlineLvl w:val="0"/>
        <w:rPr>
          <w:rFonts w:ascii="宋体" w:eastAsia="宋体" w:hAnsi="宋体"/>
        </w:rPr>
      </w:pPr>
      <w:bookmarkStart w:id="384" w:name="_Toc338944770"/>
      <w:bookmarkStart w:id="385" w:name="_Toc342296328"/>
      <w:bookmarkStart w:id="386" w:name="_Toc451265409"/>
      <w:r w:rsidRPr="0066308F">
        <w:rPr>
          <w:rFonts w:ascii="宋体" w:eastAsia="宋体" w:hAnsi="宋体" w:hint="eastAsia"/>
        </w:rPr>
        <w:t>9.4 环境保护</w:t>
      </w:r>
      <w:bookmarkEnd w:id="384"/>
      <w:bookmarkEnd w:id="385"/>
      <w:bookmarkEnd w:id="386"/>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9.4.1</w:t>
        </w:r>
      </w:smartTag>
      <w:r w:rsidRPr="0066308F">
        <w:rPr>
          <w:rFonts w:ascii="宋体" w:eastAsia="宋体" w:hAnsi="宋体" w:hint="eastAsia"/>
          <w:lang w:eastAsia="zh-CN"/>
        </w:rPr>
        <w:t xml:space="preserve"> 承包人在施工过程中，应遵守有关环境保护的法律，履行合同约定的环境保护义务，并对违反法律和合同约定义务所造成的环境破坏、人身伤害和财产损失负责。</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9.4.2</w:t>
        </w:r>
      </w:smartTag>
      <w:r w:rsidRPr="0066308F">
        <w:rPr>
          <w:rFonts w:ascii="宋体" w:eastAsia="宋体" w:hAnsi="宋体" w:hint="eastAsia"/>
          <w:lang w:eastAsia="zh-CN"/>
        </w:rPr>
        <w:t xml:space="preserve"> 承包人应按合同约定的环保工作内容，编制施工环保措施计划，报送监理人审批。</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9.4.3</w:t>
        </w:r>
      </w:smartTag>
      <w:r w:rsidRPr="0066308F">
        <w:rPr>
          <w:rFonts w:ascii="宋体" w:eastAsia="宋体" w:hAnsi="宋体" w:hint="eastAsia"/>
          <w:lang w:eastAsia="zh-CN"/>
        </w:rPr>
        <w:t xml:space="preserve">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9.4.4</w:t>
        </w:r>
      </w:smartTag>
      <w:r w:rsidRPr="0066308F">
        <w:rPr>
          <w:rFonts w:ascii="宋体" w:eastAsia="宋体" w:hAnsi="宋体" w:hint="eastAsia"/>
          <w:lang w:eastAsia="zh-CN"/>
        </w:rPr>
        <w:t xml:space="preserve"> 承包人应按合同约定采取有效措施，对施工开挖的边坡及时进行支护,维护排水设施，并进行水土保护，避免因施工造成的地质灾害。</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9.4.5</w:t>
        </w:r>
      </w:smartTag>
      <w:r w:rsidRPr="0066308F">
        <w:rPr>
          <w:rFonts w:ascii="宋体" w:eastAsia="宋体" w:hAnsi="宋体" w:hint="eastAsia"/>
          <w:lang w:eastAsia="zh-CN"/>
        </w:rPr>
        <w:t xml:space="preserve"> 承包人应按国家饮用水管理标准定期对饮用水源进行监测，防止施工活动污染饮用水源。</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9.4.6</w:t>
        </w:r>
      </w:smartTag>
      <w:r w:rsidRPr="0066308F">
        <w:rPr>
          <w:rFonts w:ascii="宋体" w:eastAsia="宋体" w:hAnsi="宋体" w:hint="eastAsia"/>
          <w:lang w:eastAsia="zh-CN"/>
        </w:rPr>
        <w:t xml:space="preserve"> 承包人应按合同约定，加强对噪声、粉尘、废气、废水和废油的控制，努力降低噪声，控制粉尘和废气浓度，做好废水和废油的治理和排放。</w:t>
      </w:r>
    </w:p>
    <w:p w:rsidR="0048496C" w:rsidRPr="0066308F" w:rsidRDefault="0048496C" w:rsidP="0048496C">
      <w:pPr>
        <w:pStyle w:val="378020"/>
        <w:spacing w:line="440" w:lineRule="exact"/>
        <w:outlineLvl w:val="0"/>
        <w:rPr>
          <w:rFonts w:ascii="宋体" w:eastAsia="宋体" w:hAnsi="宋体"/>
        </w:rPr>
      </w:pPr>
      <w:bookmarkStart w:id="387" w:name="_Toc144974646"/>
      <w:bookmarkStart w:id="388" w:name="_Toc152042456"/>
      <w:bookmarkStart w:id="389" w:name="_Toc152045678"/>
      <w:bookmarkStart w:id="390" w:name="_Toc179632696"/>
      <w:bookmarkStart w:id="391" w:name="_Toc338944771"/>
      <w:bookmarkStart w:id="392" w:name="_Toc342296329"/>
      <w:bookmarkStart w:id="393" w:name="_Toc451265410"/>
      <w:r w:rsidRPr="0066308F">
        <w:rPr>
          <w:rFonts w:ascii="宋体" w:eastAsia="宋体" w:hAnsi="宋体" w:hint="eastAsia"/>
        </w:rPr>
        <w:t>9.5 事故处理</w:t>
      </w:r>
      <w:bookmarkEnd w:id="387"/>
      <w:bookmarkEnd w:id="388"/>
      <w:bookmarkEnd w:id="389"/>
      <w:bookmarkEnd w:id="390"/>
      <w:bookmarkEnd w:id="391"/>
      <w:bookmarkEnd w:id="392"/>
      <w:bookmarkEnd w:id="393"/>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48496C" w:rsidRPr="0066308F" w:rsidRDefault="0048496C" w:rsidP="0048496C">
      <w:pPr>
        <w:pStyle w:val="2TimesNewRoman5020"/>
        <w:spacing w:before="0" w:line="440" w:lineRule="exact"/>
        <w:rPr>
          <w:rFonts w:ascii="宋体" w:eastAsia="宋体" w:hAnsi="宋体"/>
        </w:rPr>
      </w:pPr>
      <w:bookmarkStart w:id="394" w:name="_Toc338944772"/>
      <w:bookmarkStart w:id="395" w:name="_Toc342296330"/>
      <w:bookmarkStart w:id="396" w:name="_Toc451265411"/>
      <w:r w:rsidRPr="0066308F">
        <w:rPr>
          <w:rFonts w:ascii="宋体" w:eastAsia="宋体" w:hAnsi="宋体" w:hint="eastAsia"/>
        </w:rPr>
        <w:t>10. 进度计划</w:t>
      </w:r>
      <w:bookmarkEnd w:id="394"/>
      <w:bookmarkEnd w:id="395"/>
      <w:bookmarkEnd w:id="396"/>
    </w:p>
    <w:p w:rsidR="0048496C" w:rsidRPr="0066308F" w:rsidRDefault="0048496C" w:rsidP="0048496C">
      <w:pPr>
        <w:pStyle w:val="378020"/>
        <w:spacing w:line="440" w:lineRule="exact"/>
        <w:outlineLvl w:val="0"/>
        <w:rPr>
          <w:rFonts w:ascii="宋体" w:eastAsia="宋体" w:hAnsi="宋体"/>
        </w:rPr>
      </w:pPr>
      <w:bookmarkStart w:id="397" w:name="_Toc338944773"/>
      <w:bookmarkStart w:id="398" w:name="_Toc342296331"/>
      <w:bookmarkStart w:id="399" w:name="_Toc451265412"/>
      <w:r w:rsidRPr="0066308F">
        <w:rPr>
          <w:rFonts w:ascii="宋体" w:eastAsia="宋体" w:hAnsi="宋体" w:hint="eastAsia"/>
        </w:rPr>
        <w:t>10.1 合同进度计划</w:t>
      </w:r>
      <w:bookmarkEnd w:id="397"/>
      <w:bookmarkEnd w:id="398"/>
      <w:bookmarkEnd w:id="399"/>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rsidR="0048496C" w:rsidRPr="0066308F" w:rsidRDefault="0048496C" w:rsidP="0048496C">
      <w:pPr>
        <w:pStyle w:val="378020"/>
        <w:spacing w:line="440" w:lineRule="exact"/>
        <w:outlineLvl w:val="0"/>
        <w:rPr>
          <w:rFonts w:ascii="宋体" w:eastAsia="宋体" w:hAnsi="宋体"/>
        </w:rPr>
      </w:pPr>
      <w:bookmarkStart w:id="400" w:name="_Toc338944774"/>
      <w:bookmarkStart w:id="401" w:name="_Toc342296332"/>
      <w:bookmarkStart w:id="402" w:name="_Toc451265413"/>
      <w:r w:rsidRPr="0066308F">
        <w:rPr>
          <w:rFonts w:ascii="宋体" w:eastAsia="宋体" w:hAnsi="宋体" w:hint="eastAsia"/>
        </w:rPr>
        <w:lastRenderedPageBreak/>
        <w:t>10.2 合同进度计划的修订</w:t>
      </w:r>
      <w:bookmarkEnd w:id="400"/>
      <w:bookmarkEnd w:id="401"/>
      <w:bookmarkEnd w:id="402"/>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不论何种原因造成工程的实际进度与第10.1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rsidR="0048496C" w:rsidRPr="0066308F" w:rsidRDefault="0048496C" w:rsidP="0048496C">
      <w:pPr>
        <w:pStyle w:val="2TimesNewRoman5020"/>
        <w:spacing w:before="0" w:line="440" w:lineRule="exact"/>
        <w:rPr>
          <w:rFonts w:ascii="宋体" w:eastAsia="宋体" w:hAnsi="宋体"/>
        </w:rPr>
      </w:pPr>
      <w:bookmarkStart w:id="403" w:name="_Toc338944775"/>
      <w:bookmarkStart w:id="404" w:name="_Toc342296333"/>
      <w:bookmarkStart w:id="405" w:name="_Toc451265414"/>
      <w:r w:rsidRPr="0066308F">
        <w:rPr>
          <w:rFonts w:ascii="宋体" w:eastAsia="宋体" w:hAnsi="宋体" w:hint="eastAsia"/>
        </w:rPr>
        <w:t>11. 开工和竣工</w:t>
      </w:r>
      <w:bookmarkEnd w:id="403"/>
      <w:bookmarkEnd w:id="404"/>
      <w:bookmarkEnd w:id="405"/>
    </w:p>
    <w:p w:rsidR="0048496C" w:rsidRPr="0066308F" w:rsidRDefault="0048496C" w:rsidP="0048496C">
      <w:pPr>
        <w:pStyle w:val="378020"/>
        <w:spacing w:line="440" w:lineRule="exact"/>
        <w:outlineLvl w:val="0"/>
        <w:rPr>
          <w:rFonts w:ascii="宋体" w:eastAsia="宋体" w:hAnsi="宋体"/>
        </w:rPr>
      </w:pPr>
      <w:bookmarkStart w:id="406" w:name="_Toc144974651"/>
      <w:bookmarkStart w:id="407" w:name="_Toc152042461"/>
      <w:bookmarkStart w:id="408" w:name="_Toc152045683"/>
      <w:bookmarkStart w:id="409" w:name="_Toc179632701"/>
      <w:bookmarkStart w:id="410" w:name="_Toc338944776"/>
      <w:bookmarkStart w:id="411" w:name="_Toc342296334"/>
      <w:bookmarkStart w:id="412" w:name="_Toc451265415"/>
      <w:r w:rsidRPr="0066308F">
        <w:rPr>
          <w:rFonts w:ascii="宋体" w:eastAsia="宋体" w:hAnsi="宋体" w:hint="eastAsia"/>
        </w:rPr>
        <w:t>11.1 开工</w:t>
      </w:r>
      <w:bookmarkEnd w:id="406"/>
      <w:bookmarkEnd w:id="407"/>
      <w:bookmarkEnd w:id="408"/>
      <w:bookmarkEnd w:id="409"/>
      <w:bookmarkEnd w:id="410"/>
      <w:bookmarkEnd w:id="411"/>
      <w:bookmarkEnd w:id="412"/>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11.1.1</w:t>
        </w:r>
      </w:smartTag>
      <w:r w:rsidRPr="0066308F">
        <w:rPr>
          <w:rFonts w:ascii="宋体" w:eastAsia="宋体" w:hAnsi="宋体" w:hint="eastAsia"/>
          <w:lang w:eastAsia="zh-CN"/>
        </w:rPr>
        <w:t xml:space="preserve"> 监理人应在开工日期7天前向承包人发出开工通知。监理人在发出开工通知前应获得发包人同意。工期自监理人发出的开工通知中载明的开工日期起计算。承包人应在开工日期后尽快施工。</w:t>
      </w:r>
    </w:p>
    <w:p w:rsidR="0048496C" w:rsidRPr="0066308F" w:rsidRDefault="0048496C" w:rsidP="0048496C">
      <w:pPr>
        <w:spacing w:line="440" w:lineRule="exact"/>
        <w:ind w:firstLineChars="200" w:firstLine="420"/>
        <w:rPr>
          <w:rFonts w:ascii="宋体" w:eastAsia="宋体" w:hAnsi="宋体"/>
          <w:shd w:val="pct15" w:color="auto" w:fill="FFFFFF"/>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11.1.2</w:t>
        </w:r>
      </w:smartTag>
      <w:r w:rsidRPr="0066308F">
        <w:rPr>
          <w:rFonts w:ascii="宋体" w:eastAsia="宋体" w:hAnsi="宋体" w:hint="eastAsia"/>
          <w:lang w:eastAsia="zh-CN"/>
        </w:rPr>
        <w:t xml:space="preserve">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rsidR="0048496C" w:rsidRPr="0066308F" w:rsidRDefault="0048496C" w:rsidP="0048496C">
      <w:pPr>
        <w:pStyle w:val="378020"/>
        <w:spacing w:line="440" w:lineRule="exact"/>
        <w:outlineLvl w:val="0"/>
        <w:rPr>
          <w:rFonts w:ascii="宋体" w:eastAsia="宋体" w:hAnsi="宋体"/>
        </w:rPr>
      </w:pPr>
      <w:bookmarkStart w:id="413" w:name="_Toc144974652"/>
      <w:bookmarkStart w:id="414" w:name="_Toc152042462"/>
      <w:bookmarkStart w:id="415" w:name="_Toc152045684"/>
      <w:bookmarkStart w:id="416" w:name="_Toc179632702"/>
      <w:bookmarkStart w:id="417" w:name="_Toc338944777"/>
      <w:bookmarkStart w:id="418" w:name="_Toc342296335"/>
      <w:bookmarkStart w:id="419" w:name="_Toc451265416"/>
      <w:r w:rsidRPr="0066308F">
        <w:rPr>
          <w:rFonts w:ascii="宋体" w:eastAsia="宋体" w:hAnsi="宋体" w:hint="eastAsia"/>
        </w:rPr>
        <w:t>11.2 竣工</w:t>
      </w:r>
      <w:bookmarkEnd w:id="413"/>
      <w:bookmarkEnd w:id="414"/>
      <w:bookmarkEnd w:id="415"/>
      <w:bookmarkEnd w:id="416"/>
      <w:bookmarkEnd w:id="417"/>
      <w:bookmarkEnd w:id="418"/>
      <w:bookmarkEnd w:id="419"/>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承包人应在第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1.1.4</w:t>
        </w:r>
      </w:smartTag>
      <w:r w:rsidRPr="0066308F">
        <w:rPr>
          <w:rFonts w:ascii="宋体" w:eastAsia="宋体" w:hAnsi="宋体" w:hint="eastAsia"/>
          <w:lang w:eastAsia="zh-CN"/>
        </w:rPr>
        <w:t>.3目约定的期限内完成合同工程。实际竣工日期在接收证书中写明。</w:t>
      </w:r>
    </w:p>
    <w:p w:rsidR="0048496C" w:rsidRPr="0066308F" w:rsidRDefault="0048496C" w:rsidP="0048496C">
      <w:pPr>
        <w:pStyle w:val="378020"/>
        <w:spacing w:line="440" w:lineRule="exact"/>
        <w:outlineLvl w:val="0"/>
        <w:rPr>
          <w:rFonts w:ascii="宋体" w:eastAsia="宋体" w:hAnsi="宋体"/>
        </w:rPr>
      </w:pPr>
      <w:bookmarkStart w:id="420" w:name="_Toc338944778"/>
      <w:bookmarkStart w:id="421" w:name="_Toc342296336"/>
      <w:bookmarkStart w:id="422" w:name="_Toc451265417"/>
      <w:r w:rsidRPr="0066308F">
        <w:rPr>
          <w:rFonts w:ascii="宋体" w:eastAsia="宋体" w:hAnsi="宋体" w:hint="eastAsia"/>
        </w:rPr>
        <w:t>11.3 发包人的工期延误</w:t>
      </w:r>
      <w:bookmarkEnd w:id="420"/>
      <w:bookmarkEnd w:id="421"/>
      <w:bookmarkEnd w:id="422"/>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在履行合同过程中，由于发包人的下列原因造成工期延误的，承包人有权要求发包人延长工期和（或）增加费用，并支付合理利润。需要修订合同进度计划的，按照第10.2款的约定办理。</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（1）增加合同工作内容；</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（2）改变合同中任何一项工作的质量要求或其他特性；</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（3）发包人迟延提供材料、工程设备或变更交货地点的；</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（4）因发包人原因导致的暂停施工；</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（5）提供图纸延误；</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（6）未按合同约定及时支付预付款、进度款；</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（7）发包人造成工期延误的其他原因。</w:t>
      </w:r>
    </w:p>
    <w:p w:rsidR="0048496C" w:rsidRPr="0066308F" w:rsidRDefault="0048496C" w:rsidP="0048496C">
      <w:pPr>
        <w:pStyle w:val="378020"/>
        <w:spacing w:line="440" w:lineRule="exact"/>
        <w:outlineLvl w:val="0"/>
        <w:rPr>
          <w:rFonts w:ascii="宋体" w:eastAsia="宋体" w:hAnsi="宋体"/>
        </w:rPr>
      </w:pPr>
      <w:bookmarkStart w:id="423" w:name="_Toc338944779"/>
      <w:bookmarkStart w:id="424" w:name="_Toc342296337"/>
      <w:bookmarkStart w:id="425" w:name="_Toc451265418"/>
      <w:r w:rsidRPr="0066308F">
        <w:rPr>
          <w:rFonts w:ascii="宋体" w:eastAsia="宋体" w:hAnsi="宋体" w:hint="eastAsia"/>
        </w:rPr>
        <w:t>11.4 异常恶劣的气候条件</w:t>
      </w:r>
      <w:bookmarkEnd w:id="423"/>
      <w:bookmarkEnd w:id="424"/>
      <w:bookmarkEnd w:id="425"/>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由于出现专用合同条款规定的异常恶劣气候的条件导致工期延误的，承包人有权要求发包人延长工期。</w:t>
      </w:r>
    </w:p>
    <w:p w:rsidR="0048496C" w:rsidRPr="0066308F" w:rsidRDefault="0048496C" w:rsidP="0048496C">
      <w:pPr>
        <w:pStyle w:val="378020"/>
        <w:spacing w:line="440" w:lineRule="exact"/>
        <w:outlineLvl w:val="0"/>
        <w:rPr>
          <w:rFonts w:ascii="宋体" w:eastAsia="宋体" w:hAnsi="宋体"/>
        </w:rPr>
      </w:pPr>
      <w:bookmarkStart w:id="426" w:name="_Toc338944780"/>
      <w:bookmarkStart w:id="427" w:name="_Toc342296338"/>
      <w:bookmarkStart w:id="428" w:name="_Toc451265419"/>
      <w:r w:rsidRPr="0066308F">
        <w:rPr>
          <w:rFonts w:ascii="宋体" w:eastAsia="宋体" w:hAnsi="宋体" w:hint="eastAsia"/>
        </w:rPr>
        <w:t>11.5 承包人的工期延误</w:t>
      </w:r>
      <w:bookmarkEnd w:id="426"/>
      <w:bookmarkEnd w:id="427"/>
      <w:bookmarkEnd w:id="428"/>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rsidR="0048496C" w:rsidRPr="0066308F" w:rsidRDefault="0048496C" w:rsidP="0048496C">
      <w:pPr>
        <w:pStyle w:val="378020"/>
        <w:spacing w:line="440" w:lineRule="exact"/>
        <w:outlineLvl w:val="0"/>
        <w:rPr>
          <w:rFonts w:ascii="宋体" w:eastAsia="宋体" w:hAnsi="宋体"/>
        </w:rPr>
      </w:pPr>
      <w:bookmarkStart w:id="429" w:name="_Toc338944781"/>
      <w:bookmarkStart w:id="430" w:name="_Toc342296339"/>
      <w:bookmarkStart w:id="431" w:name="_Toc451265420"/>
      <w:r w:rsidRPr="0066308F">
        <w:rPr>
          <w:rFonts w:ascii="宋体" w:eastAsia="宋体" w:hAnsi="宋体" w:hint="eastAsia"/>
        </w:rPr>
        <w:lastRenderedPageBreak/>
        <w:t>11.6 工期提前</w:t>
      </w:r>
      <w:bookmarkEnd w:id="429"/>
      <w:bookmarkEnd w:id="430"/>
      <w:bookmarkEnd w:id="431"/>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 </w:t>
      </w:r>
    </w:p>
    <w:p w:rsidR="0048496C" w:rsidRPr="0066308F" w:rsidRDefault="0048496C" w:rsidP="0048496C">
      <w:pPr>
        <w:pStyle w:val="2TimesNewRoman5020"/>
        <w:spacing w:before="0" w:line="440" w:lineRule="exact"/>
        <w:rPr>
          <w:rFonts w:ascii="宋体" w:eastAsia="宋体" w:hAnsi="宋体"/>
        </w:rPr>
      </w:pPr>
      <w:bookmarkStart w:id="432" w:name="_Toc338944782"/>
      <w:bookmarkStart w:id="433" w:name="_Toc342296340"/>
      <w:bookmarkStart w:id="434" w:name="_Toc451265421"/>
      <w:r w:rsidRPr="0066308F">
        <w:rPr>
          <w:rFonts w:ascii="宋体" w:eastAsia="宋体" w:hAnsi="宋体" w:hint="eastAsia"/>
        </w:rPr>
        <w:t>12. 暂停施工</w:t>
      </w:r>
      <w:bookmarkEnd w:id="432"/>
      <w:bookmarkEnd w:id="433"/>
      <w:bookmarkEnd w:id="434"/>
    </w:p>
    <w:p w:rsidR="0048496C" w:rsidRPr="0066308F" w:rsidRDefault="0048496C" w:rsidP="0048496C">
      <w:pPr>
        <w:pStyle w:val="378020"/>
        <w:spacing w:line="440" w:lineRule="exact"/>
        <w:outlineLvl w:val="0"/>
        <w:rPr>
          <w:rFonts w:ascii="宋体" w:eastAsia="宋体" w:hAnsi="宋体"/>
        </w:rPr>
      </w:pPr>
      <w:bookmarkStart w:id="435" w:name="_Toc338944783"/>
      <w:bookmarkStart w:id="436" w:name="_Toc342296341"/>
      <w:bookmarkStart w:id="437" w:name="_Toc451265422"/>
      <w:r w:rsidRPr="0066308F">
        <w:rPr>
          <w:rFonts w:ascii="宋体" w:eastAsia="宋体" w:hAnsi="宋体" w:hint="eastAsia"/>
        </w:rPr>
        <w:t>12.1 承包人暂停施工的责任</w:t>
      </w:r>
      <w:bookmarkEnd w:id="435"/>
      <w:bookmarkEnd w:id="436"/>
      <w:bookmarkEnd w:id="437"/>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因下列暂停施工增加的费用和（或）工期延误由承包人承担：</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（1）承包人违约引起的暂停施工；</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（2）由于承包人原因为工程合理施工和安全保障所必需的暂停施工；</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（3）承包人擅自暂停施工；</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（4）承包人其他原因引起的暂停施工；</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（5）专用合同条款约定由承包人承担的其他暂停施工。</w:t>
      </w:r>
    </w:p>
    <w:p w:rsidR="0048496C" w:rsidRPr="0066308F" w:rsidRDefault="0048496C" w:rsidP="0048496C">
      <w:pPr>
        <w:pStyle w:val="378020"/>
        <w:spacing w:line="440" w:lineRule="exact"/>
        <w:outlineLvl w:val="0"/>
        <w:rPr>
          <w:rFonts w:ascii="宋体" w:eastAsia="宋体" w:hAnsi="宋体"/>
        </w:rPr>
      </w:pPr>
      <w:bookmarkStart w:id="438" w:name="_Toc144974660"/>
      <w:bookmarkStart w:id="439" w:name="_Toc152042469"/>
      <w:bookmarkStart w:id="440" w:name="_Toc152045691"/>
      <w:bookmarkStart w:id="441" w:name="_Toc179632709"/>
      <w:bookmarkStart w:id="442" w:name="_Toc338944784"/>
      <w:bookmarkStart w:id="443" w:name="_Toc342296342"/>
      <w:bookmarkStart w:id="444" w:name="_Toc451265423"/>
      <w:r w:rsidRPr="0066308F">
        <w:rPr>
          <w:rFonts w:ascii="宋体" w:eastAsia="宋体" w:hAnsi="宋体" w:hint="eastAsia"/>
        </w:rPr>
        <w:t>12.2 发包人暂停施工的责任</w:t>
      </w:r>
      <w:bookmarkEnd w:id="438"/>
      <w:bookmarkEnd w:id="439"/>
      <w:bookmarkEnd w:id="440"/>
      <w:bookmarkEnd w:id="441"/>
      <w:bookmarkEnd w:id="442"/>
      <w:bookmarkEnd w:id="443"/>
      <w:bookmarkEnd w:id="444"/>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由于发包人原因引起的暂停施工造成工期延误的，承包人有权要求发包人延长工期和（或）增加费用，并支付合理利润。</w:t>
      </w:r>
    </w:p>
    <w:p w:rsidR="0048496C" w:rsidRPr="0066308F" w:rsidRDefault="0048496C" w:rsidP="0048496C">
      <w:pPr>
        <w:pStyle w:val="378020"/>
        <w:spacing w:line="440" w:lineRule="exact"/>
        <w:outlineLvl w:val="0"/>
        <w:rPr>
          <w:rFonts w:ascii="宋体" w:eastAsia="宋体" w:hAnsi="宋体"/>
        </w:rPr>
      </w:pPr>
      <w:bookmarkStart w:id="445" w:name="_Toc144974661"/>
      <w:bookmarkStart w:id="446" w:name="_Toc152042470"/>
      <w:bookmarkStart w:id="447" w:name="_Toc152045692"/>
      <w:bookmarkStart w:id="448" w:name="_Toc179632710"/>
      <w:bookmarkStart w:id="449" w:name="_Toc338944785"/>
      <w:bookmarkStart w:id="450" w:name="_Toc342296343"/>
      <w:bookmarkStart w:id="451" w:name="_Toc451265424"/>
      <w:r w:rsidRPr="0066308F">
        <w:rPr>
          <w:rFonts w:ascii="宋体" w:eastAsia="宋体" w:hAnsi="宋体" w:hint="eastAsia"/>
        </w:rPr>
        <w:t>12.3 监理人暂停施工指示</w:t>
      </w:r>
      <w:bookmarkEnd w:id="445"/>
      <w:bookmarkEnd w:id="446"/>
      <w:bookmarkEnd w:id="447"/>
      <w:bookmarkEnd w:id="448"/>
      <w:bookmarkEnd w:id="449"/>
      <w:bookmarkEnd w:id="450"/>
      <w:bookmarkEnd w:id="451"/>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12.3.1</w:t>
        </w:r>
      </w:smartTag>
      <w:r w:rsidRPr="0066308F">
        <w:rPr>
          <w:rFonts w:ascii="宋体" w:eastAsia="宋体" w:hAnsi="宋体" w:hint="eastAsia"/>
          <w:lang w:eastAsia="zh-CN"/>
        </w:rPr>
        <w:t xml:space="preserve"> 监理人认为有必要时，可向承包人作出暂停施工的指示，承包人应按监理人指示暂停施工。不论由于何种原因引起的暂停施工，暂停施工期间承包人应负责妥善保护工程并提供安全保障。</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12.3.2</w:t>
        </w:r>
      </w:smartTag>
      <w:r w:rsidRPr="0066308F">
        <w:rPr>
          <w:rFonts w:ascii="宋体" w:eastAsia="宋体" w:hAnsi="宋体" w:hint="eastAsia"/>
          <w:lang w:eastAsia="zh-CN"/>
        </w:rPr>
        <w:t xml:space="preserve">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rsidR="0048496C" w:rsidRPr="0066308F" w:rsidRDefault="0048496C" w:rsidP="0048496C">
      <w:pPr>
        <w:pStyle w:val="378020"/>
        <w:spacing w:line="440" w:lineRule="exact"/>
        <w:outlineLvl w:val="0"/>
        <w:rPr>
          <w:rFonts w:ascii="宋体" w:eastAsia="宋体" w:hAnsi="宋体"/>
        </w:rPr>
      </w:pPr>
      <w:bookmarkStart w:id="452" w:name="_Toc144974662"/>
      <w:bookmarkStart w:id="453" w:name="_Toc152042471"/>
      <w:bookmarkStart w:id="454" w:name="_Toc152045693"/>
      <w:bookmarkStart w:id="455" w:name="_Toc179632711"/>
      <w:bookmarkStart w:id="456" w:name="_Toc338944786"/>
      <w:bookmarkStart w:id="457" w:name="_Toc342296344"/>
      <w:bookmarkStart w:id="458" w:name="_Toc451265425"/>
      <w:r w:rsidRPr="0066308F">
        <w:rPr>
          <w:rFonts w:ascii="宋体" w:eastAsia="宋体" w:hAnsi="宋体" w:hint="eastAsia"/>
        </w:rPr>
        <w:t>12.4 暂停施工后的复工</w:t>
      </w:r>
      <w:bookmarkEnd w:id="452"/>
      <w:bookmarkEnd w:id="453"/>
      <w:bookmarkEnd w:id="454"/>
      <w:bookmarkEnd w:id="455"/>
      <w:bookmarkEnd w:id="456"/>
      <w:bookmarkEnd w:id="457"/>
      <w:bookmarkEnd w:id="458"/>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12.4.1</w:t>
        </w:r>
      </w:smartTag>
      <w:r w:rsidRPr="0066308F">
        <w:rPr>
          <w:rFonts w:ascii="宋体" w:eastAsia="宋体" w:hAnsi="宋体" w:hint="eastAsia"/>
          <w:lang w:eastAsia="zh-CN"/>
        </w:rPr>
        <w:t xml:space="preserve"> 暂停施工后，监理人应与发包人和承包人协商，采取有效措施积极消除暂停施工的影响。当工程具备复工条件时，监理人应立即向承包人发出复工通知。承包人收到复工通知后，应在监理人指定的期限内复工。</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12.4.2</w:t>
        </w:r>
      </w:smartTag>
      <w:r w:rsidRPr="0066308F">
        <w:rPr>
          <w:rFonts w:ascii="宋体" w:eastAsia="宋体" w:hAnsi="宋体" w:hint="eastAsia"/>
          <w:lang w:eastAsia="zh-CN"/>
        </w:rPr>
        <w:t xml:space="preserve"> 承包人无故拖延和拒绝复工的，由此增加的费用和工期延误由承包人承担；因发包人原因无法按时复工的，承包人有权要求发包人延长工期和（或）增加费用，并支付合理利润。</w:t>
      </w:r>
    </w:p>
    <w:p w:rsidR="0048496C" w:rsidRPr="0066308F" w:rsidRDefault="0048496C" w:rsidP="0048496C">
      <w:pPr>
        <w:pStyle w:val="378020"/>
        <w:spacing w:line="440" w:lineRule="exact"/>
        <w:outlineLvl w:val="0"/>
        <w:rPr>
          <w:rFonts w:ascii="宋体" w:eastAsia="宋体" w:hAnsi="宋体"/>
        </w:rPr>
      </w:pPr>
      <w:bookmarkStart w:id="459" w:name="_Toc144974663"/>
      <w:bookmarkStart w:id="460" w:name="_Toc152042472"/>
      <w:bookmarkStart w:id="461" w:name="_Toc152045694"/>
      <w:bookmarkStart w:id="462" w:name="_Toc179632712"/>
      <w:bookmarkStart w:id="463" w:name="_Toc338944787"/>
      <w:bookmarkStart w:id="464" w:name="_Toc342296345"/>
      <w:bookmarkStart w:id="465" w:name="_Toc451265426"/>
      <w:r w:rsidRPr="0066308F">
        <w:rPr>
          <w:rFonts w:ascii="宋体" w:eastAsia="宋体" w:hAnsi="宋体" w:hint="eastAsia"/>
        </w:rPr>
        <w:t xml:space="preserve">12.5 </w:t>
      </w:r>
      <w:r w:rsidRPr="0066308F">
        <w:rPr>
          <w:rFonts w:ascii="宋体" w:eastAsia="宋体" w:hAnsi="宋体"/>
        </w:rPr>
        <w:t>暂停施工</w:t>
      </w:r>
      <w:r w:rsidRPr="0066308F">
        <w:rPr>
          <w:rFonts w:ascii="宋体" w:eastAsia="宋体" w:hAnsi="宋体" w:hint="eastAsia"/>
        </w:rPr>
        <w:t>持续56天以上</w:t>
      </w:r>
      <w:bookmarkEnd w:id="459"/>
      <w:bookmarkEnd w:id="460"/>
      <w:bookmarkEnd w:id="461"/>
      <w:bookmarkEnd w:id="462"/>
      <w:bookmarkEnd w:id="463"/>
      <w:bookmarkEnd w:id="464"/>
      <w:bookmarkEnd w:id="465"/>
    </w:p>
    <w:p w:rsidR="0048496C" w:rsidRPr="0066308F" w:rsidRDefault="0048496C" w:rsidP="0048496C">
      <w:pPr>
        <w:spacing w:line="440" w:lineRule="exact"/>
        <w:ind w:firstLineChars="196" w:firstLine="412"/>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12.5.1</w:t>
        </w:r>
      </w:smartTag>
      <w:r w:rsidRPr="0066308F">
        <w:rPr>
          <w:rFonts w:ascii="宋体" w:eastAsia="宋体" w:hAnsi="宋体" w:hint="eastAsia"/>
          <w:lang w:eastAsia="zh-CN"/>
        </w:rPr>
        <w:t xml:space="preserve"> </w:t>
      </w:r>
      <w:r w:rsidRPr="0066308F">
        <w:rPr>
          <w:rFonts w:ascii="宋体" w:eastAsia="宋体" w:hAnsi="宋体"/>
          <w:lang w:eastAsia="zh-CN"/>
        </w:rPr>
        <w:t>监理人</w:t>
      </w:r>
      <w:r w:rsidRPr="0066308F">
        <w:rPr>
          <w:rFonts w:ascii="宋体" w:eastAsia="宋体" w:hAnsi="宋体" w:hint="eastAsia"/>
          <w:lang w:eastAsia="zh-CN"/>
        </w:rPr>
        <w:t>发出</w:t>
      </w:r>
      <w:r w:rsidRPr="0066308F">
        <w:rPr>
          <w:rFonts w:ascii="宋体" w:eastAsia="宋体" w:hAnsi="宋体"/>
          <w:lang w:eastAsia="zh-CN"/>
        </w:rPr>
        <w:t>暂停施工指示</w:t>
      </w:r>
      <w:r w:rsidRPr="0066308F">
        <w:rPr>
          <w:rFonts w:ascii="宋体" w:eastAsia="宋体" w:hAnsi="宋体" w:hint="eastAsia"/>
          <w:lang w:eastAsia="zh-CN"/>
        </w:rPr>
        <w:t>后56天内未向</w:t>
      </w:r>
      <w:r w:rsidRPr="0066308F">
        <w:rPr>
          <w:rFonts w:ascii="宋体" w:eastAsia="宋体" w:hAnsi="宋体"/>
          <w:lang w:eastAsia="zh-CN"/>
        </w:rPr>
        <w:t>承包人</w:t>
      </w:r>
      <w:r w:rsidRPr="0066308F">
        <w:rPr>
          <w:rFonts w:ascii="宋体" w:eastAsia="宋体" w:hAnsi="宋体" w:hint="eastAsia"/>
          <w:lang w:eastAsia="zh-CN"/>
        </w:rPr>
        <w:t>发出复工通知，除了该项停工属于第12.1款的情况外，</w:t>
      </w:r>
      <w:r w:rsidRPr="0066308F">
        <w:rPr>
          <w:rFonts w:ascii="宋体" w:eastAsia="宋体" w:hAnsi="宋体"/>
          <w:lang w:eastAsia="zh-CN"/>
        </w:rPr>
        <w:t>承包人</w:t>
      </w:r>
      <w:r w:rsidRPr="0066308F">
        <w:rPr>
          <w:rFonts w:ascii="宋体" w:eastAsia="宋体" w:hAnsi="宋体" w:hint="eastAsia"/>
          <w:lang w:eastAsia="zh-CN"/>
        </w:rPr>
        <w:t>可向</w:t>
      </w:r>
      <w:r w:rsidRPr="0066308F">
        <w:rPr>
          <w:rFonts w:ascii="宋体" w:eastAsia="宋体" w:hAnsi="宋体"/>
          <w:lang w:eastAsia="zh-CN"/>
        </w:rPr>
        <w:t>监理人</w:t>
      </w:r>
      <w:r w:rsidRPr="0066308F">
        <w:rPr>
          <w:rFonts w:ascii="宋体" w:eastAsia="宋体" w:hAnsi="宋体" w:hint="eastAsia"/>
          <w:lang w:eastAsia="zh-CN"/>
        </w:rPr>
        <w:t>提交书面通知，要求</w:t>
      </w:r>
      <w:r w:rsidRPr="0066308F">
        <w:rPr>
          <w:rFonts w:ascii="宋体" w:eastAsia="宋体" w:hAnsi="宋体"/>
          <w:lang w:eastAsia="zh-CN"/>
        </w:rPr>
        <w:t>监理人</w:t>
      </w:r>
      <w:r w:rsidRPr="0066308F">
        <w:rPr>
          <w:rFonts w:ascii="宋体" w:eastAsia="宋体" w:hAnsi="宋体" w:hint="eastAsia"/>
          <w:lang w:eastAsia="zh-CN"/>
        </w:rPr>
        <w:t>在收到书面通知后28天内准许已</w:t>
      </w:r>
      <w:r w:rsidRPr="0066308F">
        <w:rPr>
          <w:rFonts w:ascii="宋体" w:eastAsia="宋体" w:hAnsi="宋体"/>
          <w:lang w:eastAsia="zh-CN"/>
        </w:rPr>
        <w:t>暂停施工</w:t>
      </w:r>
      <w:r w:rsidRPr="0066308F">
        <w:rPr>
          <w:rFonts w:ascii="宋体" w:eastAsia="宋体" w:hAnsi="宋体" w:hint="eastAsia"/>
          <w:lang w:eastAsia="zh-CN"/>
        </w:rPr>
        <w:t>的工程或其中一部分工程继续施工。如</w:t>
      </w:r>
      <w:r w:rsidRPr="0066308F">
        <w:rPr>
          <w:rFonts w:ascii="宋体" w:eastAsia="宋体" w:hAnsi="宋体"/>
          <w:lang w:eastAsia="zh-CN"/>
        </w:rPr>
        <w:t>监理人</w:t>
      </w:r>
      <w:r w:rsidRPr="0066308F">
        <w:rPr>
          <w:rFonts w:ascii="宋体" w:eastAsia="宋体" w:hAnsi="宋体" w:hint="eastAsia"/>
          <w:lang w:eastAsia="zh-CN"/>
        </w:rPr>
        <w:t>逾期不予批准，则承包人可以通知</w:t>
      </w:r>
      <w:r w:rsidRPr="0066308F">
        <w:rPr>
          <w:rFonts w:ascii="宋体" w:eastAsia="宋体" w:hAnsi="宋体"/>
          <w:lang w:eastAsia="zh-CN"/>
        </w:rPr>
        <w:t>监理人</w:t>
      </w:r>
      <w:r w:rsidRPr="0066308F">
        <w:rPr>
          <w:rFonts w:ascii="宋体" w:eastAsia="宋体" w:hAnsi="宋体" w:hint="eastAsia"/>
          <w:lang w:eastAsia="zh-CN"/>
        </w:rPr>
        <w:t>，将工程受影响的部分视为</w:t>
      </w:r>
      <w:r w:rsidRPr="0066308F">
        <w:rPr>
          <w:rFonts w:ascii="宋体" w:eastAsia="宋体" w:hAnsi="宋体" w:hint="eastAsia"/>
          <w:lang w:eastAsia="zh-CN"/>
        </w:rPr>
        <w:lastRenderedPageBreak/>
        <w:t>按第15.1（1）项的可取消工作。如</w:t>
      </w:r>
      <w:r w:rsidRPr="0066308F">
        <w:rPr>
          <w:rFonts w:ascii="宋体" w:eastAsia="宋体" w:hAnsi="宋体"/>
          <w:lang w:eastAsia="zh-CN"/>
        </w:rPr>
        <w:t>暂停施工</w:t>
      </w:r>
      <w:r w:rsidRPr="0066308F">
        <w:rPr>
          <w:rFonts w:ascii="宋体" w:eastAsia="宋体" w:hAnsi="宋体" w:hint="eastAsia"/>
          <w:lang w:eastAsia="zh-CN"/>
        </w:rPr>
        <w:t>影响到整个工程，可视为发包人违约，应按第22.2款的规定办理。</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12.5.2</w:t>
        </w:r>
      </w:smartTag>
      <w:r w:rsidRPr="0066308F">
        <w:rPr>
          <w:rFonts w:ascii="宋体" w:eastAsia="宋体" w:hAnsi="宋体" w:hint="eastAsia"/>
          <w:lang w:eastAsia="zh-CN"/>
        </w:rPr>
        <w:t xml:space="preserve"> 由于</w:t>
      </w:r>
      <w:r w:rsidRPr="0066308F">
        <w:rPr>
          <w:rFonts w:ascii="宋体" w:eastAsia="宋体" w:hAnsi="宋体"/>
          <w:lang w:eastAsia="zh-CN"/>
        </w:rPr>
        <w:t>承包人</w:t>
      </w:r>
      <w:r w:rsidRPr="0066308F">
        <w:rPr>
          <w:rFonts w:ascii="宋体" w:eastAsia="宋体" w:hAnsi="宋体" w:hint="eastAsia"/>
          <w:lang w:eastAsia="zh-CN"/>
        </w:rPr>
        <w:t>责任引起的</w:t>
      </w:r>
      <w:r w:rsidRPr="0066308F">
        <w:rPr>
          <w:rFonts w:ascii="宋体" w:eastAsia="宋体" w:hAnsi="宋体"/>
          <w:lang w:eastAsia="zh-CN"/>
        </w:rPr>
        <w:t>暂停施工</w:t>
      </w:r>
      <w:r w:rsidRPr="0066308F">
        <w:rPr>
          <w:rFonts w:ascii="宋体" w:eastAsia="宋体" w:hAnsi="宋体" w:hint="eastAsia"/>
          <w:lang w:eastAsia="zh-CN"/>
        </w:rPr>
        <w:t>，如</w:t>
      </w:r>
      <w:r w:rsidRPr="0066308F">
        <w:rPr>
          <w:rFonts w:ascii="宋体" w:eastAsia="宋体" w:hAnsi="宋体"/>
          <w:lang w:eastAsia="zh-CN"/>
        </w:rPr>
        <w:t>承包人</w:t>
      </w:r>
      <w:r w:rsidRPr="0066308F">
        <w:rPr>
          <w:rFonts w:ascii="宋体" w:eastAsia="宋体" w:hAnsi="宋体" w:hint="eastAsia"/>
          <w:lang w:eastAsia="zh-CN"/>
        </w:rPr>
        <w:t>在收到</w:t>
      </w:r>
      <w:r w:rsidRPr="0066308F">
        <w:rPr>
          <w:rFonts w:ascii="宋体" w:eastAsia="宋体" w:hAnsi="宋体"/>
          <w:lang w:eastAsia="zh-CN"/>
        </w:rPr>
        <w:t>监理人暂停施工指示</w:t>
      </w:r>
      <w:r w:rsidRPr="0066308F">
        <w:rPr>
          <w:rFonts w:ascii="宋体" w:eastAsia="宋体" w:hAnsi="宋体" w:hint="eastAsia"/>
          <w:lang w:eastAsia="zh-CN"/>
        </w:rPr>
        <w:t>后56天内不认真采取有效的复工措施，造成工期延误，可视为</w:t>
      </w:r>
      <w:r w:rsidRPr="0066308F">
        <w:rPr>
          <w:rFonts w:ascii="宋体" w:eastAsia="宋体" w:hAnsi="宋体"/>
          <w:lang w:eastAsia="zh-CN"/>
        </w:rPr>
        <w:t>承包人</w:t>
      </w:r>
      <w:r w:rsidRPr="0066308F">
        <w:rPr>
          <w:rFonts w:ascii="宋体" w:eastAsia="宋体" w:hAnsi="宋体" w:hint="eastAsia"/>
          <w:lang w:eastAsia="zh-CN"/>
        </w:rPr>
        <w:t>违约，应按第22.1款的规定办理。</w:t>
      </w:r>
    </w:p>
    <w:p w:rsidR="0048496C" w:rsidRPr="0066308F" w:rsidRDefault="0048496C" w:rsidP="0048496C">
      <w:pPr>
        <w:pStyle w:val="2TimesNewRoman5020"/>
        <w:spacing w:before="0" w:line="440" w:lineRule="exact"/>
        <w:rPr>
          <w:rFonts w:ascii="宋体" w:eastAsia="宋体" w:hAnsi="宋体"/>
        </w:rPr>
      </w:pPr>
      <w:bookmarkStart w:id="466" w:name="_Toc338944788"/>
      <w:bookmarkStart w:id="467" w:name="_Toc342296346"/>
      <w:bookmarkStart w:id="468" w:name="_Toc451265427"/>
      <w:r w:rsidRPr="0066308F">
        <w:rPr>
          <w:rFonts w:ascii="宋体" w:eastAsia="宋体" w:hAnsi="宋体" w:hint="eastAsia"/>
        </w:rPr>
        <w:t>13. 工程质量</w:t>
      </w:r>
      <w:bookmarkEnd w:id="466"/>
      <w:bookmarkEnd w:id="467"/>
      <w:bookmarkEnd w:id="468"/>
    </w:p>
    <w:p w:rsidR="0048496C" w:rsidRPr="0066308F" w:rsidRDefault="0048496C" w:rsidP="0048496C">
      <w:pPr>
        <w:pStyle w:val="378020"/>
        <w:spacing w:line="440" w:lineRule="exact"/>
        <w:outlineLvl w:val="0"/>
        <w:rPr>
          <w:rFonts w:ascii="宋体" w:eastAsia="宋体" w:hAnsi="宋体"/>
        </w:rPr>
      </w:pPr>
      <w:bookmarkStart w:id="469" w:name="_Toc144974665"/>
      <w:bookmarkStart w:id="470" w:name="_Toc152042474"/>
      <w:bookmarkStart w:id="471" w:name="_Toc152045696"/>
      <w:bookmarkStart w:id="472" w:name="_Toc179632714"/>
      <w:bookmarkStart w:id="473" w:name="_Toc338944789"/>
      <w:bookmarkStart w:id="474" w:name="_Toc342296347"/>
      <w:bookmarkStart w:id="475" w:name="_Toc451265428"/>
      <w:r w:rsidRPr="0066308F">
        <w:rPr>
          <w:rFonts w:ascii="宋体" w:eastAsia="宋体" w:hAnsi="宋体" w:hint="eastAsia"/>
        </w:rPr>
        <w:t>13.1 工程质量要求</w:t>
      </w:r>
      <w:bookmarkEnd w:id="469"/>
      <w:bookmarkEnd w:id="470"/>
      <w:bookmarkEnd w:id="471"/>
      <w:bookmarkEnd w:id="472"/>
      <w:bookmarkEnd w:id="473"/>
      <w:bookmarkEnd w:id="474"/>
      <w:bookmarkEnd w:id="475"/>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13.1.1</w:t>
        </w:r>
      </w:smartTag>
      <w:r w:rsidRPr="0066308F">
        <w:rPr>
          <w:rFonts w:ascii="宋体" w:eastAsia="宋体" w:hAnsi="宋体" w:hint="eastAsia"/>
          <w:lang w:eastAsia="zh-CN"/>
        </w:rPr>
        <w:t xml:space="preserve"> 工程质量验收按合同约定验收标准执行。</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13.1.2</w:t>
        </w:r>
      </w:smartTag>
      <w:r w:rsidRPr="0066308F">
        <w:rPr>
          <w:rFonts w:ascii="宋体" w:eastAsia="宋体" w:hAnsi="宋体" w:hint="eastAsia"/>
          <w:lang w:eastAsia="zh-CN"/>
        </w:rPr>
        <w:t xml:space="preserve"> 因承包人原因造成工程质量达不到合同约定验收标准的，监理人有权要求承包人返工直至符合合同要求为止，由此造成的费用增加和（或）工期延误由承包人承担。</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13.1.3</w:t>
        </w:r>
      </w:smartTag>
      <w:r w:rsidRPr="0066308F">
        <w:rPr>
          <w:rFonts w:ascii="宋体" w:eastAsia="宋体" w:hAnsi="宋体" w:hint="eastAsia"/>
          <w:lang w:eastAsia="zh-CN"/>
        </w:rPr>
        <w:t xml:space="preserve"> 因发包人原因造成工程质量达不到合同约定验收标准的，发包人应承担由于承包人返工造成的费用增加和（或）工期延误，并支付承包人合理利润。</w:t>
      </w:r>
    </w:p>
    <w:p w:rsidR="0048496C" w:rsidRPr="0066308F" w:rsidRDefault="0048496C" w:rsidP="0048496C">
      <w:pPr>
        <w:pStyle w:val="378020"/>
        <w:spacing w:line="440" w:lineRule="exact"/>
        <w:outlineLvl w:val="0"/>
        <w:rPr>
          <w:rFonts w:ascii="宋体" w:eastAsia="宋体" w:hAnsi="宋体"/>
        </w:rPr>
      </w:pPr>
      <w:bookmarkStart w:id="476" w:name="_Toc338944790"/>
      <w:bookmarkStart w:id="477" w:name="_Toc342296348"/>
      <w:bookmarkStart w:id="478" w:name="_Toc451265429"/>
      <w:r w:rsidRPr="0066308F">
        <w:rPr>
          <w:rFonts w:ascii="宋体" w:eastAsia="宋体" w:hAnsi="宋体" w:hint="eastAsia"/>
        </w:rPr>
        <w:t>13.2 承包人的质量管理</w:t>
      </w:r>
      <w:bookmarkEnd w:id="476"/>
      <w:bookmarkEnd w:id="477"/>
      <w:bookmarkEnd w:id="478"/>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13.2.1</w:t>
        </w:r>
      </w:smartTag>
      <w:r w:rsidRPr="0066308F">
        <w:rPr>
          <w:rFonts w:ascii="宋体" w:eastAsia="宋体" w:hAnsi="宋体" w:hint="eastAsia"/>
          <w:lang w:eastAsia="zh-CN"/>
        </w:rPr>
        <w:t xml:space="preserve">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13.2.2</w:t>
        </w:r>
      </w:smartTag>
      <w:r w:rsidRPr="0066308F">
        <w:rPr>
          <w:rFonts w:ascii="宋体" w:eastAsia="宋体" w:hAnsi="宋体" w:hint="eastAsia"/>
          <w:lang w:eastAsia="zh-CN"/>
        </w:rPr>
        <w:t xml:space="preserve"> 承包人应加强对施工人员的质量教育和技术培训，定期考核施工人员的劳动技能，严格执行规范和操作规程。</w:t>
      </w:r>
    </w:p>
    <w:p w:rsidR="0048496C" w:rsidRPr="0066308F" w:rsidRDefault="0048496C" w:rsidP="0048496C">
      <w:pPr>
        <w:pStyle w:val="378020"/>
        <w:spacing w:line="440" w:lineRule="exact"/>
        <w:outlineLvl w:val="0"/>
        <w:rPr>
          <w:rFonts w:ascii="宋体" w:eastAsia="宋体" w:hAnsi="宋体"/>
        </w:rPr>
      </w:pPr>
      <w:bookmarkStart w:id="479" w:name="_Toc338944791"/>
      <w:bookmarkStart w:id="480" w:name="_Toc342296349"/>
      <w:bookmarkStart w:id="481" w:name="_Toc451265430"/>
      <w:r w:rsidRPr="0066308F">
        <w:rPr>
          <w:rFonts w:ascii="宋体" w:eastAsia="宋体" w:hAnsi="宋体" w:hint="eastAsia"/>
        </w:rPr>
        <w:t>13.3 承包人的质量检查</w:t>
      </w:r>
      <w:bookmarkEnd w:id="479"/>
      <w:bookmarkEnd w:id="480"/>
      <w:bookmarkEnd w:id="481"/>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承包人应按合同约定对材料、工程设备以及工程的所有部位及其施工工艺进行全过程的质量检查和检验，并作详细记录，编制工程质量报表，报送监理人审查。</w:t>
      </w:r>
    </w:p>
    <w:p w:rsidR="0048496C" w:rsidRPr="0066308F" w:rsidRDefault="0048496C" w:rsidP="0048496C">
      <w:pPr>
        <w:pStyle w:val="378020"/>
        <w:spacing w:line="440" w:lineRule="exact"/>
        <w:outlineLvl w:val="0"/>
        <w:rPr>
          <w:rFonts w:ascii="宋体" w:eastAsia="宋体" w:hAnsi="宋体"/>
        </w:rPr>
      </w:pPr>
      <w:bookmarkStart w:id="482" w:name="_Toc338944792"/>
      <w:bookmarkStart w:id="483" w:name="_Toc342296350"/>
      <w:bookmarkStart w:id="484" w:name="_Toc451265431"/>
      <w:r w:rsidRPr="0066308F">
        <w:rPr>
          <w:rFonts w:ascii="宋体" w:eastAsia="宋体" w:hAnsi="宋体" w:hint="eastAsia"/>
        </w:rPr>
        <w:t>13.4 监理人的质量检查</w:t>
      </w:r>
      <w:bookmarkEnd w:id="482"/>
      <w:bookmarkEnd w:id="483"/>
      <w:bookmarkEnd w:id="484"/>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rsidR="0048496C" w:rsidRPr="0066308F" w:rsidRDefault="0048496C" w:rsidP="0048496C">
      <w:pPr>
        <w:pStyle w:val="378020"/>
        <w:spacing w:line="440" w:lineRule="exact"/>
        <w:outlineLvl w:val="0"/>
        <w:rPr>
          <w:rFonts w:ascii="宋体" w:eastAsia="宋体" w:hAnsi="宋体"/>
        </w:rPr>
      </w:pPr>
      <w:bookmarkStart w:id="485" w:name="_Toc338944793"/>
      <w:bookmarkStart w:id="486" w:name="_Toc342296351"/>
      <w:bookmarkStart w:id="487" w:name="_Toc451265432"/>
      <w:r w:rsidRPr="0066308F">
        <w:rPr>
          <w:rFonts w:ascii="宋体" w:eastAsia="宋体" w:hAnsi="宋体" w:hint="eastAsia"/>
        </w:rPr>
        <w:t>13.5 工程隐蔽部位覆盖前的检查</w:t>
      </w:r>
      <w:bookmarkEnd w:id="485"/>
      <w:bookmarkEnd w:id="486"/>
      <w:bookmarkEnd w:id="487"/>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13.5.1</w:t>
        </w:r>
      </w:smartTag>
      <w:r w:rsidRPr="0066308F">
        <w:rPr>
          <w:rFonts w:ascii="宋体" w:eastAsia="宋体" w:hAnsi="宋体" w:hint="eastAsia"/>
          <w:lang w:eastAsia="zh-CN"/>
        </w:rPr>
        <w:t xml:space="preserve"> 通知监理人检查</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lastRenderedPageBreak/>
          <w:t>13.5.2</w:t>
        </w:r>
      </w:smartTag>
      <w:r w:rsidRPr="0066308F">
        <w:rPr>
          <w:rFonts w:ascii="宋体" w:eastAsia="宋体" w:hAnsi="宋体" w:hint="eastAsia"/>
          <w:lang w:eastAsia="zh-CN"/>
        </w:rPr>
        <w:t xml:space="preserve"> 监理人未到场检查</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监理人未按第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13.5.1</w:t>
        </w:r>
      </w:smartTag>
      <w:r w:rsidRPr="0066308F">
        <w:rPr>
          <w:rFonts w:ascii="宋体" w:eastAsia="宋体" w:hAnsi="宋体" w:hint="eastAsia"/>
          <w:lang w:eastAsia="zh-CN"/>
        </w:rPr>
        <w:t>项约定的时间进行检查的，除监理人另有指示外，承包人可自行完成覆盖工作，并作相应记录报送监理人，监理人应签字确认。监理人事后对检查记录有疑问的，可按第13.5.3项的约定重新检查。</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13.5.3</w:t>
        </w:r>
      </w:smartTag>
      <w:r w:rsidRPr="0066308F">
        <w:rPr>
          <w:rFonts w:ascii="宋体" w:eastAsia="宋体" w:hAnsi="宋体" w:hint="eastAsia"/>
          <w:lang w:eastAsia="zh-CN"/>
        </w:rPr>
        <w:t xml:space="preserve"> 监理人重新检查</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承包人按第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13.5.1</w:t>
        </w:r>
      </w:smartTag>
      <w:r w:rsidRPr="0066308F">
        <w:rPr>
          <w:rFonts w:ascii="宋体" w:eastAsia="宋体" w:hAnsi="宋体" w:hint="eastAsia"/>
          <w:lang w:eastAsia="zh-CN"/>
        </w:rPr>
        <w:t>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13.5.4</w:t>
        </w:r>
      </w:smartTag>
      <w:r w:rsidRPr="0066308F">
        <w:rPr>
          <w:rFonts w:ascii="宋体" w:eastAsia="宋体" w:hAnsi="宋体" w:hint="eastAsia"/>
          <w:lang w:eastAsia="zh-CN"/>
        </w:rPr>
        <w:t xml:space="preserve"> 承包人私自覆盖</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承包人未通知监理人到场检查，私自将工程隐蔽部位覆盖的，监理人有权指示承包人钻孔探测或揭开检查，由此增加的费用和（或）工期延误由承包人承担。</w:t>
      </w:r>
    </w:p>
    <w:p w:rsidR="0048496C" w:rsidRPr="0066308F" w:rsidRDefault="0048496C" w:rsidP="0048496C">
      <w:pPr>
        <w:pStyle w:val="378020"/>
        <w:spacing w:line="440" w:lineRule="exact"/>
        <w:outlineLvl w:val="0"/>
        <w:rPr>
          <w:rFonts w:ascii="宋体" w:eastAsia="宋体" w:hAnsi="宋体"/>
        </w:rPr>
      </w:pPr>
      <w:bookmarkStart w:id="488" w:name="_Toc144974670"/>
      <w:bookmarkStart w:id="489" w:name="_Toc152042479"/>
      <w:bookmarkStart w:id="490" w:name="_Toc152045701"/>
      <w:bookmarkStart w:id="491" w:name="_Toc179632719"/>
      <w:bookmarkStart w:id="492" w:name="_Toc338944794"/>
      <w:bookmarkStart w:id="493" w:name="_Toc342296352"/>
      <w:bookmarkStart w:id="494" w:name="_Toc451265433"/>
      <w:r w:rsidRPr="0066308F">
        <w:rPr>
          <w:rFonts w:ascii="宋体" w:eastAsia="宋体" w:hAnsi="宋体" w:hint="eastAsia"/>
        </w:rPr>
        <w:t>13.6 清除不合格工程</w:t>
      </w:r>
      <w:bookmarkEnd w:id="488"/>
      <w:bookmarkEnd w:id="489"/>
      <w:bookmarkEnd w:id="490"/>
      <w:bookmarkEnd w:id="491"/>
      <w:bookmarkEnd w:id="492"/>
      <w:bookmarkEnd w:id="493"/>
      <w:bookmarkEnd w:id="494"/>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13.6.1</w:t>
        </w:r>
      </w:smartTag>
      <w:r w:rsidRPr="0066308F">
        <w:rPr>
          <w:rFonts w:ascii="宋体" w:eastAsia="宋体" w:hAnsi="宋体" w:hint="eastAsia"/>
          <w:lang w:eastAsia="zh-CN"/>
        </w:rPr>
        <w:t xml:space="preserve">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13.6.2</w:t>
        </w:r>
      </w:smartTag>
      <w:r w:rsidRPr="0066308F">
        <w:rPr>
          <w:rFonts w:ascii="宋体" w:eastAsia="宋体" w:hAnsi="宋体" w:hint="eastAsia"/>
          <w:lang w:eastAsia="zh-CN"/>
        </w:rPr>
        <w:t xml:space="preserve"> 由于发包人提供的材料或工程设备不合格造成的工程不合格，需要承包人采取措施补救的，发包人应承担由此增加的费用和（或）工期延误，并支付承包人合理利润。</w:t>
      </w:r>
    </w:p>
    <w:p w:rsidR="0048496C" w:rsidRPr="0066308F" w:rsidRDefault="0048496C" w:rsidP="0048496C">
      <w:pPr>
        <w:pStyle w:val="2TimesNewRoman5020"/>
        <w:spacing w:before="0" w:line="440" w:lineRule="exact"/>
        <w:outlineLvl w:val="0"/>
        <w:rPr>
          <w:rFonts w:ascii="宋体" w:eastAsia="宋体" w:hAnsi="宋体"/>
        </w:rPr>
      </w:pPr>
      <w:bookmarkStart w:id="495" w:name="_Toc144974671"/>
      <w:bookmarkStart w:id="496" w:name="_Toc152042480"/>
      <w:bookmarkStart w:id="497" w:name="_Toc152045702"/>
      <w:bookmarkStart w:id="498" w:name="_Toc179632720"/>
      <w:bookmarkStart w:id="499" w:name="_Toc338944795"/>
      <w:bookmarkStart w:id="500" w:name="_Toc342296353"/>
      <w:bookmarkStart w:id="501" w:name="_Toc451265434"/>
      <w:r w:rsidRPr="0066308F">
        <w:rPr>
          <w:rFonts w:ascii="宋体" w:eastAsia="宋体" w:hAnsi="宋体" w:hint="eastAsia"/>
        </w:rPr>
        <w:t>14. 试验和检验</w:t>
      </w:r>
      <w:bookmarkEnd w:id="495"/>
      <w:bookmarkEnd w:id="496"/>
      <w:bookmarkEnd w:id="497"/>
      <w:bookmarkEnd w:id="498"/>
      <w:bookmarkEnd w:id="499"/>
      <w:bookmarkEnd w:id="500"/>
      <w:bookmarkEnd w:id="501"/>
    </w:p>
    <w:p w:rsidR="0048496C" w:rsidRPr="0066308F" w:rsidRDefault="0048496C" w:rsidP="0048496C">
      <w:pPr>
        <w:pStyle w:val="378020"/>
        <w:spacing w:line="440" w:lineRule="exact"/>
        <w:outlineLvl w:val="0"/>
        <w:rPr>
          <w:rFonts w:ascii="宋体" w:eastAsia="宋体" w:hAnsi="宋体"/>
        </w:rPr>
      </w:pPr>
      <w:bookmarkStart w:id="502" w:name="_Toc144974672"/>
      <w:bookmarkStart w:id="503" w:name="_Toc152042481"/>
      <w:bookmarkStart w:id="504" w:name="_Toc152045703"/>
      <w:bookmarkStart w:id="505" w:name="_Toc179632721"/>
      <w:bookmarkStart w:id="506" w:name="_Toc338944796"/>
      <w:bookmarkStart w:id="507" w:name="_Toc342296354"/>
      <w:bookmarkStart w:id="508" w:name="_Toc451265435"/>
      <w:r w:rsidRPr="0066308F">
        <w:rPr>
          <w:rFonts w:ascii="宋体" w:eastAsia="宋体" w:hAnsi="宋体" w:hint="eastAsia"/>
        </w:rPr>
        <w:t>14.1 材料、工程设备和工程的试验和检验</w:t>
      </w:r>
      <w:bookmarkEnd w:id="502"/>
      <w:bookmarkEnd w:id="503"/>
      <w:bookmarkEnd w:id="504"/>
      <w:bookmarkEnd w:id="505"/>
      <w:bookmarkEnd w:id="506"/>
      <w:bookmarkEnd w:id="507"/>
      <w:bookmarkEnd w:id="508"/>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14.1.1</w:t>
        </w:r>
      </w:smartTag>
      <w:r w:rsidRPr="0066308F">
        <w:rPr>
          <w:rFonts w:ascii="宋体" w:eastAsia="宋体" w:hAnsi="宋体" w:hint="eastAsia"/>
          <w:lang w:eastAsia="zh-CN"/>
        </w:rPr>
        <w:t xml:space="preserve">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14.1.2</w:t>
        </w:r>
      </w:smartTag>
      <w:r w:rsidRPr="0066308F">
        <w:rPr>
          <w:rFonts w:ascii="宋体" w:eastAsia="宋体" w:hAnsi="宋体" w:hint="eastAsia"/>
          <w:lang w:eastAsia="zh-CN"/>
        </w:rPr>
        <w:t xml:space="preserve"> 监理人未按合同约定派员参加试验和检验的，除监理人另有指示外，承包人可自行试验和检验，并应立即将试验和检验结果报送监理人，监理人应签字确认。</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14.1.3</w:t>
        </w:r>
      </w:smartTag>
      <w:r w:rsidRPr="0066308F">
        <w:rPr>
          <w:rFonts w:ascii="宋体" w:eastAsia="宋体" w:hAnsi="宋体" w:hint="eastAsia"/>
          <w:lang w:eastAsia="zh-CN"/>
        </w:rPr>
        <w:t xml:space="preserve">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rsidR="0048496C" w:rsidRPr="0066308F" w:rsidRDefault="0048496C" w:rsidP="0048496C">
      <w:pPr>
        <w:pStyle w:val="378020"/>
        <w:spacing w:line="440" w:lineRule="exact"/>
        <w:outlineLvl w:val="0"/>
        <w:rPr>
          <w:rFonts w:ascii="宋体" w:eastAsia="宋体" w:hAnsi="宋体"/>
        </w:rPr>
      </w:pPr>
      <w:bookmarkStart w:id="509" w:name="_Toc144974673"/>
      <w:bookmarkStart w:id="510" w:name="_Toc152042482"/>
      <w:bookmarkStart w:id="511" w:name="_Toc152045704"/>
      <w:bookmarkStart w:id="512" w:name="_Toc179632722"/>
      <w:bookmarkStart w:id="513" w:name="_Toc338944797"/>
      <w:bookmarkStart w:id="514" w:name="_Toc342296355"/>
      <w:bookmarkStart w:id="515" w:name="_Toc451265436"/>
      <w:r w:rsidRPr="0066308F">
        <w:rPr>
          <w:rFonts w:ascii="宋体" w:eastAsia="宋体" w:hAnsi="宋体" w:hint="eastAsia"/>
        </w:rPr>
        <w:lastRenderedPageBreak/>
        <w:t>14.2 现场材料试验</w:t>
      </w:r>
      <w:bookmarkEnd w:id="509"/>
      <w:bookmarkEnd w:id="510"/>
      <w:bookmarkEnd w:id="511"/>
      <w:bookmarkEnd w:id="512"/>
      <w:bookmarkEnd w:id="513"/>
      <w:bookmarkEnd w:id="514"/>
      <w:bookmarkEnd w:id="515"/>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14.2.1</w:t>
        </w:r>
      </w:smartTag>
      <w:r w:rsidRPr="0066308F">
        <w:rPr>
          <w:rFonts w:ascii="宋体" w:eastAsia="宋体" w:hAnsi="宋体" w:hint="eastAsia"/>
          <w:lang w:eastAsia="zh-CN"/>
        </w:rPr>
        <w:t xml:space="preserve"> 承包人根据合同约定或监理人指示进行的现场材料试验，应由承包人提供试验场所、试验人员、试验设备器材以及其他必要的试验条件。</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14.2.2</w:t>
        </w:r>
      </w:smartTag>
      <w:r w:rsidRPr="0066308F">
        <w:rPr>
          <w:rFonts w:ascii="宋体" w:eastAsia="宋体" w:hAnsi="宋体" w:hint="eastAsia"/>
          <w:lang w:eastAsia="zh-CN"/>
        </w:rPr>
        <w:t xml:space="preserve"> 监理人在必要时可以使用承包人的试验场所、试验设备器材以及其他试验条件，进行以工程质量检查为目的的复核性材料试验，承包人应予以协助。</w:t>
      </w:r>
    </w:p>
    <w:p w:rsidR="0048496C" w:rsidRPr="0066308F" w:rsidRDefault="0048496C" w:rsidP="0048496C">
      <w:pPr>
        <w:pStyle w:val="378020"/>
        <w:spacing w:line="440" w:lineRule="exact"/>
        <w:outlineLvl w:val="0"/>
        <w:rPr>
          <w:rFonts w:ascii="宋体" w:eastAsia="宋体" w:hAnsi="宋体"/>
        </w:rPr>
      </w:pPr>
      <w:bookmarkStart w:id="516" w:name="_Toc144974674"/>
      <w:bookmarkStart w:id="517" w:name="_Toc152042483"/>
      <w:bookmarkStart w:id="518" w:name="_Toc152045705"/>
      <w:bookmarkStart w:id="519" w:name="_Toc179632723"/>
      <w:bookmarkStart w:id="520" w:name="_Toc338944798"/>
      <w:bookmarkStart w:id="521" w:name="_Toc342296356"/>
      <w:bookmarkStart w:id="522" w:name="_Toc451265437"/>
      <w:r w:rsidRPr="0066308F">
        <w:rPr>
          <w:rFonts w:ascii="宋体" w:eastAsia="宋体" w:hAnsi="宋体" w:hint="eastAsia"/>
        </w:rPr>
        <w:t>14.3 现场工艺试验</w:t>
      </w:r>
      <w:bookmarkEnd w:id="516"/>
      <w:bookmarkEnd w:id="517"/>
      <w:bookmarkEnd w:id="518"/>
      <w:bookmarkEnd w:id="519"/>
      <w:bookmarkEnd w:id="520"/>
      <w:bookmarkEnd w:id="521"/>
      <w:bookmarkEnd w:id="522"/>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承包人应按合同约定或监理人指示进行现场工艺试验。对大型的现场工艺试验，监理人认为必要时，应由承包人根据监理人提出的工艺试验要求，编制工艺试验措施计划，报送监理人审批。</w:t>
      </w:r>
    </w:p>
    <w:p w:rsidR="0048496C" w:rsidRPr="0066308F" w:rsidRDefault="0048496C" w:rsidP="0048496C">
      <w:pPr>
        <w:pStyle w:val="2TimesNewRoman5020"/>
        <w:spacing w:before="0" w:line="440" w:lineRule="exact"/>
        <w:rPr>
          <w:rFonts w:ascii="宋体" w:eastAsia="宋体" w:hAnsi="宋体"/>
        </w:rPr>
      </w:pPr>
      <w:bookmarkStart w:id="523" w:name="_Toc338944799"/>
      <w:bookmarkStart w:id="524" w:name="_Toc342296357"/>
      <w:bookmarkStart w:id="525" w:name="_Toc451265438"/>
      <w:r w:rsidRPr="0066308F">
        <w:rPr>
          <w:rFonts w:ascii="宋体" w:eastAsia="宋体" w:hAnsi="宋体" w:hint="eastAsia"/>
        </w:rPr>
        <w:t>15. 变更</w:t>
      </w:r>
      <w:bookmarkEnd w:id="523"/>
      <w:bookmarkEnd w:id="524"/>
      <w:bookmarkEnd w:id="525"/>
    </w:p>
    <w:p w:rsidR="0048496C" w:rsidRPr="0066308F" w:rsidRDefault="0048496C" w:rsidP="0048496C">
      <w:pPr>
        <w:pStyle w:val="378020"/>
        <w:spacing w:line="440" w:lineRule="exact"/>
        <w:outlineLvl w:val="0"/>
        <w:rPr>
          <w:rFonts w:ascii="宋体" w:eastAsia="宋体" w:hAnsi="宋体"/>
        </w:rPr>
      </w:pPr>
      <w:bookmarkStart w:id="526" w:name="_Toc338944800"/>
      <w:bookmarkStart w:id="527" w:name="_Toc342296358"/>
      <w:bookmarkStart w:id="528" w:name="_Toc451265439"/>
      <w:r w:rsidRPr="0066308F">
        <w:rPr>
          <w:rFonts w:ascii="宋体" w:eastAsia="宋体" w:hAnsi="宋体" w:hint="eastAsia"/>
        </w:rPr>
        <w:t>15.1 变更的范围和内容</w:t>
      </w:r>
      <w:bookmarkEnd w:id="526"/>
      <w:bookmarkEnd w:id="527"/>
      <w:bookmarkEnd w:id="528"/>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除专用合同条款另有约定外，在履行合同中发生以下情形之一，应按照本条规定进行变更。</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（1）取消合同中任何一项工作，但被取消的工作不能转由发包人或其他人实施；</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（2）改变合同中任何一项工作的质量或其他特性；</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（3）改变合同工程的基线、标高、位置或尺寸；</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（4）改变合同中任何一项工作的施工时间或改变已批准的施工工艺或顺序；</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（5）为完成工程需要追加的额外工作。</w:t>
      </w:r>
    </w:p>
    <w:p w:rsidR="0048496C" w:rsidRPr="0066308F" w:rsidRDefault="0048496C" w:rsidP="0048496C">
      <w:pPr>
        <w:pStyle w:val="378020"/>
        <w:spacing w:line="440" w:lineRule="exact"/>
        <w:outlineLvl w:val="0"/>
        <w:rPr>
          <w:rFonts w:ascii="宋体" w:eastAsia="宋体" w:hAnsi="宋体"/>
        </w:rPr>
      </w:pPr>
      <w:bookmarkStart w:id="529" w:name="_Toc144974677"/>
      <w:bookmarkStart w:id="530" w:name="_Toc152042486"/>
      <w:bookmarkStart w:id="531" w:name="_Toc152045708"/>
      <w:bookmarkStart w:id="532" w:name="_Toc179632726"/>
      <w:bookmarkStart w:id="533" w:name="_Toc338944801"/>
      <w:bookmarkStart w:id="534" w:name="_Toc342296359"/>
      <w:bookmarkStart w:id="535" w:name="_Toc451265440"/>
      <w:r w:rsidRPr="0066308F">
        <w:rPr>
          <w:rFonts w:ascii="宋体" w:eastAsia="宋体" w:hAnsi="宋体" w:hint="eastAsia"/>
        </w:rPr>
        <w:t>15.2 变更权</w:t>
      </w:r>
      <w:bookmarkEnd w:id="529"/>
      <w:bookmarkEnd w:id="530"/>
      <w:bookmarkEnd w:id="531"/>
      <w:bookmarkEnd w:id="532"/>
      <w:bookmarkEnd w:id="533"/>
      <w:bookmarkEnd w:id="534"/>
      <w:bookmarkEnd w:id="535"/>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在履行合同过程中，经发包人同意，监理人可按第15.3款约定的变更程序向承包人作出变更指示，承包人应遵照执行。没有监理人的变更指示，承包人不得擅自变更。</w:t>
      </w:r>
    </w:p>
    <w:p w:rsidR="0048496C" w:rsidRPr="0066308F" w:rsidRDefault="0048496C" w:rsidP="0048496C">
      <w:pPr>
        <w:pStyle w:val="378020"/>
        <w:spacing w:line="440" w:lineRule="exact"/>
        <w:outlineLvl w:val="0"/>
        <w:rPr>
          <w:rFonts w:ascii="宋体" w:eastAsia="宋体" w:hAnsi="宋体"/>
        </w:rPr>
      </w:pPr>
      <w:bookmarkStart w:id="536" w:name="_Toc338944802"/>
      <w:bookmarkStart w:id="537" w:name="_Toc342296360"/>
      <w:bookmarkStart w:id="538" w:name="_Toc451265441"/>
      <w:r w:rsidRPr="0066308F">
        <w:rPr>
          <w:rFonts w:ascii="宋体" w:eastAsia="宋体" w:hAnsi="宋体" w:hint="eastAsia"/>
        </w:rPr>
        <w:t>15.3 变更程序</w:t>
      </w:r>
      <w:bookmarkEnd w:id="536"/>
      <w:bookmarkEnd w:id="537"/>
      <w:bookmarkEnd w:id="538"/>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15.3.1</w:t>
        </w:r>
      </w:smartTag>
      <w:r w:rsidRPr="0066308F">
        <w:rPr>
          <w:rFonts w:ascii="宋体" w:eastAsia="宋体" w:hAnsi="宋体" w:hint="eastAsia"/>
          <w:lang w:eastAsia="zh-CN"/>
        </w:rPr>
        <w:t xml:space="preserve"> 变更的提出</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15.3.3</w:t>
        </w:r>
      </w:smartTag>
      <w:r w:rsidRPr="0066308F">
        <w:rPr>
          <w:rFonts w:ascii="宋体" w:eastAsia="宋体" w:hAnsi="宋体" w:hint="eastAsia"/>
          <w:lang w:eastAsia="zh-CN"/>
        </w:rPr>
        <w:t xml:space="preserve">项约定发出变更指示。 </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（2）在合同履行过程中，发生第15.1款约定情形的，监理人应按照第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15.3.3</w:t>
        </w:r>
      </w:smartTag>
      <w:r w:rsidRPr="0066308F">
        <w:rPr>
          <w:rFonts w:ascii="宋体" w:eastAsia="宋体" w:hAnsi="宋体" w:hint="eastAsia"/>
          <w:lang w:eastAsia="zh-CN"/>
        </w:rPr>
        <w:t>项约定向承包人发出变更指示。</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w:t>
      </w:r>
      <w:r w:rsidRPr="00FE3BDF">
        <w:rPr>
          <w:rFonts w:asciiTheme="minorEastAsia" w:hAnsiTheme="minorEastAsia" w:hint="eastAsia"/>
          <w:lang w:eastAsia="zh-CN"/>
        </w:rPr>
        <w:t>后</w:t>
      </w:r>
      <w:r w:rsidRPr="0066308F">
        <w:rPr>
          <w:rFonts w:ascii="宋体" w:eastAsia="宋体" w:hAnsi="宋体" w:hint="eastAsia"/>
          <w:lang w:eastAsia="zh-CN"/>
        </w:rPr>
        <w:t>的14天内作出变更指示。经研究后不同意作为变更的，应由监理人书面答复承包人。</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lastRenderedPageBreak/>
        <w:t>（4）若承包人收到监理人的变更意向书后认为难以实施此项变更，应立即通知监理人，说明原因并附详细依据。监理人与承包人和发包人协商后确定撤销、改变或不改变原变更意向书。</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15.3.2</w:t>
        </w:r>
      </w:smartTag>
      <w:r w:rsidRPr="0066308F">
        <w:rPr>
          <w:rFonts w:ascii="宋体" w:eastAsia="宋体" w:hAnsi="宋体" w:hint="eastAsia"/>
          <w:lang w:eastAsia="zh-CN"/>
        </w:rPr>
        <w:t xml:space="preserve"> 变更估价</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（2）变更工作影响工期的，承包人应提出调整工期的具体细节。监理人认为有必要时，可要求承包人提交要求提前或延长工期的施工进度计划及相应施工措施等详细资料。</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（3）除专用合同条款对期限另有约定外，监理人收到承包人变更报价书后的14天内，根据第15.4款约定的估价原则，按照第3.5款商定或确定变更价格。</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15.3.3</w:t>
        </w:r>
      </w:smartTag>
      <w:r w:rsidRPr="0066308F">
        <w:rPr>
          <w:rFonts w:ascii="宋体" w:eastAsia="宋体" w:hAnsi="宋体" w:hint="eastAsia"/>
          <w:lang w:eastAsia="zh-CN"/>
        </w:rPr>
        <w:t xml:space="preserve"> 变更指示</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（1）变更指示只能由监理人发出。</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（2）变更指示应说明变更的目的、范围、变更内容以及变更的工程量及其进度和技术要求，并附有关图纸和文件。承包人收到变更指示后，应按变更指示进行变更工作。</w:t>
      </w:r>
    </w:p>
    <w:p w:rsidR="0048496C" w:rsidRPr="0066308F" w:rsidRDefault="0048496C" w:rsidP="0048496C">
      <w:pPr>
        <w:pStyle w:val="378020"/>
        <w:spacing w:line="440" w:lineRule="exact"/>
        <w:outlineLvl w:val="0"/>
        <w:rPr>
          <w:rFonts w:ascii="宋体" w:eastAsia="宋体" w:hAnsi="宋体"/>
        </w:rPr>
      </w:pPr>
      <w:bookmarkStart w:id="539" w:name="_Toc338944803"/>
      <w:bookmarkStart w:id="540" w:name="_Toc342296361"/>
      <w:bookmarkStart w:id="541" w:name="_Toc451265442"/>
      <w:r w:rsidRPr="0066308F">
        <w:rPr>
          <w:rFonts w:ascii="宋体" w:eastAsia="宋体" w:hAnsi="宋体" w:hint="eastAsia"/>
        </w:rPr>
        <w:t>15.4 变更的估价原则</w:t>
      </w:r>
      <w:bookmarkEnd w:id="539"/>
      <w:bookmarkEnd w:id="540"/>
      <w:bookmarkEnd w:id="541"/>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除专用合同条款另有约定外，因变更引起的价格调整按照本款约定处理。</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15.4.1</w:t>
        </w:r>
      </w:smartTag>
      <w:r w:rsidRPr="0066308F">
        <w:rPr>
          <w:rFonts w:ascii="宋体" w:eastAsia="宋体" w:hAnsi="宋体" w:hint="eastAsia"/>
          <w:lang w:eastAsia="zh-CN"/>
        </w:rPr>
        <w:t xml:space="preserve"> 已标价工程量清单中有适用于变更工作的子目的，采用该子目的单价。</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15.4.2</w:t>
        </w:r>
      </w:smartTag>
      <w:r w:rsidRPr="0066308F">
        <w:rPr>
          <w:rFonts w:ascii="宋体" w:eastAsia="宋体" w:hAnsi="宋体" w:hint="eastAsia"/>
          <w:lang w:eastAsia="zh-CN"/>
        </w:rPr>
        <w:t xml:space="preserve"> 已标价工程量清单中无适用于变更工作的子目，但有类似子目的，可在合理范围内参照类似子目的单价，由监理人按第3.5款商定或确定变更工作的单价。</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15.4.3</w:t>
        </w:r>
      </w:smartTag>
      <w:r w:rsidRPr="0066308F">
        <w:rPr>
          <w:rFonts w:ascii="宋体" w:eastAsia="宋体" w:hAnsi="宋体" w:hint="eastAsia"/>
          <w:lang w:eastAsia="zh-CN"/>
        </w:rPr>
        <w:t xml:space="preserve"> 已标价工程量清单中无适用或类似子目的单价，可按照成本加利润的原则，由监理人按第3.5款商定或确定变更工作的单价。</w:t>
      </w:r>
    </w:p>
    <w:p w:rsidR="0048496C" w:rsidRPr="0066308F" w:rsidRDefault="0048496C" w:rsidP="0048496C">
      <w:pPr>
        <w:pStyle w:val="378020"/>
        <w:spacing w:line="440" w:lineRule="exact"/>
        <w:outlineLvl w:val="0"/>
        <w:rPr>
          <w:rFonts w:ascii="宋体" w:eastAsia="宋体" w:hAnsi="宋体"/>
        </w:rPr>
      </w:pPr>
      <w:bookmarkStart w:id="542" w:name="_Toc338944804"/>
      <w:bookmarkStart w:id="543" w:name="_Toc342296362"/>
      <w:bookmarkStart w:id="544" w:name="_Toc451265443"/>
      <w:r w:rsidRPr="0066308F">
        <w:rPr>
          <w:rFonts w:ascii="宋体" w:eastAsia="宋体" w:hAnsi="宋体" w:hint="eastAsia"/>
        </w:rPr>
        <w:t>15.5 承包人的合理化建议</w:t>
      </w:r>
      <w:bookmarkEnd w:id="542"/>
      <w:bookmarkEnd w:id="543"/>
      <w:bookmarkEnd w:id="544"/>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15.5.1</w:t>
        </w:r>
      </w:smartTag>
      <w:r w:rsidRPr="0066308F">
        <w:rPr>
          <w:rFonts w:ascii="宋体" w:eastAsia="宋体" w:hAnsi="宋体" w:hint="eastAsia"/>
          <w:lang w:eastAsia="zh-CN"/>
        </w:rPr>
        <w:t xml:space="preserve">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15.5.2</w:t>
        </w:r>
      </w:smartTag>
      <w:r w:rsidRPr="0066308F">
        <w:rPr>
          <w:rFonts w:ascii="宋体" w:eastAsia="宋体" w:hAnsi="宋体" w:hint="eastAsia"/>
          <w:lang w:eastAsia="zh-CN"/>
        </w:rPr>
        <w:t xml:space="preserve"> 承包人提出的合理化建议降低了合同价格、缩短了工期或者提高了工程经济效益的，发包人可按国家有关规定在专用合同条款中约定给予奖励。</w:t>
      </w:r>
    </w:p>
    <w:p w:rsidR="0048496C" w:rsidRPr="0066308F" w:rsidRDefault="0048496C" w:rsidP="0048496C">
      <w:pPr>
        <w:pStyle w:val="378020"/>
        <w:spacing w:line="440" w:lineRule="exact"/>
        <w:outlineLvl w:val="0"/>
        <w:rPr>
          <w:rFonts w:ascii="宋体" w:eastAsia="宋体" w:hAnsi="宋体"/>
        </w:rPr>
      </w:pPr>
      <w:bookmarkStart w:id="545" w:name="_Toc144974681"/>
      <w:bookmarkStart w:id="546" w:name="_Toc152042490"/>
      <w:bookmarkStart w:id="547" w:name="_Toc152045712"/>
      <w:bookmarkStart w:id="548" w:name="_Toc179632730"/>
      <w:bookmarkStart w:id="549" w:name="_Toc338944805"/>
      <w:bookmarkStart w:id="550" w:name="_Toc342296363"/>
      <w:bookmarkStart w:id="551" w:name="_Toc451265444"/>
      <w:r w:rsidRPr="0066308F">
        <w:rPr>
          <w:rFonts w:ascii="宋体" w:eastAsia="宋体" w:hAnsi="宋体" w:hint="eastAsia"/>
        </w:rPr>
        <w:t>15.6 暂列金额</w:t>
      </w:r>
      <w:bookmarkEnd w:id="545"/>
      <w:bookmarkEnd w:id="546"/>
      <w:bookmarkEnd w:id="547"/>
      <w:bookmarkEnd w:id="548"/>
      <w:bookmarkEnd w:id="549"/>
      <w:bookmarkEnd w:id="550"/>
      <w:bookmarkEnd w:id="551"/>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暂列金额只能按照监理人的指示使用，并对合同价格进行相应调整。</w:t>
      </w:r>
    </w:p>
    <w:p w:rsidR="0048496C" w:rsidRPr="0066308F" w:rsidRDefault="0048496C" w:rsidP="0048496C">
      <w:pPr>
        <w:pStyle w:val="378020"/>
        <w:spacing w:line="440" w:lineRule="exact"/>
        <w:outlineLvl w:val="0"/>
        <w:rPr>
          <w:rFonts w:ascii="宋体" w:eastAsia="宋体" w:hAnsi="宋体"/>
        </w:rPr>
      </w:pPr>
      <w:bookmarkStart w:id="552" w:name="_Toc144974682"/>
      <w:bookmarkStart w:id="553" w:name="_Toc152042491"/>
      <w:bookmarkStart w:id="554" w:name="_Toc152045713"/>
      <w:bookmarkStart w:id="555" w:name="_Toc179632731"/>
      <w:bookmarkStart w:id="556" w:name="_Toc338944806"/>
      <w:bookmarkStart w:id="557" w:name="_Toc342296364"/>
      <w:bookmarkStart w:id="558" w:name="_Toc451265445"/>
      <w:r w:rsidRPr="0066308F">
        <w:rPr>
          <w:rFonts w:ascii="宋体" w:eastAsia="宋体" w:hAnsi="宋体" w:hint="eastAsia"/>
        </w:rPr>
        <w:lastRenderedPageBreak/>
        <w:t>15.7 计日工</w:t>
      </w:r>
      <w:bookmarkEnd w:id="552"/>
      <w:bookmarkEnd w:id="553"/>
      <w:bookmarkEnd w:id="554"/>
      <w:bookmarkEnd w:id="555"/>
      <w:bookmarkEnd w:id="556"/>
      <w:bookmarkEnd w:id="557"/>
      <w:bookmarkEnd w:id="558"/>
    </w:p>
    <w:p w:rsidR="0048496C" w:rsidRPr="0066308F" w:rsidRDefault="0048496C" w:rsidP="0048496C">
      <w:pPr>
        <w:spacing w:line="440" w:lineRule="exact"/>
        <w:ind w:firstLineChars="200" w:firstLine="420"/>
        <w:rPr>
          <w:rFonts w:ascii="宋体" w:eastAsia="宋体" w:hAnsi="宋体"/>
          <w:shd w:val="pct15" w:color="auto" w:fill="FFFFFF"/>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15.7.1</w:t>
        </w:r>
      </w:smartTag>
      <w:r w:rsidRPr="0066308F">
        <w:rPr>
          <w:rFonts w:ascii="宋体" w:eastAsia="宋体" w:hAnsi="宋体" w:hint="eastAsia"/>
          <w:lang w:eastAsia="zh-CN"/>
        </w:rPr>
        <w:t xml:space="preserve"> 发包人认为有必要时，由监理人通知承包人以计日工方式实施变更的零星工作。其价款按列入已标价工程量清单中的计日工计价子目及其单价进行计算。</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15.7.2</w:t>
        </w:r>
      </w:smartTag>
      <w:r w:rsidRPr="0066308F">
        <w:rPr>
          <w:rFonts w:ascii="宋体" w:eastAsia="宋体" w:hAnsi="宋体" w:hint="eastAsia"/>
          <w:lang w:eastAsia="zh-CN"/>
        </w:rPr>
        <w:t xml:space="preserve"> 采用计日工计价的任何一项变更工作，应从暂列金额中支付，承包人应在该项变更的实施过程中，每天提交以下报表和有关凭证报送监理人审批：</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（1）工作名称、内容和数量；</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（2）投入该工作所有人员的姓名、工种、级别和耗用工时；</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（3）投入该工作的材料类别和数量；</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（4）投入该工作的施工设备型号、台数和耗用台时；</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（5）监理人要求提交的其他资料和凭证。</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15.7.3</w:t>
        </w:r>
      </w:smartTag>
      <w:r w:rsidRPr="0066308F">
        <w:rPr>
          <w:rFonts w:ascii="宋体" w:eastAsia="宋体" w:hAnsi="宋体" w:hint="eastAsia"/>
          <w:lang w:eastAsia="zh-CN"/>
        </w:rPr>
        <w:t xml:space="preserve"> 计日工由承包人汇总后，按第17.3.2项的约定列入进度付款申请单，由监理人复核并经发包人同意后列入进度付款。</w:t>
      </w:r>
    </w:p>
    <w:p w:rsidR="0048496C" w:rsidRPr="0066308F" w:rsidRDefault="0048496C" w:rsidP="0048496C">
      <w:pPr>
        <w:pStyle w:val="378020"/>
        <w:spacing w:line="440" w:lineRule="exact"/>
        <w:outlineLvl w:val="0"/>
        <w:rPr>
          <w:rFonts w:ascii="宋体" w:eastAsia="宋体" w:hAnsi="宋体"/>
        </w:rPr>
      </w:pPr>
      <w:bookmarkStart w:id="559" w:name="_Toc338944807"/>
      <w:bookmarkStart w:id="560" w:name="_Toc342296365"/>
      <w:bookmarkStart w:id="561" w:name="_Toc451265446"/>
      <w:r w:rsidRPr="0066308F">
        <w:rPr>
          <w:rFonts w:ascii="宋体" w:eastAsia="宋体" w:hAnsi="宋体" w:hint="eastAsia"/>
        </w:rPr>
        <w:t>15.8 暂估价</w:t>
      </w:r>
      <w:bookmarkEnd w:id="559"/>
      <w:bookmarkEnd w:id="560"/>
      <w:bookmarkEnd w:id="561"/>
    </w:p>
    <w:p w:rsidR="0048496C" w:rsidRPr="0066308F" w:rsidRDefault="0048496C" w:rsidP="0048496C">
      <w:pPr>
        <w:spacing w:line="440" w:lineRule="exact"/>
        <w:rPr>
          <w:rFonts w:ascii="宋体" w:eastAsia="宋体" w:hAnsi="宋体"/>
          <w:lang w:eastAsia="zh-CN"/>
        </w:rPr>
      </w:pPr>
      <w:r w:rsidRPr="0066308F">
        <w:rPr>
          <w:rFonts w:ascii="宋体" w:eastAsia="宋体" w:hAnsi="宋体" w:hint="eastAsia"/>
          <w:lang w:eastAsia="zh-CN"/>
        </w:rPr>
        <w:t xml:space="preserve">    </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15.8.1</w:t>
        </w:r>
      </w:smartTag>
      <w:r w:rsidRPr="0066308F">
        <w:rPr>
          <w:rFonts w:ascii="宋体" w:eastAsia="宋体" w:hAnsi="宋体" w:hint="eastAsia"/>
          <w:lang w:eastAsia="zh-CN"/>
        </w:rPr>
        <w:t xml:space="preserve">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15.8.2</w:t>
        </w:r>
      </w:smartTag>
      <w:r w:rsidRPr="0066308F">
        <w:rPr>
          <w:rFonts w:ascii="宋体" w:eastAsia="宋体" w:hAnsi="宋体" w:hint="eastAsia"/>
          <w:lang w:eastAsia="zh-CN"/>
        </w:rPr>
        <w:t xml:space="preserve">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15.8.3</w:t>
        </w:r>
      </w:smartTag>
      <w:r w:rsidRPr="0066308F">
        <w:rPr>
          <w:rFonts w:ascii="宋体" w:eastAsia="宋体" w:hAnsi="宋体" w:hint="eastAsia"/>
          <w:lang w:eastAsia="zh-CN"/>
        </w:rPr>
        <w:t xml:space="preserve">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rsidR="0048496C" w:rsidRPr="0066308F" w:rsidRDefault="0048496C" w:rsidP="0048496C">
      <w:pPr>
        <w:pStyle w:val="2TimesNewRoman5020"/>
        <w:spacing w:before="0" w:line="440" w:lineRule="exact"/>
        <w:rPr>
          <w:rFonts w:ascii="宋体" w:eastAsia="宋体" w:hAnsi="宋体"/>
        </w:rPr>
      </w:pPr>
      <w:bookmarkStart w:id="562" w:name="_Toc338944808"/>
      <w:bookmarkStart w:id="563" w:name="_Toc342296366"/>
      <w:bookmarkStart w:id="564" w:name="_Toc451265447"/>
      <w:r w:rsidRPr="0066308F">
        <w:rPr>
          <w:rFonts w:ascii="宋体" w:eastAsia="宋体" w:hAnsi="宋体" w:hint="eastAsia"/>
        </w:rPr>
        <w:t>16. 价格调整</w:t>
      </w:r>
      <w:bookmarkEnd w:id="562"/>
      <w:bookmarkEnd w:id="563"/>
      <w:bookmarkEnd w:id="564"/>
    </w:p>
    <w:p w:rsidR="0048496C" w:rsidRPr="0066308F" w:rsidRDefault="0048496C" w:rsidP="0048496C">
      <w:pPr>
        <w:pStyle w:val="378020"/>
        <w:spacing w:line="440" w:lineRule="exact"/>
        <w:outlineLvl w:val="0"/>
        <w:rPr>
          <w:rFonts w:ascii="宋体" w:eastAsia="宋体" w:hAnsi="宋体"/>
        </w:rPr>
      </w:pPr>
      <w:bookmarkStart w:id="565" w:name="_Toc338944809"/>
      <w:bookmarkStart w:id="566" w:name="_Toc342296367"/>
      <w:bookmarkStart w:id="567" w:name="_Toc451265448"/>
      <w:r w:rsidRPr="0066308F">
        <w:rPr>
          <w:rFonts w:ascii="宋体" w:eastAsia="宋体" w:hAnsi="宋体" w:hint="eastAsia"/>
        </w:rPr>
        <w:t>16.1 物价波动引起的价格调整</w:t>
      </w:r>
      <w:bookmarkEnd w:id="565"/>
      <w:bookmarkEnd w:id="566"/>
      <w:bookmarkEnd w:id="567"/>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除专用合同条款另有约定外，因物价波动引起的价格调整按照本款约定处理。</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16.1.1</w:t>
        </w:r>
      </w:smartTag>
      <w:r w:rsidRPr="0066308F">
        <w:rPr>
          <w:rFonts w:ascii="宋体" w:eastAsia="宋体" w:hAnsi="宋体" w:hint="eastAsia"/>
          <w:lang w:eastAsia="zh-CN"/>
        </w:rPr>
        <w:t xml:space="preserve"> 采用价格指数调整价格差额</w:t>
      </w:r>
    </w:p>
    <w:p w:rsidR="0048496C" w:rsidRPr="0066308F" w:rsidRDefault="0048496C" w:rsidP="0048496C">
      <w:pPr>
        <w:spacing w:line="440" w:lineRule="exact"/>
        <w:ind w:firstLineChars="200" w:firstLine="420"/>
        <w:outlineLvl w:val="0"/>
        <w:rPr>
          <w:rFonts w:ascii="宋体" w:eastAsia="宋体" w:hAnsi="宋体"/>
          <w:lang w:eastAsia="zh-CN"/>
        </w:rPr>
      </w:pPr>
      <w:bookmarkStart w:id="568" w:name="_Toc451265449"/>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16.1.1</w:t>
        </w:r>
      </w:smartTag>
      <w:r w:rsidRPr="0066308F">
        <w:rPr>
          <w:rFonts w:ascii="宋体" w:eastAsia="宋体" w:hAnsi="宋体" w:hint="eastAsia"/>
          <w:lang w:eastAsia="zh-CN"/>
        </w:rPr>
        <w:t>.1 价格调整公式</w:t>
      </w:r>
      <w:bookmarkEnd w:id="568"/>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因人工、材料和设备等价格波动影响合同价格时，根据投标函附录中的价格指数和权重表约定的数据，按以下公式计算差额并调整合同价格。</w:t>
      </w:r>
    </w:p>
    <w:p w:rsidR="0048496C" w:rsidRPr="00FE3BDF" w:rsidRDefault="0048496C" w:rsidP="0048496C">
      <w:pPr>
        <w:spacing w:line="440" w:lineRule="exact"/>
        <w:ind w:right="248" w:firstLineChars="398" w:firstLine="756"/>
        <w:rPr>
          <w:rFonts w:asciiTheme="minorEastAsia" w:hAnsiTheme="minorEastAsia"/>
        </w:rPr>
      </w:pPr>
      <w:r w:rsidRPr="00FE3BDF">
        <w:rPr>
          <w:rFonts w:asciiTheme="minorEastAsia" w:hAnsiTheme="minorEastAsia" w:hint="eastAsia"/>
          <w:b/>
          <w:bCs/>
          <w:sz w:val="19"/>
          <w:szCs w:val="19"/>
          <w:lang w:val="zh-CN" w:eastAsia="zh-CN"/>
        </w:rPr>
        <w:t xml:space="preserve">        </w:t>
      </w:r>
      <w:r w:rsidRPr="00FE3BDF">
        <w:rPr>
          <w:rFonts w:asciiTheme="minorEastAsia" w:hAnsiTheme="minorEastAsia"/>
          <w:position w:val="-34"/>
        </w:rPr>
        <w:object w:dxaOrig="6120" w:dyaOrig="8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pt;height:40.5pt" o:ole="">
            <v:imagedata r:id="rId67" o:title=""/>
          </v:shape>
          <o:OLEObject Type="Embed" ProgID="Equation.3" ShapeID="_x0000_i1025" DrawAspect="Content" ObjectID="_1822217969" r:id="rId68"/>
        </w:object>
      </w:r>
    </w:p>
    <w:p w:rsidR="0048496C" w:rsidRPr="0066308F" w:rsidRDefault="0048496C" w:rsidP="0048496C">
      <w:pPr>
        <w:tabs>
          <w:tab w:val="left" w:pos="1260"/>
        </w:tabs>
        <w:spacing w:line="440" w:lineRule="exact"/>
        <w:ind w:firstLineChars="200" w:firstLine="420"/>
        <w:rPr>
          <w:rFonts w:ascii="宋体" w:eastAsia="宋体" w:hAnsi="宋体"/>
          <w:lang w:eastAsia="zh-CN"/>
        </w:rPr>
      </w:pPr>
      <w:r w:rsidRPr="00FE3BDF">
        <w:rPr>
          <w:rFonts w:asciiTheme="minorEastAsia" w:hAnsiTheme="minorEastAsia" w:hint="eastAsia"/>
          <w:lang w:eastAsia="zh-CN"/>
        </w:rPr>
        <w:t xml:space="preserve"> </w:t>
      </w:r>
      <w:r w:rsidRPr="0066308F">
        <w:rPr>
          <w:rFonts w:ascii="宋体" w:eastAsia="宋体" w:hAnsi="宋体" w:hint="eastAsia"/>
          <w:lang w:eastAsia="zh-CN"/>
        </w:rPr>
        <w:t>式中： △P -- 需调整的价格差额；</w:t>
      </w:r>
    </w:p>
    <w:p w:rsidR="0048496C" w:rsidRPr="0066308F" w:rsidRDefault="0048496C" w:rsidP="0048496C">
      <w:pPr>
        <w:tabs>
          <w:tab w:val="left" w:pos="1260"/>
        </w:tabs>
        <w:spacing w:line="440" w:lineRule="exact"/>
        <w:rPr>
          <w:rFonts w:ascii="宋体" w:eastAsia="宋体" w:hAnsi="宋体"/>
          <w:lang w:eastAsia="zh-CN"/>
        </w:rPr>
      </w:pPr>
      <w:r w:rsidRPr="0066308F">
        <w:rPr>
          <w:rFonts w:ascii="宋体" w:eastAsia="宋体" w:hAnsi="宋体" w:hint="eastAsia"/>
          <w:lang w:eastAsia="zh-CN"/>
        </w:rPr>
        <w:lastRenderedPageBreak/>
        <w:tab/>
        <w:t>P</w:t>
      </w:r>
      <w:r w:rsidRPr="0066308F">
        <w:rPr>
          <w:rFonts w:ascii="宋体" w:eastAsia="宋体" w:hAnsi="宋体" w:hint="eastAsia"/>
          <w:vertAlign w:val="subscript"/>
          <w:lang w:eastAsia="zh-CN"/>
        </w:rPr>
        <w:t>0</w:t>
      </w:r>
      <w:r w:rsidRPr="0066308F">
        <w:rPr>
          <w:rFonts w:ascii="宋体" w:eastAsia="宋体" w:hAnsi="宋体" w:hint="eastAsia"/>
          <w:lang w:eastAsia="zh-CN"/>
        </w:rPr>
        <w:t xml:space="preserve"> -- 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17.3.3</w:t>
        </w:r>
      </w:smartTag>
      <w:r w:rsidRPr="0066308F">
        <w:rPr>
          <w:rFonts w:ascii="宋体" w:eastAsia="宋体" w:hAnsi="宋体" w:hint="eastAsia"/>
          <w:lang w:eastAsia="zh-CN"/>
        </w:rPr>
        <w:t>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rsidR="0048496C" w:rsidRPr="0066308F" w:rsidRDefault="0048496C" w:rsidP="0048496C">
      <w:pPr>
        <w:tabs>
          <w:tab w:val="left" w:pos="1260"/>
        </w:tabs>
        <w:spacing w:line="440" w:lineRule="exact"/>
        <w:rPr>
          <w:rFonts w:ascii="宋体" w:eastAsia="宋体" w:hAnsi="宋体"/>
          <w:lang w:eastAsia="zh-CN"/>
        </w:rPr>
      </w:pPr>
      <w:r w:rsidRPr="0066308F">
        <w:rPr>
          <w:rFonts w:ascii="宋体" w:eastAsia="宋体" w:hAnsi="宋体" w:hint="eastAsia"/>
          <w:lang w:eastAsia="zh-CN"/>
        </w:rPr>
        <w:tab/>
      </w:r>
      <w:bookmarkStart w:id="569" w:name="_Toc144974686"/>
      <w:bookmarkStart w:id="570" w:name="_Toc152042495"/>
      <w:r w:rsidRPr="0066308F">
        <w:rPr>
          <w:rFonts w:ascii="宋体" w:eastAsia="宋体" w:hAnsi="宋体" w:hint="eastAsia"/>
          <w:lang w:eastAsia="zh-CN"/>
        </w:rPr>
        <w:t>A -- 定值权重(即不调部分的权重)；</w:t>
      </w:r>
      <w:bookmarkEnd w:id="569"/>
      <w:bookmarkEnd w:id="570"/>
    </w:p>
    <w:p w:rsidR="0048496C" w:rsidRPr="0066308F" w:rsidRDefault="0048496C" w:rsidP="0048496C">
      <w:pPr>
        <w:tabs>
          <w:tab w:val="left" w:pos="1260"/>
        </w:tabs>
        <w:spacing w:line="440" w:lineRule="exact"/>
        <w:rPr>
          <w:rFonts w:ascii="宋体" w:eastAsia="宋体" w:hAnsi="宋体"/>
          <w:lang w:eastAsia="zh-CN"/>
        </w:rPr>
      </w:pPr>
      <w:r w:rsidRPr="0066308F">
        <w:rPr>
          <w:rFonts w:ascii="宋体" w:eastAsia="宋体" w:hAnsi="宋体" w:hint="eastAsia"/>
          <w:lang w:eastAsia="zh-CN"/>
        </w:rPr>
        <w:tab/>
        <w:t>B</w:t>
      </w:r>
      <w:r w:rsidRPr="0066308F">
        <w:rPr>
          <w:rFonts w:ascii="宋体" w:eastAsia="宋体" w:hAnsi="宋体" w:hint="eastAsia"/>
          <w:vertAlign w:val="subscript"/>
          <w:lang w:eastAsia="zh-CN"/>
        </w:rPr>
        <w:t>1</w:t>
      </w:r>
      <w:r w:rsidRPr="0066308F">
        <w:rPr>
          <w:rFonts w:ascii="宋体" w:eastAsia="宋体" w:hAnsi="宋体" w:hint="eastAsia"/>
          <w:sz w:val="15"/>
          <w:szCs w:val="15"/>
          <w:lang w:eastAsia="zh-CN"/>
        </w:rPr>
        <w:t>;</w:t>
      </w:r>
      <w:r w:rsidRPr="0066308F">
        <w:rPr>
          <w:rFonts w:ascii="宋体" w:eastAsia="宋体" w:hAnsi="宋体" w:hint="eastAsia"/>
          <w:lang w:eastAsia="zh-CN"/>
        </w:rPr>
        <w:t xml:space="preserve"> B</w:t>
      </w:r>
      <w:r w:rsidRPr="0066308F">
        <w:rPr>
          <w:rFonts w:ascii="宋体" w:eastAsia="宋体" w:hAnsi="宋体" w:hint="eastAsia"/>
          <w:vertAlign w:val="subscript"/>
          <w:lang w:eastAsia="zh-CN"/>
        </w:rPr>
        <w:t>2</w:t>
      </w:r>
      <w:r w:rsidRPr="0066308F">
        <w:rPr>
          <w:rFonts w:ascii="宋体" w:eastAsia="宋体" w:hAnsi="宋体" w:hint="eastAsia"/>
          <w:lang w:eastAsia="zh-CN"/>
        </w:rPr>
        <w:t xml:space="preserve"> ;B</w:t>
      </w:r>
      <w:r w:rsidRPr="0066308F">
        <w:rPr>
          <w:rFonts w:ascii="宋体" w:eastAsia="宋体" w:hAnsi="宋体" w:hint="eastAsia"/>
          <w:vertAlign w:val="subscript"/>
          <w:lang w:eastAsia="zh-CN"/>
        </w:rPr>
        <w:t>3</w:t>
      </w:r>
      <w:r w:rsidRPr="0066308F">
        <w:rPr>
          <w:rFonts w:ascii="宋体" w:eastAsia="宋体" w:hAnsi="宋体" w:hint="eastAsia"/>
          <w:sz w:val="15"/>
          <w:szCs w:val="15"/>
          <w:lang w:eastAsia="zh-CN"/>
        </w:rPr>
        <w:t>·····</w:t>
      </w:r>
      <w:r w:rsidRPr="0066308F">
        <w:rPr>
          <w:rFonts w:ascii="宋体" w:eastAsia="宋体" w:hAnsi="宋体" w:hint="eastAsia"/>
          <w:lang w:eastAsia="zh-CN"/>
        </w:rPr>
        <w:t>B</w:t>
      </w:r>
      <w:r w:rsidRPr="0066308F">
        <w:rPr>
          <w:rFonts w:ascii="宋体" w:eastAsia="宋体" w:hAnsi="宋体" w:hint="eastAsia"/>
          <w:vertAlign w:val="subscript"/>
          <w:lang w:eastAsia="zh-CN"/>
        </w:rPr>
        <w:t>n</w:t>
      </w:r>
      <w:r w:rsidRPr="0066308F">
        <w:rPr>
          <w:rFonts w:ascii="宋体" w:eastAsia="宋体" w:hAnsi="宋体" w:hint="eastAsia"/>
          <w:lang w:eastAsia="zh-CN"/>
        </w:rPr>
        <w:t xml:space="preserve"> -- 各可调因子的变值权重(即可调部分的权重)为各可调因子在投标函投标总报价中所占的比例；</w:t>
      </w:r>
    </w:p>
    <w:p w:rsidR="0048496C" w:rsidRPr="0066308F" w:rsidRDefault="0048496C" w:rsidP="0048496C">
      <w:pPr>
        <w:tabs>
          <w:tab w:val="left" w:pos="1260"/>
        </w:tabs>
        <w:spacing w:line="440" w:lineRule="exact"/>
        <w:rPr>
          <w:rFonts w:ascii="宋体" w:eastAsia="宋体" w:hAnsi="宋体"/>
          <w:lang w:eastAsia="zh-CN"/>
        </w:rPr>
      </w:pPr>
      <w:r w:rsidRPr="0066308F">
        <w:rPr>
          <w:rFonts w:ascii="宋体" w:eastAsia="宋体" w:hAnsi="宋体" w:hint="eastAsia"/>
          <w:lang w:eastAsia="zh-CN"/>
        </w:rPr>
        <w:tab/>
        <w:t>F</w:t>
      </w:r>
      <w:r w:rsidRPr="0066308F">
        <w:rPr>
          <w:rFonts w:ascii="宋体" w:eastAsia="宋体" w:hAnsi="宋体" w:hint="eastAsia"/>
          <w:vertAlign w:val="subscript"/>
          <w:lang w:eastAsia="zh-CN"/>
        </w:rPr>
        <w:t>t1</w:t>
      </w:r>
      <w:r w:rsidRPr="0066308F">
        <w:rPr>
          <w:rFonts w:ascii="宋体" w:eastAsia="宋体" w:hAnsi="宋体" w:hint="eastAsia"/>
          <w:lang w:eastAsia="zh-CN"/>
        </w:rPr>
        <w:t xml:space="preserve"> ;F</w:t>
      </w:r>
      <w:r w:rsidRPr="0066308F">
        <w:rPr>
          <w:rFonts w:ascii="宋体" w:eastAsia="宋体" w:hAnsi="宋体" w:hint="eastAsia"/>
          <w:vertAlign w:val="subscript"/>
          <w:lang w:eastAsia="zh-CN"/>
        </w:rPr>
        <w:t>t2</w:t>
      </w:r>
      <w:r w:rsidRPr="0066308F">
        <w:rPr>
          <w:rFonts w:ascii="宋体" w:eastAsia="宋体" w:hAnsi="宋体" w:hint="eastAsia"/>
          <w:lang w:eastAsia="zh-CN"/>
        </w:rPr>
        <w:t xml:space="preserve"> ;F</w:t>
      </w:r>
      <w:r w:rsidRPr="0066308F">
        <w:rPr>
          <w:rFonts w:ascii="宋体" w:eastAsia="宋体" w:hAnsi="宋体" w:hint="eastAsia"/>
          <w:vertAlign w:val="subscript"/>
          <w:lang w:eastAsia="zh-CN"/>
        </w:rPr>
        <w:t>t3</w:t>
      </w:r>
      <w:r w:rsidRPr="0066308F">
        <w:rPr>
          <w:rFonts w:ascii="宋体" w:eastAsia="宋体" w:hAnsi="宋体" w:hint="eastAsia"/>
          <w:sz w:val="15"/>
          <w:szCs w:val="15"/>
          <w:lang w:eastAsia="zh-CN"/>
        </w:rPr>
        <w:t>·····</w:t>
      </w:r>
      <w:r w:rsidRPr="0066308F">
        <w:rPr>
          <w:rFonts w:ascii="宋体" w:eastAsia="宋体" w:hAnsi="宋体" w:hint="eastAsia"/>
          <w:lang w:eastAsia="zh-CN"/>
        </w:rPr>
        <w:t>F</w:t>
      </w:r>
      <w:r w:rsidRPr="0066308F">
        <w:rPr>
          <w:rFonts w:ascii="宋体" w:eastAsia="宋体" w:hAnsi="宋体" w:hint="eastAsia"/>
          <w:vertAlign w:val="subscript"/>
          <w:lang w:eastAsia="zh-CN"/>
        </w:rPr>
        <w:t>tn</w:t>
      </w:r>
      <w:r w:rsidRPr="0066308F">
        <w:rPr>
          <w:rFonts w:ascii="宋体" w:eastAsia="宋体" w:hAnsi="宋体" w:hint="eastAsia"/>
          <w:lang w:eastAsia="zh-CN"/>
        </w:rPr>
        <w:t xml:space="preserve"> -- 各可调因子的现行价格指数，指第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17.3.3</w:t>
        </w:r>
      </w:smartTag>
      <w:r w:rsidRPr="0066308F">
        <w:rPr>
          <w:rFonts w:ascii="宋体" w:eastAsia="宋体" w:hAnsi="宋体" w:hint="eastAsia"/>
          <w:lang w:eastAsia="zh-CN"/>
        </w:rPr>
        <w:t>项、第17.5.2项和第17.6.2项约定的付款证书相关周期最后一天的前42天的各可调因子的价格指数；</w:t>
      </w:r>
    </w:p>
    <w:p w:rsidR="0048496C" w:rsidRPr="0066308F" w:rsidRDefault="0048496C" w:rsidP="0048496C">
      <w:pPr>
        <w:tabs>
          <w:tab w:val="left" w:pos="1260"/>
        </w:tabs>
        <w:spacing w:line="440" w:lineRule="exact"/>
        <w:rPr>
          <w:rFonts w:ascii="宋体" w:eastAsia="宋体" w:hAnsi="宋体"/>
          <w:lang w:eastAsia="zh-CN"/>
        </w:rPr>
      </w:pPr>
      <w:r w:rsidRPr="0066308F">
        <w:rPr>
          <w:rFonts w:ascii="宋体" w:eastAsia="宋体" w:hAnsi="宋体" w:hint="eastAsia"/>
          <w:lang w:eastAsia="zh-CN"/>
        </w:rPr>
        <w:tab/>
        <w:t>F</w:t>
      </w:r>
      <w:r w:rsidRPr="0066308F">
        <w:rPr>
          <w:rFonts w:ascii="宋体" w:eastAsia="宋体" w:hAnsi="宋体" w:hint="eastAsia"/>
          <w:vertAlign w:val="subscript"/>
          <w:lang w:eastAsia="zh-CN"/>
        </w:rPr>
        <w:t>o1</w:t>
      </w:r>
      <w:r w:rsidRPr="0066308F">
        <w:rPr>
          <w:rFonts w:ascii="宋体" w:eastAsia="宋体" w:hAnsi="宋体" w:hint="eastAsia"/>
          <w:lang w:eastAsia="zh-CN"/>
        </w:rPr>
        <w:t>; F</w:t>
      </w:r>
      <w:r w:rsidRPr="0066308F">
        <w:rPr>
          <w:rFonts w:ascii="宋体" w:eastAsia="宋体" w:hAnsi="宋体" w:hint="eastAsia"/>
          <w:vertAlign w:val="subscript"/>
          <w:lang w:eastAsia="zh-CN"/>
        </w:rPr>
        <w:t>o2</w:t>
      </w:r>
      <w:r w:rsidRPr="0066308F">
        <w:rPr>
          <w:rFonts w:ascii="宋体" w:eastAsia="宋体" w:hAnsi="宋体" w:hint="eastAsia"/>
          <w:sz w:val="15"/>
          <w:szCs w:val="15"/>
          <w:lang w:eastAsia="zh-CN"/>
        </w:rPr>
        <w:t>;</w:t>
      </w:r>
      <w:r w:rsidRPr="0066308F">
        <w:rPr>
          <w:rFonts w:ascii="宋体" w:eastAsia="宋体" w:hAnsi="宋体" w:hint="eastAsia"/>
          <w:lang w:eastAsia="zh-CN"/>
        </w:rPr>
        <w:t xml:space="preserve"> F</w:t>
      </w:r>
      <w:r w:rsidRPr="0066308F">
        <w:rPr>
          <w:rFonts w:ascii="宋体" w:eastAsia="宋体" w:hAnsi="宋体" w:hint="eastAsia"/>
          <w:vertAlign w:val="subscript"/>
          <w:lang w:eastAsia="zh-CN"/>
        </w:rPr>
        <w:t>o3</w:t>
      </w:r>
      <w:r w:rsidRPr="0066308F">
        <w:rPr>
          <w:rFonts w:ascii="宋体" w:eastAsia="宋体" w:hAnsi="宋体" w:hint="eastAsia"/>
          <w:sz w:val="15"/>
          <w:szCs w:val="15"/>
          <w:lang w:eastAsia="zh-CN"/>
        </w:rPr>
        <w:t>·····</w:t>
      </w:r>
      <w:r w:rsidRPr="0066308F">
        <w:rPr>
          <w:rFonts w:ascii="宋体" w:eastAsia="宋体" w:hAnsi="宋体" w:hint="eastAsia"/>
          <w:lang w:eastAsia="zh-CN"/>
        </w:rPr>
        <w:t>F</w:t>
      </w:r>
      <w:r w:rsidRPr="0066308F">
        <w:rPr>
          <w:rFonts w:ascii="宋体" w:eastAsia="宋体" w:hAnsi="宋体" w:hint="eastAsia"/>
          <w:vertAlign w:val="subscript"/>
          <w:lang w:eastAsia="zh-CN"/>
        </w:rPr>
        <w:t>on</w:t>
      </w:r>
      <w:r w:rsidRPr="0066308F">
        <w:rPr>
          <w:rFonts w:ascii="宋体" w:eastAsia="宋体" w:hAnsi="宋体" w:hint="eastAsia"/>
          <w:lang w:eastAsia="zh-CN"/>
        </w:rPr>
        <w:t xml:space="preserve"> -- 各可调因子的基本价格指数，指基准日期的各可调因子的价格指数。</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16.1.1</w:t>
        </w:r>
      </w:smartTag>
      <w:r w:rsidRPr="0066308F">
        <w:rPr>
          <w:rFonts w:ascii="宋体" w:eastAsia="宋体" w:hAnsi="宋体" w:hint="eastAsia"/>
          <w:lang w:eastAsia="zh-CN"/>
        </w:rPr>
        <w:t>.2 暂时确定调整差额</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在计算调整差额时得不到现行价格指数的，可暂用上一次价格指数计算，并在以后的付款中再按实际价格指数进行调整。</w:t>
      </w:r>
    </w:p>
    <w:p w:rsidR="0048496C" w:rsidRPr="0066308F" w:rsidRDefault="0048496C" w:rsidP="0048496C">
      <w:pPr>
        <w:spacing w:line="440" w:lineRule="exact"/>
        <w:ind w:firstLineChars="200" w:firstLine="420"/>
        <w:outlineLvl w:val="0"/>
        <w:rPr>
          <w:rFonts w:ascii="宋体" w:eastAsia="宋体" w:hAnsi="宋体"/>
          <w:lang w:eastAsia="zh-CN"/>
        </w:rPr>
      </w:pPr>
      <w:bookmarkStart w:id="571" w:name="_Toc451265450"/>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16.1.1</w:t>
        </w:r>
      </w:smartTag>
      <w:r w:rsidRPr="0066308F">
        <w:rPr>
          <w:rFonts w:ascii="宋体" w:eastAsia="宋体" w:hAnsi="宋体" w:hint="eastAsia"/>
          <w:lang w:eastAsia="zh-CN"/>
        </w:rPr>
        <w:t>.3 权重的调整</w:t>
      </w:r>
      <w:bookmarkEnd w:id="571"/>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按第15.1款约定的变更导致原定合同中的权重不合理时，由监理人与承包人和发包人协商后进行调整。</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16.1.1</w:t>
        </w:r>
      </w:smartTag>
      <w:r w:rsidRPr="0066308F">
        <w:rPr>
          <w:rFonts w:ascii="宋体" w:eastAsia="宋体" w:hAnsi="宋体" w:hint="eastAsia"/>
          <w:lang w:eastAsia="zh-CN"/>
        </w:rPr>
        <w:t>.4 承包人工期延误后的价格调整</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由于承包人原因未在约定的工期内竣工的，则对原约定竣工日期后继续施工的工程，在使用第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16.1.1</w:t>
        </w:r>
      </w:smartTag>
      <w:r w:rsidRPr="0066308F">
        <w:rPr>
          <w:rFonts w:ascii="宋体" w:eastAsia="宋体" w:hAnsi="宋体" w:hint="eastAsia"/>
          <w:lang w:eastAsia="zh-CN"/>
        </w:rPr>
        <w:t>.1目价格调整公式时，应采用原约定竣工日期与实际竣工日期的两个价格指数中较低的一个作为现行价格指数。</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16.1.2</w:t>
        </w:r>
      </w:smartTag>
      <w:r w:rsidRPr="0066308F">
        <w:rPr>
          <w:rFonts w:ascii="宋体" w:eastAsia="宋体" w:hAnsi="宋体" w:hint="eastAsia"/>
          <w:lang w:eastAsia="zh-CN"/>
        </w:rPr>
        <w:t xml:space="preserve"> 采用造价信息调整价格差额</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rsidR="0048496C" w:rsidRPr="0066308F" w:rsidRDefault="0048496C" w:rsidP="0048496C">
      <w:pPr>
        <w:pStyle w:val="378020"/>
        <w:spacing w:line="440" w:lineRule="exact"/>
        <w:outlineLvl w:val="0"/>
        <w:rPr>
          <w:rFonts w:ascii="宋体" w:eastAsia="宋体" w:hAnsi="宋体"/>
        </w:rPr>
      </w:pPr>
      <w:bookmarkStart w:id="572" w:name="_Toc144974688"/>
      <w:bookmarkStart w:id="573" w:name="_Toc152042496"/>
      <w:bookmarkStart w:id="574" w:name="_Toc152045717"/>
      <w:bookmarkStart w:id="575" w:name="_Toc179632735"/>
      <w:bookmarkStart w:id="576" w:name="_Toc338944810"/>
      <w:bookmarkStart w:id="577" w:name="_Toc342296368"/>
      <w:bookmarkStart w:id="578" w:name="_Toc451265451"/>
      <w:r w:rsidRPr="0066308F">
        <w:rPr>
          <w:rFonts w:ascii="宋体" w:eastAsia="宋体" w:hAnsi="宋体" w:hint="eastAsia"/>
        </w:rPr>
        <w:t>16.2 法律变化引起的价格调整</w:t>
      </w:r>
      <w:bookmarkEnd w:id="572"/>
      <w:bookmarkEnd w:id="573"/>
      <w:bookmarkEnd w:id="574"/>
      <w:bookmarkEnd w:id="575"/>
      <w:bookmarkEnd w:id="576"/>
      <w:bookmarkEnd w:id="577"/>
      <w:bookmarkEnd w:id="578"/>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在基准日后，因法律变化导致承包人在合同履行中所需要的工程费用发生除第16.1款约定以外的增减时，监理人应根据法律、国家或省、自治区、直辖市有关部门的规定，按第3.5款商定或确定需调整的合同价款。</w:t>
      </w:r>
    </w:p>
    <w:p w:rsidR="0048496C" w:rsidRPr="0066308F" w:rsidRDefault="0048496C" w:rsidP="0048496C">
      <w:pPr>
        <w:pStyle w:val="2TimesNewRoman5020"/>
        <w:spacing w:before="0" w:line="440" w:lineRule="exact"/>
        <w:rPr>
          <w:rFonts w:ascii="宋体" w:eastAsia="宋体" w:hAnsi="宋体"/>
        </w:rPr>
      </w:pPr>
      <w:bookmarkStart w:id="579" w:name="_Toc338944811"/>
      <w:bookmarkStart w:id="580" w:name="_Toc342296369"/>
      <w:bookmarkStart w:id="581" w:name="_Toc451265452"/>
      <w:r w:rsidRPr="0066308F">
        <w:rPr>
          <w:rFonts w:ascii="宋体" w:eastAsia="宋体" w:hAnsi="宋体" w:hint="eastAsia"/>
        </w:rPr>
        <w:lastRenderedPageBreak/>
        <w:t>17. 计量与支付</w:t>
      </w:r>
      <w:bookmarkEnd w:id="579"/>
      <w:bookmarkEnd w:id="580"/>
      <w:bookmarkEnd w:id="581"/>
    </w:p>
    <w:p w:rsidR="0048496C" w:rsidRPr="0066308F" w:rsidRDefault="0048496C" w:rsidP="0048496C">
      <w:pPr>
        <w:pStyle w:val="378020"/>
        <w:spacing w:line="440" w:lineRule="exact"/>
        <w:outlineLvl w:val="0"/>
        <w:rPr>
          <w:rFonts w:ascii="宋体" w:eastAsia="宋体" w:hAnsi="宋体"/>
        </w:rPr>
      </w:pPr>
      <w:bookmarkStart w:id="582" w:name="_Toc338944812"/>
      <w:bookmarkStart w:id="583" w:name="_Toc342296370"/>
      <w:bookmarkStart w:id="584" w:name="_Toc451265453"/>
      <w:r w:rsidRPr="0066308F">
        <w:rPr>
          <w:rFonts w:ascii="宋体" w:eastAsia="宋体" w:hAnsi="宋体" w:hint="eastAsia"/>
        </w:rPr>
        <w:t>17.1 计量</w:t>
      </w:r>
      <w:bookmarkEnd w:id="582"/>
      <w:bookmarkEnd w:id="583"/>
      <w:bookmarkEnd w:id="584"/>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17.1.1</w:t>
        </w:r>
      </w:smartTag>
      <w:r w:rsidRPr="0066308F">
        <w:rPr>
          <w:rFonts w:ascii="宋体" w:eastAsia="宋体" w:hAnsi="宋体" w:hint="eastAsia"/>
          <w:lang w:eastAsia="zh-CN"/>
        </w:rPr>
        <w:t xml:space="preserve"> 计量单位</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计量采用国家法定的计量单位。</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17.1.2</w:t>
        </w:r>
      </w:smartTag>
      <w:r w:rsidRPr="0066308F">
        <w:rPr>
          <w:rFonts w:ascii="宋体" w:eastAsia="宋体" w:hAnsi="宋体" w:hint="eastAsia"/>
          <w:lang w:eastAsia="zh-CN"/>
        </w:rPr>
        <w:t xml:space="preserve"> 计量方法</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工程量清单中的工程量计算规则应按有关国家标准、行业标准的规定，并在合同中约定执行。</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17.1.3</w:t>
        </w:r>
      </w:smartTag>
      <w:r w:rsidRPr="0066308F">
        <w:rPr>
          <w:rFonts w:ascii="宋体" w:eastAsia="宋体" w:hAnsi="宋体" w:hint="eastAsia"/>
          <w:lang w:eastAsia="zh-CN"/>
        </w:rPr>
        <w:t xml:space="preserve"> 计量周期</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除专用合同条款另有约定外，单价子目已完成工程量按月计量，总价子目的计量周期按批准的支付分解报告确定。</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17.1.4</w:t>
        </w:r>
      </w:smartTag>
      <w:r w:rsidRPr="0066308F">
        <w:rPr>
          <w:rFonts w:ascii="宋体" w:eastAsia="宋体" w:hAnsi="宋体" w:hint="eastAsia"/>
          <w:lang w:eastAsia="zh-CN"/>
        </w:rPr>
        <w:t xml:space="preserve"> 单价子目的计量</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（1）已标价工程量清单中的单价子目工程量为估算工程量。结算工程量是承包人实际完成的，并按合同约定的计量方法进行计量的工程量。</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（2）承包人对已完成的工程进行计量，向监理人提交进度付款申请单、已完成工程量报表和有关计量资料。</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（4）监理人认为有必要时，可通知承包人共同进行联合测量、计量，承包人应遵照执行。</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（6）监理人应在收到承包人提交的工程量报表后的7天内进行复核，监理人未在约定时间内复核的，承包人提交的工程量报表中的工程量视为承包人实际完成的工程量，据此计算工程价款。</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17.1.5</w:t>
        </w:r>
      </w:smartTag>
      <w:r w:rsidRPr="0066308F">
        <w:rPr>
          <w:rFonts w:ascii="宋体" w:eastAsia="宋体" w:hAnsi="宋体" w:hint="eastAsia"/>
          <w:lang w:eastAsia="zh-CN"/>
        </w:rPr>
        <w:t xml:space="preserve"> 总价子目的计量</w:t>
      </w:r>
    </w:p>
    <w:p w:rsidR="0048496C" w:rsidRPr="0066308F" w:rsidRDefault="0048496C" w:rsidP="0048496C">
      <w:pPr>
        <w:spacing w:line="440" w:lineRule="exact"/>
        <w:ind w:firstLineChars="300" w:firstLine="630"/>
        <w:rPr>
          <w:rFonts w:ascii="宋体" w:eastAsia="宋体" w:hAnsi="宋体"/>
          <w:lang w:eastAsia="zh-CN"/>
        </w:rPr>
      </w:pPr>
      <w:r w:rsidRPr="0066308F">
        <w:rPr>
          <w:rFonts w:ascii="宋体" w:eastAsia="宋体" w:hAnsi="宋体" w:hint="eastAsia"/>
          <w:lang w:eastAsia="zh-CN"/>
        </w:rPr>
        <w:t>除专用合同条款另有约定外，总价子目的分解和计量按照下述约定进行。</w:t>
      </w:r>
    </w:p>
    <w:p w:rsidR="0048496C" w:rsidRPr="0066308F" w:rsidRDefault="0048496C" w:rsidP="0048496C">
      <w:pPr>
        <w:spacing w:line="440" w:lineRule="exact"/>
        <w:ind w:firstLineChars="300" w:firstLine="630"/>
        <w:rPr>
          <w:rFonts w:ascii="宋体" w:eastAsia="宋体" w:hAnsi="宋体"/>
          <w:lang w:eastAsia="zh-CN"/>
        </w:rPr>
      </w:pPr>
      <w:r w:rsidRPr="0066308F">
        <w:rPr>
          <w:rFonts w:ascii="宋体" w:eastAsia="宋体" w:hAnsi="宋体" w:hint="eastAsia"/>
          <w:lang w:eastAsia="zh-CN"/>
        </w:rPr>
        <w:t>（1）总价子目的计量和支付应以总价为基础，不因第16.1款中的因素而进行调整。承包人实际完成的工程量，是进行工程目标管理和控制进度支付的依据。</w:t>
      </w:r>
    </w:p>
    <w:p w:rsidR="0048496C" w:rsidRPr="0066308F" w:rsidRDefault="0048496C" w:rsidP="0048496C">
      <w:pPr>
        <w:spacing w:line="440" w:lineRule="exact"/>
        <w:ind w:firstLineChars="300" w:firstLine="630"/>
        <w:rPr>
          <w:rFonts w:ascii="宋体" w:eastAsia="宋体" w:hAnsi="宋体"/>
          <w:lang w:eastAsia="zh-CN"/>
        </w:rPr>
      </w:pPr>
      <w:r w:rsidRPr="0066308F">
        <w:rPr>
          <w:rFonts w:ascii="宋体" w:eastAsia="宋体" w:hAnsi="宋体" w:hint="eastAsia"/>
          <w:lang w:eastAsia="zh-CN"/>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rsidR="0048496C" w:rsidRPr="0066308F" w:rsidRDefault="0048496C" w:rsidP="0048496C">
      <w:pPr>
        <w:spacing w:line="440" w:lineRule="exact"/>
        <w:ind w:firstLineChars="300" w:firstLine="630"/>
        <w:rPr>
          <w:rFonts w:ascii="宋体" w:eastAsia="宋体" w:hAnsi="宋体"/>
          <w:lang w:eastAsia="zh-CN"/>
        </w:rPr>
      </w:pPr>
      <w:r w:rsidRPr="0066308F">
        <w:rPr>
          <w:rFonts w:ascii="宋体" w:eastAsia="宋体" w:hAnsi="宋体" w:hint="eastAsia"/>
          <w:lang w:eastAsia="zh-CN"/>
        </w:rPr>
        <w:lastRenderedPageBreak/>
        <w:t>（3）监理人对承包人提交的上述资料进行复核，以确定分阶段实际完成的工程量和工程形象目标。对其有异议的，可要求承包人按第8.2款约定进行共同复核和抽样复测。</w:t>
      </w:r>
    </w:p>
    <w:p w:rsidR="0048496C" w:rsidRPr="0066308F" w:rsidRDefault="0048496C" w:rsidP="0048496C">
      <w:pPr>
        <w:spacing w:line="440" w:lineRule="exact"/>
        <w:ind w:firstLineChars="300" w:firstLine="630"/>
        <w:rPr>
          <w:rFonts w:ascii="宋体" w:eastAsia="宋体" w:hAnsi="宋体"/>
          <w:lang w:eastAsia="zh-CN"/>
        </w:rPr>
      </w:pPr>
      <w:r w:rsidRPr="0066308F">
        <w:rPr>
          <w:rFonts w:ascii="宋体" w:eastAsia="宋体" w:hAnsi="宋体" w:hint="eastAsia"/>
          <w:lang w:eastAsia="zh-CN"/>
        </w:rPr>
        <w:t xml:space="preserve">（4）除按照第15条约定的变更外，总价子目的工程量是承包人用于结算的最终工程量。 </w:t>
      </w:r>
    </w:p>
    <w:p w:rsidR="0048496C" w:rsidRPr="0066308F" w:rsidRDefault="0048496C" w:rsidP="0048496C">
      <w:pPr>
        <w:pStyle w:val="378020"/>
        <w:spacing w:line="440" w:lineRule="exact"/>
        <w:rPr>
          <w:rFonts w:ascii="宋体" w:eastAsia="宋体" w:hAnsi="宋体"/>
        </w:rPr>
      </w:pPr>
      <w:bookmarkStart w:id="585" w:name="_Toc338944813"/>
      <w:bookmarkStart w:id="586" w:name="_Toc342296371"/>
      <w:bookmarkStart w:id="587" w:name="_Toc451265454"/>
      <w:r w:rsidRPr="0066308F">
        <w:rPr>
          <w:rFonts w:ascii="宋体" w:eastAsia="宋体" w:hAnsi="宋体" w:hint="eastAsia"/>
        </w:rPr>
        <w:t>17.2 预付款</w:t>
      </w:r>
      <w:bookmarkEnd w:id="585"/>
      <w:bookmarkEnd w:id="586"/>
      <w:bookmarkEnd w:id="587"/>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17.2.1</w:t>
        </w:r>
      </w:smartTag>
      <w:r w:rsidRPr="0066308F">
        <w:rPr>
          <w:rFonts w:ascii="宋体" w:eastAsia="宋体" w:hAnsi="宋体" w:hint="eastAsia"/>
          <w:lang w:eastAsia="zh-CN"/>
        </w:rPr>
        <w:t xml:space="preserve"> 预付款</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预付款用于承包人为合同工程施工购置材料、工程设备、施工设备、修建临时设施以及组织施工队伍进场等。预付款的额度和预付办法在专用合同条款中约定。预付款必须专用于合同工程。</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17.2.2</w:t>
        </w:r>
      </w:smartTag>
      <w:r w:rsidRPr="0066308F">
        <w:rPr>
          <w:rFonts w:ascii="宋体" w:eastAsia="宋体" w:hAnsi="宋体" w:hint="eastAsia"/>
          <w:lang w:eastAsia="zh-CN"/>
        </w:rPr>
        <w:t xml:space="preserve"> 预付款保函</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除专用合同条款另有约定外，承包人应在收到预付款的同时向发包人提交预付款保函，预付款保函的担保金额应与预付款金额相同。保函的担保金额可根据预付款扣回的金额相应递减。</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17.2.3</w:t>
        </w:r>
      </w:smartTag>
      <w:r w:rsidRPr="0066308F">
        <w:rPr>
          <w:rFonts w:ascii="宋体" w:eastAsia="宋体" w:hAnsi="宋体" w:hint="eastAsia"/>
          <w:lang w:eastAsia="zh-CN"/>
        </w:rPr>
        <w:t xml:space="preserve"> 预付款的扣回与还清</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预付款在进度付款中扣回，扣回办法在专用合同条款中约定。在颁发工程接收证书前，由于不可抗力或其他原因解除合同时，预付款尚未扣清的，尚未扣清的预付款余额应作为承包人的到期应付款。</w:t>
      </w:r>
    </w:p>
    <w:p w:rsidR="0048496C" w:rsidRPr="0066308F" w:rsidRDefault="0048496C" w:rsidP="0048496C">
      <w:pPr>
        <w:pStyle w:val="378020"/>
        <w:spacing w:line="440" w:lineRule="exact"/>
        <w:outlineLvl w:val="0"/>
        <w:rPr>
          <w:rFonts w:ascii="宋体" w:eastAsia="宋体" w:hAnsi="宋体"/>
        </w:rPr>
      </w:pPr>
      <w:bookmarkStart w:id="588" w:name="_Toc338944814"/>
      <w:bookmarkStart w:id="589" w:name="_Toc342296372"/>
      <w:bookmarkStart w:id="590" w:name="_Toc451265455"/>
      <w:r w:rsidRPr="0066308F">
        <w:rPr>
          <w:rFonts w:ascii="宋体" w:eastAsia="宋体" w:hAnsi="宋体" w:hint="eastAsia"/>
        </w:rPr>
        <w:t>17.3 工程进度付款</w:t>
      </w:r>
      <w:bookmarkEnd w:id="588"/>
      <w:bookmarkEnd w:id="589"/>
      <w:bookmarkEnd w:id="590"/>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17.3.1</w:t>
        </w:r>
      </w:smartTag>
      <w:r w:rsidRPr="0066308F">
        <w:rPr>
          <w:rFonts w:ascii="宋体" w:eastAsia="宋体" w:hAnsi="宋体" w:hint="eastAsia"/>
          <w:lang w:eastAsia="zh-CN"/>
        </w:rPr>
        <w:t xml:space="preserve"> 付款周期</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付款周期同计量周期。</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17.3.2</w:t>
        </w:r>
      </w:smartTag>
      <w:r w:rsidRPr="0066308F">
        <w:rPr>
          <w:rFonts w:ascii="宋体" w:eastAsia="宋体" w:hAnsi="宋体" w:hint="eastAsia"/>
          <w:lang w:eastAsia="zh-CN"/>
        </w:rPr>
        <w:t xml:space="preserve"> 进度付款申请单</w:t>
      </w:r>
    </w:p>
    <w:p w:rsidR="0048496C" w:rsidRPr="0066308F" w:rsidRDefault="0048496C" w:rsidP="0048496C">
      <w:pPr>
        <w:spacing w:line="440" w:lineRule="exact"/>
        <w:ind w:firstLineChars="200" w:firstLine="420"/>
        <w:rPr>
          <w:rFonts w:ascii="宋体" w:eastAsia="宋体" w:hAnsi="宋体"/>
          <w:dstrike/>
          <w:lang w:eastAsia="zh-CN"/>
        </w:rPr>
      </w:pPr>
      <w:r w:rsidRPr="0066308F">
        <w:rPr>
          <w:rFonts w:ascii="宋体" w:eastAsia="宋体" w:hAnsi="宋体" w:hint="eastAsia"/>
          <w:lang w:eastAsia="zh-CN"/>
        </w:rPr>
        <w:t>承包人应在每个付款周期末，按监理人批准的格式和专用合同条款约定的份数，向监理人提交进度付款申请单，并附相应的支持性证明文件。除专用合同条款另有约定外，进度付款申请单应包括下列内容：</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（1）截至本次付款周期末已实施工程的价款；</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（2）根据第15条应增加和扣减的变更金额；</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（3）根据第23条应增加和扣减的索赔金额；</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（4）根据第17.2款约定应支付的预付款和扣减的返还预付款；</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（5）根据第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17.4.1</w:t>
        </w:r>
      </w:smartTag>
      <w:r w:rsidRPr="0066308F">
        <w:rPr>
          <w:rFonts w:ascii="宋体" w:eastAsia="宋体" w:hAnsi="宋体" w:hint="eastAsia"/>
          <w:lang w:eastAsia="zh-CN"/>
        </w:rPr>
        <w:t>项约定应扣减的质量保证金；</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（6）根据合同应增加和扣减的其他金额。</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17.3.3</w:t>
        </w:r>
      </w:smartTag>
      <w:r w:rsidRPr="0066308F">
        <w:rPr>
          <w:rFonts w:ascii="宋体" w:eastAsia="宋体" w:hAnsi="宋体" w:hint="eastAsia"/>
          <w:lang w:eastAsia="zh-CN"/>
        </w:rPr>
        <w:t xml:space="preserve"> 进度付款证书和支付时间</w:t>
      </w:r>
    </w:p>
    <w:p w:rsidR="0048496C" w:rsidRPr="0066308F" w:rsidRDefault="0048496C" w:rsidP="0048496C">
      <w:pPr>
        <w:spacing w:line="440" w:lineRule="exact"/>
        <w:ind w:firstLineChars="300" w:firstLine="630"/>
        <w:rPr>
          <w:rFonts w:ascii="宋体" w:eastAsia="宋体" w:hAnsi="宋体"/>
          <w:lang w:eastAsia="zh-CN"/>
        </w:rPr>
      </w:pPr>
      <w:r w:rsidRPr="0066308F">
        <w:rPr>
          <w:rFonts w:ascii="宋体" w:eastAsia="宋体" w:hAnsi="宋体" w:hint="eastAsia"/>
          <w:lang w:eastAsia="zh-CN"/>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（2）发包人应在监理人收到进度付款申请单后的28天内，将进度应付款支付给承包人。发包人不按期支付的，按专用合同条款的约定支付逾期付款违约金。</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（3）监理人出具进度付款证书，不应视为监理人已同意、批准或接受了承包人完成的该部分工作。</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lastRenderedPageBreak/>
        <w:t>（4）进度付款涉及政府投资资金的，按照国库集中支付等国家相关规定和专用合同条款的约定办理。</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17.3.4</w:t>
        </w:r>
      </w:smartTag>
      <w:r w:rsidRPr="0066308F">
        <w:rPr>
          <w:rFonts w:ascii="宋体" w:eastAsia="宋体" w:hAnsi="宋体" w:hint="eastAsia"/>
          <w:lang w:eastAsia="zh-CN"/>
        </w:rPr>
        <w:t xml:space="preserve"> 工程进度付款的修正</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在对以往历次已签发的进度付款证书进行汇总和复核中发现错、漏或重复的，监理人有权予以修正，承包人也有权提出修正申请。经双方复核同意的修正，应在本次进度付款中支付或扣除。</w:t>
      </w:r>
    </w:p>
    <w:p w:rsidR="0048496C" w:rsidRPr="0066308F" w:rsidRDefault="0048496C" w:rsidP="0048496C">
      <w:pPr>
        <w:pStyle w:val="378020"/>
        <w:spacing w:line="440" w:lineRule="exact"/>
        <w:rPr>
          <w:rFonts w:ascii="宋体" w:eastAsia="宋体" w:hAnsi="宋体"/>
        </w:rPr>
      </w:pPr>
      <w:bookmarkStart w:id="591" w:name="_Toc338944815"/>
      <w:bookmarkStart w:id="592" w:name="_Toc342296373"/>
      <w:bookmarkStart w:id="593" w:name="_Toc451265456"/>
      <w:r w:rsidRPr="0066308F">
        <w:rPr>
          <w:rFonts w:ascii="宋体" w:eastAsia="宋体" w:hAnsi="宋体" w:hint="eastAsia"/>
        </w:rPr>
        <w:t>17.4 质量保证金</w:t>
      </w:r>
      <w:bookmarkEnd w:id="591"/>
      <w:bookmarkEnd w:id="592"/>
      <w:bookmarkEnd w:id="593"/>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17.4.1</w:t>
        </w:r>
      </w:smartTag>
      <w:r w:rsidRPr="0066308F">
        <w:rPr>
          <w:rFonts w:ascii="宋体" w:eastAsia="宋体" w:hAnsi="宋体" w:hint="eastAsia"/>
          <w:lang w:eastAsia="zh-CN"/>
        </w:rPr>
        <w:t xml:space="preserve"> 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17.4.2</w:t>
        </w:r>
      </w:smartTag>
      <w:r w:rsidRPr="0066308F">
        <w:rPr>
          <w:rFonts w:ascii="宋体" w:eastAsia="宋体" w:hAnsi="宋体" w:hint="eastAsia"/>
          <w:lang w:eastAsia="zh-CN"/>
        </w:rPr>
        <w:t xml:space="preserve"> 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17.4.3</w:t>
        </w:r>
      </w:smartTag>
      <w:r w:rsidRPr="0066308F">
        <w:rPr>
          <w:rFonts w:ascii="宋体" w:eastAsia="宋体" w:hAnsi="宋体" w:hint="eastAsia"/>
          <w:lang w:eastAsia="zh-CN"/>
        </w:rPr>
        <w:t xml:space="preserve"> 在第1.1.4.5目约定的缺陷责任期满时，承包人没有完成缺陷责任的，发包人有权扣留与未履行责任剩余工作所需金额相应的质量保证金余额，并有权根据第19.3款约定要求延长缺陷责任期，直至完成剩余工作为止。 </w:t>
      </w:r>
    </w:p>
    <w:p w:rsidR="0048496C" w:rsidRPr="0066308F" w:rsidRDefault="0048496C" w:rsidP="0048496C">
      <w:pPr>
        <w:pStyle w:val="378020"/>
        <w:spacing w:line="440" w:lineRule="exact"/>
        <w:outlineLvl w:val="0"/>
        <w:rPr>
          <w:rFonts w:ascii="宋体" w:eastAsia="宋体" w:hAnsi="宋体"/>
        </w:rPr>
      </w:pPr>
      <w:bookmarkStart w:id="594" w:name="_Toc338944816"/>
      <w:bookmarkStart w:id="595" w:name="_Toc342296374"/>
      <w:bookmarkStart w:id="596" w:name="_Toc451265457"/>
      <w:r w:rsidRPr="0066308F">
        <w:rPr>
          <w:rFonts w:ascii="宋体" w:eastAsia="宋体" w:hAnsi="宋体" w:hint="eastAsia"/>
        </w:rPr>
        <w:t>17.5 竣工结算</w:t>
      </w:r>
      <w:bookmarkEnd w:id="594"/>
      <w:bookmarkEnd w:id="595"/>
      <w:bookmarkEnd w:id="596"/>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17.5.1</w:t>
        </w:r>
      </w:smartTag>
      <w:r w:rsidRPr="0066308F">
        <w:rPr>
          <w:rFonts w:ascii="宋体" w:eastAsia="宋体" w:hAnsi="宋体" w:hint="eastAsia"/>
          <w:lang w:eastAsia="zh-CN"/>
        </w:rPr>
        <w:t xml:space="preserve"> 竣工付款申请单</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（2）监理人对竣工付款申请单有异议的，有权要求承包人进行修正和提供补充资料。经监理人和承包人协商后，由承包人向监理人提交修正后的竣工付款申请单。</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17.5.2</w:t>
        </w:r>
      </w:smartTag>
      <w:r w:rsidRPr="0066308F">
        <w:rPr>
          <w:rFonts w:ascii="宋体" w:eastAsia="宋体" w:hAnsi="宋体" w:hint="eastAsia"/>
          <w:lang w:eastAsia="zh-CN"/>
        </w:rPr>
        <w:t xml:space="preserve"> 竣工付款证书及支付时间</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（2）发包人应在监理人出具竣工付款证书后的14天内，将应支付款支付给承包人。发包人不按期支付的，按第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17.3.3</w:t>
        </w:r>
      </w:smartTag>
      <w:r w:rsidRPr="0066308F">
        <w:rPr>
          <w:rFonts w:ascii="宋体" w:eastAsia="宋体" w:hAnsi="宋体" w:hint="eastAsia"/>
          <w:lang w:eastAsia="zh-CN"/>
        </w:rPr>
        <w:t>（2）目的约定，将逾期付款违约金支付给承包人。</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（3）承包人对发包人签认的竣工付款证书有异议的，发包人可出具竣工付款申请单中承包人已同意部分的临时付款证书。存在争议的部分，按第24条的约定办理。</w:t>
      </w:r>
    </w:p>
    <w:p w:rsidR="0048496C" w:rsidRPr="0066308F" w:rsidRDefault="0048496C" w:rsidP="0048496C">
      <w:pPr>
        <w:spacing w:line="440" w:lineRule="exact"/>
        <w:ind w:firstLineChars="300" w:firstLine="630"/>
        <w:rPr>
          <w:rFonts w:ascii="宋体" w:eastAsia="宋体" w:hAnsi="宋体"/>
          <w:lang w:eastAsia="zh-CN"/>
        </w:rPr>
      </w:pPr>
      <w:r w:rsidRPr="0066308F">
        <w:rPr>
          <w:rFonts w:ascii="宋体" w:eastAsia="宋体" w:hAnsi="宋体" w:hint="eastAsia"/>
          <w:lang w:eastAsia="zh-CN"/>
        </w:rPr>
        <w:lastRenderedPageBreak/>
        <w:t>（4）竣工付款涉及政府投资资金的，按第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17.3.3</w:t>
        </w:r>
      </w:smartTag>
      <w:r w:rsidRPr="0066308F">
        <w:rPr>
          <w:rFonts w:ascii="宋体" w:eastAsia="宋体" w:hAnsi="宋体" w:hint="eastAsia"/>
          <w:lang w:eastAsia="zh-CN"/>
        </w:rPr>
        <w:t>（４）目的约定办理。</w:t>
      </w:r>
    </w:p>
    <w:p w:rsidR="0048496C" w:rsidRPr="0066308F" w:rsidRDefault="0048496C" w:rsidP="0048496C">
      <w:pPr>
        <w:pStyle w:val="378020"/>
        <w:spacing w:line="440" w:lineRule="exact"/>
        <w:outlineLvl w:val="0"/>
        <w:rPr>
          <w:rFonts w:ascii="宋体" w:eastAsia="宋体" w:hAnsi="宋体"/>
        </w:rPr>
      </w:pPr>
      <w:bookmarkStart w:id="597" w:name="_Toc338944817"/>
      <w:bookmarkStart w:id="598" w:name="_Toc342296375"/>
      <w:bookmarkStart w:id="599" w:name="_Toc451265458"/>
      <w:r w:rsidRPr="0066308F">
        <w:rPr>
          <w:rFonts w:ascii="宋体" w:eastAsia="宋体" w:hAnsi="宋体" w:hint="eastAsia"/>
        </w:rPr>
        <w:t>17.6 最终结清</w:t>
      </w:r>
      <w:bookmarkEnd w:id="597"/>
      <w:bookmarkEnd w:id="598"/>
      <w:bookmarkEnd w:id="599"/>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17.6.1</w:t>
        </w:r>
      </w:smartTag>
      <w:r w:rsidRPr="0066308F">
        <w:rPr>
          <w:rFonts w:ascii="宋体" w:eastAsia="宋体" w:hAnsi="宋体" w:hint="eastAsia"/>
          <w:lang w:eastAsia="zh-CN"/>
        </w:rPr>
        <w:t xml:space="preserve"> 最终结清申请单</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（1）缺陷责任期终止证书签发后，承包人可按专用合同条款约定的份数和期限向监理人提交最终结清申请单，并提供相关证明材料。</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（2）发包人对最终结清申请单内容有异议的，有权要求承包人进行修正和提供补充资料，由承包人向监理人提交修正后的最终结清申请单。</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17.6.2</w:t>
        </w:r>
      </w:smartTag>
      <w:r w:rsidRPr="0066308F">
        <w:rPr>
          <w:rFonts w:ascii="宋体" w:eastAsia="宋体" w:hAnsi="宋体" w:hint="eastAsia"/>
          <w:lang w:eastAsia="zh-CN"/>
        </w:rPr>
        <w:t xml:space="preserve"> 最终结清证书和支付时间</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（2）发包人应在监理人出具最终结清证书后的14天内，将应支付款支付给承包人。发包人不按期支付的，按第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17.3.3</w:t>
        </w:r>
      </w:smartTag>
      <w:r w:rsidRPr="0066308F">
        <w:rPr>
          <w:rFonts w:ascii="宋体" w:eastAsia="宋体" w:hAnsi="宋体" w:hint="eastAsia"/>
          <w:lang w:eastAsia="zh-CN"/>
        </w:rPr>
        <w:t>（2）目的约定，将逾期付款违约金支付给承包人。</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（3）承包人对发包人签认的最终结清证书有异议的，按第24条的约定办理。</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（4）最终结清付款涉及政府投资资金的，按第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17.3.3</w:t>
        </w:r>
      </w:smartTag>
      <w:r w:rsidRPr="0066308F">
        <w:rPr>
          <w:rFonts w:ascii="宋体" w:eastAsia="宋体" w:hAnsi="宋体" w:hint="eastAsia"/>
          <w:lang w:eastAsia="zh-CN"/>
        </w:rPr>
        <w:t>（４）目的约定办理。</w:t>
      </w:r>
    </w:p>
    <w:p w:rsidR="0048496C" w:rsidRPr="0066308F" w:rsidRDefault="0048496C" w:rsidP="0048496C">
      <w:pPr>
        <w:pStyle w:val="2TimesNewRoman5020"/>
        <w:spacing w:before="0" w:line="440" w:lineRule="exact"/>
        <w:outlineLvl w:val="0"/>
        <w:rPr>
          <w:rFonts w:ascii="宋体" w:eastAsia="宋体" w:hAnsi="宋体"/>
        </w:rPr>
      </w:pPr>
      <w:bookmarkStart w:id="600" w:name="_Toc338944818"/>
      <w:bookmarkStart w:id="601" w:name="_Toc342296376"/>
      <w:bookmarkStart w:id="602" w:name="_Toc451265459"/>
      <w:r w:rsidRPr="0066308F">
        <w:rPr>
          <w:rFonts w:ascii="宋体" w:eastAsia="宋体" w:hAnsi="宋体" w:hint="eastAsia"/>
        </w:rPr>
        <w:t>18. 竣工验收</w:t>
      </w:r>
      <w:bookmarkEnd w:id="600"/>
      <w:bookmarkEnd w:id="601"/>
      <w:bookmarkEnd w:id="602"/>
    </w:p>
    <w:p w:rsidR="0048496C" w:rsidRPr="0066308F" w:rsidRDefault="0048496C" w:rsidP="0048496C">
      <w:pPr>
        <w:pStyle w:val="378020"/>
        <w:spacing w:line="440" w:lineRule="exact"/>
        <w:outlineLvl w:val="0"/>
        <w:rPr>
          <w:rFonts w:ascii="宋体" w:eastAsia="宋体" w:hAnsi="宋体"/>
        </w:rPr>
      </w:pPr>
      <w:bookmarkStart w:id="603" w:name="_Toc144974697"/>
      <w:bookmarkStart w:id="604" w:name="_Toc152042505"/>
      <w:bookmarkStart w:id="605" w:name="_Toc152045726"/>
      <w:bookmarkStart w:id="606" w:name="_Toc179632744"/>
      <w:bookmarkStart w:id="607" w:name="_Toc338944819"/>
      <w:bookmarkStart w:id="608" w:name="_Toc342296377"/>
      <w:bookmarkStart w:id="609" w:name="_Toc451265460"/>
      <w:r w:rsidRPr="0066308F">
        <w:rPr>
          <w:rFonts w:ascii="宋体" w:eastAsia="宋体" w:hAnsi="宋体" w:hint="eastAsia"/>
        </w:rPr>
        <w:t>18.1 竣工验收的含义</w:t>
      </w:r>
      <w:bookmarkEnd w:id="603"/>
      <w:bookmarkEnd w:id="604"/>
      <w:bookmarkEnd w:id="605"/>
      <w:bookmarkEnd w:id="606"/>
      <w:bookmarkEnd w:id="607"/>
      <w:bookmarkEnd w:id="608"/>
      <w:bookmarkEnd w:id="609"/>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18.1.1</w:t>
        </w:r>
      </w:smartTag>
      <w:r w:rsidRPr="0066308F">
        <w:rPr>
          <w:rFonts w:ascii="宋体" w:eastAsia="宋体" w:hAnsi="宋体" w:hint="eastAsia"/>
          <w:lang w:eastAsia="zh-CN"/>
        </w:rPr>
        <w:t xml:space="preserve"> 竣工验收指承包人完成了全部合同工作后，发包人按合同要求进行的验收。</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18.1.2</w:t>
        </w:r>
      </w:smartTag>
      <w:r w:rsidRPr="0066308F">
        <w:rPr>
          <w:rFonts w:ascii="宋体" w:eastAsia="宋体" w:hAnsi="宋体" w:hint="eastAsia"/>
          <w:lang w:eastAsia="zh-CN"/>
        </w:rPr>
        <w:t xml:space="preserve"> 国家验收是政府有关部门根据法律、规范、规程和政策要求，针对发包人全面组织实施的整个工程正式交付投运前的验收。</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18.1.3</w:t>
        </w:r>
      </w:smartTag>
      <w:r w:rsidRPr="0066308F">
        <w:rPr>
          <w:rFonts w:ascii="宋体" w:eastAsia="宋体" w:hAnsi="宋体" w:hint="eastAsia"/>
          <w:lang w:eastAsia="zh-CN"/>
        </w:rPr>
        <w:t xml:space="preserve"> 需要进行国家验收的，竣工验收是国家验收的一部分。竣工验收所采用的各项验收和评定标准应符合国家验收标准。发包人和承包人为竣工验收提供的各项竣工验收资料应符合国家验收的要求。 </w:t>
      </w:r>
    </w:p>
    <w:p w:rsidR="0048496C" w:rsidRPr="0066308F" w:rsidRDefault="0048496C" w:rsidP="0048496C">
      <w:pPr>
        <w:pStyle w:val="378020"/>
        <w:spacing w:line="440" w:lineRule="exact"/>
        <w:outlineLvl w:val="0"/>
        <w:rPr>
          <w:rFonts w:ascii="宋体" w:eastAsia="宋体" w:hAnsi="宋体"/>
        </w:rPr>
      </w:pPr>
      <w:bookmarkStart w:id="610" w:name="_Toc338944820"/>
      <w:bookmarkStart w:id="611" w:name="_Toc342296378"/>
      <w:bookmarkStart w:id="612" w:name="_Toc451265461"/>
      <w:r w:rsidRPr="0066308F">
        <w:rPr>
          <w:rFonts w:ascii="宋体" w:eastAsia="宋体" w:hAnsi="宋体" w:hint="eastAsia"/>
        </w:rPr>
        <w:t>18.2 竣工验收申请报告</w:t>
      </w:r>
      <w:bookmarkEnd w:id="610"/>
      <w:bookmarkEnd w:id="611"/>
      <w:bookmarkEnd w:id="612"/>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当工程具备以下条件时，承包人即可向监理人报送竣工验收申请报告：</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（1）除监理人同意列入缺陷责任期内完成的尾工（甩项）工程和缺陷修补工作外，合同范围内的全部单位工程以及有关工作，包括合同要求的试验、试运行以及检验和验收均已完成，并符合合同要求；</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 xml:space="preserve">（2）已按合同约定的内容和份数备齐了符合要求的竣工资料； </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（3）已按监理人的要求编制了在缺陷责任期内完成的尾工（甩项）工程和缺陷修补工作清单以及相应施工计划；</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（4）监理人要求在竣工验收前应完成的其他工作；</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lastRenderedPageBreak/>
        <w:t>（5）监理人要求提交的竣工验收资料清单。</w:t>
      </w:r>
    </w:p>
    <w:p w:rsidR="0048496C" w:rsidRPr="0066308F" w:rsidRDefault="0048496C" w:rsidP="0048496C">
      <w:pPr>
        <w:pStyle w:val="378020"/>
        <w:spacing w:line="440" w:lineRule="exact"/>
        <w:outlineLvl w:val="0"/>
        <w:rPr>
          <w:rFonts w:ascii="宋体" w:eastAsia="宋体" w:hAnsi="宋体"/>
        </w:rPr>
      </w:pPr>
      <w:bookmarkStart w:id="613" w:name="_Toc338944821"/>
      <w:bookmarkStart w:id="614" w:name="_Toc342296379"/>
      <w:bookmarkStart w:id="615" w:name="_Toc451265462"/>
      <w:r w:rsidRPr="0066308F">
        <w:rPr>
          <w:rFonts w:ascii="宋体" w:eastAsia="宋体" w:hAnsi="宋体" w:hint="eastAsia"/>
        </w:rPr>
        <w:t>18.3 验收</w:t>
      </w:r>
      <w:bookmarkEnd w:id="613"/>
      <w:bookmarkEnd w:id="614"/>
      <w:bookmarkEnd w:id="615"/>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监理人收到承包人按第18.2款约定提交的竣工验收申请报告后，应审查申请报告的各项内容，并按以下不同情况进行处理。</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18.3.1</w:t>
        </w:r>
      </w:smartTag>
      <w:r w:rsidRPr="0066308F">
        <w:rPr>
          <w:rFonts w:ascii="宋体" w:eastAsia="宋体" w:hAnsi="宋体" w:hint="eastAsia"/>
          <w:lang w:eastAsia="zh-CN"/>
        </w:rPr>
        <w:t xml:space="preserve">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18.3.2</w:t>
        </w:r>
      </w:smartTag>
      <w:r w:rsidRPr="0066308F">
        <w:rPr>
          <w:rFonts w:ascii="宋体" w:eastAsia="宋体" w:hAnsi="宋体" w:hint="eastAsia"/>
          <w:lang w:eastAsia="zh-CN"/>
        </w:rPr>
        <w:t xml:space="preserve"> 监理人审查后认为已具备竣工验收条件的，应在收到竣工验收申请报告后的28天内提请发包人进行工程验收。</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18.3.3</w:t>
        </w:r>
      </w:smartTag>
      <w:r w:rsidRPr="0066308F">
        <w:rPr>
          <w:rFonts w:ascii="宋体" w:eastAsia="宋体" w:hAnsi="宋体" w:hint="eastAsia"/>
          <w:lang w:eastAsia="zh-CN"/>
        </w:rPr>
        <w:t>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18.3.4</w:t>
        </w:r>
      </w:smartTag>
      <w:r w:rsidRPr="0066308F">
        <w:rPr>
          <w:rFonts w:ascii="宋体" w:eastAsia="宋体" w:hAnsi="宋体" w:hint="eastAsia"/>
          <w:lang w:eastAsia="zh-CN"/>
        </w:rPr>
        <w:t xml:space="preserve">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18.3.5</w:t>
        </w:r>
      </w:smartTag>
      <w:r w:rsidRPr="0066308F">
        <w:rPr>
          <w:rFonts w:ascii="宋体" w:eastAsia="宋体" w:hAnsi="宋体" w:hint="eastAsia"/>
          <w:lang w:eastAsia="zh-CN"/>
        </w:rPr>
        <w:t xml:space="preserve"> 除专用合同条款另有约定外，经验收合格工程的实际竣工日期，以提交竣工验收申请报告的日期为准，并在工程接收证书中写明。</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18.3.6</w:t>
        </w:r>
      </w:smartTag>
      <w:r w:rsidRPr="0066308F">
        <w:rPr>
          <w:rFonts w:ascii="宋体" w:eastAsia="宋体" w:hAnsi="宋体" w:hint="eastAsia"/>
          <w:lang w:eastAsia="zh-CN"/>
        </w:rPr>
        <w:t xml:space="preserve"> 发包人在收到承包人竣工验收申请报告56天后未进行验收的，视为验收合格，实际竣工日期以提交竣工验收申请报告的日期为准，但发包人由于不可抗力不能进行验收的除外。</w:t>
      </w:r>
    </w:p>
    <w:p w:rsidR="0048496C" w:rsidRPr="0066308F" w:rsidRDefault="0048496C" w:rsidP="0048496C">
      <w:pPr>
        <w:pStyle w:val="378020"/>
        <w:spacing w:line="440" w:lineRule="exact"/>
        <w:outlineLvl w:val="0"/>
        <w:rPr>
          <w:rFonts w:ascii="宋体" w:eastAsia="宋体" w:hAnsi="宋体"/>
        </w:rPr>
      </w:pPr>
      <w:bookmarkStart w:id="616" w:name="_Toc144974700"/>
      <w:bookmarkStart w:id="617" w:name="_Toc152042508"/>
      <w:bookmarkStart w:id="618" w:name="_Toc152045729"/>
      <w:bookmarkStart w:id="619" w:name="_Toc179632747"/>
      <w:bookmarkStart w:id="620" w:name="_Toc338944822"/>
      <w:bookmarkStart w:id="621" w:name="_Toc342296380"/>
      <w:bookmarkStart w:id="622" w:name="_Toc451265463"/>
      <w:r w:rsidRPr="0066308F">
        <w:rPr>
          <w:rFonts w:ascii="宋体" w:eastAsia="宋体" w:hAnsi="宋体" w:hint="eastAsia"/>
        </w:rPr>
        <w:t>18.4 单位工程验收</w:t>
      </w:r>
      <w:bookmarkEnd w:id="616"/>
      <w:bookmarkEnd w:id="617"/>
      <w:bookmarkEnd w:id="618"/>
      <w:bookmarkEnd w:id="619"/>
      <w:bookmarkEnd w:id="620"/>
      <w:bookmarkEnd w:id="621"/>
      <w:bookmarkEnd w:id="622"/>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18.4.1</w:t>
        </w:r>
      </w:smartTag>
      <w:r w:rsidRPr="0066308F">
        <w:rPr>
          <w:rFonts w:ascii="宋体" w:eastAsia="宋体" w:hAnsi="宋体" w:hint="eastAsia"/>
          <w:lang w:eastAsia="zh-CN"/>
        </w:rPr>
        <w:t xml:space="preserve">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18.4.2</w:t>
        </w:r>
      </w:smartTag>
      <w:r w:rsidRPr="0066308F">
        <w:rPr>
          <w:rFonts w:ascii="宋体" w:eastAsia="宋体" w:hAnsi="宋体" w:hint="eastAsia"/>
          <w:lang w:eastAsia="zh-CN"/>
        </w:rPr>
        <w:t xml:space="preserve"> 发包人在全部工程竣工前，使用已接收的单位工程导致承包人费用增加的，发包人应承担由此增加的费用和（或）工期延误，并支付承包人合理利润。</w:t>
      </w:r>
    </w:p>
    <w:p w:rsidR="0048496C" w:rsidRPr="0066308F" w:rsidRDefault="0048496C" w:rsidP="0048496C">
      <w:pPr>
        <w:pStyle w:val="378020"/>
        <w:spacing w:line="440" w:lineRule="exact"/>
        <w:outlineLvl w:val="0"/>
        <w:rPr>
          <w:rFonts w:ascii="宋体" w:eastAsia="宋体" w:hAnsi="宋体"/>
        </w:rPr>
      </w:pPr>
      <w:bookmarkStart w:id="623" w:name="_Toc338944823"/>
      <w:bookmarkStart w:id="624" w:name="_Toc342296381"/>
      <w:bookmarkStart w:id="625" w:name="_Toc451265464"/>
      <w:r w:rsidRPr="0066308F">
        <w:rPr>
          <w:rFonts w:ascii="宋体" w:eastAsia="宋体" w:hAnsi="宋体" w:hint="eastAsia"/>
        </w:rPr>
        <w:t>18.5 施工期运行</w:t>
      </w:r>
      <w:bookmarkEnd w:id="623"/>
      <w:bookmarkEnd w:id="624"/>
      <w:bookmarkEnd w:id="625"/>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18.5.1</w:t>
        </w:r>
      </w:smartTag>
      <w:r w:rsidRPr="0066308F">
        <w:rPr>
          <w:rFonts w:ascii="宋体" w:eastAsia="宋体" w:hAnsi="宋体" w:hint="eastAsia"/>
          <w:lang w:eastAsia="zh-CN"/>
        </w:rPr>
        <w:t xml:space="preserve"> 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18.5.2</w:t>
        </w:r>
      </w:smartTag>
      <w:r w:rsidRPr="0066308F">
        <w:rPr>
          <w:rFonts w:ascii="宋体" w:eastAsia="宋体" w:hAnsi="宋体" w:hint="eastAsia"/>
          <w:lang w:eastAsia="zh-CN"/>
        </w:rPr>
        <w:t xml:space="preserve"> 在施工期运行中发现工程或工程设备损坏或存在缺陷的，由承包人按第19.2款约定进行修复。</w:t>
      </w:r>
    </w:p>
    <w:p w:rsidR="0048496C" w:rsidRPr="0066308F" w:rsidRDefault="0048496C" w:rsidP="0048496C">
      <w:pPr>
        <w:pStyle w:val="378020"/>
        <w:spacing w:line="440" w:lineRule="exact"/>
        <w:outlineLvl w:val="0"/>
        <w:rPr>
          <w:rFonts w:ascii="宋体" w:eastAsia="宋体" w:hAnsi="宋体"/>
        </w:rPr>
      </w:pPr>
      <w:bookmarkStart w:id="626" w:name="_Toc338944824"/>
      <w:bookmarkStart w:id="627" w:name="_Toc342296382"/>
      <w:bookmarkStart w:id="628" w:name="_Toc451265465"/>
      <w:r w:rsidRPr="0066308F">
        <w:rPr>
          <w:rFonts w:ascii="宋体" w:eastAsia="宋体" w:hAnsi="宋体" w:hint="eastAsia"/>
        </w:rPr>
        <w:lastRenderedPageBreak/>
        <w:t>18.6 试运行</w:t>
      </w:r>
      <w:bookmarkEnd w:id="626"/>
      <w:bookmarkEnd w:id="627"/>
      <w:bookmarkEnd w:id="628"/>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18.6.1</w:t>
        </w:r>
      </w:smartTag>
      <w:r w:rsidRPr="0066308F">
        <w:rPr>
          <w:rFonts w:ascii="宋体" w:eastAsia="宋体" w:hAnsi="宋体" w:hint="eastAsia"/>
          <w:lang w:eastAsia="zh-CN"/>
        </w:rPr>
        <w:t xml:space="preserve"> 除专用合同条款另有约定外，承包人应按专用合同条款约定进行工程及工程设备试运行，负责提供试运行所需的人员、器材和必要的条件，并承担全部试运行费用。</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18.6.2</w:t>
        </w:r>
      </w:smartTag>
      <w:r w:rsidRPr="0066308F">
        <w:rPr>
          <w:rFonts w:ascii="宋体" w:eastAsia="宋体" w:hAnsi="宋体" w:hint="eastAsia"/>
          <w:lang w:eastAsia="zh-CN"/>
        </w:rPr>
        <w:t xml:space="preserve">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rsidR="0048496C" w:rsidRPr="0066308F" w:rsidRDefault="0048496C" w:rsidP="0048496C">
      <w:pPr>
        <w:pStyle w:val="378020"/>
        <w:spacing w:line="440" w:lineRule="exact"/>
        <w:outlineLvl w:val="0"/>
        <w:rPr>
          <w:rFonts w:ascii="宋体" w:eastAsia="宋体" w:hAnsi="宋体"/>
        </w:rPr>
      </w:pPr>
      <w:bookmarkStart w:id="629" w:name="_Toc338944825"/>
      <w:bookmarkStart w:id="630" w:name="_Toc342296383"/>
      <w:bookmarkStart w:id="631" w:name="_Toc451265466"/>
      <w:r w:rsidRPr="0066308F">
        <w:rPr>
          <w:rFonts w:ascii="宋体" w:eastAsia="宋体" w:hAnsi="宋体" w:hint="eastAsia"/>
        </w:rPr>
        <w:t>18.7 竣工清场</w:t>
      </w:r>
      <w:bookmarkEnd w:id="629"/>
      <w:bookmarkEnd w:id="630"/>
      <w:bookmarkEnd w:id="631"/>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18.7.1</w:t>
        </w:r>
      </w:smartTag>
      <w:r w:rsidRPr="0066308F">
        <w:rPr>
          <w:rFonts w:ascii="宋体" w:eastAsia="宋体" w:hAnsi="宋体" w:hint="eastAsia"/>
          <w:lang w:eastAsia="zh-CN"/>
        </w:rPr>
        <w:t xml:space="preserve"> 除合同另有约定外，工程接收证书颁发后，承包人应按以下要求对施工场地进行清理，直至监理人检验合格为止。竣工清场费用由承包人承担。</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（1）施工场地内残留的垃圾已全部清除出场；</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（2）临时工程已拆除，场地已按合同要求进行清理、平整或复原；</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（3）按合同约定应撤离的承包人设备和剩余的材料，包括废弃的施工设备和材料，已按计划撤离施工场地；</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（4）工程建筑物周边及其附近道路、河道的施工堆积物，已按监理人指示全部清理；</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（5）监理人指示的其他场地清理工作已全部完成。</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18.7.2</w:t>
        </w:r>
      </w:smartTag>
      <w:r w:rsidRPr="0066308F">
        <w:rPr>
          <w:rFonts w:ascii="宋体" w:eastAsia="宋体" w:hAnsi="宋体" w:hint="eastAsia"/>
          <w:lang w:eastAsia="zh-CN"/>
        </w:rPr>
        <w:t xml:space="preserve"> 承包人未按监理人的要求恢复临时占地，或者场地清理未达到合同约定的，发包人有权委托其他人恢复或清理，所发生的金额从拟支付给承包人的款项中扣除。</w:t>
      </w:r>
    </w:p>
    <w:p w:rsidR="0048496C" w:rsidRPr="0066308F" w:rsidRDefault="0048496C" w:rsidP="0048496C">
      <w:pPr>
        <w:pStyle w:val="378020"/>
        <w:spacing w:line="440" w:lineRule="exact"/>
        <w:outlineLvl w:val="0"/>
        <w:rPr>
          <w:rFonts w:ascii="宋体" w:eastAsia="宋体" w:hAnsi="宋体"/>
        </w:rPr>
      </w:pPr>
      <w:bookmarkStart w:id="632" w:name="_Toc338944826"/>
      <w:bookmarkStart w:id="633" w:name="_Toc342296384"/>
      <w:bookmarkStart w:id="634" w:name="_Toc451265467"/>
      <w:r w:rsidRPr="0066308F">
        <w:rPr>
          <w:rFonts w:ascii="宋体" w:eastAsia="宋体" w:hAnsi="宋体" w:hint="eastAsia"/>
        </w:rPr>
        <w:t>18.8 施工队伍的撤离</w:t>
      </w:r>
      <w:bookmarkEnd w:id="632"/>
      <w:bookmarkEnd w:id="633"/>
      <w:bookmarkEnd w:id="634"/>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rsidR="0048496C" w:rsidRPr="0066308F" w:rsidRDefault="0048496C" w:rsidP="0048496C">
      <w:pPr>
        <w:pStyle w:val="2TimesNewRoman5020"/>
        <w:spacing w:before="0" w:line="440" w:lineRule="exact"/>
        <w:outlineLvl w:val="0"/>
        <w:rPr>
          <w:rFonts w:ascii="宋体" w:eastAsia="宋体" w:hAnsi="宋体"/>
        </w:rPr>
      </w:pPr>
      <w:bookmarkStart w:id="635" w:name="_Toc338944827"/>
      <w:bookmarkStart w:id="636" w:name="_Toc342296385"/>
      <w:bookmarkStart w:id="637" w:name="_Toc451265468"/>
      <w:r w:rsidRPr="0066308F">
        <w:rPr>
          <w:rFonts w:ascii="宋体" w:eastAsia="宋体" w:hAnsi="宋体" w:hint="eastAsia"/>
        </w:rPr>
        <w:t>19. 缺陷责任与保修责任</w:t>
      </w:r>
      <w:bookmarkEnd w:id="635"/>
      <w:bookmarkEnd w:id="636"/>
      <w:bookmarkEnd w:id="637"/>
    </w:p>
    <w:p w:rsidR="0048496C" w:rsidRPr="0066308F" w:rsidRDefault="0048496C" w:rsidP="0048496C">
      <w:pPr>
        <w:pStyle w:val="378020"/>
        <w:spacing w:line="440" w:lineRule="exact"/>
        <w:outlineLvl w:val="0"/>
        <w:rPr>
          <w:rFonts w:ascii="宋体" w:eastAsia="宋体" w:hAnsi="宋体"/>
        </w:rPr>
      </w:pPr>
      <w:bookmarkStart w:id="638" w:name="_Toc144974706"/>
      <w:bookmarkStart w:id="639" w:name="_Toc152042514"/>
      <w:bookmarkStart w:id="640" w:name="_Toc152045735"/>
      <w:bookmarkStart w:id="641" w:name="_Toc179632753"/>
      <w:bookmarkStart w:id="642" w:name="_Toc338944828"/>
      <w:bookmarkStart w:id="643" w:name="_Toc342296386"/>
      <w:bookmarkStart w:id="644" w:name="_Toc451265469"/>
      <w:r w:rsidRPr="0066308F">
        <w:rPr>
          <w:rFonts w:ascii="宋体" w:eastAsia="宋体" w:hAnsi="宋体" w:hint="eastAsia"/>
        </w:rPr>
        <w:t>19.1 缺陷责任期的起算时间</w:t>
      </w:r>
      <w:bookmarkEnd w:id="638"/>
      <w:bookmarkEnd w:id="639"/>
      <w:bookmarkEnd w:id="640"/>
      <w:bookmarkEnd w:id="641"/>
      <w:bookmarkEnd w:id="642"/>
      <w:bookmarkEnd w:id="643"/>
      <w:bookmarkEnd w:id="644"/>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缺陷责任期自实际竣工日期起计算。在全部工程竣工验收前，已经发包人提前验收的单位工程，其缺陷责任期的起算日期相应提前。</w:t>
      </w:r>
    </w:p>
    <w:p w:rsidR="0048496C" w:rsidRPr="0066308F" w:rsidRDefault="0048496C" w:rsidP="0048496C">
      <w:pPr>
        <w:pStyle w:val="378020"/>
        <w:spacing w:line="440" w:lineRule="exact"/>
        <w:outlineLvl w:val="0"/>
        <w:rPr>
          <w:rFonts w:ascii="宋体" w:eastAsia="宋体" w:hAnsi="宋体"/>
        </w:rPr>
      </w:pPr>
      <w:bookmarkStart w:id="645" w:name="_Toc144974707"/>
      <w:bookmarkStart w:id="646" w:name="_Toc152042515"/>
      <w:bookmarkStart w:id="647" w:name="_Toc152045736"/>
      <w:bookmarkStart w:id="648" w:name="_Toc179632754"/>
      <w:bookmarkStart w:id="649" w:name="_Toc338944829"/>
      <w:bookmarkStart w:id="650" w:name="_Toc342296387"/>
      <w:bookmarkStart w:id="651" w:name="_Toc451265470"/>
      <w:r w:rsidRPr="0066308F">
        <w:rPr>
          <w:rFonts w:ascii="宋体" w:eastAsia="宋体" w:hAnsi="宋体" w:hint="eastAsia"/>
        </w:rPr>
        <w:t>19.2 缺陷责任</w:t>
      </w:r>
      <w:bookmarkEnd w:id="645"/>
      <w:bookmarkEnd w:id="646"/>
      <w:bookmarkEnd w:id="647"/>
      <w:bookmarkEnd w:id="648"/>
      <w:bookmarkEnd w:id="649"/>
      <w:bookmarkEnd w:id="650"/>
      <w:bookmarkEnd w:id="651"/>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19.2.1</w:t>
        </w:r>
      </w:smartTag>
      <w:r w:rsidRPr="0066308F">
        <w:rPr>
          <w:rFonts w:ascii="宋体" w:eastAsia="宋体" w:hAnsi="宋体" w:hint="eastAsia"/>
          <w:lang w:eastAsia="zh-CN"/>
        </w:rPr>
        <w:t xml:space="preserve"> 承包人应在缺陷责任期内对已交付使用的工程承担缺陷责任。</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19.2.2</w:t>
        </w:r>
      </w:smartTag>
      <w:r w:rsidRPr="0066308F">
        <w:rPr>
          <w:rFonts w:ascii="宋体" w:eastAsia="宋体" w:hAnsi="宋体" w:hint="eastAsia"/>
          <w:lang w:eastAsia="zh-CN"/>
        </w:rPr>
        <w:t xml:space="preserve"> 缺陷责任期内，发包人对已接收使用的工程负责日常维护工作。发包人在使用过程中，发现已接收的工程存在新的缺陷或已修复的缺陷部位或部件又遭损坏的，承包人应负责修复，直至检验合格为止。</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lastRenderedPageBreak/>
          <w:t>19.2.3</w:t>
        </w:r>
      </w:smartTag>
      <w:r w:rsidRPr="0066308F">
        <w:rPr>
          <w:rFonts w:ascii="宋体" w:eastAsia="宋体" w:hAnsi="宋体" w:hint="eastAsia"/>
          <w:lang w:eastAsia="zh-CN"/>
        </w:rPr>
        <w:t xml:space="preserve"> 监理人和承包人应共同查清缺陷和（或）损坏的原因。经查明属承包人原因造成的，应由承包人承担修复和查验的费用。经查验属发包人原因造成的，发包人应承担修复和查验的费用，并支付承包人合理利润。</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19.2.4</w:t>
        </w:r>
      </w:smartTag>
      <w:r w:rsidRPr="0066308F">
        <w:rPr>
          <w:rFonts w:ascii="宋体" w:eastAsia="宋体" w:hAnsi="宋体" w:hint="eastAsia"/>
          <w:lang w:eastAsia="zh-CN"/>
        </w:rPr>
        <w:t xml:space="preserve"> 承包人不能在合理时间内修复缺陷的，发包人可自行修复或委托其他人修复，所需费用和利润的承担，按第19.2.3项约定办理。</w:t>
      </w:r>
    </w:p>
    <w:p w:rsidR="0048496C" w:rsidRPr="0066308F" w:rsidRDefault="0048496C" w:rsidP="0048496C">
      <w:pPr>
        <w:pStyle w:val="378020"/>
        <w:spacing w:line="440" w:lineRule="exact"/>
        <w:outlineLvl w:val="0"/>
        <w:rPr>
          <w:rFonts w:ascii="宋体" w:eastAsia="宋体" w:hAnsi="宋体"/>
        </w:rPr>
      </w:pPr>
      <w:bookmarkStart w:id="652" w:name="_Toc144974708"/>
      <w:bookmarkStart w:id="653" w:name="_Toc152042516"/>
      <w:bookmarkStart w:id="654" w:name="_Toc152045737"/>
      <w:bookmarkStart w:id="655" w:name="_Toc179632755"/>
      <w:bookmarkStart w:id="656" w:name="_Toc338944830"/>
      <w:bookmarkStart w:id="657" w:name="_Toc342296388"/>
      <w:bookmarkStart w:id="658" w:name="_Toc451265471"/>
      <w:r w:rsidRPr="0066308F">
        <w:rPr>
          <w:rFonts w:ascii="宋体" w:eastAsia="宋体" w:hAnsi="宋体" w:hint="eastAsia"/>
        </w:rPr>
        <w:t>19.3 缺陷责任期的延长</w:t>
      </w:r>
      <w:bookmarkEnd w:id="652"/>
      <w:bookmarkEnd w:id="653"/>
      <w:bookmarkEnd w:id="654"/>
      <w:bookmarkEnd w:id="655"/>
      <w:bookmarkEnd w:id="656"/>
      <w:bookmarkEnd w:id="657"/>
      <w:bookmarkEnd w:id="658"/>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由于承包人原因造成某项缺陷或损坏使某项工程或工程设备不能按原定目标使用而需要再次检查、检验和修复的，发包人有权要求承包人相应延长缺陷责任期，但缺陷责任期最长不超过2年。</w:t>
      </w:r>
    </w:p>
    <w:p w:rsidR="0048496C" w:rsidRPr="0066308F" w:rsidRDefault="0048496C" w:rsidP="0048496C">
      <w:pPr>
        <w:pStyle w:val="378020"/>
        <w:spacing w:line="440" w:lineRule="exact"/>
        <w:outlineLvl w:val="0"/>
        <w:rPr>
          <w:rFonts w:ascii="宋体" w:eastAsia="宋体" w:hAnsi="宋体"/>
        </w:rPr>
      </w:pPr>
      <w:bookmarkStart w:id="659" w:name="_Toc144974709"/>
      <w:bookmarkStart w:id="660" w:name="_Toc152042517"/>
      <w:bookmarkStart w:id="661" w:name="_Toc152045738"/>
      <w:bookmarkStart w:id="662" w:name="_Toc179632756"/>
      <w:bookmarkStart w:id="663" w:name="_Toc338944831"/>
      <w:bookmarkStart w:id="664" w:name="_Toc342296389"/>
      <w:bookmarkStart w:id="665" w:name="_Toc451265472"/>
      <w:r w:rsidRPr="0066308F">
        <w:rPr>
          <w:rFonts w:ascii="宋体" w:eastAsia="宋体" w:hAnsi="宋体" w:hint="eastAsia"/>
        </w:rPr>
        <w:t>19.4 进一步试验和试运行</w:t>
      </w:r>
      <w:bookmarkEnd w:id="659"/>
      <w:bookmarkEnd w:id="660"/>
      <w:bookmarkEnd w:id="661"/>
      <w:bookmarkEnd w:id="662"/>
      <w:bookmarkEnd w:id="663"/>
      <w:bookmarkEnd w:id="664"/>
      <w:bookmarkEnd w:id="665"/>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任何一项缺陷或损坏修复后，经检查证明其影响了工程或工程设备的使用性能，承包人应重新进行合同约定的试验和试运行，试验和试运行的全部费用应由责任方承担。</w:t>
      </w:r>
    </w:p>
    <w:p w:rsidR="0048496C" w:rsidRPr="0066308F" w:rsidRDefault="0048496C" w:rsidP="0048496C">
      <w:pPr>
        <w:pStyle w:val="378020"/>
        <w:spacing w:line="440" w:lineRule="exact"/>
        <w:outlineLvl w:val="0"/>
        <w:rPr>
          <w:rFonts w:ascii="宋体" w:eastAsia="宋体" w:hAnsi="宋体"/>
        </w:rPr>
      </w:pPr>
      <w:bookmarkStart w:id="666" w:name="_Toc144974710"/>
      <w:bookmarkStart w:id="667" w:name="_Toc152042518"/>
      <w:bookmarkStart w:id="668" w:name="_Toc152045739"/>
      <w:bookmarkStart w:id="669" w:name="_Toc179632757"/>
      <w:bookmarkStart w:id="670" w:name="_Toc338944832"/>
      <w:bookmarkStart w:id="671" w:name="_Toc342296390"/>
      <w:bookmarkStart w:id="672" w:name="_Toc451265473"/>
      <w:r w:rsidRPr="0066308F">
        <w:rPr>
          <w:rFonts w:ascii="宋体" w:eastAsia="宋体" w:hAnsi="宋体" w:hint="eastAsia"/>
        </w:rPr>
        <w:t>19.5 承包人的进入权</w:t>
      </w:r>
      <w:bookmarkEnd w:id="666"/>
      <w:bookmarkEnd w:id="667"/>
      <w:bookmarkEnd w:id="668"/>
      <w:bookmarkEnd w:id="669"/>
      <w:bookmarkEnd w:id="670"/>
      <w:bookmarkEnd w:id="671"/>
      <w:bookmarkEnd w:id="672"/>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缺陷责任期内承包人为缺陷修复工作需要，有权进入工程现场，但应遵守发包人的保安和保密规定。</w:t>
      </w:r>
    </w:p>
    <w:p w:rsidR="0048496C" w:rsidRPr="0066308F" w:rsidRDefault="0048496C" w:rsidP="0048496C">
      <w:pPr>
        <w:pStyle w:val="378020"/>
        <w:spacing w:line="440" w:lineRule="exact"/>
        <w:outlineLvl w:val="0"/>
        <w:rPr>
          <w:rFonts w:ascii="宋体" w:eastAsia="宋体" w:hAnsi="宋体"/>
        </w:rPr>
      </w:pPr>
      <w:bookmarkStart w:id="673" w:name="_Toc144974711"/>
      <w:bookmarkStart w:id="674" w:name="_Toc152042519"/>
      <w:bookmarkStart w:id="675" w:name="_Toc152045740"/>
      <w:bookmarkStart w:id="676" w:name="_Toc179632758"/>
      <w:bookmarkStart w:id="677" w:name="_Toc338944833"/>
      <w:bookmarkStart w:id="678" w:name="_Toc342296391"/>
      <w:bookmarkStart w:id="679" w:name="_Toc451265474"/>
      <w:r w:rsidRPr="0066308F">
        <w:rPr>
          <w:rFonts w:ascii="宋体" w:eastAsia="宋体" w:hAnsi="宋体" w:hint="eastAsia"/>
        </w:rPr>
        <w:t>19.6 缺陷责任期终止证书</w:t>
      </w:r>
      <w:bookmarkEnd w:id="673"/>
      <w:bookmarkEnd w:id="674"/>
      <w:bookmarkEnd w:id="675"/>
      <w:bookmarkEnd w:id="676"/>
      <w:bookmarkEnd w:id="677"/>
      <w:bookmarkEnd w:id="678"/>
      <w:bookmarkEnd w:id="679"/>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在第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1.1.4</w:t>
        </w:r>
      </w:smartTag>
      <w:r w:rsidRPr="0066308F">
        <w:rPr>
          <w:rFonts w:ascii="宋体" w:eastAsia="宋体" w:hAnsi="宋体" w:hint="eastAsia"/>
          <w:lang w:eastAsia="zh-CN"/>
        </w:rPr>
        <w:t>.5目约定的缺陷责任期，包括根据第19.3款延长的期限终止后14天内，由监理人向承包人出具经发包人签认的缺陷责任期终止证书，并退还剩余的质量保证金。</w:t>
      </w:r>
    </w:p>
    <w:p w:rsidR="0048496C" w:rsidRPr="0066308F" w:rsidRDefault="0048496C" w:rsidP="0048496C">
      <w:pPr>
        <w:pStyle w:val="378020"/>
        <w:spacing w:line="440" w:lineRule="exact"/>
        <w:outlineLvl w:val="0"/>
        <w:rPr>
          <w:rFonts w:ascii="宋体" w:eastAsia="宋体" w:hAnsi="宋体"/>
        </w:rPr>
      </w:pPr>
      <w:bookmarkStart w:id="680" w:name="_Toc338944834"/>
      <w:bookmarkStart w:id="681" w:name="_Toc342296392"/>
      <w:bookmarkStart w:id="682" w:name="_Toc451265475"/>
      <w:r w:rsidRPr="0066308F">
        <w:rPr>
          <w:rFonts w:ascii="宋体" w:eastAsia="宋体" w:hAnsi="宋体" w:hint="eastAsia"/>
        </w:rPr>
        <w:t>19.7 保修责任</w:t>
      </w:r>
      <w:bookmarkEnd w:id="680"/>
      <w:bookmarkEnd w:id="681"/>
      <w:bookmarkEnd w:id="682"/>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合同当事人根据有关法律规定，在专用合同条款中约定工程质量保修范围、期限和责任。保修期自实际竣工日期起计算。在全部工程竣工验收前，已经发包人提前验收的单位工程，其保修期的起算日期相应提前。</w:t>
      </w:r>
    </w:p>
    <w:p w:rsidR="0048496C" w:rsidRPr="0066308F" w:rsidRDefault="0048496C" w:rsidP="0048496C">
      <w:pPr>
        <w:pStyle w:val="2TimesNewRoman5020"/>
        <w:spacing w:before="0" w:line="440" w:lineRule="exact"/>
        <w:outlineLvl w:val="0"/>
        <w:rPr>
          <w:rFonts w:ascii="宋体" w:eastAsia="宋体" w:hAnsi="宋体"/>
        </w:rPr>
      </w:pPr>
      <w:bookmarkStart w:id="683" w:name="_Toc338944835"/>
      <w:bookmarkStart w:id="684" w:name="_Toc342296393"/>
      <w:bookmarkStart w:id="685" w:name="_Toc451265476"/>
      <w:r w:rsidRPr="0066308F">
        <w:rPr>
          <w:rFonts w:ascii="宋体" w:eastAsia="宋体" w:hAnsi="宋体" w:hint="eastAsia"/>
        </w:rPr>
        <w:t>20. 保险</w:t>
      </w:r>
      <w:bookmarkEnd w:id="683"/>
      <w:bookmarkEnd w:id="684"/>
      <w:bookmarkEnd w:id="685"/>
    </w:p>
    <w:p w:rsidR="0048496C" w:rsidRPr="0066308F" w:rsidRDefault="0048496C" w:rsidP="0048496C">
      <w:pPr>
        <w:pStyle w:val="378020"/>
        <w:spacing w:line="440" w:lineRule="exact"/>
        <w:outlineLvl w:val="0"/>
        <w:rPr>
          <w:rFonts w:ascii="宋体" w:eastAsia="宋体" w:hAnsi="宋体"/>
        </w:rPr>
      </w:pPr>
      <w:bookmarkStart w:id="686" w:name="_Toc338944836"/>
      <w:bookmarkStart w:id="687" w:name="_Toc342296394"/>
      <w:bookmarkStart w:id="688" w:name="_Toc451265477"/>
      <w:r w:rsidRPr="0066308F">
        <w:rPr>
          <w:rFonts w:ascii="宋体" w:eastAsia="宋体" w:hAnsi="宋体" w:hint="eastAsia"/>
        </w:rPr>
        <w:t>20.1 工程保险</w:t>
      </w:r>
      <w:bookmarkEnd w:id="686"/>
      <w:bookmarkEnd w:id="687"/>
      <w:bookmarkEnd w:id="688"/>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rsidR="0048496C" w:rsidRPr="0066308F" w:rsidRDefault="0048496C" w:rsidP="0048496C">
      <w:pPr>
        <w:pStyle w:val="378020"/>
        <w:spacing w:line="440" w:lineRule="exact"/>
        <w:outlineLvl w:val="0"/>
        <w:rPr>
          <w:rFonts w:ascii="宋体" w:eastAsia="宋体" w:hAnsi="宋体"/>
        </w:rPr>
      </w:pPr>
      <w:bookmarkStart w:id="689" w:name="_Toc338944837"/>
      <w:bookmarkStart w:id="690" w:name="_Toc342296395"/>
      <w:bookmarkStart w:id="691" w:name="_Toc451265478"/>
      <w:r w:rsidRPr="0066308F">
        <w:rPr>
          <w:rFonts w:ascii="宋体" w:eastAsia="宋体" w:hAnsi="宋体" w:hint="eastAsia"/>
        </w:rPr>
        <w:t>20.2 人员工伤事故的保险</w:t>
      </w:r>
      <w:bookmarkEnd w:id="689"/>
      <w:bookmarkEnd w:id="690"/>
      <w:bookmarkEnd w:id="691"/>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20.2.1</w:t>
        </w:r>
      </w:smartTag>
      <w:r w:rsidRPr="0066308F">
        <w:rPr>
          <w:rFonts w:ascii="宋体" w:eastAsia="宋体" w:hAnsi="宋体" w:hint="eastAsia"/>
          <w:lang w:eastAsia="zh-CN"/>
        </w:rPr>
        <w:t xml:space="preserve"> 承包人员工伤事故的保险</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w:t>
      </w:r>
      <w:r w:rsidRPr="0066308F">
        <w:rPr>
          <w:rFonts w:ascii="宋体" w:eastAsia="宋体" w:hAnsi="宋体"/>
          <w:lang w:eastAsia="zh-CN"/>
        </w:rPr>
        <w:t>依照</w:t>
      </w:r>
      <w:r w:rsidRPr="0066308F">
        <w:rPr>
          <w:rFonts w:ascii="宋体" w:eastAsia="宋体" w:hAnsi="宋体" w:hint="eastAsia"/>
          <w:lang w:eastAsia="zh-CN"/>
        </w:rPr>
        <w:t>有关法律</w:t>
      </w:r>
      <w:r w:rsidRPr="0066308F">
        <w:rPr>
          <w:rFonts w:ascii="宋体" w:eastAsia="宋体" w:hAnsi="宋体"/>
          <w:lang w:eastAsia="zh-CN"/>
        </w:rPr>
        <w:t>规定参加工伤保险，</w:t>
      </w:r>
      <w:r w:rsidRPr="0066308F">
        <w:rPr>
          <w:rFonts w:ascii="宋体" w:eastAsia="宋体" w:hAnsi="宋体" w:hint="eastAsia"/>
          <w:lang w:eastAsia="zh-CN"/>
        </w:rPr>
        <w:t>为其履行合同所雇佣的全部人员，</w:t>
      </w:r>
      <w:r w:rsidRPr="0066308F">
        <w:rPr>
          <w:rFonts w:ascii="宋体" w:eastAsia="宋体" w:hAnsi="宋体"/>
          <w:lang w:eastAsia="zh-CN"/>
        </w:rPr>
        <w:t>缴纳工伤保险费</w:t>
      </w:r>
      <w:r w:rsidRPr="0066308F">
        <w:rPr>
          <w:rFonts w:ascii="宋体" w:eastAsia="宋体" w:hAnsi="宋体" w:hint="eastAsia"/>
          <w:lang w:eastAsia="zh-CN"/>
        </w:rPr>
        <w:t>，并要求其分包人也进行此项保险。</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20.2.2</w:t>
        </w:r>
      </w:smartTag>
      <w:r w:rsidRPr="0066308F">
        <w:rPr>
          <w:rFonts w:ascii="宋体" w:eastAsia="宋体" w:hAnsi="宋体" w:hint="eastAsia"/>
          <w:lang w:eastAsia="zh-CN"/>
        </w:rPr>
        <w:t xml:space="preserve"> 发包人员工伤事故的保险</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发包人应</w:t>
      </w:r>
      <w:r w:rsidRPr="0066308F">
        <w:rPr>
          <w:rFonts w:ascii="宋体" w:eastAsia="宋体" w:hAnsi="宋体"/>
          <w:lang w:eastAsia="zh-CN"/>
        </w:rPr>
        <w:t>依照</w:t>
      </w:r>
      <w:r w:rsidRPr="0066308F">
        <w:rPr>
          <w:rFonts w:ascii="宋体" w:eastAsia="宋体" w:hAnsi="宋体" w:hint="eastAsia"/>
          <w:lang w:eastAsia="zh-CN"/>
        </w:rPr>
        <w:t>有关法律</w:t>
      </w:r>
      <w:r w:rsidRPr="0066308F">
        <w:rPr>
          <w:rFonts w:ascii="宋体" w:eastAsia="宋体" w:hAnsi="宋体"/>
          <w:lang w:eastAsia="zh-CN"/>
        </w:rPr>
        <w:t>规定参加工伤保险，</w:t>
      </w:r>
      <w:r w:rsidRPr="0066308F">
        <w:rPr>
          <w:rFonts w:ascii="宋体" w:eastAsia="宋体" w:hAnsi="宋体" w:hint="eastAsia"/>
          <w:lang w:eastAsia="zh-CN"/>
        </w:rPr>
        <w:t>为其现场机构雇佣的全部人员，</w:t>
      </w:r>
      <w:r w:rsidRPr="0066308F">
        <w:rPr>
          <w:rFonts w:ascii="宋体" w:eastAsia="宋体" w:hAnsi="宋体"/>
          <w:lang w:eastAsia="zh-CN"/>
        </w:rPr>
        <w:t>缴纳工伤保险费</w:t>
      </w:r>
      <w:r w:rsidRPr="0066308F">
        <w:rPr>
          <w:rFonts w:ascii="宋体" w:eastAsia="宋体" w:hAnsi="宋体" w:hint="eastAsia"/>
          <w:lang w:eastAsia="zh-CN"/>
        </w:rPr>
        <w:t>，并要求其监理人也进行此项保险。</w:t>
      </w:r>
    </w:p>
    <w:p w:rsidR="0048496C" w:rsidRPr="0066308F" w:rsidRDefault="0048496C" w:rsidP="0048496C">
      <w:pPr>
        <w:pStyle w:val="378020"/>
        <w:spacing w:line="440" w:lineRule="exact"/>
        <w:outlineLvl w:val="0"/>
        <w:rPr>
          <w:rFonts w:ascii="宋体" w:eastAsia="宋体" w:hAnsi="宋体"/>
        </w:rPr>
      </w:pPr>
      <w:bookmarkStart w:id="692" w:name="_Toc144974716"/>
      <w:bookmarkStart w:id="693" w:name="_Toc152042524"/>
      <w:bookmarkStart w:id="694" w:name="_Toc152045745"/>
      <w:bookmarkStart w:id="695" w:name="_Toc179632763"/>
      <w:bookmarkStart w:id="696" w:name="_Toc338944838"/>
      <w:bookmarkStart w:id="697" w:name="_Toc342296396"/>
      <w:bookmarkStart w:id="698" w:name="_Toc451265479"/>
      <w:r w:rsidRPr="0066308F">
        <w:rPr>
          <w:rFonts w:ascii="宋体" w:eastAsia="宋体" w:hAnsi="宋体" w:hint="eastAsia"/>
        </w:rPr>
        <w:lastRenderedPageBreak/>
        <w:t>20.3 人身意外伤害险</w:t>
      </w:r>
      <w:bookmarkEnd w:id="692"/>
      <w:bookmarkEnd w:id="693"/>
      <w:bookmarkEnd w:id="694"/>
      <w:bookmarkEnd w:id="695"/>
      <w:bookmarkEnd w:id="696"/>
      <w:bookmarkEnd w:id="697"/>
      <w:bookmarkEnd w:id="698"/>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20.3.1</w:t>
        </w:r>
      </w:smartTag>
      <w:r w:rsidRPr="0066308F">
        <w:rPr>
          <w:rFonts w:ascii="宋体" w:eastAsia="宋体" w:hAnsi="宋体" w:hint="eastAsia"/>
          <w:lang w:eastAsia="zh-CN"/>
        </w:rPr>
        <w:t xml:space="preserve"> 发包人应在整个施工期间为其现场机构雇用的全部人员，投保人身意外伤害险，缴纳保险费，并要求其监理人也进行此项保险。</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20.3.2</w:t>
        </w:r>
      </w:smartTag>
      <w:r w:rsidRPr="0066308F">
        <w:rPr>
          <w:rFonts w:ascii="宋体" w:eastAsia="宋体" w:hAnsi="宋体" w:hint="eastAsia"/>
          <w:lang w:eastAsia="zh-CN"/>
        </w:rPr>
        <w:t xml:space="preserve"> 承包人应在整个施工期间为其现场机构雇用的全部人员，投保人身意外伤害险，缴纳保险费，并要求其分包人也进行此项保险。</w:t>
      </w:r>
    </w:p>
    <w:p w:rsidR="0048496C" w:rsidRPr="0066308F" w:rsidRDefault="0048496C" w:rsidP="0048496C">
      <w:pPr>
        <w:pStyle w:val="378020"/>
        <w:spacing w:line="440" w:lineRule="exact"/>
        <w:outlineLvl w:val="0"/>
        <w:rPr>
          <w:rFonts w:ascii="宋体" w:eastAsia="宋体" w:hAnsi="宋体"/>
        </w:rPr>
      </w:pPr>
      <w:bookmarkStart w:id="699" w:name="_Toc338944839"/>
      <w:bookmarkStart w:id="700" w:name="_Toc342296397"/>
      <w:bookmarkStart w:id="701" w:name="_Toc451265480"/>
      <w:r w:rsidRPr="0066308F">
        <w:rPr>
          <w:rFonts w:ascii="宋体" w:eastAsia="宋体" w:hAnsi="宋体" w:hint="eastAsia"/>
        </w:rPr>
        <w:t>20.4 第三者责任险</w:t>
      </w:r>
      <w:bookmarkEnd w:id="699"/>
      <w:bookmarkEnd w:id="700"/>
      <w:bookmarkEnd w:id="701"/>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20.4.1</w:t>
        </w:r>
      </w:smartTag>
      <w:r w:rsidRPr="0066308F">
        <w:rPr>
          <w:rFonts w:ascii="宋体" w:eastAsia="宋体" w:hAnsi="宋体" w:hint="eastAsia"/>
          <w:lang w:eastAsia="zh-CN"/>
        </w:rPr>
        <w:t xml:space="preserve">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20.4.2</w:t>
        </w:r>
      </w:smartTag>
      <w:r w:rsidRPr="0066308F">
        <w:rPr>
          <w:rFonts w:ascii="宋体" w:eastAsia="宋体" w:hAnsi="宋体" w:hint="eastAsia"/>
          <w:lang w:eastAsia="zh-CN"/>
        </w:rPr>
        <w:t xml:space="preserve"> 在缺陷责任期终止证书颁发前，承包人应以承包人和发包人的共同名义，投保第20.4.1项约定的第三者责任险，其保险费率、保险金额等有关内容在专用合同条款中约定。</w:t>
      </w:r>
    </w:p>
    <w:p w:rsidR="0048496C" w:rsidRPr="0066308F" w:rsidRDefault="0048496C" w:rsidP="0048496C">
      <w:pPr>
        <w:pStyle w:val="378020"/>
        <w:spacing w:line="440" w:lineRule="exact"/>
        <w:outlineLvl w:val="0"/>
        <w:rPr>
          <w:rFonts w:ascii="宋体" w:eastAsia="宋体" w:hAnsi="宋体"/>
        </w:rPr>
      </w:pPr>
      <w:bookmarkStart w:id="702" w:name="_Toc338944840"/>
      <w:bookmarkStart w:id="703" w:name="_Toc342296398"/>
      <w:bookmarkStart w:id="704" w:name="_Toc451265481"/>
      <w:r w:rsidRPr="0066308F">
        <w:rPr>
          <w:rFonts w:ascii="宋体" w:eastAsia="宋体" w:hAnsi="宋体" w:hint="eastAsia"/>
        </w:rPr>
        <w:t>20.5 其他保险</w:t>
      </w:r>
      <w:bookmarkEnd w:id="702"/>
      <w:bookmarkEnd w:id="703"/>
      <w:bookmarkEnd w:id="704"/>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除专用合同条款另有约定外，承包人应为其施工设备、进场的材料和工程设备等办理保险。</w:t>
      </w:r>
    </w:p>
    <w:p w:rsidR="0048496C" w:rsidRPr="0066308F" w:rsidRDefault="0048496C" w:rsidP="0048496C">
      <w:pPr>
        <w:pStyle w:val="378020"/>
        <w:spacing w:line="440" w:lineRule="exact"/>
        <w:outlineLvl w:val="0"/>
        <w:rPr>
          <w:rFonts w:ascii="宋体" w:eastAsia="宋体" w:hAnsi="宋体"/>
        </w:rPr>
      </w:pPr>
      <w:bookmarkStart w:id="705" w:name="_Toc338944841"/>
      <w:bookmarkStart w:id="706" w:name="_Toc342296399"/>
      <w:bookmarkStart w:id="707" w:name="_Toc451265482"/>
      <w:r w:rsidRPr="0066308F">
        <w:rPr>
          <w:rFonts w:ascii="宋体" w:eastAsia="宋体" w:hAnsi="宋体" w:hint="eastAsia"/>
        </w:rPr>
        <w:t>20.6 对各项保险的一般要求</w:t>
      </w:r>
      <w:bookmarkEnd w:id="705"/>
      <w:bookmarkEnd w:id="706"/>
      <w:bookmarkEnd w:id="707"/>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20.6.1</w:t>
        </w:r>
      </w:smartTag>
      <w:r w:rsidRPr="0066308F">
        <w:rPr>
          <w:rFonts w:ascii="宋体" w:eastAsia="宋体" w:hAnsi="宋体" w:hint="eastAsia"/>
          <w:lang w:eastAsia="zh-CN"/>
        </w:rPr>
        <w:t xml:space="preserve"> 保险凭证</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承包人应在专用合同条款约定的期限内向发包人提交各项保险生效的证据和保险单副本，保险单必须与专用合同条款约定的条件保持一致。</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20.6.2</w:t>
        </w:r>
      </w:smartTag>
      <w:r w:rsidRPr="0066308F">
        <w:rPr>
          <w:rFonts w:ascii="宋体" w:eastAsia="宋体" w:hAnsi="宋体" w:hint="eastAsia"/>
          <w:lang w:eastAsia="zh-CN"/>
        </w:rPr>
        <w:t xml:space="preserve"> 保险合同条款的变动</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承包人需要变动保险合同条款时，应事先征得发包人同意，并通知监理人。保险人作出变动的，承包人应在收到保险人通知后立即通知发包人和监理人。</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20.6.3</w:t>
        </w:r>
      </w:smartTag>
      <w:r w:rsidRPr="0066308F">
        <w:rPr>
          <w:rFonts w:ascii="宋体" w:eastAsia="宋体" w:hAnsi="宋体" w:hint="eastAsia"/>
          <w:lang w:eastAsia="zh-CN"/>
        </w:rPr>
        <w:t xml:space="preserve"> 持续保险</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承包人应与保险人保持联系，使保险人能够随时了解工程实施中的变动，并确保按保险合同条款要求持续保险。</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20.6.4</w:t>
        </w:r>
      </w:smartTag>
      <w:r w:rsidRPr="0066308F">
        <w:rPr>
          <w:rFonts w:ascii="宋体" w:eastAsia="宋体" w:hAnsi="宋体" w:hint="eastAsia"/>
          <w:lang w:eastAsia="zh-CN"/>
        </w:rPr>
        <w:t xml:space="preserve"> 保险金不足的补偿</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保险金不足以补偿损失的，应由承包人和（或）发包人按合同约定负责补偿。</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20.6.5</w:t>
        </w:r>
      </w:smartTag>
      <w:r w:rsidRPr="0066308F">
        <w:rPr>
          <w:rFonts w:ascii="宋体" w:eastAsia="宋体" w:hAnsi="宋体" w:hint="eastAsia"/>
          <w:lang w:eastAsia="zh-CN"/>
        </w:rPr>
        <w:t xml:space="preserve"> 未按约定投保的补救</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（1）由于负有投保义务的一方当事人未按合同约定办理保险，或未能使保险持续有效的，另一方当事人可代为办理，所需费用由对方当事人承担。</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（2）由于负有投保义务的一方当事人未按合同约定办理某项保险，导致受益人未能得到保险人的赔偿，原应从该项保险得到的保险金应由负有投保义务的一方当事人支付。</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20.6.6</w:t>
        </w:r>
      </w:smartTag>
      <w:r w:rsidRPr="0066308F">
        <w:rPr>
          <w:rFonts w:ascii="宋体" w:eastAsia="宋体" w:hAnsi="宋体" w:hint="eastAsia"/>
          <w:lang w:eastAsia="zh-CN"/>
        </w:rPr>
        <w:t xml:space="preserve"> 报告义务</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当保险事故发生时，投保人应按照保险单规定的条件和期限及时向保险人报告。</w:t>
      </w:r>
    </w:p>
    <w:p w:rsidR="0048496C" w:rsidRPr="0066308F" w:rsidRDefault="0048496C" w:rsidP="0048496C">
      <w:pPr>
        <w:pStyle w:val="2TimesNewRoman5020"/>
        <w:spacing w:before="0" w:line="440" w:lineRule="exact"/>
        <w:outlineLvl w:val="0"/>
        <w:rPr>
          <w:rFonts w:ascii="宋体" w:eastAsia="宋体" w:hAnsi="宋体"/>
        </w:rPr>
      </w:pPr>
      <w:bookmarkStart w:id="708" w:name="_Toc338944842"/>
      <w:bookmarkStart w:id="709" w:name="_Toc342296400"/>
      <w:bookmarkStart w:id="710" w:name="_Toc451265483"/>
      <w:r w:rsidRPr="0066308F">
        <w:rPr>
          <w:rFonts w:ascii="宋体" w:eastAsia="宋体" w:hAnsi="宋体" w:hint="eastAsia"/>
        </w:rPr>
        <w:lastRenderedPageBreak/>
        <w:t>21. 不可抗力</w:t>
      </w:r>
      <w:bookmarkEnd w:id="708"/>
      <w:bookmarkEnd w:id="709"/>
      <w:bookmarkEnd w:id="710"/>
    </w:p>
    <w:p w:rsidR="0048496C" w:rsidRPr="0066308F" w:rsidRDefault="0048496C" w:rsidP="0048496C">
      <w:pPr>
        <w:pStyle w:val="378020"/>
        <w:spacing w:line="440" w:lineRule="exact"/>
        <w:outlineLvl w:val="0"/>
        <w:rPr>
          <w:rFonts w:ascii="宋体" w:eastAsia="宋体" w:hAnsi="宋体"/>
        </w:rPr>
      </w:pPr>
      <w:bookmarkStart w:id="711" w:name="_Toc338944843"/>
      <w:bookmarkStart w:id="712" w:name="_Toc342296401"/>
      <w:bookmarkStart w:id="713" w:name="_Toc451265484"/>
      <w:r w:rsidRPr="0066308F">
        <w:rPr>
          <w:rFonts w:ascii="宋体" w:eastAsia="宋体" w:hAnsi="宋体" w:hint="eastAsia"/>
        </w:rPr>
        <w:t>21.1 不可抗力的确认</w:t>
      </w:r>
      <w:bookmarkEnd w:id="711"/>
      <w:bookmarkEnd w:id="712"/>
      <w:bookmarkEnd w:id="713"/>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21.1.1</w:t>
        </w:r>
      </w:smartTag>
      <w:r w:rsidRPr="0066308F">
        <w:rPr>
          <w:rFonts w:ascii="宋体" w:eastAsia="宋体" w:hAnsi="宋体" w:hint="eastAsia"/>
          <w:lang w:eastAsia="zh-CN"/>
        </w:rPr>
        <w:t xml:space="preserve"> 不可抗力是指承包人和发包人在订立合同时不可预见，在工程施工过程中不可避免发生并不能克服的自然灾害和社会性突发事件，如地震、海啸、瘟疫、水灾、骚乱、暴动、战争和专用合同条款约定的其他情形。</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21.1.2</w:t>
        </w:r>
      </w:smartTag>
      <w:r w:rsidRPr="0066308F">
        <w:rPr>
          <w:rFonts w:ascii="宋体" w:eastAsia="宋体" w:hAnsi="宋体" w:hint="eastAsia"/>
          <w:lang w:eastAsia="zh-CN"/>
        </w:rPr>
        <w:t xml:space="preserve">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rsidR="0048496C" w:rsidRPr="0066308F" w:rsidRDefault="0048496C" w:rsidP="0048496C">
      <w:pPr>
        <w:pStyle w:val="378020"/>
        <w:spacing w:line="440" w:lineRule="exact"/>
        <w:outlineLvl w:val="0"/>
        <w:rPr>
          <w:rFonts w:ascii="宋体" w:eastAsia="宋体" w:hAnsi="宋体"/>
        </w:rPr>
      </w:pPr>
      <w:bookmarkStart w:id="714" w:name="_Toc144974722"/>
      <w:bookmarkStart w:id="715" w:name="_Toc152042530"/>
      <w:bookmarkStart w:id="716" w:name="_Toc152045751"/>
      <w:bookmarkStart w:id="717" w:name="_Toc179632769"/>
      <w:bookmarkStart w:id="718" w:name="_Toc338944844"/>
      <w:bookmarkStart w:id="719" w:name="_Toc342296402"/>
      <w:bookmarkStart w:id="720" w:name="_Toc451265485"/>
      <w:r w:rsidRPr="0066308F">
        <w:rPr>
          <w:rFonts w:ascii="宋体" w:eastAsia="宋体" w:hAnsi="宋体" w:hint="eastAsia"/>
        </w:rPr>
        <w:t>21.2 不可抗力的通知</w:t>
      </w:r>
      <w:bookmarkEnd w:id="714"/>
      <w:bookmarkEnd w:id="715"/>
      <w:bookmarkEnd w:id="716"/>
      <w:bookmarkEnd w:id="717"/>
      <w:bookmarkEnd w:id="718"/>
      <w:bookmarkEnd w:id="719"/>
      <w:bookmarkEnd w:id="720"/>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21.2.1</w:t>
        </w:r>
      </w:smartTag>
      <w:r w:rsidRPr="0066308F">
        <w:rPr>
          <w:rFonts w:ascii="宋体" w:eastAsia="宋体" w:hAnsi="宋体" w:hint="eastAsia"/>
          <w:lang w:eastAsia="zh-CN"/>
        </w:rPr>
        <w:t xml:space="preserve"> 合同一方当事人遇到不可抗力事件，使其履行合同义务受到阻碍时，应立即通知合同另一方当事人和监理人，书面说明不可抗力和受阻碍的详细情况，并提供必要的证明。</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21.2.2</w:t>
        </w:r>
      </w:smartTag>
      <w:r w:rsidRPr="0066308F">
        <w:rPr>
          <w:rFonts w:ascii="宋体" w:eastAsia="宋体" w:hAnsi="宋体" w:hint="eastAsia"/>
          <w:lang w:eastAsia="zh-CN"/>
        </w:rPr>
        <w:t xml:space="preserve"> 如不可抗力持续发生，合同一方当事人应及时向合同另一方当事人和监理人提交中间报告，说明不可抗力和履行合同受阻的情况，并于不可抗力事件结束后28天内提交最终报告及有关资料。</w:t>
      </w:r>
    </w:p>
    <w:p w:rsidR="0048496C" w:rsidRPr="0066308F" w:rsidRDefault="0048496C" w:rsidP="0048496C">
      <w:pPr>
        <w:pStyle w:val="378020"/>
        <w:spacing w:line="440" w:lineRule="exact"/>
        <w:outlineLvl w:val="0"/>
        <w:rPr>
          <w:rFonts w:ascii="宋体" w:eastAsia="宋体" w:hAnsi="宋体"/>
        </w:rPr>
      </w:pPr>
      <w:bookmarkStart w:id="721" w:name="_Toc338944845"/>
      <w:bookmarkStart w:id="722" w:name="_Toc342296403"/>
      <w:bookmarkStart w:id="723" w:name="_Toc451265486"/>
      <w:r w:rsidRPr="0066308F">
        <w:rPr>
          <w:rFonts w:ascii="宋体" w:eastAsia="宋体" w:hAnsi="宋体" w:hint="eastAsia"/>
        </w:rPr>
        <w:t>21.3 不可抗力后果及其处理</w:t>
      </w:r>
      <w:bookmarkEnd w:id="721"/>
      <w:bookmarkEnd w:id="722"/>
      <w:bookmarkEnd w:id="723"/>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21.3.1</w:t>
        </w:r>
      </w:smartTag>
      <w:r w:rsidRPr="0066308F">
        <w:rPr>
          <w:rFonts w:ascii="宋体" w:eastAsia="宋体" w:hAnsi="宋体" w:hint="eastAsia"/>
          <w:lang w:eastAsia="zh-CN"/>
        </w:rPr>
        <w:t xml:space="preserve"> 不可抗力造成损害的责任</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除专用合同条款另有约定外，不可抗力导致的人员伤亡、财产损失、费用增加和（或）工期延误等后果，由合同双方按以下原则承担：</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（1）永久工程，包括已运至施工场地的材料和工程设备的损害，以及因工程损害造成的第三者人员伤亡和财产损失由发包人承担；</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（2）承包人设备的损坏由承包人承担；</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（3）发包人和承包人各自承担其人员伤亡和其他财产损失及其相关费用；</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（4）承包人的停工损失由承包人承担，但停工期间应监理人要求照管工程和清理、修复工程的金额由发包人承担；</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（5）不能按期竣工的，应合理延长工期，承包人不需支付逾期竣工违约金。发包人要求赶工的，承包人应采取赶工措施，赶工费用由发包人承担。</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21.3.2</w:t>
        </w:r>
      </w:smartTag>
      <w:r w:rsidRPr="0066308F">
        <w:rPr>
          <w:rFonts w:ascii="宋体" w:eastAsia="宋体" w:hAnsi="宋体" w:hint="eastAsia"/>
          <w:lang w:eastAsia="zh-CN"/>
        </w:rPr>
        <w:t xml:space="preserve"> 延迟履行期间发生的不可抗力</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合同一方当事人延迟履行，在延迟履行期间发生不可抗力的，不免除其责任。</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21.3.3</w:t>
        </w:r>
      </w:smartTag>
      <w:r w:rsidRPr="0066308F">
        <w:rPr>
          <w:rFonts w:ascii="宋体" w:eastAsia="宋体" w:hAnsi="宋体" w:hint="eastAsia"/>
          <w:lang w:eastAsia="zh-CN"/>
        </w:rPr>
        <w:t xml:space="preserve"> 避免和减少不可抗力损失</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不可抗力发生后，发包人和承包人均应采取措施尽量避免和减少损失的扩大，任何一方没有采取有效措施导致损失扩大的，应对扩大的损失承担责任。</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21.3.4</w:t>
        </w:r>
      </w:smartTag>
      <w:r w:rsidRPr="0066308F">
        <w:rPr>
          <w:rFonts w:ascii="宋体" w:eastAsia="宋体" w:hAnsi="宋体" w:hint="eastAsia"/>
          <w:lang w:eastAsia="zh-CN"/>
        </w:rPr>
        <w:t xml:space="preserve"> 因不可抗力解除合同</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lastRenderedPageBreak/>
        <w:t>合同一方当事人因不可抗力不能履行合同的，应当及时通知对方解除合同。合同解除后，承包人应按照第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22.2.5</w:t>
        </w:r>
      </w:smartTag>
      <w:r w:rsidRPr="0066308F">
        <w:rPr>
          <w:rFonts w:ascii="宋体" w:eastAsia="宋体" w:hAnsi="宋体" w:hint="eastAsia"/>
          <w:lang w:eastAsia="zh-CN"/>
        </w:rPr>
        <w:t>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rsidR="0048496C" w:rsidRPr="0066308F" w:rsidRDefault="0048496C" w:rsidP="0048496C">
      <w:pPr>
        <w:pStyle w:val="2TimesNewRoman5020"/>
        <w:spacing w:before="0" w:line="440" w:lineRule="exact"/>
        <w:outlineLvl w:val="0"/>
        <w:rPr>
          <w:rFonts w:ascii="宋体" w:eastAsia="宋体" w:hAnsi="宋体"/>
        </w:rPr>
      </w:pPr>
      <w:bookmarkStart w:id="724" w:name="_Toc144974724"/>
      <w:bookmarkStart w:id="725" w:name="_Toc152042532"/>
      <w:bookmarkStart w:id="726" w:name="_Toc152045753"/>
      <w:bookmarkStart w:id="727" w:name="_Toc179632771"/>
      <w:bookmarkStart w:id="728" w:name="_Toc338944846"/>
      <w:bookmarkStart w:id="729" w:name="_Toc342296404"/>
      <w:bookmarkStart w:id="730" w:name="_Toc451265487"/>
      <w:r w:rsidRPr="0066308F">
        <w:rPr>
          <w:rFonts w:ascii="宋体" w:eastAsia="宋体" w:hAnsi="宋体" w:hint="eastAsia"/>
        </w:rPr>
        <w:t>22. 违约</w:t>
      </w:r>
      <w:bookmarkEnd w:id="724"/>
      <w:bookmarkEnd w:id="725"/>
      <w:bookmarkEnd w:id="726"/>
      <w:bookmarkEnd w:id="727"/>
      <w:bookmarkEnd w:id="728"/>
      <w:bookmarkEnd w:id="729"/>
      <w:bookmarkEnd w:id="730"/>
    </w:p>
    <w:p w:rsidR="0048496C" w:rsidRPr="0066308F" w:rsidRDefault="0048496C" w:rsidP="0048496C">
      <w:pPr>
        <w:pStyle w:val="378020"/>
        <w:spacing w:line="440" w:lineRule="exact"/>
        <w:outlineLvl w:val="0"/>
        <w:rPr>
          <w:rFonts w:ascii="宋体" w:eastAsia="宋体" w:hAnsi="宋体"/>
        </w:rPr>
      </w:pPr>
      <w:bookmarkStart w:id="731" w:name="_Toc144974725"/>
      <w:bookmarkStart w:id="732" w:name="_Toc152042533"/>
      <w:bookmarkStart w:id="733" w:name="_Toc152045754"/>
      <w:bookmarkStart w:id="734" w:name="_Toc179632772"/>
      <w:bookmarkStart w:id="735" w:name="_Toc338944847"/>
      <w:bookmarkStart w:id="736" w:name="_Toc342296405"/>
      <w:bookmarkStart w:id="737" w:name="_Toc451265488"/>
      <w:r w:rsidRPr="0066308F">
        <w:rPr>
          <w:rFonts w:ascii="宋体" w:eastAsia="宋体" w:hAnsi="宋体" w:hint="eastAsia"/>
        </w:rPr>
        <w:t>22.1 承包人违约</w:t>
      </w:r>
      <w:bookmarkEnd w:id="731"/>
      <w:bookmarkEnd w:id="732"/>
      <w:bookmarkEnd w:id="733"/>
      <w:bookmarkEnd w:id="734"/>
      <w:bookmarkEnd w:id="735"/>
      <w:bookmarkEnd w:id="736"/>
      <w:bookmarkEnd w:id="737"/>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22.1.1</w:t>
        </w:r>
      </w:smartTag>
      <w:r w:rsidRPr="0066308F">
        <w:rPr>
          <w:rFonts w:ascii="宋体" w:eastAsia="宋体" w:hAnsi="宋体" w:hint="eastAsia"/>
          <w:lang w:eastAsia="zh-CN"/>
        </w:rPr>
        <w:t xml:space="preserve"> 承包人违约的情形</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在履行合同过程中发生的下列情况属承包人违约：</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（1）承包人违反第1.8款或第4.3款的约定，私自将合同的全部或部分权利转让给其他人，或私自将合同的全部或部分义务转移给其他人；</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（2）承包人违反第5.3款或第6.4款的约定，未经监理人批准，私自将已按合同约定进入施工场地的施工设备、临时设施或材料撤离施工场地；</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（3）承包人违反第5.4款的约定使用了不合格材料或工程设备，工程质量达不到标准要求，又拒绝清除不合格工程；</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（4）承包人未能按合同进度计划及时完成合同约定的工作，已造成或预期造成工期延误；</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（5）承包人在缺陷责任期内，未能对工程接收证书所列的缺陷清单的内容或缺陷责任期内发生的缺陷进行修复，而又拒绝按监理人指示再进行修补；</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（6）承包人无法继续履行或明确表示不履行或实质上已停止履行合同；</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（7）承包人不按合同约定履行义务的其他情况。</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22.1.2</w:t>
        </w:r>
      </w:smartTag>
      <w:r w:rsidRPr="0066308F">
        <w:rPr>
          <w:rFonts w:ascii="宋体" w:eastAsia="宋体" w:hAnsi="宋体" w:hint="eastAsia"/>
          <w:lang w:eastAsia="zh-CN"/>
        </w:rPr>
        <w:t xml:space="preserve"> 对承包人违约的处理</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（1）承包人发生第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22.1.1</w:t>
        </w:r>
      </w:smartTag>
      <w:r w:rsidRPr="0066308F">
        <w:rPr>
          <w:rFonts w:ascii="宋体" w:eastAsia="宋体" w:hAnsi="宋体" w:hint="eastAsia"/>
          <w:lang w:eastAsia="zh-CN"/>
        </w:rPr>
        <w:t>（6）目约定的违约情况时，发包人可通知承包人立即解除合同，并按有关法律处理。</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（2）承包人发生除第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22.1.1</w:t>
        </w:r>
      </w:smartTag>
      <w:r w:rsidRPr="0066308F">
        <w:rPr>
          <w:rFonts w:ascii="宋体" w:eastAsia="宋体" w:hAnsi="宋体" w:hint="eastAsia"/>
          <w:lang w:eastAsia="zh-CN"/>
        </w:rPr>
        <w:t>（6）目约定以外的其他违约情况时，监理人可向承包人发出整改通知，要求其在指定的期限内改正。承包人应承担其违约所引起的费用增加和（或）工期延误。</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（3）经检查证明承包人已采取了有效措施纠正违约行为，具备复工条件的，可由监理人签发复工通知复工。</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22.1.3</w:t>
        </w:r>
      </w:smartTag>
      <w:r w:rsidRPr="0066308F">
        <w:rPr>
          <w:rFonts w:ascii="宋体" w:eastAsia="宋体" w:hAnsi="宋体" w:hint="eastAsia"/>
          <w:lang w:eastAsia="zh-CN"/>
        </w:rPr>
        <w:t xml:space="preserve"> 承包人违约解除合同</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22.1.4</w:t>
        </w:r>
      </w:smartTag>
      <w:r w:rsidRPr="0066308F">
        <w:rPr>
          <w:rFonts w:ascii="宋体" w:eastAsia="宋体" w:hAnsi="宋体" w:hint="eastAsia"/>
          <w:lang w:eastAsia="zh-CN"/>
        </w:rPr>
        <w:t xml:space="preserve"> 合同解除后的估价、付款和结清</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lastRenderedPageBreak/>
        <w:t xml:space="preserve">（1）合同解除后，监理人按第3.5款商定或确定承包人实际完成工作的价值，以及承包人已提供的材料、施工设备、工程设备和临时工程等的价值。 </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 xml:space="preserve">（2）合同解除后，发包人应暂停对承包人的一切付款，查清各项付款和已扣款金额，包括承包人应支付的违约金。 </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（3）合同解除后，发包人应按第23.4款的约定向承包人索赔由于解除合同给发包人造成的损失。</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（4）合同双方确认上述往来款项后，出具最终结清付款证书，结清全部合同款项。</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（5）发包人和承包人未能就解除合同后的结清达成一致而形成争议的，按第24条的约定办理。</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22.1.5</w:t>
        </w:r>
      </w:smartTag>
      <w:r w:rsidRPr="0066308F">
        <w:rPr>
          <w:rFonts w:ascii="宋体" w:eastAsia="宋体" w:hAnsi="宋体" w:hint="eastAsia"/>
          <w:lang w:eastAsia="zh-CN"/>
        </w:rPr>
        <w:t xml:space="preserve"> 协议利益的转让</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 xml:space="preserve">因承包人违约解除合同的，发包人有权要求承包人将其为实施合同而签订的材料和设备的订货协议或任何服务协议利益转让给发包人，并在解除合同后的14天内，依法办理转让手续。 </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22.1.6</w:t>
        </w:r>
      </w:smartTag>
      <w:r w:rsidRPr="0066308F">
        <w:rPr>
          <w:rFonts w:ascii="宋体" w:eastAsia="宋体" w:hAnsi="宋体" w:hint="eastAsia"/>
          <w:lang w:eastAsia="zh-CN"/>
        </w:rPr>
        <w:t xml:space="preserve"> 紧急情况下无能力或不愿进行抢救</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rsidR="0048496C" w:rsidRPr="0066308F" w:rsidRDefault="0048496C" w:rsidP="0048496C">
      <w:pPr>
        <w:pStyle w:val="378020"/>
        <w:spacing w:line="440" w:lineRule="exact"/>
        <w:outlineLvl w:val="0"/>
        <w:rPr>
          <w:rFonts w:ascii="宋体" w:eastAsia="宋体" w:hAnsi="宋体"/>
        </w:rPr>
      </w:pPr>
      <w:bookmarkStart w:id="738" w:name="_Toc144974726"/>
      <w:bookmarkStart w:id="739" w:name="_Toc152042534"/>
      <w:bookmarkStart w:id="740" w:name="_Toc152045755"/>
      <w:bookmarkStart w:id="741" w:name="_Toc179632773"/>
      <w:bookmarkStart w:id="742" w:name="_Toc338944848"/>
      <w:bookmarkStart w:id="743" w:name="_Toc342296406"/>
      <w:bookmarkStart w:id="744" w:name="_Toc451265489"/>
      <w:r w:rsidRPr="0066308F">
        <w:rPr>
          <w:rFonts w:ascii="宋体" w:eastAsia="宋体" w:hAnsi="宋体" w:hint="eastAsia"/>
        </w:rPr>
        <w:t>22.2 发包人违约</w:t>
      </w:r>
      <w:bookmarkEnd w:id="738"/>
      <w:bookmarkEnd w:id="739"/>
      <w:bookmarkEnd w:id="740"/>
      <w:bookmarkEnd w:id="741"/>
      <w:bookmarkEnd w:id="742"/>
      <w:bookmarkEnd w:id="743"/>
      <w:bookmarkEnd w:id="744"/>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22.2.1</w:t>
        </w:r>
      </w:smartTag>
      <w:r w:rsidRPr="0066308F">
        <w:rPr>
          <w:rFonts w:ascii="宋体" w:eastAsia="宋体" w:hAnsi="宋体" w:hint="eastAsia"/>
          <w:lang w:eastAsia="zh-CN"/>
        </w:rPr>
        <w:t xml:space="preserve"> 发包人违约的情形</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在履行合同过程中发生的下列情形，属发包人违约：</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（1）发包人未能按合同约定支付预付款或合同价款，或拖延、拒绝批准付款申请和支付凭证，导致付款延误的；</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（2）发包人原因造成停工的；</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（3）监理人无正当理由没有在约定期限内发出复工指示，导致承包人无法复工的；</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（4）发包人无法继续履行或明确表示不履行或实质上已停止履行合同的；</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（5）发包人不履行合同约定其他义务的。</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22.2.2</w:t>
        </w:r>
      </w:smartTag>
      <w:r w:rsidRPr="0066308F">
        <w:rPr>
          <w:rFonts w:ascii="宋体" w:eastAsia="宋体" w:hAnsi="宋体" w:hint="eastAsia"/>
          <w:lang w:eastAsia="zh-CN"/>
        </w:rPr>
        <w:t xml:space="preserve"> 承包人有权暂停施工</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发包人发生除第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22.2.1</w:t>
        </w:r>
      </w:smartTag>
      <w:r w:rsidRPr="0066308F">
        <w:rPr>
          <w:rFonts w:ascii="宋体" w:eastAsia="宋体" w:hAnsi="宋体" w:hint="eastAsia"/>
          <w:lang w:eastAsia="zh-CN"/>
        </w:rPr>
        <w:t>（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22.2.3</w:t>
        </w:r>
      </w:smartTag>
      <w:r w:rsidRPr="0066308F">
        <w:rPr>
          <w:rFonts w:ascii="宋体" w:eastAsia="宋体" w:hAnsi="宋体" w:hint="eastAsia"/>
          <w:lang w:eastAsia="zh-CN"/>
        </w:rPr>
        <w:t xml:space="preserve"> 发包人违约解除合同 </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（1）发生第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22.2.1</w:t>
        </w:r>
      </w:smartTag>
      <w:r w:rsidRPr="0066308F">
        <w:rPr>
          <w:rFonts w:ascii="宋体" w:eastAsia="宋体" w:hAnsi="宋体" w:hint="eastAsia"/>
          <w:lang w:eastAsia="zh-CN"/>
        </w:rPr>
        <w:t xml:space="preserve">（4）目的违约情况时，承包人可书面通知发包人解除合同。   </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（2）承包人按</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22.2.2</w:t>
        </w:r>
      </w:smartTag>
      <w:r w:rsidRPr="0066308F">
        <w:rPr>
          <w:rFonts w:ascii="宋体" w:eastAsia="宋体" w:hAnsi="宋体" w:hint="eastAsia"/>
          <w:lang w:eastAsia="zh-CN"/>
        </w:rPr>
        <w:t>项暂停施工28天后，发包人仍不纠正违约行为的，承包人可向发包人发出解除合同通知。但承包人的这一行动不免除发包人承担的违约责任，也不影响承包人根据合同约定享有的索赔权利。</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lastRenderedPageBreak/>
          <w:t>22.2.4</w:t>
        </w:r>
      </w:smartTag>
      <w:r w:rsidRPr="0066308F">
        <w:rPr>
          <w:rFonts w:ascii="宋体" w:eastAsia="宋体" w:hAnsi="宋体" w:hint="eastAsia"/>
          <w:lang w:eastAsia="zh-CN"/>
        </w:rPr>
        <w:t xml:space="preserve"> 解除合同后的付款</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因发包人违约解除合同的，发包人应在解除合同后28天内向承包人支付下列金额，承包人应在此期限内及时向发包人提交要求支付下列金额的有关资料和凭证：</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（1）合同解除日以前所完成工作的价款；</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（2）承包人为该工程施工订购并已付款的材料、工程设备和其他物品的金额。发包人付还后，该材料、工程设备和其他物品归发包人所有；</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（3）承包人为完成工程所发生的，而发包人未支付的金额；</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（4）承包人撤离施工场地以及遣散承包人人员的金额；</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（5）由于解除合同应赔偿的承包人损失；</w:t>
      </w:r>
    </w:p>
    <w:p w:rsidR="0048496C" w:rsidRPr="0066308F" w:rsidRDefault="0048496C" w:rsidP="0048496C">
      <w:pPr>
        <w:spacing w:line="440" w:lineRule="exact"/>
        <w:ind w:firstLineChars="342" w:firstLine="718"/>
        <w:rPr>
          <w:rFonts w:ascii="宋体" w:eastAsia="宋体" w:hAnsi="宋体"/>
          <w:lang w:eastAsia="zh-CN"/>
        </w:rPr>
      </w:pPr>
      <w:r w:rsidRPr="0066308F">
        <w:rPr>
          <w:rFonts w:ascii="宋体" w:eastAsia="宋体" w:hAnsi="宋体" w:hint="eastAsia"/>
          <w:lang w:eastAsia="zh-CN"/>
        </w:rPr>
        <w:t>（6）按合同约定在合同解除日前应支付给承包人的其他金额。</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发包人应按本项约定支付上述金额并退还质量保证金和履约担保，但有权要求承包人支付应偿还给发包人的各项金额。</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22.2.5</w:t>
        </w:r>
      </w:smartTag>
      <w:r w:rsidRPr="0066308F">
        <w:rPr>
          <w:rFonts w:ascii="宋体" w:eastAsia="宋体" w:hAnsi="宋体" w:hint="eastAsia"/>
          <w:lang w:eastAsia="zh-CN"/>
        </w:rPr>
        <w:t xml:space="preserve"> 解除合同后的承包人撤离</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因发包人违约而解除合同后，承包人应妥善做好已竣工工程和已购材料、设备的保护和移交工作，按发包人要求将承包人设备和人员撤出施工场地。承包人撤出施工场地应遵守第</w:t>
      </w: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18.7.1</w:t>
        </w:r>
      </w:smartTag>
      <w:r w:rsidRPr="0066308F">
        <w:rPr>
          <w:rFonts w:ascii="宋体" w:eastAsia="宋体" w:hAnsi="宋体" w:hint="eastAsia"/>
          <w:lang w:eastAsia="zh-CN"/>
        </w:rPr>
        <w:t>项的约定，发包人应为承包人撤出提供必要条件。</w:t>
      </w:r>
    </w:p>
    <w:p w:rsidR="0048496C" w:rsidRPr="0066308F" w:rsidRDefault="0048496C" w:rsidP="0048496C">
      <w:pPr>
        <w:pStyle w:val="378020"/>
        <w:spacing w:line="440" w:lineRule="exact"/>
        <w:outlineLvl w:val="0"/>
        <w:rPr>
          <w:rFonts w:ascii="宋体" w:eastAsia="宋体" w:hAnsi="宋体"/>
        </w:rPr>
      </w:pPr>
      <w:bookmarkStart w:id="745" w:name="_Toc152042535"/>
      <w:bookmarkStart w:id="746" w:name="_Toc152045756"/>
      <w:bookmarkStart w:id="747" w:name="_Toc179632774"/>
      <w:bookmarkStart w:id="748" w:name="_Toc338944849"/>
      <w:bookmarkStart w:id="749" w:name="_Toc342296407"/>
      <w:bookmarkStart w:id="750" w:name="_Toc451265490"/>
      <w:r w:rsidRPr="0066308F">
        <w:rPr>
          <w:rFonts w:ascii="宋体" w:eastAsia="宋体" w:hAnsi="宋体" w:hint="eastAsia"/>
        </w:rPr>
        <w:t>22.3 第三人造成的违约</w:t>
      </w:r>
      <w:bookmarkEnd w:id="745"/>
      <w:bookmarkEnd w:id="746"/>
      <w:bookmarkEnd w:id="747"/>
      <w:bookmarkEnd w:id="748"/>
      <w:bookmarkEnd w:id="749"/>
      <w:bookmarkEnd w:id="750"/>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在履行合同过程中，一方当事人因第三人的原因造成违约的，应当向对方当事人承担违约责任。一方当事人和第三人之间的纠纷，依照法律规定或者按照约定解决。</w:t>
      </w:r>
    </w:p>
    <w:p w:rsidR="0048496C" w:rsidRPr="0066308F" w:rsidRDefault="0048496C" w:rsidP="0048496C">
      <w:pPr>
        <w:pStyle w:val="2TimesNewRoman5020"/>
        <w:spacing w:before="0" w:line="440" w:lineRule="exact"/>
        <w:outlineLvl w:val="0"/>
        <w:rPr>
          <w:rFonts w:ascii="宋体" w:eastAsia="宋体" w:hAnsi="宋体"/>
        </w:rPr>
      </w:pPr>
      <w:bookmarkStart w:id="751" w:name="_Toc144974727"/>
      <w:bookmarkStart w:id="752" w:name="_Toc152042536"/>
      <w:bookmarkStart w:id="753" w:name="_Toc152045757"/>
      <w:bookmarkStart w:id="754" w:name="_Toc179632775"/>
      <w:bookmarkStart w:id="755" w:name="_Toc338944850"/>
      <w:bookmarkStart w:id="756" w:name="_Toc342296408"/>
      <w:bookmarkStart w:id="757" w:name="_Toc451265491"/>
      <w:r w:rsidRPr="0066308F">
        <w:rPr>
          <w:rFonts w:ascii="宋体" w:eastAsia="宋体" w:hAnsi="宋体" w:hint="eastAsia"/>
        </w:rPr>
        <w:t>23. 索赔</w:t>
      </w:r>
      <w:bookmarkEnd w:id="751"/>
      <w:bookmarkEnd w:id="752"/>
      <w:bookmarkEnd w:id="753"/>
      <w:bookmarkEnd w:id="754"/>
      <w:bookmarkEnd w:id="755"/>
      <w:bookmarkEnd w:id="756"/>
      <w:bookmarkEnd w:id="757"/>
    </w:p>
    <w:p w:rsidR="0048496C" w:rsidRPr="0066308F" w:rsidRDefault="0048496C" w:rsidP="0048496C">
      <w:pPr>
        <w:pStyle w:val="378020"/>
        <w:spacing w:line="440" w:lineRule="exact"/>
        <w:outlineLvl w:val="0"/>
        <w:rPr>
          <w:rFonts w:ascii="宋体" w:eastAsia="宋体" w:hAnsi="宋体"/>
        </w:rPr>
      </w:pPr>
      <w:bookmarkStart w:id="758" w:name="_Toc144974728"/>
      <w:bookmarkStart w:id="759" w:name="_Toc152042537"/>
      <w:bookmarkStart w:id="760" w:name="_Toc152045758"/>
      <w:bookmarkStart w:id="761" w:name="_Toc179632776"/>
      <w:bookmarkStart w:id="762" w:name="_Toc338944851"/>
      <w:bookmarkStart w:id="763" w:name="_Toc342296409"/>
      <w:bookmarkStart w:id="764" w:name="_Toc451265492"/>
      <w:r w:rsidRPr="0066308F">
        <w:rPr>
          <w:rFonts w:ascii="宋体" w:eastAsia="宋体" w:hAnsi="宋体" w:hint="eastAsia"/>
        </w:rPr>
        <w:t>23.1 承包人索赔的提出</w:t>
      </w:r>
      <w:bookmarkEnd w:id="758"/>
      <w:bookmarkEnd w:id="759"/>
      <w:bookmarkEnd w:id="760"/>
      <w:bookmarkEnd w:id="761"/>
      <w:bookmarkEnd w:id="762"/>
      <w:bookmarkEnd w:id="763"/>
      <w:bookmarkEnd w:id="764"/>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根据合同约定，承包人认为有权得到追加付款和（或）延长工期的，应按以下程序向发包人提出索赔：</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（1）承包人应在知道或应当知道索赔事件发生后28天内，向监理人递交索赔意向通知书，并说明发生索赔事件的事由。承包人未在前述28天内发出索赔意向通知书的，丧失要求追加付款和（或）延长工期的权利；</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（2）承包人应在发出索赔意向通知书后28天内，向监理人正式递交索赔通知书。索赔通知书应详细说明索赔理由以及要求追加的付款金额和（或）延长的工期，并附必要的记录和证明材料；</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（3）索赔事件具有连续影响的，承包人应按合理时间间隔继续递交延续索赔通知，说明连续影响的实际情况和记录，列出累计的追加付款金额和（或）工期延长天数；</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（4）在索赔事件影响结束后的28天内，承包人应向监理人递交最终索赔通知书，说明最终要求索赔的追加付款金额和延长的工期，并附必要的记录和证明材料。</w:t>
      </w:r>
    </w:p>
    <w:p w:rsidR="0048496C" w:rsidRPr="0066308F" w:rsidRDefault="0048496C" w:rsidP="0048496C">
      <w:pPr>
        <w:pStyle w:val="378020"/>
        <w:spacing w:line="440" w:lineRule="exact"/>
        <w:outlineLvl w:val="0"/>
        <w:rPr>
          <w:rFonts w:ascii="宋体" w:eastAsia="宋体" w:hAnsi="宋体"/>
        </w:rPr>
      </w:pPr>
      <w:bookmarkStart w:id="765" w:name="_Toc144974729"/>
      <w:bookmarkStart w:id="766" w:name="_Toc152042538"/>
      <w:bookmarkStart w:id="767" w:name="_Toc152045759"/>
      <w:bookmarkStart w:id="768" w:name="_Toc179632777"/>
      <w:bookmarkStart w:id="769" w:name="_Toc338944852"/>
      <w:bookmarkStart w:id="770" w:name="_Toc342296410"/>
      <w:bookmarkStart w:id="771" w:name="_Toc451265493"/>
      <w:r w:rsidRPr="0066308F">
        <w:rPr>
          <w:rFonts w:ascii="宋体" w:eastAsia="宋体" w:hAnsi="宋体" w:hint="eastAsia"/>
        </w:rPr>
        <w:lastRenderedPageBreak/>
        <w:t>23.2 承包人索赔处理程序</w:t>
      </w:r>
      <w:bookmarkEnd w:id="765"/>
      <w:bookmarkEnd w:id="766"/>
      <w:bookmarkEnd w:id="767"/>
      <w:bookmarkEnd w:id="768"/>
      <w:bookmarkEnd w:id="769"/>
      <w:bookmarkEnd w:id="770"/>
      <w:bookmarkEnd w:id="771"/>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（1）监理人收到承包人提交的索赔通知书后，应及时审查索赔通知书的内容、查验承包人的记录和证明材料，必要时监理人可要求承包人提交全部原始记录副本。</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（2）监理人应按第3.5款商定或确定追加的付款和（或）延长的工期，并在收到上述索赔通知书或有关索赔的进一步证明材料后的42天内，将索赔处理结果答复承包人。</w:t>
      </w:r>
    </w:p>
    <w:p w:rsidR="0048496C" w:rsidRPr="0066308F" w:rsidRDefault="0048496C" w:rsidP="0048496C">
      <w:pPr>
        <w:spacing w:line="440" w:lineRule="exact"/>
        <w:ind w:firstLineChars="171" w:firstLine="359"/>
        <w:rPr>
          <w:rFonts w:ascii="宋体" w:eastAsia="宋体" w:hAnsi="宋体"/>
          <w:lang w:eastAsia="zh-CN"/>
        </w:rPr>
      </w:pPr>
      <w:r w:rsidRPr="0066308F">
        <w:rPr>
          <w:rFonts w:ascii="宋体" w:eastAsia="宋体" w:hAnsi="宋体" w:hint="eastAsia"/>
          <w:lang w:eastAsia="zh-CN"/>
        </w:rPr>
        <w:t>（3）承包人接受索赔处理结果的，发包人应在作出索赔处理结果答复后28天内完成赔付。承包人不接受索赔处理结果的，按第24条的约定办理。</w:t>
      </w:r>
    </w:p>
    <w:p w:rsidR="0048496C" w:rsidRPr="0066308F" w:rsidRDefault="0048496C" w:rsidP="0048496C">
      <w:pPr>
        <w:pStyle w:val="378020"/>
        <w:spacing w:line="440" w:lineRule="exact"/>
        <w:outlineLvl w:val="0"/>
        <w:rPr>
          <w:rFonts w:ascii="宋体" w:eastAsia="宋体" w:hAnsi="宋体"/>
        </w:rPr>
      </w:pPr>
      <w:bookmarkStart w:id="772" w:name="_Toc144974730"/>
      <w:bookmarkStart w:id="773" w:name="_Toc152042539"/>
      <w:bookmarkStart w:id="774" w:name="_Toc152045760"/>
      <w:bookmarkStart w:id="775" w:name="_Toc179632778"/>
      <w:bookmarkStart w:id="776" w:name="_Toc338944853"/>
      <w:bookmarkStart w:id="777" w:name="_Toc342296411"/>
      <w:bookmarkStart w:id="778" w:name="_Toc451265494"/>
      <w:r w:rsidRPr="0066308F">
        <w:rPr>
          <w:rFonts w:ascii="宋体" w:eastAsia="宋体" w:hAnsi="宋体" w:hint="eastAsia"/>
        </w:rPr>
        <w:t>23.3 承包人提出索赔的期限</w:t>
      </w:r>
      <w:bookmarkEnd w:id="772"/>
      <w:bookmarkEnd w:id="773"/>
      <w:bookmarkEnd w:id="774"/>
      <w:bookmarkEnd w:id="775"/>
      <w:bookmarkEnd w:id="776"/>
      <w:bookmarkEnd w:id="777"/>
      <w:bookmarkEnd w:id="778"/>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23.3.1</w:t>
        </w:r>
      </w:smartTag>
      <w:r w:rsidRPr="0066308F">
        <w:rPr>
          <w:rFonts w:ascii="宋体" w:eastAsia="宋体" w:hAnsi="宋体" w:hint="eastAsia"/>
          <w:lang w:eastAsia="zh-CN"/>
        </w:rPr>
        <w:t xml:space="preserve"> 承包人按第17.5款的约定接受了竣工付款证书后，应被认为已无权再提出在合同工程接收证书颁发前所发生的任何索赔。</w:t>
      </w:r>
    </w:p>
    <w:p w:rsidR="0048496C" w:rsidRPr="0066308F" w:rsidRDefault="0048496C" w:rsidP="0048496C">
      <w:pPr>
        <w:spacing w:line="440" w:lineRule="exact"/>
        <w:ind w:firstLineChars="200" w:firstLine="420"/>
        <w:rPr>
          <w:rFonts w:ascii="宋体" w:eastAsia="宋体" w:hAnsi="宋体"/>
          <w:shd w:val="pct15" w:color="auto" w:fill="FFFFFF"/>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23.3.2</w:t>
        </w:r>
      </w:smartTag>
      <w:r w:rsidRPr="0066308F">
        <w:rPr>
          <w:rFonts w:ascii="宋体" w:eastAsia="宋体" w:hAnsi="宋体" w:hint="eastAsia"/>
          <w:lang w:eastAsia="zh-CN"/>
        </w:rPr>
        <w:t xml:space="preserve"> 承包人按第17.6款的约定提交的最终结清申请单中，只限于提出工程接收证书颁发后发生的索赔。提出索赔的期限自接受最终结清证书时终止。 </w:t>
      </w:r>
    </w:p>
    <w:p w:rsidR="0048496C" w:rsidRPr="0066308F" w:rsidRDefault="0048496C" w:rsidP="0048496C">
      <w:pPr>
        <w:pStyle w:val="378020"/>
        <w:spacing w:line="440" w:lineRule="exact"/>
        <w:outlineLvl w:val="0"/>
        <w:rPr>
          <w:rFonts w:ascii="宋体" w:eastAsia="宋体" w:hAnsi="宋体"/>
        </w:rPr>
      </w:pPr>
      <w:bookmarkStart w:id="779" w:name="_Toc144974731"/>
      <w:bookmarkStart w:id="780" w:name="_Toc152042540"/>
      <w:bookmarkStart w:id="781" w:name="_Toc152045761"/>
      <w:bookmarkStart w:id="782" w:name="_Toc179632779"/>
      <w:bookmarkStart w:id="783" w:name="_Toc338944854"/>
      <w:bookmarkStart w:id="784" w:name="_Toc342296412"/>
      <w:bookmarkStart w:id="785" w:name="_Toc451265495"/>
      <w:r w:rsidRPr="0066308F">
        <w:rPr>
          <w:rFonts w:ascii="宋体" w:eastAsia="宋体" w:hAnsi="宋体" w:hint="eastAsia"/>
        </w:rPr>
        <w:t>23.4 发包人的索赔</w:t>
      </w:r>
      <w:bookmarkEnd w:id="779"/>
      <w:bookmarkEnd w:id="780"/>
      <w:bookmarkEnd w:id="781"/>
      <w:bookmarkEnd w:id="782"/>
      <w:bookmarkEnd w:id="783"/>
      <w:bookmarkEnd w:id="784"/>
      <w:bookmarkEnd w:id="785"/>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23.4.1</w:t>
        </w:r>
      </w:smartTag>
      <w:r w:rsidRPr="0066308F">
        <w:rPr>
          <w:rFonts w:ascii="宋体" w:eastAsia="宋体" w:hAnsi="宋体" w:hint="eastAsia"/>
          <w:lang w:eastAsia="zh-CN"/>
        </w:rPr>
        <w:t xml:space="preserve">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rsidR="0048496C" w:rsidRPr="0066308F" w:rsidRDefault="0048496C" w:rsidP="0048496C">
      <w:pPr>
        <w:spacing w:line="440" w:lineRule="exact"/>
        <w:ind w:firstLineChars="200" w:firstLine="420"/>
        <w:rPr>
          <w:rFonts w:ascii="宋体" w:eastAsia="宋体" w:hAnsi="宋体"/>
          <w:lang w:eastAsia="zh-CN"/>
        </w:rPr>
      </w:pPr>
      <w:smartTag w:uri="urn:schemas-microsoft-com:office:smarttags" w:element="chsdate">
        <w:smartTagPr>
          <w:attr w:name="Year" w:val="1899"/>
          <w:attr w:name="Month" w:val="12"/>
          <w:attr w:name="Day" w:val="30"/>
          <w:attr w:name="IsLunarDate" w:val="False"/>
          <w:attr w:name="IsROCDate" w:val="False"/>
        </w:smartTagPr>
        <w:r w:rsidRPr="0066308F">
          <w:rPr>
            <w:rFonts w:ascii="宋体" w:eastAsia="宋体" w:hAnsi="宋体" w:hint="eastAsia"/>
            <w:lang w:eastAsia="zh-CN"/>
          </w:rPr>
          <w:t>23.4.2</w:t>
        </w:r>
      </w:smartTag>
      <w:r w:rsidRPr="0066308F">
        <w:rPr>
          <w:rFonts w:ascii="宋体" w:eastAsia="宋体" w:hAnsi="宋体" w:hint="eastAsia"/>
          <w:lang w:eastAsia="zh-CN"/>
        </w:rPr>
        <w:t xml:space="preserve"> 监理人按第3.5款商定或确定发包人从承包人处得到赔付的金额和（或）缺陷责任期的延长期。承包人应付给发包人的金额可从拟支付给承包人的合同价款中扣除，或由承包人以其他方式支付给发包人。</w:t>
      </w:r>
    </w:p>
    <w:p w:rsidR="0048496C" w:rsidRPr="0066308F" w:rsidRDefault="0048496C" w:rsidP="0048496C">
      <w:pPr>
        <w:pStyle w:val="2TimesNewRoman5020"/>
        <w:spacing w:before="0" w:line="440" w:lineRule="exact"/>
        <w:outlineLvl w:val="0"/>
        <w:rPr>
          <w:rFonts w:ascii="宋体" w:eastAsia="宋体" w:hAnsi="宋体"/>
        </w:rPr>
      </w:pPr>
      <w:bookmarkStart w:id="786" w:name="_Toc338944855"/>
      <w:bookmarkStart w:id="787" w:name="_Toc342296413"/>
      <w:bookmarkStart w:id="788" w:name="_Toc451265496"/>
      <w:r w:rsidRPr="0066308F">
        <w:rPr>
          <w:rFonts w:ascii="宋体" w:eastAsia="宋体" w:hAnsi="宋体" w:hint="eastAsia"/>
        </w:rPr>
        <w:t>24. 争议的解决</w:t>
      </w:r>
      <w:bookmarkEnd w:id="786"/>
      <w:bookmarkEnd w:id="787"/>
      <w:bookmarkEnd w:id="788"/>
    </w:p>
    <w:p w:rsidR="0048496C" w:rsidRPr="0066308F" w:rsidRDefault="0048496C" w:rsidP="0048496C">
      <w:pPr>
        <w:pStyle w:val="378020"/>
        <w:spacing w:line="440" w:lineRule="exact"/>
        <w:outlineLvl w:val="0"/>
        <w:rPr>
          <w:rFonts w:ascii="宋体" w:eastAsia="宋体" w:hAnsi="宋体"/>
        </w:rPr>
      </w:pPr>
      <w:bookmarkStart w:id="789" w:name="_Toc338944856"/>
      <w:bookmarkStart w:id="790" w:name="_Toc342296414"/>
      <w:bookmarkStart w:id="791" w:name="_Toc451265497"/>
      <w:r w:rsidRPr="0066308F">
        <w:rPr>
          <w:rFonts w:ascii="宋体" w:eastAsia="宋体" w:hAnsi="宋体" w:hint="eastAsia"/>
        </w:rPr>
        <w:t>24.1 争议的解决方式</w:t>
      </w:r>
      <w:bookmarkEnd w:id="789"/>
      <w:bookmarkEnd w:id="790"/>
      <w:bookmarkEnd w:id="791"/>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（1）向约定的仲裁委员会申请仲裁；</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（2）向有管辖权的人民法院提起诉讼。</w:t>
      </w:r>
    </w:p>
    <w:p w:rsidR="0048496C" w:rsidRPr="0066308F" w:rsidRDefault="0048496C" w:rsidP="0048496C">
      <w:pPr>
        <w:pStyle w:val="378020"/>
        <w:spacing w:line="440" w:lineRule="exact"/>
        <w:outlineLvl w:val="0"/>
        <w:rPr>
          <w:rFonts w:ascii="宋体" w:eastAsia="宋体" w:hAnsi="宋体"/>
        </w:rPr>
      </w:pPr>
      <w:bookmarkStart w:id="792" w:name="_Toc338944857"/>
      <w:bookmarkStart w:id="793" w:name="_Toc342296415"/>
      <w:bookmarkStart w:id="794" w:name="_Toc451265498"/>
      <w:r w:rsidRPr="0066308F">
        <w:rPr>
          <w:rFonts w:ascii="宋体" w:eastAsia="宋体" w:hAnsi="宋体" w:hint="eastAsia"/>
        </w:rPr>
        <w:t>24.2 友好解决</w:t>
      </w:r>
      <w:bookmarkEnd w:id="792"/>
      <w:bookmarkEnd w:id="793"/>
      <w:bookmarkEnd w:id="794"/>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在提请争议评审、仲裁或者诉讼前，以及在争议评审、仲裁或诉讼过程中，发包人和承包人均可共同努力友好协商解决争议。</w:t>
      </w:r>
    </w:p>
    <w:p w:rsidR="0048496C" w:rsidRPr="0066308F" w:rsidRDefault="0048496C" w:rsidP="0048496C">
      <w:pPr>
        <w:pStyle w:val="378020"/>
        <w:spacing w:line="440" w:lineRule="exact"/>
        <w:outlineLvl w:val="0"/>
        <w:rPr>
          <w:rFonts w:ascii="宋体" w:eastAsia="宋体" w:hAnsi="宋体"/>
        </w:rPr>
      </w:pPr>
      <w:bookmarkStart w:id="795" w:name="_Toc338944858"/>
      <w:bookmarkStart w:id="796" w:name="_Toc342296416"/>
      <w:bookmarkStart w:id="797" w:name="_Toc451265499"/>
      <w:r w:rsidRPr="0066308F">
        <w:rPr>
          <w:rFonts w:ascii="宋体" w:eastAsia="宋体" w:hAnsi="宋体" w:hint="eastAsia"/>
        </w:rPr>
        <w:t>24.3 争议评审</w:t>
      </w:r>
      <w:bookmarkEnd w:id="795"/>
      <w:bookmarkEnd w:id="796"/>
      <w:bookmarkEnd w:id="797"/>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24.3.1 采用争议评审的，发包人和承包人应在开工日后的28天内或在争议发生后，协商成立争议评审组。争议评审组由有合同管理和工程实践经验的专家组成。</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lastRenderedPageBreak/>
        <w:t>24.3.2 合同双方的争议，应首先由申请人向争议评审组提交一份详细的评审申请报告，并附必要的文件、图纸和证明材料，申请人还应将上述报告的副本同时提交给被申请人和监理人。</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24.3.3 被申请人在收到申请人评审申请报告副本后的28天内，向争议评审组提交一份答辩报告，并附证明材料。被申请人应将答辩报告的副本同时提交给申请人和监理人。</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24.3.4 除专用合同条款另有约定外，争议评审组在收到合同双方报告后的14天内，邀请双方代表和有关人员举行调查会，向双方调查争议细节；必要时争议评审组可要求双方进一步提供补充材料。</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24.3.6 发包人和承包人接受评审意见的，由监理人根据评审意见拟定执行协议，经争议双方签字后作为合同的补充文件，并遵照执行。</w:t>
      </w:r>
    </w:p>
    <w:p w:rsidR="0048496C" w:rsidRPr="0066308F" w:rsidRDefault="0048496C" w:rsidP="0048496C">
      <w:pPr>
        <w:spacing w:line="440" w:lineRule="exact"/>
        <w:ind w:firstLineChars="200" w:firstLine="420"/>
        <w:rPr>
          <w:rFonts w:ascii="宋体" w:eastAsia="宋体" w:hAnsi="宋体"/>
          <w:lang w:eastAsia="zh-CN"/>
        </w:rPr>
      </w:pPr>
      <w:r w:rsidRPr="0066308F">
        <w:rPr>
          <w:rFonts w:ascii="宋体" w:eastAsia="宋体" w:hAnsi="宋体" w:hint="eastAsia"/>
          <w:lang w:eastAsia="zh-CN"/>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rsidR="0048496C" w:rsidRPr="00FE3BDF" w:rsidRDefault="0048496C" w:rsidP="0048496C">
      <w:pPr>
        <w:spacing w:line="440" w:lineRule="exact"/>
        <w:rPr>
          <w:rFonts w:asciiTheme="minorEastAsia" w:hAnsiTheme="minorEastAsia"/>
          <w:lang w:eastAsia="zh-CN"/>
        </w:rPr>
      </w:pPr>
    </w:p>
    <w:p w:rsidR="0048496C" w:rsidRPr="00FE3BDF" w:rsidRDefault="0048496C" w:rsidP="0048496C">
      <w:pPr>
        <w:spacing w:line="440" w:lineRule="exact"/>
        <w:rPr>
          <w:rFonts w:asciiTheme="minorEastAsia" w:hAnsiTheme="minorEastAsia"/>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jc w:val="center"/>
        <w:rPr>
          <w:rFonts w:ascii="宋体" w:eastAsia="宋体" w:hAnsi="宋体"/>
          <w:lang w:eastAsia="zh-CN"/>
        </w:rPr>
      </w:pPr>
      <w:r w:rsidRPr="00611710">
        <w:rPr>
          <w:rFonts w:ascii="宋体" w:eastAsia="宋体" w:hAnsi="宋体" w:hint="eastAsia"/>
          <w:lang w:eastAsia="zh-CN"/>
        </w:rPr>
        <w:t>合同条款专用部分</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798" w:name="_Toc486580374"/>
      <w:bookmarkStart w:id="799" w:name="_Toc497584034"/>
      <w:bookmarkStart w:id="800" w:name="_Toc489280180"/>
      <w:bookmarkStart w:id="801" w:name="_Toc490331665"/>
      <w:bookmarkStart w:id="802" w:name="_Toc485323148"/>
      <w:bookmarkStart w:id="803" w:name="_Toc497214043"/>
      <w:bookmarkStart w:id="804" w:name="_Toc6451"/>
      <w:r w:rsidRPr="00611710">
        <w:rPr>
          <w:rFonts w:ascii="宋体" w:eastAsia="宋体" w:hAnsi="宋体" w:cs="宋体"/>
          <w:color w:val="000000" w:themeColor="text1"/>
          <w:lang w:eastAsia="zh-CN"/>
        </w:rPr>
        <w:t>1.</w:t>
      </w:r>
      <w:r w:rsidRPr="00611710">
        <w:rPr>
          <w:rFonts w:ascii="宋体" w:eastAsia="宋体" w:hAnsi="宋体" w:cs="宋体" w:hint="eastAsia"/>
          <w:color w:val="000000" w:themeColor="text1"/>
          <w:lang w:eastAsia="zh-CN"/>
        </w:rPr>
        <w:t>一般约定</w:t>
      </w:r>
      <w:bookmarkEnd w:id="798"/>
      <w:bookmarkEnd w:id="799"/>
      <w:bookmarkEnd w:id="800"/>
      <w:bookmarkEnd w:id="801"/>
      <w:bookmarkEnd w:id="802"/>
      <w:bookmarkEnd w:id="803"/>
      <w:bookmarkEnd w:id="804"/>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805" w:name="_Toc490331666"/>
      <w:bookmarkStart w:id="806" w:name="_Toc497214044"/>
      <w:bookmarkStart w:id="807" w:name="_Toc486580375"/>
      <w:bookmarkStart w:id="808" w:name="_Toc489280181"/>
      <w:bookmarkStart w:id="809" w:name="_Toc497584035"/>
      <w:bookmarkStart w:id="810" w:name="_Toc485323149"/>
      <w:bookmarkStart w:id="811" w:name="_Toc4908"/>
      <w:r w:rsidRPr="00611710">
        <w:rPr>
          <w:rFonts w:ascii="宋体" w:eastAsia="宋体" w:hAnsi="宋体"/>
          <w:color w:val="000000" w:themeColor="text1"/>
          <w:lang w:eastAsia="zh-CN"/>
        </w:rPr>
        <w:t xml:space="preserve">1.1  </w:t>
      </w:r>
      <w:r w:rsidRPr="00611710">
        <w:rPr>
          <w:rFonts w:ascii="宋体" w:eastAsia="宋体" w:hAnsi="宋体" w:hint="eastAsia"/>
          <w:color w:val="000000" w:themeColor="text1"/>
          <w:lang w:eastAsia="zh-CN"/>
        </w:rPr>
        <w:t>词语定义</w:t>
      </w:r>
      <w:bookmarkEnd w:id="805"/>
      <w:bookmarkEnd w:id="806"/>
      <w:bookmarkEnd w:id="807"/>
      <w:bookmarkEnd w:id="808"/>
      <w:bookmarkEnd w:id="809"/>
      <w:bookmarkEnd w:id="810"/>
      <w:bookmarkEnd w:id="811"/>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1.1.2  </w:t>
      </w:r>
      <w:r w:rsidRPr="00611710">
        <w:rPr>
          <w:rFonts w:ascii="宋体" w:eastAsia="宋体" w:hAnsi="宋体" w:hint="eastAsia"/>
          <w:color w:val="000000" w:themeColor="text1"/>
          <w:lang w:eastAsia="zh-CN"/>
        </w:rPr>
        <w:t>合同当事人和人员</w:t>
      </w:r>
    </w:p>
    <w:p w:rsidR="0048496C" w:rsidRPr="00A35D1A" w:rsidRDefault="0048496C" w:rsidP="0048496C">
      <w:pPr>
        <w:spacing w:line="400" w:lineRule="exact"/>
        <w:ind w:firstLineChars="300" w:firstLine="630"/>
        <w:rPr>
          <w:rFonts w:ascii="宋体" w:eastAsia="宋体" w:hAnsi="宋体"/>
          <w:color w:val="000000" w:themeColor="text1"/>
          <w:lang w:eastAsia="zh-CN"/>
        </w:rPr>
      </w:pPr>
      <w:r w:rsidRPr="00611710">
        <w:rPr>
          <w:rFonts w:ascii="宋体" w:eastAsia="宋体" w:hAnsi="宋体"/>
          <w:color w:val="000000" w:themeColor="text1"/>
          <w:lang w:eastAsia="zh-CN"/>
        </w:rPr>
        <w:t>1.1.2.2</w:t>
      </w:r>
      <w:r w:rsidRPr="00A35D1A">
        <w:rPr>
          <w:rFonts w:ascii="宋体" w:eastAsia="宋体" w:hAnsi="宋体"/>
          <w:color w:val="000000" w:themeColor="text1"/>
          <w:lang w:eastAsia="zh-CN"/>
        </w:rPr>
        <w:t xml:space="preserve">  </w:t>
      </w:r>
      <w:r w:rsidRPr="00A35D1A">
        <w:rPr>
          <w:rFonts w:ascii="宋体" w:eastAsia="宋体" w:hAnsi="宋体" w:hint="eastAsia"/>
          <w:color w:val="000000" w:themeColor="text1"/>
          <w:lang w:eastAsia="zh-CN"/>
        </w:rPr>
        <w:t>发包人：</w:t>
      </w:r>
      <w:r w:rsidRPr="00A35D1A">
        <w:rPr>
          <w:rFonts w:ascii="宋体" w:eastAsia="宋体" w:hAnsi="宋体" w:hint="eastAsia"/>
          <w:color w:val="000000" w:themeColor="text1"/>
          <w:u w:val="single"/>
          <w:lang w:eastAsia="zh-CN"/>
        </w:rPr>
        <w:t>北京市密云区北庄镇人民政府</w:t>
      </w:r>
    </w:p>
    <w:p w:rsidR="0048496C" w:rsidRPr="00611710" w:rsidRDefault="0048496C" w:rsidP="0048496C">
      <w:pPr>
        <w:spacing w:line="400" w:lineRule="exact"/>
        <w:ind w:firstLineChars="300" w:firstLine="630"/>
        <w:rPr>
          <w:rFonts w:ascii="宋体" w:eastAsia="宋体" w:hAnsi="宋体"/>
          <w:color w:val="000000" w:themeColor="text1"/>
          <w:u w:val="single"/>
          <w:lang w:eastAsia="zh-CN"/>
        </w:rPr>
      </w:pPr>
      <w:r w:rsidRPr="00A35D1A">
        <w:rPr>
          <w:rFonts w:ascii="宋体" w:eastAsia="宋体" w:hAnsi="宋体"/>
          <w:color w:val="000000" w:themeColor="text1"/>
          <w:lang w:eastAsia="zh-CN"/>
        </w:rPr>
        <w:t xml:space="preserve">1.1.2.3  </w:t>
      </w:r>
      <w:r w:rsidRPr="00A35D1A">
        <w:rPr>
          <w:rFonts w:ascii="宋体" w:eastAsia="宋体" w:hAnsi="宋体" w:hint="eastAsia"/>
          <w:color w:val="000000" w:themeColor="text1"/>
          <w:lang w:eastAsia="zh-CN"/>
        </w:rPr>
        <w:t>承包人：</w:t>
      </w:r>
      <w:r w:rsidRPr="00A35D1A">
        <w:rPr>
          <w:rFonts w:ascii="宋体" w:eastAsia="宋体" w:hAnsi="宋体" w:hint="eastAsia"/>
          <w:color w:val="000000" w:themeColor="text1"/>
          <w:u w:val="single"/>
          <w:lang w:eastAsia="zh-CN"/>
        </w:rPr>
        <w:t xml:space="preserve">  </w:t>
      </w:r>
      <w:r w:rsidR="00BC67AE">
        <w:rPr>
          <w:rFonts w:ascii="宋体" w:eastAsia="宋体" w:hAnsi="宋体" w:hint="eastAsia"/>
          <w:u w:val="single"/>
          <w:lang w:eastAsia="zh-CN"/>
        </w:rPr>
        <w:t xml:space="preserve"> </w:t>
      </w:r>
      <w:r w:rsidR="00BC67AE">
        <w:rPr>
          <w:rFonts w:ascii="宋体" w:eastAsia="宋体" w:hAnsi="宋体"/>
          <w:u w:val="single"/>
          <w:lang w:eastAsia="zh-CN"/>
        </w:rPr>
        <w:t xml:space="preserve">                  </w:t>
      </w:r>
      <w:r w:rsidRPr="00A35D1A">
        <w:rPr>
          <w:rFonts w:ascii="宋体" w:eastAsia="宋体" w:hAnsi="宋体" w:hint="eastAsia"/>
          <w:color w:val="000000" w:themeColor="text1"/>
          <w:u w:val="single"/>
          <w:lang w:eastAsia="zh-CN"/>
        </w:rPr>
        <w:t xml:space="preserve"> </w:t>
      </w:r>
      <w:r w:rsidRPr="00A35D1A">
        <w:rPr>
          <w:rFonts w:ascii="宋体" w:eastAsia="宋体" w:hAnsi="宋体"/>
          <w:color w:val="000000" w:themeColor="text1"/>
          <w:u w:val="single"/>
          <w:lang w:eastAsia="zh-CN"/>
        </w:rPr>
        <w:t xml:space="preserve"> </w:t>
      </w:r>
      <w:r w:rsidRPr="00611710">
        <w:rPr>
          <w:rFonts w:ascii="宋体" w:eastAsia="宋体" w:hAnsi="宋体"/>
          <w:color w:val="000000" w:themeColor="text1"/>
          <w:u w:val="single"/>
          <w:lang w:eastAsia="zh-CN"/>
        </w:rPr>
        <w:t xml:space="preserve"> </w:t>
      </w:r>
    </w:p>
    <w:p w:rsidR="0048496C" w:rsidRPr="00611710" w:rsidRDefault="0048496C" w:rsidP="0048496C">
      <w:pPr>
        <w:spacing w:line="400" w:lineRule="exact"/>
        <w:ind w:firstLineChars="300" w:firstLine="630"/>
        <w:rPr>
          <w:rFonts w:ascii="宋体" w:eastAsia="宋体" w:hAnsi="宋体"/>
          <w:color w:val="000000" w:themeColor="text1"/>
          <w:u w:val="single"/>
          <w:lang w:eastAsia="zh-CN"/>
        </w:rPr>
      </w:pPr>
      <w:r>
        <w:rPr>
          <w:rFonts w:ascii="宋体" w:eastAsia="宋体" w:hAnsi="宋体"/>
          <w:color w:val="000000" w:themeColor="text1"/>
          <w:lang w:eastAsia="zh-CN"/>
        </w:rPr>
        <w:t xml:space="preserve"> 1.1.2.6 </w:t>
      </w:r>
      <w:r w:rsidRPr="00611710">
        <w:rPr>
          <w:rFonts w:ascii="宋体" w:eastAsia="宋体" w:hAnsi="宋体" w:hint="eastAsia"/>
          <w:color w:val="000000" w:themeColor="text1"/>
          <w:lang w:eastAsia="zh-CN"/>
        </w:rPr>
        <w:t>监理人：</w:t>
      </w:r>
      <w:r w:rsidRPr="00611710">
        <w:rPr>
          <w:rFonts w:ascii="宋体" w:eastAsia="宋体" w:hAnsi="宋体" w:hint="eastAsia"/>
          <w:color w:val="000000" w:themeColor="text1"/>
          <w:u w:val="single"/>
          <w:lang w:eastAsia="zh-CN"/>
        </w:rPr>
        <w:t xml:space="preserve">                        </w:t>
      </w:r>
    </w:p>
    <w:p w:rsidR="0048496C" w:rsidRPr="00611710" w:rsidRDefault="0048496C" w:rsidP="0048496C">
      <w:pPr>
        <w:spacing w:line="400" w:lineRule="exact"/>
        <w:ind w:firstLineChars="300" w:firstLine="630"/>
        <w:rPr>
          <w:rFonts w:ascii="宋体" w:eastAsia="宋体" w:hAnsi="宋体"/>
          <w:color w:val="000000" w:themeColor="text1"/>
          <w:lang w:eastAsia="zh-CN"/>
        </w:rPr>
      </w:pPr>
      <w:r w:rsidRPr="00611710">
        <w:rPr>
          <w:rFonts w:ascii="宋体" w:eastAsia="宋体" w:hAnsi="宋体"/>
          <w:color w:val="000000" w:themeColor="text1"/>
          <w:lang w:eastAsia="zh-CN"/>
        </w:rPr>
        <w:t xml:space="preserve">1.1.2.8  </w:t>
      </w:r>
      <w:r w:rsidRPr="00611710">
        <w:rPr>
          <w:rFonts w:ascii="宋体" w:eastAsia="宋体" w:hAnsi="宋体" w:hint="eastAsia"/>
          <w:color w:val="000000" w:themeColor="text1"/>
          <w:lang w:eastAsia="zh-CN"/>
        </w:rPr>
        <w:t>发包人代表：</w:t>
      </w:r>
      <w:r w:rsidRPr="00611710">
        <w:rPr>
          <w:rFonts w:ascii="宋体" w:eastAsia="宋体" w:hAnsi="宋体" w:hint="eastAsia"/>
          <w:color w:val="000000" w:themeColor="text1"/>
          <w:u w:val="single"/>
          <w:lang w:eastAsia="zh-CN"/>
        </w:rPr>
        <w:t xml:space="preserve">                  </w:t>
      </w:r>
    </w:p>
    <w:p w:rsidR="0048496C" w:rsidRPr="00611710" w:rsidRDefault="0048496C" w:rsidP="0048496C">
      <w:pPr>
        <w:spacing w:line="400" w:lineRule="exact"/>
        <w:ind w:firstLineChars="750" w:firstLine="1575"/>
        <w:rPr>
          <w:rFonts w:ascii="宋体" w:eastAsia="宋体" w:hAnsi="宋体"/>
          <w:color w:val="000000" w:themeColor="text1"/>
          <w:lang w:eastAsia="zh-CN"/>
        </w:rPr>
      </w:pPr>
      <w:r w:rsidRPr="00611710">
        <w:rPr>
          <w:rFonts w:ascii="宋体" w:eastAsia="宋体" w:hAnsi="宋体" w:hint="eastAsia"/>
          <w:color w:val="000000" w:themeColor="text1"/>
          <w:lang w:eastAsia="zh-CN"/>
        </w:rPr>
        <w:t>姓名：</w:t>
      </w:r>
      <w:r w:rsidRPr="00611710">
        <w:rPr>
          <w:rFonts w:ascii="宋体" w:eastAsia="宋体" w:hAnsi="宋体" w:hint="eastAsia"/>
          <w:color w:val="000000" w:themeColor="text1"/>
          <w:u w:val="single"/>
          <w:lang w:eastAsia="zh-CN"/>
        </w:rPr>
        <w:t xml:space="preserve">                  </w:t>
      </w:r>
    </w:p>
    <w:p w:rsidR="0048496C" w:rsidRPr="00611710" w:rsidRDefault="0048496C" w:rsidP="0048496C">
      <w:pPr>
        <w:spacing w:line="400" w:lineRule="exact"/>
        <w:ind w:firstLineChars="750" w:firstLine="1575"/>
        <w:rPr>
          <w:rFonts w:ascii="宋体" w:eastAsia="宋体" w:hAnsi="宋体"/>
          <w:color w:val="000000" w:themeColor="text1"/>
          <w:lang w:eastAsia="zh-CN"/>
        </w:rPr>
      </w:pPr>
      <w:r w:rsidRPr="00611710">
        <w:rPr>
          <w:rFonts w:ascii="宋体" w:eastAsia="宋体" w:hAnsi="宋体" w:hint="eastAsia"/>
          <w:color w:val="000000" w:themeColor="text1"/>
          <w:lang w:eastAsia="zh-CN"/>
        </w:rPr>
        <w:t>职称：</w:t>
      </w:r>
      <w:r w:rsidRPr="00611710">
        <w:rPr>
          <w:rFonts w:ascii="宋体" w:eastAsia="宋体" w:hAnsi="宋体" w:hint="eastAsia"/>
          <w:color w:val="000000" w:themeColor="text1"/>
          <w:u w:val="single"/>
          <w:lang w:eastAsia="zh-CN"/>
        </w:rPr>
        <w:t xml:space="preserve">                  </w:t>
      </w:r>
    </w:p>
    <w:p w:rsidR="0048496C" w:rsidRPr="00611710" w:rsidRDefault="0048496C" w:rsidP="0048496C">
      <w:pPr>
        <w:spacing w:line="400" w:lineRule="exact"/>
        <w:ind w:firstLineChars="750" w:firstLine="1575"/>
        <w:rPr>
          <w:rFonts w:ascii="宋体" w:eastAsia="宋体" w:hAnsi="宋体"/>
          <w:color w:val="000000" w:themeColor="text1"/>
          <w:lang w:eastAsia="zh-CN"/>
        </w:rPr>
      </w:pPr>
      <w:r w:rsidRPr="00611710">
        <w:rPr>
          <w:rFonts w:ascii="宋体" w:eastAsia="宋体" w:hAnsi="宋体" w:hint="eastAsia"/>
          <w:color w:val="000000" w:themeColor="text1"/>
          <w:lang w:eastAsia="zh-CN"/>
        </w:rPr>
        <w:t>联系电话：</w:t>
      </w:r>
      <w:r w:rsidRPr="00611710">
        <w:rPr>
          <w:rFonts w:ascii="宋体" w:eastAsia="宋体" w:hAnsi="宋体" w:hint="eastAsia"/>
          <w:color w:val="000000" w:themeColor="text1"/>
          <w:u w:val="single"/>
          <w:lang w:eastAsia="zh-CN"/>
        </w:rPr>
        <w:t xml:space="preserve">                  </w:t>
      </w:r>
    </w:p>
    <w:p w:rsidR="0048496C" w:rsidRPr="00611710" w:rsidRDefault="0048496C" w:rsidP="0048496C">
      <w:pPr>
        <w:spacing w:line="400" w:lineRule="exact"/>
        <w:ind w:firstLineChars="750" w:firstLine="1575"/>
        <w:rPr>
          <w:rFonts w:ascii="宋体" w:eastAsia="宋体" w:hAnsi="宋体"/>
          <w:color w:val="000000" w:themeColor="text1"/>
          <w:lang w:eastAsia="zh-CN"/>
        </w:rPr>
      </w:pPr>
      <w:r w:rsidRPr="00611710">
        <w:rPr>
          <w:rFonts w:ascii="宋体" w:eastAsia="宋体" w:hAnsi="宋体" w:hint="eastAsia"/>
          <w:color w:val="000000" w:themeColor="text1"/>
          <w:lang w:eastAsia="zh-CN"/>
        </w:rPr>
        <w:t>电子信箱：</w:t>
      </w:r>
      <w:r w:rsidRPr="00611710">
        <w:rPr>
          <w:rFonts w:ascii="宋体" w:eastAsia="宋体" w:hAnsi="宋体" w:hint="eastAsia"/>
          <w:color w:val="000000" w:themeColor="text1"/>
          <w:u w:val="single"/>
          <w:lang w:eastAsia="zh-CN"/>
        </w:rPr>
        <w:t xml:space="preserve">                  </w:t>
      </w:r>
    </w:p>
    <w:p w:rsidR="0048496C" w:rsidRPr="00611710" w:rsidRDefault="0048496C" w:rsidP="0048496C">
      <w:pPr>
        <w:spacing w:line="400" w:lineRule="exact"/>
        <w:ind w:firstLineChars="750" w:firstLine="1575"/>
        <w:rPr>
          <w:rFonts w:ascii="宋体" w:eastAsia="宋体" w:hAnsi="宋体"/>
          <w:color w:val="000000" w:themeColor="text1"/>
          <w:lang w:eastAsia="zh-CN"/>
        </w:rPr>
      </w:pPr>
      <w:r w:rsidRPr="00611710">
        <w:rPr>
          <w:rFonts w:ascii="宋体" w:eastAsia="宋体" w:hAnsi="宋体" w:hint="eastAsia"/>
          <w:color w:val="000000" w:themeColor="text1"/>
          <w:lang w:eastAsia="zh-CN"/>
        </w:rPr>
        <w:t>通信地址：</w:t>
      </w:r>
      <w:r w:rsidRPr="00611710">
        <w:rPr>
          <w:rFonts w:ascii="宋体" w:eastAsia="宋体" w:hAnsi="宋体" w:hint="eastAsia"/>
          <w:color w:val="000000" w:themeColor="text1"/>
          <w:u w:val="single"/>
          <w:lang w:eastAsia="zh-CN"/>
        </w:rPr>
        <w:t xml:space="preserve">                  </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1.1.3  </w:t>
      </w:r>
      <w:r w:rsidRPr="00611710">
        <w:rPr>
          <w:rFonts w:ascii="宋体" w:eastAsia="宋体" w:hAnsi="宋体" w:hint="eastAsia"/>
          <w:color w:val="000000" w:themeColor="text1"/>
          <w:lang w:eastAsia="zh-CN"/>
        </w:rPr>
        <w:t>工程和设备</w:t>
      </w:r>
    </w:p>
    <w:p w:rsidR="0048496C" w:rsidRPr="00611710" w:rsidRDefault="0048496C" w:rsidP="0048496C">
      <w:pPr>
        <w:spacing w:line="400" w:lineRule="exact"/>
        <w:ind w:firstLineChars="300" w:firstLine="630"/>
        <w:rPr>
          <w:rFonts w:ascii="宋体" w:eastAsia="宋体" w:hAnsi="宋体"/>
          <w:color w:val="000000" w:themeColor="text1"/>
          <w:u w:val="single"/>
          <w:lang w:eastAsia="zh-CN"/>
        </w:rPr>
      </w:pPr>
      <w:r w:rsidRPr="00611710">
        <w:rPr>
          <w:rFonts w:ascii="宋体" w:eastAsia="宋体" w:hAnsi="宋体"/>
          <w:color w:val="000000" w:themeColor="text1"/>
          <w:lang w:eastAsia="zh-CN"/>
        </w:rPr>
        <w:t xml:space="preserve">1.1.3.2  </w:t>
      </w:r>
      <w:r w:rsidRPr="00611710">
        <w:rPr>
          <w:rFonts w:ascii="宋体" w:eastAsia="宋体" w:hAnsi="宋体" w:hint="eastAsia"/>
          <w:color w:val="000000" w:themeColor="text1"/>
          <w:lang w:eastAsia="zh-CN"/>
        </w:rPr>
        <w:t>永久工程：</w:t>
      </w:r>
      <w:r w:rsidRPr="00611710">
        <w:rPr>
          <w:rFonts w:ascii="宋体" w:eastAsia="宋体" w:hAnsi="宋体" w:hint="eastAsia"/>
          <w:color w:val="000000" w:themeColor="text1"/>
          <w:u w:val="single"/>
          <w:lang w:eastAsia="zh-CN"/>
        </w:rPr>
        <w:t>指按合同约定建造并移交给发包人的工程，包括工程设备。</w:t>
      </w:r>
    </w:p>
    <w:p w:rsidR="0048496C" w:rsidRPr="00611710" w:rsidRDefault="0048496C" w:rsidP="0048496C">
      <w:pPr>
        <w:spacing w:line="400" w:lineRule="exact"/>
        <w:ind w:firstLineChars="300" w:firstLine="630"/>
        <w:rPr>
          <w:rFonts w:ascii="宋体" w:eastAsia="宋体" w:hAnsi="宋体"/>
          <w:color w:val="000000" w:themeColor="text1"/>
          <w:lang w:eastAsia="zh-CN"/>
        </w:rPr>
      </w:pPr>
      <w:r w:rsidRPr="00611710">
        <w:rPr>
          <w:rFonts w:ascii="宋体" w:eastAsia="宋体" w:hAnsi="宋体"/>
          <w:color w:val="000000" w:themeColor="text1"/>
          <w:lang w:eastAsia="zh-CN"/>
        </w:rPr>
        <w:t xml:space="preserve">1.1.3.3  </w:t>
      </w:r>
      <w:r w:rsidRPr="00611710">
        <w:rPr>
          <w:rFonts w:ascii="宋体" w:eastAsia="宋体" w:hAnsi="宋体" w:hint="eastAsia"/>
          <w:color w:val="000000" w:themeColor="text1"/>
          <w:lang w:eastAsia="zh-CN"/>
        </w:rPr>
        <w:t>临时工程：</w:t>
      </w:r>
      <w:r w:rsidRPr="00611710">
        <w:rPr>
          <w:rFonts w:ascii="宋体" w:eastAsia="宋体" w:hAnsi="宋体" w:hint="eastAsia"/>
          <w:color w:val="000000" w:themeColor="text1"/>
          <w:u w:val="single"/>
          <w:lang w:eastAsia="zh-CN"/>
        </w:rPr>
        <w:t>指为完成合同约定的永久工程所修建的各类临时性工程，不包括施工设备。</w:t>
      </w:r>
    </w:p>
    <w:p w:rsidR="0048496C" w:rsidRPr="00611710" w:rsidRDefault="0048496C" w:rsidP="0048496C">
      <w:pPr>
        <w:spacing w:line="400" w:lineRule="exact"/>
        <w:ind w:firstLineChars="300" w:firstLine="630"/>
        <w:rPr>
          <w:rFonts w:ascii="宋体" w:eastAsia="宋体" w:hAnsi="宋体"/>
          <w:color w:val="000000" w:themeColor="text1"/>
          <w:lang w:eastAsia="zh-CN"/>
        </w:rPr>
      </w:pPr>
      <w:r w:rsidRPr="00611710">
        <w:rPr>
          <w:rFonts w:ascii="宋体" w:eastAsia="宋体" w:hAnsi="宋体"/>
          <w:color w:val="000000" w:themeColor="text1"/>
          <w:lang w:eastAsia="zh-CN"/>
        </w:rPr>
        <w:t xml:space="preserve">1.1.3.10  </w:t>
      </w:r>
      <w:r w:rsidRPr="00611710">
        <w:rPr>
          <w:rFonts w:ascii="宋体" w:eastAsia="宋体" w:hAnsi="宋体" w:hint="eastAsia"/>
          <w:color w:val="000000" w:themeColor="text1"/>
          <w:lang w:eastAsia="zh-CN"/>
        </w:rPr>
        <w:t>永久占地：</w:t>
      </w:r>
      <w:r w:rsidRPr="00611710">
        <w:rPr>
          <w:rFonts w:ascii="宋体" w:eastAsia="宋体" w:hAnsi="宋体" w:hint="eastAsia"/>
          <w:color w:val="000000" w:themeColor="text1"/>
          <w:u w:val="single"/>
          <w:lang w:eastAsia="zh-CN"/>
        </w:rPr>
        <w:t>指专用合同条款中指明为实施合同工程需永久占用的土地。</w:t>
      </w:r>
    </w:p>
    <w:p w:rsidR="0048496C" w:rsidRPr="00611710" w:rsidRDefault="0048496C" w:rsidP="0048496C">
      <w:pPr>
        <w:spacing w:line="400" w:lineRule="exact"/>
        <w:ind w:firstLineChars="300" w:firstLine="630"/>
        <w:rPr>
          <w:rFonts w:ascii="宋体" w:eastAsia="宋体" w:hAnsi="宋体"/>
          <w:color w:val="000000" w:themeColor="text1"/>
          <w:lang w:eastAsia="zh-CN"/>
        </w:rPr>
      </w:pPr>
      <w:r w:rsidRPr="00611710">
        <w:rPr>
          <w:rFonts w:ascii="宋体" w:eastAsia="宋体" w:hAnsi="宋体"/>
          <w:color w:val="000000" w:themeColor="text1"/>
          <w:lang w:eastAsia="zh-CN"/>
        </w:rPr>
        <w:t xml:space="preserve">1.1.3.11  </w:t>
      </w:r>
      <w:r w:rsidRPr="00611710">
        <w:rPr>
          <w:rFonts w:ascii="宋体" w:eastAsia="宋体" w:hAnsi="宋体" w:hint="eastAsia"/>
          <w:color w:val="000000" w:themeColor="text1"/>
          <w:lang w:eastAsia="zh-CN"/>
        </w:rPr>
        <w:t>临时占地：</w:t>
      </w:r>
      <w:r w:rsidRPr="00611710">
        <w:rPr>
          <w:rFonts w:ascii="宋体" w:eastAsia="宋体" w:hAnsi="宋体" w:hint="eastAsia"/>
          <w:color w:val="000000" w:themeColor="text1"/>
          <w:u w:val="single"/>
          <w:lang w:eastAsia="zh-CN"/>
        </w:rPr>
        <w:t>指专用合同条款中指明为实施合同工程需临时占用的土地。</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1.1.4  </w:t>
      </w:r>
      <w:r w:rsidRPr="00611710">
        <w:rPr>
          <w:rFonts w:ascii="宋体" w:eastAsia="宋体" w:hAnsi="宋体" w:hint="eastAsia"/>
          <w:color w:val="000000" w:themeColor="text1"/>
          <w:lang w:eastAsia="zh-CN"/>
        </w:rPr>
        <w:t>日期</w:t>
      </w:r>
    </w:p>
    <w:p w:rsidR="0048496C" w:rsidRPr="00611710" w:rsidRDefault="0048496C" w:rsidP="0048496C">
      <w:pPr>
        <w:spacing w:line="400" w:lineRule="exact"/>
        <w:ind w:firstLineChars="300" w:firstLine="630"/>
        <w:rPr>
          <w:rFonts w:ascii="宋体" w:eastAsia="宋体" w:hAnsi="宋体"/>
          <w:color w:val="000000" w:themeColor="text1"/>
          <w:lang w:eastAsia="zh-CN"/>
        </w:rPr>
      </w:pPr>
      <w:r w:rsidRPr="00611710">
        <w:rPr>
          <w:rFonts w:ascii="宋体" w:eastAsia="宋体" w:hAnsi="宋体"/>
          <w:color w:val="000000" w:themeColor="text1"/>
          <w:lang w:eastAsia="zh-CN"/>
        </w:rPr>
        <w:t xml:space="preserve">1.1.4.5  </w:t>
      </w:r>
      <w:r w:rsidRPr="00611710">
        <w:rPr>
          <w:rFonts w:ascii="宋体" w:eastAsia="宋体" w:hAnsi="宋体" w:hint="eastAsia"/>
          <w:color w:val="000000" w:themeColor="text1"/>
          <w:lang w:eastAsia="zh-CN"/>
        </w:rPr>
        <w:t>缺陷责任期期限：</w:t>
      </w:r>
      <w:r w:rsidRPr="00611710">
        <w:rPr>
          <w:rFonts w:ascii="宋体" w:eastAsia="宋体" w:hAnsi="宋体" w:hint="eastAsia"/>
          <w:color w:val="000000" w:themeColor="text1"/>
          <w:u w:val="single"/>
          <w:lang w:eastAsia="zh-CN"/>
        </w:rPr>
        <w:t>12</w:t>
      </w:r>
      <w:r w:rsidRPr="00611710">
        <w:rPr>
          <w:rFonts w:ascii="宋体" w:eastAsia="宋体" w:hAnsi="宋体" w:hint="eastAsia"/>
          <w:color w:val="000000" w:themeColor="text1"/>
          <w:lang w:eastAsia="zh-CN"/>
        </w:rPr>
        <w:t>月。</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1.1.8  </w:t>
      </w:r>
      <w:r w:rsidRPr="00611710">
        <w:rPr>
          <w:rFonts w:ascii="宋体" w:eastAsia="宋体" w:hAnsi="宋体" w:hint="eastAsia"/>
          <w:color w:val="000000" w:themeColor="text1"/>
          <w:lang w:eastAsia="zh-CN"/>
        </w:rPr>
        <w:t>其他需要补充的内容</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812" w:name="_Toc485323150"/>
      <w:bookmarkStart w:id="813" w:name="_Toc6"/>
      <w:bookmarkStart w:id="814" w:name="_Toc489280182"/>
      <w:bookmarkStart w:id="815" w:name="_Toc490331667"/>
      <w:bookmarkStart w:id="816" w:name="_Toc497584036"/>
      <w:bookmarkStart w:id="817" w:name="_Toc497214045"/>
      <w:bookmarkStart w:id="818" w:name="_Toc486580376"/>
      <w:r w:rsidRPr="00611710">
        <w:rPr>
          <w:rFonts w:ascii="宋体" w:eastAsia="宋体" w:hAnsi="宋体"/>
          <w:color w:val="000000" w:themeColor="text1"/>
          <w:lang w:eastAsia="zh-CN"/>
        </w:rPr>
        <w:t xml:space="preserve">1.4  </w:t>
      </w:r>
      <w:r w:rsidRPr="00611710">
        <w:rPr>
          <w:rFonts w:ascii="宋体" w:eastAsia="宋体" w:hAnsi="宋体" w:hint="eastAsia"/>
          <w:color w:val="000000" w:themeColor="text1"/>
          <w:lang w:eastAsia="zh-CN"/>
        </w:rPr>
        <w:t>合同文件的优先顺序</w:t>
      </w:r>
      <w:bookmarkEnd w:id="812"/>
      <w:bookmarkEnd w:id="813"/>
      <w:bookmarkEnd w:id="814"/>
      <w:bookmarkEnd w:id="815"/>
      <w:bookmarkEnd w:id="816"/>
      <w:bookmarkEnd w:id="817"/>
      <w:bookmarkEnd w:id="818"/>
    </w:p>
    <w:p w:rsidR="0048496C" w:rsidRPr="00611710" w:rsidRDefault="0048496C" w:rsidP="0048496C">
      <w:pPr>
        <w:spacing w:line="400" w:lineRule="exact"/>
        <w:ind w:firstLine="482"/>
        <w:rPr>
          <w:rFonts w:ascii="宋体" w:eastAsia="宋体" w:hAnsi="宋体"/>
          <w:color w:val="000000" w:themeColor="text1"/>
          <w:lang w:eastAsia="zh-CN"/>
        </w:rPr>
      </w:pPr>
      <w:r w:rsidRPr="00611710">
        <w:rPr>
          <w:rFonts w:ascii="宋体" w:eastAsia="宋体" w:hAnsi="宋体" w:hint="eastAsia"/>
          <w:color w:val="000000" w:themeColor="text1"/>
          <w:lang w:eastAsia="zh-CN"/>
        </w:rPr>
        <w:t>合同文件的优先解释顺序如下：</w:t>
      </w:r>
    </w:p>
    <w:p w:rsidR="0048496C" w:rsidRPr="00611710" w:rsidRDefault="0048496C" w:rsidP="0048496C">
      <w:pPr>
        <w:spacing w:line="400" w:lineRule="exact"/>
        <w:ind w:firstLine="482"/>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1</w:t>
      </w:r>
      <w:r w:rsidRPr="00611710">
        <w:rPr>
          <w:rFonts w:ascii="宋体" w:eastAsia="宋体" w:hAnsi="宋体" w:hint="eastAsia"/>
          <w:color w:val="000000" w:themeColor="text1"/>
          <w:lang w:eastAsia="zh-CN"/>
        </w:rPr>
        <w:t>）合同协议书；</w:t>
      </w:r>
    </w:p>
    <w:p w:rsidR="0048496C" w:rsidRPr="00611710" w:rsidRDefault="0048496C" w:rsidP="0048496C">
      <w:pPr>
        <w:spacing w:line="400" w:lineRule="exact"/>
        <w:ind w:firstLine="482"/>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2</w:t>
      </w:r>
      <w:r w:rsidRPr="00611710">
        <w:rPr>
          <w:rFonts w:ascii="宋体" w:eastAsia="宋体" w:hAnsi="宋体" w:hint="eastAsia"/>
          <w:color w:val="000000" w:themeColor="text1"/>
          <w:lang w:eastAsia="zh-CN"/>
        </w:rPr>
        <w:t>）中标通知书；</w:t>
      </w:r>
    </w:p>
    <w:p w:rsidR="0048496C" w:rsidRPr="00611710" w:rsidRDefault="0048496C" w:rsidP="0048496C">
      <w:pPr>
        <w:spacing w:line="400" w:lineRule="exact"/>
        <w:ind w:firstLine="482"/>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3</w:t>
      </w:r>
      <w:r w:rsidRPr="00611710">
        <w:rPr>
          <w:rFonts w:ascii="宋体" w:eastAsia="宋体" w:hAnsi="宋体" w:hint="eastAsia"/>
          <w:color w:val="000000" w:themeColor="text1"/>
          <w:lang w:eastAsia="zh-CN"/>
        </w:rPr>
        <w:t>）投标函及投标函附录；</w:t>
      </w:r>
    </w:p>
    <w:p w:rsidR="0048496C" w:rsidRPr="00611710" w:rsidRDefault="0048496C" w:rsidP="0048496C">
      <w:pPr>
        <w:spacing w:line="400" w:lineRule="exact"/>
        <w:ind w:firstLine="482"/>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4</w:t>
      </w:r>
      <w:r w:rsidRPr="00611710">
        <w:rPr>
          <w:rFonts w:ascii="宋体" w:eastAsia="宋体" w:hAnsi="宋体" w:hint="eastAsia"/>
          <w:color w:val="000000" w:themeColor="text1"/>
          <w:lang w:eastAsia="zh-CN"/>
        </w:rPr>
        <w:t>）合同条款专用部分；</w:t>
      </w:r>
    </w:p>
    <w:p w:rsidR="0048496C" w:rsidRPr="00611710" w:rsidRDefault="0048496C" w:rsidP="0048496C">
      <w:pPr>
        <w:spacing w:line="400" w:lineRule="exact"/>
        <w:ind w:firstLine="482"/>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5</w:t>
      </w:r>
      <w:r w:rsidRPr="00611710">
        <w:rPr>
          <w:rFonts w:ascii="宋体" w:eastAsia="宋体" w:hAnsi="宋体" w:hint="eastAsia"/>
          <w:color w:val="000000" w:themeColor="text1"/>
          <w:lang w:eastAsia="zh-CN"/>
        </w:rPr>
        <w:t>）合同条款通用部分；</w:t>
      </w:r>
    </w:p>
    <w:p w:rsidR="0048496C" w:rsidRPr="00611710" w:rsidRDefault="0048496C" w:rsidP="0048496C">
      <w:pPr>
        <w:spacing w:line="400" w:lineRule="exact"/>
        <w:ind w:firstLine="482"/>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6</w:t>
      </w:r>
      <w:r w:rsidRPr="00611710">
        <w:rPr>
          <w:rFonts w:ascii="宋体" w:eastAsia="宋体" w:hAnsi="宋体" w:hint="eastAsia"/>
          <w:color w:val="000000" w:themeColor="text1"/>
          <w:lang w:eastAsia="zh-CN"/>
        </w:rPr>
        <w:t>）技术标准和要求；</w:t>
      </w:r>
    </w:p>
    <w:p w:rsidR="0048496C" w:rsidRPr="00611710" w:rsidRDefault="0048496C" w:rsidP="0048496C">
      <w:pPr>
        <w:spacing w:line="400" w:lineRule="exact"/>
        <w:ind w:firstLine="482"/>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7</w:t>
      </w:r>
      <w:r w:rsidRPr="00611710">
        <w:rPr>
          <w:rFonts w:ascii="宋体" w:eastAsia="宋体" w:hAnsi="宋体" w:hint="eastAsia"/>
          <w:color w:val="000000" w:themeColor="text1"/>
          <w:lang w:eastAsia="zh-CN"/>
        </w:rPr>
        <w:t>）图纸；</w:t>
      </w:r>
    </w:p>
    <w:p w:rsidR="0048496C" w:rsidRPr="00611710" w:rsidRDefault="0048496C" w:rsidP="0048496C">
      <w:pPr>
        <w:spacing w:line="400" w:lineRule="exact"/>
        <w:ind w:firstLine="482"/>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8</w:t>
      </w:r>
      <w:r w:rsidRPr="00611710">
        <w:rPr>
          <w:rFonts w:ascii="宋体" w:eastAsia="宋体" w:hAnsi="宋体" w:hint="eastAsia"/>
          <w:color w:val="000000" w:themeColor="text1"/>
          <w:lang w:eastAsia="zh-CN"/>
        </w:rPr>
        <w:t>）已标价工程量清单；</w:t>
      </w:r>
    </w:p>
    <w:p w:rsidR="0048496C" w:rsidRPr="00611710" w:rsidRDefault="0048496C" w:rsidP="0048496C">
      <w:pPr>
        <w:spacing w:line="400" w:lineRule="exact"/>
        <w:ind w:firstLine="48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9</w:t>
      </w:r>
      <w:r w:rsidRPr="00611710">
        <w:rPr>
          <w:rFonts w:ascii="宋体" w:eastAsia="宋体" w:hAnsi="宋体" w:hint="eastAsia"/>
          <w:color w:val="000000" w:themeColor="text1"/>
          <w:lang w:eastAsia="zh-CN"/>
        </w:rPr>
        <w:t>）其他合同文件；</w:t>
      </w:r>
    </w:p>
    <w:p w:rsidR="0048496C" w:rsidRPr="00611710" w:rsidRDefault="0048496C" w:rsidP="0048496C">
      <w:pPr>
        <w:spacing w:line="400" w:lineRule="exact"/>
        <w:ind w:firstLine="480"/>
        <w:rPr>
          <w:rFonts w:ascii="宋体" w:eastAsia="宋体" w:hAnsi="宋体"/>
          <w:color w:val="000000" w:themeColor="text1"/>
          <w:lang w:eastAsia="zh-CN"/>
        </w:rPr>
      </w:pPr>
      <w:r w:rsidRPr="00611710">
        <w:rPr>
          <w:rFonts w:ascii="宋体" w:eastAsia="宋体" w:hAnsi="宋体" w:hint="eastAsia"/>
          <w:color w:val="000000" w:themeColor="text1"/>
          <w:lang w:eastAsia="zh-CN"/>
        </w:rPr>
        <w:lastRenderedPageBreak/>
        <w:t>（说明：（</w:t>
      </w:r>
      <w:r w:rsidRPr="00611710">
        <w:rPr>
          <w:rFonts w:ascii="宋体" w:eastAsia="宋体" w:hAnsi="宋体"/>
          <w:color w:val="000000" w:themeColor="text1"/>
          <w:lang w:eastAsia="zh-CN"/>
        </w:rPr>
        <w:t>6</w:t>
      </w: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7</w:t>
      </w: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8</w:t>
      </w:r>
      <w:r w:rsidRPr="00611710">
        <w:rPr>
          <w:rFonts w:ascii="宋体" w:eastAsia="宋体" w:hAnsi="宋体" w:hint="eastAsia"/>
          <w:color w:val="000000" w:themeColor="text1"/>
          <w:lang w:eastAsia="zh-CN"/>
        </w:rPr>
        <w:t>）填空内容分别限于技术标准和要求、图纸、已标价工程量清单三者之一。）</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819" w:name="_Toc490331668"/>
      <w:bookmarkStart w:id="820" w:name="_Toc497214046"/>
      <w:bookmarkStart w:id="821" w:name="_Toc30739"/>
      <w:bookmarkStart w:id="822" w:name="_Toc485323151"/>
      <w:bookmarkStart w:id="823" w:name="_Toc489280183"/>
      <w:bookmarkStart w:id="824" w:name="_Toc486580377"/>
      <w:bookmarkStart w:id="825" w:name="_Toc497584037"/>
      <w:r w:rsidRPr="00611710">
        <w:rPr>
          <w:rFonts w:ascii="宋体" w:eastAsia="宋体" w:hAnsi="宋体"/>
          <w:color w:val="000000" w:themeColor="text1"/>
          <w:lang w:eastAsia="zh-CN"/>
        </w:rPr>
        <w:t xml:space="preserve">1.5  </w:t>
      </w:r>
      <w:r w:rsidRPr="00611710">
        <w:rPr>
          <w:rFonts w:ascii="宋体" w:eastAsia="宋体" w:hAnsi="宋体" w:hint="eastAsia"/>
          <w:color w:val="000000" w:themeColor="text1"/>
          <w:lang w:eastAsia="zh-CN"/>
        </w:rPr>
        <w:t>合同协议书</w:t>
      </w:r>
      <w:bookmarkEnd w:id="819"/>
      <w:bookmarkEnd w:id="820"/>
      <w:bookmarkEnd w:id="821"/>
      <w:bookmarkEnd w:id="822"/>
      <w:bookmarkEnd w:id="823"/>
      <w:bookmarkEnd w:id="824"/>
      <w:bookmarkEnd w:id="825"/>
    </w:p>
    <w:p w:rsidR="0048496C" w:rsidRPr="00611710" w:rsidRDefault="0048496C" w:rsidP="0048496C">
      <w:pPr>
        <w:spacing w:line="400" w:lineRule="exact"/>
        <w:ind w:firstLineChars="200" w:firstLine="420"/>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合同生效的条件：</w:t>
      </w:r>
      <w:r w:rsidRPr="00611710">
        <w:rPr>
          <w:rFonts w:ascii="宋体" w:eastAsia="宋体" w:hAnsi="宋体" w:hint="eastAsia"/>
          <w:color w:val="000000" w:themeColor="text1"/>
          <w:u w:val="single"/>
          <w:lang w:eastAsia="zh-CN"/>
        </w:rPr>
        <w:t>发包人、承包人约定本合同自双方签字盖章并于当日生效。</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826" w:name="_Toc486580378"/>
      <w:bookmarkStart w:id="827" w:name="_Toc497214047"/>
      <w:bookmarkStart w:id="828" w:name="_Toc485323152"/>
      <w:bookmarkStart w:id="829" w:name="_Toc10059"/>
      <w:bookmarkStart w:id="830" w:name="_Toc490331669"/>
      <w:bookmarkStart w:id="831" w:name="_Toc489280184"/>
      <w:bookmarkStart w:id="832" w:name="_Toc497584038"/>
      <w:r w:rsidRPr="00611710">
        <w:rPr>
          <w:rFonts w:ascii="宋体" w:eastAsia="宋体" w:hAnsi="宋体"/>
          <w:color w:val="000000" w:themeColor="text1"/>
          <w:lang w:eastAsia="zh-CN"/>
        </w:rPr>
        <w:t xml:space="preserve">1.6  </w:t>
      </w:r>
      <w:r w:rsidRPr="00611710">
        <w:rPr>
          <w:rFonts w:ascii="宋体" w:eastAsia="宋体" w:hAnsi="宋体" w:hint="eastAsia"/>
          <w:color w:val="000000" w:themeColor="text1"/>
          <w:lang w:eastAsia="zh-CN"/>
        </w:rPr>
        <w:t>图纸和承包人文件</w:t>
      </w:r>
      <w:bookmarkEnd w:id="826"/>
      <w:bookmarkEnd w:id="827"/>
      <w:bookmarkEnd w:id="828"/>
      <w:bookmarkEnd w:id="829"/>
      <w:bookmarkEnd w:id="830"/>
      <w:bookmarkEnd w:id="831"/>
      <w:bookmarkEnd w:id="832"/>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1.6.1  </w:t>
      </w:r>
      <w:r w:rsidRPr="00611710">
        <w:rPr>
          <w:rFonts w:ascii="宋体" w:eastAsia="宋体" w:hAnsi="宋体" w:hint="eastAsia"/>
          <w:color w:val="000000" w:themeColor="text1"/>
          <w:lang w:eastAsia="zh-CN"/>
        </w:rPr>
        <w:t>图纸的提供</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5</w:t>
      </w:r>
      <w:r w:rsidRPr="00611710">
        <w:rPr>
          <w:rFonts w:ascii="宋体" w:eastAsia="宋体" w:hAnsi="宋体" w:hint="eastAsia"/>
          <w:color w:val="000000" w:themeColor="text1"/>
          <w:lang w:eastAsia="zh-CN"/>
        </w:rPr>
        <w:t>）发包人提供图纸的期限：</w:t>
      </w:r>
      <w:r w:rsidRPr="00611710">
        <w:rPr>
          <w:rFonts w:ascii="宋体" w:eastAsia="宋体" w:hAnsi="宋体" w:hint="eastAsia"/>
          <w:color w:val="000000" w:themeColor="text1"/>
          <w:u w:val="single"/>
          <w:lang w:eastAsia="zh-CN"/>
        </w:rPr>
        <w:t>发包人向承包人于合同生效之后7天内提供。</w:t>
      </w:r>
    </w:p>
    <w:p w:rsidR="0048496C" w:rsidRPr="00611710" w:rsidRDefault="0048496C" w:rsidP="0048496C">
      <w:pPr>
        <w:spacing w:line="400" w:lineRule="exact"/>
        <w:ind w:firstLineChars="300" w:firstLine="630"/>
        <w:rPr>
          <w:rFonts w:ascii="宋体" w:eastAsia="宋体" w:hAnsi="宋体"/>
          <w:color w:val="000000" w:themeColor="text1"/>
          <w:lang w:eastAsia="zh-CN"/>
        </w:rPr>
      </w:pPr>
      <w:r w:rsidRPr="00611710">
        <w:rPr>
          <w:rFonts w:ascii="宋体" w:eastAsia="宋体" w:hAnsi="宋体" w:hint="eastAsia"/>
          <w:color w:val="000000" w:themeColor="text1"/>
          <w:lang w:eastAsia="zh-CN"/>
        </w:rPr>
        <w:t>发包人提供图纸的数量：</w:t>
      </w:r>
      <w:r w:rsidRPr="00611710">
        <w:rPr>
          <w:rFonts w:ascii="宋体" w:eastAsia="宋体" w:hAnsi="宋体" w:hint="eastAsia"/>
          <w:color w:val="000000" w:themeColor="text1"/>
          <w:u w:val="single"/>
          <w:lang w:eastAsia="zh-CN"/>
        </w:rPr>
        <w:t>伍套（含叁套用于竣工图编制）。</w:t>
      </w:r>
    </w:p>
    <w:p w:rsidR="0048496C" w:rsidRPr="00611710" w:rsidRDefault="0048496C" w:rsidP="0048496C">
      <w:pPr>
        <w:spacing w:line="400" w:lineRule="exact"/>
        <w:ind w:firstLineChars="300" w:firstLine="630"/>
        <w:rPr>
          <w:rFonts w:ascii="宋体" w:eastAsia="宋体" w:hAnsi="宋体"/>
          <w:color w:val="000000" w:themeColor="text1"/>
          <w:lang w:eastAsia="zh-CN"/>
        </w:rPr>
      </w:pPr>
      <w:r w:rsidRPr="00611710">
        <w:rPr>
          <w:rFonts w:ascii="宋体" w:eastAsia="宋体" w:hAnsi="宋体" w:hint="eastAsia"/>
          <w:color w:val="000000" w:themeColor="text1"/>
          <w:lang w:eastAsia="zh-CN"/>
        </w:rPr>
        <w:t>其他约定：</w:t>
      </w:r>
      <w:r w:rsidRPr="00611710">
        <w:rPr>
          <w:rFonts w:ascii="宋体" w:eastAsia="宋体" w:hAnsi="宋体" w:hint="eastAsia"/>
          <w:color w:val="000000" w:themeColor="text1"/>
          <w:u w:val="single"/>
          <w:lang w:eastAsia="zh-CN"/>
        </w:rPr>
        <w:t>绘制完成的三套竣工图全部归发包人所有。承包人绘制竣工图不得向发包人收取任何费用。施工阶段，承包人须在施工现场随时保留一整套图纸，以供发包人、监理单位有关人员查阅。</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1.6.2  </w:t>
      </w:r>
      <w:r w:rsidRPr="00611710">
        <w:rPr>
          <w:rFonts w:ascii="宋体" w:eastAsia="宋体" w:hAnsi="宋体" w:hint="eastAsia"/>
          <w:color w:val="000000" w:themeColor="text1"/>
          <w:lang w:eastAsia="zh-CN"/>
        </w:rPr>
        <w:t>承包人提供的文件</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1</w:t>
      </w:r>
      <w:r w:rsidRPr="00611710">
        <w:rPr>
          <w:rFonts w:ascii="宋体" w:eastAsia="宋体" w:hAnsi="宋体" w:hint="eastAsia"/>
          <w:color w:val="000000" w:themeColor="text1"/>
          <w:lang w:eastAsia="zh-CN"/>
        </w:rPr>
        <w:t>）由承包人提供的文件范围：</w:t>
      </w:r>
      <w:r w:rsidRPr="00611710">
        <w:rPr>
          <w:rFonts w:ascii="宋体" w:eastAsia="宋体" w:hAnsi="宋体" w:hint="eastAsia"/>
          <w:color w:val="000000" w:themeColor="text1"/>
          <w:u w:val="single"/>
          <w:lang w:eastAsia="zh-CN"/>
        </w:rPr>
        <w:t>临设搭建计划及临设平面布置图、施工组织设计（施工方案）和进度计划以及发包人要求的各类施工资料。</w:t>
      </w:r>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hint="eastAsia"/>
          <w:color w:val="000000" w:themeColor="text1"/>
          <w:lang w:eastAsia="zh-CN"/>
        </w:rPr>
        <w:t>承包人提供文件的期限：</w:t>
      </w:r>
      <w:r w:rsidRPr="00611710">
        <w:rPr>
          <w:rFonts w:ascii="宋体" w:eastAsia="宋体" w:hAnsi="宋体" w:hint="eastAsia"/>
          <w:color w:val="000000" w:themeColor="text1"/>
          <w:u w:val="single"/>
          <w:lang w:eastAsia="zh-CN"/>
        </w:rPr>
        <w:t xml:space="preserve">具体按发包人要求的期限为准。 </w:t>
      </w:r>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hint="eastAsia"/>
          <w:color w:val="000000" w:themeColor="text1"/>
          <w:lang w:eastAsia="zh-CN"/>
        </w:rPr>
        <w:t>承包人提供文件的数量：</w:t>
      </w:r>
      <w:r w:rsidRPr="00611710">
        <w:rPr>
          <w:rFonts w:ascii="宋体" w:eastAsia="宋体" w:hAnsi="宋体" w:hint="eastAsia"/>
          <w:color w:val="000000" w:themeColor="text1"/>
          <w:u w:val="single"/>
          <w:lang w:eastAsia="zh-CN"/>
        </w:rPr>
        <w:t xml:space="preserve">具体按发包人要求的期限为准。 </w:t>
      </w:r>
    </w:p>
    <w:p w:rsidR="0048496C" w:rsidRPr="00611710" w:rsidRDefault="0048496C" w:rsidP="0048496C">
      <w:pPr>
        <w:spacing w:line="400" w:lineRule="exact"/>
        <w:ind w:left="315" w:hangingChars="150" w:hanging="315"/>
        <w:rPr>
          <w:rFonts w:ascii="宋体" w:eastAsia="宋体" w:hAnsi="宋体"/>
          <w:color w:val="000000" w:themeColor="text1"/>
          <w:lang w:eastAsia="zh-CN"/>
        </w:rPr>
      </w:pPr>
      <w:r w:rsidRPr="00611710">
        <w:rPr>
          <w:rFonts w:ascii="宋体" w:eastAsia="宋体" w:hAnsi="宋体" w:hint="eastAsia"/>
          <w:color w:val="000000" w:themeColor="text1"/>
          <w:lang w:eastAsia="zh-CN"/>
        </w:rPr>
        <w:t>监理人批复承包人提供文件的期限：</w:t>
      </w:r>
      <w:r w:rsidRPr="00611710">
        <w:rPr>
          <w:rFonts w:ascii="宋体" w:eastAsia="宋体" w:hAnsi="宋体" w:hint="eastAsia"/>
          <w:color w:val="000000" w:themeColor="text1"/>
          <w:u w:val="single"/>
          <w:lang w:eastAsia="zh-CN"/>
        </w:rPr>
        <w:t xml:space="preserve">具体按发包人要求的期限为准。 </w:t>
      </w:r>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hint="eastAsia"/>
          <w:color w:val="000000" w:themeColor="text1"/>
          <w:lang w:eastAsia="zh-CN"/>
        </w:rPr>
        <w:t>其他约定：</w:t>
      </w: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833" w:name="_Toc490331670"/>
      <w:bookmarkStart w:id="834" w:name="_Toc486580379"/>
      <w:bookmarkStart w:id="835" w:name="_Toc485323153"/>
      <w:bookmarkStart w:id="836" w:name="_Toc497214048"/>
      <w:bookmarkStart w:id="837" w:name="_Toc497584039"/>
      <w:bookmarkStart w:id="838" w:name="_Toc489280185"/>
      <w:bookmarkStart w:id="839" w:name="_Toc6648"/>
      <w:r w:rsidRPr="00611710">
        <w:rPr>
          <w:rFonts w:ascii="宋体" w:eastAsia="宋体" w:hAnsi="宋体"/>
          <w:color w:val="000000" w:themeColor="text1"/>
          <w:lang w:eastAsia="zh-CN"/>
        </w:rPr>
        <w:t xml:space="preserve">1.7  </w:t>
      </w:r>
      <w:r w:rsidRPr="00611710">
        <w:rPr>
          <w:rFonts w:ascii="宋体" w:eastAsia="宋体" w:hAnsi="宋体" w:hint="eastAsia"/>
          <w:color w:val="000000" w:themeColor="text1"/>
          <w:lang w:eastAsia="zh-CN"/>
        </w:rPr>
        <w:t>联络</w:t>
      </w:r>
      <w:bookmarkEnd w:id="833"/>
      <w:bookmarkEnd w:id="834"/>
      <w:bookmarkEnd w:id="835"/>
      <w:bookmarkEnd w:id="836"/>
      <w:bookmarkEnd w:id="837"/>
      <w:bookmarkEnd w:id="838"/>
      <w:bookmarkEnd w:id="839"/>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1.7.2  </w:t>
      </w:r>
      <w:r w:rsidRPr="00611710">
        <w:rPr>
          <w:rFonts w:ascii="宋体" w:eastAsia="宋体" w:hAnsi="宋体" w:hint="eastAsia"/>
          <w:color w:val="000000" w:themeColor="text1"/>
          <w:lang w:eastAsia="zh-CN"/>
        </w:rPr>
        <w:t>联络来往函件的送达和接收</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2</w:t>
      </w:r>
      <w:r w:rsidRPr="00611710">
        <w:rPr>
          <w:rFonts w:ascii="宋体" w:eastAsia="宋体" w:hAnsi="宋体" w:hint="eastAsia"/>
          <w:color w:val="000000" w:themeColor="text1"/>
          <w:lang w:eastAsia="zh-CN"/>
        </w:rPr>
        <w:t>）发包人指定的接收地点：</w:t>
      </w:r>
    </w:p>
    <w:p w:rsidR="0048496C" w:rsidRPr="00611710" w:rsidRDefault="0048496C" w:rsidP="0048496C">
      <w:pPr>
        <w:spacing w:line="400" w:lineRule="exact"/>
        <w:ind w:firstLineChars="270" w:firstLine="567"/>
        <w:rPr>
          <w:rFonts w:ascii="宋体" w:eastAsia="宋体" w:hAnsi="宋体"/>
          <w:color w:val="000000" w:themeColor="text1"/>
          <w:lang w:eastAsia="zh-CN"/>
        </w:rPr>
      </w:pPr>
      <w:r w:rsidRPr="00611710">
        <w:rPr>
          <w:rFonts w:ascii="宋体" w:eastAsia="宋体" w:hAnsi="宋体" w:hint="eastAsia"/>
          <w:color w:val="000000" w:themeColor="text1"/>
          <w:lang w:eastAsia="zh-CN"/>
        </w:rPr>
        <w:t>发包人指定的接收人为：</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3</w:t>
      </w:r>
      <w:r w:rsidRPr="00611710">
        <w:rPr>
          <w:rFonts w:ascii="宋体" w:eastAsia="宋体" w:hAnsi="宋体" w:hint="eastAsia"/>
          <w:color w:val="000000" w:themeColor="text1"/>
          <w:lang w:eastAsia="zh-CN"/>
        </w:rPr>
        <w:t>）监理人指定的接收地点：</w:t>
      </w:r>
    </w:p>
    <w:p w:rsidR="0048496C" w:rsidRPr="00611710" w:rsidRDefault="0048496C" w:rsidP="0048496C">
      <w:pPr>
        <w:spacing w:line="400" w:lineRule="exact"/>
        <w:ind w:firstLineChars="270" w:firstLine="567"/>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监理人指定的接收人为：</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4</w:t>
      </w:r>
      <w:r w:rsidRPr="00611710">
        <w:rPr>
          <w:rFonts w:ascii="宋体" w:eastAsia="宋体" w:hAnsi="宋体" w:hint="eastAsia"/>
          <w:color w:val="000000" w:themeColor="text1"/>
          <w:lang w:eastAsia="zh-CN"/>
        </w:rPr>
        <w:t>）承包人指定的接收地点：</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840" w:name="_Toc485323154"/>
      <w:bookmarkStart w:id="841" w:name="_Toc489280186"/>
      <w:bookmarkStart w:id="842" w:name="_Toc486580380"/>
      <w:bookmarkStart w:id="843" w:name="_Toc497214049"/>
      <w:bookmarkStart w:id="844" w:name="_Toc497584040"/>
      <w:bookmarkStart w:id="845" w:name="_Toc11685"/>
      <w:bookmarkStart w:id="846" w:name="_Toc490331671"/>
      <w:r w:rsidRPr="00611710">
        <w:rPr>
          <w:rFonts w:ascii="宋体" w:eastAsia="宋体" w:hAnsi="宋体" w:cs="宋体"/>
          <w:color w:val="000000" w:themeColor="text1"/>
          <w:lang w:eastAsia="zh-CN"/>
        </w:rPr>
        <w:t>2.</w:t>
      </w:r>
      <w:r w:rsidRPr="00611710">
        <w:rPr>
          <w:rFonts w:ascii="宋体" w:eastAsia="宋体" w:hAnsi="宋体" w:cs="宋体" w:hint="eastAsia"/>
          <w:color w:val="000000" w:themeColor="text1"/>
          <w:lang w:eastAsia="zh-CN"/>
        </w:rPr>
        <w:t>发包人义务</w:t>
      </w:r>
      <w:bookmarkEnd w:id="840"/>
      <w:bookmarkEnd w:id="841"/>
      <w:bookmarkEnd w:id="842"/>
      <w:bookmarkEnd w:id="843"/>
      <w:bookmarkEnd w:id="844"/>
      <w:bookmarkEnd w:id="845"/>
      <w:bookmarkEnd w:id="846"/>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847" w:name="_Toc489280187"/>
      <w:bookmarkStart w:id="848" w:name="_Toc490331672"/>
      <w:bookmarkStart w:id="849" w:name="_Toc497584041"/>
      <w:bookmarkStart w:id="850" w:name="_Toc485323155"/>
      <w:bookmarkStart w:id="851" w:name="_Toc10605"/>
      <w:bookmarkStart w:id="852" w:name="_Toc497214050"/>
      <w:bookmarkStart w:id="853" w:name="_Toc486580381"/>
      <w:r w:rsidRPr="00611710">
        <w:rPr>
          <w:rFonts w:ascii="宋体" w:eastAsia="宋体" w:hAnsi="宋体"/>
          <w:color w:val="000000" w:themeColor="text1"/>
          <w:lang w:eastAsia="zh-CN"/>
        </w:rPr>
        <w:t xml:space="preserve">2.3  </w:t>
      </w:r>
      <w:r w:rsidRPr="00611710">
        <w:rPr>
          <w:rFonts w:ascii="宋体" w:eastAsia="宋体" w:hAnsi="宋体" w:hint="eastAsia"/>
          <w:color w:val="000000" w:themeColor="text1"/>
          <w:lang w:eastAsia="zh-CN"/>
        </w:rPr>
        <w:t>提供施工场地</w:t>
      </w:r>
      <w:bookmarkEnd w:id="847"/>
      <w:bookmarkEnd w:id="848"/>
      <w:bookmarkEnd w:id="849"/>
      <w:bookmarkEnd w:id="850"/>
      <w:bookmarkEnd w:id="851"/>
      <w:bookmarkEnd w:id="852"/>
      <w:bookmarkEnd w:id="853"/>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发包人移交施工场地的期限：发包人应当将具备施工条件的施工场地，在监理人发出开工通知中载明的开工日期</w:t>
      </w:r>
      <w:r w:rsidRPr="00611710">
        <w:rPr>
          <w:rFonts w:ascii="宋体" w:eastAsia="宋体" w:hAnsi="宋体" w:hint="eastAsia"/>
          <w:color w:val="000000" w:themeColor="text1"/>
          <w:u w:val="single"/>
          <w:lang w:eastAsia="zh-CN"/>
        </w:rPr>
        <w:t>5</w:t>
      </w:r>
      <w:r w:rsidRPr="00611710">
        <w:rPr>
          <w:rFonts w:ascii="宋体" w:eastAsia="宋体" w:hAnsi="宋体" w:hint="eastAsia"/>
          <w:color w:val="000000" w:themeColor="text1"/>
          <w:lang w:eastAsia="zh-CN"/>
        </w:rPr>
        <w:t>天前移交给承包人。</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854" w:name="_Toc490331673"/>
      <w:bookmarkStart w:id="855" w:name="_Toc489280188"/>
      <w:bookmarkStart w:id="856" w:name="_Toc497584042"/>
      <w:bookmarkStart w:id="857" w:name="_Toc25561"/>
      <w:bookmarkStart w:id="858" w:name="_Toc485323156"/>
      <w:bookmarkStart w:id="859" w:name="_Toc497214051"/>
      <w:bookmarkStart w:id="860" w:name="_Toc486580382"/>
      <w:r w:rsidRPr="00611710">
        <w:rPr>
          <w:rFonts w:ascii="宋体" w:eastAsia="宋体" w:hAnsi="宋体"/>
          <w:color w:val="000000" w:themeColor="text1"/>
          <w:lang w:eastAsia="zh-CN"/>
        </w:rPr>
        <w:t xml:space="preserve">2.8  </w:t>
      </w:r>
      <w:r w:rsidRPr="00611710">
        <w:rPr>
          <w:rFonts w:ascii="宋体" w:eastAsia="宋体" w:hAnsi="宋体" w:hint="eastAsia"/>
          <w:color w:val="000000" w:themeColor="text1"/>
          <w:lang w:eastAsia="zh-CN"/>
        </w:rPr>
        <w:t>向承包人提交支付担保</w:t>
      </w:r>
      <w:bookmarkEnd w:id="854"/>
      <w:bookmarkEnd w:id="855"/>
      <w:bookmarkEnd w:id="856"/>
      <w:bookmarkEnd w:id="857"/>
      <w:bookmarkEnd w:id="858"/>
      <w:bookmarkEnd w:id="859"/>
      <w:bookmarkEnd w:id="860"/>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1</w:t>
      </w:r>
      <w:r w:rsidRPr="00611710">
        <w:rPr>
          <w:rFonts w:ascii="宋体" w:eastAsia="宋体" w:hAnsi="宋体" w:hint="eastAsia"/>
          <w:color w:val="000000" w:themeColor="text1"/>
          <w:lang w:eastAsia="zh-CN"/>
        </w:rPr>
        <w:t>）发包人向承包人提交支付担保的金额：</w:t>
      </w: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861" w:name="_Toc485323157"/>
      <w:bookmarkStart w:id="862" w:name="_Toc497584043"/>
      <w:bookmarkStart w:id="863" w:name="_Toc489280189"/>
      <w:bookmarkStart w:id="864" w:name="_Toc486580383"/>
      <w:bookmarkStart w:id="865" w:name="_Toc29883"/>
      <w:bookmarkStart w:id="866" w:name="_Toc497214052"/>
      <w:bookmarkStart w:id="867" w:name="_Toc490331674"/>
      <w:r w:rsidRPr="00611710">
        <w:rPr>
          <w:rFonts w:ascii="宋体" w:eastAsia="宋体" w:hAnsi="宋体"/>
          <w:color w:val="000000" w:themeColor="text1"/>
          <w:lang w:eastAsia="zh-CN"/>
        </w:rPr>
        <w:t xml:space="preserve">2.13  </w:t>
      </w:r>
      <w:r w:rsidRPr="00611710">
        <w:rPr>
          <w:rFonts w:ascii="宋体" w:eastAsia="宋体" w:hAnsi="宋体" w:hint="eastAsia"/>
          <w:color w:val="000000" w:themeColor="text1"/>
          <w:lang w:eastAsia="zh-CN"/>
        </w:rPr>
        <w:t>其他义务</w:t>
      </w:r>
      <w:bookmarkEnd w:id="861"/>
      <w:bookmarkEnd w:id="862"/>
      <w:bookmarkEnd w:id="863"/>
      <w:bookmarkEnd w:id="864"/>
      <w:bookmarkEnd w:id="865"/>
      <w:bookmarkEnd w:id="866"/>
      <w:bookmarkEnd w:id="867"/>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hint="eastAsia"/>
          <w:color w:val="000000" w:themeColor="text1"/>
          <w:lang w:eastAsia="zh-CN"/>
        </w:rPr>
        <w:t>发包人应当履行的其他义务：</w:t>
      </w: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868" w:name="_Toc497584044"/>
      <w:bookmarkStart w:id="869" w:name="_Toc489280190"/>
      <w:bookmarkStart w:id="870" w:name="_Toc497214053"/>
      <w:bookmarkStart w:id="871" w:name="_Toc486580384"/>
      <w:bookmarkStart w:id="872" w:name="_Toc490331675"/>
      <w:bookmarkStart w:id="873" w:name="_Toc25940"/>
      <w:bookmarkStart w:id="874" w:name="_Toc485323158"/>
      <w:r w:rsidRPr="00611710">
        <w:rPr>
          <w:rFonts w:ascii="宋体" w:eastAsia="宋体" w:hAnsi="宋体" w:cs="宋体"/>
          <w:color w:val="000000" w:themeColor="text1"/>
          <w:lang w:eastAsia="zh-CN"/>
        </w:rPr>
        <w:lastRenderedPageBreak/>
        <w:t>3.</w:t>
      </w:r>
      <w:r w:rsidRPr="00611710">
        <w:rPr>
          <w:rFonts w:ascii="宋体" w:eastAsia="宋体" w:hAnsi="宋体" w:cs="宋体" w:hint="eastAsia"/>
          <w:color w:val="000000" w:themeColor="text1"/>
          <w:lang w:eastAsia="zh-CN"/>
        </w:rPr>
        <w:t>监理人</w:t>
      </w:r>
      <w:bookmarkEnd w:id="868"/>
      <w:bookmarkEnd w:id="869"/>
      <w:bookmarkEnd w:id="870"/>
      <w:bookmarkEnd w:id="871"/>
      <w:bookmarkEnd w:id="872"/>
      <w:bookmarkEnd w:id="873"/>
      <w:bookmarkEnd w:id="874"/>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875" w:name="_Toc490331676"/>
      <w:bookmarkStart w:id="876" w:name="_Toc485323159"/>
      <w:bookmarkStart w:id="877" w:name="_Toc497584045"/>
      <w:bookmarkStart w:id="878" w:name="_Toc489280191"/>
      <w:bookmarkStart w:id="879" w:name="_Toc497214054"/>
      <w:bookmarkStart w:id="880" w:name="_Toc16056"/>
      <w:bookmarkStart w:id="881" w:name="_Toc486580385"/>
      <w:r w:rsidRPr="00611710">
        <w:rPr>
          <w:rFonts w:ascii="宋体" w:eastAsia="宋体" w:hAnsi="宋体"/>
          <w:color w:val="000000" w:themeColor="text1"/>
          <w:lang w:eastAsia="zh-CN"/>
        </w:rPr>
        <w:t xml:space="preserve">3.1  </w:t>
      </w:r>
      <w:r w:rsidRPr="00611710">
        <w:rPr>
          <w:rFonts w:ascii="宋体" w:eastAsia="宋体" w:hAnsi="宋体" w:hint="eastAsia"/>
          <w:color w:val="000000" w:themeColor="text1"/>
          <w:lang w:eastAsia="zh-CN"/>
        </w:rPr>
        <w:t>监理人的职责和权力</w:t>
      </w:r>
      <w:bookmarkEnd w:id="875"/>
      <w:bookmarkEnd w:id="876"/>
      <w:bookmarkEnd w:id="877"/>
      <w:bookmarkEnd w:id="878"/>
      <w:bookmarkEnd w:id="879"/>
      <w:bookmarkEnd w:id="880"/>
      <w:bookmarkEnd w:id="881"/>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color w:val="000000" w:themeColor="text1"/>
          <w:lang w:eastAsia="zh-CN"/>
        </w:rPr>
        <w:t xml:space="preserve">3.1.1  </w:t>
      </w:r>
      <w:r w:rsidRPr="00611710">
        <w:rPr>
          <w:rFonts w:ascii="宋体" w:eastAsia="宋体" w:hAnsi="宋体" w:hint="eastAsia"/>
          <w:color w:val="000000" w:themeColor="text1"/>
          <w:lang w:eastAsia="zh-CN"/>
        </w:rPr>
        <w:t>发包人需批准明确行使的权力：</w:t>
      </w:r>
      <w:r w:rsidRPr="00611710">
        <w:rPr>
          <w:rFonts w:ascii="宋体" w:eastAsia="宋体" w:hAnsi="宋体" w:hint="eastAsia"/>
          <w:color w:val="000000" w:themeColor="text1"/>
          <w:u w:val="single"/>
          <w:lang w:eastAsia="zh-CN"/>
        </w:rPr>
        <w:t>监理人依据国家对工程监理的有关规定及与发包人所签订的《施工监理合同》之约定，向本工程施工场地派驻监理机构及人员，履行监理职责及权力。</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882" w:name="_Toc12850"/>
      <w:bookmarkStart w:id="883" w:name="_Toc497214055"/>
      <w:bookmarkStart w:id="884" w:name="_Toc485323160"/>
      <w:bookmarkStart w:id="885" w:name="_Toc489280192"/>
      <w:bookmarkStart w:id="886" w:name="_Toc490331677"/>
      <w:bookmarkStart w:id="887" w:name="_Toc486580386"/>
      <w:bookmarkStart w:id="888" w:name="_Toc497584046"/>
      <w:r w:rsidRPr="00611710">
        <w:rPr>
          <w:rFonts w:ascii="宋体" w:eastAsia="宋体" w:hAnsi="宋体" w:cs="宋体"/>
          <w:color w:val="000000" w:themeColor="text1"/>
          <w:lang w:eastAsia="zh-CN"/>
        </w:rPr>
        <w:t>4.</w:t>
      </w:r>
      <w:r w:rsidRPr="00611710">
        <w:rPr>
          <w:rFonts w:ascii="宋体" w:eastAsia="宋体" w:hAnsi="宋体" w:cs="宋体" w:hint="eastAsia"/>
          <w:color w:val="000000" w:themeColor="text1"/>
          <w:lang w:eastAsia="zh-CN"/>
        </w:rPr>
        <w:t>承包人</w:t>
      </w:r>
      <w:bookmarkEnd w:id="882"/>
      <w:bookmarkEnd w:id="883"/>
      <w:bookmarkEnd w:id="884"/>
      <w:bookmarkEnd w:id="885"/>
      <w:bookmarkEnd w:id="886"/>
      <w:bookmarkEnd w:id="887"/>
      <w:bookmarkEnd w:id="888"/>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889" w:name="_Toc490331678"/>
      <w:bookmarkStart w:id="890" w:name="_Toc497214056"/>
      <w:bookmarkStart w:id="891" w:name="_Toc485323161"/>
      <w:bookmarkStart w:id="892" w:name="_Toc5447"/>
      <w:bookmarkStart w:id="893" w:name="_Toc497584047"/>
      <w:bookmarkStart w:id="894" w:name="_Toc486580387"/>
      <w:bookmarkStart w:id="895" w:name="_Toc489280193"/>
      <w:r w:rsidRPr="00611710">
        <w:rPr>
          <w:rFonts w:ascii="宋体" w:eastAsia="宋体" w:hAnsi="宋体"/>
          <w:color w:val="000000" w:themeColor="text1"/>
          <w:lang w:eastAsia="zh-CN"/>
        </w:rPr>
        <w:t xml:space="preserve">4.1  </w:t>
      </w:r>
      <w:r w:rsidRPr="00611710">
        <w:rPr>
          <w:rFonts w:ascii="宋体" w:eastAsia="宋体" w:hAnsi="宋体" w:hint="eastAsia"/>
          <w:color w:val="000000" w:themeColor="text1"/>
          <w:lang w:eastAsia="zh-CN"/>
        </w:rPr>
        <w:t>承包人的一般义务</w:t>
      </w:r>
      <w:bookmarkEnd w:id="889"/>
      <w:bookmarkEnd w:id="890"/>
      <w:bookmarkEnd w:id="891"/>
      <w:bookmarkEnd w:id="892"/>
      <w:bookmarkEnd w:id="893"/>
      <w:bookmarkEnd w:id="894"/>
      <w:bookmarkEnd w:id="895"/>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4.1.8  </w:t>
      </w:r>
      <w:r w:rsidRPr="00611710">
        <w:rPr>
          <w:rFonts w:ascii="宋体" w:eastAsia="宋体" w:hAnsi="宋体" w:hint="eastAsia"/>
          <w:color w:val="000000" w:themeColor="text1"/>
          <w:lang w:eastAsia="zh-CN"/>
        </w:rPr>
        <w:t>为他人提供方便</w:t>
      </w:r>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1</w:t>
      </w:r>
      <w:r w:rsidRPr="00611710">
        <w:rPr>
          <w:rFonts w:ascii="宋体" w:eastAsia="宋体" w:hAnsi="宋体" w:hint="eastAsia"/>
          <w:color w:val="000000" w:themeColor="text1"/>
          <w:lang w:eastAsia="zh-CN"/>
        </w:rPr>
        <w:t>）承包人应当对在施工场地或者附近实施与合同工程有关的其他工作的独立承包人履行管理、协调、配合、照管和服务义务的具体工作内容和要求：</w:t>
      </w:r>
      <w:r w:rsidRPr="00611710">
        <w:rPr>
          <w:rFonts w:ascii="宋体" w:eastAsia="宋体" w:hAnsi="宋体" w:hint="eastAsia"/>
          <w:color w:val="000000" w:themeColor="text1"/>
          <w:u w:val="single"/>
          <w:lang w:eastAsia="zh-CN"/>
        </w:rPr>
        <w:t>承包人按发包人提供的施工图纸及合同约定的施工范围及现行国家规范确定的施工范围完成工程建设，具体以发包人要求为准。</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4.1.10  </w:t>
      </w:r>
      <w:r w:rsidRPr="00611710">
        <w:rPr>
          <w:rFonts w:ascii="宋体" w:eastAsia="宋体" w:hAnsi="宋体" w:hint="eastAsia"/>
          <w:color w:val="000000" w:themeColor="text1"/>
          <w:lang w:eastAsia="zh-CN"/>
        </w:rPr>
        <w:t>承包人的设计工作</w:t>
      </w:r>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hint="eastAsia"/>
          <w:color w:val="000000" w:themeColor="text1"/>
          <w:lang w:eastAsia="zh-CN"/>
        </w:rPr>
        <w:t>承包人承担的施工图设计或与工程配套的设计工作内容：</w:t>
      </w:r>
      <w:r w:rsidRPr="00611710">
        <w:rPr>
          <w:rFonts w:ascii="宋体" w:eastAsia="宋体" w:hAnsi="宋体" w:hint="eastAsia"/>
          <w:color w:val="000000" w:themeColor="text1"/>
          <w:u w:val="single"/>
          <w:lang w:eastAsia="zh-CN"/>
        </w:rPr>
        <w:t xml:space="preserve"> 组织编写整理竣工资料及必要的加工图、大样图、装配图等。</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4.1.12  </w:t>
      </w:r>
      <w:r w:rsidRPr="00611710">
        <w:rPr>
          <w:rFonts w:ascii="宋体" w:eastAsia="宋体" w:hAnsi="宋体" w:hint="eastAsia"/>
          <w:color w:val="000000" w:themeColor="text1"/>
          <w:lang w:eastAsia="zh-CN"/>
        </w:rPr>
        <w:t>其他义务</w:t>
      </w:r>
    </w:p>
    <w:p w:rsidR="0048496C" w:rsidRPr="00611710" w:rsidRDefault="0048496C" w:rsidP="0048496C">
      <w:pPr>
        <w:spacing w:line="400" w:lineRule="exact"/>
        <w:ind w:firstLineChars="200" w:firstLine="420"/>
        <w:rPr>
          <w:rFonts w:ascii="宋体" w:eastAsia="宋体" w:hAnsi="宋体"/>
          <w:color w:val="000000" w:themeColor="text1"/>
          <w:lang w:eastAsia="zh-CN"/>
        </w:rPr>
      </w:pPr>
      <w:bookmarkStart w:id="896" w:name="_Hlk8723501"/>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1）安全文明施工费由</w:t>
      </w:r>
      <w:r w:rsidRPr="00611710">
        <w:rPr>
          <w:rFonts w:ascii="宋体" w:eastAsia="宋体" w:hAnsi="宋体" w:hint="eastAsia"/>
          <w:color w:val="000000" w:themeColor="text1"/>
          <w:lang w:eastAsia="zh-CN"/>
        </w:rPr>
        <w:t>承包人</w:t>
      </w:r>
      <w:r w:rsidRPr="00611710">
        <w:rPr>
          <w:rFonts w:ascii="宋体" w:eastAsia="宋体" w:hAnsi="宋体"/>
          <w:color w:val="000000" w:themeColor="text1"/>
          <w:lang w:eastAsia="zh-CN"/>
        </w:rPr>
        <w:t>统一管理</w:t>
      </w:r>
      <w:r w:rsidRPr="00611710">
        <w:rPr>
          <w:rFonts w:ascii="宋体" w:eastAsia="宋体" w:hAnsi="宋体" w:hint="eastAsia"/>
          <w:color w:val="000000" w:themeColor="text1"/>
          <w:lang w:eastAsia="zh-CN"/>
        </w:rPr>
        <w:t>，承包人对工程安全文明施工负总责。承包人不按分包合同约定支付</w:t>
      </w:r>
      <w:r w:rsidRPr="00611710">
        <w:rPr>
          <w:rFonts w:ascii="宋体" w:eastAsia="宋体" w:hAnsi="宋体"/>
          <w:color w:val="000000" w:themeColor="text1"/>
          <w:lang w:eastAsia="zh-CN"/>
        </w:rPr>
        <w:t>安全文明施工费</w:t>
      </w:r>
      <w:r w:rsidRPr="00611710">
        <w:rPr>
          <w:rFonts w:ascii="宋体" w:eastAsia="宋体" w:hAnsi="宋体" w:hint="eastAsia"/>
          <w:color w:val="000000" w:themeColor="text1"/>
          <w:lang w:eastAsia="zh-CN"/>
        </w:rPr>
        <w:t>，造成分包人不能及时落实安全防护措施导致发生事故的，由承包人负主要责任。</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2</w:t>
      </w:r>
      <w:r w:rsidRPr="00611710">
        <w:rPr>
          <w:rFonts w:ascii="宋体" w:eastAsia="宋体" w:hAnsi="宋体" w:hint="eastAsia"/>
          <w:color w:val="000000" w:themeColor="text1"/>
          <w:lang w:eastAsia="zh-CN"/>
        </w:rPr>
        <w:t>）对于超过一定规模的危大工程（如有），承包人应当组织召开专家论证会对专项施工方案进行论证，并根据专家论证意见对专项方案进行调整，发包人原因造成的专项方案调整，其费用变化由发包人承担。</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（3）承包人负责施工场地内垃圾的分类、清运、消纳等工作及相关手续的办理，所需费用含在投标报价中。</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（4）承包人负责协调施工现场及周边关系，保证施工按时顺利完成。妥善处理施工扰民及民扰事宜。如因此产生费用，承包人自行负担。</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（5）承包人应依据北京市有关部门文明施工等规定，做好施工现场全方位管理工作。如因承包人管理及设施不到位造成场地内人员受到伤害或造成损失，承包人承担全部责任。</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（6）承包人负责协调处理和保护施工场地内现有设备设施，地下管网、道路、构筑物、园林绿化等，如造成损坏，需按相关规定承担责任并进行赔偿。</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（7）承包人应承担因管理不善等原因而发生的所有政府相关部门的罚款。</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（8</w:t>
      </w:r>
      <w:r w:rsidRPr="00611710">
        <w:rPr>
          <w:rFonts w:ascii="宋体" w:eastAsia="宋体" w:hAnsi="宋体"/>
          <w:color w:val="000000" w:themeColor="text1"/>
          <w:lang w:eastAsia="zh-CN"/>
        </w:rPr>
        <w:t>）承包人应履行的其他义务</w:t>
      </w:r>
      <w:r w:rsidRPr="00611710">
        <w:rPr>
          <w:rFonts w:ascii="宋体" w:eastAsia="宋体" w:hAnsi="宋体" w:hint="eastAsia"/>
          <w:color w:val="000000" w:themeColor="text1"/>
          <w:lang w:eastAsia="zh-CN"/>
        </w:rPr>
        <w:t>：</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u w:val="single"/>
          <w:lang w:eastAsia="zh-CN"/>
        </w:rPr>
        <w:t>a．承包人需通过有效的技术手段和管理措施将施工产生的扬尘控制在相关指标范围内。确保工地沙土覆盖、工地路面硬化、出工地车辆冲洗车轮、工地洒水压尘、垃圾分类密闭存放，并保证渣土运输车辆符合相关规定要求．</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u w:val="single"/>
          <w:lang w:eastAsia="zh-CN"/>
        </w:rPr>
        <w:t>b．承包人应在施工期间加强环保意识、保持工地清洁、控制扬尘、杜绝漏洒材料，使得施工现场及周围无扬尘污染。</w:t>
      </w:r>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color w:val="000000" w:themeColor="text1"/>
          <w:u w:val="single"/>
          <w:lang w:eastAsia="zh-CN"/>
        </w:rPr>
        <w:lastRenderedPageBreak/>
        <w:t>C</w:t>
      </w:r>
      <w:r w:rsidRPr="00611710">
        <w:rPr>
          <w:rFonts w:ascii="宋体" w:eastAsia="宋体" w:hAnsi="宋体" w:hint="eastAsia"/>
          <w:color w:val="000000" w:themeColor="text1"/>
          <w:u w:val="single"/>
          <w:lang w:eastAsia="zh-CN"/>
        </w:rPr>
        <w:t>.承包人采取有效措施或技术手段控制施工噪音等对周边环境的影响，避免因施工噪音、震动、光线等扰民因素导致对工程实施进展造成影响。如因此产生的措施手段、技术等费用含在投标报价中。</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897" w:name="_Toc497214057"/>
      <w:bookmarkStart w:id="898" w:name="_Toc490331679"/>
      <w:bookmarkStart w:id="899" w:name="_Toc485323162"/>
      <w:bookmarkStart w:id="900" w:name="_Toc15918"/>
      <w:bookmarkStart w:id="901" w:name="_Toc489280194"/>
      <w:bookmarkStart w:id="902" w:name="_Toc497584048"/>
      <w:bookmarkStart w:id="903" w:name="_Toc486580388"/>
      <w:bookmarkEnd w:id="896"/>
      <w:r w:rsidRPr="00611710">
        <w:rPr>
          <w:rFonts w:ascii="宋体" w:eastAsia="宋体" w:hAnsi="宋体"/>
          <w:color w:val="000000" w:themeColor="text1"/>
          <w:lang w:eastAsia="zh-CN"/>
        </w:rPr>
        <w:t xml:space="preserve">4.2  </w:t>
      </w:r>
      <w:r w:rsidRPr="00611710">
        <w:rPr>
          <w:rFonts w:ascii="宋体" w:eastAsia="宋体" w:hAnsi="宋体" w:hint="eastAsia"/>
          <w:color w:val="000000" w:themeColor="text1"/>
          <w:lang w:eastAsia="zh-CN"/>
        </w:rPr>
        <w:t>履约担保</w:t>
      </w:r>
      <w:bookmarkEnd w:id="897"/>
      <w:bookmarkEnd w:id="898"/>
      <w:bookmarkEnd w:id="899"/>
      <w:bookmarkEnd w:id="900"/>
      <w:bookmarkEnd w:id="901"/>
      <w:bookmarkEnd w:id="902"/>
      <w:bookmarkEnd w:id="903"/>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4.2.1  </w:t>
      </w:r>
      <w:r w:rsidRPr="00611710">
        <w:rPr>
          <w:rFonts w:ascii="宋体" w:eastAsia="宋体" w:hAnsi="宋体" w:hint="eastAsia"/>
          <w:color w:val="000000" w:themeColor="text1"/>
          <w:lang w:eastAsia="zh-CN"/>
        </w:rPr>
        <w:t>承包人履约担保的格式和金额</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发包人</w:t>
      </w:r>
      <w:r w:rsidRPr="00611710">
        <w:rPr>
          <w:rFonts w:ascii="宋体" w:eastAsia="宋体" w:hAnsi="宋体" w:hint="eastAsia"/>
          <w:color w:val="000000" w:themeColor="text1"/>
          <w:u w:val="single"/>
          <w:lang w:eastAsia="zh-CN"/>
        </w:rPr>
        <w:t>不要求</w:t>
      </w:r>
      <w:r w:rsidRPr="00611710">
        <w:rPr>
          <w:rFonts w:ascii="宋体" w:eastAsia="宋体" w:hAnsi="宋体" w:hint="eastAsia"/>
          <w:color w:val="000000" w:themeColor="text1"/>
          <w:lang w:eastAsia="zh-CN"/>
        </w:rPr>
        <w:t>（要求</w:t>
      </w:r>
      <w:r w:rsidRPr="00611710">
        <w:rPr>
          <w:rFonts w:ascii="宋体" w:eastAsia="宋体" w:hAnsi="宋体"/>
          <w:color w:val="000000" w:themeColor="text1"/>
          <w:lang w:eastAsia="zh-CN"/>
        </w:rPr>
        <w:t>/</w:t>
      </w:r>
      <w:r w:rsidRPr="00611710">
        <w:rPr>
          <w:rFonts w:ascii="宋体" w:eastAsia="宋体" w:hAnsi="宋体" w:hint="eastAsia"/>
          <w:color w:val="000000" w:themeColor="text1"/>
          <w:lang w:eastAsia="zh-CN"/>
        </w:rPr>
        <w:t>不要求）承包人提供承包人履约担保。</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承包人履约担保的金额为</w:t>
      </w: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904" w:name="_Toc27892"/>
      <w:bookmarkStart w:id="905" w:name="_Toc489280195"/>
      <w:bookmarkStart w:id="906" w:name="_Toc486580389"/>
      <w:bookmarkStart w:id="907" w:name="_Toc490331680"/>
      <w:bookmarkStart w:id="908" w:name="_Toc497214058"/>
      <w:bookmarkStart w:id="909" w:name="_Toc485323163"/>
      <w:bookmarkStart w:id="910" w:name="_Toc497584049"/>
      <w:r w:rsidRPr="00611710">
        <w:rPr>
          <w:rFonts w:ascii="宋体" w:eastAsia="宋体" w:hAnsi="宋体"/>
          <w:color w:val="000000" w:themeColor="text1"/>
          <w:lang w:eastAsia="zh-CN"/>
        </w:rPr>
        <w:t xml:space="preserve">4.11  </w:t>
      </w:r>
      <w:r w:rsidRPr="00611710">
        <w:rPr>
          <w:rFonts w:ascii="宋体" w:eastAsia="宋体" w:hAnsi="宋体" w:hint="eastAsia"/>
          <w:color w:val="000000" w:themeColor="text1"/>
          <w:lang w:eastAsia="zh-CN"/>
        </w:rPr>
        <w:t>不利物质条件</w:t>
      </w:r>
      <w:bookmarkEnd w:id="904"/>
      <w:bookmarkEnd w:id="905"/>
      <w:bookmarkEnd w:id="906"/>
      <w:bookmarkEnd w:id="907"/>
      <w:bookmarkEnd w:id="908"/>
      <w:bookmarkEnd w:id="909"/>
      <w:bookmarkEnd w:id="910"/>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color w:val="000000" w:themeColor="text1"/>
          <w:lang w:eastAsia="zh-CN"/>
        </w:rPr>
        <w:t xml:space="preserve">4.11.1  </w:t>
      </w:r>
      <w:r w:rsidRPr="00611710">
        <w:rPr>
          <w:rFonts w:ascii="宋体" w:eastAsia="宋体" w:hAnsi="宋体" w:hint="eastAsia"/>
          <w:color w:val="000000" w:themeColor="text1"/>
          <w:lang w:eastAsia="zh-CN"/>
        </w:rPr>
        <w:t>不利物质条件的范围：</w:t>
      </w: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911" w:name="_Toc497584050"/>
      <w:bookmarkStart w:id="912" w:name="_Toc17506"/>
      <w:bookmarkStart w:id="913" w:name="_Toc489280196"/>
      <w:bookmarkStart w:id="914" w:name="_Toc485323164"/>
      <w:bookmarkStart w:id="915" w:name="_Toc490331681"/>
      <w:bookmarkStart w:id="916" w:name="_Toc486580390"/>
      <w:bookmarkStart w:id="917" w:name="_Toc497214059"/>
      <w:r w:rsidRPr="00611710">
        <w:rPr>
          <w:rFonts w:ascii="宋体" w:eastAsia="宋体" w:hAnsi="宋体" w:cs="宋体"/>
          <w:color w:val="000000" w:themeColor="text1"/>
          <w:lang w:eastAsia="zh-CN"/>
        </w:rPr>
        <w:t>5.</w:t>
      </w:r>
      <w:r w:rsidRPr="00611710">
        <w:rPr>
          <w:rFonts w:ascii="宋体" w:eastAsia="宋体" w:hAnsi="宋体" w:cs="宋体" w:hint="eastAsia"/>
          <w:color w:val="000000" w:themeColor="text1"/>
          <w:lang w:eastAsia="zh-CN"/>
        </w:rPr>
        <w:t>材料和工程设备</w:t>
      </w:r>
      <w:bookmarkEnd w:id="911"/>
      <w:bookmarkEnd w:id="912"/>
      <w:bookmarkEnd w:id="913"/>
      <w:bookmarkEnd w:id="914"/>
      <w:bookmarkEnd w:id="915"/>
      <w:bookmarkEnd w:id="916"/>
      <w:bookmarkEnd w:id="917"/>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918" w:name="_Toc486580391"/>
      <w:bookmarkStart w:id="919" w:name="_Toc497214060"/>
      <w:bookmarkStart w:id="920" w:name="_Toc497584051"/>
      <w:bookmarkStart w:id="921" w:name="_Toc490331682"/>
      <w:bookmarkStart w:id="922" w:name="_Toc12869"/>
      <w:bookmarkStart w:id="923" w:name="_Toc485323165"/>
      <w:bookmarkStart w:id="924" w:name="_Toc489280197"/>
      <w:r w:rsidRPr="00611710">
        <w:rPr>
          <w:rFonts w:ascii="宋体" w:eastAsia="宋体" w:hAnsi="宋体"/>
          <w:color w:val="000000" w:themeColor="text1"/>
          <w:lang w:eastAsia="zh-CN"/>
        </w:rPr>
        <w:t xml:space="preserve">5.1  </w:t>
      </w:r>
      <w:r w:rsidRPr="00611710">
        <w:rPr>
          <w:rFonts w:ascii="宋体" w:eastAsia="宋体" w:hAnsi="宋体" w:hint="eastAsia"/>
          <w:color w:val="000000" w:themeColor="text1"/>
          <w:lang w:eastAsia="zh-CN"/>
        </w:rPr>
        <w:t>承包人提供的材料和工程设备</w:t>
      </w:r>
      <w:bookmarkEnd w:id="918"/>
      <w:bookmarkEnd w:id="919"/>
      <w:bookmarkEnd w:id="920"/>
      <w:bookmarkEnd w:id="921"/>
      <w:bookmarkEnd w:id="922"/>
      <w:bookmarkEnd w:id="923"/>
      <w:bookmarkEnd w:id="924"/>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5.1.2 </w:t>
      </w:r>
      <w:r w:rsidRPr="00611710">
        <w:rPr>
          <w:rFonts w:ascii="宋体" w:eastAsia="宋体" w:hAnsi="宋体" w:hint="eastAsia"/>
          <w:color w:val="000000" w:themeColor="text1"/>
          <w:lang w:eastAsia="zh-CN"/>
        </w:rPr>
        <w:t>承包人将由其提供的材料和工程设备的供货人和品种、规格、数量及供货时间等报送监理人审批的期限：</w:t>
      </w:r>
      <w:r w:rsidRPr="00611710">
        <w:rPr>
          <w:rFonts w:ascii="宋体" w:eastAsia="宋体" w:hAnsi="宋体" w:hint="eastAsia"/>
          <w:color w:val="000000" w:themeColor="text1"/>
          <w:u w:val="single"/>
          <w:lang w:eastAsia="zh-CN"/>
        </w:rPr>
        <w:t>合同签订之日起15天内。</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925" w:name="_Toc485323166"/>
      <w:bookmarkStart w:id="926" w:name="_Toc28102"/>
      <w:bookmarkStart w:id="927" w:name="_Toc489280198"/>
      <w:bookmarkStart w:id="928" w:name="_Toc486580392"/>
      <w:bookmarkStart w:id="929" w:name="_Toc490331683"/>
      <w:bookmarkStart w:id="930" w:name="_Toc497214061"/>
      <w:bookmarkStart w:id="931" w:name="_Toc497584052"/>
      <w:r w:rsidRPr="00611710">
        <w:rPr>
          <w:rFonts w:ascii="宋体" w:eastAsia="宋体" w:hAnsi="宋体" w:cs="宋体"/>
          <w:color w:val="000000" w:themeColor="text1"/>
          <w:lang w:eastAsia="zh-CN"/>
        </w:rPr>
        <w:t>6.</w:t>
      </w:r>
      <w:r w:rsidRPr="00611710">
        <w:rPr>
          <w:rFonts w:ascii="宋体" w:eastAsia="宋体" w:hAnsi="宋体" w:cs="宋体" w:hint="eastAsia"/>
          <w:color w:val="000000" w:themeColor="text1"/>
          <w:lang w:eastAsia="zh-CN"/>
        </w:rPr>
        <w:t>施工设备和临时设施</w:t>
      </w:r>
      <w:bookmarkEnd w:id="925"/>
      <w:bookmarkEnd w:id="926"/>
      <w:bookmarkEnd w:id="927"/>
      <w:bookmarkEnd w:id="928"/>
      <w:bookmarkEnd w:id="929"/>
      <w:bookmarkEnd w:id="930"/>
      <w:bookmarkEnd w:id="931"/>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932" w:name="_Toc486580393"/>
      <w:bookmarkStart w:id="933" w:name="_Toc18101"/>
      <w:bookmarkStart w:id="934" w:name="_Toc485323167"/>
      <w:bookmarkStart w:id="935" w:name="_Toc497584053"/>
      <w:bookmarkStart w:id="936" w:name="_Toc497214062"/>
      <w:bookmarkStart w:id="937" w:name="_Toc490331684"/>
      <w:bookmarkStart w:id="938" w:name="_Toc489280199"/>
      <w:r w:rsidRPr="00611710">
        <w:rPr>
          <w:rFonts w:ascii="宋体" w:eastAsia="宋体" w:hAnsi="宋体"/>
          <w:color w:val="000000" w:themeColor="text1"/>
          <w:lang w:eastAsia="zh-CN"/>
        </w:rPr>
        <w:t xml:space="preserve">6.1  </w:t>
      </w:r>
      <w:r w:rsidRPr="00611710">
        <w:rPr>
          <w:rFonts w:ascii="宋体" w:eastAsia="宋体" w:hAnsi="宋体" w:hint="eastAsia"/>
          <w:color w:val="000000" w:themeColor="text1"/>
          <w:lang w:eastAsia="zh-CN"/>
        </w:rPr>
        <w:t>承包人提供的施工设备和临时设施</w:t>
      </w:r>
      <w:bookmarkEnd w:id="932"/>
      <w:bookmarkEnd w:id="933"/>
      <w:bookmarkEnd w:id="934"/>
      <w:bookmarkEnd w:id="935"/>
      <w:bookmarkEnd w:id="936"/>
      <w:bookmarkEnd w:id="937"/>
      <w:bookmarkEnd w:id="938"/>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6.1.2  </w:t>
      </w:r>
      <w:r w:rsidRPr="00611710">
        <w:rPr>
          <w:rFonts w:ascii="宋体" w:eastAsia="宋体" w:hAnsi="宋体" w:hint="eastAsia"/>
          <w:color w:val="000000" w:themeColor="text1"/>
          <w:lang w:eastAsia="zh-CN"/>
        </w:rPr>
        <w:t>承包人承担自行修建临时设施费用的范围：</w:t>
      </w:r>
      <w:r w:rsidRPr="00611710">
        <w:rPr>
          <w:rFonts w:ascii="宋体" w:eastAsia="宋体" w:hAnsi="宋体" w:hint="eastAsia"/>
          <w:color w:val="000000" w:themeColor="text1"/>
          <w:u w:val="single"/>
          <w:lang w:eastAsia="zh-CN"/>
        </w:rPr>
        <w:t>承包人自行解决修建临时设施所需的场地费，发包人不承担相应费用。经发包人及监理单位审批同意后承包人在自行解决的场地内搭设的临时设施。承包人临时设施应经发包人批准并满足环保要求，并设有专人管理，临时厕所及垃圾站等、所有临时设施包括埋于地下的基础须于承包人离场前清除。</w:t>
      </w:r>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hint="eastAsia"/>
          <w:color w:val="000000" w:themeColor="text1"/>
          <w:lang w:eastAsia="zh-CN"/>
        </w:rPr>
        <w:t>发包人办理申请手续并承担相关费用的临时占地：</w:t>
      </w: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939" w:name="_Toc497584054"/>
      <w:bookmarkStart w:id="940" w:name="_Toc485323168"/>
      <w:bookmarkStart w:id="941" w:name="_Toc489280200"/>
      <w:bookmarkStart w:id="942" w:name="_Toc490331685"/>
      <w:bookmarkStart w:id="943" w:name="_Toc2243"/>
      <w:bookmarkStart w:id="944" w:name="_Toc486580394"/>
      <w:bookmarkStart w:id="945" w:name="_Toc497214063"/>
      <w:r w:rsidRPr="00611710">
        <w:rPr>
          <w:rFonts w:ascii="宋体" w:eastAsia="宋体" w:hAnsi="宋体"/>
          <w:color w:val="000000" w:themeColor="text1"/>
          <w:lang w:eastAsia="zh-CN"/>
        </w:rPr>
        <w:t xml:space="preserve">6.2  </w:t>
      </w:r>
      <w:r w:rsidRPr="00611710">
        <w:rPr>
          <w:rFonts w:ascii="宋体" w:eastAsia="宋体" w:hAnsi="宋体" w:hint="eastAsia"/>
          <w:color w:val="000000" w:themeColor="text1"/>
          <w:lang w:eastAsia="zh-CN"/>
        </w:rPr>
        <w:t>发包人提供的施工设备和临时设施</w:t>
      </w:r>
      <w:bookmarkEnd w:id="939"/>
      <w:bookmarkEnd w:id="940"/>
      <w:bookmarkEnd w:id="941"/>
      <w:bookmarkEnd w:id="942"/>
      <w:bookmarkEnd w:id="943"/>
      <w:bookmarkEnd w:id="944"/>
      <w:bookmarkEnd w:id="945"/>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发包人提供的施工设备和临时设施：</w:t>
      </w:r>
      <w:r w:rsidRPr="00611710">
        <w:rPr>
          <w:rFonts w:ascii="宋体" w:eastAsia="宋体" w:hAnsi="宋体" w:hint="eastAsia"/>
          <w:color w:val="000000" w:themeColor="text1"/>
          <w:u w:val="single"/>
          <w:lang w:eastAsia="zh-CN"/>
        </w:rPr>
        <w:t>/</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发包人提供的施工设备和临时设施的运行、维护、拆除、清运费用的承担人：</w:t>
      </w: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946" w:name="_Toc485323169"/>
      <w:bookmarkStart w:id="947" w:name="_Toc497214064"/>
      <w:bookmarkStart w:id="948" w:name="_Toc497584055"/>
      <w:bookmarkStart w:id="949" w:name="_Toc489280201"/>
      <w:bookmarkStart w:id="950" w:name="_Toc486580395"/>
      <w:bookmarkStart w:id="951" w:name="_Toc490331686"/>
      <w:bookmarkStart w:id="952" w:name="_Toc20089"/>
      <w:r w:rsidRPr="00611710">
        <w:rPr>
          <w:rFonts w:ascii="宋体" w:eastAsia="宋体" w:hAnsi="宋体" w:cs="宋体"/>
          <w:color w:val="000000" w:themeColor="text1"/>
          <w:lang w:eastAsia="zh-CN"/>
        </w:rPr>
        <w:t>7.</w:t>
      </w:r>
      <w:r w:rsidRPr="00611710">
        <w:rPr>
          <w:rFonts w:ascii="宋体" w:eastAsia="宋体" w:hAnsi="宋体" w:cs="宋体" w:hint="eastAsia"/>
          <w:color w:val="000000" w:themeColor="text1"/>
          <w:lang w:eastAsia="zh-CN"/>
        </w:rPr>
        <w:t>交通运输</w:t>
      </w:r>
      <w:bookmarkEnd w:id="946"/>
      <w:bookmarkEnd w:id="947"/>
      <w:bookmarkEnd w:id="948"/>
      <w:bookmarkEnd w:id="949"/>
      <w:bookmarkEnd w:id="950"/>
      <w:bookmarkEnd w:id="951"/>
      <w:bookmarkEnd w:id="952"/>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953" w:name="_Toc497584056"/>
      <w:bookmarkStart w:id="954" w:name="_Toc490331687"/>
      <w:bookmarkStart w:id="955" w:name="_Toc485323170"/>
      <w:bookmarkStart w:id="956" w:name="_Toc489280202"/>
      <w:bookmarkStart w:id="957" w:name="_Toc486580396"/>
      <w:bookmarkStart w:id="958" w:name="_Toc16993"/>
      <w:bookmarkStart w:id="959" w:name="_Toc497214065"/>
      <w:r w:rsidRPr="00611710">
        <w:rPr>
          <w:rFonts w:ascii="宋体" w:eastAsia="宋体" w:hAnsi="宋体"/>
          <w:color w:val="000000" w:themeColor="text1"/>
          <w:lang w:eastAsia="zh-CN"/>
        </w:rPr>
        <w:t xml:space="preserve">7.1  </w:t>
      </w:r>
      <w:r w:rsidRPr="00611710">
        <w:rPr>
          <w:rFonts w:ascii="宋体" w:eastAsia="宋体" w:hAnsi="宋体" w:hint="eastAsia"/>
          <w:color w:val="000000" w:themeColor="text1"/>
          <w:lang w:eastAsia="zh-CN"/>
        </w:rPr>
        <w:t>道路通行权和场外设施</w:t>
      </w:r>
      <w:bookmarkEnd w:id="953"/>
      <w:bookmarkEnd w:id="954"/>
      <w:bookmarkEnd w:id="955"/>
      <w:bookmarkEnd w:id="956"/>
      <w:bookmarkEnd w:id="957"/>
      <w:bookmarkEnd w:id="958"/>
      <w:bookmarkEnd w:id="959"/>
    </w:p>
    <w:p w:rsidR="0048496C" w:rsidRPr="00611710" w:rsidRDefault="0048496C" w:rsidP="0048496C">
      <w:pPr>
        <w:spacing w:line="400" w:lineRule="exact"/>
        <w:ind w:firstLineChars="200" w:firstLine="420"/>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负责取得道路通行权、场外设施修建权的办理人</w:t>
      </w:r>
      <w:r w:rsidRPr="00611710">
        <w:rPr>
          <w:rFonts w:ascii="宋体" w:eastAsia="宋体" w:hAnsi="宋体"/>
          <w:color w:val="000000" w:themeColor="text1"/>
          <w:lang w:eastAsia="zh-CN"/>
        </w:rPr>
        <w:t>:</w:t>
      </w:r>
      <w:r w:rsidRPr="00611710">
        <w:rPr>
          <w:rFonts w:ascii="宋体" w:eastAsia="宋体" w:hAnsi="宋体" w:hint="eastAsia"/>
          <w:color w:val="000000" w:themeColor="text1"/>
          <w:u w:val="single"/>
          <w:lang w:eastAsia="zh-CN"/>
        </w:rPr>
        <w:t>承包人</w:t>
      </w:r>
      <w:r w:rsidRPr="00611710">
        <w:rPr>
          <w:rFonts w:ascii="宋体" w:eastAsia="宋体" w:hAnsi="宋体" w:hint="eastAsia"/>
          <w:color w:val="000000" w:themeColor="text1"/>
          <w:lang w:eastAsia="zh-CN"/>
        </w:rPr>
        <w:t>，其相关费用由发包人承担。</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960" w:name="_Toc497584057"/>
      <w:bookmarkStart w:id="961" w:name="_Toc7553"/>
      <w:bookmarkStart w:id="962" w:name="_Toc485323171"/>
      <w:bookmarkStart w:id="963" w:name="_Toc486580397"/>
      <w:bookmarkStart w:id="964" w:name="_Toc497214066"/>
      <w:bookmarkStart w:id="965" w:name="_Toc490331688"/>
      <w:bookmarkStart w:id="966" w:name="_Toc489280203"/>
      <w:r w:rsidRPr="00611710">
        <w:rPr>
          <w:rFonts w:ascii="宋体" w:eastAsia="宋体" w:hAnsi="宋体"/>
          <w:color w:val="000000" w:themeColor="text1"/>
          <w:lang w:eastAsia="zh-CN"/>
        </w:rPr>
        <w:t xml:space="preserve">7.2  </w:t>
      </w:r>
      <w:r w:rsidRPr="00611710">
        <w:rPr>
          <w:rFonts w:ascii="宋体" w:eastAsia="宋体" w:hAnsi="宋体" w:hint="eastAsia"/>
          <w:color w:val="000000" w:themeColor="text1"/>
          <w:lang w:eastAsia="zh-CN"/>
        </w:rPr>
        <w:t>场内施工道路</w:t>
      </w:r>
      <w:bookmarkEnd w:id="960"/>
      <w:bookmarkEnd w:id="961"/>
      <w:bookmarkEnd w:id="962"/>
      <w:bookmarkEnd w:id="963"/>
      <w:bookmarkEnd w:id="964"/>
      <w:bookmarkEnd w:id="965"/>
      <w:bookmarkEnd w:id="966"/>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7.2.1  </w:t>
      </w:r>
      <w:r w:rsidRPr="00611710">
        <w:rPr>
          <w:rFonts w:ascii="宋体" w:eastAsia="宋体" w:hAnsi="宋体" w:hint="eastAsia"/>
          <w:color w:val="000000" w:themeColor="text1"/>
          <w:lang w:eastAsia="zh-CN"/>
        </w:rPr>
        <w:t>施工所需的场内临时道路和交通设施的修建、维护、养护和管理人：</w:t>
      </w:r>
      <w:r w:rsidRPr="00611710">
        <w:rPr>
          <w:rFonts w:ascii="宋体" w:eastAsia="宋体" w:hAnsi="宋体" w:hint="eastAsia"/>
          <w:color w:val="000000" w:themeColor="text1"/>
          <w:u w:val="single"/>
          <w:lang w:eastAsia="zh-CN"/>
        </w:rPr>
        <w:t>承包人</w:t>
      </w:r>
      <w:r w:rsidRPr="00611710">
        <w:rPr>
          <w:rFonts w:ascii="宋体" w:eastAsia="宋体" w:hAnsi="宋体" w:hint="eastAsia"/>
          <w:color w:val="000000" w:themeColor="text1"/>
          <w:lang w:eastAsia="zh-CN"/>
        </w:rPr>
        <w:t>，相关费用由</w:t>
      </w:r>
      <w:r w:rsidRPr="00611710">
        <w:rPr>
          <w:rFonts w:ascii="宋体" w:eastAsia="宋体" w:hAnsi="宋体" w:hint="eastAsia"/>
          <w:color w:val="000000" w:themeColor="text1"/>
          <w:u w:val="single"/>
          <w:lang w:eastAsia="zh-CN"/>
        </w:rPr>
        <w:t>承包人</w:t>
      </w:r>
      <w:r w:rsidRPr="00611710">
        <w:rPr>
          <w:rFonts w:ascii="宋体" w:eastAsia="宋体" w:hAnsi="宋体" w:hint="eastAsia"/>
          <w:color w:val="000000" w:themeColor="text1"/>
          <w:lang w:eastAsia="zh-CN"/>
        </w:rPr>
        <w:t>承担。</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967" w:name="_Toc485323172"/>
      <w:bookmarkStart w:id="968" w:name="_Toc5583"/>
      <w:bookmarkStart w:id="969" w:name="_Toc497584058"/>
      <w:bookmarkStart w:id="970" w:name="_Toc486580398"/>
      <w:bookmarkStart w:id="971" w:name="_Toc497214067"/>
      <w:bookmarkStart w:id="972" w:name="_Toc489280204"/>
      <w:bookmarkStart w:id="973" w:name="_Toc490331689"/>
      <w:r w:rsidRPr="00611710">
        <w:rPr>
          <w:rFonts w:ascii="宋体" w:eastAsia="宋体" w:hAnsi="宋体"/>
          <w:color w:val="000000" w:themeColor="text1"/>
          <w:lang w:eastAsia="zh-CN"/>
        </w:rPr>
        <w:t xml:space="preserve">7.4  </w:t>
      </w:r>
      <w:r w:rsidRPr="00611710">
        <w:rPr>
          <w:rFonts w:ascii="宋体" w:eastAsia="宋体" w:hAnsi="宋体" w:hint="eastAsia"/>
          <w:color w:val="000000" w:themeColor="text1"/>
          <w:lang w:eastAsia="zh-CN"/>
        </w:rPr>
        <w:t>超大件和超重件的运输</w:t>
      </w:r>
      <w:bookmarkEnd w:id="967"/>
      <w:bookmarkEnd w:id="968"/>
      <w:bookmarkEnd w:id="969"/>
      <w:bookmarkEnd w:id="970"/>
      <w:bookmarkEnd w:id="971"/>
      <w:bookmarkEnd w:id="972"/>
      <w:bookmarkEnd w:id="973"/>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运输超大件或超重件所需的道路和桥梁临时加固改造等费用的承担人：</w:t>
      </w:r>
      <w:r w:rsidRPr="00611710">
        <w:rPr>
          <w:rFonts w:ascii="宋体" w:eastAsia="宋体" w:hAnsi="宋体" w:hint="eastAsia"/>
          <w:color w:val="000000" w:themeColor="text1"/>
          <w:u w:val="single"/>
          <w:lang w:eastAsia="zh-CN"/>
        </w:rPr>
        <w:t>承包人承担该费用，该费用计入投标报价。</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974" w:name="_Toc490331690"/>
      <w:bookmarkStart w:id="975" w:name="_Toc486580399"/>
      <w:bookmarkStart w:id="976" w:name="_Toc17736"/>
      <w:bookmarkStart w:id="977" w:name="_Toc485323173"/>
      <w:bookmarkStart w:id="978" w:name="_Toc489280205"/>
      <w:bookmarkStart w:id="979" w:name="_Toc497214068"/>
      <w:bookmarkStart w:id="980" w:name="_Toc497584059"/>
      <w:r w:rsidRPr="00611710">
        <w:rPr>
          <w:rFonts w:ascii="宋体" w:eastAsia="宋体" w:hAnsi="宋体" w:cs="宋体"/>
          <w:color w:val="000000" w:themeColor="text1"/>
          <w:lang w:eastAsia="zh-CN"/>
        </w:rPr>
        <w:t>8.</w:t>
      </w:r>
      <w:r w:rsidRPr="00611710">
        <w:rPr>
          <w:rFonts w:ascii="宋体" w:eastAsia="宋体" w:hAnsi="宋体" w:cs="宋体" w:hint="eastAsia"/>
          <w:color w:val="000000" w:themeColor="text1"/>
          <w:lang w:eastAsia="zh-CN"/>
        </w:rPr>
        <w:t>测量放线</w:t>
      </w:r>
      <w:bookmarkEnd w:id="974"/>
      <w:bookmarkEnd w:id="975"/>
      <w:bookmarkEnd w:id="976"/>
      <w:bookmarkEnd w:id="977"/>
      <w:bookmarkEnd w:id="978"/>
      <w:bookmarkEnd w:id="979"/>
      <w:bookmarkEnd w:id="980"/>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981" w:name="_Toc485323174"/>
      <w:bookmarkStart w:id="982" w:name="_Toc490331691"/>
      <w:bookmarkStart w:id="983" w:name="_Toc489280206"/>
      <w:bookmarkStart w:id="984" w:name="_Toc497584060"/>
      <w:bookmarkStart w:id="985" w:name="_Toc497214069"/>
      <w:bookmarkStart w:id="986" w:name="_Toc486580400"/>
      <w:bookmarkStart w:id="987" w:name="_Toc3426"/>
      <w:r w:rsidRPr="00611710">
        <w:rPr>
          <w:rFonts w:ascii="宋体" w:eastAsia="宋体" w:hAnsi="宋体"/>
          <w:color w:val="000000" w:themeColor="text1"/>
          <w:lang w:eastAsia="zh-CN"/>
        </w:rPr>
        <w:t xml:space="preserve">8.1  </w:t>
      </w:r>
      <w:r w:rsidRPr="00611710">
        <w:rPr>
          <w:rFonts w:ascii="宋体" w:eastAsia="宋体" w:hAnsi="宋体" w:hint="eastAsia"/>
          <w:color w:val="000000" w:themeColor="text1"/>
          <w:lang w:eastAsia="zh-CN"/>
        </w:rPr>
        <w:t>施工控制网</w:t>
      </w:r>
      <w:bookmarkEnd w:id="981"/>
      <w:bookmarkEnd w:id="982"/>
      <w:bookmarkEnd w:id="983"/>
      <w:bookmarkEnd w:id="984"/>
      <w:bookmarkEnd w:id="985"/>
      <w:bookmarkEnd w:id="986"/>
      <w:bookmarkEnd w:id="987"/>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8.1.1  </w:t>
      </w:r>
      <w:r w:rsidRPr="00611710">
        <w:rPr>
          <w:rFonts w:ascii="宋体" w:eastAsia="宋体" w:hAnsi="宋体" w:hint="eastAsia"/>
          <w:color w:val="000000" w:themeColor="text1"/>
          <w:lang w:eastAsia="zh-CN"/>
        </w:rPr>
        <w:t>发包人通过监理人提供测量基准点、基准线和水准点及其书面资料的期限：</w:t>
      </w:r>
      <w:r w:rsidRPr="00611710">
        <w:rPr>
          <w:rFonts w:ascii="宋体" w:eastAsia="宋体" w:hAnsi="宋体" w:hint="eastAsia"/>
          <w:color w:val="000000" w:themeColor="text1"/>
          <w:u w:val="single"/>
          <w:lang w:eastAsia="zh-CN"/>
        </w:rPr>
        <w:t>合同签订后7天内。</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lastRenderedPageBreak/>
        <w:t xml:space="preserve">8.1.2  </w:t>
      </w:r>
      <w:r w:rsidRPr="00611710">
        <w:rPr>
          <w:rFonts w:ascii="宋体" w:eastAsia="宋体" w:hAnsi="宋体" w:hint="eastAsia"/>
          <w:color w:val="000000" w:themeColor="text1"/>
          <w:lang w:eastAsia="zh-CN"/>
        </w:rPr>
        <w:t>承包人测设施工控制网的其他要求：</w:t>
      </w:r>
      <w:r w:rsidRPr="00611710">
        <w:rPr>
          <w:rFonts w:ascii="宋体" w:eastAsia="宋体" w:hAnsi="宋体" w:hint="eastAsia"/>
          <w:color w:val="000000" w:themeColor="text1"/>
          <w:u w:val="single"/>
          <w:lang w:eastAsia="zh-CN"/>
        </w:rPr>
        <w:t>依据监理人提供的测量基准点、基准线和水准点以及国家的工程测量技术规范和合同。</w:t>
      </w:r>
    </w:p>
    <w:p w:rsidR="0048496C" w:rsidRPr="00611710" w:rsidRDefault="0048496C" w:rsidP="0048496C">
      <w:pPr>
        <w:spacing w:line="400" w:lineRule="exact"/>
        <w:ind w:firstLineChars="200" w:firstLine="420"/>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承包人将施工控制网资料报送监理人审批的期限：</w:t>
      </w:r>
      <w:r w:rsidRPr="00611710">
        <w:rPr>
          <w:rFonts w:ascii="宋体" w:eastAsia="宋体" w:hAnsi="宋体" w:hint="eastAsia"/>
          <w:color w:val="000000" w:themeColor="text1"/>
          <w:u w:val="single"/>
          <w:lang w:eastAsia="zh-CN"/>
        </w:rPr>
        <w:t>在收到监理人按照通用条款第11.1.1项发出的开工通知后7天内。</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988" w:name="_Toc4729"/>
      <w:bookmarkStart w:id="989" w:name="_Toc497584061"/>
      <w:bookmarkStart w:id="990" w:name="_Toc485323175"/>
      <w:bookmarkStart w:id="991" w:name="_Toc489280207"/>
      <w:bookmarkStart w:id="992" w:name="_Toc490331692"/>
      <w:bookmarkStart w:id="993" w:name="_Toc497214070"/>
      <w:bookmarkStart w:id="994" w:name="_Toc486580401"/>
      <w:r w:rsidRPr="00611710">
        <w:rPr>
          <w:rFonts w:ascii="宋体" w:eastAsia="宋体" w:hAnsi="宋体" w:cs="宋体"/>
          <w:color w:val="000000" w:themeColor="text1"/>
          <w:lang w:eastAsia="zh-CN"/>
        </w:rPr>
        <w:t>9.</w:t>
      </w:r>
      <w:r w:rsidRPr="00611710">
        <w:rPr>
          <w:rFonts w:ascii="宋体" w:eastAsia="宋体" w:hAnsi="宋体" w:cs="宋体" w:hint="eastAsia"/>
          <w:color w:val="000000" w:themeColor="text1"/>
          <w:lang w:eastAsia="zh-CN"/>
        </w:rPr>
        <w:t>施工安全、治安保卫和环境保护</w:t>
      </w:r>
      <w:bookmarkEnd w:id="988"/>
      <w:bookmarkEnd w:id="989"/>
      <w:bookmarkEnd w:id="990"/>
      <w:bookmarkEnd w:id="991"/>
      <w:bookmarkEnd w:id="992"/>
      <w:bookmarkEnd w:id="993"/>
      <w:bookmarkEnd w:id="994"/>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995" w:name="_Toc490331693"/>
      <w:bookmarkStart w:id="996" w:name="_Toc497214071"/>
      <w:bookmarkStart w:id="997" w:name="_Toc485323176"/>
      <w:bookmarkStart w:id="998" w:name="_Toc2099"/>
      <w:bookmarkStart w:id="999" w:name="_Toc489280208"/>
      <w:bookmarkStart w:id="1000" w:name="_Toc497584062"/>
      <w:bookmarkStart w:id="1001" w:name="_Toc486580402"/>
      <w:r w:rsidRPr="00611710">
        <w:rPr>
          <w:rFonts w:ascii="宋体" w:eastAsia="宋体" w:hAnsi="宋体"/>
          <w:color w:val="000000" w:themeColor="text1"/>
          <w:lang w:eastAsia="zh-CN"/>
        </w:rPr>
        <w:t xml:space="preserve">9.2  </w:t>
      </w:r>
      <w:r w:rsidRPr="00611710">
        <w:rPr>
          <w:rFonts w:ascii="宋体" w:eastAsia="宋体" w:hAnsi="宋体" w:hint="eastAsia"/>
          <w:color w:val="000000" w:themeColor="text1"/>
          <w:lang w:eastAsia="zh-CN"/>
        </w:rPr>
        <w:t>承包人的施工安全责任</w:t>
      </w:r>
      <w:bookmarkEnd w:id="995"/>
      <w:bookmarkEnd w:id="996"/>
      <w:bookmarkEnd w:id="997"/>
      <w:bookmarkEnd w:id="998"/>
      <w:bookmarkEnd w:id="999"/>
      <w:bookmarkEnd w:id="1000"/>
      <w:bookmarkEnd w:id="1001"/>
    </w:p>
    <w:p w:rsidR="0048496C" w:rsidRPr="00611710" w:rsidRDefault="0048496C" w:rsidP="0048496C">
      <w:pPr>
        <w:spacing w:line="400" w:lineRule="exact"/>
        <w:ind w:leftChars="200" w:left="420"/>
        <w:rPr>
          <w:rFonts w:ascii="宋体" w:eastAsia="宋体" w:hAnsi="宋体"/>
          <w:color w:val="000000" w:themeColor="text1"/>
          <w:lang w:eastAsia="zh-CN"/>
        </w:rPr>
      </w:pPr>
      <w:bookmarkStart w:id="1002" w:name="_Toc486580403"/>
      <w:bookmarkStart w:id="1003" w:name="_Toc485323177"/>
      <w:bookmarkStart w:id="1004" w:name="_Toc489280209"/>
      <w:r w:rsidRPr="00611710">
        <w:rPr>
          <w:rFonts w:ascii="宋体" w:eastAsia="宋体" w:hAnsi="宋体"/>
          <w:color w:val="000000" w:themeColor="text1"/>
          <w:lang w:eastAsia="zh-CN"/>
        </w:rPr>
        <w:t xml:space="preserve">9.2.1  </w:t>
      </w:r>
      <w:r w:rsidRPr="00611710">
        <w:rPr>
          <w:rFonts w:ascii="宋体" w:eastAsia="宋体" w:hAnsi="宋体" w:hint="eastAsia"/>
          <w:color w:val="000000" w:themeColor="text1"/>
          <w:lang w:eastAsia="zh-CN"/>
        </w:rPr>
        <w:t>承包人向监理人报送施工安全措施计划的期限：</w:t>
      </w:r>
      <w:r w:rsidRPr="00611710">
        <w:rPr>
          <w:rFonts w:ascii="宋体" w:eastAsia="宋体" w:hAnsi="宋体" w:hint="eastAsia"/>
          <w:color w:val="000000" w:themeColor="text1"/>
          <w:u w:val="single"/>
          <w:lang w:eastAsia="zh-CN"/>
        </w:rPr>
        <w:t>合同签订之日起15天内</w:t>
      </w:r>
    </w:p>
    <w:p w:rsidR="0048496C" w:rsidRPr="00611710" w:rsidRDefault="0048496C" w:rsidP="0048496C">
      <w:pPr>
        <w:spacing w:line="400" w:lineRule="exact"/>
        <w:ind w:leftChars="200" w:left="420"/>
        <w:rPr>
          <w:rFonts w:ascii="宋体" w:eastAsia="宋体" w:hAnsi="宋体"/>
          <w:color w:val="000000" w:themeColor="text1"/>
          <w:lang w:eastAsia="zh-CN"/>
        </w:rPr>
      </w:pPr>
      <w:r w:rsidRPr="00611710">
        <w:rPr>
          <w:rFonts w:ascii="宋体" w:eastAsia="宋体" w:hAnsi="宋体" w:hint="eastAsia"/>
          <w:color w:val="000000" w:themeColor="text1"/>
          <w:lang w:eastAsia="zh-CN"/>
        </w:rPr>
        <w:t>监理人收到承包人报送的施工安全措施计划后应当在</w:t>
      </w:r>
      <w:r w:rsidRPr="00611710">
        <w:rPr>
          <w:rFonts w:ascii="宋体" w:eastAsia="宋体" w:hAnsi="宋体" w:hint="eastAsia"/>
          <w:color w:val="000000" w:themeColor="text1"/>
          <w:u w:val="single"/>
          <w:lang w:eastAsia="zh-CN"/>
        </w:rPr>
        <w:t>3</w:t>
      </w:r>
      <w:r w:rsidRPr="00611710">
        <w:rPr>
          <w:rFonts w:ascii="宋体" w:eastAsia="宋体" w:hAnsi="宋体" w:hint="eastAsia"/>
          <w:color w:val="000000" w:themeColor="text1"/>
          <w:lang w:eastAsia="zh-CN"/>
        </w:rPr>
        <w:t>天内给予批复。</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005" w:name="_Toc497214072"/>
      <w:bookmarkStart w:id="1006" w:name="_Toc490331694"/>
      <w:bookmarkStart w:id="1007" w:name="_Toc497584063"/>
      <w:bookmarkStart w:id="1008" w:name="_Toc119"/>
      <w:r w:rsidRPr="00611710">
        <w:rPr>
          <w:rFonts w:ascii="宋体" w:eastAsia="宋体" w:hAnsi="宋体"/>
          <w:color w:val="000000" w:themeColor="text1"/>
          <w:lang w:eastAsia="zh-CN"/>
        </w:rPr>
        <w:t xml:space="preserve">9.3  </w:t>
      </w:r>
      <w:r w:rsidRPr="00611710">
        <w:rPr>
          <w:rFonts w:ascii="宋体" w:eastAsia="宋体" w:hAnsi="宋体" w:hint="eastAsia"/>
          <w:color w:val="000000" w:themeColor="text1"/>
          <w:lang w:eastAsia="zh-CN"/>
        </w:rPr>
        <w:t>治安保卫</w:t>
      </w:r>
      <w:bookmarkEnd w:id="1002"/>
      <w:bookmarkEnd w:id="1003"/>
      <w:bookmarkEnd w:id="1004"/>
      <w:bookmarkEnd w:id="1005"/>
      <w:bookmarkEnd w:id="1006"/>
      <w:bookmarkEnd w:id="1007"/>
      <w:bookmarkEnd w:id="1008"/>
    </w:p>
    <w:p w:rsidR="0048496C" w:rsidRPr="00611710" w:rsidRDefault="0048496C" w:rsidP="0048496C">
      <w:pPr>
        <w:spacing w:line="400" w:lineRule="exact"/>
        <w:ind w:leftChars="200" w:left="420"/>
        <w:rPr>
          <w:rFonts w:ascii="宋体" w:eastAsia="宋体" w:hAnsi="宋体"/>
          <w:color w:val="000000" w:themeColor="text1"/>
          <w:lang w:eastAsia="zh-CN"/>
        </w:rPr>
      </w:pPr>
      <w:bookmarkStart w:id="1009" w:name="_Toc485323178"/>
      <w:bookmarkStart w:id="1010" w:name="_Toc486580404"/>
      <w:bookmarkStart w:id="1011" w:name="_Toc489280210"/>
      <w:r w:rsidRPr="00611710">
        <w:rPr>
          <w:rFonts w:ascii="宋体" w:eastAsia="宋体" w:hAnsi="宋体"/>
          <w:color w:val="000000" w:themeColor="text1"/>
          <w:lang w:eastAsia="zh-CN"/>
        </w:rPr>
        <w:t xml:space="preserve">9.3.3 </w:t>
      </w:r>
      <w:r w:rsidRPr="00611710">
        <w:rPr>
          <w:rFonts w:ascii="宋体" w:eastAsia="宋体" w:hAnsi="宋体" w:hint="eastAsia"/>
          <w:color w:val="000000" w:themeColor="text1"/>
          <w:lang w:eastAsia="zh-CN"/>
        </w:rPr>
        <w:t>制定施工场地治安管理计划和突发治安事件紧急预案的责任人：</w:t>
      </w:r>
      <w:r w:rsidRPr="00611710">
        <w:rPr>
          <w:rFonts w:ascii="宋体" w:eastAsia="宋体" w:hAnsi="宋体" w:hint="eastAsia"/>
          <w:color w:val="000000" w:themeColor="text1"/>
          <w:u w:val="single"/>
          <w:lang w:eastAsia="zh-CN"/>
        </w:rPr>
        <w:t>承包人应在工程开工后7天内编制施工场地治安管理计划，并制定应对突发治安事件的紧急预案。在工程施工过程中，发生暴乱、爆炸等恐怖事件，以及群殴、械斗等群体性突发治安事件的，承包人应立即向当地政府报告。承包人应积极协助当地有关部门采取措施平息事态，防止事态扩大，尽量避免人员伤亡和财产损失。因此造成的损失由承包人承担。</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012" w:name="_Toc490331695"/>
      <w:bookmarkStart w:id="1013" w:name="_Toc4613"/>
      <w:bookmarkStart w:id="1014" w:name="_Toc497214073"/>
      <w:bookmarkStart w:id="1015" w:name="_Toc497584064"/>
      <w:r w:rsidRPr="00611710">
        <w:rPr>
          <w:rFonts w:ascii="宋体" w:eastAsia="宋体" w:hAnsi="宋体"/>
          <w:color w:val="000000" w:themeColor="text1"/>
          <w:lang w:eastAsia="zh-CN"/>
        </w:rPr>
        <w:t xml:space="preserve">9.4  </w:t>
      </w:r>
      <w:r w:rsidRPr="00611710">
        <w:rPr>
          <w:rFonts w:ascii="宋体" w:eastAsia="宋体" w:hAnsi="宋体" w:hint="eastAsia"/>
          <w:color w:val="000000" w:themeColor="text1"/>
          <w:lang w:eastAsia="zh-CN"/>
        </w:rPr>
        <w:t>环境保护</w:t>
      </w:r>
      <w:bookmarkEnd w:id="1009"/>
      <w:bookmarkEnd w:id="1010"/>
      <w:bookmarkEnd w:id="1011"/>
      <w:bookmarkEnd w:id="1012"/>
      <w:bookmarkEnd w:id="1013"/>
      <w:bookmarkEnd w:id="1014"/>
      <w:bookmarkEnd w:id="1015"/>
    </w:p>
    <w:p w:rsidR="0048496C" w:rsidRPr="00611710" w:rsidRDefault="0048496C" w:rsidP="0048496C">
      <w:pPr>
        <w:spacing w:line="400" w:lineRule="exact"/>
        <w:ind w:leftChars="200" w:left="420"/>
        <w:rPr>
          <w:rFonts w:ascii="宋体" w:eastAsia="宋体" w:hAnsi="宋体"/>
          <w:color w:val="000000" w:themeColor="text1"/>
          <w:lang w:eastAsia="zh-CN"/>
        </w:rPr>
      </w:pPr>
      <w:bookmarkStart w:id="1016" w:name="_Toc486580405"/>
      <w:bookmarkStart w:id="1017" w:name="_Toc489280211"/>
      <w:bookmarkStart w:id="1018" w:name="_Toc485323179"/>
      <w:r w:rsidRPr="00611710">
        <w:rPr>
          <w:rFonts w:ascii="宋体" w:eastAsia="宋体" w:hAnsi="宋体"/>
          <w:color w:val="000000" w:themeColor="text1"/>
          <w:lang w:eastAsia="zh-CN"/>
        </w:rPr>
        <w:t xml:space="preserve">9.4.3  </w:t>
      </w:r>
      <w:r w:rsidRPr="00611710">
        <w:rPr>
          <w:rFonts w:ascii="宋体" w:eastAsia="宋体" w:hAnsi="宋体" w:hint="eastAsia"/>
          <w:color w:val="000000" w:themeColor="text1"/>
          <w:lang w:eastAsia="zh-CN"/>
        </w:rPr>
        <w:t>施工环保措施计划报送监理人审批的时间：</w:t>
      </w:r>
      <w:r w:rsidRPr="00611710">
        <w:rPr>
          <w:rFonts w:ascii="宋体" w:eastAsia="宋体" w:hAnsi="宋体" w:hint="eastAsia"/>
          <w:color w:val="000000" w:themeColor="text1"/>
          <w:u w:val="single"/>
          <w:lang w:eastAsia="zh-CN"/>
        </w:rPr>
        <w:t>合同签订之日起15天内。</w:t>
      </w:r>
    </w:p>
    <w:p w:rsidR="0048496C" w:rsidRPr="00611710" w:rsidRDefault="0048496C" w:rsidP="0048496C">
      <w:pPr>
        <w:spacing w:line="400" w:lineRule="exact"/>
        <w:ind w:leftChars="200" w:left="420"/>
        <w:rPr>
          <w:rFonts w:ascii="宋体" w:eastAsia="宋体" w:hAnsi="宋体"/>
          <w:color w:val="000000" w:themeColor="text1"/>
          <w:lang w:eastAsia="zh-CN"/>
        </w:rPr>
      </w:pPr>
      <w:r w:rsidRPr="00611710">
        <w:rPr>
          <w:rFonts w:ascii="宋体" w:eastAsia="宋体" w:hAnsi="宋体" w:hint="eastAsia"/>
          <w:color w:val="000000" w:themeColor="text1"/>
          <w:lang w:eastAsia="zh-CN"/>
        </w:rPr>
        <w:t>监理人收到承包人报送的施工环保措施计划后应当在</w:t>
      </w:r>
      <w:r w:rsidRPr="00611710">
        <w:rPr>
          <w:rFonts w:ascii="宋体" w:eastAsia="宋体" w:hAnsi="宋体" w:hint="eastAsia"/>
          <w:color w:val="000000" w:themeColor="text1"/>
          <w:u w:val="single"/>
          <w:lang w:eastAsia="zh-CN"/>
        </w:rPr>
        <w:t>3</w:t>
      </w:r>
      <w:r w:rsidRPr="00611710">
        <w:rPr>
          <w:rFonts w:ascii="宋体" w:eastAsia="宋体" w:hAnsi="宋体" w:hint="eastAsia"/>
          <w:color w:val="000000" w:themeColor="text1"/>
          <w:lang w:eastAsia="zh-CN"/>
        </w:rPr>
        <w:t>天内给予批复。</w:t>
      </w:r>
    </w:p>
    <w:p w:rsidR="0048496C" w:rsidRPr="00611710" w:rsidRDefault="0048496C" w:rsidP="0048496C">
      <w:pPr>
        <w:pStyle w:val="378020"/>
        <w:tabs>
          <w:tab w:val="left" w:pos="567"/>
          <w:tab w:val="left" w:pos="851"/>
        </w:tabs>
        <w:rPr>
          <w:rFonts w:ascii="宋体" w:eastAsia="宋体" w:hAnsi="宋体"/>
          <w:color w:val="000000" w:themeColor="text1"/>
          <w:sz w:val="21"/>
          <w:szCs w:val="21"/>
        </w:rPr>
      </w:pPr>
      <w:bookmarkStart w:id="1019" w:name="_Toc6715"/>
      <w:bookmarkStart w:id="1020" w:name="_Hlk8723534"/>
      <w:r w:rsidRPr="00611710">
        <w:rPr>
          <w:rFonts w:ascii="宋体" w:eastAsia="宋体" w:hAnsi="宋体"/>
          <w:color w:val="000000" w:themeColor="text1"/>
          <w:sz w:val="21"/>
          <w:szCs w:val="21"/>
        </w:rPr>
        <w:t xml:space="preserve">9.6  </w:t>
      </w:r>
      <w:r w:rsidRPr="00611710">
        <w:rPr>
          <w:rFonts w:ascii="宋体" w:eastAsia="宋体" w:hAnsi="宋体" w:hint="eastAsia"/>
          <w:color w:val="000000" w:themeColor="text1"/>
          <w:sz w:val="21"/>
          <w:szCs w:val="21"/>
        </w:rPr>
        <w:t>施工现场安全生产标准化管理目标</w:t>
      </w:r>
      <w:bookmarkEnd w:id="1019"/>
      <w:r w:rsidRPr="00611710">
        <w:rPr>
          <w:rFonts w:ascii="宋体" w:eastAsia="宋体" w:hAnsi="宋体" w:hint="eastAsia"/>
          <w:color w:val="000000" w:themeColor="text1"/>
          <w:sz w:val="21"/>
          <w:szCs w:val="21"/>
        </w:rPr>
        <w:t>（达标标准）</w:t>
      </w:r>
    </w:p>
    <w:p w:rsidR="0048496C" w:rsidRPr="00611710" w:rsidRDefault="0048496C" w:rsidP="0048496C">
      <w:pPr>
        <w:pStyle w:val="21"/>
        <w:spacing w:after="0" w:line="400" w:lineRule="exact"/>
        <w:ind w:leftChars="0" w:hangingChars="200" w:hanging="420"/>
        <w:rPr>
          <w:rFonts w:ascii="宋体" w:eastAsia="宋体" w:hAnsi="宋体"/>
          <w:color w:val="000000" w:themeColor="text1"/>
          <w:u w:val="single"/>
          <w:lang w:eastAsia="zh-CN"/>
        </w:rPr>
      </w:pPr>
      <w:r w:rsidRPr="00611710">
        <w:rPr>
          <w:rFonts w:ascii="宋体" w:eastAsia="宋体" w:hAnsi="宋体"/>
          <w:color w:val="000000" w:themeColor="text1"/>
          <w:lang w:eastAsia="zh-CN"/>
        </w:rPr>
        <w:t>9.6.1</w:t>
      </w:r>
      <w:r w:rsidRPr="00611710">
        <w:rPr>
          <w:rFonts w:ascii="宋体" w:eastAsia="宋体" w:hAnsi="宋体" w:hint="eastAsia"/>
          <w:color w:val="000000" w:themeColor="text1"/>
          <w:lang w:eastAsia="zh-CN"/>
        </w:rPr>
        <w:t> 未达到合同协议书中约定的安全生产标准化管理目标等级的违约金或损失赔偿金的金额或者计算方法：</w:t>
      </w:r>
      <w:r w:rsidRPr="00611710">
        <w:rPr>
          <w:rFonts w:ascii="宋体" w:eastAsia="宋体" w:hAnsi="宋体" w:hint="eastAsia"/>
          <w:color w:val="000000" w:themeColor="text1"/>
          <w:u w:val="single"/>
          <w:lang w:eastAsia="zh-CN"/>
        </w:rPr>
        <w:t>/</w:t>
      </w:r>
    </w:p>
    <w:p w:rsidR="0048496C" w:rsidRPr="00611710" w:rsidRDefault="0048496C" w:rsidP="0048496C">
      <w:pPr>
        <w:pStyle w:val="21"/>
        <w:spacing w:after="0" w:line="400" w:lineRule="exact"/>
        <w:ind w:leftChars="0" w:left="0"/>
        <w:rPr>
          <w:rFonts w:ascii="宋体" w:eastAsia="宋体" w:hAnsi="宋体"/>
          <w:color w:val="000000" w:themeColor="text1"/>
          <w:u w:val="single"/>
          <w:lang w:eastAsia="zh-CN"/>
        </w:rPr>
      </w:pPr>
      <w:r w:rsidRPr="00611710">
        <w:rPr>
          <w:rFonts w:ascii="宋体" w:eastAsia="宋体" w:hAnsi="宋体"/>
          <w:color w:val="000000" w:themeColor="text1"/>
          <w:lang w:eastAsia="zh-CN"/>
        </w:rPr>
        <w:t>9.6.2</w:t>
      </w:r>
      <w:r w:rsidRPr="00611710">
        <w:rPr>
          <w:rFonts w:ascii="宋体" w:eastAsia="宋体" w:hAnsi="宋体" w:hint="eastAsia"/>
          <w:color w:val="000000" w:themeColor="text1"/>
          <w:lang w:eastAsia="zh-CN"/>
        </w:rPr>
        <w:t>  发包人</w:t>
      </w:r>
      <w:r w:rsidRPr="00611710">
        <w:rPr>
          <w:rFonts w:ascii="宋体" w:eastAsia="宋体" w:hAnsi="宋体" w:hint="eastAsia"/>
          <w:color w:val="000000" w:themeColor="text1"/>
          <w:u w:val="single"/>
          <w:lang w:eastAsia="zh-CN"/>
        </w:rPr>
        <w:t>不给予</w:t>
      </w:r>
      <w:r w:rsidRPr="00611710">
        <w:rPr>
          <w:rFonts w:ascii="宋体" w:eastAsia="宋体" w:hAnsi="宋体" w:hint="eastAsia"/>
          <w:color w:val="000000" w:themeColor="text1"/>
          <w:lang w:eastAsia="zh-CN"/>
        </w:rPr>
        <w:t>（给予/不给予）承包人创优奖励。发包人给予承包人创优奖励的，创优奖励金额或者计算方法：</w:t>
      </w:r>
      <w:r w:rsidRPr="00611710">
        <w:rPr>
          <w:rFonts w:ascii="宋体" w:eastAsia="宋体" w:hAnsi="宋体" w:hint="eastAsia"/>
          <w:color w:val="000000" w:themeColor="text1"/>
          <w:u w:val="single"/>
          <w:lang w:eastAsia="zh-CN"/>
        </w:rPr>
        <w:t>/</w:t>
      </w:r>
    </w:p>
    <w:p w:rsidR="0048496C" w:rsidRPr="00611710" w:rsidRDefault="0048496C" w:rsidP="0048496C">
      <w:pPr>
        <w:pStyle w:val="378020"/>
        <w:tabs>
          <w:tab w:val="left" w:pos="567"/>
        </w:tabs>
        <w:rPr>
          <w:rFonts w:ascii="宋体" w:eastAsia="宋体" w:hAnsi="宋体"/>
          <w:color w:val="000000" w:themeColor="text1"/>
          <w:sz w:val="21"/>
          <w:szCs w:val="21"/>
        </w:rPr>
      </w:pPr>
      <w:bookmarkStart w:id="1021" w:name="_Toc1828"/>
      <w:r w:rsidRPr="00611710">
        <w:rPr>
          <w:rFonts w:ascii="宋体" w:eastAsia="宋体" w:hAnsi="宋体"/>
          <w:color w:val="000000" w:themeColor="text1"/>
          <w:sz w:val="21"/>
          <w:szCs w:val="21"/>
        </w:rPr>
        <w:t xml:space="preserve">9.7  </w:t>
      </w:r>
      <w:r w:rsidRPr="00611710">
        <w:rPr>
          <w:rFonts w:ascii="宋体" w:eastAsia="宋体" w:hAnsi="宋体" w:hint="eastAsia"/>
          <w:color w:val="000000" w:themeColor="text1"/>
          <w:sz w:val="21"/>
          <w:szCs w:val="21"/>
        </w:rPr>
        <w:t>特殊安全文明施工</w:t>
      </w:r>
      <w:bookmarkEnd w:id="1021"/>
    </w:p>
    <w:p w:rsidR="0048496C" w:rsidRPr="00611710" w:rsidRDefault="0048496C" w:rsidP="0048496C">
      <w:pPr>
        <w:pStyle w:val="21"/>
        <w:spacing w:after="0" w:line="400" w:lineRule="exact"/>
        <w:ind w:leftChars="0" w:left="0"/>
        <w:rPr>
          <w:rFonts w:ascii="宋体" w:eastAsia="宋体" w:hAnsi="宋体"/>
          <w:color w:val="000000" w:themeColor="text1"/>
          <w:u w:val="single"/>
          <w:lang w:eastAsia="zh-CN"/>
        </w:rPr>
      </w:pPr>
      <w:r w:rsidRPr="00611710">
        <w:rPr>
          <w:rFonts w:ascii="宋体" w:eastAsia="宋体" w:hAnsi="宋体"/>
          <w:color w:val="000000" w:themeColor="text1"/>
          <w:lang w:eastAsia="zh-CN"/>
        </w:rPr>
        <w:t>9.7.1</w:t>
      </w:r>
      <w:r w:rsidRPr="00611710">
        <w:rPr>
          <w:rFonts w:ascii="宋体" w:eastAsia="宋体" w:hAnsi="宋体" w:hint="eastAsia"/>
          <w:color w:val="000000" w:themeColor="text1"/>
          <w:lang w:eastAsia="zh-CN"/>
        </w:rPr>
        <w:t> 未达到合同约定的特殊安全文明施工要求的违约金或损失赔偿金的金额或者计算方法：</w:t>
      </w:r>
      <w:r w:rsidRPr="00611710">
        <w:rPr>
          <w:rFonts w:ascii="宋体" w:eastAsia="宋体" w:hAnsi="宋体" w:hint="eastAsia"/>
          <w:color w:val="000000" w:themeColor="text1"/>
          <w:u w:val="single"/>
          <w:lang w:eastAsia="zh-CN"/>
        </w:rPr>
        <w:t>/</w:t>
      </w:r>
    </w:p>
    <w:p w:rsidR="0048496C" w:rsidRPr="00611710" w:rsidRDefault="0048496C" w:rsidP="0048496C">
      <w:pPr>
        <w:pStyle w:val="21"/>
        <w:spacing w:after="0" w:line="400" w:lineRule="exact"/>
        <w:ind w:leftChars="0" w:left="0"/>
        <w:rPr>
          <w:rFonts w:ascii="宋体" w:eastAsia="宋体" w:hAnsi="宋体"/>
          <w:color w:val="000000" w:themeColor="text1"/>
          <w:u w:val="single"/>
          <w:lang w:eastAsia="zh-CN"/>
        </w:rPr>
      </w:pPr>
      <w:r w:rsidRPr="00611710">
        <w:rPr>
          <w:rFonts w:ascii="宋体" w:eastAsia="宋体" w:hAnsi="宋体"/>
          <w:color w:val="000000" w:themeColor="text1"/>
          <w:lang w:eastAsia="zh-CN"/>
        </w:rPr>
        <w:t>9.7.2</w:t>
      </w:r>
      <w:r w:rsidRPr="00611710">
        <w:rPr>
          <w:rFonts w:ascii="宋体" w:eastAsia="宋体" w:hAnsi="宋体" w:hint="eastAsia"/>
          <w:color w:val="000000" w:themeColor="text1"/>
          <w:lang w:eastAsia="zh-CN"/>
        </w:rPr>
        <w:t>  发包人</w:t>
      </w:r>
      <w:r w:rsidRPr="00611710">
        <w:rPr>
          <w:rFonts w:ascii="宋体" w:eastAsia="宋体" w:hAnsi="宋体" w:hint="eastAsia"/>
          <w:color w:val="000000" w:themeColor="text1"/>
          <w:u w:val="single"/>
          <w:lang w:eastAsia="zh-CN"/>
        </w:rPr>
        <w:t>不给予</w:t>
      </w:r>
      <w:r w:rsidRPr="00611710">
        <w:rPr>
          <w:rFonts w:ascii="宋体" w:eastAsia="宋体" w:hAnsi="宋体" w:hint="eastAsia"/>
          <w:color w:val="000000" w:themeColor="text1"/>
          <w:lang w:eastAsia="zh-CN"/>
        </w:rPr>
        <w:t>（给予/不给予）承包人创优奖励。发包人给予承包人创优奖励的，创优奖励金额或者计算方法：</w:t>
      </w:r>
      <w:r w:rsidRPr="00611710">
        <w:rPr>
          <w:rFonts w:ascii="宋体" w:eastAsia="宋体" w:hAnsi="宋体" w:hint="eastAsia"/>
          <w:color w:val="000000" w:themeColor="text1"/>
          <w:u w:val="single"/>
          <w:lang w:eastAsia="zh-CN"/>
        </w:rPr>
        <w:t>/</w:t>
      </w:r>
      <w:bookmarkEnd w:id="1020"/>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1022" w:name="_Toc15157"/>
      <w:bookmarkStart w:id="1023" w:name="_Toc490331696"/>
      <w:bookmarkStart w:id="1024" w:name="_Toc497584065"/>
      <w:bookmarkStart w:id="1025" w:name="_Toc497214074"/>
      <w:r w:rsidRPr="00611710">
        <w:rPr>
          <w:rFonts w:ascii="宋体" w:eastAsia="宋体" w:hAnsi="宋体" w:cs="宋体"/>
          <w:color w:val="000000" w:themeColor="text1"/>
          <w:lang w:eastAsia="zh-CN"/>
        </w:rPr>
        <w:t>10.</w:t>
      </w:r>
      <w:r w:rsidRPr="00611710">
        <w:rPr>
          <w:rFonts w:ascii="宋体" w:eastAsia="宋体" w:hAnsi="宋体" w:cs="宋体" w:hint="eastAsia"/>
          <w:color w:val="000000" w:themeColor="text1"/>
          <w:lang w:eastAsia="zh-CN"/>
        </w:rPr>
        <w:t>进度计划</w:t>
      </w:r>
      <w:bookmarkEnd w:id="1016"/>
      <w:bookmarkEnd w:id="1017"/>
      <w:bookmarkEnd w:id="1018"/>
      <w:bookmarkEnd w:id="1022"/>
      <w:bookmarkEnd w:id="1023"/>
      <w:bookmarkEnd w:id="1024"/>
      <w:bookmarkEnd w:id="1025"/>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026" w:name="_Toc497214075"/>
      <w:bookmarkStart w:id="1027" w:name="_Toc497584066"/>
      <w:bookmarkStart w:id="1028" w:name="_Toc19536"/>
      <w:bookmarkStart w:id="1029" w:name="_Toc486580406"/>
      <w:bookmarkStart w:id="1030" w:name="_Toc489280212"/>
      <w:bookmarkStart w:id="1031" w:name="_Toc490331697"/>
      <w:bookmarkStart w:id="1032" w:name="_Toc485323180"/>
      <w:r w:rsidRPr="00611710">
        <w:rPr>
          <w:rFonts w:ascii="宋体" w:eastAsia="宋体" w:hAnsi="宋体"/>
          <w:color w:val="000000" w:themeColor="text1"/>
          <w:lang w:eastAsia="zh-CN"/>
        </w:rPr>
        <w:t xml:space="preserve">10.1  </w:t>
      </w:r>
      <w:r w:rsidRPr="00611710">
        <w:rPr>
          <w:rFonts w:ascii="宋体" w:eastAsia="宋体" w:hAnsi="宋体" w:hint="eastAsia"/>
          <w:color w:val="000000" w:themeColor="text1"/>
          <w:lang w:eastAsia="zh-CN"/>
        </w:rPr>
        <w:t>合同进度计划</w:t>
      </w:r>
      <w:bookmarkEnd w:id="1026"/>
      <w:bookmarkEnd w:id="1027"/>
      <w:bookmarkEnd w:id="1028"/>
      <w:bookmarkEnd w:id="1029"/>
      <w:bookmarkEnd w:id="1030"/>
      <w:bookmarkEnd w:id="1031"/>
      <w:bookmarkEnd w:id="1032"/>
    </w:p>
    <w:p w:rsidR="0048496C" w:rsidRPr="00611710" w:rsidRDefault="0048496C" w:rsidP="0048496C">
      <w:pPr>
        <w:spacing w:line="400" w:lineRule="exact"/>
        <w:ind w:left="420" w:hangingChars="200" w:hanging="420"/>
        <w:rPr>
          <w:rFonts w:ascii="宋体" w:eastAsia="宋体" w:hAnsi="宋体"/>
          <w:color w:val="000000" w:themeColor="text1"/>
          <w:lang w:eastAsia="zh-CN"/>
        </w:rPr>
      </w:pPr>
      <w:bookmarkStart w:id="1033" w:name="_Toc486580407"/>
      <w:bookmarkStart w:id="1034" w:name="_Toc485323181"/>
      <w:bookmarkStart w:id="1035" w:name="_Toc489280213"/>
      <w:r w:rsidRPr="00611710">
        <w:rPr>
          <w:rFonts w:ascii="宋体" w:eastAsia="宋体" w:hAnsi="宋体"/>
          <w:color w:val="000000" w:themeColor="text1"/>
          <w:lang w:eastAsia="zh-CN"/>
        </w:rPr>
        <w:t xml:space="preserve">10.1.1  </w:t>
      </w:r>
      <w:r w:rsidRPr="00611710">
        <w:rPr>
          <w:rFonts w:ascii="宋体" w:eastAsia="宋体" w:hAnsi="宋体" w:hint="eastAsia"/>
          <w:color w:val="000000" w:themeColor="text1"/>
          <w:lang w:eastAsia="zh-CN"/>
        </w:rPr>
        <w:t>承包人编制施工进度计划和施工方案说明的内容：</w:t>
      </w:r>
      <w:r w:rsidRPr="00611710">
        <w:rPr>
          <w:rFonts w:ascii="宋体" w:eastAsia="宋体" w:hAnsi="宋体" w:hint="eastAsia"/>
          <w:color w:val="000000" w:themeColor="text1"/>
          <w:u w:val="single"/>
          <w:lang w:eastAsia="zh-CN"/>
        </w:rPr>
        <w:t>承包人按照相关行业主管部门及发包人、监理人要求按时提供相应资料。</w:t>
      </w:r>
    </w:p>
    <w:p w:rsidR="0048496C" w:rsidRPr="00611710" w:rsidRDefault="0048496C" w:rsidP="0048496C">
      <w:pPr>
        <w:spacing w:line="400" w:lineRule="exact"/>
        <w:ind w:leftChars="200" w:left="420"/>
        <w:rPr>
          <w:rFonts w:ascii="宋体" w:eastAsia="宋体" w:hAnsi="宋体"/>
          <w:color w:val="000000" w:themeColor="text1"/>
          <w:lang w:eastAsia="zh-CN"/>
        </w:rPr>
      </w:pPr>
      <w:r w:rsidRPr="00611710">
        <w:rPr>
          <w:rFonts w:ascii="宋体" w:eastAsia="宋体" w:hAnsi="宋体"/>
          <w:color w:val="000000" w:themeColor="text1"/>
          <w:lang w:eastAsia="zh-CN"/>
        </w:rPr>
        <w:t xml:space="preserve">10.1.2  </w:t>
      </w:r>
      <w:r w:rsidRPr="00611710">
        <w:rPr>
          <w:rFonts w:ascii="宋体" w:eastAsia="宋体" w:hAnsi="宋体" w:hint="eastAsia"/>
          <w:color w:val="000000" w:themeColor="text1"/>
          <w:lang w:eastAsia="zh-CN"/>
        </w:rPr>
        <w:t>承包人编制分阶段或分项施工进度计划和施工方案说明的内容及时限要求：</w:t>
      </w:r>
      <w:r w:rsidRPr="00611710">
        <w:rPr>
          <w:rFonts w:ascii="宋体" w:eastAsia="宋体" w:hAnsi="宋体" w:hint="eastAsia"/>
          <w:color w:val="000000" w:themeColor="text1"/>
          <w:u w:val="single"/>
          <w:lang w:eastAsia="zh-CN"/>
        </w:rPr>
        <w:t>发包人及监理人要求。</w:t>
      </w:r>
    </w:p>
    <w:p w:rsidR="0048496C" w:rsidRPr="00611710" w:rsidRDefault="0048496C" w:rsidP="0048496C">
      <w:pPr>
        <w:spacing w:line="400" w:lineRule="exact"/>
        <w:ind w:leftChars="200" w:left="420"/>
        <w:rPr>
          <w:rFonts w:ascii="宋体" w:eastAsia="宋体" w:hAnsi="宋体"/>
          <w:color w:val="000000" w:themeColor="text1"/>
          <w:lang w:eastAsia="zh-CN"/>
        </w:rPr>
      </w:pPr>
      <w:r w:rsidRPr="00611710">
        <w:rPr>
          <w:rFonts w:ascii="宋体" w:eastAsia="宋体" w:hAnsi="宋体"/>
          <w:color w:val="000000" w:themeColor="text1"/>
          <w:lang w:eastAsia="zh-CN"/>
        </w:rPr>
        <w:t xml:space="preserve">10.1.3  </w:t>
      </w:r>
      <w:r w:rsidRPr="00611710">
        <w:rPr>
          <w:rFonts w:ascii="宋体" w:eastAsia="宋体" w:hAnsi="宋体" w:hint="eastAsia"/>
          <w:color w:val="000000" w:themeColor="text1"/>
          <w:lang w:eastAsia="zh-CN"/>
        </w:rPr>
        <w:t>群体工程中有关编制进度计划和施工方案说明的要求：</w:t>
      </w: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036" w:name="_Toc497214076"/>
      <w:bookmarkStart w:id="1037" w:name="_Toc497584067"/>
      <w:bookmarkStart w:id="1038" w:name="_Toc30728"/>
      <w:bookmarkStart w:id="1039" w:name="_Toc490331698"/>
      <w:r w:rsidRPr="00611710">
        <w:rPr>
          <w:rFonts w:ascii="宋体" w:eastAsia="宋体" w:hAnsi="宋体"/>
          <w:color w:val="000000" w:themeColor="text1"/>
          <w:lang w:eastAsia="zh-CN"/>
        </w:rPr>
        <w:lastRenderedPageBreak/>
        <w:t xml:space="preserve">10.2  </w:t>
      </w:r>
      <w:r w:rsidRPr="00611710">
        <w:rPr>
          <w:rFonts w:ascii="宋体" w:eastAsia="宋体" w:hAnsi="宋体" w:hint="eastAsia"/>
          <w:color w:val="000000" w:themeColor="text1"/>
          <w:lang w:eastAsia="zh-CN"/>
        </w:rPr>
        <w:t>合同进度计划的修订</w:t>
      </w:r>
      <w:bookmarkEnd w:id="1033"/>
      <w:bookmarkEnd w:id="1034"/>
      <w:bookmarkEnd w:id="1035"/>
      <w:bookmarkEnd w:id="1036"/>
      <w:bookmarkEnd w:id="1037"/>
      <w:bookmarkEnd w:id="1038"/>
      <w:bookmarkEnd w:id="1039"/>
    </w:p>
    <w:p w:rsidR="0048496C" w:rsidRPr="00611710" w:rsidRDefault="0048496C" w:rsidP="0048496C">
      <w:pPr>
        <w:spacing w:line="400" w:lineRule="exact"/>
        <w:ind w:leftChars="200" w:left="420"/>
        <w:rPr>
          <w:rFonts w:ascii="宋体" w:eastAsia="宋体" w:hAnsi="宋体"/>
          <w:color w:val="000000" w:themeColor="text1"/>
          <w:lang w:eastAsia="zh-CN"/>
        </w:rPr>
      </w:pPr>
      <w:bookmarkStart w:id="1040" w:name="_Toc486580408"/>
      <w:bookmarkStart w:id="1041" w:name="_Toc489280214"/>
      <w:bookmarkStart w:id="1042" w:name="_Toc485323182"/>
      <w:r w:rsidRPr="00611710">
        <w:rPr>
          <w:rFonts w:ascii="宋体" w:eastAsia="宋体" w:hAnsi="宋体"/>
          <w:color w:val="000000" w:themeColor="text1"/>
          <w:lang w:eastAsia="zh-CN"/>
        </w:rPr>
        <w:t xml:space="preserve">10.2.1  </w:t>
      </w:r>
      <w:r w:rsidRPr="00611710">
        <w:rPr>
          <w:rFonts w:ascii="宋体" w:eastAsia="宋体" w:hAnsi="宋体" w:hint="eastAsia"/>
          <w:color w:val="000000" w:themeColor="text1"/>
          <w:lang w:eastAsia="zh-CN"/>
        </w:rPr>
        <w:t>承包人报送修订合同进度计划申请报告和相关资料的期限：</w:t>
      </w:r>
      <w:r w:rsidRPr="00611710">
        <w:rPr>
          <w:rFonts w:ascii="宋体" w:eastAsia="宋体" w:hAnsi="宋体" w:hint="eastAsia"/>
          <w:color w:val="000000" w:themeColor="text1"/>
          <w:u w:val="single"/>
          <w:lang w:eastAsia="zh-CN"/>
        </w:rPr>
        <w:t>按照发包人、监理人要求，进行书面报送合同进度计划申请报告和相关资料。</w:t>
      </w:r>
    </w:p>
    <w:p w:rsidR="0048496C" w:rsidRPr="00611710" w:rsidRDefault="0048496C" w:rsidP="0048496C">
      <w:pPr>
        <w:spacing w:line="400" w:lineRule="exact"/>
        <w:ind w:leftChars="200" w:left="420"/>
        <w:rPr>
          <w:rFonts w:ascii="宋体" w:eastAsia="宋体" w:hAnsi="宋体"/>
          <w:color w:val="000000" w:themeColor="text1"/>
          <w:lang w:eastAsia="zh-CN"/>
        </w:rPr>
      </w:pPr>
      <w:r w:rsidRPr="00611710">
        <w:rPr>
          <w:rFonts w:ascii="宋体" w:eastAsia="宋体" w:hAnsi="宋体" w:hint="eastAsia"/>
          <w:color w:val="000000" w:themeColor="text1"/>
          <w:lang w:eastAsia="zh-CN"/>
        </w:rPr>
        <w:t>监理人批复修订合同进度计划申请报告的期限：</w:t>
      </w:r>
      <w:r w:rsidRPr="00611710">
        <w:rPr>
          <w:rFonts w:ascii="宋体" w:eastAsia="宋体" w:hAnsi="宋体" w:hint="eastAsia"/>
          <w:color w:val="000000" w:themeColor="text1"/>
          <w:u w:val="single"/>
          <w:lang w:eastAsia="zh-CN"/>
        </w:rPr>
        <w:t>收到承包人提交的合同进度计划申请报告和相关资料后的10个日历日内。</w:t>
      </w:r>
    </w:p>
    <w:p w:rsidR="0048496C" w:rsidRPr="00611710" w:rsidRDefault="0048496C" w:rsidP="0048496C">
      <w:pPr>
        <w:spacing w:line="400" w:lineRule="exact"/>
        <w:ind w:leftChars="200" w:left="420"/>
        <w:rPr>
          <w:rFonts w:ascii="宋体" w:eastAsia="宋体" w:hAnsi="宋体"/>
          <w:color w:val="000000" w:themeColor="text1"/>
          <w:lang w:eastAsia="zh-CN"/>
        </w:rPr>
      </w:pPr>
      <w:r w:rsidRPr="00611710">
        <w:rPr>
          <w:rFonts w:ascii="宋体" w:eastAsia="宋体" w:hAnsi="宋体"/>
          <w:color w:val="000000" w:themeColor="text1"/>
          <w:lang w:eastAsia="zh-CN"/>
        </w:rPr>
        <w:t xml:space="preserve">10.2.2  </w:t>
      </w:r>
      <w:r w:rsidRPr="00611710">
        <w:rPr>
          <w:rFonts w:ascii="宋体" w:eastAsia="宋体" w:hAnsi="宋体" w:hint="eastAsia"/>
          <w:color w:val="000000" w:themeColor="text1"/>
          <w:lang w:eastAsia="zh-CN"/>
        </w:rPr>
        <w:t>监理人批复修订合同进度计划的期限：</w:t>
      </w:r>
      <w:r w:rsidRPr="00611710">
        <w:rPr>
          <w:rFonts w:ascii="宋体" w:eastAsia="宋体" w:hAnsi="宋体" w:hint="eastAsia"/>
          <w:color w:val="000000" w:themeColor="text1"/>
          <w:u w:val="single"/>
          <w:lang w:eastAsia="zh-CN"/>
        </w:rPr>
        <w:t>收到承包人提交的合同进度计划申请报告和相关资料后的10个日历日内。</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1043" w:name="_Toc25334"/>
      <w:bookmarkStart w:id="1044" w:name="_Toc497584068"/>
      <w:bookmarkStart w:id="1045" w:name="_Toc497214077"/>
      <w:bookmarkStart w:id="1046" w:name="_Toc490331699"/>
      <w:r w:rsidRPr="00611710">
        <w:rPr>
          <w:rFonts w:ascii="宋体" w:eastAsia="宋体" w:hAnsi="宋体" w:cs="宋体"/>
          <w:color w:val="000000" w:themeColor="text1"/>
          <w:lang w:eastAsia="zh-CN"/>
        </w:rPr>
        <w:t>11.</w:t>
      </w:r>
      <w:r w:rsidRPr="00611710">
        <w:rPr>
          <w:rFonts w:ascii="宋体" w:eastAsia="宋体" w:hAnsi="宋体" w:cs="宋体" w:hint="eastAsia"/>
          <w:color w:val="000000" w:themeColor="text1"/>
          <w:lang w:eastAsia="zh-CN"/>
        </w:rPr>
        <w:t>开工和竣工</w:t>
      </w:r>
      <w:bookmarkEnd w:id="1040"/>
      <w:bookmarkEnd w:id="1041"/>
      <w:bookmarkEnd w:id="1042"/>
      <w:bookmarkEnd w:id="1043"/>
      <w:bookmarkEnd w:id="1044"/>
      <w:bookmarkEnd w:id="1045"/>
      <w:bookmarkEnd w:id="1046"/>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047" w:name="_Toc489280215"/>
      <w:bookmarkStart w:id="1048" w:name="_Toc497214078"/>
      <w:bookmarkStart w:id="1049" w:name="_Toc485323183"/>
      <w:bookmarkStart w:id="1050" w:name="_Toc486580409"/>
      <w:bookmarkStart w:id="1051" w:name="_Toc497584069"/>
      <w:bookmarkStart w:id="1052" w:name="_Toc30300"/>
      <w:bookmarkStart w:id="1053" w:name="_Toc490331700"/>
      <w:r w:rsidRPr="00611710">
        <w:rPr>
          <w:rFonts w:ascii="宋体" w:eastAsia="宋体" w:hAnsi="宋体"/>
          <w:color w:val="000000" w:themeColor="text1"/>
          <w:lang w:eastAsia="zh-CN"/>
        </w:rPr>
        <w:t xml:space="preserve">11.3  </w:t>
      </w:r>
      <w:r w:rsidRPr="00611710">
        <w:rPr>
          <w:rFonts w:ascii="宋体" w:eastAsia="宋体" w:hAnsi="宋体" w:hint="eastAsia"/>
          <w:color w:val="000000" w:themeColor="text1"/>
          <w:lang w:eastAsia="zh-CN"/>
        </w:rPr>
        <w:t>发包人的工期延误</w:t>
      </w:r>
      <w:bookmarkEnd w:id="1047"/>
      <w:bookmarkEnd w:id="1048"/>
      <w:bookmarkEnd w:id="1049"/>
      <w:bookmarkEnd w:id="1050"/>
      <w:bookmarkEnd w:id="1051"/>
      <w:bookmarkEnd w:id="1052"/>
      <w:bookmarkEnd w:id="1053"/>
    </w:p>
    <w:p w:rsidR="0048496C" w:rsidRPr="00611710" w:rsidRDefault="0048496C" w:rsidP="0048496C">
      <w:pPr>
        <w:spacing w:line="400" w:lineRule="exact"/>
        <w:ind w:leftChars="200" w:left="420"/>
        <w:rPr>
          <w:rFonts w:ascii="宋体" w:eastAsia="宋体" w:hAnsi="宋体"/>
          <w:color w:val="000000" w:themeColor="text1"/>
          <w:u w:val="single"/>
          <w:lang w:eastAsia="zh-CN"/>
        </w:rPr>
      </w:pPr>
      <w:bookmarkStart w:id="1054" w:name="_Toc485323184"/>
      <w:bookmarkStart w:id="1055" w:name="_Toc486580410"/>
      <w:bookmarkStart w:id="1056" w:name="_Toc489280216"/>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8</w:t>
      </w:r>
      <w:r w:rsidRPr="00611710">
        <w:rPr>
          <w:rFonts w:ascii="宋体" w:eastAsia="宋体" w:hAnsi="宋体" w:hint="eastAsia"/>
          <w:color w:val="000000" w:themeColor="text1"/>
          <w:lang w:eastAsia="zh-CN"/>
        </w:rPr>
        <w:t>）发包人造成工期延误的其他原因：</w:t>
      </w:r>
      <w:r w:rsidRPr="00611710">
        <w:rPr>
          <w:rFonts w:ascii="宋体" w:eastAsia="宋体" w:hAnsi="宋体" w:hint="eastAsia"/>
          <w:color w:val="000000" w:themeColor="text1"/>
          <w:u w:val="single"/>
          <w:lang w:eastAsia="zh-CN"/>
        </w:rPr>
        <w:t>因国家政策调整、社会事件、地方管理部门要求等非主观原因造成的工期延误，发包人不承担任何费用。承包人可向发包人主张顺延工期权利。</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057" w:name="_Toc490331701"/>
      <w:bookmarkStart w:id="1058" w:name="_Toc9287"/>
      <w:bookmarkStart w:id="1059" w:name="_Toc497584070"/>
      <w:bookmarkStart w:id="1060" w:name="_Toc497214079"/>
      <w:r w:rsidRPr="00611710">
        <w:rPr>
          <w:rFonts w:ascii="宋体" w:eastAsia="宋体" w:hAnsi="宋体"/>
          <w:color w:val="000000" w:themeColor="text1"/>
          <w:lang w:eastAsia="zh-CN"/>
        </w:rPr>
        <w:t xml:space="preserve">11.4  </w:t>
      </w:r>
      <w:r w:rsidRPr="00611710">
        <w:rPr>
          <w:rFonts w:ascii="宋体" w:eastAsia="宋体" w:hAnsi="宋体" w:hint="eastAsia"/>
          <w:color w:val="000000" w:themeColor="text1"/>
          <w:lang w:eastAsia="zh-CN"/>
        </w:rPr>
        <w:t>异常恶劣的气候条件</w:t>
      </w:r>
      <w:bookmarkEnd w:id="1054"/>
      <w:bookmarkEnd w:id="1055"/>
      <w:bookmarkEnd w:id="1056"/>
      <w:bookmarkEnd w:id="1057"/>
      <w:bookmarkEnd w:id="1058"/>
      <w:bookmarkEnd w:id="1059"/>
      <w:bookmarkEnd w:id="1060"/>
    </w:p>
    <w:p w:rsidR="0048496C" w:rsidRPr="00611710" w:rsidRDefault="0048496C" w:rsidP="0048496C">
      <w:pPr>
        <w:spacing w:line="400" w:lineRule="exact"/>
        <w:ind w:leftChars="200" w:left="420"/>
        <w:rPr>
          <w:rFonts w:ascii="宋体" w:eastAsia="宋体" w:hAnsi="宋体"/>
          <w:color w:val="000000" w:themeColor="text1"/>
          <w:lang w:eastAsia="zh-CN"/>
        </w:rPr>
      </w:pPr>
      <w:bookmarkStart w:id="1061" w:name="_Toc489280217"/>
      <w:bookmarkStart w:id="1062" w:name="_Toc486580411"/>
      <w:bookmarkStart w:id="1063" w:name="_Toc485323185"/>
      <w:r w:rsidRPr="00611710">
        <w:rPr>
          <w:rFonts w:ascii="宋体" w:eastAsia="宋体" w:hAnsi="宋体" w:hint="eastAsia"/>
          <w:color w:val="000000" w:themeColor="text1"/>
          <w:lang w:eastAsia="zh-CN"/>
        </w:rPr>
        <w:t>异常恶劣的气候条件的范围和标准：</w:t>
      </w:r>
      <w:r w:rsidRPr="00611710">
        <w:rPr>
          <w:rFonts w:ascii="宋体" w:eastAsia="宋体" w:hAnsi="宋体" w:hint="eastAsia"/>
          <w:color w:val="000000" w:themeColor="text1"/>
          <w:u w:val="single"/>
          <w:lang w:eastAsia="zh-CN"/>
        </w:rPr>
        <w:t>以政府相关部门发布的恶劣气象、气候为标准。</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064" w:name="_Toc497214080"/>
      <w:bookmarkStart w:id="1065" w:name="_Toc490331702"/>
      <w:bookmarkStart w:id="1066" w:name="_Toc497584071"/>
      <w:bookmarkStart w:id="1067" w:name="_Toc29730"/>
      <w:r w:rsidRPr="00611710">
        <w:rPr>
          <w:rFonts w:ascii="宋体" w:eastAsia="宋体" w:hAnsi="宋体"/>
          <w:color w:val="000000" w:themeColor="text1"/>
          <w:lang w:eastAsia="zh-CN"/>
        </w:rPr>
        <w:t xml:space="preserve">11.5  </w:t>
      </w:r>
      <w:r w:rsidRPr="00611710">
        <w:rPr>
          <w:rFonts w:ascii="宋体" w:eastAsia="宋体" w:hAnsi="宋体" w:hint="eastAsia"/>
          <w:color w:val="000000" w:themeColor="text1"/>
          <w:lang w:eastAsia="zh-CN"/>
        </w:rPr>
        <w:t>承包人的工期延误</w:t>
      </w:r>
      <w:bookmarkEnd w:id="1061"/>
      <w:bookmarkEnd w:id="1062"/>
      <w:bookmarkEnd w:id="1063"/>
      <w:bookmarkEnd w:id="1064"/>
      <w:bookmarkEnd w:id="1065"/>
      <w:bookmarkEnd w:id="1066"/>
      <w:bookmarkEnd w:id="1067"/>
    </w:p>
    <w:p w:rsidR="0048496C" w:rsidRPr="00611710" w:rsidRDefault="0048496C" w:rsidP="0048496C">
      <w:pPr>
        <w:spacing w:line="400" w:lineRule="exact"/>
        <w:ind w:leftChars="200" w:left="420"/>
        <w:rPr>
          <w:rFonts w:ascii="宋体" w:eastAsia="宋体" w:hAnsi="宋体"/>
          <w:color w:val="000000" w:themeColor="text1"/>
          <w:lang w:eastAsia="zh-CN"/>
        </w:rPr>
      </w:pPr>
      <w:bookmarkStart w:id="1068" w:name="_Toc486580412"/>
      <w:bookmarkStart w:id="1069" w:name="_Toc489280218"/>
      <w:bookmarkStart w:id="1070" w:name="_Toc485323186"/>
      <w:r w:rsidRPr="00611710">
        <w:rPr>
          <w:rFonts w:ascii="宋体" w:eastAsia="宋体" w:hAnsi="宋体"/>
          <w:color w:val="000000" w:themeColor="text1"/>
          <w:lang w:eastAsia="zh-CN"/>
        </w:rPr>
        <w:t>11.5.2</w:t>
      </w:r>
      <w:r w:rsidRPr="00611710">
        <w:rPr>
          <w:rFonts w:ascii="宋体" w:eastAsia="宋体" w:hAnsi="宋体" w:hint="eastAsia"/>
          <w:color w:val="000000" w:themeColor="text1"/>
          <w:lang w:eastAsia="zh-CN"/>
        </w:rPr>
        <w:t>逾期竣工违约金的计算标准和计算方法：</w:t>
      </w:r>
      <w:r w:rsidRPr="00611710">
        <w:rPr>
          <w:rFonts w:ascii="宋体" w:eastAsia="宋体" w:hAnsi="宋体" w:hint="eastAsia"/>
          <w:color w:val="000000" w:themeColor="text1"/>
          <w:u w:val="single"/>
          <w:lang w:eastAsia="zh-CN"/>
        </w:rPr>
        <w:t>按天计算，每延误一天，承包人应向发包人赔偿人民币合同价的万分之一，不足一天按一天计。</w:t>
      </w:r>
    </w:p>
    <w:p w:rsidR="0048496C" w:rsidRPr="00611710" w:rsidRDefault="0048496C" w:rsidP="0048496C">
      <w:pPr>
        <w:spacing w:line="400" w:lineRule="exact"/>
        <w:ind w:leftChars="200" w:left="420"/>
        <w:rPr>
          <w:rFonts w:ascii="宋体" w:eastAsia="宋体" w:hAnsi="宋体"/>
          <w:color w:val="000000" w:themeColor="text1"/>
          <w:lang w:eastAsia="zh-CN"/>
        </w:rPr>
      </w:pPr>
      <w:r w:rsidRPr="00611710">
        <w:rPr>
          <w:rFonts w:ascii="宋体" w:eastAsia="宋体" w:hAnsi="宋体" w:hint="eastAsia"/>
          <w:color w:val="000000" w:themeColor="text1"/>
          <w:lang w:eastAsia="zh-CN"/>
        </w:rPr>
        <w:t>逾期竣工违约金最高限额：</w:t>
      </w:r>
      <w:r w:rsidRPr="00611710">
        <w:rPr>
          <w:rFonts w:ascii="宋体" w:eastAsia="宋体" w:hAnsi="宋体" w:hint="eastAsia"/>
          <w:color w:val="000000" w:themeColor="text1"/>
          <w:u w:val="single"/>
          <w:lang w:eastAsia="zh-CN"/>
        </w:rPr>
        <w:t>不超过合同价的5%  。</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071" w:name="_Toc497584072"/>
      <w:bookmarkStart w:id="1072" w:name="_Toc491"/>
      <w:bookmarkStart w:id="1073" w:name="_Toc497214081"/>
      <w:bookmarkStart w:id="1074" w:name="_Toc490331703"/>
      <w:r w:rsidRPr="00611710">
        <w:rPr>
          <w:rFonts w:ascii="宋体" w:eastAsia="宋体" w:hAnsi="宋体"/>
          <w:color w:val="000000" w:themeColor="text1"/>
          <w:lang w:eastAsia="zh-CN"/>
        </w:rPr>
        <w:t xml:space="preserve">11.6  </w:t>
      </w:r>
      <w:r w:rsidRPr="00611710">
        <w:rPr>
          <w:rFonts w:ascii="宋体" w:eastAsia="宋体" w:hAnsi="宋体" w:hint="eastAsia"/>
          <w:color w:val="000000" w:themeColor="text1"/>
          <w:lang w:eastAsia="zh-CN"/>
        </w:rPr>
        <w:t>工期提前</w:t>
      </w:r>
      <w:bookmarkEnd w:id="1068"/>
      <w:bookmarkEnd w:id="1069"/>
      <w:bookmarkEnd w:id="1070"/>
      <w:bookmarkEnd w:id="1071"/>
      <w:bookmarkEnd w:id="1072"/>
      <w:bookmarkEnd w:id="1073"/>
      <w:bookmarkEnd w:id="1074"/>
    </w:p>
    <w:p w:rsidR="0048496C" w:rsidRPr="00611710" w:rsidRDefault="0048496C" w:rsidP="0048496C">
      <w:pPr>
        <w:spacing w:line="400" w:lineRule="exact"/>
        <w:ind w:leftChars="200" w:left="420"/>
        <w:rPr>
          <w:rFonts w:ascii="宋体" w:eastAsia="宋体" w:hAnsi="宋体"/>
          <w:color w:val="000000" w:themeColor="text1"/>
          <w:lang w:eastAsia="zh-CN"/>
        </w:rPr>
      </w:pPr>
      <w:bookmarkStart w:id="1075" w:name="_Toc489280219"/>
      <w:bookmarkStart w:id="1076" w:name="_Toc486580413"/>
      <w:bookmarkStart w:id="1077" w:name="_Toc485323187"/>
      <w:r w:rsidRPr="00611710">
        <w:rPr>
          <w:rFonts w:ascii="宋体" w:eastAsia="宋体" w:hAnsi="宋体" w:hint="eastAsia"/>
          <w:color w:val="000000" w:themeColor="text1"/>
          <w:lang w:eastAsia="zh-CN"/>
        </w:rPr>
        <w:t>提前竣工的奖励办法：</w:t>
      </w: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1078" w:name="_Toc497214082"/>
      <w:bookmarkStart w:id="1079" w:name="_Toc497584073"/>
      <w:bookmarkStart w:id="1080" w:name="_Toc490331704"/>
      <w:bookmarkStart w:id="1081" w:name="_Toc500"/>
      <w:r w:rsidRPr="00611710">
        <w:rPr>
          <w:rFonts w:ascii="宋体" w:eastAsia="宋体" w:hAnsi="宋体" w:cs="宋体"/>
          <w:color w:val="000000" w:themeColor="text1"/>
          <w:lang w:eastAsia="zh-CN"/>
        </w:rPr>
        <w:t>12.</w:t>
      </w:r>
      <w:r w:rsidRPr="00611710">
        <w:rPr>
          <w:rFonts w:ascii="宋体" w:eastAsia="宋体" w:hAnsi="宋体" w:cs="宋体" w:hint="eastAsia"/>
          <w:color w:val="000000" w:themeColor="text1"/>
          <w:lang w:eastAsia="zh-CN"/>
        </w:rPr>
        <w:t>暂停施工</w:t>
      </w:r>
      <w:bookmarkEnd w:id="1075"/>
      <w:bookmarkEnd w:id="1076"/>
      <w:bookmarkEnd w:id="1077"/>
      <w:bookmarkEnd w:id="1078"/>
      <w:bookmarkEnd w:id="1079"/>
      <w:bookmarkEnd w:id="1080"/>
      <w:bookmarkEnd w:id="1081"/>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082" w:name="_Toc24928"/>
      <w:bookmarkStart w:id="1083" w:name="_Toc485323188"/>
      <w:bookmarkStart w:id="1084" w:name="_Toc489280220"/>
      <w:bookmarkStart w:id="1085" w:name="_Toc497584074"/>
      <w:bookmarkStart w:id="1086" w:name="_Toc490331705"/>
      <w:bookmarkStart w:id="1087" w:name="_Toc497214083"/>
      <w:bookmarkStart w:id="1088" w:name="_Toc486580414"/>
      <w:r w:rsidRPr="00611710">
        <w:rPr>
          <w:rFonts w:ascii="宋体" w:eastAsia="宋体" w:hAnsi="宋体"/>
          <w:color w:val="000000" w:themeColor="text1"/>
          <w:lang w:eastAsia="zh-CN"/>
        </w:rPr>
        <w:t xml:space="preserve">12.1  </w:t>
      </w:r>
      <w:r w:rsidRPr="00611710">
        <w:rPr>
          <w:rFonts w:ascii="宋体" w:eastAsia="宋体" w:hAnsi="宋体" w:hint="eastAsia"/>
          <w:color w:val="000000" w:themeColor="text1"/>
          <w:lang w:eastAsia="zh-CN"/>
        </w:rPr>
        <w:t>承包人暂停施工的责任</w:t>
      </w:r>
      <w:bookmarkEnd w:id="1082"/>
      <w:bookmarkEnd w:id="1083"/>
      <w:bookmarkEnd w:id="1084"/>
      <w:bookmarkEnd w:id="1085"/>
      <w:bookmarkEnd w:id="1086"/>
      <w:bookmarkEnd w:id="1087"/>
      <w:bookmarkEnd w:id="1088"/>
    </w:p>
    <w:p w:rsidR="0048496C" w:rsidRPr="00611710" w:rsidRDefault="0048496C" w:rsidP="0048496C">
      <w:pPr>
        <w:spacing w:line="400" w:lineRule="exact"/>
        <w:ind w:leftChars="200" w:left="420"/>
        <w:rPr>
          <w:rFonts w:ascii="宋体" w:eastAsia="宋体" w:hAnsi="宋体"/>
          <w:color w:val="000000" w:themeColor="text1"/>
          <w:lang w:eastAsia="zh-CN"/>
        </w:rPr>
      </w:pPr>
      <w:bookmarkStart w:id="1089" w:name="_Toc489280221"/>
      <w:bookmarkStart w:id="1090" w:name="_Toc486580415"/>
      <w:bookmarkStart w:id="1091" w:name="_Toc485323189"/>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4</w:t>
      </w:r>
      <w:r w:rsidRPr="00611710">
        <w:rPr>
          <w:rFonts w:ascii="宋体" w:eastAsia="宋体" w:hAnsi="宋体" w:hint="eastAsia"/>
          <w:color w:val="000000" w:themeColor="text1"/>
          <w:lang w:eastAsia="zh-CN"/>
        </w:rPr>
        <w:t>）承包人承担暂停施工责任的其他情形：</w:t>
      </w:r>
      <w:r w:rsidRPr="00611710">
        <w:rPr>
          <w:rFonts w:ascii="宋体" w:eastAsia="宋体" w:hAnsi="宋体" w:hint="eastAsia"/>
          <w:color w:val="000000" w:themeColor="text1"/>
          <w:u w:val="single"/>
          <w:lang w:eastAsia="zh-CN"/>
        </w:rPr>
        <w:t>发包人认为确有必要暂停施工时，应当以书面形式要求承包人全部或局部工程暂停施工，并在提出要求后48小时内提出书面处理意见。承包人须按发包人要求停止施工，并妥善保护已完工程直至发包人进一步的指令。因发包人原因造成停工的，若全面停工（单位以“天”为单位）时间累计在7天内的（含7天），总工期不予顺延，停工费用损失不予计取；若全面停工时间超过7天的，按停工的第8天起计算相应的顺延工期，停工费用损失由双方另行协商。</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1092" w:name="_Toc497214084"/>
      <w:bookmarkStart w:id="1093" w:name="_Toc497584075"/>
      <w:bookmarkStart w:id="1094" w:name="_Toc20856"/>
      <w:bookmarkStart w:id="1095" w:name="_Toc490331706"/>
      <w:r w:rsidRPr="00611710">
        <w:rPr>
          <w:rFonts w:ascii="宋体" w:eastAsia="宋体" w:hAnsi="宋体" w:cs="宋体"/>
          <w:color w:val="000000" w:themeColor="text1"/>
          <w:lang w:eastAsia="zh-CN"/>
        </w:rPr>
        <w:t>13.</w:t>
      </w:r>
      <w:r w:rsidRPr="00611710">
        <w:rPr>
          <w:rFonts w:ascii="宋体" w:eastAsia="宋体" w:hAnsi="宋体" w:cs="宋体" w:hint="eastAsia"/>
          <w:color w:val="000000" w:themeColor="text1"/>
          <w:lang w:eastAsia="zh-CN"/>
        </w:rPr>
        <w:t>工程质量</w:t>
      </w:r>
      <w:bookmarkEnd w:id="1089"/>
      <w:bookmarkEnd w:id="1090"/>
      <w:bookmarkEnd w:id="1091"/>
      <w:bookmarkEnd w:id="1092"/>
      <w:bookmarkEnd w:id="1093"/>
      <w:bookmarkEnd w:id="1094"/>
      <w:bookmarkEnd w:id="1095"/>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096" w:name="_Toc486580416"/>
      <w:bookmarkStart w:id="1097" w:name="_Toc497214085"/>
      <w:bookmarkStart w:id="1098" w:name="_Toc485323190"/>
      <w:bookmarkStart w:id="1099" w:name="_Toc497584076"/>
      <w:bookmarkStart w:id="1100" w:name="_Toc489280222"/>
      <w:bookmarkStart w:id="1101" w:name="_Toc3913"/>
      <w:bookmarkStart w:id="1102" w:name="_Toc490331707"/>
      <w:r w:rsidRPr="00611710">
        <w:rPr>
          <w:rFonts w:ascii="宋体" w:eastAsia="宋体" w:hAnsi="宋体"/>
          <w:color w:val="000000" w:themeColor="text1"/>
          <w:lang w:eastAsia="zh-CN"/>
        </w:rPr>
        <w:t xml:space="preserve">13.2  </w:t>
      </w:r>
      <w:r w:rsidRPr="00611710">
        <w:rPr>
          <w:rFonts w:ascii="宋体" w:eastAsia="宋体" w:hAnsi="宋体" w:hint="eastAsia"/>
          <w:color w:val="000000" w:themeColor="text1"/>
          <w:lang w:eastAsia="zh-CN"/>
        </w:rPr>
        <w:t>承包人的质量管理</w:t>
      </w:r>
      <w:bookmarkEnd w:id="1096"/>
      <w:bookmarkEnd w:id="1097"/>
      <w:bookmarkEnd w:id="1098"/>
      <w:bookmarkEnd w:id="1099"/>
      <w:bookmarkEnd w:id="1100"/>
      <w:bookmarkEnd w:id="1101"/>
      <w:bookmarkEnd w:id="1102"/>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13.2.1  </w:t>
      </w:r>
      <w:r w:rsidRPr="00611710">
        <w:rPr>
          <w:rFonts w:ascii="宋体" w:eastAsia="宋体" w:hAnsi="宋体" w:hint="eastAsia"/>
          <w:color w:val="000000" w:themeColor="text1"/>
          <w:lang w:eastAsia="zh-CN"/>
        </w:rPr>
        <w:t>承包人向监理人提交工程质量保证措施文件的期限：</w:t>
      </w:r>
      <w:r w:rsidRPr="00611710">
        <w:rPr>
          <w:rFonts w:ascii="宋体" w:eastAsia="宋体" w:hAnsi="宋体" w:hint="eastAsia"/>
          <w:color w:val="000000" w:themeColor="text1"/>
          <w:u w:val="single"/>
          <w:lang w:eastAsia="zh-CN"/>
        </w:rPr>
        <w:t>签订合同后7天内。</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监理人审批工程质量保证措施文件的期限：</w:t>
      </w:r>
      <w:r w:rsidRPr="00611710">
        <w:rPr>
          <w:rFonts w:ascii="宋体" w:eastAsia="宋体" w:hAnsi="宋体" w:hint="eastAsia"/>
          <w:color w:val="000000" w:themeColor="text1"/>
          <w:u w:val="single"/>
          <w:lang w:eastAsia="zh-CN"/>
        </w:rPr>
        <w:t>收到承包人提交的合格工程质量保证措施文件后5个工作日内。</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103" w:name="_Toc485323191"/>
      <w:bookmarkStart w:id="1104" w:name="_Toc486580417"/>
      <w:bookmarkStart w:id="1105" w:name="_Toc489280223"/>
      <w:bookmarkStart w:id="1106" w:name="_Toc16377"/>
      <w:bookmarkStart w:id="1107" w:name="_Toc490331708"/>
      <w:bookmarkStart w:id="1108" w:name="_Toc497584077"/>
      <w:bookmarkStart w:id="1109" w:name="_Toc497214086"/>
      <w:r w:rsidRPr="00611710">
        <w:rPr>
          <w:rFonts w:ascii="宋体" w:eastAsia="宋体" w:hAnsi="宋体"/>
          <w:color w:val="000000" w:themeColor="text1"/>
          <w:lang w:eastAsia="zh-CN"/>
        </w:rPr>
        <w:t xml:space="preserve">13.3  </w:t>
      </w:r>
      <w:r w:rsidRPr="00611710">
        <w:rPr>
          <w:rFonts w:ascii="宋体" w:eastAsia="宋体" w:hAnsi="宋体" w:hint="eastAsia"/>
          <w:color w:val="000000" w:themeColor="text1"/>
          <w:lang w:eastAsia="zh-CN"/>
        </w:rPr>
        <w:t>承包人的质量检查</w:t>
      </w:r>
      <w:bookmarkEnd w:id="1103"/>
      <w:bookmarkEnd w:id="1104"/>
      <w:bookmarkEnd w:id="1105"/>
      <w:bookmarkEnd w:id="1106"/>
      <w:bookmarkEnd w:id="1107"/>
      <w:bookmarkEnd w:id="1108"/>
      <w:bookmarkEnd w:id="1109"/>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承包人向监理人报送工程质量报表的期限：</w:t>
      </w:r>
      <w:r w:rsidRPr="00611710">
        <w:rPr>
          <w:rFonts w:ascii="宋体" w:eastAsia="宋体" w:hAnsi="宋体" w:hint="eastAsia"/>
          <w:color w:val="000000" w:themeColor="text1"/>
          <w:u w:val="single"/>
          <w:lang w:eastAsia="zh-CN"/>
        </w:rPr>
        <w:t>收到发包人及监理人要求报送工程质量报表通知后5个工作日内。</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lastRenderedPageBreak/>
        <w:t>承包人向监理人报送工程质量报表的要求：</w:t>
      </w:r>
      <w:r w:rsidRPr="00611710">
        <w:rPr>
          <w:rFonts w:ascii="宋体" w:eastAsia="宋体" w:hAnsi="宋体" w:hint="eastAsia"/>
          <w:color w:val="000000" w:themeColor="text1"/>
          <w:u w:val="single"/>
          <w:lang w:eastAsia="zh-CN"/>
        </w:rPr>
        <w:t>以满足现行的国家相关行业及工程所在地的技术规范及质量验收评定标准、发包人及监理人要求、补充协议约定之条款为准。</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监理人审查工程质量报表的期限：</w:t>
      </w:r>
      <w:r w:rsidRPr="00611710">
        <w:rPr>
          <w:rFonts w:ascii="宋体" w:eastAsia="宋体" w:hAnsi="宋体" w:hint="eastAsia"/>
          <w:color w:val="000000" w:themeColor="text1"/>
          <w:u w:val="single"/>
          <w:lang w:eastAsia="zh-CN"/>
        </w:rPr>
        <w:t>收到承包人提交的合格工程质量报表后10个工作日内。</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110" w:name="_Toc490331709"/>
      <w:bookmarkStart w:id="1111" w:name="_Toc489280224"/>
      <w:bookmarkStart w:id="1112" w:name="_Toc497214087"/>
      <w:bookmarkStart w:id="1113" w:name="_Toc485323192"/>
      <w:bookmarkStart w:id="1114" w:name="_Toc497584078"/>
      <w:bookmarkStart w:id="1115" w:name="_Toc29238"/>
      <w:bookmarkStart w:id="1116" w:name="_Toc486580418"/>
      <w:r w:rsidRPr="00611710">
        <w:rPr>
          <w:rFonts w:ascii="宋体" w:eastAsia="宋体" w:hAnsi="宋体"/>
          <w:color w:val="000000" w:themeColor="text1"/>
          <w:lang w:eastAsia="zh-CN"/>
        </w:rPr>
        <w:t xml:space="preserve">13.4  </w:t>
      </w:r>
      <w:r w:rsidRPr="00611710">
        <w:rPr>
          <w:rFonts w:ascii="宋体" w:eastAsia="宋体" w:hAnsi="宋体" w:hint="eastAsia"/>
          <w:color w:val="000000" w:themeColor="text1"/>
          <w:lang w:eastAsia="zh-CN"/>
        </w:rPr>
        <w:t>监理人的质量检查</w:t>
      </w:r>
      <w:bookmarkEnd w:id="1110"/>
      <w:bookmarkEnd w:id="1111"/>
      <w:bookmarkEnd w:id="1112"/>
      <w:bookmarkEnd w:id="1113"/>
      <w:bookmarkEnd w:id="1114"/>
      <w:bookmarkEnd w:id="1115"/>
      <w:bookmarkEnd w:id="1116"/>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承包人应当为监理人的检查和检验提供方便，监理人可以进行察看和查阅施工原始记录的其他地方包括：</w:t>
      </w:r>
      <w:r w:rsidRPr="00611710">
        <w:rPr>
          <w:rFonts w:ascii="宋体" w:eastAsia="宋体" w:hAnsi="宋体" w:hint="eastAsia"/>
          <w:color w:val="000000" w:themeColor="text1"/>
          <w:u w:val="single"/>
          <w:lang w:eastAsia="zh-CN"/>
        </w:rPr>
        <w:t xml:space="preserve"> 经发包人许可的范围。</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117" w:name="_Toc490331710"/>
      <w:bookmarkStart w:id="1118" w:name="_Toc497214088"/>
      <w:bookmarkStart w:id="1119" w:name="_Toc489280225"/>
      <w:bookmarkStart w:id="1120" w:name="_Toc497584079"/>
      <w:bookmarkStart w:id="1121" w:name="_Toc18053"/>
      <w:bookmarkStart w:id="1122" w:name="_Toc486580419"/>
      <w:bookmarkStart w:id="1123" w:name="_Toc485323193"/>
      <w:r w:rsidRPr="00611710">
        <w:rPr>
          <w:rFonts w:ascii="宋体" w:eastAsia="宋体" w:hAnsi="宋体"/>
          <w:color w:val="000000" w:themeColor="text1"/>
          <w:lang w:eastAsia="zh-CN"/>
        </w:rPr>
        <w:t xml:space="preserve">13.5  </w:t>
      </w:r>
      <w:r w:rsidRPr="00611710">
        <w:rPr>
          <w:rFonts w:ascii="宋体" w:eastAsia="宋体" w:hAnsi="宋体" w:hint="eastAsia"/>
          <w:color w:val="000000" w:themeColor="text1"/>
          <w:lang w:eastAsia="zh-CN"/>
        </w:rPr>
        <w:t>工程隐蔽部位覆盖前的检查</w:t>
      </w:r>
      <w:bookmarkEnd w:id="1117"/>
      <w:bookmarkEnd w:id="1118"/>
      <w:bookmarkEnd w:id="1119"/>
      <w:bookmarkEnd w:id="1120"/>
      <w:bookmarkEnd w:id="1121"/>
      <w:bookmarkEnd w:id="1122"/>
      <w:bookmarkEnd w:id="1123"/>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13.5.1  </w:t>
      </w:r>
      <w:r w:rsidRPr="00611710">
        <w:rPr>
          <w:rFonts w:ascii="宋体" w:eastAsia="宋体" w:hAnsi="宋体" w:hint="eastAsia"/>
          <w:color w:val="000000" w:themeColor="text1"/>
          <w:lang w:eastAsia="zh-CN"/>
        </w:rPr>
        <w:t>监理人对工程隐蔽部位进行检查的期限：</w:t>
      </w:r>
      <w:r w:rsidRPr="00611710">
        <w:rPr>
          <w:rFonts w:ascii="宋体" w:eastAsia="宋体" w:hAnsi="宋体" w:hint="eastAsia"/>
          <w:color w:val="000000" w:themeColor="text1"/>
          <w:u w:val="single"/>
          <w:lang w:eastAsia="zh-CN"/>
        </w:rPr>
        <w:t>收到承包人的检查通知后12小时内。</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1124" w:name="_Toc489280226"/>
      <w:bookmarkStart w:id="1125" w:name="_Toc8367"/>
      <w:bookmarkStart w:id="1126" w:name="_Toc490331711"/>
      <w:bookmarkStart w:id="1127" w:name="_Toc485323194"/>
      <w:bookmarkStart w:id="1128" w:name="_Toc497584080"/>
      <w:bookmarkStart w:id="1129" w:name="_Toc486580420"/>
      <w:bookmarkStart w:id="1130" w:name="_Toc497214089"/>
      <w:r w:rsidRPr="00611710">
        <w:rPr>
          <w:rFonts w:ascii="宋体" w:eastAsia="宋体" w:hAnsi="宋体" w:cs="宋体"/>
          <w:color w:val="000000" w:themeColor="text1"/>
          <w:lang w:eastAsia="zh-CN"/>
        </w:rPr>
        <w:t>15.</w:t>
      </w:r>
      <w:r w:rsidRPr="00611710">
        <w:rPr>
          <w:rFonts w:ascii="宋体" w:eastAsia="宋体" w:hAnsi="宋体" w:cs="宋体" w:hint="eastAsia"/>
          <w:color w:val="000000" w:themeColor="text1"/>
          <w:lang w:eastAsia="zh-CN"/>
        </w:rPr>
        <w:t>变更</w:t>
      </w:r>
      <w:bookmarkEnd w:id="1124"/>
      <w:bookmarkEnd w:id="1125"/>
      <w:bookmarkEnd w:id="1126"/>
      <w:bookmarkEnd w:id="1127"/>
      <w:bookmarkEnd w:id="1128"/>
      <w:bookmarkEnd w:id="1129"/>
      <w:bookmarkEnd w:id="1130"/>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131" w:name="_Toc489280227"/>
      <w:bookmarkStart w:id="1132" w:name="_Toc497214090"/>
      <w:bookmarkStart w:id="1133" w:name="_Toc486580421"/>
      <w:bookmarkStart w:id="1134" w:name="_Toc490331712"/>
      <w:bookmarkStart w:id="1135" w:name="_Toc1117"/>
      <w:bookmarkStart w:id="1136" w:name="_Toc497584081"/>
      <w:bookmarkStart w:id="1137" w:name="_Toc485323195"/>
      <w:r w:rsidRPr="00611710">
        <w:rPr>
          <w:rFonts w:ascii="宋体" w:eastAsia="宋体" w:hAnsi="宋体"/>
          <w:color w:val="000000" w:themeColor="text1"/>
          <w:lang w:eastAsia="zh-CN"/>
        </w:rPr>
        <w:t xml:space="preserve">15.1  </w:t>
      </w:r>
      <w:r w:rsidRPr="00611710">
        <w:rPr>
          <w:rFonts w:ascii="宋体" w:eastAsia="宋体" w:hAnsi="宋体" w:hint="eastAsia"/>
          <w:color w:val="000000" w:themeColor="text1"/>
          <w:lang w:eastAsia="zh-CN"/>
        </w:rPr>
        <w:t>变更的范围和内容</w:t>
      </w:r>
      <w:bookmarkEnd w:id="1131"/>
      <w:bookmarkEnd w:id="1132"/>
      <w:bookmarkEnd w:id="1133"/>
      <w:bookmarkEnd w:id="1134"/>
      <w:bookmarkEnd w:id="1135"/>
      <w:bookmarkEnd w:id="1136"/>
      <w:bookmarkEnd w:id="1137"/>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15.1.1</w:t>
      </w:r>
      <w:r w:rsidRPr="00611710">
        <w:rPr>
          <w:rFonts w:ascii="宋体" w:eastAsia="宋体" w:hAnsi="宋体" w:hint="eastAsia"/>
          <w:color w:val="000000" w:themeColor="text1"/>
          <w:lang w:eastAsia="zh-CN"/>
        </w:rPr>
        <w:t>在履行合同中发生以下情形之一，应按照本条规定进行变更。</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6</w:t>
      </w:r>
      <w:r w:rsidRPr="00611710">
        <w:rPr>
          <w:rFonts w:ascii="宋体" w:eastAsia="宋体" w:hAnsi="宋体" w:hint="eastAsia"/>
          <w:color w:val="000000" w:themeColor="text1"/>
          <w:lang w:eastAsia="zh-CN"/>
        </w:rPr>
        <w:t>）变更的其他情形：</w:t>
      </w:r>
      <w:r w:rsidRPr="00611710">
        <w:rPr>
          <w:rFonts w:ascii="宋体" w:eastAsia="宋体" w:hAnsi="宋体" w:hint="eastAsia"/>
          <w:color w:val="000000" w:themeColor="text1"/>
          <w:u w:val="single"/>
          <w:lang w:eastAsia="zh-CN"/>
        </w:rPr>
        <w:t>合同履行期间，发包人可对合同工程或其任何部分的形式、质量或数量作出变更。为此，监理工程师应至少提前7天以书面形式向承包人发出变更指令，提供变更的相应图纸及其说明等资料。承包人应按照监理工程师发出的变更指令和要求，及时进行工程变更。变更项目包括：</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u w:val="single"/>
          <w:lang w:eastAsia="zh-CN"/>
        </w:rPr>
        <w:t>（6.1）本合同中任何工程数量的改变（不含工程数量的偏差）</w:t>
      </w:r>
      <w:r w:rsidRPr="00611710">
        <w:rPr>
          <w:rFonts w:ascii="宋体" w:eastAsia="宋体" w:hAnsi="宋体" w:hint="eastAsia"/>
          <w:color w:val="000000" w:themeColor="text1"/>
          <w:lang w:eastAsia="zh-CN"/>
        </w:rPr>
        <w:t>。</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u w:val="single"/>
          <w:lang w:eastAsia="zh-CN"/>
        </w:rPr>
        <w:t>（6.2）任何工作的删减，但转由他人实施的工作除外</w:t>
      </w:r>
      <w:r w:rsidRPr="00611710">
        <w:rPr>
          <w:rFonts w:ascii="宋体" w:eastAsia="宋体" w:hAnsi="宋体" w:hint="eastAsia"/>
          <w:color w:val="000000" w:themeColor="text1"/>
          <w:lang w:eastAsia="zh-CN"/>
        </w:rPr>
        <w:t>。</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u w:val="single"/>
          <w:lang w:eastAsia="zh-CN"/>
        </w:rPr>
        <w:t>（6.3）任何工作内容的性质、质量或其他特征的改变</w:t>
      </w:r>
      <w:r w:rsidRPr="00611710">
        <w:rPr>
          <w:rFonts w:ascii="宋体" w:eastAsia="宋体" w:hAnsi="宋体" w:hint="eastAsia"/>
          <w:color w:val="000000" w:themeColor="text1"/>
          <w:lang w:eastAsia="zh-CN"/>
        </w:rPr>
        <w:t>。</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u w:val="single"/>
          <w:lang w:eastAsia="zh-CN"/>
        </w:rPr>
        <w:t>（6.4）工程任何部分的标高、基线、位置和(或)尺寸的改变</w:t>
      </w:r>
      <w:r w:rsidRPr="00611710">
        <w:rPr>
          <w:rFonts w:ascii="宋体" w:eastAsia="宋体" w:hAnsi="宋体" w:hint="eastAsia"/>
          <w:color w:val="000000" w:themeColor="text1"/>
          <w:lang w:eastAsia="zh-CN"/>
        </w:rPr>
        <w:t>。</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u w:val="single"/>
          <w:lang w:eastAsia="zh-CN"/>
        </w:rPr>
        <w:t>（6.5）永久工程完工所必须的任何附加工作的实施</w:t>
      </w:r>
      <w:r w:rsidRPr="00611710">
        <w:rPr>
          <w:rFonts w:ascii="宋体" w:eastAsia="宋体" w:hAnsi="宋体" w:hint="eastAsia"/>
          <w:color w:val="000000" w:themeColor="text1"/>
          <w:lang w:eastAsia="zh-CN"/>
        </w:rPr>
        <w:t>。</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u w:val="single"/>
          <w:lang w:eastAsia="zh-CN"/>
        </w:rPr>
        <w:t>（6.6）合同工程的施工次序和时间安排的改变</w:t>
      </w:r>
      <w:r w:rsidRPr="00611710">
        <w:rPr>
          <w:rFonts w:ascii="宋体" w:eastAsia="宋体" w:hAnsi="宋体" w:hint="eastAsia"/>
          <w:color w:val="000000" w:themeColor="text1"/>
          <w:lang w:eastAsia="zh-CN"/>
        </w:rPr>
        <w:t>。</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138" w:name="_Toc497214091"/>
      <w:bookmarkStart w:id="1139" w:name="_Toc485323196"/>
      <w:bookmarkStart w:id="1140" w:name="_Toc497584082"/>
      <w:bookmarkStart w:id="1141" w:name="_Toc23681"/>
      <w:bookmarkStart w:id="1142" w:name="_Toc489280228"/>
      <w:bookmarkStart w:id="1143" w:name="_Toc490331713"/>
      <w:bookmarkStart w:id="1144" w:name="_Toc486580422"/>
      <w:r w:rsidRPr="00611710">
        <w:rPr>
          <w:rFonts w:ascii="宋体" w:eastAsia="宋体" w:hAnsi="宋体"/>
          <w:color w:val="000000" w:themeColor="text1"/>
          <w:lang w:eastAsia="zh-CN"/>
        </w:rPr>
        <w:t xml:space="preserve">15.3  </w:t>
      </w:r>
      <w:r w:rsidRPr="00611710">
        <w:rPr>
          <w:rFonts w:ascii="宋体" w:eastAsia="宋体" w:hAnsi="宋体" w:hint="eastAsia"/>
          <w:color w:val="000000" w:themeColor="text1"/>
          <w:lang w:eastAsia="zh-CN"/>
        </w:rPr>
        <w:t>变更程序</w:t>
      </w:r>
      <w:bookmarkEnd w:id="1138"/>
      <w:bookmarkEnd w:id="1139"/>
      <w:bookmarkEnd w:id="1140"/>
      <w:bookmarkEnd w:id="1141"/>
      <w:bookmarkEnd w:id="1142"/>
      <w:bookmarkEnd w:id="1143"/>
      <w:bookmarkEnd w:id="1144"/>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15.3.2  </w:t>
      </w:r>
      <w:r w:rsidRPr="00611710">
        <w:rPr>
          <w:rFonts w:ascii="宋体" w:eastAsia="宋体" w:hAnsi="宋体" w:hint="eastAsia"/>
          <w:color w:val="000000" w:themeColor="text1"/>
          <w:lang w:eastAsia="zh-CN"/>
        </w:rPr>
        <w:t>变更估价</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1</w:t>
      </w:r>
      <w:r w:rsidRPr="00611710">
        <w:rPr>
          <w:rFonts w:ascii="宋体" w:eastAsia="宋体" w:hAnsi="宋体" w:hint="eastAsia"/>
          <w:color w:val="000000" w:themeColor="text1"/>
          <w:lang w:eastAsia="zh-CN"/>
        </w:rPr>
        <w:t>）承包人提交变更报价书的期限：</w:t>
      </w:r>
      <w:r w:rsidRPr="00611710">
        <w:rPr>
          <w:rFonts w:ascii="宋体" w:eastAsia="宋体" w:hAnsi="宋体" w:hint="eastAsia"/>
          <w:color w:val="000000" w:themeColor="text1"/>
          <w:u w:val="single"/>
          <w:lang w:eastAsia="zh-CN"/>
        </w:rPr>
        <w:t>接到发包人指令单及变更单15天内或签证事件完成之日15天内、并在隐蔽前（变更工程被隐蔽无法计量的，发包人、监理单位有权拒绝签证）提交补充预算或报发包人、监理单位签证确认工程量（承包人提交签证单的同时附图纸或图片或现场照片及其说明）。自签证事件完成之日起超过15天承包人仍未按约定办理的，则视为承包人放弃签证。承包人上报的签证超过签证事件完成之日15天的，属无效文件，不作为支付工程进度款或者竣工结算的依据。承包人坚持以超过合同约定期限的签证文件向发包人索赔或者要求补偿的，除该文件无效外，承包人须按该签证额向发包人支付等额违约金，在结算时一次性扣除。合同履行中发包人要求变更工程质量标准及发生其他实质性变更，由双方协商解决。</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3</w:t>
      </w:r>
      <w:r w:rsidRPr="00611710">
        <w:rPr>
          <w:rFonts w:ascii="宋体" w:eastAsia="宋体" w:hAnsi="宋体" w:hint="eastAsia"/>
          <w:color w:val="000000" w:themeColor="text1"/>
          <w:lang w:eastAsia="zh-CN"/>
        </w:rPr>
        <w:t>）监理人商定或确定变更价格的期限：</w:t>
      </w:r>
      <w:r w:rsidRPr="00611710">
        <w:rPr>
          <w:rFonts w:ascii="宋体" w:eastAsia="宋体" w:hAnsi="宋体" w:hint="eastAsia"/>
          <w:color w:val="000000" w:themeColor="text1"/>
          <w:u w:val="single"/>
          <w:lang w:eastAsia="zh-CN"/>
        </w:rPr>
        <w:t>收到承包人提交完整的变更报价书后5个日历日内。</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145" w:name="_Toc490331714"/>
      <w:bookmarkStart w:id="1146" w:name="_Toc32118"/>
      <w:bookmarkStart w:id="1147" w:name="_Toc485323197"/>
      <w:bookmarkStart w:id="1148" w:name="_Toc497584083"/>
      <w:bookmarkStart w:id="1149" w:name="_Toc489280229"/>
      <w:bookmarkStart w:id="1150" w:name="_Toc497214092"/>
      <w:bookmarkStart w:id="1151" w:name="_Toc486580423"/>
      <w:r w:rsidRPr="00611710">
        <w:rPr>
          <w:rFonts w:ascii="宋体" w:eastAsia="宋体" w:hAnsi="宋体"/>
          <w:color w:val="000000" w:themeColor="text1"/>
          <w:lang w:eastAsia="zh-CN"/>
        </w:rPr>
        <w:t xml:space="preserve">15.4  </w:t>
      </w:r>
      <w:r w:rsidRPr="00611710">
        <w:rPr>
          <w:rFonts w:ascii="宋体" w:eastAsia="宋体" w:hAnsi="宋体" w:hint="eastAsia"/>
          <w:color w:val="000000" w:themeColor="text1"/>
          <w:lang w:eastAsia="zh-CN"/>
        </w:rPr>
        <w:t>变更的估价原则</w:t>
      </w:r>
      <w:bookmarkEnd w:id="1145"/>
      <w:bookmarkEnd w:id="1146"/>
      <w:bookmarkEnd w:id="1147"/>
      <w:bookmarkEnd w:id="1148"/>
      <w:bookmarkEnd w:id="1149"/>
      <w:bookmarkEnd w:id="1150"/>
      <w:bookmarkEnd w:id="1151"/>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15.4.5  </w:t>
      </w:r>
      <w:r w:rsidRPr="00611710">
        <w:rPr>
          <w:rFonts w:ascii="宋体" w:eastAsia="宋体" w:hAnsi="宋体" w:hint="eastAsia"/>
          <w:color w:val="000000" w:themeColor="text1"/>
          <w:lang w:eastAsia="zh-CN"/>
        </w:rPr>
        <w:t>合同协议书约定采用单价合同形式时，因非承包人原因引起已标价工程量清单中列明的工程量发生增减，且单个子目工程量变化幅度在</w:t>
      </w:r>
      <w:r w:rsidRPr="00611710">
        <w:rPr>
          <w:rFonts w:ascii="宋体" w:eastAsia="宋体" w:hAnsi="宋体" w:hint="eastAsia"/>
          <w:color w:val="000000" w:themeColor="text1"/>
          <w:u w:val="single"/>
          <w:lang w:eastAsia="zh-CN"/>
        </w:rPr>
        <w:t>15</w:t>
      </w:r>
      <w:r w:rsidRPr="00611710">
        <w:rPr>
          <w:rFonts w:ascii="宋体" w:eastAsia="宋体" w:hAnsi="宋体"/>
          <w:color w:val="000000" w:themeColor="text1"/>
          <w:lang w:eastAsia="zh-CN"/>
        </w:rPr>
        <w:t>%</w:t>
      </w:r>
      <w:r w:rsidRPr="00611710">
        <w:rPr>
          <w:rFonts w:ascii="宋体" w:eastAsia="宋体" w:hAnsi="宋体" w:hint="eastAsia"/>
          <w:color w:val="000000" w:themeColor="text1"/>
          <w:lang w:eastAsia="zh-CN"/>
        </w:rPr>
        <w:t>以内（含）时，应执行已标价工程量清单中列明的该子目</w:t>
      </w:r>
      <w:r w:rsidRPr="00611710">
        <w:rPr>
          <w:rFonts w:ascii="宋体" w:eastAsia="宋体" w:hAnsi="宋体" w:hint="eastAsia"/>
          <w:color w:val="000000" w:themeColor="text1"/>
          <w:lang w:eastAsia="zh-CN"/>
        </w:rPr>
        <w:lastRenderedPageBreak/>
        <w:t>的单价；单个子目工程量变化幅度在</w:t>
      </w:r>
      <w:r w:rsidRPr="00611710">
        <w:rPr>
          <w:rFonts w:ascii="宋体" w:eastAsia="宋体" w:hAnsi="宋体" w:hint="eastAsia"/>
          <w:color w:val="000000" w:themeColor="text1"/>
          <w:u w:val="single"/>
          <w:lang w:eastAsia="zh-CN"/>
        </w:rPr>
        <w:t>15</w:t>
      </w:r>
      <w:r w:rsidRPr="00611710">
        <w:rPr>
          <w:rFonts w:ascii="宋体" w:eastAsia="宋体" w:hAnsi="宋体"/>
          <w:color w:val="000000" w:themeColor="text1"/>
          <w:lang w:eastAsia="zh-CN"/>
        </w:rPr>
        <w:t>%</w:t>
      </w:r>
      <w:r w:rsidRPr="00611710">
        <w:rPr>
          <w:rFonts w:ascii="宋体" w:eastAsia="宋体" w:hAnsi="宋体" w:hint="eastAsia"/>
          <w:color w:val="000000" w:themeColor="text1"/>
          <w:lang w:eastAsia="zh-CN"/>
        </w:rPr>
        <w:t>以外（不含），且导致分部分项工程费总额变化幅度超过</w:t>
      </w:r>
      <w:r w:rsidRPr="00611710">
        <w:rPr>
          <w:rFonts w:ascii="宋体" w:eastAsia="宋体" w:hAnsi="宋体" w:hint="eastAsia"/>
          <w:color w:val="000000" w:themeColor="text1"/>
          <w:u w:val="single"/>
          <w:lang w:eastAsia="zh-CN"/>
        </w:rPr>
        <w:t>2</w:t>
      </w:r>
      <w:r w:rsidRPr="00611710">
        <w:rPr>
          <w:rFonts w:ascii="宋体" w:eastAsia="宋体" w:hAnsi="宋体"/>
          <w:color w:val="000000" w:themeColor="text1"/>
          <w:lang w:eastAsia="zh-CN"/>
        </w:rPr>
        <w:t>%</w:t>
      </w:r>
      <w:r w:rsidRPr="00611710">
        <w:rPr>
          <w:rFonts w:ascii="宋体" w:eastAsia="宋体" w:hAnsi="宋体" w:hint="eastAsia"/>
          <w:color w:val="000000" w:themeColor="text1"/>
          <w:lang w:eastAsia="zh-CN"/>
        </w:rPr>
        <w:t>时，由承包人提出并由监理人按第</w:t>
      </w:r>
      <w:r w:rsidRPr="00611710">
        <w:rPr>
          <w:rFonts w:ascii="宋体" w:eastAsia="宋体" w:hAnsi="宋体"/>
          <w:color w:val="000000" w:themeColor="text1"/>
          <w:lang w:eastAsia="zh-CN"/>
        </w:rPr>
        <w:t>3.5</w:t>
      </w:r>
      <w:r w:rsidRPr="00611710">
        <w:rPr>
          <w:rFonts w:ascii="宋体" w:eastAsia="宋体" w:hAnsi="宋体" w:hint="eastAsia"/>
          <w:color w:val="000000" w:themeColor="text1"/>
          <w:lang w:eastAsia="zh-CN"/>
        </w:rPr>
        <w:t>款商定或确定新的单价，该子目按修正后的新的单价计价。</w:t>
      </w:r>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color w:val="000000" w:themeColor="text1"/>
          <w:lang w:eastAsia="zh-CN"/>
        </w:rPr>
        <w:t xml:space="preserve">15.4.6  </w:t>
      </w:r>
      <w:r w:rsidRPr="00611710">
        <w:rPr>
          <w:rFonts w:ascii="宋体" w:eastAsia="宋体" w:hAnsi="宋体" w:hint="eastAsia"/>
          <w:color w:val="000000" w:themeColor="text1"/>
          <w:lang w:eastAsia="zh-CN"/>
        </w:rPr>
        <w:t>因变更引起价格调整的其他处理方式：</w:t>
      </w:r>
      <w:r w:rsidRPr="00611710">
        <w:rPr>
          <w:rFonts w:ascii="宋体" w:eastAsia="宋体" w:hAnsi="宋体" w:hint="eastAsia"/>
          <w:color w:val="000000" w:themeColor="text1"/>
          <w:u w:val="single"/>
          <w:lang w:eastAsia="zh-CN"/>
        </w:rPr>
        <w:t>（1）合同中已有适用于变更工程的价格，按合同已有的价格变更合同价款；（2）合同中只有类似于变更工程的价格，可以参照类似价格变更合同价款；（3）合同中没有适用或类似于变更工程的价格，由发包人、承包人、监理人共同协商确定后执行。</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152" w:name="_Toc497214093"/>
      <w:bookmarkStart w:id="1153" w:name="_Toc485323198"/>
      <w:bookmarkStart w:id="1154" w:name="_Toc490331715"/>
      <w:bookmarkStart w:id="1155" w:name="_Toc17832"/>
      <w:bookmarkStart w:id="1156" w:name="_Toc489280230"/>
      <w:bookmarkStart w:id="1157" w:name="_Toc497584084"/>
      <w:bookmarkStart w:id="1158" w:name="_Toc486580424"/>
      <w:r w:rsidRPr="00611710">
        <w:rPr>
          <w:rFonts w:ascii="宋体" w:eastAsia="宋体" w:hAnsi="宋体"/>
          <w:color w:val="000000" w:themeColor="text1"/>
          <w:lang w:eastAsia="zh-CN"/>
        </w:rPr>
        <w:t xml:space="preserve">15.5  </w:t>
      </w:r>
      <w:r w:rsidRPr="00611710">
        <w:rPr>
          <w:rFonts w:ascii="宋体" w:eastAsia="宋体" w:hAnsi="宋体" w:hint="eastAsia"/>
          <w:color w:val="000000" w:themeColor="text1"/>
          <w:lang w:eastAsia="zh-CN"/>
        </w:rPr>
        <w:t>承包人的合理化建议</w:t>
      </w:r>
      <w:bookmarkEnd w:id="1152"/>
      <w:bookmarkEnd w:id="1153"/>
      <w:bookmarkEnd w:id="1154"/>
      <w:bookmarkEnd w:id="1155"/>
      <w:bookmarkEnd w:id="1156"/>
      <w:bookmarkEnd w:id="1157"/>
      <w:bookmarkEnd w:id="1158"/>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color w:val="000000" w:themeColor="text1"/>
          <w:lang w:eastAsia="zh-CN"/>
        </w:rPr>
        <w:t xml:space="preserve">15.5.2  </w:t>
      </w:r>
      <w:r w:rsidRPr="00611710">
        <w:rPr>
          <w:rFonts w:ascii="宋体" w:eastAsia="宋体" w:hAnsi="宋体" w:hint="eastAsia"/>
          <w:color w:val="000000" w:themeColor="text1"/>
          <w:lang w:eastAsia="zh-CN"/>
        </w:rPr>
        <w:t>对承包人提出合理化建议的奖励方法：</w:t>
      </w: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159" w:name="_Toc486580425"/>
      <w:bookmarkStart w:id="1160" w:name="_Toc497214094"/>
      <w:bookmarkStart w:id="1161" w:name="_Toc13905"/>
      <w:bookmarkStart w:id="1162" w:name="_Toc490331716"/>
      <w:bookmarkStart w:id="1163" w:name="_Toc485323199"/>
      <w:bookmarkStart w:id="1164" w:name="_Toc497584085"/>
      <w:bookmarkStart w:id="1165" w:name="_Toc489280231"/>
      <w:r w:rsidRPr="00611710">
        <w:rPr>
          <w:rFonts w:ascii="宋体" w:eastAsia="宋体" w:hAnsi="宋体"/>
          <w:color w:val="000000" w:themeColor="text1"/>
          <w:lang w:eastAsia="zh-CN"/>
        </w:rPr>
        <w:t xml:space="preserve">15.8  </w:t>
      </w:r>
      <w:r w:rsidRPr="00611710">
        <w:rPr>
          <w:rFonts w:ascii="宋体" w:eastAsia="宋体" w:hAnsi="宋体" w:hint="eastAsia"/>
          <w:color w:val="000000" w:themeColor="text1"/>
          <w:lang w:eastAsia="zh-CN"/>
        </w:rPr>
        <w:t>暂估价</w:t>
      </w:r>
      <w:bookmarkEnd w:id="1159"/>
      <w:bookmarkEnd w:id="1160"/>
      <w:bookmarkEnd w:id="1161"/>
      <w:bookmarkEnd w:id="1162"/>
      <w:bookmarkEnd w:id="1163"/>
      <w:bookmarkEnd w:id="1164"/>
      <w:bookmarkEnd w:id="1165"/>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15.8.1  </w:t>
      </w:r>
      <w:r w:rsidRPr="00611710">
        <w:rPr>
          <w:rFonts w:ascii="宋体" w:eastAsia="宋体" w:hAnsi="宋体" w:hint="eastAsia"/>
          <w:color w:val="000000" w:themeColor="text1"/>
          <w:lang w:eastAsia="zh-CN"/>
        </w:rPr>
        <w:t>按合同约定应当由发包人和承包人采用招标方式选择专项供应商或专业分包人的：</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4</w:t>
      </w:r>
      <w:r w:rsidRPr="00611710">
        <w:rPr>
          <w:rFonts w:ascii="宋体" w:eastAsia="宋体" w:hAnsi="宋体" w:hint="eastAsia"/>
          <w:color w:val="000000" w:themeColor="text1"/>
          <w:lang w:eastAsia="zh-CN"/>
        </w:rPr>
        <w:t>）承包人报送招标计划期限：</w:t>
      </w:r>
      <w:r w:rsidRPr="00611710">
        <w:rPr>
          <w:rFonts w:ascii="宋体" w:eastAsia="宋体" w:hAnsi="宋体" w:hint="eastAsia"/>
          <w:color w:val="000000" w:themeColor="text1"/>
          <w:u w:val="single"/>
          <w:lang w:eastAsia="zh-CN"/>
        </w:rPr>
        <w:t>/</w:t>
      </w:r>
    </w:p>
    <w:p w:rsidR="0048496C" w:rsidRPr="00611710" w:rsidRDefault="0048496C" w:rsidP="0048496C">
      <w:pPr>
        <w:spacing w:line="400" w:lineRule="exact"/>
        <w:ind w:firstLineChars="202" w:firstLine="424"/>
        <w:rPr>
          <w:rFonts w:ascii="宋体" w:eastAsia="宋体" w:hAnsi="宋体"/>
          <w:color w:val="000000" w:themeColor="text1"/>
          <w:lang w:eastAsia="zh-CN"/>
        </w:rPr>
      </w:pPr>
      <w:r w:rsidRPr="00611710">
        <w:rPr>
          <w:rFonts w:ascii="宋体" w:eastAsia="宋体" w:hAnsi="宋体" w:hint="eastAsia"/>
          <w:color w:val="000000" w:themeColor="text1"/>
          <w:lang w:eastAsia="zh-CN"/>
        </w:rPr>
        <w:t>发包人审批招标工作计划时限：</w:t>
      </w:r>
      <w:r w:rsidRPr="00611710">
        <w:rPr>
          <w:rFonts w:ascii="宋体" w:eastAsia="宋体" w:hAnsi="宋体" w:hint="eastAsia"/>
          <w:color w:val="000000" w:themeColor="text1"/>
          <w:u w:val="single"/>
          <w:lang w:eastAsia="zh-CN"/>
        </w:rPr>
        <w:t>/</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5</w:t>
      </w:r>
      <w:r w:rsidRPr="00611710">
        <w:rPr>
          <w:rFonts w:ascii="宋体" w:eastAsia="宋体" w:hAnsi="宋体" w:hint="eastAsia"/>
          <w:color w:val="000000" w:themeColor="text1"/>
          <w:lang w:eastAsia="zh-CN"/>
        </w:rPr>
        <w:t>）承包人报送相关文件时限：</w:t>
      </w:r>
      <w:r w:rsidRPr="00611710">
        <w:rPr>
          <w:rFonts w:ascii="宋体" w:eastAsia="宋体" w:hAnsi="宋体" w:hint="eastAsia"/>
          <w:color w:val="000000" w:themeColor="text1"/>
          <w:u w:val="single"/>
          <w:lang w:eastAsia="zh-CN"/>
        </w:rPr>
        <w:t>/</w:t>
      </w:r>
    </w:p>
    <w:p w:rsidR="0048496C" w:rsidRPr="00611710" w:rsidRDefault="0048496C" w:rsidP="0048496C">
      <w:pPr>
        <w:spacing w:line="400" w:lineRule="exact"/>
        <w:ind w:firstLineChars="202" w:firstLine="424"/>
        <w:rPr>
          <w:rFonts w:ascii="宋体" w:eastAsia="宋体" w:hAnsi="宋体"/>
          <w:color w:val="000000" w:themeColor="text1"/>
          <w:lang w:eastAsia="zh-CN"/>
        </w:rPr>
      </w:pPr>
      <w:r w:rsidRPr="00611710">
        <w:rPr>
          <w:rFonts w:ascii="宋体" w:eastAsia="宋体" w:hAnsi="宋体" w:hint="eastAsia"/>
          <w:color w:val="000000" w:themeColor="text1"/>
          <w:lang w:eastAsia="zh-CN"/>
        </w:rPr>
        <w:t>发包人审批相关文件时限：</w:t>
      </w:r>
      <w:r w:rsidRPr="00611710">
        <w:rPr>
          <w:rFonts w:ascii="宋体" w:eastAsia="宋体" w:hAnsi="宋体" w:hint="eastAsia"/>
          <w:color w:val="000000" w:themeColor="text1"/>
          <w:u w:val="single"/>
          <w:lang w:eastAsia="zh-CN"/>
        </w:rPr>
        <w:t>/</w:t>
      </w:r>
    </w:p>
    <w:p w:rsidR="0048496C" w:rsidRPr="00611710" w:rsidRDefault="0048496C" w:rsidP="0048496C">
      <w:pPr>
        <w:spacing w:line="400" w:lineRule="exact"/>
        <w:ind w:leftChars="200" w:left="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10</w:t>
      </w:r>
      <w:r w:rsidRPr="00611710">
        <w:rPr>
          <w:rFonts w:ascii="宋体" w:eastAsia="宋体" w:hAnsi="宋体" w:hint="eastAsia"/>
          <w:color w:val="000000" w:themeColor="text1"/>
          <w:lang w:eastAsia="zh-CN"/>
        </w:rPr>
        <w:t>）承包人申报合同文件时限：</w:t>
      </w:r>
      <w:r w:rsidRPr="00611710">
        <w:rPr>
          <w:rFonts w:ascii="宋体" w:eastAsia="宋体" w:hAnsi="宋体" w:hint="eastAsia"/>
          <w:color w:val="000000" w:themeColor="text1"/>
          <w:u w:val="single"/>
          <w:lang w:eastAsia="zh-CN"/>
        </w:rPr>
        <w:t>/</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发包人审批合同文件时限：</w:t>
      </w:r>
      <w:r w:rsidRPr="00611710">
        <w:rPr>
          <w:rFonts w:ascii="宋体" w:eastAsia="宋体" w:hAnsi="宋体" w:hint="eastAsia"/>
          <w:color w:val="000000" w:themeColor="text1"/>
          <w:u w:val="single"/>
          <w:lang w:eastAsia="zh-CN"/>
        </w:rPr>
        <w:t>/</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承包人报送正式签订合同副本时限：</w:t>
      </w:r>
      <w:r w:rsidRPr="00611710">
        <w:rPr>
          <w:rFonts w:ascii="宋体" w:eastAsia="宋体" w:hAnsi="宋体" w:hint="eastAsia"/>
          <w:color w:val="000000" w:themeColor="text1"/>
          <w:u w:val="single"/>
          <w:lang w:eastAsia="zh-CN"/>
        </w:rPr>
        <w:t>/</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15.8.3  </w:t>
      </w:r>
      <w:r w:rsidRPr="00611710">
        <w:rPr>
          <w:rFonts w:ascii="宋体" w:eastAsia="宋体" w:hAnsi="宋体" w:hint="eastAsia"/>
          <w:color w:val="000000" w:themeColor="text1"/>
          <w:lang w:eastAsia="zh-CN"/>
        </w:rPr>
        <w:t>发包人在工程量清单中给定暂估价的专业工程不属于依法必须招标的范围或者未达到依法必须招标的规模标准的，其最终价格的估价人为：</w:t>
      </w:r>
      <w:r w:rsidRPr="00611710">
        <w:rPr>
          <w:rFonts w:ascii="宋体" w:eastAsia="宋体" w:hAnsi="宋体" w:hint="eastAsia"/>
          <w:color w:val="000000" w:themeColor="text1"/>
          <w:u w:val="single"/>
          <w:lang w:eastAsia="zh-CN"/>
        </w:rPr>
        <w:t>/</w:t>
      </w:r>
      <w:r w:rsidRPr="00611710">
        <w:rPr>
          <w:rFonts w:ascii="宋体" w:eastAsia="宋体" w:hAnsi="宋体" w:hint="eastAsia"/>
          <w:color w:val="000000" w:themeColor="text1"/>
          <w:lang w:eastAsia="zh-CN"/>
        </w:rPr>
        <w:t>或者按照下列约定：</w:t>
      </w: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1166" w:name="_Toc486580426"/>
      <w:bookmarkStart w:id="1167" w:name="_Toc497214095"/>
      <w:bookmarkStart w:id="1168" w:name="_Toc497584086"/>
      <w:bookmarkStart w:id="1169" w:name="_Toc490331717"/>
      <w:bookmarkStart w:id="1170" w:name="_Toc485323200"/>
      <w:bookmarkStart w:id="1171" w:name="_Toc26950"/>
      <w:bookmarkStart w:id="1172" w:name="_Toc489280232"/>
      <w:r w:rsidRPr="00611710">
        <w:rPr>
          <w:rFonts w:ascii="宋体" w:eastAsia="宋体" w:hAnsi="宋体" w:cs="宋体"/>
          <w:color w:val="000000" w:themeColor="text1"/>
          <w:lang w:eastAsia="zh-CN"/>
        </w:rPr>
        <w:t>16.</w:t>
      </w:r>
      <w:r w:rsidRPr="00611710">
        <w:rPr>
          <w:rFonts w:ascii="宋体" w:eastAsia="宋体" w:hAnsi="宋体" w:cs="宋体" w:hint="eastAsia"/>
          <w:color w:val="000000" w:themeColor="text1"/>
          <w:lang w:eastAsia="zh-CN"/>
        </w:rPr>
        <w:t>价格调整</w:t>
      </w:r>
      <w:bookmarkEnd w:id="1166"/>
      <w:bookmarkEnd w:id="1167"/>
      <w:bookmarkEnd w:id="1168"/>
      <w:bookmarkEnd w:id="1169"/>
      <w:bookmarkEnd w:id="1170"/>
      <w:bookmarkEnd w:id="1171"/>
      <w:bookmarkEnd w:id="1172"/>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173" w:name="_Toc497584087"/>
      <w:bookmarkStart w:id="1174" w:name="_Toc497214096"/>
      <w:bookmarkStart w:id="1175" w:name="_Toc485323201"/>
      <w:bookmarkStart w:id="1176" w:name="_Toc490331718"/>
      <w:bookmarkStart w:id="1177" w:name="_Toc486580427"/>
      <w:bookmarkStart w:id="1178" w:name="_Toc24459"/>
      <w:bookmarkStart w:id="1179" w:name="_Toc489280233"/>
      <w:r w:rsidRPr="00611710">
        <w:rPr>
          <w:rFonts w:ascii="宋体" w:eastAsia="宋体" w:hAnsi="宋体"/>
          <w:color w:val="000000" w:themeColor="text1"/>
          <w:lang w:eastAsia="zh-CN"/>
        </w:rPr>
        <w:t xml:space="preserve">16.1  </w:t>
      </w:r>
      <w:r w:rsidRPr="00611710">
        <w:rPr>
          <w:rFonts w:ascii="宋体" w:eastAsia="宋体" w:hAnsi="宋体" w:hint="eastAsia"/>
          <w:color w:val="000000" w:themeColor="text1"/>
          <w:lang w:eastAsia="zh-CN"/>
        </w:rPr>
        <w:t>物价波动引起的价格调整</w:t>
      </w:r>
      <w:bookmarkEnd w:id="1173"/>
      <w:bookmarkEnd w:id="1174"/>
      <w:bookmarkEnd w:id="1175"/>
      <w:bookmarkEnd w:id="1176"/>
      <w:bookmarkEnd w:id="1177"/>
      <w:bookmarkEnd w:id="1178"/>
      <w:bookmarkEnd w:id="1179"/>
    </w:p>
    <w:p w:rsidR="0048496C" w:rsidRPr="00611710" w:rsidRDefault="0048496C" w:rsidP="0048496C">
      <w:pPr>
        <w:pStyle w:val="ae"/>
        <w:spacing w:line="400" w:lineRule="exact"/>
        <w:rPr>
          <w:rFonts w:ascii="宋体" w:eastAsia="宋体" w:hAnsi="宋体"/>
          <w:color w:val="000000" w:themeColor="text1"/>
          <w:sz w:val="21"/>
          <w:szCs w:val="21"/>
          <w:u w:val="single"/>
          <w:lang w:eastAsia="zh-CN"/>
        </w:rPr>
      </w:pPr>
      <w:r w:rsidRPr="00611710">
        <w:rPr>
          <w:rFonts w:ascii="宋体" w:eastAsia="宋体" w:hAnsi="宋体" w:hint="eastAsia"/>
          <w:color w:val="000000" w:themeColor="text1"/>
          <w:sz w:val="21"/>
          <w:szCs w:val="21"/>
          <w:u w:val="single"/>
          <w:lang w:eastAsia="zh-CN"/>
        </w:rPr>
        <w:t xml:space="preserve">       本工程不适用                      </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1180" w:name="_Toc489280234"/>
      <w:bookmarkStart w:id="1181" w:name="_Toc13697"/>
      <w:bookmarkStart w:id="1182" w:name="_Toc497584088"/>
      <w:bookmarkStart w:id="1183" w:name="_Toc485323202"/>
      <w:bookmarkStart w:id="1184" w:name="_Toc497214097"/>
      <w:bookmarkStart w:id="1185" w:name="_Toc486580428"/>
      <w:bookmarkStart w:id="1186" w:name="_Toc490331719"/>
      <w:r w:rsidRPr="00611710">
        <w:rPr>
          <w:rFonts w:ascii="宋体" w:eastAsia="宋体" w:hAnsi="宋体" w:cs="宋体"/>
          <w:color w:val="000000" w:themeColor="text1"/>
          <w:lang w:eastAsia="zh-CN"/>
        </w:rPr>
        <w:t>17.</w:t>
      </w:r>
      <w:r w:rsidRPr="00611710">
        <w:rPr>
          <w:rFonts w:ascii="宋体" w:eastAsia="宋体" w:hAnsi="宋体" w:cs="宋体" w:hint="eastAsia"/>
          <w:color w:val="000000" w:themeColor="text1"/>
          <w:lang w:eastAsia="zh-CN"/>
        </w:rPr>
        <w:t>计量与支付</w:t>
      </w:r>
      <w:bookmarkEnd w:id="1180"/>
      <w:bookmarkEnd w:id="1181"/>
      <w:bookmarkEnd w:id="1182"/>
      <w:bookmarkEnd w:id="1183"/>
      <w:bookmarkEnd w:id="1184"/>
      <w:bookmarkEnd w:id="1185"/>
      <w:bookmarkEnd w:id="1186"/>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187" w:name="_Toc485323203"/>
      <w:bookmarkStart w:id="1188" w:name="_Toc489280235"/>
      <w:bookmarkStart w:id="1189" w:name="_Toc497214098"/>
      <w:bookmarkStart w:id="1190" w:name="_Toc490331720"/>
      <w:bookmarkStart w:id="1191" w:name="_Toc497584089"/>
      <w:bookmarkStart w:id="1192" w:name="_Toc5825"/>
      <w:bookmarkStart w:id="1193" w:name="_Toc486580429"/>
      <w:r w:rsidRPr="00611710">
        <w:rPr>
          <w:rFonts w:ascii="宋体" w:eastAsia="宋体" w:hAnsi="宋体"/>
          <w:color w:val="000000" w:themeColor="text1"/>
          <w:lang w:eastAsia="zh-CN"/>
        </w:rPr>
        <w:t xml:space="preserve">17.1  </w:t>
      </w:r>
      <w:r w:rsidRPr="00611710">
        <w:rPr>
          <w:rFonts w:ascii="宋体" w:eastAsia="宋体" w:hAnsi="宋体" w:hint="eastAsia"/>
          <w:color w:val="000000" w:themeColor="text1"/>
          <w:lang w:eastAsia="zh-CN"/>
        </w:rPr>
        <w:t>计量</w:t>
      </w:r>
      <w:bookmarkEnd w:id="1187"/>
      <w:bookmarkEnd w:id="1188"/>
      <w:bookmarkEnd w:id="1189"/>
      <w:bookmarkEnd w:id="1190"/>
      <w:bookmarkEnd w:id="1191"/>
      <w:bookmarkEnd w:id="1192"/>
      <w:bookmarkEnd w:id="1193"/>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17.1.3  </w:t>
      </w:r>
      <w:r w:rsidRPr="00611710">
        <w:rPr>
          <w:rFonts w:ascii="宋体" w:eastAsia="宋体" w:hAnsi="宋体" w:hint="eastAsia"/>
          <w:color w:val="000000" w:themeColor="text1"/>
          <w:lang w:eastAsia="zh-CN"/>
        </w:rPr>
        <w:t>计量周期</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1</w:t>
      </w:r>
      <w:r w:rsidRPr="00611710">
        <w:rPr>
          <w:rFonts w:ascii="宋体" w:eastAsia="宋体" w:hAnsi="宋体" w:hint="eastAsia"/>
          <w:color w:val="000000" w:themeColor="text1"/>
          <w:lang w:eastAsia="zh-CN"/>
        </w:rPr>
        <w:t>）每月</w:t>
      </w:r>
      <w:r w:rsidRPr="00611710">
        <w:rPr>
          <w:rFonts w:ascii="宋体" w:eastAsia="宋体" w:hAnsi="宋体" w:hint="eastAsia"/>
          <w:color w:val="000000" w:themeColor="text1"/>
          <w:u w:val="single"/>
          <w:lang w:eastAsia="zh-CN"/>
        </w:rPr>
        <w:t>25</w:t>
      </w:r>
      <w:r w:rsidRPr="00611710">
        <w:rPr>
          <w:rFonts w:ascii="宋体" w:eastAsia="宋体" w:hAnsi="宋体" w:hint="eastAsia"/>
          <w:color w:val="000000" w:themeColor="text1"/>
          <w:lang w:eastAsia="zh-CN"/>
        </w:rPr>
        <w:t>日为当月计量截止日期（不含当日）和下月计量起始日期（含当日）。</w:t>
      </w:r>
    </w:p>
    <w:p w:rsidR="0048496C" w:rsidRDefault="0048496C" w:rsidP="0048496C">
      <w:pPr>
        <w:spacing w:line="400" w:lineRule="exact"/>
        <w:ind w:leftChars="50" w:left="105" w:firstLineChars="150" w:firstLine="315"/>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2</w:t>
      </w:r>
      <w:r w:rsidRPr="00611710">
        <w:rPr>
          <w:rFonts w:ascii="宋体" w:eastAsia="宋体" w:hAnsi="宋体" w:hint="eastAsia"/>
          <w:color w:val="000000" w:themeColor="text1"/>
          <w:lang w:eastAsia="zh-CN"/>
        </w:rPr>
        <w:t>）本合同</w:t>
      </w:r>
      <w:r w:rsidRPr="00611710">
        <w:rPr>
          <w:rFonts w:ascii="宋体" w:eastAsia="宋体" w:hAnsi="宋体" w:hint="eastAsia"/>
          <w:color w:val="000000" w:themeColor="text1"/>
          <w:u w:val="single"/>
          <w:lang w:eastAsia="zh-CN"/>
        </w:rPr>
        <w:t>执行</w:t>
      </w:r>
      <w:r w:rsidRPr="00611710">
        <w:rPr>
          <w:rFonts w:ascii="宋体" w:eastAsia="宋体" w:hAnsi="宋体" w:hint="eastAsia"/>
          <w:color w:val="000000" w:themeColor="text1"/>
          <w:lang w:eastAsia="zh-CN"/>
        </w:rPr>
        <w:t>（执行（采用单价合同形式时）</w:t>
      </w:r>
      <w:r w:rsidRPr="00611710">
        <w:rPr>
          <w:rFonts w:ascii="宋体" w:eastAsia="宋体" w:hAnsi="宋体"/>
          <w:color w:val="000000" w:themeColor="text1"/>
          <w:lang w:eastAsia="zh-CN"/>
        </w:rPr>
        <w:t>/</w:t>
      </w:r>
      <w:r w:rsidRPr="00611710">
        <w:rPr>
          <w:rFonts w:ascii="宋体" w:eastAsia="宋体" w:hAnsi="宋体" w:hint="eastAsia"/>
          <w:color w:val="000000" w:themeColor="text1"/>
          <w:lang w:eastAsia="zh-CN"/>
        </w:rPr>
        <w:t>不执行（采用总价合同形式时））单价子目已完成工程量按月计量。</w:t>
      </w:r>
    </w:p>
    <w:p w:rsidR="0048496C" w:rsidRPr="00611710" w:rsidRDefault="0048496C" w:rsidP="0048496C">
      <w:pPr>
        <w:spacing w:line="400" w:lineRule="exact"/>
        <w:ind w:leftChars="50" w:left="105" w:firstLineChars="15" w:firstLine="31"/>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3</w:t>
      </w:r>
      <w:r w:rsidRPr="00611710">
        <w:rPr>
          <w:rFonts w:ascii="宋体" w:eastAsia="宋体" w:hAnsi="宋体" w:hint="eastAsia"/>
          <w:color w:val="000000" w:themeColor="text1"/>
          <w:lang w:eastAsia="zh-CN"/>
        </w:rPr>
        <w:t>）总价子目计量方式采用</w:t>
      </w:r>
      <w:r w:rsidRPr="00611710">
        <w:rPr>
          <w:rFonts w:ascii="宋体" w:eastAsia="宋体" w:hAnsi="宋体" w:hint="eastAsia"/>
          <w:color w:val="000000" w:themeColor="text1"/>
          <w:u w:val="single"/>
          <w:lang w:eastAsia="zh-CN"/>
        </w:rPr>
        <w:t>按实际完成工程量计量</w:t>
      </w:r>
      <w:r w:rsidRPr="00611710">
        <w:rPr>
          <w:rFonts w:ascii="宋体" w:eastAsia="宋体" w:hAnsi="宋体" w:hint="eastAsia"/>
          <w:color w:val="000000" w:themeColor="text1"/>
          <w:lang w:eastAsia="zh-CN"/>
        </w:rPr>
        <w:t>（支付分解报告</w:t>
      </w:r>
      <w:r w:rsidRPr="00611710">
        <w:rPr>
          <w:rFonts w:ascii="宋体" w:eastAsia="宋体" w:hAnsi="宋体"/>
          <w:color w:val="000000" w:themeColor="text1"/>
          <w:lang w:eastAsia="zh-CN"/>
        </w:rPr>
        <w:t>/</w:t>
      </w:r>
      <w:r w:rsidRPr="00611710">
        <w:rPr>
          <w:rFonts w:ascii="宋体" w:eastAsia="宋体" w:hAnsi="宋体" w:hint="eastAsia"/>
          <w:color w:val="000000" w:themeColor="text1"/>
          <w:lang w:eastAsia="zh-CN"/>
        </w:rPr>
        <w:t>按实际完成工程量计量）。</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17.1.5  </w:t>
      </w:r>
      <w:r w:rsidRPr="00611710">
        <w:rPr>
          <w:rFonts w:ascii="宋体" w:eastAsia="宋体" w:hAnsi="宋体" w:hint="eastAsia"/>
          <w:color w:val="000000" w:themeColor="text1"/>
          <w:lang w:eastAsia="zh-CN"/>
        </w:rPr>
        <w:t>总价子目的计量（适用于采用支付分解报告）</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1</w:t>
      </w:r>
      <w:r w:rsidRPr="00611710">
        <w:rPr>
          <w:rFonts w:ascii="宋体" w:eastAsia="宋体" w:hAnsi="宋体" w:hint="eastAsia"/>
          <w:color w:val="000000" w:themeColor="text1"/>
          <w:lang w:eastAsia="zh-CN"/>
        </w:rPr>
        <w:t>）采用支付分解报告计量方式的，总价子目的价格调整方法：</w:t>
      </w:r>
      <w:r w:rsidRPr="00611710">
        <w:rPr>
          <w:rFonts w:ascii="宋体" w:eastAsia="宋体" w:hAnsi="宋体" w:hint="eastAsia"/>
          <w:color w:val="000000" w:themeColor="text1"/>
          <w:u w:val="single"/>
          <w:lang w:eastAsia="zh-CN"/>
        </w:rPr>
        <w:t>/</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17.1.5  </w:t>
      </w:r>
      <w:r w:rsidRPr="00611710">
        <w:rPr>
          <w:rFonts w:ascii="宋体" w:eastAsia="宋体" w:hAnsi="宋体" w:hint="eastAsia"/>
          <w:color w:val="000000" w:themeColor="text1"/>
          <w:lang w:eastAsia="zh-CN"/>
        </w:rPr>
        <w:t>总价子目的计量（适用于采用按实际完成工程量计量）</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1</w:t>
      </w:r>
      <w:r w:rsidRPr="00611710">
        <w:rPr>
          <w:rFonts w:ascii="宋体" w:eastAsia="宋体" w:hAnsi="宋体" w:hint="eastAsia"/>
          <w:color w:val="000000" w:themeColor="text1"/>
          <w:lang w:eastAsia="zh-CN"/>
        </w:rPr>
        <w:t>）采用按实际完成工程量计量方式的</w:t>
      </w:r>
      <w:r w:rsidRPr="00611710">
        <w:rPr>
          <w:rFonts w:ascii="宋体" w:eastAsia="宋体" w:hAnsi="宋体"/>
          <w:color w:val="000000" w:themeColor="text1"/>
          <w:lang w:eastAsia="zh-CN"/>
        </w:rPr>
        <w:t>,</w:t>
      </w:r>
      <w:r w:rsidRPr="00611710">
        <w:rPr>
          <w:rFonts w:ascii="宋体" w:eastAsia="宋体" w:hAnsi="宋体" w:hint="eastAsia"/>
          <w:color w:val="000000" w:themeColor="text1"/>
          <w:lang w:eastAsia="zh-CN"/>
        </w:rPr>
        <w:t>总价子目的价格调整方法：</w:t>
      </w: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194" w:name="_Toc497584090"/>
      <w:bookmarkStart w:id="1195" w:name="_Toc486580430"/>
      <w:bookmarkStart w:id="1196" w:name="_Toc490331721"/>
      <w:bookmarkStart w:id="1197" w:name="_Toc485323204"/>
      <w:bookmarkStart w:id="1198" w:name="_Toc497214099"/>
      <w:bookmarkStart w:id="1199" w:name="_Toc24907"/>
      <w:bookmarkStart w:id="1200" w:name="_Toc489280236"/>
      <w:r w:rsidRPr="00611710">
        <w:rPr>
          <w:rFonts w:ascii="宋体" w:eastAsia="宋体" w:hAnsi="宋体"/>
          <w:color w:val="000000" w:themeColor="text1"/>
          <w:lang w:eastAsia="zh-CN"/>
        </w:rPr>
        <w:t xml:space="preserve">17.2  </w:t>
      </w:r>
      <w:r w:rsidRPr="00611710">
        <w:rPr>
          <w:rFonts w:ascii="宋体" w:eastAsia="宋体" w:hAnsi="宋体" w:hint="eastAsia"/>
          <w:color w:val="000000" w:themeColor="text1"/>
          <w:lang w:eastAsia="zh-CN"/>
        </w:rPr>
        <w:t>预付款</w:t>
      </w:r>
      <w:bookmarkEnd w:id="1194"/>
      <w:bookmarkEnd w:id="1195"/>
      <w:bookmarkEnd w:id="1196"/>
      <w:bookmarkEnd w:id="1197"/>
      <w:bookmarkEnd w:id="1198"/>
      <w:bookmarkEnd w:id="1199"/>
      <w:bookmarkEnd w:id="1200"/>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17.2.1  </w:t>
      </w:r>
      <w:r w:rsidRPr="00611710">
        <w:rPr>
          <w:rFonts w:ascii="宋体" w:eastAsia="宋体" w:hAnsi="宋体" w:hint="eastAsia"/>
          <w:color w:val="000000" w:themeColor="text1"/>
          <w:lang w:eastAsia="zh-CN"/>
        </w:rPr>
        <w:t>预付款</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1</w:t>
      </w:r>
      <w:r w:rsidRPr="00611710">
        <w:rPr>
          <w:rFonts w:ascii="宋体" w:eastAsia="宋体" w:hAnsi="宋体" w:hint="eastAsia"/>
          <w:color w:val="000000" w:themeColor="text1"/>
          <w:lang w:eastAsia="zh-CN"/>
        </w:rPr>
        <w:t>）预付款额度</w:t>
      </w:r>
    </w:p>
    <w:p w:rsidR="0048496C" w:rsidRPr="00611710" w:rsidRDefault="0048496C" w:rsidP="0048496C">
      <w:pPr>
        <w:spacing w:line="400" w:lineRule="exact"/>
        <w:ind w:leftChars="300" w:left="1890" w:hangingChars="600" w:hanging="1260"/>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lastRenderedPageBreak/>
        <w:t>预付款额度：</w:t>
      </w:r>
      <w:r w:rsidRPr="00611710">
        <w:rPr>
          <w:rFonts w:ascii="宋体" w:eastAsia="宋体" w:hAnsi="宋体"/>
          <w:color w:val="000000" w:themeColor="text1"/>
          <w:u w:val="single"/>
          <w:lang w:eastAsia="zh-CN"/>
        </w:rPr>
        <w:t>合同价款</w:t>
      </w:r>
      <w:r w:rsidRPr="00611710">
        <w:rPr>
          <w:rFonts w:ascii="宋体" w:eastAsia="宋体" w:hAnsi="宋体" w:hint="eastAsia"/>
          <w:color w:val="000000" w:themeColor="text1"/>
          <w:u w:val="single"/>
          <w:lang w:eastAsia="zh-CN"/>
        </w:rPr>
        <w:t>扣除安全文明施工措施费、暂列金额、暂估价及农民工工伤保险各项费用后总金额</w:t>
      </w:r>
      <w:r w:rsidRPr="00611710">
        <w:rPr>
          <w:rFonts w:ascii="宋体" w:eastAsia="宋体" w:hAnsi="宋体"/>
          <w:color w:val="000000" w:themeColor="text1"/>
          <w:u w:val="single"/>
          <w:lang w:eastAsia="zh-CN"/>
        </w:rPr>
        <w:t>的3</w:t>
      </w:r>
      <w:r w:rsidRPr="00611710">
        <w:rPr>
          <w:rFonts w:ascii="宋体" w:eastAsia="宋体" w:hAnsi="宋体" w:hint="eastAsia"/>
          <w:color w:val="000000" w:themeColor="text1"/>
          <w:u w:val="single"/>
          <w:lang w:eastAsia="zh-CN"/>
        </w:rPr>
        <w:t>0%</w:t>
      </w:r>
      <w:r w:rsidRPr="00611710">
        <w:rPr>
          <w:rFonts w:ascii="宋体" w:eastAsia="宋体" w:hAnsi="宋体"/>
          <w:color w:val="000000" w:themeColor="text1"/>
          <w:u w:val="single"/>
          <w:lang w:eastAsia="zh-CN"/>
        </w:rPr>
        <w:t>作为</w:t>
      </w:r>
      <w:r w:rsidRPr="00611710">
        <w:rPr>
          <w:rFonts w:ascii="宋体" w:eastAsia="宋体" w:hAnsi="宋体" w:hint="eastAsia"/>
          <w:color w:val="000000" w:themeColor="text1"/>
          <w:u w:val="single"/>
          <w:lang w:eastAsia="zh-CN"/>
        </w:rPr>
        <w:t>工程</w:t>
      </w:r>
      <w:r w:rsidRPr="00611710">
        <w:rPr>
          <w:rFonts w:ascii="宋体" w:eastAsia="宋体" w:hAnsi="宋体"/>
          <w:color w:val="000000" w:themeColor="text1"/>
          <w:u w:val="single"/>
          <w:lang w:eastAsia="zh-CN"/>
        </w:rPr>
        <w:t>预付款</w:t>
      </w:r>
    </w:p>
    <w:p w:rsidR="0048496C" w:rsidRPr="00611710" w:rsidRDefault="0048496C" w:rsidP="0048496C">
      <w:pPr>
        <w:spacing w:line="400" w:lineRule="exact"/>
        <w:ind w:firstLineChars="300" w:firstLine="630"/>
        <w:rPr>
          <w:rFonts w:ascii="宋体" w:eastAsia="宋体" w:hAnsi="宋体"/>
          <w:color w:val="000000" w:themeColor="text1"/>
          <w:lang w:eastAsia="zh-CN"/>
        </w:rPr>
      </w:pPr>
      <w:r w:rsidRPr="00611710">
        <w:rPr>
          <w:rFonts w:ascii="宋体" w:eastAsia="宋体" w:hAnsi="宋体" w:hint="eastAsia"/>
          <w:color w:val="000000" w:themeColor="text1"/>
          <w:lang w:eastAsia="zh-CN"/>
        </w:rPr>
        <w:t>安全文明施工费用预付额度：</w:t>
      </w:r>
      <w:r w:rsidRPr="00611710">
        <w:rPr>
          <w:rFonts w:ascii="宋体" w:eastAsia="宋体" w:hAnsi="宋体" w:hint="eastAsia"/>
          <w:color w:val="000000" w:themeColor="text1"/>
          <w:u w:val="single"/>
          <w:lang w:eastAsia="zh-CN"/>
        </w:rPr>
        <w:t>预付安全文明施工费签约合同额的</w:t>
      </w:r>
      <w:r w:rsidRPr="00611710">
        <w:rPr>
          <w:rFonts w:ascii="宋体" w:eastAsia="宋体" w:hAnsi="宋体"/>
          <w:color w:val="000000" w:themeColor="text1"/>
          <w:u w:val="single"/>
          <w:lang w:eastAsia="zh-CN"/>
        </w:rPr>
        <w:t>100%</w:t>
      </w: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 xml:space="preserve"> </w:t>
      </w:r>
    </w:p>
    <w:p w:rsidR="0048496C" w:rsidRPr="00611710" w:rsidRDefault="0048496C" w:rsidP="0048496C">
      <w:pPr>
        <w:spacing w:line="400" w:lineRule="exact"/>
        <w:ind w:firstLineChars="300" w:firstLine="630"/>
        <w:rPr>
          <w:rFonts w:ascii="宋体" w:eastAsia="宋体" w:hAnsi="宋体"/>
          <w:color w:val="000000" w:themeColor="text1"/>
          <w:lang w:eastAsia="zh-CN"/>
        </w:rPr>
      </w:pPr>
      <w:r w:rsidRPr="00611710">
        <w:rPr>
          <w:rFonts w:ascii="宋体" w:eastAsia="宋体" w:hAnsi="宋体" w:hint="eastAsia"/>
          <w:color w:val="000000" w:themeColor="text1"/>
          <w:lang w:eastAsia="zh-CN"/>
        </w:rPr>
        <w:t>其他预付款额度：</w:t>
      </w:r>
      <w:r w:rsidRPr="00611710">
        <w:rPr>
          <w:rFonts w:ascii="宋体" w:eastAsia="宋体" w:hAnsi="宋体"/>
          <w:color w:val="000000" w:themeColor="text1"/>
          <w:u w:val="single"/>
          <w:lang w:eastAsia="zh-CN"/>
        </w:rPr>
        <w:t xml:space="preserve"> </w:t>
      </w:r>
      <w:r w:rsidRPr="00611710">
        <w:rPr>
          <w:rFonts w:ascii="宋体" w:eastAsia="宋体" w:hAnsi="宋体" w:hint="eastAsia"/>
          <w:color w:val="000000" w:themeColor="text1"/>
          <w:u w:val="single"/>
          <w:lang w:eastAsia="zh-CN"/>
        </w:rPr>
        <w:t>预付</w:t>
      </w:r>
      <w:r w:rsidRPr="00611710">
        <w:rPr>
          <w:rFonts w:ascii="宋体" w:eastAsia="宋体" w:hAnsi="宋体"/>
          <w:color w:val="000000" w:themeColor="text1"/>
          <w:u w:val="single"/>
          <w:lang w:eastAsia="zh-CN"/>
        </w:rPr>
        <w:t>100%</w:t>
      </w:r>
      <w:r w:rsidRPr="00611710">
        <w:rPr>
          <w:rFonts w:ascii="宋体" w:eastAsia="宋体" w:hAnsi="宋体" w:hint="eastAsia"/>
          <w:color w:val="000000" w:themeColor="text1"/>
          <w:u w:val="single"/>
          <w:lang w:eastAsia="zh-CN"/>
        </w:rPr>
        <w:t>农民工工伤保险</w:t>
      </w: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 xml:space="preserve">  </w:t>
      </w:r>
    </w:p>
    <w:p w:rsidR="0048496C" w:rsidRPr="00611710" w:rsidRDefault="0048496C" w:rsidP="0048496C">
      <w:pPr>
        <w:spacing w:line="400" w:lineRule="exact"/>
        <w:ind w:firstLineChars="200" w:firstLine="420"/>
        <w:rPr>
          <w:rFonts w:ascii="宋体" w:eastAsia="宋体" w:hAnsi="宋体"/>
          <w:color w:val="000000" w:themeColor="text1"/>
          <w:lang w:eastAsia="zh-CN"/>
        </w:rPr>
      </w:pPr>
      <w:bookmarkStart w:id="1201" w:name="_Hlk8723579"/>
      <w:r w:rsidRPr="00611710">
        <w:rPr>
          <w:rFonts w:ascii="宋体" w:eastAsia="宋体" w:hAnsi="宋体" w:hint="eastAsia"/>
          <w:color w:val="000000" w:themeColor="text1"/>
          <w:lang w:eastAsia="zh-CN"/>
        </w:rPr>
        <w:t>（2）预付办法</w:t>
      </w:r>
    </w:p>
    <w:p w:rsidR="0048496C" w:rsidRPr="00611710" w:rsidRDefault="0048496C" w:rsidP="0048496C">
      <w:pPr>
        <w:spacing w:line="400" w:lineRule="exact"/>
        <w:ind w:leftChars="300" w:left="2310" w:hangingChars="800" w:hanging="1680"/>
        <w:rPr>
          <w:rFonts w:ascii="宋体" w:eastAsia="宋体" w:hAnsi="宋体"/>
          <w:color w:val="000000" w:themeColor="text1"/>
          <w:lang w:eastAsia="zh-CN"/>
        </w:rPr>
      </w:pPr>
      <w:r w:rsidRPr="00611710">
        <w:rPr>
          <w:rFonts w:ascii="宋体" w:eastAsia="宋体" w:hAnsi="宋体" w:hint="eastAsia"/>
          <w:color w:val="000000" w:themeColor="text1"/>
          <w:lang w:eastAsia="zh-CN"/>
        </w:rPr>
        <w:t>预付款预付办法：</w:t>
      </w:r>
      <w:r w:rsidRPr="00611710">
        <w:rPr>
          <w:rFonts w:ascii="宋体" w:eastAsia="宋体" w:hAnsi="宋体" w:hint="eastAsia"/>
          <w:color w:val="000000" w:themeColor="text1"/>
          <w:u w:val="single"/>
          <w:lang w:eastAsia="zh-CN"/>
        </w:rPr>
        <w:t>承包人按照发包人要求提供等额合法发票及相关资料之日起7个工作日内，发包人一次性向承包人支付预付款。如承包人逾期提供发票，发包人有权延期付款且无需承担任何违约、补偿、赔偿责任</w:t>
      </w:r>
      <w:r w:rsidRPr="008454FE">
        <w:rPr>
          <w:rFonts w:ascii="宋体" w:eastAsia="宋体" w:hAnsi="宋体" w:hint="eastAsia"/>
          <w:color w:val="000000" w:themeColor="text1"/>
          <w:lang w:eastAsia="zh-CN"/>
        </w:rPr>
        <w:t xml:space="preserve">。  </w:t>
      </w:r>
    </w:p>
    <w:p w:rsidR="0048496C" w:rsidRPr="00611710" w:rsidRDefault="0048496C" w:rsidP="0048496C">
      <w:pPr>
        <w:spacing w:line="400" w:lineRule="exact"/>
        <w:ind w:firstLineChars="300" w:firstLine="630"/>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预付款的支付时间：</w:t>
      </w:r>
      <w:r w:rsidRPr="00611710">
        <w:rPr>
          <w:rFonts w:ascii="宋体" w:eastAsia="宋体" w:hAnsi="宋体" w:hint="eastAsia"/>
          <w:color w:val="000000" w:themeColor="text1"/>
          <w:u w:val="single"/>
          <w:lang w:eastAsia="zh-CN"/>
        </w:rPr>
        <w:t xml:space="preserve">  合同签订后15天内或不迟于约定的开工日期前3天内</w:t>
      </w:r>
      <w:r>
        <w:rPr>
          <w:rFonts w:ascii="宋体" w:eastAsia="宋体" w:hAnsi="宋体" w:hint="eastAsia"/>
          <w:color w:val="000000" w:themeColor="text1"/>
          <w:u w:val="single"/>
          <w:lang w:eastAsia="zh-CN"/>
        </w:rPr>
        <w:t xml:space="preserve"> </w:t>
      </w:r>
      <w:r w:rsidRPr="008454FE">
        <w:rPr>
          <w:rFonts w:ascii="宋体" w:eastAsia="宋体" w:hAnsi="宋体" w:hint="eastAsia"/>
          <w:color w:val="000000" w:themeColor="text1"/>
          <w:lang w:eastAsia="zh-CN"/>
        </w:rPr>
        <w:t xml:space="preserve">。    </w:t>
      </w:r>
    </w:p>
    <w:p w:rsidR="0048496C" w:rsidRPr="00611710" w:rsidRDefault="0048496C" w:rsidP="0048496C">
      <w:pPr>
        <w:spacing w:line="400" w:lineRule="exact"/>
        <w:ind w:firstLineChars="200" w:firstLine="420"/>
        <w:rPr>
          <w:rFonts w:ascii="宋体" w:eastAsia="宋体" w:hAnsi="宋体"/>
          <w:color w:val="000000" w:themeColor="text1"/>
          <w:lang w:eastAsia="zh-CN"/>
        </w:rPr>
      </w:pPr>
      <w:bookmarkStart w:id="1202" w:name="_Hlk8723637"/>
      <w:bookmarkEnd w:id="1201"/>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3）安全文明施工费用预付额度及方式：</w:t>
      </w:r>
    </w:p>
    <w:p w:rsidR="0048496C" w:rsidRPr="00611710" w:rsidRDefault="0048496C" w:rsidP="0048496C">
      <w:pPr>
        <w:spacing w:line="400" w:lineRule="exact"/>
        <w:ind w:firstLineChars="300" w:firstLine="630"/>
        <w:rPr>
          <w:rFonts w:ascii="宋体" w:eastAsia="宋体" w:hAnsi="宋体"/>
          <w:color w:val="000000" w:themeColor="text1"/>
          <w:lang w:eastAsia="zh-CN"/>
        </w:rPr>
      </w:pPr>
      <w:r w:rsidRPr="00611710">
        <w:rPr>
          <w:rFonts w:ascii="宋体" w:eastAsia="宋体" w:hAnsi="宋体" w:hint="eastAsia"/>
          <w:color w:val="000000" w:themeColor="text1"/>
          <w:lang w:eastAsia="zh-CN"/>
        </w:rPr>
        <w:t>安全文明施工费用的预付不受上述预付办法和支付时间约定的制约。安全文明施工费用按以下时间节点和金额进行预付：</w:t>
      </w:r>
    </w:p>
    <w:p w:rsidR="0048496C" w:rsidRPr="00611710" w:rsidRDefault="0048496C" w:rsidP="0048496C">
      <w:pPr>
        <w:spacing w:line="400" w:lineRule="exact"/>
        <w:ind w:firstLineChars="300" w:firstLine="630"/>
        <w:rPr>
          <w:rFonts w:ascii="宋体" w:eastAsia="宋体" w:hAnsi="宋体"/>
          <w:color w:val="000000" w:themeColor="text1"/>
          <w:lang w:eastAsia="zh-CN"/>
        </w:rPr>
      </w:pPr>
      <w:r w:rsidRPr="00611710">
        <w:rPr>
          <w:rFonts w:ascii="宋体" w:eastAsia="宋体" w:hAnsi="宋体" w:hint="eastAsia"/>
          <w:color w:val="000000" w:themeColor="text1"/>
          <w:lang w:eastAsia="zh-CN"/>
        </w:rPr>
        <w:t>发包人将签约合同价中载明的安全文明施工费用总额的100</w:t>
      </w:r>
      <w:r w:rsidRPr="00611710">
        <w:rPr>
          <w:rFonts w:ascii="宋体" w:eastAsia="宋体" w:hAnsi="宋体"/>
          <w:color w:val="000000" w:themeColor="text1"/>
          <w:lang w:eastAsia="zh-CN"/>
        </w:rPr>
        <w:t>%一次性预付给承包人。</w:t>
      </w:r>
    </w:p>
    <w:bookmarkEnd w:id="1202"/>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17.2.2  </w:t>
      </w:r>
      <w:r w:rsidRPr="00611710">
        <w:rPr>
          <w:rFonts w:ascii="宋体" w:eastAsia="宋体" w:hAnsi="宋体" w:hint="eastAsia"/>
          <w:color w:val="000000" w:themeColor="text1"/>
          <w:lang w:eastAsia="zh-CN"/>
        </w:rPr>
        <w:t>预付款的扣回与还清</w:t>
      </w:r>
    </w:p>
    <w:p w:rsidR="0048496C" w:rsidRPr="00611710" w:rsidRDefault="0048496C" w:rsidP="0048496C">
      <w:pPr>
        <w:spacing w:line="400" w:lineRule="exact"/>
        <w:ind w:leftChars="135" w:left="2173" w:hangingChars="900" w:hanging="1890"/>
        <w:rPr>
          <w:rFonts w:ascii="宋体" w:eastAsia="宋体" w:hAnsi="宋体"/>
          <w:color w:val="000000" w:themeColor="text1"/>
          <w:lang w:eastAsia="zh-CN"/>
        </w:rPr>
      </w:pPr>
      <w:r w:rsidRPr="00611710">
        <w:rPr>
          <w:rFonts w:ascii="宋体" w:eastAsia="宋体" w:hAnsi="宋体" w:hint="eastAsia"/>
          <w:color w:val="000000" w:themeColor="text1"/>
          <w:lang w:eastAsia="zh-CN"/>
        </w:rPr>
        <w:t>预付款的扣回办法：</w:t>
      </w:r>
      <w:r w:rsidRPr="00611710">
        <w:rPr>
          <w:rFonts w:ascii="宋体" w:eastAsia="宋体" w:hAnsi="宋体" w:hint="eastAsia"/>
          <w:color w:val="000000" w:themeColor="text1"/>
          <w:u w:val="single"/>
          <w:lang w:eastAsia="zh-CN"/>
        </w:rPr>
        <w:t>累计拨付工程款达到工程合同价款的60%（含30%预付款）后，开始抵扣预付款，一次抵扣完。</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203" w:name="_Toc485323205"/>
      <w:bookmarkStart w:id="1204" w:name="_Toc489280237"/>
      <w:bookmarkStart w:id="1205" w:name="_Toc497214100"/>
      <w:bookmarkStart w:id="1206" w:name="_Toc490331722"/>
      <w:bookmarkStart w:id="1207" w:name="_Toc497584091"/>
      <w:bookmarkStart w:id="1208" w:name="_Toc12223"/>
      <w:bookmarkStart w:id="1209" w:name="_Toc486580431"/>
      <w:r w:rsidRPr="00611710">
        <w:rPr>
          <w:rFonts w:ascii="宋体" w:eastAsia="宋体" w:hAnsi="宋体"/>
          <w:color w:val="000000" w:themeColor="text1"/>
          <w:lang w:eastAsia="zh-CN"/>
        </w:rPr>
        <w:t xml:space="preserve">17.3  </w:t>
      </w:r>
      <w:r w:rsidRPr="00611710">
        <w:rPr>
          <w:rFonts w:ascii="宋体" w:eastAsia="宋体" w:hAnsi="宋体" w:hint="eastAsia"/>
          <w:color w:val="000000" w:themeColor="text1"/>
          <w:lang w:eastAsia="zh-CN"/>
        </w:rPr>
        <w:t>工程进度付款</w:t>
      </w:r>
      <w:bookmarkEnd w:id="1203"/>
      <w:bookmarkEnd w:id="1204"/>
      <w:bookmarkEnd w:id="1205"/>
      <w:bookmarkEnd w:id="1206"/>
      <w:bookmarkEnd w:id="1207"/>
      <w:bookmarkEnd w:id="1208"/>
      <w:bookmarkEnd w:id="1209"/>
    </w:p>
    <w:p w:rsidR="0048496C" w:rsidRPr="00611710" w:rsidRDefault="0048496C" w:rsidP="0048496C">
      <w:pPr>
        <w:keepNext/>
        <w:keepLines/>
        <w:spacing w:line="400" w:lineRule="exact"/>
        <w:outlineLvl w:val="2"/>
        <w:rPr>
          <w:rFonts w:ascii="宋体" w:eastAsia="宋体" w:hAnsi="宋体"/>
          <w:color w:val="000000" w:themeColor="text1"/>
          <w:u w:val="single"/>
          <w:lang w:eastAsia="zh-CN"/>
        </w:rPr>
      </w:pPr>
      <w:bookmarkStart w:id="1210" w:name="_Toc497214101"/>
      <w:bookmarkStart w:id="1211" w:name="_Toc485323206"/>
      <w:bookmarkStart w:id="1212" w:name="_Toc497584092"/>
      <w:bookmarkStart w:id="1213" w:name="_Toc489280238"/>
      <w:bookmarkStart w:id="1214" w:name="_Toc486580432"/>
      <w:bookmarkStart w:id="1215" w:name="_Toc3928"/>
      <w:bookmarkStart w:id="1216" w:name="_Toc490331723"/>
      <w:r w:rsidRPr="008454FE">
        <w:rPr>
          <w:rFonts w:ascii="宋体" w:eastAsia="宋体" w:hAnsi="宋体" w:hint="eastAsia"/>
          <w:color w:val="000000" w:themeColor="text1"/>
          <w:lang w:eastAsia="zh-CN"/>
        </w:rPr>
        <w:t>进度付款申请单的份数：</w:t>
      </w:r>
      <w:r w:rsidRPr="00611710">
        <w:rPr>
          <w:rFonts w:ascii="宋体" w:eastAsia="宋体" w:hAnsi="宋体" w:hint="eastAsia"/>
          <w:color w:val="000000" w:themeColor="text1"/>
          <w:u w:val="single"/>
          <w:lang w:eastAsia="zh-CN"/>
        </w:rPr>
        <w:t xml:space="preserve"> 4份  </w:t>
      </w:r>
    </w:p>
    <w:p w:rsidR="0048496C" w:rsidRPr="00611710" w:rsidRDefault="0048496C" w:rsidP="0048496C">
      <w:pPr>
        <w:keepNext/>
        <w:keepLines/>
        <w:spacing w:line="400" w:lineRule="exact"/>
        <w:ind w:firstLineChars="202" w:firstLine="424"/>
        <w:outlineLvl w:val="2"/>
        <w:rPr>
          <w:rFonts w:ascii="宋体" w:eastAsia="宋体" w:hAnsi="宋体"/>
          <w:color w:val="000000" w:themeColor="text1"/>
          <w:u w:val="single"/>
          <w:lang w:eastAsia="zh-CN"/>
        </w:rPr>
      </w:pPr>
      <w:r w:rsidRPr="00611710">
        <w:rPr>
          <w:rFonts w:ascii="宋体" w:eastAsia="宋体" w:hAnsi="宋体" w:hint="eastAsia"/>
          <w:color w:val="000000" w:themeColor="text1"/>
          <w:u w:val="single"/>
          <w:lang w:eastAsia="zh-CN"/>
        </w:rPr>
        <w:t>承包人报送监理人的进度付款申请单应包括下列内容：包括以下内容：（1）累计已完成</w:t>
      </w:r>
    </w:p>
    <w:p w:rsidR="0048496C" w:rsidRPr="00611710" w:rsidRDefault="0048496C" w:rsidP="0048496C">
      <w:pPr>
        <w:keepNext/>
        <w:keepLines/>
        <w:spacing w:line="400" w:lineRule="exact"/>
        <w:ind w:firstLineChars="202" w:firstLine="424"/>
        <w:outlineLvl w:val="2"/>
        <w:rPr>
          <w:rFonts w:ascii="宋体" w:eastAsia="宋体" w:hAnsi="宋体"/>
          <w:color w:val="000000" w:themeColor="text1"/>
          <w:u w:val="single"/>
          <w:lang w:eastAsia="zh-CN"/>
        </w:rPr>
      </w:pPr>
      <w:r w:rsidRPr="00611710">
        <w:rPr>
          <w:rFonts w:ascii="宋体" w:eastAsia="宋体" w:hAnsi="宋体" w:hint="eastAsia"/>
          <w:color w:val="000000" w:themeColor="text1"/>
          <w:u w:val="single"/>
          <w:lang w:eastAsia="zh-CN"/>
        </w:rPr>
        <w:t>的合同价款；（2）累计已实际支付的合同价款；（3）本周期合计完成的合同价款；（4）</w:t>
      </w:r>
    </w:p>
    <w:p w:rsidR="0048496C" w:rsidRPr="00611710" w:rsidRDefault="0048496C" w:rsidP="0048496C">
      <w:pPr>
        <w:keepNext/>
        <w:keepLines/>
        <w:spacing w:line="400" w:lineRule="exact"/>
        <w:ind w:firstLineChars="202" w:firstLine="424"/>
        <w:outlineLvl w:val="2"/>
        <w:rPr>
          <w:rFonts w:ascii="宋体" w:eastAsia="宋体" w:hAnsi="宋体"/>
          <w:color w:val="000000" w:themeColor="text1"/>
          <w:u w:val="single"/>
          <w:lang w:eastAsia="zh-CN"/>
        </w:rPr>
      </w:pPr>
      <w:r w:rsidRPr="00611710">
        <w:rPr>
          <w:rFonts w:ascii="宋体" w:eastAsia="宋体" w:hAnsi="宋体" w:hint="eastAsia"/>
          <w:color w:val="000000" w:themeColor="text1"/>
          <w:u w:val="single"/>
          <w:lang w:eastAsia="zh-CN"/>
        </w:rPr>
        <w:t xml:space="preserve">本周期合计应扣减的金额；（5）本周期实际应支付的合同价款。（6）根据合同应增加和（或）扣减的其他内容金额：  / </w:t>
      </w:r>
    </w:p>
    <w:p w:rsidR="0048496C" w:rsidRPr="00611710" w:rsidRDefault="0048496C" w:rsidP="0048496C">
      <w:pPr>
        <w:spacing w:line="400" w:lineRule="exact"/>
        <w:ind w:firstLineChars="200" w:firstLine="420"/>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进度款拨付金额：</w:t>
      </w:r>
      <w:r w:rsidRPr="00611710">
        <w:rPr>
          <w:rFonts w:ascii="宋体" w:eastAsia="宋体" w:hAnsi="宋体" w:hint="eastAsia"/>
          <w:color w:val="000000" w:themeColor="text1"/>
          <w:u w:val="single"/>
          <w:lang w:eastAsia="zh-CN"/>
        </w:rPr>
        <w:t>审核确认累计已完工程产值达到70%时，累计支付至签约合同金额扣减安全文明施工措施费、暂列金额、暂估价及农民工工伤保险各项费用后的60%，竣工验收完成后支付至签约合同金额扣减安全文明施工费后总金额的70%，剩余工程款在竣工验收并结算评审后支付，结算评审价作为本工程最终结算价。结算评审完成后支付至结算评审价的97%，剩余结算总价的3%作为质保金</w:t>
      </w: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 xml:space="preserve"> </w:t>
      </w:r>
    </w:p>
    <w:p w:rsidR="0048496C" w:rsidRPr="00611710" w:rsidRDefault="0048496C" w:rsidP="0048496C">
      <w:pPr>
        <w:keepNext/>
        <w:keepLines/>
        <w:spacing w:line="400" w:lineRule="exact"/>
        <w:outlineLvl w:val="2"/>
        <w:rPr>
          <w:rFonts w:ascii="宋体" w:eastAsia="宋体" w:hAnsi="宋体"/>
          <w:color w:val="000000" w:themeColor="text1"/>
          <w:lang w:eastAsia="zh-CN"/>
        </w:rPr>
      </w:pPr>
      <w:r w:rsidRPr="00611710">
        <w:rPr>
          <w:rFonts w:ascii="宋体" w:eastAsia="宋体" w:hAnsi="宋体"/>
          <w:color w:val="000000" w:themeColor="text1"/>
          <w:lang w:eastAsia="zh-CN"/>
        </w:rPr>
        <w:t xml:space="preserve">17.4  </w:t>
      </w:r>
      <w:r w:rsidRPr="00611710">
        <w:rPr>
          <w:rFonts w:ascii="宋体" w:eastAsia="宋体" w:hAnsi="宋体" w:hint="eastAsia"/>
          <w:color w:val="000000" w:themeColor="text1"/>
          <w:lang w:eastAsia="zh-CN"/>
        </w:rPr>
        <w:t>质量保证金</w:t>
      </w:r>
      <w:bookmarkEnd w:id="1210"/>
      <w:bookmarkEnd w:id="1211"/>
      <w:bookmarkEnd w:id="1212"/>
      <w:bookmarkEnd w:id="1213"/>
      <w:bookmarkEnd w:id="1214"/>
      <w:bookmarkEnd w:id="1215"/>
      <w:bookmarkEnd w:id="1216"/>
    </w:p>
    <w:p w:rsidR="0048496C" w:rsidRPr="00611710" w:rsidRDefault="0048496C" w:rsidP="0048496C">
      <w:pPr>
        <w:spacing w:line="400" w:lineRule="exact"/>
        <w:ind w:firstLineChars="200" w:firstLine="420"/>
        <w:rPr>
          <w:rFonts w:ascii="宋体" w:eastAsia="宋体" w:hAnsi="宋体"/>
          <w:color w:val="000000" w:themeColor="text1"/>
          <w:lang w:eastAsia="zh-CN"/>
        </w:rPr>
      </w:pPr>
      <w:bookmarkStart w:id="1217" w:name="_Toc486580433"/>
      <w:bookmarkStart w:id="1218" w:name="_Toc485323207"/>
      <w:bookmarkStart w:id="1219" w:name="_Toc489280239"/>
      <w:bookmarkStart w:id="1220" w:name="_Toc490331724"/>
      <w:r w:rsidRPr="00611710">
        <w:rPr>
          <w:rFonts w:ascii="宋体" w:eastAsia="宋体" w:hAnsi="宋体"/>
          <w:color w:val="000000" w:themeColor="text1"/>
          <w:lang w:eastAsia="zh-CN"/>
        </w:rPr>
        <w:t xml:space="preserve">17.4.1  </w:t>
      </w:r>
      <w:r w:rsidRPr="00611710">
        <w:rPr>
          <w:rFonts w:ascii="宋体" w:eastAsia="宋体" w:hAnsi="宋体" w:hint="eastAsia"/>
          <w:color w:val="000000" w:themeColor="text1"/>
          <w:lang w:eastAsia="zh-CN"/>
        </w:rPr>
        <w:t>质量保证金处理</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3</w:t>
      </w:r>
      <w:r w:rsidRPr="00611710">
        <w:rPr>
          <w:rFonts w:ascii="宋体" w:eastAsia="宋体" w:hAnsi="宋体" w:hint="eastAsia"/>
          <w:color w:val="000000" w:themeColor="text1"/>
          <w:lang w:eastAsia="zh-CN"/>
        </w:rPr>
        <w:t>）质量保证金形式：</w:t>
      </w:r>
      <w:r w:rsidRPr="00611710">
        <w:rPr>
          <w:rFonts w:ascii="宋体" w:eastAsia="宋体" w:hAnsi="宋体" w:hint="eastAsia"/>
          <w:color w:val="000000" w:themeColor="text1"/>
          <w:u w:val="single"/>
          <w:lang w:eastAsia="zh-CN"/>
        </w:rPr>
        <w:t>采用扣留质量保证金或双方另行商议</w:t>
      </w:r>
      <w:r w:rsidRPr="00611710">
        <w:rPr>
          <w:rFonts w:ascii="宋体" w:eastAsia="宋体" w:hAnsi="宋体" w:hint="eastAsia"/>
          <w:color w:val="000000" w:themeColor="text1"/>
          <w:lang w:eastAsia="zh-CN"/>
        </w:rPr>
        <w:t>（采用银行保函担保或其他保函担保形式╱采用扣留质量保证金）。</w:t>
      </w:r>
    </w:p>
    <w:p w:rsidR="0048496C" w:rsidRPr="00611710" w:rsidRDefault="0048496C" w:rsidP="0048496C">
      <w:pPr>
        <w:spacing w:line="400" w:lineRule="exact"/>
        <w:ind w:firstLineChars="450" w:firstLine="945"/>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质量保证金约定比例：</w:t>
      </w:r>
      <w:r w:rsidRPr="00611710">
        <w:rPr>
          <w:rFonts w:ascii="宋体" w:eastAsia="宋体" w:hAnsi="宋体" w:hint="eastAsia"/>
          <w:color w:val="000000" w:themeColor="text1"/>
          <w:u w:val="single"/>
          <w:lang w:eastAsia="zh-CN"/>
        </w:rPr>
        <w:t>工程结算总额的</w:t>
      </w:r>
      <w:r w:rsidRPr="00611710">
        <w:rPr>
          <w:rFonts w:ascii="宋体" w:eastAsia="宋体" w:hAnsi="宋体"/>
          <w:color w:val="000000" w:themeColor="text1"/>
          <w:u w:val="single"/>
          <w:lang w:eastAsia="zh-CN"/>
        </w:rPr>
        <w:t>3%</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221" w:name="_Toc497584093"/>
      <w:bookmarkStart w:id="1222" w:name="_Toc20509"/>
      <w:bookmarkStart w:id="1223" w:name="_Toc497214102"/>
      <w:r w:rsidRPr="00611710">
        <w:rPr>
          <w:rFonts w:ascii="宋体" w:eastAsia="宋体" w:hAnsi="宋体"/>
          <w:color w:val="000000" w:themeColor="text1"/>
          <w:lang w:eastAsia="zh-CN"/>
        </w:rPr>
        <w:t xml:space="preserve">17.5  </w:t>
      </w:r>
      <w:r w:rsidRPr="00611710">
        <w:rPr>
          <w:rFonts w:ascii="宋体" w:eastAsia="宋体" w:hAnsi="宋体" w:hint="eastAsia"/>
          <w:color w:val="000000" w:themeColor="text1"/>
          <w:lang w:eastAsia="zh-CN"/>
        </w:rPr>
        <w:t>竣工结算</w:t>
      </w:r>
      <w:bookmarkEnd w:id="1217"/>
      <w:bookmarkEnd w:id="1218"/>
      <w:bookmarkEnd w:id="1219"/>
      <w:bookmarkEnd w:id="1220"/>
      <w:bookmarkEnd w:id="1221"/>
      <w:bookmarkEnd w:id="1222"/>
      <w:bookmarkEnd w:id="1223"/>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17.5.1  </w:t>
      </w:r>
      <w:r w:rsidRPr="00611710">
        <w:rPr>
          <w:rFonts w:ascii="宋体" w:eastAsia="宋体" w:hAnsi="宋体" w:hint="eastAsia"/>
          <w:color w:val="000000" w:themeColor="text1"/>
          <w:lang w:eastAsia="zh-CN"/>
        </w:rPr>
        <w:t>竣工付款申请单</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1</w:t>
      </w:r>
      <w:r w:rsidRPr="00611710">
        <w:rPr>
          <w:rFonts w:ascii="宋体" w:eastAsia="宋体" w:hAnsi="宋体" w:hint="eastAsia"/>
          <w:color w:val="000000" w:themeColor="text1"/>
          <w:lang w:eastAsia="zh-CN"/>
        </w:rPr>
        <w:t>）承包人提交竣工付款申请单的份数：根据甲方要求提供。</w:t>
      </w:r>
    </w:p>
    <w:p w:rsidR="0048496C" w:rsidRPr="00611710" w:rsidRDefault="0048496C" w:rsidP="0048496C">
      <w:pPr>
        <w:spacing w:line="400" w:lineRule="exact"/>
        <w:ind w:firstLineChars="400" w:firstLine="840"/>
        <w:rPr>
          <w:rFonts w:ascii="宋体" w:eastAsia="宋体" w:hAnsi="宋体"/>
          <w:color w:val="000000" w:themeColor="text1"/>
          <w:lang w:eastAsia="zh-CN"/>
        </w:rPr>
      </w:pPr>
      <w:r w:rsidRPr="00611710">
        <w:rPr>
          <w:rFonts w:ascii="宋体" w:eastAsia="宋体" w:hAnsi="宋体" w:hint="eastAsia"/>
          <w:color w:val="000000" w:themeColor="text1"/>
          <w:lang w:eastAsia="zh-CN"/>
        </w:rPr>
        <w:lastRenderedPageBreak/>
        <w:t>承包人提交竣工付款申请单的期限：</w:t>
      </w:r>
      <w:r w:rsidRPr="00611710">
        <w:rPr>
          <w:rFonts w:ascii="宋体" w:eastAsia="宋体" w:hAnsi="宋体" w:hint="eastAsia"/>
          <w:color w:val="000000" w:themeColor="text1"/>
          <w:u w:val="single"/>
          <w:lang w:eastAsia="zh-CN"/>
        </w:rPr>
        <w:t>工程竣工，经发包人、承包人、监理人、设计人及相关建设行政主管部门验收合格，由承包人向发包人移交合格的完整的工程竣工结算资料，且结算资料必须明确竣工结算的具体范围。如不按时提供，发包人有权不予计取，发生争议引起的一切后果由承包人负责。</w:t>
      </w:r>
    </w:p>
    <w:p w:rsidR="0048496C" w:rsidRPr="00611710" w:rsidRDefault="0048496C" w:rsidP="0048496C">
      <w:pPr>
        <w:spacing w:line="400" w:lineRule="exact"/>
        <w:ind w:firstLineChars="200" w:firstLine="420"/>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2</w:t>
      </w:r>
      <w:r w:rsidRPr="00611710">
        <w:rPr>
          <w:rFonts w:ascii="宋体" w:eastAsia="宋体" w:hAnsi="宋体" w:hint="eastAsia"/>
          <w:color w:val="000000" w:themeColor="text1"/>
          <w:lang w:eastAsia="zh-CN"/>
        </w:rPr>
        <w:t>）竣工付款申请单的其他内容：</w:t>
      </w:r>
      <w:r w:rsidRPr="00611710">
        <w:rPr>
          <w:rFonts w:ascii="宋体" w:eastAsia="宋体" w:hAnsi="宋体" w:hint="eastAsia"/>
          <w:color w:val="000000" w:themeColor="text1"/>
          <w:u w:val="single"/>
          <w:lang w:eastAsia="zh-CN"/>
        </w:rPr>
        <w:t>竣工结算合同总价、已支付的工程价款、应扣回的预付款、应扣留的质量保修金、应支付的竣工付款金额及发包人要求的其他内容等。</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17.5.4 政府投资或者以政府投资为主的建设项目纳入审计项目计划的，发包人和承包</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人均负有配合、接受审计机关审计的义务，竣工结算应当依据审计结论，办清竣工结算和竣工付款的时间按照相关规定执行。</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224" w:name="_Toc485323208"/>
      <w:bookmarkStart w:id="1225" w:name="_Toc490331725"/>
      <w:bookmarkStart w:id="1226" w:name="_Toc486580434"/>
      <w:bookmarkStart w:id="1227" w:name="_Toc489280240"/>
      <w:bookmarkStart w:id="1228" w:name="_Toc497584094"/>
      <w:bookmarkStart w:id="1229" w:name="_Toc497214103"/>
      <w:bookmarkStart w:id="1230" w:name="_Toc28110"/>
      <w:r w:rsidRPr="00611710">
        <w:rPr>
          <w:rFonts w:ascii="宋体" w:eastAsia="宋体" w:hAnsi="宋体"/>
          <w:color w:val="000000" w:themeColor="text1"/>
          <w:lang w:eastAsia="zh-CN"/>
        </w:rPr>
        <w:t xml:space="preserve">17.6  </w:t>
      </w:r>
      <w:r w:rsidRPr="00611710">
        <w:rPr>
          <w:rFonts w:ascii="宋体" w:eastAsia="宋体" w:hAnsi="宋体" w:hint="eastAsia"/>
          <w:color w:val="000000" w:themeColor="text1"/>
          <w:lang w:eastAsia="zh-CN"/>
        </w:rPr>
        <w:t>最终结清</w:t>
      </w:r>
      <w:bookmarkEnd w:id="1224"/>
      <w:bookmarkEnd w:id="1225"/>
      <w:bookmarkEnd w:id="1226"/>
      <w:bookmarkEnd w:id="1227"/>
      <w:bookmarkEnd w:id="1228"/>
      <w:bookmarkEnd w:id="1229"/>
      <w:bookmarkEnd w:id="1230"/>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17.6.1  </w:t>
      </w:r>
      <w:r w:rsidRPr="00611710">
        <w:rPr>
          <w:rFonts w:ascii="宋体" w:eastAsia="宋体" w:hAnsi="宋体" w:hint="eastAsia"/>
          <w:color w:val="000000" w:themeColor="text1"/>
          <w:lang w:eastAsia="zh-CN"/>
        </w:rPr>
        <w:t>最终结清申请单</w:t>
      </w:r>
    </w:p>
    <w:p w:rsidR="0048496C" w:rsidRPr="00611710" w:rsidRDefault="0048496C" w:rsidP="0048496C">
      <w:pPr>
        <w:spacing w:line="400" w:lineRule="exact"/>
        <w:ind w:firstLineChars="200" w:firstLine="420"/>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1</w:t>
      </w:r>
      <w:r w:rsidRPr="00611710">
        <w:rPr>
          <w:rFonts w:ascii="宋体" w:eastAsia="宋体" w:hAnsi="宋体" w:hint="eastAsia"/>
          <w:color w:val="000000" w:themeColor="text1"/>
          <w:lang w:eastAsia="zh-CN"/>
        </w:rPr>
        <w:t>）承包人提交最终结清申请单的份数：根据甲方要求提供。</w:t>
      </w:r>
    </w:p>
    <w:p w:rsidR="0048496C" w:rsidRPr="00611710" w:rsidRDefault="0048496C" w:rsidP="0048496C">
      <w:pPr>
        <w:spacing w:line="400" w:lineRule="exact"/>
        <w:ind w:firstLineChars="450" w:firstLine="945"/>
        <w:rPr>
          <w:rFonts w:ascii="宋体" w:eastAsia="宋体" w:hAnsi="宋体"/>
          <w:color w:val="000000" w:themeColor="text1"/>
          <w:lang w:eastAsia="zh-CN"/>
        </w:rPr>
      </w:pPr>
      <w:r w:rsidRPr="00611710">
        <w:rPr>
          <w:rFonts w:ascii="宋体" w:eastAsia="宋体" w:hAnsi="宋体" w:hint="eastAsia"/>
          <w:color w:val="000000" w:themeColor="text1"/>
          <w:lang w:eastAsia="zh-CN"/>
        </w:rPr>
        <w:t>承包人提交最终结清申请单的期限：</w:t>
      </w:r>
      <w:r w:rsidRPr="00611710">
        <w:rPr>
          <w:rFonts w:ascii="宋体" w:eastAsia="宋体" w:hAnsi="宋体" w:hint="eastAsia"/>
          <w:color w:val="000000" w:themeColor="text1"/>
          <w:u w:val="single"/>
          <w:lang w:eastAsia="zh-CN"/>
        </w:rPr>
        <w:t>在缺陷责任期中止证书颁发后28天内。</w:t>
      </w:r>
    </w:p>
    <w:p w:rsidR="0048496C" w:rsidRPr="00611710" w:rsidRDefault="0048496C" w:rsidP="0048496C">
      <w:pPr>
        <w:spacing w:line="400" w:lineRule="exact"/>
        <w:ind w:firstLineChars="452" w:firstLine="949"/>
        <w:rPr>
          <w:rFonts w:ascii="宋体" w:eastAsia="宋体" w:hAnsi="宋体"/>
          <w:color w:val="000000" w:themeColor="text1"/>
          <w:lang w:eastAsia="zh-CN"/>
        </w:rPr>
      </w:pPr>
      <w:r w:rsidRPr="00611710">
        <w:rPr>
          <w:rFonts w:ascii="宋体" w:eastAsia="宋体" w:hAnsi="宋体" w:hint="eastAsia"/>
          <w:color w:val="000000" w:themeColor="text1"/>
          <w:lang w:eastAsia="zh-CN"/>
        </w:rPr>
        <w:t>发包人向承包人</w:t>
      </w:r>
      <w:r w:rsidRPr="00611710">
        <w:rPr>
          <w:rFonts w:ascii="宋体" w:eastAsia="宋体" w:hAnsi="宋体" w:hint="eastAsia"/>
          <w:color w:val="000000" w:themeColor="text1"/>
          <w:u w:val="single"/>
          <w:lang w:eastAsia="zh-CN"/>
        </w:rPr>
        <w:t>不支付</w:t>
      </w:r>
      <w:r w:rsidRPr="00611710">
        <w:rPr>
          <w:rFonts w:ascii="宋体" w:eastAsia="宋体" w:hAnsi="宋体" w:hint="eastAsia"/>
          <w:color w:val="000000" w:themeColor="text1"/>
          <w:lang w:eastAsia="zh-CN"/>
        </w:rPr>
        <w:t>（支付</w:t>
      </w:r>
      <w:r w:rsidRPr="00611710">
        <w:rPr>
          <w:rFonts w:ascii="宋体" w:eastAsia="宋体" w:hAnsi="宋体"/>
          <w:color w:val="000000" w:themeColor="text1"/>
          <w:lang w:eastAsia="zh-CN"/>
        </w:rPr>
        <w:t xml:space="preserve"> / </w:t>
      </w:r>
      <w:r w:rsidRPr="00611710">
        <w:rPr>
          <w:rFonts w:ascii="宋体" w:eastAsia="宋体" w:hAnsi="宋体" w:hint="eastAsia"/>
          <w:color w:val="000000" w:themeColor="text1"/>
          <w:lang w:eastAsia="zh-CN"/>
        </w:rPr>
        <w:t>不支付）质量保证金利息。</w:t>
      </w:r>
    </w:p>
    <w:p w:rsidR="0048496C" w:rsidRPr="00611710" w:rsidRDefault="0048496C" w:rsidP="0048496C">
      <w:pPr>
        <w:spacing w:line="400" w:lineRule="exact"/>
        <w:ind w:firstLineChars="452" w:firstLine="949"/>
        <w:rPr>
          <w:rFonts w:ascii="宋体" w:eastAsia="宋体" w:hAnsi="宋体"/>
          <w:color w:val="000000" w:themeColor="text1"/>
          <w:lang w:eastAsia="zh-CN"/>
        </w:rPr>
      </w:pPr>
      <w:r w:rsidRPr="00611710">
        <w:rPr>
          <w:rFonts w:ascii="宋体" w:eastAsia="宋体" w:hAnsi="宋体" w:hint="eastAsia"/>
          <w:color w:val="000000" w:themeColor="text1"/>
          <w:lang w:eastAsia="zh-CN"/>
        </w:rPr>
        <w:t>发包人向承包人支付质量保证金利息的，利息计算方法：</w:t>
      </w: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1231" w:name="_Toc486580435"/>
      <w:bookmarkStart w:id="1232" w:name="_Toc489280241"/>
      <w:bookmarkStart w:id="1233" w:name="_Toc490331726"/>
      <w:bookmarkStart w:id="1234" w:name="_Toc497214104"/>
      <w:bookmarkStart w:id="1235" w:name="_Toc497584095"/>
      <w:bookmarkStart w:id="1236" w:name="_Toc14507"/>
      <w:bookmarkStart w:id="1237" w:name="_Toc485323209"/>
      <w:r w:rsidRPr="00611710">
        <w:rPr>
          <w:rFonts w:ascii="宋体" w:eastAsia="宋体" w:hAnsi="宋体" w:cs="宋体"/>
          <w:color w:val="000000" w:themeColor="text1"/>
          <w:lang w:eastAsia="zh-CN"/>
        </w:rPr>
        <w:t>18.</w:t>
      </w:r>
      <w:r w:rsidRPr="00611710">
        <w:rPr>
          <w:rFonts w:ascii="宋体" w:eastAsia="宋体" w:hAnsi="宋体" w:cs="宋体" w:hint="eastAsia"/>
          <w:color w:val="000000" w:themeColor="text1"/>
          <w:lang w:eastAsia="zh-CN"/>
        </w:rPr>
        <w:t>竣工验收</w:t>
      </w:r>
      <w:bookmarkEnd w:id="1231"/>
      <w:bookmarkEnd w:id="1232"/>
      <w:bookmarkEnd w:id="1233"/>
      <w:bookmarkEnd w:id="1234"/>
      <w:bookmarkEnd w:id="1235"/>
      <w:bookmarkEnd w:id="1236"/>
      <w:bookmarkEnd w:id="1237"/>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238" w:name="_Toc497214105"/>
      <w:bookmarkStart w:id="1239" w:name="_Toc486580436"/>
      <w:bookmarkStart w:id="1240" w:name="_Toc24694"/>
      <w:bookmarkStart w:id="1241" w:name="_Toc490331727"/>
      <w:bookmarkStart w:id="1242" w:name="_Toc497584096"/>
      <w:bookmarkStart w:id="1243" w:name="_Toc485323210"/>
      <w:bookmarkStart w:id="1244" w:name="_Toc489280242"/>
      <w:r w:rsidRPr="00611710">
        <w:rPr>
          <w:rFonts w:ascii="宋体" w:eastAsia="宋体" w:hAnsi="宋体"/>
          <w:color w:val="000000" w:themeColor="text1"/>
          <w:lang w:eastAsia="zh-CN"/>
        </w:rPr>
        <w:t xml:space="preserve">18.2  </w:t>
      </w:r>
      <w:r w:rsidRPr="00611710">
        <w:rPr>
          <w:rFonts w:ascii="宋体" w:eastAsia="宋体" w:hAnsi="宋体" w:hint="eastAsia"/>
          <w:color w:val="000000" w:themeColor="text1"/>
          <w:lang w:eastAsia="zh-CN"/>
        </w:rPr>
        <w:t>竣工验收申请报告</w:t>
      </w:r>
      <w:bookmarkEnd w:id="1238"/>
      <w:bookmarkEnd w:id="1239"/>
      <w:bookmarkEnd w:id="1240"/>
      <w:bookmarkEnd w:id="1241"/>
      <w:bookmarkEnd w:id="1242"/>
      <w:bookmarkEnd w:id="1243"/>
      <w:bookmarkEnd w:id="1244"/>
    </w:p>
    <w:p w:rsidR="0048496C" w:rsidRPr="00611710" w:rsidRDefault="0048496C" w:rsidP="0048496C">
      <w:pPr>
        <w:spacing w:line="400" w:lineRule="exact"/>
        <w:ind w:left="630" w:hangingChars="300" w:hanging="63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2</w:t>
      </w:r>
      <w:r w:rsidRPr="00611710">
        <w:rPr>
          <w:rFonts w:ascii="宋体" w:eastAsia="宋体" w:hAnsi="宋体" w:hint="eastAsia"/>
          <w:color w:val="000000" w:themeColor="text1"/>
          <w:lang w:eastAsia="zh-CN"/>
        </w:rPr>
        <w:t>）承包人负责整理和提交的竣工验收资料具体内容：</w:t>
      </w:r>
      <w:r w:rsidRPr="00611710">
        <w:rPr>
          <w:rFonts w:ascii="宋体" w:eastAsia="宋体" w:hAnsi="宋体" w:hint="eastAsia"/>
          <w:color w:val="000000" w:themeColor="text1"/>
          <w:u w:val="single"/>
          <w:lang w:eastAsia="zh-CN"/>
        </w:rPr>
        <w:t>发包人、监理单位确认的竣工图、招标图、设计变更单（原件）、经发包人、监理单位确认的现场签证单（原件）、竣工验收报告（原件）、工程量计算书（包括钢筋抽料表）、工程结算表、甲指材料结算明细（原件）、甲供材料领料单（如有）、结算需要的其它资料。</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竣工验收资料的份数：</w:t>
      </w:r>
      <w:r w:rsidRPr="00611710">
        <w:rPr>
          <w:rFonts w:ascii="宋体" w:eastAsia="宋体" w:hAnsi="宋体" w:hint="eastAsia"/>
          <w:color w:val="000000" w:themeColor="text1"/>
          <w:u w:val="single"/>
          <w:lang w:eastAsia="zh-CN"/>
        </w:rPr>
        <w:t>以发包人及监理人的要求为准</w:t>
      </w:r>
      <w:r w:rsidRPr="00611710">
        <w:rPr>
          <w:rFonts w:ascii="宋体" w:eastAsia="宋体" w:hAnsi="宋体" w:hint="eastAsia"/>
          <w:color w:val="000000" w:themeColor="text1"/>
          <w:lang w:eastAsia="zh-CN"/>
        </w:rPr>
        <w:t>。</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竣工验收资料的费用支付方式：</w:t>
      </w:r>
      <w:r w:rsidRPr="00611710">
        <w:rPr>
          <w:rFonts w:ascii="宋体" w:eastAsia="宋体" w:hAnsi="宋体" w:hint="eastAsia"/>
          <w:color w:val="000000" w:themeColor="text1"/>
          <w:u w:val="single"/>
          <w:lang w:eastAsia="zh-CN"/>
        </w:rPr>
        <w:t>承包人自行承担</w:t>
      </w:r>
      <w:r w:rsidRPr="00611710">
        <w:rPr>
          <w:rFonts w:ascii="宋体" w:eastAsia="宋体" w:hAnsi="宋体" w:hint="eastAsia"/>
          <w:color w:val="000000" w:themeColor="text1"/>
          <w:lang w:eastAsia="zh-CN"/>
        </w:rPr>
        <w:t>。</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245" w:name="_Toc486580437"/>
      <w:bookmarkStart w:id="1246" w:name="_Toc485323211"/>
      <w:bookmarkStart w:id="1247" w:name="_Toc497214106"/>
      <w:bookmarkStart w:id="1248" w:name="_Toc489280243"/>
      <w:bookmarkStart w:id="1249" w:name="_Toc13151"/>
      <w:bookmarkStart w:id="1250" w:name="_Toc497584097"/>
      <w:bookmarkStart w:id="1251" w:name="_Toc490331728"/>
      <w:r w:rsidRPr="00611710">
        <w:rPr>
          <w:rFonts w:ascii="宋体" w:eastAsia="宋体" w:hAnsi="宋体"/>
          <w:color w:val="000000" w:themeColor="text1"/>
          <w:lang w:eastAsia="zh-CN"/>
        </w:rPr>
        <w:t xml:space="preserve">18.5  </w:t>
      </w:r>
      <w:r w:rsidRPr="00611710">
        <w:rPr>
          <w:rFonts w:ascii="宋体" w:eastAsia="宋体" w:hAnsi="宋体" w:hint="eastAsia"/>
          <w:color w:val="000000" w:themeColor="text1"/>
          <w:lang w:eastAsia="zh-CN"/>
        </w:rPr>
        <w:t>施工期运行</w:t>
      </w:r>
      <w:bookmarkEnd w:id="1245"/>
      <w:bookmarkEnd w:id="1246"/>
      <w:bookmarkEnd w:id="1247"/>
      <w:bookmarkEnd w:id="1248"/>
      <w:bookmarkEnd w:id="1249"/>
      <w:bookmarkEnd w:id="1250"/>
      <w:bookmarkEnd w:id="1251"/>
    </w:p>
    <w:p w:rsidR="0048496C" w:rsidRPr="00611710" w:rsidRDefault="0048496C" w:rsidP="0048496C">
      <w:pPr>
        <w:spacing w:line="400" w:lineRule="exact"/>
        <w:ind w:firstLineChars="200" w:firstLine="420"/>
        <w:rPr>
          <w:rFonts w:ascii="宋体" w:eastAsia="宋体" w:hAnsi="宋体"/>
          <w:color w:val="000000" w:themeColor="text1"/>
          <w:u w:val="single"/>
          <w:lang w:eastAsia="zh-CN"/>
        </w:rPr>
      </w:pPr>
      <w:r w:rsidRPr="00611710">
        <w:rPr>
          <w:rFonts w:ascii="宋体" w:eastAsia="宋体" w:hAnsi="宋体"/>
          <w:color w:val="000000" w:themeColor="text1"/>
          <w:lang w:eastAsia="zh-CN"/>
        </w:rPr>
        <w:t xml:space="preserve">18.5.1  </w:t>
      </w:r>
      <w:r w:rsidRPr="00611710">
        <w:rPr>
          <w:rFonts w:ascii="宋体" w:eastAsia="宋体" w:hAnsi="宋体" w:hint="eastAsia"/>
          <w:color w:val="000000" w:themeColor="text1"/>
          <w:lang w:eastAsia="zh-CN"/>
        </w:rPr>
        <w:t>需要施工期运行的单位工程或设备安装工程：</w:t>
      </w:r>
      <w:r w:rsidRPr="00611710">
        <w:rPr>
          <w:rFonts w:ascii="宋体" w:eastAsia="宋体" w:hAnsi="宋体" w:hint="eastAsia"/>
          <w:color w:val="000000" w:themeColor="text1"/>
          <w:u w:val="single"/>
          <w:lang w:eastAsia="zh-CN"/>
        </w:rPr>
        <w:t>/</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252" w:name="_Toc490331729"/>
      <w:bookmarkStart w:id="1253" w:name="_Toc486580438"/>
      <w:bookmarkStart w:id="1254" w:name="_Toc497584098"/>
      <w:bookmarkStart w:id="1255" w:name="_Toc29046"/>
      <w:bookmarkStart w:id="1256" w:name="_Toc489280244"/>
      <w:bookmarkStart w:id="1257" w:name="_Toc497214107"/>
      <w:bookmarkStart w:id="1258" w:name="_Toc485323212"/>
      <w:r w:rsidRPr="00611710">
        <w:rPr>
          <w:rFonts w:ascii="宋体" w:eastAsia="宋体" w:hAnsi="宋体"/>
          <w:color w:val="000000" w:themeColor="text1"/>
          <w:lang w:eastAsia="zh-CN"/>
        </w:rPr>
        <w:t xml:space="preserve">18.8  </w:t>
      </w:r>
      <w:r w:rsidRPr="00611710">
        <w:rPr>
          <w:rFonts w:ascii="宋体" w:eastAsia="宋体" w:hAnsi="宋体" w:hint="eastAsia"/>
          <w:color w:val="000000" w:themeColor="text1"/>
          <w:lang w:eastAsia="zh-CN"/>
        </w:rPr>
        <w:t>施工队伍的撤离</w:t>
      </w:r>
      <w:bookmarkEnd w:id="1252"/>
      <w:bookmarkEnd w:id="1253"/>
      <w:bookmarkEnd w:id="1254"/>
      <w:bookmarkEnd w:id="1255"/>
      <w:bookmarkEnd w:id="1256"/>
      <w:bookmarkEnd w:id="1257"/>
      <w:bookmarkEnd w:id="1258"/>
    </w:p>
    <w:p w:rsidR="0048496C" w:rsidRPr="00611710" w:rsidRDefault="0048496C" w:rsidP="0048496C">
      <w:pPr>
        <w:spacing w:line="400" w:lineRule="exact"/>
        <w:ind w:firstLineChars="200" w:firstLine="420"/>
        <w:rPr>
          <w:rFonts w:ascii="宋体" w:eastAsia="宋体" w:hAnsi="宋体"/>
          <w:color w:val="000000" w:themeColor="text1"/>
          <w:u w:val="single"/>
          <w:lang w:eastAsia="zh-CN"/>
        </w:rPr>
      </w:pPr>
      <w:r w:rsidRPr="00611710">
        <w:rPr>
          <w:rFonts w:ascii="宋体" w:eastAsia="宋体" w:hAnsi="宋体"/>
          <w:color w:val="000000" w:themeColor="text1"/>
          <w:lang w:eastAsia="zh-CN"/>
        </w:rPr>
        <w:t xml:space="preserve">18.8.3  </w:t>
      </w:r>
      <w:r w:rsidRPr="00611710">
        <w:rPr>
          <w:rFonts w:ascii="宋体" w:eastAsia="宋体" w:hAnsi="宋体" w:hint="eastAsia"/>
          <w:color w:val="000000" w:themeColor="text1"/>
          <w:lang w:eastAsia="zh-CN"/>
        </w:rPr>
        <w:t>缺陷责任期满时，承包人在施工场地保留的人员和施工设备最终撤离的期限：</w:t>
      </w:r>
    </w:p>
    <w:p w:rsidR="0048496C" w:rsidRPr="00611710" w:rsidRDefault="0048496C" w:rsidP="0048496C">
      <w:pPr>
        <w:spacing w:line="400" w:lineRule="exact"/>
        <w:ind w:firstLineChars="600" w:firstLine="1260"/>
        <w:rPr>
          <w:rFonts w:ascii="宋体" w:eastAsia="宋体" w:hAnsi="宋体"/>
          <w:color w:val="000000" w:themeColor="text1"/>
          <w:lang w:eastAsia="zh-CN"/>
        </w:rPr>
      </w:pPr>
      <w:r w:rsidRPr="00611710">
        <w:rPr>
          <w:rFonts w:ascii="宋体" w:eastAsia="宋体" w:hAnsi="宋体" w:hint="eastAsia"/>
          <w:color w:val="000000" w:themeColor="text1"/>
          <w:u w:val="single"/>
          <w:lang w:eastAsia="zh-CN"/>
        </w:rPr>
        <w:t>收到发包人撤离通知后10个日历日内。</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259" w:name="_Toc489280245"/>
      <w:bookmarkStart w:id="1260" w:name="_Toc486580439"/>
      <w:bookmarkStart w:id="1261" w:name="_Toc485323213"/>
      <w:bookmarkStart w:id="1262" w:name="_Toc497214108"/>
      <w:bookmarkStart w:id="1263" w:name="_Toc497584099"/>
      <w:bookmarkStart w:id="1264" w:name="_Toc4520"/>
      <w:bookmarkStart w:id="1265" w:name="_Toc490331730"/>
      <w:r w:rsidRPr="00611710">
        <w:rPr>
          <w:rFonts w:ascii="宋体" w:eastAsia="宋体" w:hAnsi="宋体"/>
          <w:color w:val="000000" w:themeColor="text1"/>
          <w:lang w:eastAsia="zh-CN"/>
        </w:rPr>
        <w:t xml:space="preserve">18.9  </w:t>
      </w:r>
      <w:r w:rsidRPr="00611710">
        <w:rPr>
          <w:rFonts w:ascii="宋体" w:eastAsia="宋体" w:hAnsi="宋体" w:hint="eastAsia"/>
          <w:color w:val="000000" w:themeColor="text1"/>
          <w:lang w:eastAsia="zh-CN"/>
        </w:rPr>
        <w:t>中间验收</w:t>
      </w:r>
      <w:bookmarkEnd w:id="1259"/>
      <w:bookmarkEnd w:id="1260"/>
      <w:bookmarkEnd w:id="1261"/>
      <w:bookmarkEnd w:id="1262"/>
      <w:bookmarkEnd w:id="1263"/>
      <w:bookmarkEnd w:id="1264"/>
      <w:bookmarkEnd w:id="1265"/>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color w:val="000000" w:themeColor="text1"/>
          <w:lang w:eastAsia="zh-CN"/>
        </w:rPr>
        <w:t xml:space="preserve">18.9.1  </w:t>
      </w:r>
      <w:r w:rsidRPr="00611710">
        <w:rPr>
          <w:rFonts w:ascii="宋体" w:eastAsia="宋体" w:hAnsi="宋体" w:hint="eastAsia"/>
          <w:color w:val="000000" w:themeColor="text1"/>
          <w:lang w:eastAsia="zh-CN"/>
        </w:rPr>
        <w:t>本工程需要进行中间验收的部位：</w:t>
      </w:r>
      <w:r w:rsidRPr="00611710">
        <w:rPr>
          <w:rFonts w:ascii="宋体" w:eastAsia="宋体" w:hAnsi="宋体" w:hint="eastAsia"/>
          <w:color w:val="000000" w:themeColor="text1"/>
          <w:u w:val="single"/>
          <w:lang w:eastAsia="zh-CN"/>
        </w:rPr>
        <w:t>以发包人及监理人要求为准。</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18.9.2  </w:t>
      </w:r>
      <w:r w:rsidRPr="00611710">
        <w:rPr>
          <w:rFonts w:ascii="宋体" w:eastAsia="宋体" w:hAnsi="宋体" w:hint="eastAsia"/>
          <w:color w:val="000000" w:themeColor="text1"/>
          <w:lang w:eastAsia="zh-CN"/>
        </w:rPr>
        <w:t>验收不合格的，承包人在</w:t>
      </w:r>
      <w:r w:rsidRPr="00611710">
        <w:rPr>
          <w:rFonts w:ascii="宋体" w:eastAsia="宋体" w:hAnsi="宋体" w:hint="eastAsia"/>
          <w:color w:val="000000" w:themeColor="text1"/>
          <w:u w:val="single"/>
          <w:lang w:eastAsia="zh-CN"/>
        </w:rPr>
        <w:t>总监理工程师限定的</w:t>
      </w:r>
      <w:r w:rsidRPr="00611710">
        <w:rPr>
          <w:rFonts w:ascii="宋体" w:eastAsia="宋体" w:hAnsi="宋体" w:hint="eastAsia"/>
          <w:color w:val="000000" w:themeColor="text1"/>
          <w:lang w:eastAsia="zh-CN"/>
        </w:rPr>
        <w:t>期限内进行修改后重新验收。</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1266" w:name="_Toc25823"/>
      <w:bookmarkStart w:id="1267" w:name="_Toc489280246"/>
      <w:bookmarkStart w:id="1268" w:name="_Toc490331731"/>
      <w:bookmarkStart w:id="1269" w:name="_Toc497214109"/>
      <w:bookmarkStart w:id="1270" w:name="_Toc485323214"/>
      <w:bookmarkStart w:id="1271" w:name="_Toc497584100"/>
      <w:bookmarkStart w:id="1272" w:name="_Toc486580440"/>
      <w:r w:rsidRPr="00611710">
        <w:rPr>
          <w:rFonts w:ascii="宋体" w:eastAsia="宋体" w:hAnsi="宋体" w:cs="宋体"/>
          <w:color w:val="000000" w:themeColor="text1"/>
          <w:lang w:eastAsia="zh-CN"/>
        </w:rPr>
        <w:t>19.</w:t>
      </w:r>
      <w:r w:rsidRPr="00611710">
        <w:rPr>
          <w:rFonts w:ascii="宋体" w:eastAsia="宋体" w:hAnsi="宋体" w:cs="宋体" w:hint="eastAsia"/>
          <w:color w:val="000000" w:themeColor="text1"/>
          <w:lang w:eastAsia="zh-CN"/>
        </w:rPr>
        <w:t>缺陷责任与保修责任</w:t>
      </w:r>
      <w:bookmarkEnd w:id="1266"/>
      <w:bookmarkEnd w:id="1267"/>
      <w:bookmarkEnd w:id="1268"/>
      <w:bookmarkEnd w:id="1269"/>
      <w:bookmarkEnd w:id="1270"/>
      <w:bookmarkEnd w:id="1271"/>
      <w:bookmarkEnd w:id="1272"/>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273" w:name="_Toc17994"/>
      <w:bookmarkStart w:id="1274" w:name="_Toc485323215"/>
      <w:bookmarkStart w:id="1275" w:name="_Toc490331732"/>
      <w:bookmarkStart w:id="1276" w:name="_Toc497584101"/>
      <w:bookmarkStart w:id="1277" w:name="_Toc489280247"/>
      <w:bookmarkStart w:id="1278" w:name="_Toc497214110"/>
      <w:bookmarkStart w:id="1279" w:name="_Toc486580441"/>
      <w:r w:rsidRPr="00611710">
        <w:rPr>
          <w:rFonts w:ascii="宋体" w:eastAsia="宋体" w:hAnsi="宋体"/>
          <w:color w:val="000000" w:themeColor="text1"/>
          <w:lang w:eastAsia="zh-CN"/>
        </w:rPr>
        <w:t xml:space="preserve">19.7  </w:t>
      </w:r>
      <w:r w:rsidRPr="00611710">
        <w:rPr>
          <w:rFonts w:ascii="宋体" w:eastAsia="宋体" w:hAnsi="宋体" w:hint="eastAsia"/>
          <w:color w:val="000000" w:themeColor="text1"/>
          <w:lang w:eastAsia="zh-CN"/>
        </w:rPr>
        <w:t>保修责任</w:t>
      </w:r>
      <w:bookmarkEnd w:id="1273"/>
      <w:bookmarkEnd w:id="1274"/>
      <w:bookmarkEnd w:id="1275"/>
      <w:bookmarkEnd w:id="1276"/>
      <w:bookmarkEnd w:id="1277"/>
      <w:bookmarkEnd w:id="1278"/>
      <w:bookmarkEnd w:id="1279"/>
    </w:p>
    <w:p w:rsidR="0048496C" w:rsidRPr="00611710" w:rsidRDefault="0048496C" w:rsidP="0048496C">
      <w:pPr>
        <w:spacing w:line="400" w:lineRule="exact"/>
        <w:ind w:rightChars="46" w:right="97" w:firstLineChars="200" w:firstLine="420"/>
        <w:rPr>
          <w:rFonts w:ascii="宋体" w:eastAsia="宋体" w:hAnsi="宋体"/>
          <w:lang w:eastAsia="zh-CN"/>
        </w:rPr>
      </w:pPr>
      <w:r w:rsidRPr="00611710">
        <w:rPr>
          <w:rFonts w:ascii="宋体" w:eastAsia="宋体" w:hAnsi="宋体"/>
          <w:color w:val="000000" w:themeColor="text1"/>
          <w:lang w:eastAsia="zh-CN"/>
        </w:rPr>
        <w:t xml:space="preserve">19.7.1  </w:t>
      </w:r>
      <w:r w:rsidRPr="00611710">
        <w:rPr>
          <w:rFonts w:ascii="宋体" w:eastAsia="宋体" w:hAnsi="宋体" w:hint="eastAsia"/>
          <w:lang w:eastAsia="zh-CN"/>
        </w:rPr>
        <w:t>工程质量保修范围：</w:t>
      </w:r>
      <w:r w:rsidRPr="00611710">
        <w:rPr>
          <w:rFonts w:ascii="宋体" w:eastAsia="宋体" w:hAnsi="宋体" w:hint="eastAsia"/>
          <w:u w:val="single"/>
          <w:lang w:eastAsia="zh-CN"/>
        </w:rPr>
        <w:t>按照有关法律、法规、规章的管理规定和合同约定，承包人承担施工合同约定的所有施工承包范围内工程质量保修责任。如在工程竣工验收前政府修改相关规定，承包人应按新规定无条件执行。凡属于承包人原因造成的工程质量问题或其它缺陷的，或因承包人进行保修作业</w:t>
      </w:r>
      <w:r w:rsidRPr="00611710">
        <w:rPr>
          <w:rFonts w:ascii="宋体" w:eastAsia="宋体" w:hAnsi="宋体" w:hint="eastAsia"/>
          <w:u w:val="single"/>
          <w:lang w:eastAsia="zh-CN"/>
        </w:rPr>
        <w:lastRenderedPageBreak/>
        <w:t>时造成其它额外损失的，均属于承包人保修责任范围；不属于承包人责任，但是属于承包人保修范围的，应由承包人维修，由此产生的费用由责任方承担。</w:t>
      </w:r>
    </w:p>
    <w:p w:rsidR="0048496C" w:rsidRPr="00611710" w:rsidRDefault="0048496C" w:rsidP="0048496C">
      <w:pPr>
        <w:spacing w:line="400" w:lineRule="exact"/>
        <w:ind w:rightChars="46" w:right="97" w:firstLineChars="200" w:firstLine="420"/>
        <w:rPr>
          <w:rFonts w:ascii="宋体" w:eastAsia="宋体" w:hAnsi="宋体"/>
          <w:lang w:eastAsia="zh-CN"/>
        </w:rPr>
      </w:pPr>
      <w:r w:rsidRPr="00611710">
        <w:rPr>
          <w:rFonts w:ascii="宋体" w:eastAsia="宋体" w:hAnsi="宋体" w:hint="eastAsia"/>
          <w:lang w:eastAsia="zh-CN"/>
        </w:rPr>
        <w:t>工程质量保修期限：</w:t>
      </w:r>
      <w:r w:rsidRPr="00611710">
        <w:rPr>
          <w:rFonts w:ascii="宋体" w:eastAsia="宋体" w:hAnsi="宋体" w:hint="eastAsia"/>
          <w:u w:val="single"/>
          <w:lang w:eastAsia="zh-CN"/>
        </w:rPr>
        <w:t>本工程质量保修期自完成整体工程竣工验收备案之日起计算，工程质量保修期为2年，对其中未做规定的其它项目，工程质量保修期为2年。</w:t>
      </w:r>
    </w:p>
    <w:p w:rsidR="0048496C" w:rsidRPr="00611710" w:rsidRDefault="0048496C" w:rsidP="0048496C">
      <w:pPr>
        <w:spacing w:line="400" w:lineRule="exact"/>
        <w:ind w:rightChars="46" w:right="97" w:firstLineChars="200" w:firstLine="420"/>
        <w:rPr>
          <w:rFonts w:ascii="宋体" w:eastAsia="宋体" w:hAnsi="宋体"/>
          <w:u w:val="single"/>
          <w:lang w:eastAsia="zh-CN"/>
        </w:rPr>
      </w:pPr>
      <w:r w:rsidRPr="00611710">
        <w:rPr>
          <w:rFonts w:ascii="宋体" w:eastAsia="宋体" w:hAnsi="宋体" w:hint="eastAsia"/>
          <w:lang w:eastAsia="zh-CN"/>
        </w:rPr>
        <w:t>工程质量保修责任：</w:t>
      </w:r>
      <w:r w:rsidRPr="00611710">
        <w:rPr>
          <w:rFonts w:ascii="宋体" w:eastAsia="宋体" w:hAnsi="宋体" w:hint="eastAsia"/>
          <w:u w:val="single"/>
          <w:lang w:eastAsia="zh-CN"/>
        </w:rPr>
        <w:t>保修期的头前六个月内，承包人应派出足够的维修和管理人员（经发包人项目部确认同意）常驻现场负责维修工作，认真履行保修责任，做到服务周到，随叫随到，确保维修质量。如因工程质量问题严重、范围大而承包人留驻维修的施工人员不足，经发包人通知，承包人应保证提供足够维修力量。如因维修质量不符合质量标准要求及维修人员不足而导致发包人承受损失的，发包人有权要求承包人按伍万元/次向发包人支付违约金或赔偿损失。保修期头前六个月之后，如承包人认为工程遗留质量问题不多，可向发包人提出书面申请撤出驻现场维修队伍，但承包人应保证在发包人通知24小时内赶到现场进行维修，履行保修义务，保证维修的质量及效果。</w:t>
      </w:r>
    </w:p>
    <w:p w:rsidR="0048496C" w:rsidRPr="00611710" w:rsidRDefault="0048496C" w:rsidP="0048496C">
      <w:pPr>
        <w:spacing w:line="400" w:lineRule="exact"/>
        <w:ind w:rightChars="46" w:right="97" w:firstLineChars="200" w:firstLine="420"/>
        <w:rPr>
          <w:rFonts w:ascii="宋体" w:eastAsia="宋体" w:hAnsi="宋体"/>
          <w:u w:val="single"/>
          <w:lang w:eastAsia="zh-CN"/>
        </w:rPr>
      </w:pPr>
      <w:r w:rsidRPr="00611710">
        <w:rPr>
          <w:rFonts w:ascii="宋体" w:eastAsia="宋体" w:hAnsi="宋体" w:hint="eastAsia"/>
          <w:u w:val="single"/>
          <w:lang w:eastAsia="zh-CN"/>
        </w:rPr>
        <w:t>发生紧急抢修事故的，承包人在接到事故通知后，应当立即到达事故现场抢修。</w:t>
      </w:r>
    </w:p>
    <w:p w:rsidR="0048496C" w:rsidRPr="00611710" w:rsidRDefault="0048496C" w:rsidP="0048496C">
      <w:pPr>
        <w:spacing w:line="400" w:lineRule="exact"/>
        <w:ind w:rightChars="46" w:right="97" w:firstLineChars="200" w:firstLine="420"/>
        <w:rPr>
          <w:rFonts w:ascii="宋体" w:eastAsia="宋体" w:hAnsi="宋体"/>
          <w:u w:val="single"/>
          <w:lang w:eastAsia="zh-CN"/>
        </w:rPr>
      </w:pPr>
      <w:r w:rsidRPr="00611710">
        <w:rPr>
          <w:rFonts w:ascii="宋体" w:eastAsia="宋体" w:hAnsi="宋体" w:hint="eastAsia"/>
          <w:u w:val="single"/>
          <w:lang w:eastAsia="zh-CN"/>
        </w:rPr>
        <w:t>凡因工程质量问题需进行维修的，承包人未能及时进场维修或不能维修或未能在发包人指定的合理期限内维修完好的，则由发包人委托第三方（工程维修专业施工队伍）进场维修，由此产生的所有费用（包括但不限于向第三方支付的修复费用、向业主支付的赔偿费用、业主因房屋质量问题而索赔、退房等造成发包人的损失等，并处以该部分费用的10%作为违约金）可以从发包人未支付承包人的任何款项中扣除，承包人对发包人自行委托第三方维修的维修费用及与质量问题相关的一切费用数额及其合理性均不提异议，并且不解除承包人的任何应负的责任，工程保修期相应顺延。如承包人的剩余款项或保证金不足扣除的，由承包人对发包人承担经济赔偿责任。</w:t>
      </w:r>
    </w:p>
    <w:p w:rsidR="0048496C" w:rsidRPr="00611710" w:rsidRDefault="0048496C" w:rsidP="0048496C">
      <w:pPr>
        <w:spacing w:line="400" w:lineRule="exact"/>
        <w:ind w:rightChars="46" w:right="97" w:firstLineChars="200" w:firstLine="420"/>
        <w:rPr>
          <w:rFonts w:ascii="宋体" w:eastAsia="宋体" w:hAnsi="宋体"/>
          <w:u w:val="single"/>
          <w:lang w:eastAsia="zh-CN"/>
        </w:rPr>
      </w:pPr>
      <w:r w:rsidRPr="00611710">
        <w:rPr>
          <w:rFonts w:ascii="宋体" w:eastAsia="宋体" w:hAnsi="宋体" w:hint="eastAsia"/>
          <w:u w:val="single"/>
          <w:lang w:eastAsia="zh-CN"/>
        </w:rPr>
        <w:t>对于涉及结构安全的质量问题，应当按照《房屋建筑工程质量保修办法》的规定，立即向工程所在地建设行政主管部门报告，采取安全防范措施；由原设计单位或者具有相应资质等级的设计单位提出保修方案，承包人实施保修</w:t>
      </w:r>
      <w:r w:rsidRPr="00611710">
        <w:rPr>
          <w:rFonts w:ascii="宋体" w:eastAsia="宋体" w:hAnsi="宋体" w:hint="eastAsia"/>
          <w:lang w:eastAsia="zh-CN"/>
        </w:rPr>
        <w:t>。</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1280" w:name="_Toc497584102"/>
      <w:bookmarkStart w:id="1281" w:name="_Toc485323216"/>
      <w:bookmarkStart w:id="1282" w:name="_Toc489280248"/>
      <w:bookmarkStart w:id="1283" w:name="_Toc497214111"/>
      <w:bookmarkStart w:id="1284" w:name="_Toc486580442"/>
      <w:bookmarkStart w:id="1285" w:name="_Toc28042"/>
      <w:bookmarkStart w:id="1286" w:name="_Toc490331733"/>
      <w:r w:rsidRPr="00611710">
        <w:rPr>
          <w:rFonts w:ascii="宋体" w:eastAsia="宋体" w:hAnsi="宋体" w:cs="宋体"/>
          <w:color w:val="000000" w:themeColor="text1"/>
          <w:lang w:eastAsia="zh-CN"/>
        </w:rPr>
        <w:t>20.</w:t>
      </w:r>
      <w:r w:rsidRPr="00611710">
        <w:rPr>
          <w:rFonts w:ascii="宋体" w:eastAsia="宋体" w:hAnsi="宋体" w:cs="宋体" w:hint="eastAsia"/>
          <w:color w:val="000000" w:themeColor="text1"/>
          <w:lang w:eastAsia="zh-CN"/>
        </w:rPr>
        <w:t>保险</w:t>
      </w:r>
      <w:bookmarkEnd w:id="1280"/>
      <w:bookmarkEnd w:id="1281"/>
      <w:bookmarkEnd w:id="1282"/>
      <w:bookmarkEnd w:id="1283"/>
      <w:bookmarkEnd w:id="1284"/>
      <w:bookmarkEnd w:id="1285"/>
      <w:bookmarkEnd w:id="1286"/>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287" w:name="_Toc16180"/>
      <w:bookmarkStart w:id="1288" w:name="_Toc497584103"/>
      <w:bookmarkStart w:id="1289" w:name="_Toc497214112"/>
      <w:bookmarkStart w:id="1290" w:name="_Toc485323217"/>
      <w:bookmarkStart w:id="1291" w:name="_Toc490331734"/>
      <w:bookmarkStart w:id="1292" w:name="_Toc489280249"/>
      <w:bookmarkStart w:id="1293" w:name="_Toc486580443"/>
      <w:r w:rsidRPr="00611710">
        <w:rPr>
          <w:rFonts w:ascii="宋体" w:eastAsia="宋体" w:hAnsi="宋体"/>
          <w:color w:val="000000" w:themeColor="text1"/>
          <w:lang w:eastAsia="zh-CN"/>
        </w:rPr>
        <w:t xml:space="preserve">20.1  </w:t>
      </w:r>
      <w:r w:rsidRPr="00611710">
        <w:rPr>
          <w:rFonts w:ascii="宋体" w:eastAsia="宋体" w:hAnsi="宋体" w:hint="eastAsia"/>
          <w:color w:val="000000" w:themeColor="text1"/>
          <w:lang w:eastAsia="zh-CN"/>
        </w:rPr>
        <w:t>工程保险</w:t>
      </w:r>
      <w:bookmarkEnd w:id="1287"/>
      <w:bookmarkEnd w:id="1288"/>
      <w:bookmarkEnd w:id="1289"/>
      <w:bookmarkEnd w:id="1290"/>
      <w:bookmarkEnd w:id="1291"/>
      <w:bookmarkEnd w:id="1292"/>
      <w:bookmarkEnd w:id="1293"/>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本工程</w:t>
      </w:r>
      <w:r w:rsidRPr="00611710">
        <w:rPr>
          <w:rFonts w:ascii="宋体" w:eastAsia="宋体" w:hAnsi="宋体" w:hint="eastAsia"/>
          <w:color w:val="000000" w:themeColor="text1"/>
          <w:u w:val="single"/>
          <w:lang w:eastAsia="zh-CN"/>
        </w:rPr>
        <w:t>投保</w:t>
      </w:r>
      <w:r w:rsidRPr="00611710">
        <w:rPr>
          <w:rFonts w:ascii="宋体" w:eastAsia="宋体" w:hAnsi="宋体"/>
          <w:color w:val="000000" w:themeColor="text1"/>
          <w:lang w:eastAsia="zh-CN"/>
        </w:rPr>
        <w:t>(</w:t>
      </w:r>
      <w:r w:rsidRPr="00611710">
        <w:rPr>
          <w:rFonts w:ascii="宋体" w:eastAsia="宋体" w:hAnsi="宋体" w:hint="eastAsia"/>
          <w:color w:val="000000" w:themeColor="text1"/>
          <w:lang w:eastAsia="zh-CN"/>
        </w:rPr>
        <w:t>投保</w:t>
      </w:r>
      <w:r w:rsidRPr="00611710">
        <w:rPr>
          <w:rFonts w:ascii="宋体" w:eastAsia="宋体" w:hAnsi="宋体"/>
          <w:color w:val="000000" w:themeColor="text1"/>
          <w:lang w:eastAsia="zh-CN"/>
        </w:rPr>
        <w:t>/</w:t>
      </w:r>
      <w:r w:rsidRPr="00611710">
        <w:rPr>
          <w:rFonts w:ascii="宋体" w:eastAsia="宋体" w:hAnsi="宋体" w:hint="eastAsia"/>
          <w:color w:val="000000" w:themeColor="text1"/>
          <w:lang w:eastAsia="zh-CN"/>
        </w:rPr>
        <w:t>不投保</w:t>
      </w:r>
      <w:r w:rsidRPr="00611710">
        <w:rPr>
          <w:rFonts w:ascii="宋体" w:eastAsia="宋体" w:hAnsi="宋体"/>
          <w:color w:val="000000" w:themeColor="text1"/>
          <w:lang w:eastAsia="zh-CN"/>
        </w:rPr>
        <w:t>)</w:t>
      </w:r>
      <w:r w:rsidRPr="00611710">
        <w:rPr>
          <w:rFonts w:ascii="宋体" w:eastAsia="宋体" w:hAnsi="宋体" w:hint="eastAsia"/>
          <w:color w:val="000000" w:themeColor="text1"/>
          <w:lang w:eastAsia="zh-CN"/>
        </w:rPr>
        <w:t>工程保险。投保工程保险时，险种为：</w:t>
      </w:r>
      <w:r w:rsidRPr="00611710">
        <w:rPr>
          <w:rFonts w:ascii="宋体" w:eastAsia="宋体" w:hAnsi="宋体" w:hint="eastAsia"/>
          <w:color w:val="000000" w:themeColor="text1"/>
          <w:u w:val="single"/>
          <w:lang w:eastAsia="zh-CN"/>
        </w:rPr>
        <w:t>按国家政府要求的相关标准执行</w:t>
      </w:r>
      <w:r w:rsidRPr="00611710">
        <w:rPr>
          <w:rFonts w:ascii="宋体" w:eastAsia="宋体" w:hAnsi="宋体" w:hint="eastAsia"/>
          <w:color w:val="000000" w:themeColor="text1"/>
          <w:lang w:eastAsia="zh-CN"/>
        </w:rPr>
        <w:t>，并符合以下约定：</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1</w:t>
      </w:r>
      <w:r w:rsidRPr="00611710">
        <w:rPr>
          <w:rFonts w:ascii="宋体" w:eastAsia="宋体" w:hAnsi="宋体" w:hint="eastAsia"/>
          <w:color w:val="000000" w:themeColor="text1"/>
          <w:lang w:eastAsia="zh-CN"/>
        </w:rPr>
        <w:t>）投保人：</w:t>
      </w:r>
      <w:r w:rsidRPr="00611710">
        <w:rPr>
          <w:rFonts w:ascii="宋体" w:eastAsia="宋体" w:hAnsi="宋体" w:hint="eastAsia"/>
          <w:color w:val="000000" w:themeColor="text1"/>
          <w:u w:val="single"/>
          <w:lang w:eastAsia="zh-CN"/>
        </w:rPr>
        <w:t>承包人</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2</w:t>
      </w:r>
      <w:r w:rsidRPr="00611710">
        <w:rPr>
          <w:rFonts w:ascii="宋体" w:eastAsia="宋体" w:hAnsi="宋体" w:hint="eastAsia"/>
          <w:color w:val="000000" w:themeColor="text1"/>
          <w:lang w:eastAsia="zh-CN"/>
        </w:rPr>
        <w:t>）投保内容：</w:t>
      </w:r>
      <w:r w:rsidRPr="00611710">
        <w:rPr>
          <w:rFonts w:ascii="宋体" w:eastAsia="宋体" w:hAnsi="宋体" w:hint="eastAsia"/>
          <w:color w:val="000000" w:themeColor="text1"/>
          <w:u w:val="single"/>
          <w:lang w:eastAsia="zh-CN"/>
        </w:rPr>
        <w:t>按国家政府要求的相关标准执行</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3</w:t>
      </w:r>
      <w:r w:rsidRPr="00611710">
        <w:rPr>
          <w:rFonts w:ascii="宋体" w:eastAsia="宋体" w:hAnsi="宋体" w:hint="eastAsia"/>
          <w:color w:val="000000" w:themeColor="text1"/>
          <w:lang w:eastAsia="zh-CN"/>
        </w:rPr>
        <w:t>）保险费率：由投保人与合同双方同意的保险人商定。</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4</w:t>
      </w:r>
      <w:r w:rsidRPr="00611710">
        <w:rPr>
          <w:rFonts w:ascii="宋体" w:eastAsia="宋体" w:hAnsi="宋体" w:hint="eastAsia"/>
          <w:color w:val="000000" w:themeColor="text1"/>
          <w:lang w:eastAsia="zh-CN"/>
        </w:rPr>
        <w:t>）保险金额：</w:t>
      </w:r>
      <w:r w:rsidRPr="00611710">
        <w:rPr>
          <w:rFonts w:ascii="宋体" w:eastAsia="宋体" w:hAnsi="宋体" w:hint="eastAsia"/>
          <w:color w:val="000000" w:themeColor="text1"/>
          <w:u w:val="single"/>
          <w:lang w:eastAsia="zh-CN"/>
        </w:rPr>
        <w:t>按国家政府要求的相关标准执行</w:t>
      </w:r>
    </w:p>
    <w:p w:rsidR="0048496C" w:rsidRPr="00611710" w:rsidRDefault="0048496C" w:rsidP="0048496C">
      <w:pPr>
        <w:spacing w:line="400" w:lineRule="exact"/>
        <w:ind w:firstLineChars="200" w:firstLine="420"/>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w:t>
      </w:r>
      <w:r w:rsidRPr="00611710">
        <w:rPr>
          <w:rFonts w:ascii="宋体" w:eastAsia="宋体" w:hAnsi="宋体"/>
          <w:color w:val="000000" w:themeColor="text1"/>
          <w:lang w:eastAsia="zh-CN"/>
        </w:rPr>
        <w:t>5</w:t>
      </w:r>
      <w:r w:rsidRPr="00611710">
        <w:rPr>
          <w:rFonts w:ascii="宋体" w:eastAsia="宋体" w:hAnsi="宋体" w:hint="eastAsia"/>
          <w:color w:val="000000" w:themeColor="text1"/>
          <w:lang w:eastAsia="zh-CN"/>
        </w:rPr>
        <w:t>）保险期限：</w:t>
      </w:r>
      <w:r w:rsidRPr="00611710">
        <w:rPr>
          <w:rFonts w:ascii="宋体" w:eastAsia="宋体" w:hAnsi="宋体" w:hint="eastAsia"/>
          <w:color w:val="000000" w:themeColor="text1"/>
          <w:u w:val="single"/>
          <w:lang w:eastAsia="zh-CN"/>
        </w:rPr>
        <w:t>按国家政府要求的相关标准执行</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294" w:name="_Toc497584104"/>
      <w:bookmarkStart w:id="1295" w:name="_Toc497214113"/>
      <w:bookmarkStart w:id="1296" w:name="_Toc485323218"/>
      <w:bookmarkStart w:id="1297" w:name="_Toc489280250"/>
      <w:bookmarkStart w:id="1298" w:name="_Toc490331735"/>
      <w:bookmarkStart w:id="1299" w:name="_Toc13862"/>
      <w:bookmarkStart w:id="1300" w:name="_Toc486580444"/>
      <w:r w:rsidRPr="00611710">
        <w:rPr>
          <w:rFonts w:ascii="宋体" w:eastAsia="宋体" w:hAnsi="宋体"/>
          <w:color w:val="000000" w:themeColor="text1"/>
          <w:lang w:eastAsia="zh-CN"/>
        </w:rPr>
        <w:t xml:space="preserve">20.4  </w:t>
      </w:r>
      <w:r w:rsidRPr="00611710">
        <w:rPr>
          <w:rFonts w:ascii="宋体" w:eastAsia="宋体" w:hAnsi="宋体" w:hint="eastAsia"/>
          <w:color w:val="000000" w:themeColor="text1"/>
          <w:lang w:eastAsia="zh-CN"/>
        </w:rPr>
        <w:t>第三者责任险</w:t>
      </w:r>
      <w:bookmarkEnd w:id="1294"/>
      <w:bookmarkEnd w:id="1295"/>
      <w:bookmarkEnd w:id="1296"/>
      <w:bookmarkEnd w:id="1297"/>
      <w:bookmarkEnd w:id="1298"/>
      <w:bookmarkEnd w:id="1299"/>
      <w:bookmarkEnd w:id="1300"/>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20.4.2  </w:t>
      </w:r>
      <w:r w:rsidRPr="00611710">
        <w:rPr>
          <w:rFonts w:ascii="宋体" w:eastAsia="宋体" w:hAnsi="宋体" w:hint="eastAsia"/>
          <w:color w:val="000000" w:themeColor="text1"/>
          <w:lang w:eastAsia="zh-CN"/>
        </w:rPr>
        <w:t>保险金额：</w:t>
      </w:r>
      <w:r w:rsidRPr="00611710">
        <w:rPr>
          <w:rFonts w:ascii="宋体" w:eastAsia="宋体" w:hAnsi="宋体" w:hint="eastAsia"/>
          <w:color w:val="000000" w:themeColor="text1"/>
          <w:u w:val="single"/>
          <w:lang w:eastAsia="zh-CN"/>
        </w:rPr>
        <w:t>按国家政府要求的相关标准执行</w:t>
      </w:r>
      <w:r w:rsidRPr="00611710">
        <w:rPr>
          <w:rFonts w:ascii="宋体" w:eastAsia="宋体" w:hAnsi="宋体" w:hint="eastAsia"/>
          <w:color w:val="000000" w:themeColor="text1"/>
          <w:lang w:eastAsia="zh-CN"/>
        </w:rPr>
        <w:t>，保险费率由承包人与发包人同意的保险人商定，相关保险费由</w:t>
      </w:r>
      <w:r w:rsidRPr="00611710">
        <w:rPr>
          <w:rFonts w:ascii="宋体" w:eastAsia="宋体" w:hAnsi="宋体" w:hint="eastAsia"/>
          <w:color w:val="000000" w:themeColor="text1"/>
          <w:u w:val="single"/>
          <w:lang w:eastAsia="zh-CN"/>
        </w:rPr>
        <w:t>承包人</w:t>
      </w:r>
      <w:r w:rsidRPr="00611710">
        <w:rPr>
          <w:rFonts w:ascii="宋体" w:eastAsia="宋体" w:hAnsi="宋体" w:hint="eastAsia"/>
          <w:color w:val="000000" w:themeColor="text1"/>
          <w:lang w:eastAsia="zh-CN"/>
        </w:rPr>
        <w:t>承担。</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301" w:name="_Toc486580445"/>
      <w:bookmarkStart w:id="1302" w:name="_Toc1775"/>
      <w:bookmarkStart w:id="1303" w:name="_Toc490331736"/>
      <w:bookmarkStart w:id="1304" w:name="_Toc489280251"/>
      <w:bookmarkStart w:id="1305" w:name="_Toc497214114"/>
      <w:bookmarkStart w:id="1306" w:name="_Toc485323219"/>
      <w:bookmarkStart w:id="1307" w:name="_Toc497584105"/>
      <w:r w:rsidRPr="00611710">
        <w:rPr>
          <w:rFonts w:ascii="宋体" w:eastAsia="宋体" w:hAnsi="宋体"/>
          <w:color w:val="000000" w:themeColor="text1"/>
          <w:lang w:eastAsia="zh-CN"/>
        </w:rPr>
        <w:lastRenderedPageBreak/>
        <w:t xml:space="preserve">20.5  </w:t>
      </w:r>
      <w:r w:rsidRPr="00611710">
        <w:rPr>
          <w:rFonts w:ascii="宋体" w:eastAsia="宋体" w:hAnsi="宋体" w:hint="eastAsia"/>
          <w:color w:val="000000" w:themeColor="text1"/>
          <w:lang w:eastAsia="zh-CN"/>
        </w:rPr>
        <w:t>其他保险</w:t>
      </w:r>
      <w:bookmarkEnd w:id="1301"/>
      <w:bookmarkEnd w:id="1302"/>
      <w:bookmarkEnd w:id="1303"/>
      <w:bookmarkEnd w:id="1304"/>
      <w:bookmarkEnd w:id="1305"/>
      <w:bookmarkEnd w:id="1306"/>
      <w:bookmarkEnd w:id="1307"/>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hint="eastAsia"/>
          <w:color w:val="000000" w:themeColor="text1"/>
          <w:lang w:eastAsia="zh-CN"/>
        </w:rPr>
        <w:t>承包人应为其施工设备、进场材料和工程设备等办理的保险：</w:t>
      </w:r>
      <w:r w:rsidRPr="00611710">
        <w:rPr>
          <w:rFonts w:ascii="宋体" w:eastAsia="宋体" w:hAnsi="宋体" w:hint="eastAsia"/>
          <w:color w:val="000000" w:themeColor="text1"/>
          <w:u w:val="single"/>
          <w:lang w:eastAsia="zh-CN"/>
        </w:rPr>
        <w:t>承包人负责办理承包人在施工现场人员的生命财产、现场各种施工用设施、设备、材料的保险，并支付相应的费用，费用已含在合同价款中。因承包人原因造成的任何事故（包括第三者人员在内）所发生的依法应该支付的损失、赔偿费、补偿费用等责任由承包人承担。</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308" w:name="_Toc497214115"/>
      <w:bookmarkStart w:id="1309" w:name="_Toc18273"/>
      <w:bookmarkStart w:id="1310" w:name="_Toc497584106"/>
      <w:bookmarkStart w:id="1311" w:name="_Toc489280252"/>
      <w:bookmarkStart w:id="1312" w:name="_Toc490331737"/>
      <w:bookmarkStart w:id="1313" w:name="_Toc486580446"/>
      <w:bookmarkStart w:id="1314" w:name="_Toc485323220"/>
      <w:r w:rsidRPr="00611710">
        <w:rPr>
          <w:rFonts w:ascii="宋体" w:eastAsia="宋体" w:hAnsi="宋体"/>
          <w:color w:val="000000" w:themeColor="text1"/>
          <w:lang w:eastAsia="zh-CN"/>
        </w:rPr>
        <w:t xml:space="preserve">20.6  </w:t>
      </w:r>
      <w:r w:rsidRPr="00611710">
        <w:rPr>
          <w:rFonts w:ascii="宋体" w:eastAsia="宋体" w:hAnsi="宋体" w:hint="eastAsia"/>
          <w:color w:val="000000" w:themeColor="text1"/>
          <w:lang w:eastAsia="zh-CN"/>
        </w:rPr>
        <w:t>对各项保险的一般要求</w:t>
      </w:r>
      <w:bookmarkEnd w:id="1308"/>
      <w:bookmarkEnd w:id="1309"/>
      <w:bookmarkEnd w:id="1310"/>
      <w:bookmarkEnd w:id="1311"/>
      <w:bookmarkEnd w:id="1312"/>
      <w:bookmarkEnd w:id="1313"/>
      <w:bookmarkEnd w:id="1314"/>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20.6.1  </w:t>
      </w:r>
      <w:r w:rsidRPr="00611710">
        <w:rPr>
          <w:rFonts w:ascii="宋体" w:eastAsia="宋体" w:hAnsi="宋体" w:hint="eastAsia"/>
          <w:color w:val="000000" w:themeColor="text1"/>
          <w:lang w:eastAsia="zh-CN"/>
        </w:rPr>
        <w:t>保险凭证</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承包人向发包人提交各项保险生效的证据和保险单副本的期限：</w:t>
      </w:r>
      <w:r w:rsidRPr="00611710">
        <w:rPr>
          <w:rFonts w:ascii="宋体" w:eastAsia="宋体" w:hAnsi="宋体" w:hint="eastAsia"/>
          <w:color w:val="000000" w:themeColor="text1"/>
          <w:u w:val="single"/>
          <w:lang w:eastAsia="zh-CN"/>
        </w:rPr>
        <w:t>按国家政府要求的相关标准执行。</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20.6.4  </w:t>
      </w:r>
      <w:r w:rsidRPr="00611710">
        <w:rPr>
          <w:rFonts w:ascii="宋体" w:eastAsia="宋体" w:hAnsi="宋体" w:hint="eastAsia"/>
          <w:color w:val="000000" w:themeColor="text1"/>
          <w:lang w:eastAsia="zh-CN"/>
        </w:rPr>
        <w:t>保险金不足的补偿</w:t>
      </w:r>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hint="eastAsia"/>
          <w:color w:val="000000" w:themeColor="text1"/>
          <w:lang w:eastAsia="zh-CN"/>
        </w:rPr>
        <w:t>保险金不足以补偿损失时，承包人和发包人负责补偿的责任分摊：</w:t>
      </w:r>
      <w:r w:rsidRPr="00611710">
        <w:rPr>
          <w:rFonts w:ascii="宋体" w:eastAsia="宋体" w:hAnsi="宋体" w:hint="eastAsia"/>
          <w:color w:val="000000" w:themeColor="text1"/>
          <w:u w:val="single"/>
          <w:lang w:eastAsia="zh-CN"/>
        </w:rPr>
        <w:t>按国家政府要求的相关标准、国家法律法规执行，或由发包人及承包人共同协商解决。</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1315" w:name="_Toc490331738"/>
      <w:bookmarkStart w:id="1316" w:name="_Toc489280253"/>
      <w:bookmarkStart w:id="1317" w:name="_Toc497584107"/>
      <w:bookmarkStart w:id="1318" w:name="_Toc12951"/>
      <w:bookmarkStart w:id="1319" w:name="_Toc485323221"/>
      <w:bookmarkStart w:id="1320" w:name="_Toc486580447"/>
      <w:bookmarkStart w:id="1321" w:name="_Toc497214116"/>
      <w:r w:rsidRPr="00611710">
        <w:rPr>
          <w:rFonts w:ascii="宋体" w:eastAsia="宋体" w:hAnsi="宋体" w:cs="宋体"/>
          <w:color w:val="000000" w:themeColor="text1"/>
          <w:lang w:eastAsia="zh-CN"/>
        </w:rPr>
        <w:t>21.</w:t>
      </w:r>
      <w:r w:rsidRPr="00611710">
        <w:rPr>
          <w:rFonts w:ascii="宋体" w:eastAsia="宋体" w:hAnsi="宋体" w:cs="宋体" w:hint="eastAsia"/>
          <w:color w:val="000000" w:themeColor="text1"/>
          <w:lang w:eastAsia="zh-CN"/>
        </w:rPr>
        <w:t>不可抗力</w:t>
      </w:r>
      <w:bookmarkEnd w:id="1315"/>
      <w:bookmarkEnd w:id="1316"/>
      <w:bookmarkEnd w:id="1317"/>
      <w:bookmarkEnd w:id="1318"/>
      <w:bookmarkEnd w:id="1319"/>
      <w:bookmarkEnd w:id="1320"/>
      <w:bookmarkEnd w:id="1321"/>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322" w:name="_Toc486580448"/>
      <w:bookmarkStart w:id="1323" w:name="_Toc497214117"/>
      <w:bookmarkStart w:id="1324" w:name="_Toc485323222"/>
      <w:bookmarkStart w:id="1325" w:name="_Toc23686"/>
      <w:bookmarkStart w:id="1326" w:name="_Toc497584108"/>
      <w:bookmarkStart w:id="1327" w:name="_Toc490331739"/>
      <w:bookmarkStart w:id="1328" w:name="_Toc489280254"/>
      <w:r w:rsidRPr="00611710">
        <w:rPr>
          <w:rFonts w:ascii="宋体" w:eastAsia="宋体" w:hAnsi="宋体"/>
          <w:color w:val="000000" w:themeColor="text1"/>
          <w:lang w:eastAsia="zh-CN"/>
        </w:rPr>
        <w:t xml:space="preserve">21.1  </w:t>
      </w:r>
      <w:r w:rsidRPr="00611710">
        <w:rPr>
          <w:rFonts w:ascii="宋体" w:eastAsia="宋体" w:hAnsi="宋体" w:hint="eastAsia"/>
          <w:color w:val="000000" w:themeColor="text1"/>
          <w:lang w:eastAsia="zh-CN"/>
        </w:rPr>
        <w:t>不可抗力的确认</w:t>
      </w:r>
      <w:bookmarkEnd w:id="1322"/>
      <w:bookmarkEnd w:id="1323"/>
      <w:bookmarkEnd w:id="1324"/>
      <w:bookmarkEnd w:id="1325"/>
      <w:bookmarkEnd w:id="1326"/>
      <w:bookmarkEnd w:id="1327"/>
      <w:bookmarkEnd w:id="1328"/>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color w:val="000000" w:themeColor="text1"/>
          <w:lang w:eastAsia="zh-CN"/>
        </w:rPr>
        <w:t xml:space="preserve">21.1.1  </w:t>
      </w:r>
      <w:r w:rsidRPr="00611710">
        <w:rPr>
          <w:rFonts w:ascii="宋体" w:eastAsia="宋体" w:hAnsi="宋体" w:hint="eastAsia"/>
          <w:color w:val="000000" w:themeColor="text1"/>
          <w:lang w:eastAsia="zh-CN"/>
        </w:rPr>
        <w:t>合同条款通用部分第</w:t>
      </w:r>
      <w:r w:rsidRPr="00611710">
        <w:rPr>
          <w:rFonts w:ascii="宋体" w:eastAsia="宋体" w:hAnsi="宋体"/>
          <w:color w:val="000000" w:themeColor="text1"/>
          <w:lang w:eastAsia="zh-CN"/>
        </w:rPr>
        <w:t>21.1.1</w:t>
      </w:r>
      <w:r w:rsidRPr="00611710">
        <w:rPr>
          <w:rFonts w:ascii="宋体" w:eastAsia="宋体" w:hAnsi="宋体" w:hint="eastAsia"/>
          <w:color w:val="000000" w:themeColor="text1"/>
          <w:lang w:eastAsia="zh-CN"/>
        </w:rPr>
        <w:t>项约定的不可抗力以外的其他情形：</w:t>
      </w:r>
      <w:r w:rsidRPr="00611710">
        <w:rPr>
          <w:rFonts w:ascii="宋体" w:eastAsia="宋体" w:hAnsi="宋体" w:hint="eastAsia"/>
          <w:color w:val="000000" w:themeColor="text1"/>
          <w:u w:val="single"/>
          <w:lang w:eastAsia="zh-CN"/>
        </w:rPr>
        <w:t>双方约定不可抗力包括因战争、动乱、空中飞行物体坠落或政策的颁布及改变、行政干预等政府行为及其他非发包人承包人责任造成的爆炸、火灾，以及以下方面的自然灾害：</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 xml:space="preserve">21.1.1.1 </w:t>
      </w:r>
      <w:r w:rsidRPr="00611710">
        <w:rPr>
          <w:rFonts w:ascii="宋体" w:eastAsia="宋体" w:hAnsi="宋体" w:hint="eastAsia"/>
          <w:color w:val="000000" w:themeColor="text1"/>
          <w:u w:val="single"/>
          <w:lang w:eastAsia="zh-CN"/>
        </w:rPr>
        <w:t>5级以上的地震；</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21.1.1.2</w:t>
      </w:r>
      <w:r w:rsidRPr="00611710">
        <w:rPr>
          <w:rFonts w:ascii="宋体" w:eastAsia="宋体" w:hAnsi="宋体" w:hint="eastAsia"/>
          <w:color w:val="000000" w:themeColor="text1"/>
          <w:u w:val="single"/>
          <w:lang w:eastAsia="zh-CN"/>
        </w:rPr>
        <w:t xml:space="preserve"> 8级以上持续24小时的大风；</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 xml:space="preserve">21.1.1.3 </w:t>
      </w:r>
      <w:r w:rsidRPr="00611710">
        <w:rPr>
          <w:rFonts w:ascii="宋体" w:eastAsia="宋体" w:hAnsi="宋体" w:hint="eastAsia"/>
          <w:color w:val="000000" w:themeColor="text1"/>
          <w:u w:val="single"/>
          <w:lang w:eastAsia="zh-CN"/>
        </w:rPr>
        <w:t>持续降雨24小时且降雨量为200mm以上；</w:t>
      </w:r>
    </w:p>
    <w:p w:rsidR="0048496C" w:rsidRPr="00611710" w:rsidRDefault="0048496C" w:rsidP="0048496C">
      <w:pPr>
        <w:spacing w:line="400" w:lineRule="exact"/>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 xml:space="preserve">21.1.1.4 </w:t>
      </w:r>
      <w:r w:rsidRPr="00611710">
        <w:rPr>
          <w:rFonts w:ascii="宋体" w:eastAsia="宋体" w:hAnsi="宋体" w:hint="eastAsia"/>
          <w:color w:val="000000" w:themeColor="text1"/>
          <w:u w:val="single"/>
          <w:lang w:eastAsia="zh-CN"/>
        </w:rPr>
        <w:t>日最高温度40℃及以上；</w:t>
      </w:r>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hint="eastAsia"/>
          <w:color w:val="000000" w:themeColor="text1"/>
          <w:lang w:eastAsia="zh-CN"/>
        </w:rPr>
        <w:t xml:space="preserve">21.1.1.5 </w:t>
      </w:r>
      <w:r w:rsidRPr="00611710">
        <w:rPr>
          <w:rFonts w:ascii="宋体" w:eastAsia="宋体" w:hAnsi="宋体" w:hint="eastAsia"/>
          <w:color w:val="000000" w:themeColor="text1"/>
          <w:u w:val="single"/>
          <w:lang w:eastAsia="zh-CN"/>
        </w:rPr>
        <w:t>6小时内降雪量达15mm以上且降雪持续。（暴雪红色预警信号）。</w:t>
      </w:r>
    </w:p>
    <w:p w:rsidR="0048496C" w:rsidRPr="00611710" w:rsidRDefault="0048496C" w:rsidP="0048496C">
      <w:pPr>
        <w:spacing w:line="400" w:lineRule="exact"/>
        <w:rPr>
          <w:rFonts w:ascii="宋体" w:eastAsia="宋体" w:hAnsi="宋体"/>
          <w:color w:val="000000" w:themeColor="text1"/>
          <w:lang w:eastAsia="zh-CN"/>
        </w:rPr>
      </w:pPr>
      <w:r w:rsidRPr="00611710">
        <w:rPr>
          <w:rFonts w:ascii="宋体" w:eastAsia="宋体" w:hAnsi="宋体" w:hint="eastAsia"/>
          <w:color w:val="000000" w:themeColor="text1"/>
          <w:lang w:eastAsia="zh-CN"/>
        </w:rPr>
        <w:t>不可抗力的等级范围约定：</w:t>
      </w:r>
      <w:r w:rsidRPr="00611710">
        <w:rPr>
          <w:rFonts w:ascii="宋体" w:eastAsia="宋体" w:hAnsi="宋体" w:hint="eastAsia"/>
          <w:color w:val="000000" w:themeColor="text1"/>
          <w:u w:val="single"/>
          <w:lang w:eastAsia="zh-CN"/>
        </w:rPr>
        <w:t>见21.1.1条款。</w:t>
      </w:r>
    </w:p>
    <w:p w:rsidR="0048496C" w:rsidRPr="00611710" w:rsidRDefault="0048496C" w:rsidP="0048496C">
      <w:pPr>
        <w:keepNext/>
        <w:keepLines/>
        <w:spacing w:line="400" w:lineRule="exact"/>
        <w:outlineLvl w:val="1"/>
        <w:rPr>
          <w:rFonts w:ascii="宋体" w:eastAsia="宋体" w:hAnsi="宋体" w:cs="宋体"/>
          <w:color w:val="000000" w:themeColor="text1"/>
          <w:lang w:eastAsia="zh-CN"/>
        </w:rPr>
      </w:pPr>
      <w:bookmarkStart w:id="1329" w:name="_Toc486580450"/>
      <w:bookmarkStart w:id="1330" w:name="_Toc2166"/>
      <w:bookmarkStart w:id="1331" w:name="_Toc485323224"/>
      <w:bookmarkStart w:id="1332" w:name="_Toc497584109"/>
      <w:bookmarkStart w:id="1333" w:name="_Toc490331741"/>
      <w:bookmarkStart w:id="1334" w:name="_Toc489280256"/>
      <w:bookmarkStart w:id="1335" w:name="_Toc497214118"/>
      <w:r w:rsidRPr="00611710">
        <w:rPr>
          <w:rFonts w:ascii="宋体" w:eastAsia="宋体" w:hAnsi="宋体" w:cs="宋体"/>
          <w:color w:val="000000" w:themeColor="text1"/>
          <w:lang w:eastAsia="zh-CN"/>
        </w:rPr>
        <w:t>24.</w:t>
      </w:r>
      <w:r w:rsidRPr="00611710">
        <w:rPr>
          <w:rFonts w:ascii="宋体" w:eastAsia="宋体" w:hAnsi="宋体" w:cs="宋体" w:hint="eastAsia"/>
          <w:color w:val="000000" w:themeColor="text1"/>
          <w:lang w:eastAsia="zh-CN"/>
        </w:rPr>
        <w:t>争议的解决</w:t>
      </w:r>
      <w:bookmarkEnd w:id="1329"/>
      <w:bookmarkEnd w:id="1330"/>
      <w:bookmarkEnd w:id="1331"/>
      <w:bookmarkEnd w:id="1332"/>
      <w:bookmarkEnd w:id="1333"/>
      <w:bookmarkEnd w:id="1334"/>
      <w:bookmarkEnd w:id="1335"/>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336" w:name="_Toc486580451"/>
      <w:bookmarkStart w:id="1337" w:name="_Toc490331742"/>
      <w:bookmarkStart w:id="1338" w:name="_Toc497214119"/>
      <w:bookmarkStart w:id="1339" w:name="_Toc538"/>
      <w:bookmarkStart w:id="1340" w:name="_Toc485323225"/>
      <w:bookmarkStart w:id="1341" w:name="_Toc497584110"/>
      <w:bookmarkStart w:id="1342" w:name="_Toc489280257"/>
      <w:r w:rsidRPr="00611710">
        <w:rPr>
          <w:rFonts w:ascii="宋体" w:eastAsia="宋体" w:hAnsi="宋体"/>
          <w:color w:val="000000" w:themeColor="text1"/>
          <w:lang w:eastAsia="zh-CN"/>
        </w:rPr>
        <w:t xml:space="preserve">24.1  </w:t>
      </w:r>
      <w:r w:rsidRPr="00611710">
        <w:rPr>
          <w:rFonts w:ascii="宋体" w:eastAsia="宋体" w:hAnsi="宋体" w:hint="eastAsia"/>
          <w:color w:val="000000" w:themeColor="text1"/>
          <w:lang w:eastAsia="zh-CN"/>
        </w:rPr>
        <w:t>争议的解决方式</w:t>
      </w:r>
      <w:bookmarkEnd w:id="1336"/>
      <w:bookmarkEnd w:id="1337"/>
      <w:bookmarkEnd w:id="1338"/>
      <w:bookmarkEnd w:id="1339"/>
      <w:bookmarkEnd w:id="1340"/>
      <w:bookmarkEnd w:id="1341"/>
      <w:bookmarkEnd w:id="1342"/>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lang w:eastAsia="zh-CN"/>
        </w:rPr>
        <w:t>因本合同引起的或与本合同有关的任何争议，合同双方友好协商不成、不愿提请争议组评审或者不愿接受争议评审组意见的，选择下列第</w:t>
      </w:r>
      <w:r w:rsidRPr="00611710">
        <w:rPr>
          <w:rFonts w:ascii="宋体" w:eastAsia="宋体" w:hAnsi="宋体" w:hint="eastAsia"/>
          <w:color w:val="000000" w:themeColor="text1"/>
          <w:u w:val="single"/>
          <w:lang w:eastAsia="zh-CN"/>
        </w:rPr>
        <w:t>贰</w:t>
      </w:r>
      <w:r w:rsidRPr="00611710">
        <w:rPr>
          <w:rFonts w:ascii="宋体" w:eastAsia="宋体" w:hAnsi="宋体" w:hint="eastAsia"/>
          <w:color w:val="000000" w:themeColor="text1"/>
          <w:lang w:eastAsia="zh-CN"/>
        </w:rPr>
        <w:t>种方式解决：</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u w:val="single"/>
          <w:lang w:eastAsia="zh-CN"/>
        </w:rPr>
        <w:t>（壹）</w:t>
      </w:r>
      <w:r w:rsidRPr="00611710">
        <w:rPr>
          <w:rFonts w:ascii="宋体" w:eastAsia="宋体" w:hAnsi="宋体" w:hint="eastAsia"/>
          <w:color w:val="000000" w:themeColor="text1"/>
          <w:lang w:eastAsia="zh-CN"/>
        </w:rPr>
        <w:t>提请</w:t>
      </w:r>
      <w:r w:rsidRPr="00611710">
        <w:rPr>
          <w:rFonts w:ascii="宋体" w:eastAsia="宋体" w:hAnsi="宋体" w:hint="eastAsia"/>
          <w:color w:val="000000" w:themeColor="text1"/>
          <w:u w:val="single"/>
          <w:lang w:eastAsia="zh-CN"/>
        </w:rPr>
        <w:t>北京市</w:t>
      </w:r>
      <w:r w:rsidRPr="00611710">
        <w:rPr>
          <w:rFonts w:ascii="宋体" w:eastAsia="宋体" w:hAnsi="宋体" w:hint="eastAsia"/>
          <w:color w:val="000000" w:themeColor="text1"/>
          <w:lang w:eastAsia="zh-CN"/>
        </w:rPr>
        <w:t>仲裁委员会按照该会仲裁规则进行仲裁，仲裁裁决是终局的，对合同双方均有约束力。</w:t>
      </w:r>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hint="eastAsia"/>
          <w:color w:val="000000" w:themeColor="text1"/>
          <w:u w:val="single"/>
          <w:lang w:eastAsia="zh-CN"/>
        </w:rPr>
        <w:t>（贰）</w:t>
      </w:r>
      <w:r w:rsidRPr="00611710">
        <w:rPr>
          <w:rFonts w:ascii="宋体" w:eastAsia="宋体" w:hAnsi="宋体" w:hint="eastAsia"/>
          <w:color w:val="000000" w:themeColor="text1"/>
          <w:lang w:eastAsia="zh-CN"/>
        </w:rPr>
        <w:t>向有管辖权的人民法院提起诉讼。</w:t>
      </w:r>
    </w:p>
    <w:p w:rsidR="0048496C" w:rsidRPr="00611710" w:rsidRDefault="0048496C" w:rsidP="0048496C">
      <w:pPr>
        <w:keepNext/>
        <w:keepLines/>
        <w:spacing w:line="400" w:lineRule="exact"/>
        <w:outlineLvl w:val="2"/>
        <w:rPr>
          <w:rFonts w:ascii="宋体" w:eastAsia="宋体" w:hAnsi="宋体"/>
          <w:color w:val="000000" w:themeColor="text1"/>
          <w:lang w:eastAsia="zh-CN"/>
        </w:rPr>
      </w:pPr>
      <w:bookmarkStart w:id="1343" w:name="_Toc497584111"/>
      <w:bookmarkStart w:id="1344" w:name="_Toc489280258"/>
      <w:bookmarkStart w:id="1345" w:name="_Toc485323226"/>
      <w:bookmarkStart w:id="1346" w:name="_Toc490331743"/>
      <w:bookmarkStart w:id="1347" w:name="_Toc497214120"/>
      <w:bookmarkStart w:id="1348" w:name="_Toc486580452"/>
      <w:bookmarkStart w:id="1349" w:name="_Toc27846"/>
      <w:r w:rsidRPr="00611710">
        <w:rPr>
          <w:rFonts w:ascii="宋体" w:eastAsia="宋体" w:hAnsi="宋体"/>
          <w:color w:val="000000" w:themeColor="text1"/>
          <w:lang w:eastAsia="zh-CN"/>
        </w:rPr>
        <w:t xml:space="preserve">24.3  </w:t>
      </w:r>
      <w:r w:rsidRPr="00611710">
        <w:rPr>
          <w:rFonts w:ascii="宋体" w:eastAsia="宋体" w:hAnsi="宋体" w:hint="eastAsia"/>
          <w:color w:val="000000" w:themeColor="text1"/>
          <w:lang w:eastAsia="zh-CN"/>
        </w:rPr>
        <w:t>争议评审</w:t>
      </w:r>
      <w:bookmarkEnd w:id="1343"/>
      <w:bookmarkEnd w:id="1344"/>
      <w:bookmarkEnd w:id="1345"/>
      <w:bookmarkEnd w:id="1346"/>
      <w:bookmarkEnd w:id="1347"/>
      <w:bookmarkEnd w:id="1348"/>
      <w:bookmarkEnd w:id="1349"/>
    </w:p>
    <w:p w:rsidR="0048496C" w:rsidRPr="00611710" w:rsidRDefault="0048496C" w:rsidP="0048496C">
      <w:pPr>
        <w:spacing w:line="400" w:lineRule="exact"/>
        <w:ind w:firstLineChars="200" w:firstLine="420"/>
        <w:rPr>
          <w:rFonts w:ascii="宋体" w:eastAsia="宋体" w:hAnsi="宋体"/>
          <w:color w:val="000000" w:themeColor="text1"/>
          <w:lang w:eastAsia="zh-CN"/>
        </w:rPr>
      </w:pPr>
      <w:r w:rsidRPr="00611710">
        <w:rPr>
          <w:rFonts w:ascii="宋体" w:eastAsia="宋体" w:hAnsi="宋体"/>
          <w:color w:val="000000" w:themeColor="text1"/>
          <w:lang w:eastAsia="zh-CN"/>
        </w:rPr>
        <w:t xml:space="preserve">24.3.4  </w:t>
      </w:r>
      <w:r w:rsidRPr="00611710">
        <w:rPr>
          <w:rFonts w:ascii="宋体" w:eastAsia="宋体" w:hAnsi="宋体" w:hint="eastAsia"/>
          <w:color w:val="000000" w:themeColor="text1"/>
          <w:lang w:eastAsia="zh-CN"/>
        </w:rPr>
        <w:t>争议评审组邀请合同双方代表人和有关人员举行调查会的期限：</w:t>
      </w:r>
      <w:r w:rsidRPr="00611710">
        <w:rPr>
          <w:rFonts w:ascii="宋体" w:eastAsia="宋体" w:hAnsi="宋体" w:hint="eastAsia"/>
          <w:color w:val="000000" w:themeColor="text1"/>
          <w:u w:val="single"/>
          <w:lang w:eastAsia="zh-CN"/>
        </w:rPr>
        <w:t>/</w:t>
      </w:r>
    </w:p>
    <w:p w:rsidR="0048496C" w:rsidRPr="00611710" w:rsidRDefault="0048496C" w:rsidP="0048496C">
      <w:pPr>
        <w:spacing w:line="400" w:lineRule="exact"/>
        <w:ind w:firstLineChars="200" w:firstLine="420"/>
        <w:rPr>
          <w:rFonts w:ascii="宋体" w:eastAsia="宋体" w:hAnsi="宋体"/>
          <w:color w:val="000000" w:themeColor="text1"/>
          <w:u w:val="single"/>
          <w:lang w:eastAsia="zh-CN"/>
        </w:rPr>
      </w:pPr>
      <w:r w:rsidRPr="00611710">
        <w:rPr>
          <w:rFonts w:ascii="宋体" w:eastAsia="宋体" w:hAnsi="宋体"/>
          <w:color w:val="000000" w:themeColor="text1"/>
          <w:lang w:eastAsia="zh-CN"/>
        </w:rPr>
        <w:t xml:space="preserve">24.3.5  </w:t>
      </w:r>
      <w:r w:rsidRPr="00611710">
        <w:rPr>
          <w:rFonts w:ascii="宋体" w:eastAsia="宋体" w:hAnsi="宋体" w:hint="eastAsia"/>
          <w:color w:val="000000" w:themeColor="text1"/>
          <w:lang w:eastAsia="zh-CN"/>
        </w:rPr>
        <w:t>争议评审组在调查会后作出争议评审意见的期限：</w:t>
      </w:r>
      <w:r w:rsidRPr="00611710">
        <w:rPr>
          <w:rFonts w:ascii="宋体" w:eastAsia="宋体" w:hAnsi="宋体" w:hint="eastAsia"/>
          <w:color w:val="000000" w:themeColor="text1"/>
          <w:u w:val="single"/>
          <w:lang w:eastAsia="zh-CN"/>
        </w:rPr>
        <w:t>/</w:t>
      </w:r>
    </w:p>
    <w:p w:rsidR="0048496C" w:rsidRPr="00611710" w:rsidRDefault="0048496C" w:rsidP="0048496C">
      <w:pPr>
        <w:spacing w:line="400" w:lineRule="exact"/>
        <w:ind w:firstLineChars="200" w:firstLine="420"/>
        <w:rPr>
          <w:rFonts w:ascii="宋体" w:eastAsia="宋体" w:hAnsi="宋体"/>
          <w:color w:val="000000" w:themeColor="text1"/>
          <w:u w:val="single"/>
          <w:lang w:eastAsia="zh-CN"/>
        </w:rPr>
      </w:pPr>
      <w:r w:rsidRPr="00611710">
        <w:rPr>
          <w:rFonts w:ascii="宋体" w:eastAsia="宋体" w:hAnsi="宋体" w:hint="eastAsia"/>
          <w:color w:val="000000" w:themeColor="text1"/>
          <w:lang w:eastAsia="zh-CN"/>
        </w:rPr>
        <w:t>其他补充：</w:t>
      </w:r>
      <w:r w:rsidRPr="00611710">
        <w:rPr>
          <w:rFonts w:ascii="宋体" w:eastAsia="宋体" w:hAnsi="宋体" w:hint="eastAsia"/>
          <w:color w:val="000000" w:themeColor="text1"/>
          <w:u w:val="single"/>
          <w:lang w:eastAsia="zh-CN"/>
        </w:rPr>
        <w:t>工程中所使用的所有材料必须符合国家标准及北京市地方标准或行业主管部门标准。</w:t>
      </w:r>
    </w:p>
    <w:p w:rsidR="0048496C" w:rsidRPr="00611710" w:rsidRDefault="0048496C" w:rsidP="0048496C">
      <w:pPr>
        <w:spacing w:line="400" w:lineRule="exact"/>
        <w:rPr>
          <w:rFonts w:ascii="宋体" w:eastAsia="宋体" w:hAnsi="宋体"/>
          <w:lang w:eastAsia="zh-CN"/>
        </w:rPr>
      </w:pPr>
    </w:p>
    <w:p w:rsidR="0048496C" w:rsidRPr="00611710" w:rsidRDefault="0048496C" w:rsidP="0048496C">
      <w:pPr>
        <w:pStyle w:val="ae"/>
        <w:rPr>
          <w:lang w:eastAsia="zh-CN"/>
        </w:rPr>
      </w:pPr>
    </w:p>
    <w:p w:rsidR="0048496C" w:rsidRDefault="0048496C" w:rsidP="0048496C">
      <w:pPr>
        <w:spacing w:before="66"/>
        <w:ind w:left="777"/>
        <w:rPr>
          <w:rFonts w:ascii="宋体" w:eastAsia="宋体" w:hAnsi="宋体" w:cs="微软雅黑"/>
          <w:sz w:val="24"/>
          <w:lang w:eastAsia="zh-CN"/>
        </w:rPr>
      </w:pPr>
    </w:p>
    <w:p w:rsidR="0048496C" w:rsidRPr="00F52643" w:rsidRDefault="0048496C" w:rsidP="0048496C">
      <w:pPr>
        <w:spacing w:before="66"/>
        <w:ind w:left="777"/>
        <w:rPr>
          <w:rFonts w:ascii="宋体" w:eastAsia="宋体" w:hAnsi="宋体" w:cs="宋体"/>
          <w:sz w:val="24"/>
          <w:lang w:eastAsia="zh-CN"/>
        </w:rPr>
      </w:pPr>
      <w:r w:rsidRPr="00F52643">
        <w:rPr>
          <w:rFonts w:ascii="宋体" w:eastAsia="宋体" w:hAnsi="宋体" w:cs="微软雅黑" w:hint="eastAsia"/>
          <w:sz w:val="24"/>
          <w:lang w:eastAsia="zh-CN"/>
        </w:rPr>
        <w:t>附件二：承包人承揽工程项目一览表</w:t>
      </w:r>
    </w:p>
    <w:p w:rsidR="0048496C" w:rsidRPr="00F52643" w:rsidRDefault="0048496C" w:rsidP="0048496C">
      <w:pPr>
        <w:pStyle w:val="a5"/>
        <w:rPr>
          <w:lang w:eastAsia="zh-CN"/>
        </w:rPr>
      </w:pPr>
    </w:p>
    <w:tbl>
      <w:tblPr>
        <w:tblW w:w="0" w:type="auto"/>
        <w:tblInd w:w="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691"/>
        <w:gridCol w:w="791"/>
        <w:gridCol w:w="1155"/>
        <w:gridCol w:w="525"/>
        <w:gridCol w:w="525"/>
        <w:gridCol w:w="735"/>
        <w:gridCol w:w="1155"/>
        <w:gridCol w:w="830"/>
        <w:gridCol w:w="640"/>
        <w:gridCol w:w="735"/>
      </w:tblGrid>
      <w:tr w:rsidR="0048496C" w:rsidRPr="00F52643" w:rsidTr="00DF3650">
        <w:trPr>
          <w:trHeight w:val="568"/>
        </w:trPr>
        <w:tc>
          <w:tcPr>
            <w:tcW w:w="1691" w:type="dxa"/>
          </w:tcPr>
          <w:p w:rsidR="0048496C" w:rsidRPr="00F52643" w:rsidRDefault="0048496C" w:rsidP="00DF3650">
            <w:pPr>
              <w:pStyle w:val="TableParagraph"/>
              <w:rPr>
                <w:b/>
                <w:sz w:val="17"/>
                <w:lang w:eastAsia="zh-CN"/>
              </w:rPr>
            </w:pPr>
          </w:p>
          <w:p w:rsidR="0048496C" w:rsidRPr="00F52643" w:rsidRDefault="0048496C" w:rsidP="00DF3650">
            <w:pPr>
              <w:pStyle w:val="TableParagraph"/>
              <w:ind w:left="376"/>
              <w:rPr>
                <w:sz w:val="21"/>
              </w:rPr>
            </w:pPr>
            <w:r w:rsidRPr="00F52643">
              <w:rPr>
                <w:rFonts w:hint="eastAsia"/>
                <w:spacing w:val="17"/>
                <w:w w:val="95"/>
                <w:sz w:val="21"/>
              </w:rPr>
              <w:t>单位工程</w:t>
            </w:r>
          </w:p>
          <w:p w:rsidR="0048496C" w:rsidRPr="00F52643" w:rsidRDefault="0048496C" w:rsidP="00DF3650">
            <w:pPr>
              <w:pStyle w:val="TableParagraph"/>
              <w:tabs>
                <w:tab w:val="left" w:pos="1103"/>
              </w:tabs>
              <w:ind w:left="352"/>
              <w:rPr>
                <w:sz w:val="21"/>
              </w:rPr>
            </w:pPr>
            <w:r w:rsidRPr="00F52643">
              <w:rPr>
                <w:rFonts w:hint="eastAsia"/>
                <w:sz w:val="21"/>
              </w:rPr>
              <w:t>名</w:t>
            </w:r>
            <w:r w:rsidRPr="00F52643">
              <w:rPr>
                <w:sz w:val="21"/>
              </w:rPr>
              <w:tab/>
            </w:r>
            <w:r w:rsidRPr="00F52643">
              <w:rPr>
                <w:rFonts w:hint="eastAsia"/>
                <w:sz w:val="21"/>
              </w:rPr>
              <w:t>称</w:t>
            </w:r>
          </w:p>
        </w:tc>
        <w:tc>
          <w:tcPr>
            <w:tcW w:w="791" w:type="dxa"/>
          </w:tcPr>
          <w:p w:rsidR="0048496C" w:rsidRPr="00F52643" w:rsidRDefault="0048496C" w:rsidP="00DF3650">
            <w:pPr>
              <w:pStyle w:val="TableParagraph"/>
              <w:rPr>
                <w:b/>
                <w:sz w:val="17"/>
              </w:rPr>
            </w:pPr>
          </w:p>
          <w:p w:rsidR="0048496C" w:rsidRPr="00F52643" w:rsidRDefault="0048496C" w:rsidP="00DF3650">
            <w:pPr>
              <w:pStyle w:val="TableParagraph"/>
              <w:ind w:left="108"/>
              <w:rPr>
                <w:sz w:val="21"/>
              </w:rPr>
            </w:pPr>
            <w:r w:rsidRPr="00F52643">
              <w:rPr>
                <w:rFonts w:hint="eastAsia"/>
                <w:spacing w:val="11"/>
                <w:w w:val="95"/>
                <w:sz w:val="21"/>
              </w:rPr>
              <w:t>建设</w:t>
            </w:r>
          </w:p>
          <w:p w:rsidR="0048496C" w:rsidRPr="00F52643" w:rsidRDefault="0048496C" w:rsidP="00DF3650">
            <w:pPr>
              <w:pStyle w:val="TableParagraph"/>
              <w:ind w:left="108"/>
              <w:rPr>
                <w:sz w:val="21"/>
              </w:rPr>
            </w:pPr>
            <w:r w:rsidRPr="00F52643">
              <w:rPr>
                <w:rFonts w:hint="eastAsia"/>
                <w:spacing w:val="11"/>
                <w:w w:val="95"/>
                <w:sz w:val="21"/>
              </w:rPr>
              <w:t>规模</w:t>
            </w:r>
          </w:p>
        </w:tc>
        <w:tc>
          <w:tcPr>
            <w:tcW w:w="1155" w:type="dxa"/>
          </w:tcPr>
          <w:p w:rsidR="0048496C" w:rsidRPr="00F52643" w:rsidRDefault="0048496C" w:rsidP="00DF3650">
            <w:pPr>
              <w:pStyle w:val="TableParagraph"/>
              <w:rPr>
                <w:b/>
                <w:sz w:val="17"/>
              </w:rPr>
            </w:pPr>
          </w:p>
          <w:p w:rsidR="0048496C" w:rsidRPr="00F52643" w:rsidRDefault="0048496C" w:rsidP="00DF3650">
            <w:pPr>
              <w:pStyle w:val="TableParagraph"/>
              <w:ind w:left="106"/>
              <w:rPr>
                <w:sz w:val="21"/>
              </w:rPr>
            </w:pPr>
            <w:r w:rsidRPr="00F52643">
              <w:rPr>
                <w:rFonts w:hint="eastAsia"/>
                <w:spacing w:val="17"/>
                <w:w w:val="95"/>
                <w:sz w:val="21"/>
              </w:rPr>
              <w:t>建筑面积</w:t>
            </w:r>
          </w:p>
          <w:p w:rsidR="0048496C" w:rsidRPr="00F52643" w:rsidRDefault="0048496C" w:rsidP="00DF3650">
            <w:pPr>
              <w:pStyle w:val="TableParagraph"/>
              <w:ind w:left="106"/>
              <w:rPr>
                <w:sz w:val="21"/>
              </w:rPr>
            </w:pPr>
            <w:r w:rsidRPr="00F52643">
              <w:rPr>
                <w:spacing w:val="16"/>
                <w:w w:val="95"/>
                <w:sz w:val="21"/>
              </w:rPr>
              <w:t xml:space="preserve"> (平方米)</w:t>
            </w:r>
          </w:p>
        </w:tc>
        <w:tc>
          <w:tcPr>
            <w:tcW w:w="525" w:type="dxa"/>
          </w:tcPr>
          <w:p w:rsidR="0048496C" w:rsidRPr="00F52643" w:rsidRDefault="0048496C" w:rsidP="00DF3650">
            <w:pPr>
              <w:pStyle w:val="TableParagraph"/>
              <w:rPr>
                <w:b/>
                <w:sz w:val="17"/>
              </w:rPr>
            </w:pPr>
          </w:p>
          <w:p w:rsidR="0048496C" w:rsidRPr="00F52643" w:rsidRDefault="0048496C" w:rsidP="00DF3650">
            <w:pPr>
              <w:pStyle w:val="TableParagraph"/>
              <w:ind w:left="108"/>
              <w:rPr>
                <w:sz w:val="21"/>
              </w:rPr>
            </w:pPr>
            <w:r w:rsidRPr="00F52643">
              <w:rPr>
                <w:rFonts w:hint="eastAsia"/>
                <w:w w:val="99"/>
                <w:sz w:val="21"/>
              </w:rPr>
              <w:t>结</w:t>
            </w:r>
          </w:p>
          <w:p w:rsidR="0048496C" w:rsidRPr="00F52643" w:rsidRDefault="0048496C" w:rsidP="00DF3650">
            <w:pPr>
              <w:pStyle w:val="TableParagraph"/>
              <w:ind w:left="108"/>
              <w:rPr>
                <w:sz w:val="21"/>
              </w:rPr>
            </w:pPr>
            <w:r w:rsidRPr="00F52643">
              <w:rPr>
                <w:rFonts w:hint="eastAsia"/>
                <w:w w:val="99"/>
                <w:sz w:val="21"/>
              </w:rPr>
              <w:t>构</w:t>
            </w:r>
          </w:p>
        </w:tc>
        <w:tc>
          <w:tcPr>
            <w:tcW w:w="525" w:type="dxa"/>
          </w:tcPr>
          <w:p w:rsidR="0048496C" w:rsidRPr="00F52643" w:rsidRDefault="0048496C" w:rsidP="00DF3650">
            <w:pPr>
              <w:pStyle w:val="TableParagraph"/>
              <w:rPr>
                <w:b/>
                <w:sz w:val="17"/>
              </w:rPr>
            </w:pPr>
          </w:p>
          <w:p w:rsidR="0048496C" w:rsidRPr="00F52643" w:rsidRDefault="0048496C" w:rsidP="00DF3650">
            <w:pPr>
              <w:pStyle w:val="TableParagraph"/>
              <w:ind w:left="145"/>
              <w:rPr>
                <w:sz w:val="21"/>
              </w:rPr>
            </w:pPr>
            <w:r w:rsidRPr="00F52643">
              <w:rPr>
                <w:rFonts w:hint="eastAsia"/>
                <w:w w:val="99"/>
                <w:sz w:val="21"/>
              </w:rPr>
              <w:t>层</w:t>
            </w:r>
          </w:p>
          <w:p w:rsidR="0048496C" w:rsidRPr="00F52643" w:rsidRDefault="0048496C" w:rsidP="00DF3650">
            <w:pPr>
              <w:pStyle w:val="TableParagraph"/>
              <w:ind w:left="145"/>
              <w:rPr>
                <w:sz w:val="21"/>
              </w:rPr>
            </w:pPr>
            <w:r w:rsidRPr="00F52643">
              <w:rPr>
                <w:rFonts w:hint="eastAsia"/>
                <w:w w:val="99"/>
                <w:sz w:val="21"/>
              </w:rPr>
              <w:t>数</w:t>
            </w:r>
          </w:p>
        </w:tc>
        <w:tc>
          <w:tcPr>
            <w:tcW w:w="735" w:type="dxa"/>
          </w:tcPr>
          <w:p w:rsidR="0048496C" w:rsidRPr="00F52643" w:rsidRDefault="0048496C" w:rsidP="00DF3650">
            <w:pPr>
              <w:pStyle w:val="TableParagraph"/>
              <w:rPr>
                <w:b/>
                <w:sz w:val="17"/>
              </w:rPr>
            </w:pPr>
          </w:p>
          <w:p w:rsidR="0048496C" w:rsidRPr="00F52643" w:rsidRDefault="0048496C" w:rsidP="00DF3650">
            <w:pPr>
              <w:pStyle w:val="TableParagraph"/>
              <w:ind w:left="249" w:right="264"/>
              <w:jc w:val="center"/>
              <w:rPr>
                <w:sz w:val="21"/>
              </w:rPr>
            </w:pPr>
            <w:r w:rsidRPr="00F52643">
              <w:rPr>
                <w:rFonts w:hint="eastAsia"/>
                <w:sz w:val="21"/>
              </w:rPr>
              <w:t>跨度</w:t>
            </w:r>
          </w:p>
          <w:p w:rsidR="0048496C" w:rsidRPr="00F52643" w:rsidRDefault="0048496C" w:rsidP="00DF3650">
            <w:pPr>
              <w:pStyle w:val="TableParagraph"/>
              <w:ind w:left="131" w:right="133"/>
              <w:jc w:val="center"/>
              <w:rPr>
                <w:sz w:val="21"/>
              </w:rPr>
            </w:pPr>
            <w:r w:rsidRPr="00F52643">
              <w:rPr>
                <w:sz w:val="21"/>
              </w:rPr>
              <w:t>(米)</w:t>
            </w:r>
          </w:p>
        </w:tc>
        <w:tc>
          <w:tcPr>
            <w:tcW w:w="1155" w:type="dxa"/>
          </w:tcPr>
          <w:p w:rsidR="0048496C" w:rsidRPr="00F52643" w:rsidRDefault="0048496C" w:rsidP="00DF3650">
            <w:pPr>
              <w:pStyle w:val="TableParagraph"/>
              <w:rPr>
                <w:b/>
                <w:sz w:val="17"/>
              </w:rPr>
            </w:pPr>
          </w:p>
          <w:p w:rsidR="0048496C" w:rsidRPr="00F52643" w:rsidRDefault="0048496C" w:rsidP="00DF3650">
            <w:pPr>
              <w:pStyle w:val="TableParagraph"/>
              <w:ind w:left="109"/>
              <w:rPr>
                <w:sz w:val="21"/>
              </w:rPr>
            </w:pPr>
            <w:r w:rsidRPr="00F52643">
              <w:rPr>
                <w:rFonts w:hint="eastAsia"/>
                <w:spacing w:val="17"/>
                <w:w w:val="95"/>
                <w:sz w:val="21"/>
              </w:rPr>
              <w:t>设备安装</w:t>
            </w:r>
          </w:p>
          <w:p w:rsidR="0048496C" w:rsidRPr="00F52643" w:rsidRDefault="0048496C" w:rsidP="00DF3650">
            <w:pPr>
              <w:pStyle w:val="TableParagraph"/>
              <w:tabs>
                <w:tab w:val="left" w:pos="771"/>
              </w:tabs>
              <w:ind w:left="150"/>
              <w:rPr>
                <w:sz w:val="21"/>
              </w:rPr>
            </w:pPr>
            <w:r w:rsidRPr="00F52643">
              <w:rPr>
                <w:rFonts w:hint="eastAsia"/>
                <w:sz w:val="21"/>
              </w:rPr>
              <w:t>内</w:t>
            </w:r>
            <w:r w:rsidRPr="00F52643">
              <w:rPr>
                <w:sz w:val="21"/>
              </w:rPr>
              <w:tab/>
            </w:r>
            <w:r w:rsidRPr="00F52643">
              <w:rPr>
                <w:rFonts w:hint="eastAsia"/>
                <w:sz w:val="21"/>
              </w:rPr>
              <w:t>容</w:t>
            </w:r>
          </w:p>
        </w:tc>
        <w:tc>
          <w:tcPr>
            <w:tcW w:w="830" w:type="dxa"/>
          </w:tcPr>
          <w:p w:rsidR="0048496C" w:rsidRPr="00F52643" w:rsidRDefault="0048496C" w:rsidP="00DF3650">
            <w:pPr>
              <w:pStyle w:val="TableParagraph"/>
              <w:rPr>
                <w:b/>
                <w:sz w:val="17"/>
              </w:rPr>
            </w:pPr>
          </w:p>
          <w:p w:rsidR="0048496C" w:rsidRPr="00F52643" w:rsidRDefault="0048496C" w:rsidP="00DF3650">
            <w:pPr>
              <w:pStyle w:val="TableParagraph"/>
              <w:ind w:left="132" w:right="148"/>
              <w:rPr>
                <w:sz w:val="21"/>
              </w:rPr>
            </w:pPr>
            <w:r w:rsidRPr="00F52643">
              <w:rPr>
                <w:rFonts w:hint="eastAsia"/>
                <w:spacing w:val="3"/>
                <w:sz w:val="21"/>
              </w:rPr>
              <w:t>工程</w:t>
            </w:r>
            <w:r w:rsidRPr="00F52643">
              <w:rPr>
                <w:rFonts w:hint="eastAsia"/>
                <w:spacing w:val="3"/>
                <w:w w:val="95"/>
                <w:sz w:val="21"/>
              </w:rPr>
              <w:t>造价</w:t>
            </w:r>
            <w:r w:rsidRPr="00F52643">
              <w:rPr>
                <w:spacing w:val="11"/>
                <w:w w:val="95"/>
                <w:sz w:val="21"/>
              </w:rPr>
              <w:t xml:space="preserve"> (元)</w:t>
            </w:r>
          </w:p>
        </w:tc>
        <w:tc>
          <w:tcPr>
            <w:tcW w:w="640" w:type="dxa"/>
          </w:tcPr>
          <w:p w:rsidR="0048496C" w:rsidRPr="00F52643" w:rsidRDefault="0048496C" w:rsidP="00DF3650">
            <w:pPr>
              <w:pStyle w:val="TableParagraph"/>
              <w:rPr>
                <w:b/>
                <w:sz w:val="17"/>
              </w:rPr>
            </w:pPr>
          </w:p>
          <w:p w:rsidR="0048496C" w:rsidRPr="00F52643" w:rsidRDefault="0048496C" w:rsidP="00DF3650">
            <w:pPr>
              <w:pStyle w:val="TableParagraph"/>
              <w:ind w:left="108"/>
              <w:rPr>
                <w:sz w:val="21"/>
              </w:rPr>
            </w:pPr>
            <w:r w:rsidRPr="00F52643">
              <w:rPr>
                <w:rFonts w:hint="eastAsia"/>
                <w:spacing w:val="11"/>
                <w:w w:val="95"/>
                <w:sz w:val="21"/>
              </w:rPr>
              <w:t>开工</w:t>
            </w:r>
          </w:p>
          <w:p w:rsidR="0048496C" w:rsidRPr="00F52643" w:rsidRDefault="0048496C" w:rsidP="00DF3650">
            <w:pPr>
              <w:pStyle w:val="TableParagraph"/>
              <w:ind w:left="108"/>
              <w:rPr>
                <w:sz w:val="21"/>
              </w:rPr>
            </w:pPr>
            <w:r w:rsidRPr="00F52643">
              <w:rPr>
                <w:rFonts w:hint="eastAsia"/>
                <w:spacing w:val="11"/>
                <w:w w:val="95"/>
                <w:sz w:val="21"/>
              </w:rPr>
              <w:t>日期</w:t>
            </w:r>
          </w:p>
        </w:tc>
        <w:tc>
          <w:tcPr>
            <w:tcW w:w="735" w:type="dxa"/>
          </w:tcPr>
          <w:p w:rsidR="0048496C" w:rsidRPr="00F52643" w:rsidRDefault="0048496C" w:rsidP="00DF3650">
            <w:pPr>
              <w:pStyle w:val="TableParagraph"/>
              <w:rPr>
                <w:b/>
                <w:sz w:val="17"/>
              </w:rPr>
            </w:pPr>
          </w:p>
          <w:p w:rsidR="0048496C" w:rsidRPr="00F52643" w:rsidRDefault="0048496C" w:rsidP="00DF3650">
            <w:pPr>
              <w:pStyle w:val="TableParagraph"/>
              <w:ind w:left="131"/>
              <w:rPr>
                <w:sz w:val="21"/>
              </w:rPr>
            </w:pPr>
            <w:r w:rsidRPr="00F52643">
              <w:rPr>
                <w:rFonts w:hint="eastAsia"/>
                <w:spacing w:val="11"/>
                <w:w w:val="95"/>
                <w:sz w:val="21"/>
              </w:rPr>
              <w:t>竣工</w:t>
            </w:r>
          </w:p>
          <w:p w:rsidR="0048496C" w:rsidRPr="00F52643" w:rsidRDefault="0048496C" w:rsidP="00DF3650">
            <w:pPr>
              <w:pStyle w:val="TableParagraph"/>
              <w:ind w:left="131"/>
              <w:rPr>
                <w:sz w:val="21"/>
              </w:rPr>
            </w:pPr>
            <w:r w:rsidRPr="00F52643">
              <w:rPr>
                <w:rFonts w:hint="eastAsia"/>
                <w:spacing w:val="11"/>
                <w:w w:val="95"/>
                <w:sz w:val="21"/>
              </w:rPr>
              <w:t>日期</w:t>
            </w: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39"/>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r w:rsidR="0048496C" w:rsidRPr="00F52643" w:rsidTr="00DF3650">
        <w:trPr>
          <w:trHeight w:val="540"/>
        </w:trPr>
        <w:tc>
          <w:tcPr>
            <w:tcW w:w="1691" w:type="dxa"/>
          </w:tcPr>
          <w:p w:rsidR="0048496C" w:rsidRPr="00F52643" w:rsidRDefault="0048496C" w:rsidP="00DF3650">
            <w:pPr>
              <w:pStyle w:val="TableParagraph"/>
              <w:rPr>
                <w:sz w:val="24"/>
              </w:rPr>
            </w:pPr>
          </w:p>
        </w:tc>
        <w:tc>
          <w:tcPr>
            <w:tcW w:w="791"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830" w:type="dxa"/>
          </w:tcPr>
          <w:p w:rsidR="0048496C" w:rsidRPr="00F52643" w:rsidRDefault="0048496C" w:rsidP="00DF3650">
            <w:pPr>
              <w:pStyle w:val="TableParagraph"/>
              <w:rPr>
                <w:sz w:val="24"/>
              </w:rPr>
            </w:pPr>
          </w:p>
        </w:tc>
        <w:tc>
          <w:tcPr>
            <w:tcW w:w="6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r>
    </w:tbl>
    <w:p w:rsidR="0048496C" w:rsidRPr="00F52643" w:rsidRDefault="0048496C" w:rsidP="0048496C">
      <w:pPr>
        <w:rPr>
          <w:rFonts w:ascii="宋体" w:eastAsia="宋体" w:hAnsi="宋体" w:cs="宋体"/>
          <w:sz w:val="24"/>
        </w:rPr>
        <w:sectPr w:rsidR="0048496C" w:rsidRPr="00F52643" w:rsidSect="00F84885">
          <w:pgSz w:w="11910" w:h="16840"/>
          <w:pgMar w:top="1360" w:right="1137" w:bottom="1180" w:left="1020" w:header="878" w:footer="993" w:gutter="0"/>
          <w:cols w:space="720"/>
        </w:sectPr>
      </w:pPr>
    </w:p>
    <w:p w:rsidR="0048496C" w:rsidRPr="00F52643" w:rsidRDefault="0048496C" w:rsidP="0048496C">
      <w:pPr>
        <w:spacing w:before="80"/>
        <w:ind w:left="777"/>
        <w:rPr>
          <w:rFonts w:ascii="宋体" w:eastAsia="宋体" w:hAnsi="宋体" w:cs="宋体"/>
          <w:sz w:val="24"/>
          <w:lang w:eastAsia="zh-CN"/>
        </w:rPr>
      </w:pPr>
      <w:r w:rsidRPr="00F52643">
        <w:rPr>
          <w:rFonts w:ascii="宋体" w:eastAsia="宋体" w:hAnsi="宋体" w:cs="微软雅黑" w:hint="eastAsia"/>
          <w:sz w:val="24"/>
          <w:lang w:eastAsia="zh-CN"/>
        </w:rPr>
        <w:lastRenderedPageBreak/>
        <w:t>附件三：承包人提供的材料和工程设备一览表</w:t>
      </w:r>
    </w:p>
    <w:p w:rsidR="0048496C" w:rsidRPr="00F52643" w:rsidRDefault="0048496C" w:rsidP="0048496C">
      <w:pPr>
        <w:pStyle w:val="a5"/>
        <w:rPr>
          <w:lang w:eastAsia="zh-CN"/>
        </w:rPr>
      </w:pPr>
    </w:p>
    <w:p w:rsidR="0048496C" w:rsidRPr="00F52643" w:rsidRDefault="0048496C" w:rsidP="0048496C">
      <w:pPr>
        <w:pStyle w:val="6"/>
        <w:ind w:left="2683"/>
        <w:rPr>
          <w:rFonts w:ascii="宋体" w:eastAsia="宋体" w:hAnsi="宋体" w:cs="宋体"/>
          <w:lang w:eastAsia="zh-CN"/>
        </w:rPr>
      </w:pPr>
      <w:r w:rsidRPr="00F52643">
        <w:rPr>
          <w:rFonts w:ascii="宋体" w:eastAsia="宋体" w:hAnsi="宋体" w:cs="宋体" w:hint="eastAsia"/>
          <w:lang w:eastAsia="zh-CN"/>
        </w:rPr>
        <w:t>承包人提供的材料和工程设备一览表</w:t>
      </w:r>
    </w:p>
    <w:p w:rsidR="0048496C" w:rsidRPr="00F52643" w:rsidRDefault="0048496C" w:rsidP="0048496C">
      <w:pPr>
        <w:pStyle w:val="a5"/>
        <w:rPr>
          <w:lang w:eastAsia="zh-CN"/>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83"/>
        <w:gridCol w:w="1155"/>
        <w:gridCol w:w="1050"/>
        <w:gridCol w:w="630"/>
        <w:gridCol w:w="525"/>
        <w:gridCol w:w="735"/>
        <w:gridCol w:w="840"/>
        <w:gridCol w:w="840"/>
        <w:gridCol w:w="735"/>
        <w:gridCol w:w="945"/>
      </w:tblGrid>
      <w:tr w:rsidR="0048496C" w:rsidRPr="00F52643" w:rsidTr="00DF3650">
        <w:trPr>
          <w:trHeight w:val="1315"/>
        </w:trPr>
        <w:tc>
          <w:tcPr>
            <w:tcW w:w="883" w:type="dxa"/>
          </w:tcPr>
          <w:p w:rsidR="0048496C" w:rsidRPr="00F52643" w:rsidRDefault="0048496C" w:rsidP="00DF3650">
            <w:pPr>
              <w:pStyle w:val="TableParagraph"/>
              <w:spacing w:before="4"/>
              <w:rPr>
                <w:b/>
                <w:sz w:val="19"/>
                <w:lang w:eastAsia="zh-CN"/>
              </w:rPr>
            </w:pPr>
          </w:p>
          <w:p w:rsidR="0048496C" w:rsidRPr="00F52643" w:rsidRDefault="0048496C" w:rsidP="00DF3650">
            <w:pPr>
              <w:pStyle w:val="TableParagraph"/>
              <w:spacing w:line="364" w:lineRule="auto"/>
              <w:ind w:left="133" w:right="125"/>
              <w:rPr>
                <w:sz w:val="21"/>
              </w:rPr>
            </w:pPr>
            <w:r w:rsidRPr="00F52643">
              <w:rPr>
                <w:rFonts w:hint="eastAsia"/>
                <w:sz w:val="21"/>
              </w:rPr>
              <w:t>序号</w:t>
            </w:r>
          </w:p>
        </w:tc>
        <w:tc>
          <w:tcPr>
            <w:tcW w:w="1155" w:type="dxa"/>
          </w:tcPr>
          <w:p w:rsidR="0048496C" w:rsidRPr="00F52643" w:rsidRDefault="0048496C" w:rsidP="00DF3650">
            <w:pPr>
              <w:pStyle w:val="TableParagraph"/>
              <w:spacing w:before="4"/>
              <w:rPr>
                <w:b/>
                <w:sz w:val="19"/>
              </w:rPr>
            </w:pPr>
          </w:p>
          <w:p w:rsidR="0048496C" w:rsidRPr="00F52643" w:rsidRDefault="0048496C" w:rsidP="00DF3650">
            <w:pPr>
              <w:pStyle w:val="TableParagraph"/>
              <w:tabs>
                <w:tab w:val="left" w:pos="786"/>
              </w:tabs>
              <w:spacing w:line="364" w:lineRule="auto"/>
              <w:ind w:left="155" w:right="147"/>
              <w:rPr>
                <w:sz w:val="21"/>
              </w:rPr>
            </w:pPr>
            <w:r w:rsidRPr="00F52643">
              <w:rPr>
                <w:rFonts w:hint="eastAsia"/>
                <w:sz w:val="21"/>
              </w:rPr>
              <w:t>材料设</w:t>
            </w:r>
            <w:r w:rsidRPr="00F52643">
              <w:rPr>
                <w:rFonts w:hint="eastAsia"/>
                <w:spacing w:val="-13"/>
                <w:sz w:val="21"/>
              </w:rPr>
              <w:t>备</w:t>
            </w:r>
            <w:r w:rsidRPr="00F52643">
              <w:rPr>
                <w:rFonts w:hint="eastAsia"/>
                <w:sz w:val="21"/>
              </w:rPr>
              <w:t>名</w:t>
            </w:r>
            <w:r w:rsidRPr="00F52643">
              <w:rPr>
                <w:sz w:val="21"/>
              </w:rPr>
              <w:tab/>
            </w:r>
            <w:r w:rsidRPr="00F52643">
              <w:rPr>
                <w:rFonts w:hint="eastAsia"/>
                <w:spacing w:val="-17"/>
                <w:sz w:val="21"/>
              </w:rPr>
              <w:t>称</w:t>
            </w:r>
          </w:p>
        </w:tc>
        <w:tc>
          <w:tcPr>
            <w:tcW w:w="1050" w:type="dxa"/>
          </w:tcPr>
          <w:p w:rsidR="0048496C" w:rsidRPr="00F52643" w:rsidRDefault="0048496C" w:rsidP="00DF3650">
            <w:pPr>
              <w:pStyle w:val="TableParagraph"/>
              <w:spacing w:before="4"/>
              <w:rPr>
                <w:b/>
                <w:sz w:val="19"/>
              </w:rPr>
            </w:pPr>
          </w:p>
          <w:p w:rsidR="0048496C" w:rsidRPr="00F52643" w:rsidRDefault="0048496C" w:rsidP="00DF3650">
            <w:pPr>
              <w:pStyle w:val="TableParagraph"/>
              <w:spacing w:line="364" w:lineRule="auto"/>
              <w:ind w:left="315" w:right="304"/>
              <w:rPr>
                <w:sz w:val="21"/>
              </w:rPr>
            </w:pPr>
            <w:r w:rsidRPr="00F52643">
              <w:rPr>
                <w:rFonts w:hint="eastAsia"/>
                <w:sz w:val="21"/>
              </w:rPr>
              <w:t>规格型号</w:t>
            </w:r>
          </w:p>
        </w:tc>
        <w:tc>
          <w:tcPr>
            <w:tcW w:w="630" w:type="dxa"/>
          </w:tcPr>
          <w:p w:rsidR="0048496C" w:rsidRPr="00F52643" w:rsidRDefault="0048496C" w:rsidP="00DF3650">
            <w:pPr>
              <w:pStyle w:val="TableParagraph"/>
              <w:spacing w:before="4"/>
              <w:rPr>
                <w:b/>
                <w:sz w:val="19"/>
              </w:rPr>
            </w:pPr>
          </w:p>
          <w:p w:rsidR="0048496C" w:rsidRPr="00F52643" w:rsidRDefault="0048496C" w:rsidP="00DF3650">
            <w:pPr>
              <w:pStyle w:val="TableParagraph"/>
              <w:spacing w:line="364" w:lineRule="auto"/>
              <w:ind w:left="208" w:right="200"/>
              <w:rPr>
                <w:sz w:val="21"/>
              </w:rPr>
            </w:pPr>
            <w:r w:rsidRPr="00F52643">
              <w:rPr>
                <w:rFonts w:hint="eastAsia"/>
                <w:sz w:val="21"/>
              </w:rPr>
              <w:t>单位</w:t>
            </w:r>
          </w:p>
        </w:tc>
        <w:tc>
          <w:tcPr>
            <w:tcW w:w="525" w:type="dxa"/>
          </w:tcPr>
          <w:p w:rsidR="0048496C" w:rsidRPr="00F52643" w:rsidRDefault="0048496C" w:rsidP="00DF3650">
            <w:pPr>
              <w:pStyle w:val="TableParagraph"/>
              <w:spacing w:before="4"/>
              <w:rPr>
                <w:b/>
                <w:sz w:val="19"/>
              </w:rPr>
            </w:pPr>
          </w:p>
          <w:p w:rsidR="0048496C" w:rsidRPr="00F52643" w:rsidRDefault="0048496C" w:rsidP="00DF3650">
            <w:pPr>
              <w:pStyle w:val="TableParagraph"/>
              <w:spacing w:line="364" w:lineRule="auto"/>
              <w:ind w:left="157" w:right="146"/>
              <w:rPr>
                <w:sz w:val="21"/>
              </w:rPr>
            </w:pPr>
            <w:r w:rsidRPr="00F52643">
              <w:rPr>
                <w:rFonts w:hint="eastAsia"/>
                <w:sz w:val="21"/>
              </w:rPr>
              <w:t>数量</w:t>
            </w:r>
          </w:p>
        </w:tc>
        <w:tc>
          <w:tcPr>
            <w:tcW w:w="735" w:type="dxa"/>
          </w:tcPr>
          <w:p w:rsidR="0048496C" w:rsidRPr="00F52643" w:rsidRDefault="0048496C" w:rsidP="00DF3650">
            <w:pPr>
              <w:pStyle w:val="TableParagraph"/>
              <w:spacing w:before="4"/>
              <w:rPr>
                <w:b/>
                <w:sz w:val="19"/>
              </w:rPr>
            </w:pPr>
          </w:p>
          <w:p w:rsidR="0048496C" w:rsidRPr="00F52643" w:rsidRDefault="0048496C" w:rsidP="00DF3650">
            <w:pPr>
              <w:pStyle w:val="TableParagraph"/>
              <w:spacing w:line="364" w:lineRule="auto"/>
              <w:ind w:left="261" w:right="252"/>
              <w:jc w:val="center"/>
              <w:rPr>
                <w:sz w:val="21"/>
              </w:rPr>
            </w:pPr>
            <w:r w:rsidRPr="00F52643">
              <w:rPr>
                <w:rFonts w:hint="eastAsia"/>
                <w:sz w:val="21"/>
              </w:rPr>
              <w:t>单价</w:t>
            </w:r>
          </w:p>
        </w:tc>
        <w:tc>
          <w:tcPr>
            <w:tcW w:w="840" w:type="dxa"/>
          </w:tcPr>
          <w:p w:rsidR="0048496C" w:rsidRPr="00F52643" w:rsidRDefault="0048496C" w:rsidP="00DF3650">
            <w:pPr>
              <w:pStyle w:val="TableParagraph"/>
              <w:spacing w:before="4"/>
              <w:rPr>
                <w:b/>
                <w:sz w:val="19"/>
              </w:rPr>
            </w:pPr>
          </w:p>
          <w:p w:rsidR="0048496C" w:rsidRPr="00F52643" w:rsidRDefault="0048496C" w:rsidP="00DF3650">
            <w:pPr>
              <w:pStyle w:val="TableParagraph"/>
              <w:spacing w:line="364" w:lineRule="auto"/>
              <w:ind w:left="210" w:right="200"/>
              <w:rPr>
                <w:sz w:val="21"/>
              </w:rPr>
            </w:pPr>
            <w:r w:rsidRPr="00F52643">
              <w:rPr>
                <w:rFonts w:hint="eastAsia"/>
                <w:sz w:val="21"/>
              </w:rPr>
              <w:t>交货方式</w:t>
            </w:r>
          </w:p>
        </w:tc>
        <w:tc>
          <w:tcPr>
            <w:tcW w:w="840" w:type="dxa"/>
          </w:tcPr>
          <w:p w:rsidR="0048496C" w:rsidRPr="00F52643" w:rsidRDefault="0048496C" w:rsidP="00DF3650">
            <w:pPr>
              <w:pStyle w:val="TableParagraph"/>
              <w:spacing w:before="4"/>
              <w:rPr>
                <w:b/>
                <w:sz w:val="19"/>
              </w:rPr>
            </w:pPr>
          </w:p>
          <w:p w:rsidR="0048496C" w:rsidRPr="00F52643" w:rsidRDefault="0048496C" w:rsidP="00DF3650">
            <w:pPr>
              <w:pStyle w:val="TableParagraph"/>
              <w:spacing w:line="364" w:lineRule="auto"/>
              <w:ind w:left="210" w:right="200"/>
              <w:rPr>
                <w:sz w:val="21"/>
              </w:rPr>
            </w:pPr>
            <w:r w:rsidRPr="00F52643">
              <w:rPr>
                <w:rFonts w:hint="eastAsia"/>
                <w:sz w:val="21"/>
              </w:rPr>
              <w:t>交货地点</w:t>
            </w:r>
          </w:p>
        </w:tc>
        <w:tc>
          <w:tcPr>
            <w:tcW w:w="735" w:type="dxa"/>
          </w:tcPr>
          <w:p w:rsidR="0048496C" w:rsidRPr="00F52643" w:rsidRDefault="0048496C" w:rsidP="00DF3650">
            <w:pPr>
              <w:pStyle w:val="TableParagraph"/>
              <w:spacing w:before="43" w:line="364" w:lineRule="auto"/>
              <w:ind w:left="157" w:right="147"/>
              <w:jc w:val="both"/>
              <w:rPr>
                <w:sz w:val="21"/>
              </w:rPr>
            </w:pPr>
            <w:r w:rsidRPr="00F52643">
              <w:rPr>
                <w:rFonts w:hint="eastAsia"/>
                <w:sz w:val="21"/>
              </w:rPr>
              <w:t>计划交货时间</w:t>
            </w:r>
          </w:p>
        </w:tc>
        <w:tc>
          <w:tcPr>
            <w:tcW w:w="945" w:type="dxa"/>
          </w:tcPr>
          <w:p w:rsidR="0048496C" w:rsidRPr="00F52643" w:rsidRDefault="0048496C" w:rsidP="00DF3650">
            <w:pPr>
              <w:pStyle w:val="TableParagraph"/>
              <w:rPr>
                <w:b/>
                <w:sz w:val="20"/>
              </w:rPr>
            </w:pPr>
          </w:p>
          <w:p w:rsidR="0048496C" w:rsidRPr="00F52643" w:rsidRDefault="0048496C" w:rsidP="00DF3650">
            <w:pPr>
              <w:pStyle w:val="TableParagraph"/>
              <w:spacing w:before="5"/>
              <w:rPr>
                <w:b/>
                <w:sz w:val="15"/>
              </w:rPr>
            </w:pPr>
          </w:p>
          <w:p w:rsidR="0048496C" w:rsidRPr="00F52643" w:rsidRDefault="0048496C" w:rsidP="00DF3650">
            <w:pPr>
              <w:pStyle w:val="TableParagraph"/>
              <w:ind w:left="262"/>
              <w:rPr>
                <w:sz w:val="21"/>
              </w:rPr>
            </w:pPr>
            <w:r w:rsidRPr="00F52643">
              <w:rPr>
                <w:rFonts w:hint="eastAsia"/>
                <w:sz w:val="21"/>
              </w:rPr>
              <w:t>备注</w:t>
            </w:r>
          </w:p>
        </w:tc>
      </w:tr>
      <w:tr w:rsidR="0048496C" w:rsidRPr="00F52643" w:rsidTr="00DF3650">
        <w:trPr>
          <w:trHeight w:val="1315"/>
        </w:trPr>
        <w:tc>
          <w:tcPr>
            <w:tcW w:w="883" w:type="dxa"/>
          </w:tcPr>
          <w:p w:rsidR="0048496C" w:rsidRPr="00F52643" w:rsidRDefault="0048496C" w:rsidP="00DF3650">
            <w:pPr>
              <w:pStyle w:val="TableParagraph"/>
              <w:spacing w:before="4"/>
              <w:rPr>
                <w:b/>
                <w:sz w:val="19"/>
              </w:rPr>
            </w:pPr>
          </w:p>
        </w:tc>
        <w:tc>
          <w:tcPr>
            <w:tcW w:w="1155" w:type="dxa"/>
          </w:tcPr>
          <w:p w:rsidR="0048496C" w:rsidRPr="00F52643" w:rsidRDefault="0048496C" w:rsidP="00DF3650">
            <w:pPr>
              <w:pStyle w:val="TableParagraph"/>
              <w:spacing w:before="4"/>
              <w:rPr>
                <w:b/>
                <w:sz w:val="19"/>
              </w:rPr>
            </w:pPr>
          </w:p>
        </w:tc>
        <w:tc>
          <w:tcPr>
            <w:tcW w:w="1050" w:type="dxa"/>
          </w:tcPr>
          <w:p w:rsidR="0048496C" w:rsidRPr="00F52643" w:rsidRDefault="0048496C" w:rsidP="00DF3650">
            <w:pPr>
              <w:pStyle w:val="TableParagraph"/>
              <w:spacing w:before="4"/>
              <w:rPr>
                <w:b/>
                <w:sz w:val="19"/>
              </w:rPr>
            </w:pPr>
          </w:p>
        </w:tc>
        <w:tc>
          <w:tcPr>
            <w:tcW w:w="630" w:type="dxa"/>
          </w:tcPr>
          <w:p w:rsidR="0048496C" w:rsidRPr="00F52643" w:rsidRDefault="0048496C" w:rsidP="00DF3650">
            <w:pPr>
              <w:pStyle w:val="TableParagraph"/>
              <w:spacing w:before="4"/>
              <w:rPr>
                <w:b/>
                <w:sz w:val="19"/>
              </w:rPr>
            </w:pPr>
          </w:p>
        </w:tc>
        <w:tc>
          <w:tcPr>
            <w:tcW w:w="525" w:type="dxa"/>
          </w:tcPr>
          <w:p w:rsidR="0048496C" w:rsidRPr="00F52643" w:rsidRDefault="0048496C" w:rsidP="00DF3650">
            <w:pPr>
              <w:pStyle w:val="TableParagraph"/>
              <w:spacing w:before="4"/>
              <w:rPr>
                <w:b/>
                <w:sz w:val="19"/>
              </w:rPr>
            </w:pPr>
          </w:p>
        </w:tc>
        <w:tc>
          <w:tcPr>
            <w:tcW w:w="735" w:type="dxa"/>
          </w:tcPr>
          <w:p w:rsidR="0048496C" w:rsidRPr="00F52643" w:rsidRDefault="0048496C" w:rsidP="00DF3650">
            <w:pPr>
              <w:pStyle w:val="TableParagraph"/>
              <w:spacing w:before="4"/>
              <w:rPr>
                <w:b/>
                <w:sz w:val="19"/>
              </w:rPr>
            </w:pPr>
          </w:p>
        </w:tc>
        <w:tc>
          <w:tcPr>
            <w:tcW w:w="840" w:type="dxa"/>
          </w:tcPr>
          <w:p w:rsidR="0048496C" w:rsidRPr="00F52643" w:rsidRDefault="0048496C" w:rsidP="00DF3650">
            <w:pPr>
              <w:pStyle w:val="TableParagraph"/>
              <w:spacing w:before="4"/>
              <w:rPr>
                <w:b/>
                <w:sz w:val="19"/>
              </w:rPr>
            </w:pPr>
          </w:p>
        </w:tc>
        <w:tc>
          <w:tcPr>
            <w:tcW w:w="840" w:type="dxa"/>
          </w:tcPr>
          <w:p w:rsidR="0048496C" w:rsidRPr="00F52643" w:rsidRDefault="0048496C" w:rsidP="00DF3650">
            <w:pPr>
              <w:pStyle w:val="TableParagraph"/>
              <w:spacing w:before="4"/>
              <w:rPr>
                <w:b/>
                <w:sz w:val="19"/>
              </w:rPr>
            </w:pPr>
          </w:p>
        </w:tc>
        <w:tc>
          <w:tcPr>
            <w:tcW w:w="735" w:type="dxa"/>
          </w:tcPr>
          <w:p w:rsidR="0048496C" w:rsidRPr="00F52643" w:rsidRDefault="0048496C" w:rsidP="00DF3650">
            <w:pPr>
              <w:pStyle w:val="TableParagraph"/>
              <w:spacing w:before="43" w:line="364" w:lineRule="auto"/>
              <w:ind w:left="157" w:right="147"/>
              <w:jc w:val="both"/>
              <w:rPr>
                <w:sz w:val="21"/>
              </w:rPr>
            </w:pPr>
          </w:p>
        </w:tc>
        <w:tc>
          <w:tcPr>
            <w:tcW w:w="945" w:type="dxa"/>
          </w:tcPr>
          <w:p w:rsidR="0048496C" w:rsidRPr="00F52643" w:rsidRDefault="0048496C" w:rsidP="00DF3650">
            <w:pPr>
              <w:pStyle w:val="TableParagraph"/>
              <w:rPr>
                <w:b/>
                <w:sz w:val="20"/>
              </w:rPr>
            </w:pPr>
          </w:p>
        </w:tc>
      </w:tr>
      <w:tr w:rsidR="0048496C" w:rsidRPr="00F52643" w:rsidTr="00DF3650">
        <w:trPr>
          <w:trHeight w:val="1315"/>
        </w:trPr>
        <w:tc>
          <w:tcPr>
            <w:tcW w:w="883" w:type="dxa"/>
          </w:tcPr>
          <w:p w:rsidR="0048496C" w:rsidRPr="00F52643" w:rsidRDefault="0048496C" w:rsidP="00DF3650">
            <w:pPr>
              <w:pStyle w:val="TableParagraph"/>
              <w:spacing w:before="4"/>
              <w:rPr>
                <w:b/>
                <w:sz w:val="19"/>
              </w:rPr>
            </w:pPr>
          </w:p>
        </w:tc>
        <w:tc>
          <w:tcPr>
            <w:tcW w:w="1155" w:type="dxa"/>
          </w:tcPr>
          <w:p w:rsidR="0048496C" w:rsidRPr="00F52643" w:rsidRDefault="0048496C" w:rsidP="00DF3650">
            <w:pPr>
              <w:pStyle w:val="TableParagraph"/>
              <w:spacing w:before="4"/>
              <w:rPr>
                <w:b/>
                <w:sz w:val="19"/>
              </w:rPr>
            </w:pPr>
          </w:p>
        </w:tc>
        <w:tc>
          <w:tcPr>
            <w:tcW w:w="1050" w:type="dxa"/>
          </w:tcPr>
          <w:p w:rsidR="0048496C" w:rsidRPr="00F52643" w:rsidRDefault="0048496C" w:rsidP="00DF3650">
            <w:pPr>
              <w:pStyle w:val="TableParagraph"/>
              <w:spacing w:before="4"/>
              <w:rPr>
                <w:b/>
                <w:sz w:val="19"/>
              </w:rPr>
            </w:pPr>
          </w:p>
        </w:tc>
        <w:tc>
          <w:tcPr>
            <w:tcW w:w="630" w:type="dxa"/>
          </w:tcPr>
          <w:p w:rsidR="0048496C" w:rsidRPr="00F52643" w:rsidRDefault="0048496C" w:rsidP="00DF3650">
            <w:pPr>
              <w:pStyle w:val="TableParagraph"/>
              <w:spacing w:before="4"/>
              <w:rPr>
                <w:b/>
                <w:sz w:val="19"/>
              </w:rPr>
            </w:pPr>
          </w:p>
        </w:tc>
        <w:tc>
          <w:tcPr>
            <w:tcW w:w="525" w:type="dxa"/>
          </w:tcPr>
          <w:p w:rsidR="0048496C" w:rsidRPr="00F52643" w:rsidRDefault="0048496C" w:rsidP="00DF3650">
            <w:pPr>
              <w:pStyle w:val="TableParagraph"/>
              <w:spacing w:before="4"/>
              <w:rPr>
                <w:b/>
                <w:sz w:val="19"/>
              </w:rPr>
            </w:pPr>
          </w:p>
        </w:tc>
        <w:tc>
          <w:tcPr>
            <w:tcW w:w="735" w:type="dxa"/>
          </w:tcPr>
          <w:p w:rsidR="0048496C" w:rsidRPr="00F52643" w:rsidRDefault="0048496C" w:rsidP="00DF3650">
            <w:pPr>
              <w:pStyle w:val="TableParagraph"/>
              <w:spacing w:before="4"/>
              <w:rPr>
                <w:b/>
                <w:sz w:val="19"/>
              </w:rPr>
            </w:pPr>
          </w:p>
        </w:tc>
        <w:tc>
          <w:tcPr>
            <w:tcW w:w="840" w:type="dxa"/>
          </w:tcPr>
          <w:p w:rsidR="0048496C" w:rsidRPr="00F52643" w:rsidRDefault="0048496C" w:rsidP="00DF3650">
            <w:pPr>
              <w:pStyle w:val="TableParagraph"/>
              <w:spacing w:before="4"/>
              <w:rPr>
                <w:b/>
                <w:sz w:val="19"/>
              </w:rPr>
            </w:pPr>
          </w:p>
        </w:tc>
        <w:tc>
          <w:tcPr>
            <w:tcW w:w="840" w:type="dxa"/>
          </w:tcPr>
          <w:p w:rsidR="0048496C" w:rsidRPr="00F52643" w:rsidRDefault="0048496C" w:rsidP="00DF3650">
            <w:pPr>
              <w:pStyle w:val="TableParagraph"/>
              <w:spacing w:before="4"/>
              <w:rPr>
                <w:b/>
                <w:sz w:val="19"/>
              </w:rPr>
            </w:pPr>
          </w:p>
        </w:tc>
        <w:tc>
          <w:tcPr>
            <w:tcW w:w="735" w:type="dxa"/>
          </w:tcPr>
          <w:p w:rsidR="0048496C" w:rsidRPr="00F52643" w:rsidRDefault="0048496C" w:rsidP="00DF3650">
            <w:pPr>
              <w:pStyle w:val="TableParagraph"/>
              <w:spacing w:before="43" w:line="364" w:lineRule="auto"/>
              <w:ind w:left="157" w:right="147"/>
              <w:jc w:val="both"/>
              <w:rPr>
                <w:sz w:val="21"/>
              </w:rPr>
            </w:pPr>
          </w:p>
        </w:tc>
        <w:tc>
          <w:tcPr>
            <w:tcW w:w="945" w:type="dxa"/>
          </w:tcPr>
          <w:p w:rsidR="0048496C" w:rsidRPr="00F52643" w:rsidRDefault="0048496C" w:rsidP="00DF3650">
            <w:pPr>
              <w:pStyle w:val="TableParagraph"/>
              <w:rPr>
                <w:b/>
                <w:sz w:val="20"/>
              </w:rPr>
            </w:pPr>
          </w:p>
        </w:tc>
      </w:tr>
      <w:tr w:rsidR="0048496C" w:rsidRPr="00F52643" w:rsidTr="00DF3650">
        <w:trPr>
          <w:trHeight w:val="1315"/>
        </w:trPr>
        <w:tc>
          <w:tcPr>
            <w:tcW w:w="883" w:type="dxa"/>
          </w:tcPr>
          <w:p w:rsidR="0048496C" w:rsidRPr="00F52643" w:rsidRDefault="0048496C" w:rsidP="00DF3650">
            <w:pPr>
              <w:pStyle w:val="TableParagraph"/>
              <w:spacing w:before="4"/>
              <w:rPr>
                <w:b/>
                <w:sz w:val="19"/>
              </w:rPr>
            </w:pPr>
          </w:p>
        </w:tc>
        <w:tc>
          <w:tcPr>
            <w:tcW w:w="1155" w:type="dxa"/>
          </w:tcPr>
          <w:p w:rsidR="0048496C" w:rsidRPr="00F52643" w:rsidRDefault="0048496C" w:rsidP="00DF3650">
            <w:pPr>
              <w:pStyle w:val="TableParagraph"/>
              <w:spacing w:before="4"/>
              <w:rPr>
                <w:b/>
                <w:sz w:val="19"/>
              </w:rPr>
            </w:pPr>
          </w:p>
        </w:tc>
        <w:tc>
          <w:tcPr>
            <w:tcW w:w="1050" w:type="dxa"/>
          </w:tcPr>
          <w:p w:rsidR="0048496C" w:rsidRPr="00F52643" w:rsidRDefault="0048496C" w:rsidP="00DF3650">
            <w:pPr>
              <w:pStyle w:val="TableParagraph"/>
              <w:spacing w:before="4"/>
              <w:rPr>
                <w:b/>
                <w:sz w:val="19"/>
              </w:rPr>
            </w:pPr>
          </w:p>
        </w:tc>
        <w:tc>
          <w:tcPr>
            <w:tcW w:w="630" w:type="dxa"/>
          </w:tcPr>
          <w:p w:rsidR="0048496C" w:rsidRPr="00F52643" w:rsidRDefault="0048496C" w:rsidP="00DF3650">
            <w:pPr>
              <w:pStyle w:val="TableParagraph"/>
              <w:spacing w:before="4"/>
              <w:rPr>
                <w:b/>
                <w:sz w:val="19"/>
              </w:rPr>
            </w:pPr>
          </w:p>
        </w:tc>
        <w:tc>
          <w:tcPr>
            <w:tcW w:w="525" w:type="dxa"/>
          </w:tcPr>
          <w:p w:rsidR="0048496C" w:rsidRPr="00F52643" w:rsidRDefault="0048496C" w:rsidP="00DF3650">
            <w:pPr>
              <w:pStyle w:val="TableParagraph"/>
              <w:spacing w:before="4"/>
              <w:rPr>
                <w:b/>
                <w:sz w:val="19"/>
              </w:rPr>
            </w:pPr>
          </w:p>
        </w:tc>
        <w:tc>
          <w:tcPr>
            <w:tcW w:w="735" w:type="dxa"/>
          </w:tcPr>
          <w:p w:rsidR="0048496C" w:rsidRPr="00F52643" w:rsidRDefault="0048496C" w:rsidP="00DF3650">
            <w:pPr>
              <w:pStyle w:val="TableParagraph"/>
              <w:spacing w:before="4"/>
              <w:rPr>
                <w:b/>
                <w:sz w:val="19"/>
              </w:rPr>
            </w:pPr>
          </w:p>
        </w:tc>
        <w:tc>
          <w:tcPr>
            <w:tcW w:w="840" w:type="dxa"/>
          </w:tcPr>
          <w:p w:rsidR="0048496C" w:rsidRPr="00F52643" w:rsidRDefault="0048496C" w:rsidP="00DF3650">
            <w:pPr>
              <w:pStyle w:val="TableParagraph"/>
              <w:spacing w:before="4"/>
              <w:rPr>
                <w:b/>
                <w:sz w:val="19"/>
              </w:rPr>
            </w:pPr>
          </w:p>
        </w:tc>
        <w:tc>
          <w:tcPr>
            <w:tcW w:w="840" w:type="dxa"/>
          </w:tcPr>
          <w:p w:rsidR="0048496C" w:rsidRPr="00F52643" w:rsidRDefault="0048496C" w:rsidP="00DF3650">
            <w:pPr>
              <w:pStyle w:val="TableParagraph"/>
              <w:spacing w:before="4"/>
              <w:rPr>
                <w:b/>
                <w:sz w:val="19"/>
              </w:rPr>
            </w:pPr>
          </w:p>
        </w:tc>
        <w:tc>
          <w:tcPr>
            <w:tcW w:w="735" w:type="dxa"/>
          </w:tcPr>
          <w:p w:rsidR="0048496C" w:rsidRPr="00F52643" w:rsidRDefault="0048496C" w:rsidP="00DF3650">
            <w:pPr>
              <w:pStyle w:val="TableParagraph"/>
              <w:spacing w:before="43" w:line="364" w:lineRule="auto"/>
              <w:ind w:left="157" w:right="147"/>
              <w:jc w:val="both"/>
              <w:rPr>
                <w:sz w:val="21"/>
              </w:rPr>
            </w:pPr>
          </w:p>
        </w:tc>
        <w:tc>
          <w:tcPr>
            <w:tcW w:w="945" w:type="dxa"/>
          </w:tcPr>
          <w:p w:rsidR="0048496C" w:rsidRPr="00F52643" w:rsidRDefault="0048496C" w:rsidP="00DF3650">
            <w:pPr>
              <w:pStyle w:val="TableParagraph"/>
              <w:rPr>
                <w:b/>
                <w:sz w:val="20"/>
              </w:rPr>
            </w:pPr>
          </w:p>
        </w:tc>
      </w:tr>
      <w:tr w:rsidR="0048496C" w:rsidRPr="00F52643" w:rsidTr="00DF3650">
        <w:trPr>
          <w:trHeight w:val="1315"/>
        </w:trPr>
        <w:tc>
          <w:tcPr>
            <w:tcW w:w="883" w:type="dxa"/>
          </w:tcPr>
          <w:p w:rsidR="0048496C" w:rsidRPr="00F52643" w:rsidRDefault="0048496C" w:rsidP="00DF3650">
            <w:pPr>
              <w:pStyle w:val="TableParagraph"/>
              <w:spacing w:before="4"/>
              <w:rPr>
                <w:b/>
                <w:sz w:val="19"/>
              </w:rPr>
            </w:pPr>
          </w:p>
        </w:tc>
        <w:tc>
          <w:tcPr>
            <w:tcW w:w="1155" w:type="dxa"/>
          </w:tcPr>
          <w:p w:rsidR="0048496C" w:rsidRPr="00F52643" w:rsidRDefault="0048496C" w:rsidP="00DF3650">
            <w:pPr>
              <w:pStyle w:val="TableParagraph"/>
              <w:spacing w:before="4"/>
              <w:rPr>
                <w:b/>
                <w:sz w:val="19"/>
              </w:rPr>
            </w:pPr>
          </w:p>
        </w:tc>
        <w:tc>
          <w:tcPr>
            <w:tcW w:w="1050" w:type="dxa"/>
          </w:tcPr>
          <w:p w:rsidR="0048496C" w:rsidRPr="00F52643" w:rsidRDefault="0048496C" w:rsidP="00DF3650">
            <w:pPr>
              <w:pStyle w:val="TableParagraph"/>
              <w:spacing w:before="4"/>
              <w:rPr>
                <w:b/>
                <w:sz w:val="19"/>
              </w:rPr>
            </w:pPr>
          </w:p>
        </w:tc>
        <w:tc>
          <w:tcPr>
            <w:tcW w:w="630" w:type="dxa"/>
          </w:tcPr>
          <w:p w:rsidR="0048496C" w:rsidRPr="00F52643" w:rsidRDefault="0048496C" w:rsidP="00DF3650">
            <w:pPr>
              <w:pStyle w:val="TableParagraph"/>
              <w:spacing w:before="4"/>
              <w:rPr>
                <w:b/>
                <w:sz w:val="19"/>
              </w:rPr>
            </w:pPr>
          </w:p>
        </w:tc>
        <w:tc>
          <w:tcPr>
            <w:tcW w:w="525" w:type="dxa"/>
          </w:tcPr>
          <w:p w:rsidR="0048496C" w:rsidRPr="00F52643" w:rsidRDefault="0048496C" w:rsidP="00DF3650">
            <w:pPr>
              <w:pStyle w:val="TableParagraph"/>
              <w:spacing w:before="4"/>
              <w:rPr>
                <w:b/>
                <w:sz w:val="19"/>
              </w:rPr>
            </w:pPr>
          </w:p>
        </w:tc>
        <w:tc>
          <w:tcPr>
            <w:tcW w:w="735" w:type="dxa"/>
          </w:tcPr>
          <w:p w:rsidR="0048496C" w:rsidRPr="00F52643" w:rsidRDefault="0048496C" w:rsidP="00DF3650">
            <w:pPr>
              <w:pStyle w:val="TableParagraph"/>
              <w:spacing w:before="4"/>
              <w:rPr>
                <w:b/>
                <w:sz w:val="19"/>
              </w:rPr>
            </w:pPr>
          </w:p>
        </w:tc>
        <w:tc>
          <w:tcPr>
            <w:tcW w:w="840" w:type="dxa"/>
          </w:tcPr>
          <w:p w:rsidR="0048496C" w:rsidRPr="00F52643" w:rsidRDefault="0048496C" w:rsidP="00DF3650">
            <w:pPr>
              <w:pStyle w:val="TableParagraph"/>
              <w:spacing w:before="4"/>
              <w:rPr>
                <w:b/>
                <w:sz w:val="19"/>
              </w:rPr>
            </w:pPr>
          </w:p>
        </w:tc>
        <w:tc>
          <w:tcPr>
            <w:tcW w:w="840" w:type="dxa"/>
          </w:tcPr>
          <w:p w:rsidR="0048496C" w:rsidRPr="00F52643" w:rsidRDefault="0048496C" w:rsidP="00DF3650">
            <w:pPr>
              <w:pStyle w:val="TableParagraph"/>
              <w:spacing w:before="4"/>
              <w:rPr>
                <w:b/>
                <w:sz w:val="19"/>
              </w:rPr>
            </w:pPr>
          </w:p>
        </w:tc>
        <w:tc>
          <w:tcPr>
            <w:tcW w:w="735" w:type="dxa"/>
          </w:tcPr>
          <w:p w:rsidR="0048496C" w:rsidRPr="00F52643" w:rsidRDefault="0048496C" w:rsidP="00DF3650">
            <w:pPr>
              <w:pStyle w:val="TableParagraph"/>
              <w:spacing w:before="43" w:line="364" w:lineRule="auto"/>
              <w:ind w:left="157" w:right="147"/>
              <w:jc w:val="both"/>
              <w:rPr>
                <w:sz w:val="21"/>
              </w:rPr>
            </w:pPr>
          </w:p>
        </w:tc>
        <w:tc>
          <w:tcPr>
            <w:tcW w:w="945" w:type="dxa"/>
          </w:tcPr>
          <w:p w:rsidR="0048496C" w:rsidRPr="00F52643" w:rsidRDefault="0048496C" w:rsidP="00DF3650">
            <w:pPr>
              <w:pStyle w:val="TableParagraph"/>
              <w:rPr>
                <w:b/>
                <w:sz w:val="20"/>
              </w:rPr>
            </w:pPr>
          </w:p>
        </w:tc>
      </w:tr>
    </w:tbl>
    <w:p w:rsidR="0048496C" w:rsidRPr="00F52643" w:rsidRDefault="0048496C" w:rsidP="0048496C">
      <w:pPr>
        <w:rPr>
          <w:rFonts w:ascii="宋体" w:eastAsia="宋体" w:hAnsi="宋体" w:cs="宋体"/>
          <w:sz w:val="24"/>
        </w:rPr>
        <w:sectPr w:rsidR="0048496C" w:rsidRPr="00F52643">
          <w:pgSz w:w="11910" w:h="16840"/>
          <w:pgMar w:top="1360" w:right="0" w:bottom="1180" w:left="1020" w:header="878" w:footer="993" w:gutter="0"/>
          <w:cols w:space="720"/>
        </w:sectPr>
      </w:pPr>
    </w:p>
    <w:p w:rsidR="0048496C" w:rsidRPr="00F52643" w:rsidRDefault="0048496C" w:rsidP="0048496C">
      <w:pPr>
        <w:spacing w:before="66"/>
        <w:ind w:left="777"/>
        <w:rPr>
          <w:rFonts w:ascii="宋体" w:eastAsia="宋体" w:hAnsi="宋体" w:cs="宋体"/>
          <w:sz w:val="24"/>
          <w:lang w:eastAsia="zh-CN"/>
        </w:rPr>
      </w:pPr>
      <w:r w:rsidRPr="00F52643">
        <w:rPr>
          <w:rFonts w:ascii="宋体" w:eastAsia="宋体" w:hAnsi="宋体" w:cs="微软雅黑" w:hint="eastAsia"/>
          <w:sz w:val="24"/>
          <w:lang w:eastAsia="zh-CN"/>
        </w:rPr>
        <w:lastRenderedPageBreak/>
        <w:t>附件四：发包人提供的材料和工程设备一览表</w:t>
      </w:r>
    </w:p>
    <w:p w:rsidR="0048496C" w:rsidRPr="00F52643" w:rsidRDefault="0048496C" w:rsidP="0048496C">
      <w:pPr>
        <w:pStyle w:val="6"/>
        <w:ind w:left="2683"/>
        <w:rPr>
          <w:rFonts w:ascii="宋体" w:eastAsia="宋体" w:hAnsi="宋体" w:cs="宋体"/>
          <w:lang w:eastAsia="zh-CN"/>
        </w:rPr>
      </w:pPr>
      <w:r w:rsidRPr="00F52643">
        <w:rPr>
          <w:rFonts w:ascii="宋体" w:eastAsia="宋体" w:hAnsi="宋体" w:cs="宋体" w:hint="eastAsia"/>
          <w:lang w:eastAsia="zh-CN"/>
        </w:rPr>
        <w:t>包人提供的材料和工程设备一览表</w:t>
      </w:r>
    </w:p>
    <w:p w:rsidR="0048496C" w:rsidRPr="00F52643" w:rsidRDefault="0048496C" w:rsidP="0048496C">
      <w:pPr>
        <w:pStyle w:val="a5"/>
        <w:rPr>
          <w:lang w:eastAsia="zh-CN"/>
        </w:rPr>
      </w:pPr>
    </w:p>
    <w:tbl>
      <w:tblPr>
        <w:tblW w:w="832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73"/>
        <w:gridCol w:w="1155"/>
        <w:gridCol w:w="1050"/>
        <w:gridCol w:w="630"/>
        <w:gridCol w:w="525"/>
        <w:gridCol w:w="735"/>
        <w:gridCol w:w="840"/>
        <w:gridCol w:w="840"/>
        <w:gridCol w:w="735"/>
        <w:gridCol w:w="945"/>
      </w:tblGrid>
      <w:tr w:rsidR="0048496C" w:rsidRPr="00F52643" w:rsidTr="00DF3650">
        <w:trPr>
          <w:trHeight w:val="1315"/>
        </w:trPr>
        <w:tc>
          <w:tcPr>
            <w:tcW w:w="873" w:type="dxa"/>
          </w:tcPr>
          <w:p w:rsidR="0048496C" w:rsidRPr="00F52643" w:rsidRDefault="0048496C" w:rsidP="00DF3650">
            <w:pPr>
              <w:pStyle w:val="TableParagraph"/>
              <w:spacing w:before="4"/>
              <w:rPr>
                <w:b/>
                <w:sz w:val="19"/>
                <w:lang w:eastAsia="zh-CN"/>
              </w:rPr>
            </w:pPr>
          </w:p>
          <w:p w:rsidR="0048496C" w:rsidRPr="00F52643" w:rsidRDefault="0048496C" w:rsidP="00DF3650">
            <w:pPr>
              <w:pStyle w:val="TableParagraph"/>
              <w:spacing w:line="364" w:lineRule="auto"/>
              <w:ind w:left="133" w:right="125"/>
              <w:rPr>
                <w:sz w:val="21"/>
              </w:rPr>
            </w:pPr>
            <w:r w:rsidRPr="00F52643">
              <w:rPr>
                <w:rFonts w:hint="eastAsia"/>
                <w:sz w:val="21"/>
              </w:rPr>
              <w:t>序号</w:t>
            </w:r>
          </w:p>
        </w:tc>
        <w:tc>
          <w:tcPr>
            <w:tcW w:w="1155" w:type="dxa"/>
          </w:tcPr>
          <w:p w:rsidR="0048496C" w:rsidRPr="00F52643" w:rsidRDefault="0048496C" w:rsidP="00DF3650">
            <w:pPr>
              <w:pStyle w:val="TableParagraph"/>
              <w:spacing w:before="4"/>
              <w:rPr>
                <w:b/>
                <w:sz w:val="19"/>
              </w:rPr>
            </w:pPr>
          </w:p>
          <w:p w:rsidR="0048496C" w:rsidRPr="00F52643" w:rsidRDefault="0048496C" w:rsidP="00DF3650">
            <w:pPr>
              <w:pStyle w:val="TableParagraph"/>
              <w:tabs>
                <w:tab w:val="left" w:pos="786"/>
              </w:tabs>
              <w:spacing w:line="364" w:lineRule="auto"/>
              <w:ind w:left="155" w:right="147"/>
              <w:rPr>
                <w:sz w:val="21"/>
              </w:rPr>
            </w:pPr>
            <w:r w:rsidRPr="00F52643">
              <w:rPr>
                <w:rFonts w:hint="eastAsia"/>
                <w:sz w:val="21"/>
              </w:rPr>
              <w:t>材料设</w:t>
            </w:r>
            <w:r w:rsidRPr="00F52643">
              <w:rPr>
                <w:rFonts w:hint="eastAsia"/>
                <w:spacing w:val="-13"/>
                <w:sz w:val="21"/>
              </w:rPr>
              <w:t>备</w:t>
            </w:r>
            <w:r w:rsidRPr="00F52643">
              <w:rPr>
                <w:rFonts w:hint="eastAsia"/>
                <w:sz w:val="21"/>
              </w:rPr>
              <w:t>名</w:t>
            </w:r>
            <w:r w:rsidRPr="00F52643">
              <w:rPr>
                <w:sz w:val="21"/>
              </w:rPr>
              <w:tab/>
            </w:r>
            <w:r w:rsidRPr="00F52643">
              <w:rPr>
                <w:rFonts w:hint="eastAsia"/>
                <w:spacing w:val="-17"/>
                <w:sz w:val="21"/>
              </w:rPr>
              <w:t>称</w:t>
            </w:r>
          </w:p>
        </w:tc>
        <w:tc>
          <w:tcPr>
            <w:tcW w:w="1050" w:type="dxa"/>
          </w:tcPr>
          <w:p w:rsidR="0048496C" w:rsidRPr="00F52643" w:rsidRDefault="0048496C" w:rsidP="00DF3650">
            <w:pPr>
              <w:pStyle w:val="TableParagraph"/>
              <w:spacing w:before="4"/>
              <w:rPr>
                <w:b/>
                <w:sz w:val="19"/>
              </w:rPr>
            </w:pPr>
          </w:p>
          <w:p w:rsidR="0048496C" w:rsidRPr="00F52643" w:rsidRDefault="0048496C" w:rsidP="00DF3650">
            <w:pPr>
              <w:pStyle w:val="TableParagraph"/>
              <w:spacing w:line="364" w:lineRule="auto"/>
              <w:ind w:left="315" w:right="304"/>
              <w:rPr>
                <w:sz w:val="21"/>
              </w:rPr>
            </w:pPr>
            <w:r w:rsidRPr="00F52643">
              <w:rPr>
                <w:rFonts w:hint="eastAsia"/>
                <w:sz w:val="21"/>
              </w:rPr>
              <w:t>规格型号</w:t>
            </w:r>
          </w:p>
        </w:tc>
        <w:tc>
          <w:tcPr>
            <w:tcW w:w="630" w:type="dxa"/>
          </w:tcPr>
          <w:p w:rsidR="0048496C" w:rsidRPr="00F52643" w:rsidRDefault="0048496C" w:rsidP="00DF3650">
            <w:pPr>
              <w:pStyle w:val="TableParagraph"/>
              <w:spacing w:before="4"/>
              <w:rPr>
                <w:b/>
                <w:sz w:val="19"/>
              </w:rPr>
            </w:pPr>
          </w:p>
          <w:p w:rsidR="0048496C" w:rsidRPr="00F52643" w:rsidRDefault="0048496C" w:rsidP="00DF3650">
            <w:pPr>
              <w:pStyle w:val="TableParagraph"/>
              <w:spacing w:line="364" w:lineRule="auto"/>
              <w:ind w:left="208" w:right="200"/>
              <w:rPr>
                <w:sz w:val="21"/>
              </w:rPr>
            </w:pPr>
            <w:r w:rsidRPr="00F52643">
              <w:rPr>
                <w:rFonts w:hint="eastAsia"/>
                <w:sz w:val="21"/>
              </w:rPr>
              <w:t>单位</w:t>
            </w:r>
          </w:p>
        </w:tc>
        <w:tc>
          <w:tcPr>
            <w:tcW w:w="525" w:type="dxa"/>
          </w:tcPr>
          <w:p w:rsidR="0048496C" w:rsidRPr="00F52643" w:rsidRDefault="0048496C" w:rsidP="00DF3650">
            <w:pPr>
              <w:pStyle w:val="TableParagraph"/>
              <w:spacing w:before="4"/>
              <w:rPr>
                <w:b/>
                <w:sz w:val="19"/>
              </w:rPr>
            </w:pPr>
          </w:p>
          <w:p w:rsidR="0048496C" w:rsidRPr="00F52643" w:rsidRDefault="0048496C" w:rsidP="00DF3650">
            <w:pPr>
              <w:pStyle w:val="TableParagraph"/>
              <w:spacing w:line="364" w:lineRule="auto"/>
              <w:ind w:left="157" w:right="146"/>
              <w:rPr>
                <w:sz w:val="21"/>
              </w:rPr>
            </w:pPr>
            <w:r w:rsidRPr="00F52643">
              <w:rPr>
                <w:rFonts w:hint="eastAsia"/>
                <w:sz w:val="21"/>
              </w:rPr>
              <w:t>数量</w:t>
            </w:r>
          </w:p>
        </w:tc>
        <w:tc>
          <w:tcPr>
            <w:tcW w:w="735" w:type="dxa"/>
          </w:tcPr>
          <w:p w:rsidR="0048496C" w:rsidRPr="00F52643" w:rsidRDefault="0048496C" w:rsidP="00DF3650">
            <w:pPr>
              <w:pStyle w:val="TableParagraph"/>
              <w:spacing w:before="4"/>
              <w:rPr>
                <w:b/>
                <w:sz w:val="19"/>
              </w:rPr>
            </w:pPr>
          </w:p>
          <w:p w:rsidR="0048496C" w:rsidRPr="00F52643" w:rsidRDefault="0048496C" w:rsidP="00DF3650">
            <w:pPr>
              <w:pStyle w:val="TableParagraph"/>
              <w:spacing w:line="364" w:lineRule="auto"/>
              <w:ind w:left="261" w:right="252"/>
              <w:jc w:val="center"/>
              <w:rPr>
                <w:sz w:val="21"/>
              </w:rPr>
            </w:pPr>
            <w:r w:rsidRPr="00F52643">
              <w:rPr>
                <w:rFonts w:hint="eastAsia"/>
                <w:sz w:val="21"/>
              </w:rPr>
              <w:t>单价</w:t>
            </w:r>
          </w:p>
        </w:tc>
        <w:tc>
          <w:tcPr>
            <w:tcW w:w="840" w:type="dxa"/>
          </w:tcPr>
          <w:p w:rsidR="0048496C" w:rsidRPr="00F52643" w:rsidRDefault="0048496C" w:rsidP="00DF3650">
            <w:pPr>
              <w:pStyle w:val="TableParagraph"/>
              <w:spacing w:before="4"/>
              <w:rPr>
                <w:b/>
                <w:sz w:val="19"/>
              </w:rPr>
            </w:pPr>
          </w:p>
          <w:p w:rsidR="0048496C" w:rsidRPr="00F52643" w:rsidRDefault="0048496C" w:rsidP="00DF3650">
            <w:pPr>
              <w:pStyle w:val="TableParagraph"/>
              <w:spacing w:line="364" w:lineRule="auto"/>
              <w:ind w:left="210" w:right="200"/>
              <w:rPr>
                <w:sz w:val="21"/>
              </w:rPr>
            </w:pPr>
            <w:r w:rsidRPr="00F52643">
              <w:rPr>
                <w:rFonts w:hint="eastAsia"/>
                <w:sz w:val="21"/>
              </w:rPr>
              <w:t>交货方式</w:t>
            </w:r>
          </w:p>
        </w:tc>
        <w:tc>
          <w:tcPr>
            <w:tcW w:w="840" w:type="dxa"/>
          </w:tcPr>
          <w:p w:rsidR="0048496C" w:rsidRPr="00F52643" w:rsidRDefault="0048496C" w:rsidP="00DF3650">
            <w:pPr>
              <w:pStyle w:val="TableParagraph"/>
              <w:spacing w:before="4"/>
              <w:rPr>
                <w:b/>
                <w:sz w:val="19"/>
              </w:rPr>
            </w:pPr>
          </w:p>
          <w:p w:rsidR="0048496C" w:rsidRPr="00F52643" w:rsidRDefault="0048496C" w:rsidP="00DF3650">
            <w:pPr>
              <w:pStyle w:val="TableParagraph"/>
              <w:spacing w:line="364" w:lineRule="auto"/>
              <w:ind w:left="210" w:right="200"/>
              <w:rPr>
                <w:sz w:val="21"/>
              </w:rPr>
            </w:pPr>
            <w:r w:rsidRPr="00F52643">
              <w:rPr>
                <w:rFonts w:hint="eastAsia"/>
                <w:sz w:val="21"/>
              </w:rPr>
              <w:t>交货地点</w:t>
            </w:r>
          </w:p>
        </w:tc>
        <w:tc>
          <w:tcPr>
            <w:tcW w:w="735" w:type="dxa"/>
          </w:tcPr>
          <w:p w:rsidR="0048496C" w:rsidRPr="00F52643" w:rsidRDefault="0048496C" w:rsidP="00DF3650">
            <w:pPr>
              <w:pStyle w:val="TableParagraph"/>
              <w:spacing w:before="43" w:line="364" w:lineRule="auto"/>
              <w:ind w:left="157" w:right="147"/>
              <w:jc w:val="both"/>
              <w:rPr>
                <w:sz w:val="21"/>
              </w:rPr>
            </w:pPr>
            <w:r w:rsidRPr="00F52643">
              <w:rPr>
                <w:rFonts w:hint="eastAsia"/>
                <w:sz w:val="21"/>
              </w:rPr>
              <w:t>计划交货时间</w:t>
            </w:r>
          </w:p>
        </w:tc>
        <w:tc>
          <w:tcPr>
            <w:tcW w:w="945" w:type="dxa"/>
          </w:tcPr>
          <w:p w:rsidR="0048496C" w:rsidRPr="00F52643" w:rsidRDefault="0048496C" w:rsidP="00DF3650">
            <w:pPr>
              <w:pStyle w:val="TableParagraph"/>
              <w:rPr>
                <w:b/>
                <w:sz w:val="20"/>
              </w:rPr>
            </w:pPr>
          </w:p>
          <w:p w:rsidR="0048496C" w:rsidRPr="00F52643" w:rsidRDefault="0048496C" w:rsidP="00DF3650">
            <w:pPr>
              <w:pStyle w:val="TableParagraph"/>
              <w:spacing w:before="5"/>
              <w:rPr>
                <w:b/>
                <w:sz w:val="15"/>
              </w:rPr>
            </w:pPr>
          </w:p>
          <w:p w:rsidR="0048496C" w:rsidRPr="00F52643" w:rsidRDefault="0048496C" w:rsidP="00DF3650">
            <w:pPr>
              <w:pStyle w:val="TableParagraph"/>
              <w:ind w:left="262"/>
              <w:rPr>
                <w:sz w:val="21"/>
              </w:rPr>
            </w:pPr>
            <w:r w:rsidRPr="00F52643">
              <w:rPr>
                <w:rFonts w:hint="eastAsia"/>
                <w:sz w:val="21"/>
              </w:rPr>
              <w:t>备注</w:t>
            </w:r>
          </w:p>
        </w:tc>
      </w:tr>
      <w:tr w:rsidR="0048496C" w:rsidRPr="00F52643" w:rsidTr="00DF3650">
        <w:trPr>
          <w:trHeight w:val="543"/>
        </w:trPr>
        <w:tc>
          <w:tcPr>
            <w:tcW w:w="873"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1050" w:type="dxa"/>
          </w:tcPr>
          <w:p w:rsidR="0048496C" w:rsidRPr="00F52643" w:rsidRDefault="0048496C" w:rsidP="00DF3650">
            <w:pPr>
              <w:pStyle w:val="TableParagraph"/>
              <w:rPr>
                <w:sz w:val="24"/>
              </w:rPr>
            </w:pPr>
          </w:p>
        </w:tc>
        <w:tc>
          <w:tcPr>
            <w:tcW w:w="630"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945" w:type="dxa"/>
          </w:tcPr>
          <w:p w:rsidR="0048496C" w:rsidRPr="00F52643" w:rsidRDefault="0048496C" w:rsidP="00DF3650">
            <w:pPr>
              <w:pStyle w:val="TableParagraph"/>
              <w:rPr>
                <w:sz w:val="24"/>
              </w:rPr>
            </w:pPr>
          </w:p>
        </w:tc>
      </w:tr>
      <w:tr w:rsidR="0048496C" w:rsidRPr="00F52643" w:rsidTr="00DF3650">
        <w:trPr>
          <w:trHeight w:val="543"/>
        </w:trPr>
        <w:tc>
          <w:tcPr>
            <w:tcW w:w="873"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1050" w:type="dxa"/>
          </w:tcPr>
          <w:p w:rsidR="0048496C" w:rsidRPr="00F52643" w:rsidRDefault="0048496C" w:rsidP="00DF3650">
            <w:pPr>
              <w:pStyle w:val="TableParagraph"/>
              <w:rPr>
                <w:sz w:val="24"/>
              </w:rPr>
            </w:pPr>
          </w:p>
        </w:tc>
        <w:tc>
          <w:tcPr>
            <w:tcW w:w="630"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945" w:type="dxa"/>
          </w:tcPr>
          <w:p w:rsidR="0048496C" w:rsidRPr="00F52643" w:rsidRDefault="0048496C" w:rsidP="00DF3650">
            <w:pPr>
              <w:pStyle w:val="TableParagraph"/>
              <w:rPr>
                <w:sz w:val="24"/>
              </w:rPr>
            </w:pPr>
          </w:p>
        </w:tc>
      </w:tr>
      <w:tr w:rsidR="0048496C" w:rsidRPr="00F52643" w:rsidTr="00DF3650">
        <w:trPr>
          <w:trHeight w:val="543"/>
        </w:trPr>
        <w:tc>
          <w:tcPr>
            <w:tcW w:w="873"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1050" w:type="dxa"/>
          </w:tcPr>
          <w:p w:rsidR="0048496C" w:rsidRPr="00F52643" w:rsidRDefault="0048496C" w:rsidP="00DF3650">
            <w:pPr>
              <w:pStyle w:val="TableParagraph"/>
              <w:rPr>
                <w:sz w:val="24"/>
              </w:rPr>
            </w:pPr>
          </w:p>
        </w:tc>
        <w:tc>
          <w:tcPr>
            <w:tcW w:w="630"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945" w:type="dxa"/>
          </w:tcPr>
          <w:p w:rsidR="0048496C" w:rsidRPr="00F52643" w:rsidRDefault="0048496C" w:rsidP="00DF3650">
            <w:pPr>
              <w:pStyle w:val="TableParagraph"/>
              <w:rPr>
                <w:sz w:val="24"/>
              </w:rPr>
            </w:pPr>
          </w:p>
        </w:tc>
      </w:tr>
      <w:tr w:rsidR="0048496C" w:rsidRPr="00F52643" w:rsidTr="00DF3650">
        <w:trPr>
          <w:trHeight w:val="543"/>
        </w:trPr>
        <w:tc>
          <w:tcPr>
            <w:tcW w:w="873"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1050" w:type="dxa"/>
          </w:tcPr>
          <w:p w:rsidR="0048496C" w:rsidRPr="00F52643" w:rsidRDefault="0048496C" w:rsidP="00DF3650">
            <w:pPr>
              <w:pStyle w:val="TableParagraph"/>
              <w:rPr>
                <w:sz w:val="24"/>
              </w:rPr>
            </w:pPr>
          </w:p>
        </w:tc>
        <w:tc>
          <w:tcPr>
            <w:tcW w:w="630"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945" w:type="dxa"/>
          </w:tcPr>
          <w:p w:rsidR="0048496C" w:rsidRPr="00F52643" w:rsidRDefault="0048496C" w:rsidP="00DF3650">
            <w:pPr>
              <w:pStyle w:val="TableParagraph"/>
              <w:rPr>
                <w:sz w:val="24"/>
              </w:rPr>
            </w:pPr>
          </w:p>
        </w:tc>
      </w:tr>
      <w:tr w:rsidR="0048496C" w:rsidRPr="00F52643" w:rsidTr="00DF3650">
        <w:trPr>
          <w:trHeight w:val="543"/>
        </w:trPr>
        <w:tc>
          <w:tcPr>
            <w:tcW w:w="873"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1050" w:type="dxa"/>
          </w:tcPr>
          <w:p w:rsidR="0048496C" w:rsidRPr="00F52643" w:rsidRDefault="0048496C" w:rsidP="00DF3650">
            <w:pPr>
              <w:pStyle w:val="TableParagraph"/>
              <w:rPr>
                <w:sz w:val="24"/>
              </w:rPr>
            </w:pPr>
          </w:p>
        </w:tc>
        <w:tc>
          <w:tcPr>
            <w:tcW w:w="630"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945" w:type="dxa"/>
          </w:tcPr>
          <w:p w:rsidR="0048496C" w:rsidRPr="00F52643" w:rsidRDefault="0048496C" w:rsidP="00DF3650">
            <w:pPr>
              <w:pStyle w:val="TableParagraph"/>
              <w:rPr>
                <w:sz w:val="24"/>
              </w:rPr>
            </w:pPr>
          </w:p>
        </w:tc>
      </w:tr>
      <w:tr w:rsidR="0048496C" w:rsidRPr="00F52643" w:rsidTr="00DF3650">
        <w:trPr>
          <w:trHeight w:val="543"/>
        </w:trPr>
        <w:tc>
          <w:tcPr>
            <w:tcW w:w="873"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1050" w:type="dxa"/>
          </w:tcPr>
          <w:p w:rsidR="0048496C" w:rsidRPr="00F52643" w:rsidRDefault="0048496C" w:rsidP="00DF3650">
            <w:pPr>
              <w:pStyle w:val="TableParagraph"/>
              <w:rPr>
                <w:sz w:val="24"/>
              </w:rPr>
            </w:pPr>
          </w:p>
        </w:tc>
        <w:tc>
          <w:tcPr>
            <w:tcW w:w="630"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945" w:type="dxa"/>
          </w:tcPr>
          <w:p w:rsidR="0048496C" w:rsidRPr="00F52643" w:rsidRDefault="0048496C" w:rsidP="00DF3650">
            <w:pPr>
              <w:pStyle w:val="TableParagraph"/>
              <w:rPr>
                <w:sz w:val="24"/>
              </w:rPr>
            </w:pPr>
          </w:p>
        </w:tc>
      </w:tr>
      <w:tr w:rsidR="0048496C" w:rsidRPr="00F52643" w:rsidTr="00DF3650">
        <w:trPr>
          <w:trHeight w:val="543"/>
        </w:trPr>
        <w:tc>
          <w:tcPr>
            <w:tcW w:w="873"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1050" w:type="dxa"/>
          </w:tcPr>
          <w:p w:rsidR="0048496C" w:rsidRPr="00F52643" w:rsidRDefault="0048496C" w:rsidP="00DF3650">
            <w:pPr>
              <w:pStyle w:val="TableParagraph"/>
              <w:rPr>
                <w:sz w:val="24"/>
              </w:rPr>
            </w:pPr>
          </w:p>
        </w:tc>
        <w:tc>
          <w:tcPr>
            <w:tcW w:w="630"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945" w:type="dxa"/>
          </w:tcPr>
          <w:p w:rsidR="0048496C" w:rsidRPr="00F52643" w:rsidRDefault="0048496C" w:rsidP="00DF3650">
            <w:pPr>
              <w:pStyle w:val="TableParagraph"/>
              <w:rPr>
                <w:sz w:val="24"/>
              </w:rPr>
            </w:pPr>
          </w:p>
        </w:tc>
      </w:tr>
      <w:tr w:rsidR="0048496C" w:rsidRPr="00F52643" w:rsidTr="00DF3650">
        <w:trPr>
          <w:trHeight w:val="543"/>
        </w:trPr>
        <w:tc>
          <w:tcPr>
            <w:tcW w:w="873" w:type="dxa"/>
          </w:tcPr>
          <w:p w:rsidR="0048496C" w:rsidRPr="00F52643" w:rsidRDefault="0048496C" w:rsidP="00DF3650">
            <w:pPr>
              <w:pStyle w:val="TableParagraph"/>
              <w:rPr>
                <w:sz w:val="24"/>
              </w:rPr>
            </w:pPr>
          </w:p>
        </w:tc>
        <w:tc>
          <w:tcPr>
            <w:tcW w:w="1155" w:type="dxa"/>
          </w:tcPr>
          <w:p w:rsidR="0048496C" w:rsidRPr="00F52643" w:rsidRDefault="0048496C" w:rsidP="00DF3650">
            <w:pPr>
              <w:pStyle w:val="TableParagraph"/>
              <w:rPr>
                <w:sz w:val="24"/>
              </w:rPr>
            </w:pPr>
          </w:p>
        </w:tc>
        <w:tc>
          <w:tcPr>
            <w:tcW w:w="1050" w:type="dxa"/>
          </w:tcPr>
          <w:p w:rsidR="0048496C" w:rsidRPr="00F52643" w:rsidRDefault="0048496C" w:rsidP="00DF3650">
            <w:pPr>
              <w:pStyle w:val="TableParagraph"/>
              <w:rPr>
                <w:sz w:val="24"/>
              </w:rPr>
            </w:pPr>
          </w:p>
        </w:tc>
        <w:tc>
          <w:tcPr>
            <w:tcW w:w="630" w:type="dxa"/>
          </w:tcPr>
          <w:p w:rsidR="0048496C" w:rsidRPr="00F52643" w:rsidRDefault="0048496C" w:rsidP="00DF3650">
            <w:pPr>
              <w:pStyle w:val="TableParagraph"/>
              <w:rPr>
                <w:sz w:val="24"/>
              </w:rPr>
            </w:pPr>
          </w:p>
        </w:tc>
        <w:tc>
          <w:tcPr>
            <w:tcW w:w="525"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840" w:type="dxa"/>
          </w:tcPr>
          <w:p w:rsidR="0048496C" w:rsidRPr="00F52643" w:rsidRDefault="0048496C" w:rsidP="00DF3650">
            <w:pPr>
              <w:pStyle w:val="TableParagraph"/>
              <w:rPr>
                <w:sz w:val="24"/>
              </w:rPr>
            </w:pPr>
          </w:p>
        </w:tc>
        <w:tc>
          <w:tcPr>
            <w:tcW w:w="735" w:type="dxa"/>
          </w:tcPr>
          <w:p w:rsidR="0048496C" w:rsidRPr="00F52643" w:rsidRDefault="0048496C" w:rsidP="00DF3650">
            <w:pPr>
              <w:pStyle w:val="TableParagraph"/>
              <w:rPr>
                <w:sz w:val="24"/>
              </w:rPr>
            </w:pPr>
          </w:p>
        </w:tc>
        <w:tc>
          <w:tcPr>
            <w:tcW w:w="945" w:type="dxa"/>
          </w:tcPr>
          <w:p w:rsidR="0048496C" w:rsidRPr="00F52643" w:rsidRDefault="0048496C" w:rsidP="00DF3650">
            <w:pPr>
              <w:pStyle w:val="TableParagraph"/>
              <w:rPr>
                <w:sz w:val="24"/>
              </w:rPr>
            </w:pPr>
          </w:p>
        </w:tc>
      </w:tr>
    </w:tbl>
    <w:p w:rsidR="0048496C" w:rsidRDefault="0048496C" w:rsidP="0048496C">
      <w:pPr>
        <w:pStyle w:val="a5"/>
      </w:pPr>
    </w:p>
    <w:p w:rsidR="0048496C" w:rsidRPr="00E060AE" w:rsidRDefault="0048496C" w:rsidP="0048496C">
      <w:pPr>
        <w:pStyle w:val="a5"/>
        <w:rPr>
          <w:sz w:val="21"/>
          <w:szCs w:val="21"/>
          <w:lang w:eastAsia="zh-CN"/>
        </w:rPr>
      </w:pPr>
      <w:r w:rsidRPr="00E060AE">
        <w:rPr>
          <w:rFonts w:hint="eastAsia"/>
          <w:sz w:val="21"/>
          <w:szCs w:val="21"/>
          <w:lang w:eastAsia="zh-CN"/>
        </w:rPr>
        <w:t>备注：除合同另有约定外，本表所列发包人供应材料和工程设备的数量不考虑施工损耗，施工损耗被认为已经包括在承包人的投标价格中。</w:t>
      </w:r>
    </w:p>
    <w:p w:rsidR="0048496C" w:rsidRPr="00F52643" w:rsidRDefault="0048496C" w:rsidP="0048496C">
      <w:pPr>
        <w:pStyle w:val="a5"/>
        <w:rPr>
          <w:lang w:eastAsia="zh-CN"/>
        </w:rPr>
      </w:pPr>
    </w:p>
    <w:p w:rsidR="0048496C" w:rsidRPr="00F52643" w:rsidRDefault="0048496C" w:rsidP="0048496C">
      <w:pPr>
        <w:rPr>
          <w:rFonts w:ascii="宋体" w:eastAsia="宋体" w:hAnsi="宋体"/>
          <w:lang w:eastAsia="zh-CN"/>
        </w:rPr>
      </w:pPr>
    </w:p>
    <w:p w:rsidR="0048496C" w:rsidRPr="00E060AE"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777A54" w:rsidRDefault="00777A54" w:rsidP="0048496C">
      <w:pPr>
        <w:pStyle w:val="a5"/>
        <w:spacing w:before="337" w:line="219" w:lineRule="auto"/>
        <w:ind w:left="420"/>
        <w:outlineLvl w:val="0"/>
        <w:rPr>
          <w:b/>
          <w:bCs/>
          <w:spacing w:val="-8"/>
          <w:sz w:val="36"/>
          <w:szCs w:val="36"/>
          <w:lang w:eastAsia="zh-CN"/>
        </w:rPr>
      </w:pPr>
    </w:p>
    <w:p w:rsidR="0048496C" w:rsidRPr="00766B72" w:rsidRDefault="0048496C" w:rsidP="0048496C">
      <w:pPr>
        <w:spacing w:before="5" w:line="360" w:lineRule="auto"/>
        <w:rPr>
          <w:rFonts w:ascii="宋体" w:eastAsia="宋体" w:hAnsi="宋体" w:cs="宋体"/>
          <w:color w:val="000000" w:themeColor="text1"/>
          <w:sz w:val="24"/>
          <w:szCs w:val="24"/>
          <w:lang w:eastAsia="zh-CN"/>
        </w:rPr>
      </w:pPr>
      <w:r w:rsidRPr="00766B72">
        <w:rPr>
          <w:rFonts w:ascii="宋体" w:eastAsia="宋体" w:hAnsi="宋体" w:cs="宋体" w:hint="eastAsia"/>
          <w:color w:val="000000" w:themeColor="text1"/>
          <w:sz w:val="24"/>
          <w:szCs w:val="24"/>
          <w:lang w:eastAsia="zh-CN"/>
        </w:rPr>
        <w:t>合同附件</w:t>
      </w:r>
      <w:r>
        <w:rPr>
          <w:rFonts w:ascii="宋体" w:eastAsia="宋体" w:hAnsi="宋体" w:cs="宋体" w:hint="eastAsia"/>
          <w:color w:val="000000" w:themeColor="text1"/>
          <w:sz w:val="24"/>
          <w:szCs w:val="24"/>
          <w:lang w:eastAsia="zh-CN"/>
        </w:rPr>
        <w:t>五</w:t>
      </w:r>
      <w:r w:rsidRPr="00766B72">
        <w:rPr>
          <w:rFonts w:ascii="宋体" w:eastAsia="宋体" w:hAnsi="宋体" w:cs="宋体" w:hint="eastAsia"/>
          <w:color w:val="000000" w:themeColor="text1"/>
          <w:sz w:val="24"/>
          <w:szCs w:val="24"/>
          <w:lang w:eastAsia="zh-CN"/>
        </w:rPr>
        <w:t>：</w:t>
      </w:r>
    </w:p>
    <w:p w:rsidR="0048496C" w:rsidRPr="00766B72" w:rsidRDefault="0048496C" w:rsidP="0048496C">
      <w:pPr>
        <w:spacing w:line="360" w:lineRule="auto"/>
        <w:jc w:val="center"/>
        <w:rPr>
          <w:rFonts w:ascii="宋体" w:eastAsia="宋体" w:hAnsi="宋体" w:cs="宋体"/>
          <w:b/>
          <w:color w:val="000000" w:themeColor="text1"/>
          <w:kern w:val="2"/>
          <w:sz w:val="28"/>
          <w:szCs w:val="24"/>
          <w:lang w:eastAsia="zh-CN"/>
        </w:rPr>
      </w:pPr>
      <w:r w:rsidRPr="00766B72">
        <w:rPr>
          <w:rFonts w:ascii="宋体" w:eastAsia="宋体" w:hAnsi="宋体" w:cs="宋体" w:hint="eastAsia"/>
          <w:b/>
          <w:color w:val="000000" w:themeColor="text1"/>
          <w:kern w:val="2"/>
          <w:sz w:val="28"/>
          <w:szCs w:val="24"/>
          <w:lang w:eastAsia="zh-CN"/>
        </w:rPr>
        <w:t>房屋建筑工程质量保修书</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p>
    <w:p w:rsidR="0048496C" w:rsidRPr="00766B72" w:rsidRDefault="0048496C" w:rsidP="0048496C">
      <w:pPr>
        <w:spacing w:line="360" w:lineRule="auto"/>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发包人：</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承包人：</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ind w:firstLine="488"/>
        <w:jc w:val="both"/>
        <w:rPr>
          <w:rFonts w:ascii="宋体" w:eastAsia="宋体" w:hAnsi="宋体" w:cs="宋体"/>
          <w:color w:val="000000" w:themeColor="text1"/>
          <w:kern w:val="2"/>
          <w:szCs w:val="24"/>
          <w:u w:val="single"/>
          <w:lang w:eastAsia="zh-CN"/>
        </w:rPr>
      </w:pP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发包人、承包人根据《中华人民共和国建筑法》、《建设工程质量管理条例》和《房屋建筑工程质量保修办法》，经协商一致，对</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w:t>
      </w:r>
      <w:r w:rsidRPr="00766B72">
        <w:rPr>
          <w:rFonts w:ascii="宋体" w:eastAsia="宋体" w:hAnsi="宋体" w:cs="宋体" w:hint="eastAsia"/>
          <w:color w:val="000000" w:themeColor="text1"/>
          <w:kern w:val="2"/>
          <w:lang w:eastAsia="zh-CN"/>
        </w:rPr>
        <w:t>工程</w:t>
      </w:r>
      <w:r w:rsidRPr="00766B72">
        <w:rPr>
          <w:rFonts w:ascii="宋体" w:eastAsia="宋体" w:hAnsi="宋体" w:cs="宋体" w:hint="eastAsia"/>
          <w:color w:val="000000" w:themeColor="text1"/>
          <w:kern w:val="2"/>
          <w:szCs w:val="24"/>
          <w:lang w:eastAsia="zh-CN"/>
        </w:rPr>
        <w:t>名称）签订保修书。</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一、工程保修范围和内容</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承包人在保修期内，按照有关法律、法规、规章的管理规定和双方约定，承担本工程保修责任。</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48496C" w:rsidRPr="00766B72" w:rsidRDefault="0048496C" w:rsidP="0048496C">
      <w:pPr>
        <w:spacing w:line="360" w:lineRule="auto"/>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二、保修期</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双方根据《建设工程质量管理条例》及有关规定，约定本工程的保修期如下：</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地基基础工程和主体结构工程为设计文件规定的该工程合理使用年限；</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屋面防水工程、有防水要求的卫生间、房间和外墙面的防渗漏为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年；</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外窗工程为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年，外窗防渗漏为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年；</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装修工程为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年；</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电气管线、给排水管道、设备安装工程为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年；</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供热与供冷系统为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个采暖期、供冷期；</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住宅小区内的给排水设施、道路等配套工程为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年；</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其他项目保修期限约定如下：</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三、保修责任</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1、属于责任范围、内容的项目，承包人应当在接到保修通知之日起7天内派人保修。承包人不在约定期限内派人保修的，发包人可以委托他人修理。</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2、发生紧急抢修事故的，承包人在接到事故通知后，应当立即到达事故现场抢修。</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lastRenderedPageBreak/>
        <w:t>3、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4、质量保修完成后，由发包人组织验收。</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四、保修费用</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保修费用由造成质量缺陷的责任方承担。</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五、其 他</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双方约定的其他工程保修责任事项：</w:t>
      </w:r>
    </w:p>
    <w:p w:rsidR="0048496C" w:rsidRPr="00766B72" w:rsidRDefault="0048496C" w:rsidP="0048496C">
      <w:pPr>
        <w:spacing w:line="360" w:lineRule="auto"/>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本工程保修书，由施工合同发包人、承包人双方在竣工验收前共同签署，作为施工合同附件，其有效期限至保修期满。</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发包人：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（公章）   承包人：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（公章）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法定地址：</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法定地址：</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法定代表人或其                       法定代表人或其</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委托代理人：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（签字）  委托代理人：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（签字）</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电话：</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电话：</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传真：</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传真：</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电子邮箱：</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电子邮箱：</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开户银行：</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开户银行：</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帐号：</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帐号：</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邮政编码：</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邮政编码：</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u w:val="single"/>
          <w:lang w:eastAsia="zh-CN"/>
        </w:rPr>
      </w:pPr>
    </w:p>
    <w:p w:rsidR="0048496C" w:rsidRPr="00766B72" w:rsidRDefault="0048496C" w:rsidP="0048496C">
      <w:pPr>
        <w:spacing w:line="360" w:lineRule="auto"/>
        <w:jc w:val="both"/>
        <w:rPr>
          <w:rFonts w:ascii="宋体" w:eastAsia="宋体" w:hAnsi="宋体" w:cs="宋体"/>
          <w:color w:val="000000" w:themeColor="text1"/>
          <w:kern w:val="2"/>
          <w:szCs w:val="24"/>
          <w:u w:val="single"/>
          <w:lang w:eastAsia="zh-CN"/>
        </w:rPr>
      </w:pPr>
    </w:p>
    <w:p w:rsidR="0048496C" w:rsidRPr="00766B72" w:rsidRDefault="0048496C" w:rsidP="0048496C">
      <w:pPr>
        <w:spacing w:line="360" w:lineRule="auto"/>
        <w:jc w:val="both"/>
        <w:rPr>
          <w:rFonts w:ascii="宋体" w:eastAsia="宋体" w:hAnsi="宋体" w:cs="宋体"/>
          <w:color w:val="000000" w:themeColor="text1"/>
          <w:kern w:val="2"/>
          <w:szCs w:val="24"/>
          <w:u w:val="single"/>
          <w:lang w:eastAsia="zh-CN"/>
        </w:rPr>
      </w:pPr>
    </w:p>
    <w:p w:rsidR="0048496C" w:rsidRPr="00766B72" w:rsidRDefault="0048496C" w:rsidP="0048496C">
      <w:pPr>
        <w:spacing w:line="360" w:lineRule="auto"/>
        <w:jc w:val="both"/>
        <w:rPr>
          <w:rFonts w:ascii="宋体" w:eastAsia="宋体" w:hAnsi="宋体" w:cs="宋体"/>
          <w:color w:val="000000" w:themeColor="text1"/>
          <w:kern w:val="2"/>
          <w:szCs w:val="24"/>
          <w:u w:val="single"/>
          <w:lang w:eastAsia="zh-CN"/>
        </w:rPr>
      </w:pPr>
    </w:p>
    <w:p w:rsidR="0048496C" w:rsidRDefault="0048496C" w:rsidP="0048496C">
      <w:pPr>
        <w:spacing w:line="360" w:lineRule="auto"/>
        <w:jc w:val="both"/>
        <w:rPr>
          <w:rFonts w:ascii="宋体" w:eastAsia="宋体" w:hAnsi="宋体" w:cs="宋体"/>
          <w:color w:val="000000" w:themeColor="text1"/>
          <w:kern w:val="2"/>
          <w:szCs w:val="24"/>
          <w:u w:val="single"/>
          <w:lang w:eastAsia="zh-CN"/>
        </w:rPr>
      </w:pPr>
    </w:p>
    <w:p w:rsidR="0048496C" w:rsidRDefault="0048496C" w:rsidP="0048496C">
      <w:pPr>
        <w:spacing w:line="360" w:lineRule="auto"/>
        <w:jc w:val="both"/>
        <w:rPr>
          <w:rFonts w:ascii="宋体" w:eastAsia="宋体" w:hAnsi="宋体" w:cs="宋体"/>
          <w:color w:val="000000" w:themeColor="text1"/>
          <w:kern w:val="2"/>
          <w:szCs w:val="24"/>
          <w:u w:val="single"/>
          <w:lang w:eastAsia="zh-CN"/>
        </w:rPr>
      </w:pPr>
    </w:p>
    <w:p w:rsidR="0048496C" w:rsidRDefault="0048496C" w:rsidP="0048496C">
      <w:pPr>
        <w:spacing w:line="360" w:lineRule="auto"/>
        <w:jc w:val="both"/>
        <w:rPr>
          <w:rFonts w:ascii="宋体" w:eastAsia="宋体" w:hAnsi="宋体" w:cs="宋体"/>
          <w:color w:val="000000" w:themeColor="text1"/>
          <w:kern w:val="2"/>
          <w:szCs w:val="24"/>
          <w:u w:val="single"/>
          <w:lang w:eastAsia="zh-CN"/>
        </w:rPr>
      </w:pPr>
    </w:p>
    <w:p w:rsidR="0048496C" w:rsidRDefault="0048496C" w:rsidP="0048496C">
      <w:pPr>
        <w:spacing w:line="360" w:lineRule="auto"/>
        <w:jc w:val="both"/>
        <w:rPr>
          <w:rFonts w:ascii="宋体" w:eastAsia="宋体" w:hAnsi="宋体" w:cs="宋体"/>
          <w:color w:val="000000" w:themeColor="text1"/>
          <w:kern w:val="2"/>
          <w:szCs w:val="24"/>
          <w:u w:val="single"/>
          <w:lang w:eastAsia="zh-CN"/>
        </w:rPr>
      </w:pPr>
    </w:p>
    <w:p w:rsidR="0048496C" w:rsidRDefault="0048496C" w:rsidP="0048496C">
      <w:pPr>
        <w:spacing w:line="360" w:lineRule="auto"/>
        <w:jc w:val="both"/>
        <w:rPr>
          <w:rFonts w:ascii="宋体" w:eastAsia="宋体" w:hAnsi="宋体" w:cs="宋体"/>
          <w:color w:val="000000" w:themeColor="text1"/>
          <w:kern w:val="2"/>
          <w:szCs w:val="24"/>
          <w:u w:val="single"/>
          <w:lang w:eastAsia="zh-CN"/>
        </w:rPr>
      </w:pPr>
    </w:p>
    <w:p w:rsidR="0048496C" w:rsidRDefault="0048496C" w:rsidP="0048496C">
      <w:pPr>
        <w:spacing w:line="360" w:lineRule="auto"/>
        <w:jc w:val="both"/>
        <w:rPr>
          <w:rFonts w:ascii="宋体" w:eastAsia="宋体" w:hAnsi="宋体" w:cs="宋体"/>
          <w:color w:val="000000" w:themeColor="text1"/>
          <w:kern w:val="2"/>
          <w:szCs w:val="24"/>
          <w:u w:val="single"/>
          <w:lang w:eastAsia="zh-CN"/>
        </w:rPr>
      </w:pPr>
    </w:p>
    <w:p w:rsidR="0048496C" w:rsidRPr="00766B72" w:rsidRDefault="0048496C" w:rsidP="0048496C">
      <w:pPr>
        <w:pStyle w:val="ae"/>
        <w:rPr>
          <w:color w:val="000000" w:themeColor="text1"/>
          <w:lang w:eastAsia="zh-CN"/>
        </w:rPr>
      </w:pPr>
    </w:p>
    <w:p w:rsidR="0048496C" w:rsidRPr="00766B72" w:rsidRDefault="0048496C" w:rsidP="0048496C">
      <w:pPr>
        <w:spacing w:line="360" w:lineRule="auto"/>
        <w:rPr>
          <w:rFonts w:ascii="宋体" w:eastAsia="宋体" w:hAnsi="宋体" w:cs="宋体"/>
          <w:color w:val="000000" w:themeColor="text1"/>
          <w:sz w:val="24"/>
          <w:szCs w:val="24"/>
          <w:lang w:eastAsia="zh-CN"/>
        </w:rPr>
      </w:pPr>
      <w:bookmarkStart w:id="1350" w:name="_Toc497584119"/>
      <w:bookmarkStart w:id="1351" w:name="_Toc489219297"/>
      <w:bookmarkStart w:id="1352" w:name="_Toc497214128"/>
      <w:r w:rsidRPr="00766B72">
        <w:rPr>
          <w:rFonts w:ascii="宋体" w:eastAsia="宋体" w:hAnsi="宋体" w:cs="宋体" w:hint="eastAsia"/>
          <w:color w:val="000000" w:themeColor="text1"/>
          <w:sz w:val="24"/>
          <w:szCs w:val="24"/>
          <w:lang w:eastAsia="zh-CN"/>
        </w:rPr>
        <w:t>附件</w:t>
      </w:r>
      <w:r>
        <w:rPr>
          <w:rFonts w:ascii="宋体" w:eastAsia="宋体" w:hAnsi="宋体" w:cs="宋体" w:hint="eastAsia"/>
          <w:color w:val="000000" w:themeColor="text1"/>
          <w:sz w:val="24"/>
          <w:szCs w:val="24"/>
          <w:lang w:eastAsia="zh-CN"/>
        </w:rPr>
        <w:t>六</w:t>
      </w:r>
      <w:r w:rsidRPr="00766B72">
        <w:rPr>
          <w:rFonts w:ascii="宋体" w:eastAsia="宋体" w:hAnsi="宋体" w:cs="宋体" w:hint="eastAsia"/>
          <w:color w:val="000000" w:themeColor="text1"/>
          <w:sz w:val="24"/>
          <w:szCs w:val="24"/>
          <w:lang w:eastAsia="zh-CN"/>
        </w:rPr>
        <w:t>：廉政责任书格式</w:t>
      </w:r>
      <w:bookmarkEnd w:id="1350"/>
      <w:bookmarkEnd w:id="1351"/>
      <w:bookmarkEnd w:id="1352"/>
    </w:p>
    <w:p w:rsidR="0048496C" w:rsidRPr="00766B72" w:rsidRDefault="0048496C" w:rsidP="0048496C">
      <w:pPr>
        <w:spacing w:line="360" w:lineRule="auto"/>
        <w:ind w:firstLine="488"/>
        <w:jc w:val="center"/>
        <w:rPr>
          <w:rFonts w:ascii="宋体" w:eastAsia="宋体" w:hAnsi="宋体" w:cs="宋体"/>
          <w:color w:val="000000" w:themeColor="text1"/>
          <w:kern w:val="2"/>
          <w:szCs w:val="24"/>
          <w:lang w:eastAsia="zh-CN"/>
        </w:rPr>
      </w:pPr>
    </w:p>
    <w:p w:rsidR="0048496C" w:rsidRPr="00766B72" w:rsidRDefault="0048496C" w:rsidP="0048496C">
      <w:pPr>
        <w:spacing w:line="360" w:lineRule="auto"/>
        <w:jc w:val="center"/>
        <w:rPr>
          <w:rFonts w:ascii="宋体" w:eastAsia="宋体" w:hAnsi="宋体" w:cs="宋体"/>
          <w:b/>
          <w:color w:val="000000" w:themeColor="text1"/>
          <w:kern w:val="2"/>
          <w:sz w:val="28"/>
          <w:szCs w:val="24"/>
          <w:lang w:eastAsia="zh-CN"/>
        </w:rPr>
      </w:pPr>
      <w:r w:rsidRPr="00766B72">
        <w:rPr>
          <w:rFonts w:ascii="宋体" w:eastAsia="宋体" w:hAnsi="宋体" w:cs="宋体" w:hint="eastAsia"/>
          <w:b/>
          <w:color w:val="000000" w:themeColor="text1"/>
          <w:kern w:val="2"/>
          <w:sz w:val="28"/>
          <w:szCs w:val="24"/>
          <w:lang w:eastAsia="zh-CN"/>
        </w:rPr>
        <w:t>建设工程廉政责任书</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p>
    <w:p w:rsidR="0048496C" w:rsidRPr="00766B72" w:rsidRDefault="0048496C" w:rsidP="0048496C">
      <w:pPr>
        <w:spacing w:line="360" w:lineRule="auto"/>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发包人：</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承包人：</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lang w:eastAsia="zh-CN"/>
        </w:rPr>
      </w:pP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一、双方的责任</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1.1 应严格遵守国家关于建设工程的有关法律、法规，相关政策，以及廉政建设的各项规定。</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1.2 严格执行建设工程合同文件，自觉按合同办事。</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1.3 各项活动必须坚持公开、公平、公正、诚信、透明的原则（除法律法规另有规定者外），不得为获取不正当的利益，损害国家、集体和对方利益，不得违反建设工程管理的规章制度。</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1.4 发现对方在业务活动中有违规、违纪、违法行为的，应及时提醒对方，情节严重的，应向其上级主管部门或纪检监察、司法等有关机关举报。</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二、发包人责任</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发包人的领导和从事该建设工程项目的工作人员，在工程建设的事前、事中、事后应遵守以下规定：</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2.1不得向承包人和相关单位索要或接受回扣、礼金、有价证券、贵重物品和好处费、感谢费等。</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2.2 不得在承包人和相关单位报销任何应由发包人或个人支付的费用。</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2.3 不得要求、暗示或接受承包人和相关单位为个人装修住房、婚丧嫁娶、配偶子女的工作安排以及出国（境）、旅游等提供方便。</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2.4 不得参加有可能影响公正执行公务的承包人和相关单位的宴请、健身、娱乐等活动。</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2.5 不得向承包人和相关单位介绍或为配偶、子女、亲属参与同发包人工程建设管理合同有关的业务活动；不得以任何理由要求承包人和相关单位使用某种产品、材料和设备。</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三、承包人责任</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应与发包人保持正常的业务交往，按照有关法律法规和程序开展业务工作，严格执行工程建设的有关方针、政策，执行工程建设强制性标准，并遵守以下规定：</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3.1 不得以任何理由向发包人及其工作人员索要、接受或赠送礼金、有价证券、贵重物品及回扣、好处费、感谢费等。</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3.2不得以任何理由为发包人和相关单位报销应由对方或个人支付的费用。</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lastRenderedPageBreak/>
        <w:t>3.3不得接受或暗示为发包人、相关单位或个人装修住房、婚丧嫁娶、配偶子女的工作安排以及出国（境）、旅游等提供方便。</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3.4不得以任何理由为发包人、相关单位或个人组织有可能影响公正执行公务的宴请、健身、娱乐等活动。</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四、违约责任</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4.1发包人工作人员有违反本责任书第一、二条责任行为的，依据有关法律、法规给予处理；涉嫌犯罪的，移交司法机关追究刑事责任；给承包人单位造成经济损失的，应予以赔偿。</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4.2 承包人工作人员有违反本责任书第一、三条责任行为的，依据有关法律法规处理；涉嫌犯罪的，移交司法机关追究刑事责任；给发包人单位造成经济损失的，应予以赔偿。</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4.3 本责任书作为建设工程合同的组成部分，与建设工程合同具有同等法律效力。经双方签署后立即生效。</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五、责任书有效期</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本责任书的有效期为双方签署之日起至该工程项目竣工验收合格时止。</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六、责任书份数</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8"/>
          <w:lang w:eastAsia="zh-CN"/>
        </w:rPr>
      </w:pPr>
      <w:r w:rsidRPr="00766B72">
        <w:rPr>
          <w:rFonts w:ascii="宋体" w:eastAsia="宋体" w:hAnsi="宋体" w:cs="宋体" w:hint="eastAsia"/>
          <w:color w:val="000000" w:themeColor="text1"/>
          <w:kern w:val="2"/>
          <w:szCs w:val="28"/>
          <w:lang w:eastAsia="zh-CN"/>
        </w:rPr>
        <w:t>本责任书一式二份，发包人承包人各执一份，具有同等效力。</w:t>
      </w:r>
    </w:p>
    <w:p w:rsidR="0048496C" w:rsidRPr="00766B72" w:rsidRDefault="0048496C" w:rsidP="0048496C">
      <w:pPr>
        <w:spacing w:line="360" w:lineRule="auto"/>
        <w:jc w:val="both"/>
        <w:rPr>
          <w:rFonts w:ascii="宋体" w:eastAsia="宋体" w:hAnsi="宋体" w:cs="宋体"/>
          <w:color w:val="000000" w:themeColor="text1"/>
          <w:kern w:val="2"/>
          <w:szCs w:val="28"/>
          <w:lang w:eastAsia="zh-CN"/>
        </w:rPr>
      </w:pP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发包人：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（公章）   承包人：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（公章）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法定地址：</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法定地址：</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法定代表人或其                       法定代表人或其</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委托代理人：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（签字）  委托代理人：</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（签字）</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电话：</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电话：</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传真：</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传真：</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电子邮箱：</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电子邮箱：</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开户银行：</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开户银行：</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帐号：</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帐号：</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邮政编码：</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邮政编码：</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 xml:space="preserve"> </w:t>
      </w:r>
    </w:p>
    <w:p w:rsidR="0048496C" w:rsidRPr="00766B72" w:rsidRDefault="0048496C" w:rsidP="0048496C">
      <w:pPr>
        <w:spacing w:line="360" w:lineRule="auto"/>
        <w:jc w:val="both"/>
        <w:rPr>
          <w:rFonts w:ascii="宋体" w:eastAsia="宋体" w:hAnsi="宋体" w:cs="宋体"/>
          <w:color w:val="000000" w:themeColor="text1"/>
          <w:kern w:val="2"/>
          <w:szCs w:val="24"/>
          <w:lang w:eastAsia="zh-CN"/>
        </w:rPr>
      </w:pPr>
      <w:r w:rsidRPr="00766B72">
        <w:rPr>
          <w:rFonts w:ascii="宋体" w:eastAsia="宋体" w:hAnsi="宋体" w:cs="宋体" w:hint="eastAsia"/>
          <w:color w:val="000000" w:themeColor="text1"/>
          <w:kern w:val="2"/>
          <w:szCs w:val="24"/>
          <w:lang w:eastAsia="zh-CN"/>
        </w:rPr>
        <w:t>监督单位：</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（盖章） 监督单位：</w:t>
      </w:r>
      <w:r w:rsidRPr="00766B72">
        <w:rPr>
          <w:rFonts w:ascii="宋体" w:eastAsia="宋体" w:hAnsi="宋体" w:cs="宋体" w:hint="eastAsia"/>
          <w:color w:val="000000" w:themeColor="text1"/>
          <w:kern w:val="2"/>
          <w:szCs w:val="24"/>
          <w:u w:val="single"/>
          <w:lang w:eastAsia="zh-CN"/>
        </w:rPr>
        <w:t xml:space="preserve">                           </w:t>
      </w:r>
      <w:r w:rsidRPr="00766B72">
        <w:rPr>
          <w:rFonts w:ascii="宋体" w:eastAsia="宋体" w:hAnsi="宋体" w:cs="宋体" w:hint="eastAsia"/>
          <w:color w:val="000000" w:themeColor="text1"/>
          <w:kern w:val="2"/>
          <w:szCs w:val="24"/>
          <w:lang w:eastAsia="zh-CN"/>
        </w:rPr>
        <w:t>（盖章）</w:t>
      </w:r>
    </w:p>
    <w:p w:rsidR="0048496C" w:rsidRPr="00766B72" w:rsidRDefault="0048496C" w:rsidP="0048496C">
      <w:pPr>
        <w:spacing w:line="360" w:lineRule="auto"/>
        <w:jc w:val="both"/>
        <w:rPr>
          <w:rFonts w:ascii="宋体" w:eastAsia="宋体" w:hAnsi="宋体" w:cs="宋体"/>
          <w:color w:val="000000" w:themeColor="text1"/>
          <w:kern w:val="2"/>
          <w:sz w:val="24"/>
          <w:szCs w:val="24"/>
          <w:lang w:eastAsia="zh-CN"/>
        </w:rPr>
      </w:pPr>
    </w:p>
    <w:p w:rsidR="0048496C" w:rsidRPr="00766B72" w:rsidRDefault="0048496C" w:rsidP="0048496C">
      <w:pPr>
        <w:spacing w:line="360" w:lineRule="auto"/>
        <w:jc w:val="both"/>
        <w:rPr>
          <w:rFonts w:ascii="宋体" w:eastAsia="宋体" w:hAnsi="宋体" w:cs="宋体"/>
          <w:color w:val="000000" w:themeColor="text1"/>
          <w:kern w:val="2"/>
          <w:sz w:val="24"/>
          <w:szCs w:val="24"/>
          <w:lang w:eastAsia="zh-CN"/>
        </w:rPr>
      </w:pPr>
    </w:p>
    <w:p w:rsidR="0048496C" w:rsidRPr="00766B72" w:rsidRDefault="0048496C" w:rsidP="0048496C">
      <w:pPr>
        <w:spacing w:line="360" w:lineRule="auto"/>
        <w:jc w:val="both"/>
        <w:rPr>
          <w:rFonts w:ascii="宋体" w:eastAsia="宋体" w:hAnsi="宋体" w:cs="宋体"/>
          <w:color w:val="000000" w:themeColor="text1"/>
          <w:kern w:val="2"/>
          <w:sz w:val="24"/>
          <w:szCs w:val="24"/>
          <w:lang w:eastAsia="zh-CN"/>
        </w:rPr>
      </w:pPr>
    </w:p>
    <w:p w:rsidR="0048496C" w:rsidRPr="00766B72" w:rsidRDefault="0048496C" w:rsidP="0048496C">
      <w:pPr>
        <w:spacing w:line="360" w:lineRule="auto"/>
        <w:jc w:val="both"/>
        <w:rPr>
          <w:rFonts w:ascii="宋体" w:eastAsia="宋体" w:hAnsi="宋体" w:cs="宋体"/>
          <w:color w:val="000000" w:themeColor="text1"/>
          <w:kern w:val="2"/>
          <w:sz w:val="24"/>
          <w:szCs w:val="24"/>
          <w:lang w:eastAsia="zh-CN"/>
        </w:rPr>
      </w:pPr>
    </w:p>
    <w:p w:rsidR="0048496C" w:rsidRDefault="0048496C" w:rsidP="0048496C">
      <w:pPr>
        <w:spacing w:line="360" w:lineRule="auto"/>
        <w:rPr>
          <w:rFonts w:ascii="宋体" w:eastAsia="宋体" w:hAnsi="宋体" w:cs="宋体"/>
          <w:color w:val="000000" w:themeColor="text1"/>
          <w:sz w:val="24"/>
          <w:szCs w:val="24"/>
          <w:lang w:eastAsia="zh-CN"/>
        </w:rPr>
      </w:pPr>
      <w:bookmarkStart w:id="1353" w:name="_Toc518634273"/>
      <w:bookmarkStart w:id="1354" w:name="_Toc518635132"/>
    </w:p>
    <w:p w:rsidR="0048496C" w:rsidRDefault="0048496C" w:rsidP="0048496C">
      <w:pPr>
        <w:spacing w:line="360" w:lineRule="auto"/>
        <w:rPr>
          <w:rFonts w:ascii="宋体" w:eastAsia="宋体" w:hAnsi="宋体" w:cs="宋体"/>
          <w:color w:val="000000" w:themeColor="text1"/>
          <w:sz w:val="24"/>
          <w:szCs w:val="24"/>
          <w:lang w:eastAsia="zh-CN"/>
        </w:rPr>
      </w:pPr>
    </w:p>
    <w:p w:rsidR="0048496C" w:rsidRDefault="0048496C" w:rsidP="0048496C">
      <w:pPr>
        <w:spacing w:line="360" w:lineRule="auto"/>
        <w:rPr>
          <w:rFonts w:ascii="宋体" w:eastAsia="宋体" w:hAnsi="宋体" w:cs="宋体"/>
          <w:color w:val="000000" w:themeColor="text1"/>
          <w:sz w:val="24"/>
          <w:szCs w:val="24"/>
          <w:lang w:eastAsia="zh-CN"/>
        </w:rPr>
      </w:pPr>
    </w:p>
    <w:p w:rsidR="00985440" w:rsidRDefault="00985440" w:rsidP="0048496C">
      <w:pPr>
        <w:spacing w:line="360" w:lineRule="auto"/>
        <w:rPr>
          <w:rFonts w:ascii="宋体" w:eastAsia="宋体" w:hAnsi="宋体" w:cs="宋体"/>
          <w:color w:val="000000" w:themeColor="text1"/>
          <w:sz w:val="24"/>
          <w:szCs w:val="24"/>
          <w:lang w:eastAsia="zh-CN"/>
        </w:rPr>
      </w:pPr>
    </w:p>
    <w:p w:rsidR="0048496C" w:rsidRPr="00766B72" w:rsidRDefault="0048496C" w:rsidP="0048496C">
      <w:pPr>
        <w:spacing w:line="360" w:lineRule="auto"/>
        <w:rPr>
          <w:rFonts w:ascii="宋体" w:eastAsia="宋体" w:hAnsi="宋体" w:cs="宋体"/>
          <w:color w:val="000000" w:themeColor="text1"/>
          <w:sz w:val="24"/>
          <w:szCs w:val="24"/>
          <w:lang w:eastAsia="zh-CN"/>
        </w:rPr>
      </w:pPr>
      <w:r w:rsidRPr="00766B72">
        <w:rPr>
          <w:rFonts w:ascii="宋体" w:eastAsia="宋体" w:hAnsi="宋体" w:cs="宋体" w:hint="eastAsia"/>
          <w:color w:val="000000" w:themeColor="text1"/>
          <w:sz w:val="24"/>
          <w:szCs w:val="24"/>
          <w:lang w:eastAsia="zh-CN"/>
        </w:rPr>
        <w:t>附件</w:t>
      </w:r>
      <w:r>
        <w:rPr>
          <w:rFonts w:ascii="宋体" w:eastAsia="宋体" w:hAnsi="宋体" w:cs="宋体" w:hint="eastAsia"/>
          <w:color w:val="000000" w:themeColor="text1"/>
          <w:sz w:val="24"/>
          <w:szCs w:val="24"/>
          <w:lang w:eastAsia="zh-CN"/>
        </w:rPr>
        <w:t>七</w:t>
      </w:r>
      <w:r w:rsidRPr="00766B72">
        <w:rPr>
          <w:rFonts w:ascii="宋体" w:eastAsia="宋体" w:hAnsi="宋体" w:cs="宋体" w:hint="eastAsia"/>
          <w:color w:val="000000" w:themeColor="text1"/>
          <w:sz w:val="24"/>
          <w:szCs w:val="24"/>
          <w:lang w:eastAsia="zh-CN"/>
        </w:rPr>
        <w:t>：安全协议书</w:t>
      </w:r>
      <w:bookmarkEnd w:id="1353"/>
      <w:bookmarkEnd w:id="1354"/>
    </w:p>
    <w:p w:rsidR="0048496C" w:rsidRPr="00766B72" w:rsidRDefault="0048496C" w:rsidP="0048496C">
      <w:pPr>
        <w:spacing w:line="360" w:lineRule="auto"/>
        <w:jc w:val="center"/>
        <w:rPr>
          <w:rFonts w:ascii="宋体" w:eastAsia="宋体" w:hAnsi="宋体" w:cs="宋体"/>
          <w:b/>
          <w:color w:val="000000" w:themeColor="text1"/>
          <w:kern w:val="2"/>
          <w:sz w:val="28"/>
          <w:szCs w:val="28"/>
          <w:lang w:eastAsia="zh-CN"/>
        </w:rPr>
      </w:pPr>
      <w:r w:rsidRPr="00766B72">
        <w:rPr>
          <w:rFonts w:ascii="宋体" w:eastAsia="宋体" w:hAnsi="宋体" w:cs="宋体" w:hint="eastAsia"/>
          <w:b/>
          <w:color w:val="000000" w:themeColor="text1"/>
          <w:kern w:val="2"/>
          <w:sz w:val="28"/>
          <w:szCs w:val="28"/>
          <w:lang w:eastAsia="zh-CN"/>
        </w:rPr>
        <w:t>安全生产协议书</w:t>
      </w:r>
    </w:p>
    <w:p w:rsidR="0048496C" w:rsidRPr="00766B72" w:rsidRDefault="0048496C" w:rsidP="0048496C">
      <w:pPr>
        <w:spacing w:line="360" w:lineRule="auto"/>
        <w:jc w:val="center"/>
        <w:rPr>
          <w:rFonts w:ascii="宋体" w:eastAsia="宋体" w:hAnsi="宋体" w:cs="宋体"/>
          <w:color w:val="000000" w:themeColor="text1"/>
          <w:kern w:val="2"/>
          <w:lang w:eastAsia="zh-CN"/>
        </w:rPr>
      </w:pP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发包人：</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szCs w:val="24"/>
          <w:u w:val="single"/>
          <w:lang w:eastAsia="zh-CN"/>
        </w:rPr>
      </w:pPr>
      <w:r w:rsidRPr="00766B72">
        <w:rPr>
          <w:rFonts w:ascii="宋体" w:eastAsia="宋体" w:hAnsi="宋体" w:cs="宋体" w:hint="eastAsia"/>
          <w:color w:val="000000" w:themeColor="text1"/>
          <w:kern w:val="2"/>
          <w:szCs w:val="24"/>
          <w:lang w:eastAsia="zh-CN"/>
        </w:rPr>
        <w:t>承包人：</w:t>
      </w:r>
      <w:r w:rsidRPr="00766B72">
        <w:rPr>
          <w:rFonts w:ascii="宋体" w:eastAsia="宋体" w:hAnsi="宋体" w:cs="宋体" w:hint="eastAsia"/>
          <w:color w:val="000000" w:themeColor="text1"/>
          <w:kern w:val="2"/>
          <w:szCs w:val="24"/>
          <w:u w:val="single"/>
          <w:lang w:eastAsia="zh-CN"/>
        </w:rPr>
        <w:t xml:space="preserve">                               </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为贯彻“安全第一，预防为主”的方针，确保</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工程的施工安全，依照国家、北京市的有关法规和政策，甲、乙双方经充分协商，特签订本安全生产协议书。</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一、本安全生产协议书作为</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工程施工总承包工程合同书的附件，与该合同具有同等效力。</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二、乙方的法定代表人、项目经理、安全生产负责人、工地的现场安全员应对本工程安全生产工作各负其责。</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三、根据《北京市建设工程文明安全施工管理规定》的有关要求，甲方有权审查乙方安全管理体制是否符合市、区政府及有关主管部门的规定，有权向乙方提出安全施工的要求以及日常施工现场的督促检查。</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四、乙方在承包工程施工中，必须根据设计图纸和施工规范，针对工程特点编制施工组织设计和落实相应的安全措施，健全安全管理体制，组织有关安全知识学习、安全教育等活动，建立各项安全操作规程、安全生产责任制和安全检查制度。</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五、乙方在施工中要认真执行《北京市建设工程施工现场管理办法》、《北京市建设工程施工现场安全防护基本标准》、《北京市建设工程施工现场管理基本标准》、《北京市建设工程施工现场环境保护工作基本标准》、《北京市建设工程施工现场保卫工作基本标准》、《北京市建设工程施工现场管理补充生活设施及卫生防疫管理标准》和《北京市建设工程施工现场文明安全施工补充标准》等文件的有关规定。甲方将严格执行上述各项标准作为施工过程中安全检查和安全奖惩的依据。</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六、乙方施工人员中的电工、焊工、起重吊运指挥、挂钩工等特殊工种必须按国家《特种作业人员安全技术培训考核管理规定》持有劳动部门签发的有效操作证件上岗，严禁无证、违章操作；施工机具中的受压容器、电气设备必须具有符合安全要求的保护设施。</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七、乙方在施工过程中，必须注意对地下管线及周围绿化和地面构筑物的保护。乙方要采取合理施工方案严格施工工艺，严格控制地表沉降，加强对地下管线和地面构造物的监控量测，及时采取有效措施保证地下管线和地表构造物的安全。如遇有不明情况，应及时向有关部门联系，采取有效保护措施，在施工过程中造成的地下管线和地表构造物的损坏，由乙方承担全部责任。</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八、乙方在施工过程中，应认真组织审核发包人下发的施工图纸，并严格按审核后的施工图纸及相应的国家有关标准施工，不允许随意改变施工工艺和工法，否则出现的任何施工质量和安全问题都将由乙方承担全部责任。</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lastRenderedPageBreak/>
        <w:t>九、若在施工过程中发生人员伤亡（含刑事案件）、火灾、爆炸等事故，乙方必须立即按有关规定及时上报甲方及其政府主管部门，事故责任以及事故损失均由乙方负责。</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十、乙方在合同签订之后，应尽快自觉配合甲方有关部门办理开工报告手续。</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十一、本协议未尽事宜，依据有关法规、规章处理，法规、规章没有明确规定的，经双方协商处理解决。</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 xml:space="preserve">十二、本协议自签订之日起生效。 </w:t>
      </w:r>
    </w:p>
    <w:p w:rsidR="0048496C" w:rsidRPr="00766B72" w:rsidRDefault="0048496C" w:rsidP="0048496C">
      <w:pPr>
        <w:spacing w:line="360" w:lineRule="auto"/>
        <w:ind w:firstLineChars="200" w:firstLine="42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十三、本责任书一式</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份，甲方</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份，已方</w:t>
      </w:r>
      <w:r w:rsidRPr="00766B72">
        <w:rPr>
          <w:rFonts w:ascii="宋体" w:eastAsia="宋体" w:hAnsi="宋体" w:cs="宋体" w:hint="eastAsia"/>
          <w:color w:val="000000" w:themeColor="text1"/>
          <w:kern w:val="2"/>
          <w:u w:val="single"/>
          <w:lang w:eastAsia="zh-CN"/>
        </w:rPr>
        <w:t xml:space="preserve">      </w:t>
      </w:r>
      <w:r w:rsidRPr="00766B72">
        <w:rPr>
          <w:rFonts w:ascii="宋体" w:eastAsia="宋体" w:hAnsi="宋体" w:cs="宋体" w:hint="eastAsia"/>
          <w:color w:val="000000" w:themeColor="text1"/>
          <w:kern w:val="2"/>
          <w:lang w:eastAsia="zh-CN"/>
        </w:rPr>
        <w:t>份，合同履行期间有效。</w:t>
      </w:r>
    </w:p>
    <w:p w:rsidR="0048496C" w:rsidRPr="00766B72" w:rsidRDefault="0048496C" w:rsidP="0048496C">
      <w:pPr>
        <w:spacing w:line="360" w:lineRule="auto"/>
        <w:jc w:val="both"/>
        <w:rPr>
          <w:rFonts w:ascii="宋体" w:eastAsia="宋体" w:hAnsi="宋体" w:cs="宋体"/>
          <w:color w:val="000000" w:themeColor="text1"/>
          <w:kern w:val="2"/>
          <w:lang w:eastAsia="zh-CN"/>
        </w:rPr>
      </w:pPr>
    </w:p>
    <w:p w:rsidR="0048496C" w:rsidRPr="00766B72" w:rsidRDefault="0048496C" w:rsidP="0048496C">
      <w:pPr>
        <w:spacing w:line="360" w:lineRule="auto"/>
        <w:ind w:firstLineChars="450" w:firstLine="945"/>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 xml:space="preserve">甲方：（盖单位章）   </w:t>
      </w:r>
      <w:r>
        <w:rPr>
          <w:rFonts w:ascii="宋体" w:eastAsia="宋体" w:hAnsi="宋体" w:cs="宋体" w:hint="eastAsia"/>
          <w:color w:val="000000" w:themeColor="text1"/>
          <w:kern w:val="2"/>
          <w:lang w:eastAsia="zh-CN"/>
        </w:rPr>
        <w:t xml:space="preserve">                           </w:t>
      </w:r>
      <w:r w:rsidRPr="00766B72">
        <w:rPr>
          <w:rFonts w:ascii="宋体" w:eastAsia="宋体" w:hAnsi="宋体" w:cs="宋体" w:hint="eastAsia"/>
          <w:color w:val="000000" w:themeColor="text1"/>
          <w:kern w:val="2"/>
          <w:lang w:eastAsia="zh-CN"/>
        </w:rPr>
        <w:t xml:space="preserve"> 乙方：（盖单位章） </w:t>
      </w:r>
    </w:p>
    <w:p w:rsidR="0048496C" w:rsidRPr="00766B72" w:rsidRDefault="0048496C" w:rsidP="0048496C">
      <w:pPr>
        <w:spacing w:line="360" w:lineRule="auto"/>
        <w:jc w:val="both"/>
        <w:rPr>
          <w:rFonts w:ascii="宋体" w:eastAsia="宋体" w:hAnsi="宋体" w:cs="宋体"/>
          <w:color w:val="000000" w:themeColor="text1"/>
          <w:kern w:val="2"/>
          <w:lang w:eastAsia="zh-CN"/>
        </w:rPr>
      </w:pPr>
    </w:p>
    <w:p w:rsidR="0048496C" w:rsidRPr="00927292" w:rsidRDefault="0048496C" w:rsidP="0048496C">
      <w:pPr>
        <w:spacing w:line="360" w:lineRule="auto"/>
        <w:ind w:firstLineChars="450" w:firstLine="945"/>
        <w:jc w:val="both"/>
        <w:rPr>
          <w:rFonts w:ascii="宋体" w:eastAsia="宋体" w:hAnsi="宋体" w:cs="宋体"/>
          <w:color w:val="000000" w:themeColor="text1"/>
          <w:kern w:val="2"/>
          <w:lang w:eastAsia="zh-CN"/>
        </w:rPr>
      </w:pPr>
    </w:p>
    <w:p w:rsidR="0048496C" w:rsidRPr="00766B72" w:rsidRDefault="0048496C" w:rsidP="0048496C">
      <w:pPr>
        <w:spacing w:line="360" w:lineRule="auto"/>
        <w:ind w:firstLineChars="450" w:firstLine="945"/>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 xml:space="preserve">法定代表人或授权委托人                       </w:t>
      </w:r>
      <w:r>
        <w:rPr>
          <w:rFonts w:ascii="宋体" w:eastAsia="宋体" w:hAnsi="宋体" w:cs="宋体" w:hint="eastAsia"/>
          <w:color w:val="000000" w:themeColor="text1"/>
          <w:kern w:val="2"/>
          <w:lang w:eastAsia="zh-CN"/>
        </w:rPr>
        <w:t xml:space="preserve">  </w:t>
      </w:r>
      <w:r w:rsidRPr="00766B72">
        <w:rPr>
          <w:rFonts w:ascii="宋体" w:eastAsia="宋体" w:hAnsi="宋体" w:cs="宋体" w:hint="eastAsia"/>
          <w:color w:val="000000" w:themeColor="text1"/>
          <w:kern w:val="2"/>
          <w:lang w:eastAsia="zh-CN"/>
        </w:rPr>
        <w:t>法定代表人或授权委托人</w:t>
      </w:r>
    </w:p>
    <w:p w:rsidR="0048496C" w:rsidRPr="00766B72" w:rsidRDefault="0048496C" w:rsidP="0048496C">
      <w:pPr>
        <w:spacing w:line="360" w:lineRule="auto"/>
        <w:ind w:firstLineChars="850" w:firstLine="1785"/>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（签名）                                               （签名）</w:t>
      </w:r>
    </w:p>
    <w:p w:rsidR="0048496C" w:rsidRPr="00766B72" w:rsidRDefault="0048496C" w:rsidP="0048496C">
      <w:pPr>
        <w:spacing w:line="360" w:lineRule="auto"/>
        <w:ind w:firstLineChars="450" w:firstLine="945"/>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 xml:space="preserve">                                                   </w:t>
      </w:r>
    </w:p>
    <w:p w:rsidR="0048496C" w:rsidRPr="00766B72" w:rsidRDefault="0048496C" w:rsidP="0048496C">
      <w:pPr>
        <w:spacing w:line="360" w:lineRule="auto"/>
        <w:ind w:firstLineChars="450" w:firstLine="945"/>
        <w:jc w:val="both"/>
        <w:rPr>
          <w:rFonts w:ascii="宋体" w:eastAsia="宋体" w:hAnsi="宋体" w:cs="宋体"/>
          <w:color w:val="000000" w:themeColor="text1"/>
          <w:kern w:val="2"/>
          <w:lang w:eastAsia="zh-CN"/>
        </w:rPr>
      </w:pPr>
    </w:p>
    <w:p w:rsidR="0048496C" w:rsidRPr="00766B72" w:rsidRDefault="0048496C" w:rsidP="0048496C">
      <w:pPr>
        <w:spacing w:line="360" w:lineRule="auto"/>
        <w:ind w:left="840" w:hangingChars="400" w:hanging="840"/>
        <w:jc w:val="both"/>
        <w:rPr>
          <w:rFonts w:ascii="宋体" w:eastAsia="宋体" w:hAnsi="宋体" w:cs="宋体"/>
          <w:color w:val="000000" w:themeColor="text1"/>
          <w:kern w:val="2"/>
          <w:lang w:eastAsia="zh-CN"/>
        </w:rPr>
      </w:pPr>
      <w:r w:rsidRPr="00766B72">
        <w:rPr>
          <w:rFonts w:ascii="宋体" w:eastAsia="宋体" w:hAnsi="宋体" w:cs="宋体" w:hint="eastAsia"/>
          <w:color w:val="000000" w:themeColor="text1"/>
          <w:kern w:val="2"/>
          <w:lang w:eastAsia="zh-CN"/>
        </w:rPr>
        <w:t xml:space="preserve">                                                                                                                   签订日期：    年      月     日</w:t>
      </w:r>
    </w:p>
    <w:p w:rsidR="0048496C" w:rsidRPr="00927292"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48496C" w:rsidRDefault="0048496C" w:rsidP="0048496C">
      <w:pPr>
        <w:pStyle w:val="a5"/>
        <w:spacing w:before="337" w:line="219" w:lineRule="auto"/>
        <w:ind w:left="420"/>
        <w:outlineLvl w:val="0"/>
        <w:rPr>
          <w:b/>
          <w:bCs/>
          <w:spacing w:val="-8"/>
          <w:sz w:val="36"/>
          <w:szCs w:val="36"/>
          <w:lang w:eastAsia="zh-CN"/>
        </w:rPr>
      </w:pPr>
    </w:p>
    <w:p w:rsidR="00985440" w:rsidRDefault="00985440">
      <w:pPr>
        <w:pStyle w:val="a5"/>
        <w:spacing w:before="337" w:line="219" w:lineRule="auto"/>
        <w:ind w:left="2654"/>
        <w:outlineLvl w:val="0"/>
        <w:rPr>
          <w:b/>
          <w:bCs/>
          <w:spacing w:val="-8"/>
          <w:sz w:val="36"/>
          <w:szCs w:val="36"/>
          <w:lang w:eastAsia="zh-CN"/>
        </w:rPr>
      </w:pPr>
    </w:p>
    <w:p w:rsidR="003607F2" w:rsidRDefault="00DF3650">
      <w:pPr>
        <w:pStyle w:val="a5"/>
        <w:spacing w:before="337" w:line="219" w:lineRule="auto"/>
        <w:ind w:left="2654"/>
        <w:outlineLvl w:val="0"/>
        <w:rPr>
          <w:sz w:val="36"/>
          <w:szCs w:val="36"/>
          <w:lang w:eastAsia="zh-CN"/>
        </w:rPr>
      </w:pPr>
      <w:r>
        <w:rPr>
          <w:b/>
          <w:bCs/>
          <w:spacing w:val="-8"/>
          <w:sz w:val="36"/>
          <w:szCs w:val="36"/>
          <w:lang w:eastAsia="zh-CN"/>
        </w:rPr>
        <w:lastRenderedPageBreak/>
        <w:t>第六章</w:t>
      </w:r>
      <w:r>
        <w:rPr>
          <w:spacing w:val="11"/>
          <w:sz w:val="36"/>
          <w:szCs w:val="36"/>
          <w:lang w:eastAsia="zh-CN"/>
        </w:rPr>
        <w:t xml:space="preserve">   </w:t>
      </w:r>
      <w:r>
        <w:rPr>
          <w:b/>
          <w:bCs/>
          <w:spacing w:val="-8"/>
          <w:sz w:val="36"/>
          <w:szCs w:val="36"/>
          <w:lang w:eastAsia="zh-CN"/>
        </w:rPr>
        <w:t>响应文件格式</w:t>
      </w:r>
    </w:p>
    <w:p w:rsidR="003607F2" w:rsidRDefault="003607F2">
      <w:pPr>
        <w:spacing w:line="296" w:lineRule="auto"/>
        <w:rPr>
          <w:lang w:eastAsia="zh-CN"/>
        </w:rPr>
      </w:pPr>
    </w:p>
    <w:p w:rsidR="003607F2" w:rsidRDefault="003607F2">
      <w:pPr>
        <w:spacing w:line="296" w:lineRule="auto"/>
        <w:rPr>
          <w:lang w:eastAsia="zh-CN"/>
        </w:rPr>
      </w:pPr>
    </w:p>
    <w:p w:rsidR="003607F2" w:rsidRDefault="00DF3650">
      <w:pPr>
        <w:pStyle w:val="a5"/>
        <w:spacing w:before="78" w:line="219" w:lineRule="auto"/>
        <w:ind w:left="151"/>
        <w:rPr>
          <w:sz w:val="24"/>
          <w:szCs w:val="24"/>
          <w:lang w:eastAsia="zh-CN"/>
        </w:rPr>
      </w:pPr>
      <w:r>
        <w:rPr>
          <w:b/>
          <w:bCs/>
          <w:spacing w:val="-3"/>
          <w:sz w:val="24"/>
          <w:szCs w:val="24"/>
          <w:lang w:eastAsia="zh-CN"/>
        </w:rPr>
        <w:t>供应商编制文件须知</w:t>
      </w:r>
    </w:p>
    <w:p w:rsidR="003607F2" w:rsidRDefault="00DF3650">
      <w:pPr>
        <w:pStyle w:val="a5"/>
        <w:spacing w:before="181" w:line="290" w:lineRule="auto"/>
        <w:ind w:left="151" w:right="97" w:firstLine="17"/>
        <w:rPr>
          <w:sz w:val="24"/>
          <w:szCs w:val="24"/>
          <w:lang w:eastAsia="zh-CN"/>
        </w:rPr>
      </w:pPr>
      <w:r>
        <w:rPr>
          <w:rFonts w:ascii="Arial" w:eastAsia="Arial" w:hAnsi="Arial" w:cs="Arial"/>
          <w:spacing w:val="-3"/>
          <w:sz w:val="24"/>
          <w:szCs w:val="24"/>
          <w:lang w:eastAsia="zh-CN"/>
        </w:rPr>
        <w:t>1</w:t>
      </w:r>
      <w:r>
        <w:rPr>
          <w:spacing w:val="-3"/>
          <w:sz w:val="24"/>
          <w:szCs w:val="24"/>
          <w:lang w:eastAsia="zh-CN"/>
        </w:rPr>
        <w:t>、供应商按照本部分的顺序编制响应文件，编制中涉及格式资料的，应按照</w:t>
      </w:r>
      <w:r>
        <w:rPr>
          <w:spacing w:val="-4"/>
          <w:sz w:val="24"/>
          <w:szCs w:val="24"/>
          <w:lang w:eastAsia="zh-CN"/>
        </w:rPr>
        <w:t>本部分提</w:t>
      </w:r>
      <w:r>
        <w:rPr>
          <w:sz w:val="24"/>
          <w:szCs w:val="24"/>
          <w:lang w:eastAsia="zh-CN"/>
        </w:rPr>
        <w:t xml:space="preserve"> </w:t>
      </w:r>
      <w:r>
        <w:rPr>
          <w:spacing w:val="-2"/>
          <w:sz w:val="24"/>
          <w:szCs w:val="24"/>
          <w:lang w:eastAsia="zh-CN"/>
        </w:rPr>
        <w:t>供的内容和格式（所有表格的格式可扩展）填写提交。</w:t>
      </w:r>
    </w:p>
    <w:p w:rsidR="003607F2" w:rsidRDefault="00DF3650">
      <w:pPr>
        <w:pStyle w:val="a5"/>
        <w:spacing w:before="178" w:line="332" w:lineRule="auto"/>
        <w:ind w:left="152" w:firstLine="7"/>
        <w:rPr>
          <w:sz w:val="24"/>
          <w:szCs w:val="24"/>
          <w:lang w:eastAsia="zh-CN"/>
        </w:rPr>
      </w:pPr>
      <w:r>
        <w:rPr>
          <w:rFonts w:ascii="Arial" w:eastAsia="Arial" w:hAnsi="Arial" w:cs="Arial"/>
          <w:spacing w:val="-1"/>
          <w:sz w:val="24"/>
          <w:szCs w:val="24"/>
          <w:lang w:eastAsia="zh-CN"/>
        </w:rPr>
        <w:t>2</w:t>
      </w:r>
      <w:r>
        <w:rPr>
          <w:spacing w:val="-1"/>
          <w:sz w:val="24"/>
          <w:szCs w:val="24"/>
          <w:lang w:eastAsia="zh-CN"/>
        </w:rPr>
        <w:t>、对于竞争性磋商文件中标记了</w:t>
      </w:r>
      <w:r>
        <w:rPr>
          <w:rFonts w:ascii="Arial" w:eastAsia="Arial" w:hAnsi="Arial" w:cs="Arial"/>
          <w:spacing w:val="-1"/>
          <w:sz w:val="24"/>
          <w:szCs w:val="24"/>
          <w:lang w:eastAsia="zh-CN"/>
        </w:rPr>
        <w:t>“</w:t>
      </w:r>
      <w:r>
        <w:rPr>
          <w:spacing w:val="-1"/>
          <w:sz w:val="24"/>
          <w:szCs w:val="24"/>
          <w:lang w:eastAsia="zh-CN"/>
        </w:rPr>
        <w:t>实质性格式</w:t>
      </w:r>
      <w:r>
        <w:rPr>
          <w:rFonts w:ascii="Arial" w:eastAsia="Arial" w:hAnsi="Arial" w:cs="Arial"/>
          <w:spacing w:val="-1"/>
          <w:sz w:val="24"/>
          <w:szCs w:val="24"/>
          <w:lang w:eastAsia="zh-CN"/>
        </w:rPr>
        <w:t>”</w:t>
      </w:r>
      <w:r>
        <w:rPr>
          <w:spacing w:val="-1"/>
          <w:sz w:val="24"/>
          <w:szCs w:val="24"/>
          <w:lang w:eastAsia="zh-CN"/>
        </w:rPr>
        <w:t>文件的，供应商不得改变格式中给定的</w:t>
      </w:r>
      <w:r>
        <w:rPr>
          <w:spacing w:val="17"/>
          <w:sz w:val="24"/>
          <w:szCs w:val="24"/>
          <w:lang w:eastAsia="zh-CN"/>
        </w:rPr>
        <w:t xml:space="preserve"> </w:t>
      </w:r>
      <w:r>
        <w:rPr>
          <w:spacing w:val="1"/>
          <w:sz w:val="24"/>
          <w:szCs w:val="24"/>
          <w:lang w:eastAsia="zh-CN"/>
        </w:rPr>
        <w:t>文字所表达的含义，不得删减格式中的实质性内容，不得自行添加与格式中给定的文</w:t>
      </w:r>
      <w:r>
        <w:rPr>
          <w:spacing w:val="2"/>
          <w:sz w:val="24"/>
          <w:szCs w:val="24"/>
          <w:lang w:eastAsia="zh-CN"/>
        </w:rPr>
        <w:t xml:space="preserve"> </w:t>
      </w:r>
      <w:r>
        <w:rPr>
          <w:spacing w:val="-3"/>
          <w:sz w:val="24"/>
          <w:szCs w:val="24"/>
          <w:lang w:eastAsia="zh-CN"/>
        </w:rPr>
        <w:t>字内容相矛盾的内容，不得对应当填写的空格不填写或不实</w:t>
      </w:r>
      <w:r>
        <w:rPr>
          <w:spacing w:val="-4"/>
          <w:sz w:val="24"/>
          <w:szCs w:val="24"/>
          <w:lang w:eastAsia="zh-CN"/>
        </w:rPr>
        <w:t>质性响应，</w:t>
      </w:r>
      <w:r>
        <w:rPr>
          <w:b/>
          <w:bCs/>
          <w:spacing w:val="-4"/>
          <w:sz w:val="24"/>
          <w:szCs w:val="24"/>
          <w:lang w:eastAsia="zh-CN"/>
        </w:rPr>
        <w:t>否则响应无效</w:t>
      </w:r>
      <w:r>
        <w:rPr>
          <w:spacing w:val="-4"/>
          <w:sz w:val="24"/>
          <w:szCs w:val="24"/>
          <w:lang w:eastAsia="zh-CN"/>
        </w:rPr>
        <w:t>。</w:t>
      </w:r>
      <w:r>
        <w:rPr>
          <w:sz w:val="24"/>
          <w:szCs w:val="24"/>
          <w:lang w:eastAsia="zh-CN"/>
        </w:rPr>
        <w:t xml:space="preserve"> </w:t>
      </w:r>
      <w:r>
        <w:rPr>
          <w:spacing w:val="2"/>
          <w:sz w:val="24"/>
          <w:szCs w:val="24"/>
          <w:lang w:eastAsia="zh-CN"/>
        </w:rPr>
        <w:t>未标记</w:t>
      </w:r>
      <w:r>
        <w:rPr>
          <w:rFonts w:ascii="Arial" w:eastAsia="Arial" w:hAnsi="Arial" w:cs="Arial"/>
          <w:spacing w:val="2"/>
          <w:sz w:val="24"/>
          <w:szCs w:val="24"/>
          <w:lang w:eastAsia="zh-CN"/>
        </w:rPr>
        <w:t>“</w:t>
      </w:r>
      <w:r>
        <w:rPr>
          <w:spacing w:val="2"/>
          <w:sz w:val="24"/>
          <w:szCs w:val="24"/>
          <w:lang w:eastAsia="zh-CN"/>
        </w:rPr>
        <w:t>实质性格式</w:t>
      </w:r>
      <w:r>
        <w:rPr>
          <w:rFonts w:ascii="Arial" w:eastAsia="Arial" w:hAnsi="Arial" w:cs="Arial"/>
          <w:spacing w:val="2"/>
          <w:sz w:val="24"/>
          <w:szCs w:val="24"/>
          <w:lang w:eastAsia="zh-CN"/>
        </w:rPr>
        <w:t>”</w:t>
      </w:r>
      <w:r>
        <w:rPr>
          <w:rFonts w:ascii="Arial" w:eastAsia="Arial" w:hAnsi="Arial" w:cs="Arial"/>
          <w:spacing w:val="-24"/>
          <w:sz w:val="24"/>
          <w:szCs w:val="24"/>
          <w:lang w:eastAsia="zh-CN"/>
        </w:rPr>
        <w:t xml:space="preserve"> </w:t>
      </w:r>
      <w:r>
        <w:rPr>
          <w:spacing w:val="2"/>
          <w:sz w:val="24"/>
          <w:szCs w:val="24"/>
          <w:lang w:eastAsia="zh-CN"/>
        </w:rPr>
        <w:t>的文件和竞争性磋商文件未提供格式的内容，可由供应商自行编</w:t>
      </w:r>
      <w:r>
        <w:rPr>
          <w:sz w:val="24"/>
          <w:szCs w:val="24"/>
          <w:lang w:eastAsia="zh-CN"/>
        </w:rPr>
        <w:t xml:space="preserve"> </w:t>
      </w:r>
      <w:r>
        <w:rPr>
          <w:spacing w:val="-12"/>
          <w:sz w:val="24"/>
          <w:szCs w:val="24"/>
          <w:lang w:eastAsia="zh-CN"/>
        </w:rPr>
        <w:t>写。</w:t>
      </w:r>
    </w:p>
    <w:p w:rsidR="003607F2" w:rsidRDefault="00DF3650">
      <w:pPr>
        <w:pStyle w:val="a5"/>
        <w:spacing w:before="180" w:line="219" w:lineRule="auto"/>
        <w:ind w:left="160"/>
        <w:rPr>
          <w:sz w:val="24"/>
          <w:szCs w:val="24"/>
          <w:lang w:eastAsia="zh-CN"/>
        </w:rPr>
      </w:pPr>
      <w:r>
        <w:rPr>
          <w:rFonts w:ascii="Arial" w:eastAsia="Arial" w:hAnsi="Arial" w:cs="Arial"/>
          <w:spacing w:val="-1"/>
          <w:sz w:val="24"/>
          <w:szCs w:val="24"/>
          <w:lang w:eastAsia="zh-CN"/>
        </w:rPr>
        <w:t>3</w:t>
      </w:r>
      <w:r>
        <w:rPr>
          <w:spacing w:val="-1"/>
          <w:sz w:val="24"/>
          <w:szCs w:val="24"/>
          <w:lang w:eastAsia="zh-CN"/>
        </w:rPr>
        <w:t>、全部声明和问题的回答及所附材料必须是真实的、准确的和完整</w:t>
      </w:r>
      <w:r>
        <w:rPr>
          <w:spacing w:val="-2"/>
          <w:sz w:val="24"/>
          <w:szCs w:val="24"/>
          <w:lang w:eastAsia="zh-CN"/>
        </w:rPr>
        <w:t>的。</w:t>
      </w:r>
    </w:p>
    <w:p w:rsidR="003607F2" w:rsidRDefault="003607F2">
      <w:pPr>
        <w:spacing w:line="219" w:lineRule="auto"/>
        <w:rPr>
          <w:sz w:val="24"/>
          <w:szCs w:val="24"/>
          <w:lang w:eastAsia="zh-CN"/>
        </w:rPr>
        <w:sectPr w:rsidR="003607F2">
          <w:headerReference w:type="default" r:id="rId69"/>
          <w:footerReference w:type="default" r:id="rId70"/>
          <w:pgSz w:w="11907" w:h="16840"/>
          <w:pgMar w:top="1133" w:right="1042" w:bottom="1060" w:left="1700" w:header="862" w:footer="886" w:gutter="0"/>
          <w:cols w:space="720"/>
        </w:sectPr>
      </w:pPr>
    </w:p>
    <w:p w:rsidR="003607F2" w:rsidRDefault="003607F2">
      <w:pPr>
        <w:spacing w:line="241" w:lineRule="auto"/>
        <w:rPr>
          <w:lang w:eastAsia="zh-CN"/>
        </w:rPr>
      </w:pPr>
    </w:p>
    <w:p w:rsidR="003607F2" w:rsidRDefault="003607F2">
      <w:pPr>
        <w:spacing w:line="242" w:lineRule="auto"/>
        <w:rPr>
          <w:lang w:eastAsia="zh-CN"/>
        </w:rPr>
      </w:pPr>
    </w:p>
    <w:p w:rsidR="003607F2" w:rsidRDefault="00DF3650">
      <w:pPr>
        <w:pStyle w:val="a5"/>
        <w:spacing w:before="78" w:line="220" w:lineRule="auto"/>
        <w:ind w:left="22"/>
        <w:rPr>
          <w:sz w:val="24"/>
          <w:szCs w:val="24"/>
          <w:lang w:eastAsia="zh-CN"/>
        </w:rPr>
      </w:pPr>
      <w:r>
        <w:rPr>
          <w:b/>
          <w:bCs/>
          <w:spacing w:val="-7"/>
          <w:sz w:val="24"/>
          <w:szCs w:val="24"/>
          <w:lang w:eastAsia="zh-CN"/>
        </w:rPr>
        <w:t>响</w:t>
      </w:r>
      <w:r>
        <w:rPr>
          <w:spacing w:val="-60"/>
          <w:sz w:val="24"/>
          <w:szCs w:val="24"/>
          <w:lang w:eastAsia="zh-CN"/>
        </w:rPr>
        <w:t xml:space="preserve"> </w:t>
      </w:r>
      <w:r>
        <w:rPr>
          <w:b/>
          <w:bCs/>
          <w:spacing w:val="-7"/>
          <w:sz w:val="24"/>
          <w:szCs w:val="24"/>
          <w:lang w:eastAsia="zh-CN"/>
        </w:rPr>
        <w:t>应</w:t>
      </w:r>
      <w:r>
        <w:rPr>
          <w:spacing w:val="-68"/>
          <w:sz w:val="24"/>
          <w:szCs w:val="24"/>
          <w:lang w:eastAsia="zh-CN"/>
        </w:rPr>
        <w:t xml:space="preserve"> </w:t>
      </w:r>
      <w:r>
        <w:rPr>
          <w:b/>
          <w:bCs/>
          <w:spacing w:val="-7"/>
          <w:sz w:val="24"/>
          <w:szCs w:val="24"/>
          <w:lang w:eastAsia="zh-CN"/>
        </w:rPr>
        <w:t>文</w:t>
      </w:r>
      <w:r>
        <w:rPr>
          <w:spacing w:val="-71"/>
          <w:sz w:val="24"/>
          <w:szCs w:val="24"/>
          <w:lang w:eastAsia="zh-CN"/>
        </w:rPr>
        <w:t xml:space="preserve"> </w:t>
      </w:r>
      <w:r>
        <w:rPr>
          <w:b/>
          <w:bCs/>
          <w:spacing w:val="-7"/>
          <w:sz w:val="24"/>
          <w:szCs w:val="24"/>
          <w:lang w:eastAsia="zh-CN"/>
        </w:rPr>
        <w:t>件</w:t>
      </w:r>
      <w:r>
        <w:rPr>
          <w:spacing w:val="-71"/>
          <w:sz w:val="24"/>
          <w:szCs w:val="24"/>
          <w:lang w:eastAsia="zh-CN"/>
        </w:rPr>
        <w:t xml:space="preserve"> </w:t>
      </w:r>
      <w:r>
        <w:rPr>
          <w:b/>
          <w:bCs/>
          <w:spacing w:val="-7"/>
          <w:sz w:val="24"/>
          <w:szCs w:val="24"/>
          <w:lang w:eastAsia="zh-CN"/>
        </w:rPr>
        <w:t>封面（非实质性格式）</w:t>
      </w:r>
    </w:p>
    <w:p w:rsidR="003607F2" w:rsidRDefault="00DF3650">
      <w:pPr>
        <w:pStyle w:val="a5"/>
        <w:spacing w:before="360" w:line="220" w:lineRule="auto"/>
        <w:ind w:left="1876"/>
        <w:rPr>
          <w:sz w:val="84"/>
          <w:szCs w:val="84"/>
          <w:lang w:eastAsia="zh-CN"/>
        </w:rPr>
      </w:pPr>
      <w:bookmarkStart w:id="1355" w:name="OLE_LINK2"/>
      <w:bookmarkStart w:id="1356" w:name="OLE_LINK1"/>
      <w:r>
        <w:rPr>
          <w:b/>
          <w:bCs/>
          <w:spacing w:val="-46"/>
          <w:sz w:val="84"/>
          <w:szCs w:val="84"/>
          <w:lang w:eastAsia="zh-CN"/>
        </w:rPr>
        <w:t>响</w:t>
      </w:r>
      <w:r>
        <w:rPr>
          <w:spacing w:val="275"/>
          <w:sz w:val="84"/>
          <w:szCs w:val="84"/>
          <w:lang w:eastAsia="zh-CN"/>
        </w:rPr>
        <w:t xml:space="preserve"> </w:t>
      </w:r>
      <w:r>
        <w:rPr>
          <w:b/>
          <w:bCs/>
          <w:spacing w:val="-46"/>
          <w:sz w:val="84"/>
          <w:szCs w:val="84"/>
          <w:lang w:eastAsia="zh-CN"/>
        </w:rPr>
        <w:t>应</w:t>
      </w:r>
      <w:r>
        <w:rPr>
          <w:spacing w:val="282"/>
          <w:sz w:val="84"/>
          <w:szCs w:val="84"/>
          <w:lang w:eastAsia="zh-CN"/>
        </w:rPr>
        <w:t xml:space="preserve"> </w:t>
      </w:r>
      <w:r>
        <w:rPr>
          <w:b/>
          <w:bCs/>
          <w:spacing w:val="-46"/>
          <w:sz w:val="84"/>
          <w:szCs w:val="84"/>
          <w:lang w:eastAsia="zh-CN"/>
        </w:rPr>
        <w:t>文</w:t>
      </w:r>
      <w:r>
        <w:rPr>
          <w:spacing w:val="273"/>
          <w:sz w:val="84"/>
          <w:szCs w:val="84"/>
          <w:lang w:eastAsia="zh-CN"/>
        </w:rPr>
        <w:t xml:space="preserve"> </w:t>
      </w:r>
      <w:r>
        <w:rPr>
          <w:b/>
          <w:bCs/>
          <w:spacing w:val="-46"/>
          <w:sz w:val="84"/>
          <w:szCs w:val="84"/>
          <w:lang w:eastAsia="zh-CN"/>
        </w:rPr>
        <w:t>件</w:t>
      </w:r>
    </w:p>
    <w:p w:rsidR="003607F2" w:rsidRDefault="003607F2">
      <w:pPr>
        <w:spacing w:line="250" w:lineRule="auto"/>
        <w:rPr>
          <w:lang w:eastAsia="zh-CN"/>
        </w:rPr>
      </w:pPr>
    </w:p>
    <w:p w:rsidR="003607F2" w:rsidRDefault="003607F2">
      <w:pPr>
        <w:spacing w:line="250" w:lineRule="auto"/>
        <w:rPr>
          <w:lang w:eastAsia="zh-CN"/>
        </w:rPr>
      </w:pPr>
    </w:p>
    <w:p w:rsidR="003607F2" w:rsidRDefault="003607F2">
      <w:pPr>
        <w:spacing w:line="251" w:lineRule="auto"/>
        <w:rPr>
          <w:lang w:eastAsia="zh-CN"/>
        </w:rPr>
      </w:pPr>
    </w:p>
    <w:p w:rsidR="003607F2" w:rsidRDefault="003607F2">
      <w:pPr>
        <w:spacing w:line="251" w:lineRule="auto"/>
        <w:rPr>
          <w:lang w:eastAsia="zh-CN"/>
        </w:rPr>
      </w:pPr>
    </w:p>
    <w:p w:rsidR="003607F2" w:rsidRDefault="003607F2">
      <w:pPr>
        <w:spacing w:line="251" w:lineRule="auto"/>
        <w:rPr>
          <w:lang w:eastAsia="zh-CN"/>
        </w:rPr>
      </w:pPr>
    </w:p>
    <w:p w:rsidR="003607F2" w:rsidRDefault="00DF3650">
      <w:pPr>
        <w:pStyle w:val="a5"/>
        <w:spacing w:before="100" w:line="226" w:lineRule="auto"/>
        <w:ind w:left="558"/>
        <w:rPr>
          <w:rFonts w:ascii="Arial" w:eastAsia="Arial" w:hAnsi="Arial" w:cs="Arial"/>
          <w:lang w:eastAsia="zh-CN"/>
        </w:rPr>
      </w:pPr>
      <w:r>
        <w:rPr>
          <w:b/>
          <w:bCs/>
          <w:spacing w:val="3"/>
          <w:lang w:eastAsia="zh-CN"/>
        </w:rPr>
        <w:t>项</w:t>
      </w:r>
      <w:r>
        <w:rPr>
          <w:spacing w:val="-37"/>
          <w:lang w:eastAsia="zh-CN"/>
        </w:rPr>
        <w:t xml:space="preserve"> </w:t>
      </w:r>
      <w:r>
        <w:rPr>
          <w:b/>
          <w:bCs/>
          <w:spacing w:val="3"/>
          <w:lang w:eastAsia="zh-CN"/>
        </w:rPr>
        <w:t>目名称</w:t>
      </w:r>
      <w:r>
        <w:rPr>
          <w:spacing w:val="-80"/>
          <w:lang w:eastAsia="zh-CN"/>
        </w:rPr>
        <w:t xml:space="preserve"> </w:t>
      </w:r>
      <w:r>
        <w:rPr>
          <w:rFonts w:ascii="Arial" w:eastAsia="Arial" w:hAnsi="Arial" w:cs="Arial"/>
          <w:b/>
          <w:bCs/>
          <w:spacing w:val="3"/>
          <w:lang w:eastAsia="zh-CN"/>
        </w:rPr>
        <w:t>:</w:t>
      </w:r>
    </w:p>
    <w:p w:rsidR="003607F2" w:rsidRDefault="00DF3650">
      <w:pPr>
        <w:pStyle w:val="a5"/>
        <w:spacing w:before="34" w:line="225" w:lineRule="auto"/>
        <w:ind w:left="558"/>
        <w:rPr>
          <w:lang w:eastAsia="zh-CN"/>
        </w:rPr>
      </w:pPr>
      <w:r>
        <w:rPr>
          <w:b/>
          <w:bCs/>
          <w:spacing w:val="9"/>
          <w:lang w:eastAsia="zh-CN"/>
        </w:rPr>
        <w:t>项</w:t>
      </w:r>
      <w:r>
        <w:rPr>
          <w:spacing w:val="-38"/>
          <w:lang w:eastAsia="zh-CN"/>
        </w:rPr>
        <w:t xml:space="preserve"> </w:t>
      </w:r>
      <w:r>
        <w:rPr>
          <w:b/>
          <w:bCs/>
          <w:spacing w:val="9"/>
          <w:lang w:eastAsia="zh-CN"/>
        </w:rPr>
        <w:t>目编</w:t>
      </w:r>
      <w:r>
        <w:rPr>
          <w:spacing w:val="-92"/>
          <w:lang w:eastAsia="zh-CN"/>
        </w:rPr>
        <w:t xml:space="preserve"> </w:t>
      </w:r>
      <w:r>
        <w:rPr>
          <w:b/>
          <w:bCs/>
          <w:spacing w:val="9"/>
          <w:lang w:eastAsia="zh-CN"/>
        </w:rPr>
        <w:t>号</w:t>
      </w:r>
      <w:r>
        <w:rPr>
          <w:rFonts w:ascii="Arial" w:eastAsia="Arial" w:hAnsi="Arial" w:cs="Arial"/>
          <w:b/>
          <w:bCs/>
          <w:spacing w:val="9"/>
          <w:lang w:eastAsia="zh-CN"/>
        </w:rPr>
        <w:t>/</w:t>
      </w:r>
      <w:r>
        <w:rPr>
          <w:b/>
          <w:bCs/>
          <w:spacing w:val="9"/>
          <w:lang w:eastAsia="zh-CN"/>
        </w:rPr>
        <w:t>包</w:t>
      </w:r>
      <w:r>
        <w:rPr>
          <w:spacing w:val="-92"/>
          <w:lang w:eastAsia="zh-CN"/>
        </w:rPr>
        <w:t xml:space="preserve"> </w:t>
      </w:r>
      <w:r>
        <w:rPr>
          <w:b/>
          <w:bCs/>
          <w:spacing w:val="9"/>
          <w:lang w:eastAsia="zh-CN"/>
        </w:rPr>
        <w:t>号：</w:t>
      </w: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2" w:lineRule="auto"/>
        <w:rPr>
          <w:lang w:eastAsia="zh-CN"/>
        </w:rPr>
      </w:pPr>
    </w:p>
    <w:p w:rsidR="003607F2" w:rsidRDefault="003607F2">
      <w:pPr>
        <w:spacing w:line="242" w:lineRule="auto"/>
        <w:rPr>
          <w:lang w:eastAsia="zh-CN"/>
        </w:rPr>
      </w:pPr>
    </w:p>
    <w:p w:rsidR="003607F2" w:rsidRDefault="003607F2">
      <w:pPr>
        <w:spacing w:line="242" w:lineRule="auto"/>
        <w:rPr>
          <w:lang w:eastAsia="zh-CN"/>
        </w:rPr>
      </w:pPr>
    </w:p>
    <w:p w:rsidR="003607F2" w:rsidRDefault="003607F2">
      <w:pPr>
        <w:spacing w:line="242" w:lineRule="auto"/>
        <w:rPr>
          <w:lang w:eastAsia="zh-CN"/>
        </w:rPr>
      </w:pPr>
    </w:p>
    <w:p w:rsidR="003607F2" w:rsidRDefault="003607F2">
      <w:pPr>
        <w:spacing w:line="242" w:lineRule="auto"/>
        <w:rPr>
          <w:lang w:eastAsia="zh-CN"/>
        </w:rPr>
      </w:pPr>
    </w:p>
    <w:p w:rsidR="003607F2" w:rsidRDefault="003607F2">
      <w:pPr>
        <w:spacing w:line="242" w:lineRule="auto"/>
        <w:rPr>
          <w:lang w:eastAsia="zh-CN"/>
        </w:rPr>
      </w:pPr>
    </w:p>
    <w:p w:rsidR="003607F2" w:rsidRDefault="00DF3650">
      <w:pPr>
        <w:pStyle w:val="a5"/>
        <w:spacing w:before="101" w:line="225" w:lineRule="auto"/>
        <w:ind w:left="1453"/>
        <w:rPr>
          <w:lang w:eastAsia="zh-CN"/>
        </w:rPr>
      </w:pPr>
      <w:r>
        <w:rPr>
          <w:b/>
          <w:bCs/>
          <w:spacing w:val="37"/>
          <w:lang w:eastAsia="zh-CN"/>
        </w:rPr>
        <w:t>供应商名称：</w:t>
      </w:r>
    </w:p>
    <w:p w:rsidR="003607F2" w:rsidRDefault="003607F2">
      <w:pPr>
        <w:spacing w:line="225" w:lineRule="auto"/>
        <w:rPr>
          <w:lang w:eastAsia="zh-CN"/>
        </w:rPr>
        <w:sectPr w:rsidR="003607F2">
          <w:headerReference w:type="default" r:id="rId71"/>
          <w:footerReference w:type="default" r:id="rId72"/>
          <w:pgSz w:w="11907" w:h="16840"/>
          <w:pgMar w:top="1133" w:right="1133" w:bottom="1060" w:left="1700" w:header="862" w:footer="886" w:gutter="0"/>
          <w:cols w:space="720"/>
        </w:sectPr>
      </w:pPr>
    </w:p>
    <w:p w:rsidR="003607F2" w:rsidRDefault="00DF3650">
      <w:pPr>
        <w:pStyle w:val="a5"/>
        <w:spacing w:before="319" w:line="345" w:lineRule="auto"/>
        <w:ind w:left="27" w:right="3280"/>
        <w:rPr>
          <w:sz w:val="24"/>
          <w:szCs w:val="24"/>
          <w:lang w:eastAsia="zh-CN"/>
        </w:rPr>
      </w:pPr>
      <w:r>
        <w:rPr>
          <w:rFonts w:ascii="Arial" w:eastAsia="Arial" w:hAnsi="Arial" w:cs="Arial"/>
          <w:spacing w:val="-1"/>
          <w:sz w:val="24"/>
          <w:szCs w:val="24"/>
          <w:lang w:eastAsia="zh-CN"/>
        </w:rPr>
        <w:lastRenderedPageBreak/>
        <w:t>1</w:t>
      </w:r>
      <w:r>
        <w:rPr>
          <w:rFonts w:ascii="Arial" w:eastAsia="Arial" w:hAnsi="Arial" w:cs="Arial"/>
          <w:spacing w:val="67"/>
          <w:w w:val="101"/>
          <w:sz w:val="24"/>
          <w:szCs w:val="24"/>
          <w:lang w:eastAsia="zh-CN"/>
        </w:rPr>
        <w:t xml:space="preserve"> </w:t>
      </w:r>
      <w:r>
        <w:rPr>
          <w:spacing w:val="-1"/>
          <w:sz w:val="24"/>
          <w:szCs w:val="24"/>
          <w:lang w:eastAsia="zh-CN"/>
        </w:rPr>
        <w:t>满足《中华人民共和国政府采购法》第二十二条规定</w:t>
      </w:r>
      <w:r>
        <w:rPr>
          <w:sz w:val="24"/>
          <w:szCs w:val="24"/>
          <w:lang w:eastAsia="zh-CN"/>
        </w:rPr>
        <w:t xml:space="preserve"> </w:t>
      </w:r>
      <w:r>
        <w:rPr>
          <w:rFonts w:ascii="Arial" w:eastAsia="Arial" w:hAnsi="Arial" w:cs="Arial"/>
          <w:sz w:val="24"/>
          <w:szCs w:val="24"/>
          <w:lang w:eastAsia="zh-CN"/>
        </w:rPr>
        <w:t xml:space="preserve">1-1  </w:t>
      </w:r>
      <w:r>
        <w:rPr>
          <w:sz w:val="24"/>
          <w:szCs w:val="24"/>
          <w:lang w:eastAsia="zh-CN"/>
        </w:rPr>
        <w:t>营业执照等证明文件</w:t>
      </w:r>
      <w:r>
        <w:rPr>
          <w:rFonts w:hint="eastAsia"/>
          <w:sz w:val="24"/>
          <w:szCs w:val="24"/>
          <w:lang w:eastAsia="zh-CN"/>
        </w:rPr>
        <w:t>（复印件加盖公章）</w:t>
      </w:r>
    </w:p>
    <w:p w:rsidR="003607F2" w:rsidRDefault="003607F2">
      <w:pPr>
        <w:spacing w:line="345" w:lineRule="auto"/>
        <w:rPr>
          <w:sz w:val="24"/>
          <w:szCs w:val="24"/>
          <w:lang w:eastAsia="zh-CN"/>
        </w:rPr>
        <w:sectPr w:rsidR="003607F2">
          <w:footerReference w:type="default" r:id="rId73"/>
          <w:pgSz w:w="11907" w:h="16840"/>
          <w:pgMar w:top="1133" w:right="1133" w:bottom="1060" w:left="1700" w:header="862" w:footer="886" w:gutter="0"/>
          <w:cols w:space="720"/>
        </w:sectPr>
      </w:pPr>
    </w:p>
    <w:p w:rsidR="003607F2" w:rsidRDefault="003607F2">
      <w:pPr>
        <w:spacing w:line="241" w:lineRule="auto"/>
        <w:rPr>
          <w:lang w:eastAsia="zh-CN"/>
        </w:rPr>
      </w:pPr>
    </w:p>
    <w:p w:rsidR="003607F2" w:rsidRDefault="00DF3650">
      <w:pPr>
        <w:pStyle w:val="a5"/>
        <w:spacing w:before="78" w:line="219" w:lineRule="auto"/>
        <w:ind w:left="27"/>
        <w:rPr>
          <w:sz w:val="24"/>
          <w:szCs w:val="24"/>
          <w:lang w:eastAsia="zh-CN"/>
        </w:rPr>
      </w:pPr>
      <w:r>
        <w:rPr>
          <w:rFonts w:ascii="Arial" w:eastAsia="Arial" w:hAnsi="Arial" w:cs="Arial"/>
          <w:sz w:val="24"/>
          <w:szCs w:val="24"/>
          <w:lang w:eastAsia="zh-CN"/>
        </w:rPr>
        <w:t>1-2</w:t>
      </w:r>
      <w:r>
        <w:rPr>
          <w:rFonts w:ascii="Arial" w:eastAsia="Arial" w:hAnsi="Arial" w:cs="Arial"/>
          <w:spacing w:val="71"/>
          <w:sz w:val="24"/>
          <w:szCs w:val="24"/>
          <w:lang w:eastAsia="zh-CN"/>
        </w:rPr>
        <w:t xml:space="preserve"> </w:t>
      </w:r>
      <w:r>
        <w:rPr>
          <w:sz w:val="24"/>
          <w:szCs w:val="24"/>
          <w:lang w:eastAsia="zh-CN"/>
        </w:rPr>
        <w:t>供应商资格声明书</w:t>
      </w:r>
    </w:p>
    <w:p w:rsidR="003607F2" w:rsidRDefault="00DF3650">
      <w:pPr>
        <w:pStyle w:val="a5"/>
        <w:spacing w:before="164" w:line="219" w:lineRule="auto"/>
        <w:ind w:left="3105"/>
        <w:rPr>
          <w:sz w:val="36"/>
          <w:szCs w:val="36"/>
          <w:lang w:eastAsia="zh-CN"/>
        </w:rPr>
      </w:pPr>
      <w:r>
        <w:rPr>
          <w:b/>
          <w:bCs/>
          <w:spacing w:val="-5"/>
          <w:sz w:val="36"/>
          <w:szCs w:val="36"/>
          <w:lang w:eastAsia="zh-CN"/>
        </w:rPr>
        <w:t>供应商资格声明书</w:t>
      </w:r>
    </w:p>
    <w:p w:rsidR="003607F2" w:rsidRDefault="003607F2">
      <w:pPr>
        <w:spacing w:line="361" w:lineRule="auto"/>
        <w:rPr>
          <w:lang w:eastAsia="zh-CN"/>
        </w:rPr>
      </w:pPr>
    </w:p>
    <w:p w:rsidR="003607F2" w:rsidRDefault="00DF3650">
      <w:pPr>
        <w:pStyle w:val="a5"/>
        <w:spacing w:before="78" w:line="219" w:lineRule="auto"/>
        <w:ind w:left="9"/>
        <w:rPr>
          <w:sz w:val="24"/>
          <w:szCs w:val="24"/>
          <w:lang w:eastAsia="zh-CN"/>
        </w:rPr>
      </w:pPr>
      <w:r>
        <w:rPr>
          <w:spacing w:val="-1"/>
          <w:sz w:val="24"/>
          <w:szCs w:val="24"/>
          <w:lang w:eastAsia="zh-CN"/>
        </w:rPr>
        <w:t>致：</w:t>
      </w:r>
      <w:r>
        <w:rPr>
          <w:spacing w:val="-1"/>
          <w:sz w:val="24"/>
          <w:szCs w:val="24"/>
          <w:u w:val="single"/>
          <w:lang w:eastAsia="zh-CN"/>
        </w:rPr>
        <w:t>采购人或采购代理机构</w:t>
      </w:r>
    </w:p>
    <w:p w:rsidR="003607F2" w:rsidRDefault="00DF3650">
      <w:pPr>
        <w:pStyle w:val="a5"/>
        <w:spacing w:before="183" w:line="219" w:lineRule="auto"/>
        <w:ind w:left="488"/>
        <w:rPr>
          <w:sz w:val="24"/>
          <w:szCs w:val="24"/>
          <w:lang w:eastAsia="zh-CN"/>
        </w:rPr>
      </w:pPr>
      <w:r>
        <w:rPr>
          <w:spacing w:val="-4"/>
          <w:sz w:val="24"/>
          <w:szCs w:val="24"/>
          <w:lang w:eastAsia="zh-CN"/>
        </w:rPr>
        <w:t>在参与本次项目磋商中，我单位承诺：</w:t>
      </w:r>
    </w:p>
    <w:p w:rsidR="003607F2" w:rsidRDefault="00DF3650">
      <w:pPr>
        <w:pStyle w:val="a5"/>
        <w:spacing w:before="180" w:line="219" w:lineRule="auto"/>
        <w:ind w:left="429"/>
        <w:rPr>
          <w:sz w:val="24"/>
          <w:szCs w:val="24"/>
          <w:lang w:eastAsia="zh-CN"/>
        </w:rPr>
      </w:pPr>
      <w:r>
        <w:rPr>
          <w:spacing w:val="-3"/>
          <w:sz w:val="24"/>
          <w:szCs w:val="24"/>
          <w:lang w:eastAsia="zh-CN"/>
        </w:rPr>
        <w:t>（一）具有良好的商业信誉和健全的财务会计制度；</w:t>
      </w:r>
    </w:p>
    <w:p w:rsidR="003607F2" w:rsidRDefault="00DF3650">
      <w:pPr>
        <w:pStyle w:val="a5"/>
        <w:spacing w:before="180" w:line="220" w:lineRule="auto"/>
        <w:ind w:left="429"/>
        <w:rPr>
          <w:sz w:val="24"/>
          <w:szCs w:val="24"/>
          <w:lang w:eastAsia="zh-CN"/>
        </w:rPr>
      </w:pPr>
      <w:r>
        <w:rPr>
          <w:spacing w:val="-3"/>
          <w:sz w:val="24"/>
          <w:szCs w:val="24"/>
          <w:lang w:eastAsia="zh-CN"/>
        </w:rPr>
        <w:t>（二）具有履行合同所必需的设备和专业技术能力；</w:t>
      </w:r>
    </w:p>
    <w:p w:rsidR="003607F2" w:rsidRDefault="00DF3650">
      <w:pPr>
        <w:pStyle w:val="a5"/>
        <w:spacing w:before="182" w:line="219" w:lineRule="auto"/>
        <w:ind w:left="429"/>
        <w:rPr>
          <w:sz w:val="24"/>
          <w:szCs w:val="24"/>
          <w:lang w:eastAsia="zh-CN"/>
        </w:rPr>
      </w:pPr>
      <w:r>
        <w:rPr>
          <w:spacing w:val="-3"/>
          <w:sz w:val="24"/>
          <w:szCs w:val="24"/>
          <w:lang w:eastAsia="zh-CN"/>
        </w:rPr>
        <w:t>（三）有依法缴纳税收和社会保障资金的良好记录；</w:t>
      </w:r>
    </w:p>
    <w:p w:rsidR="003607F2" w:rsidRDefault="00DF3650">
      <w:pPr>
        <w:pStyle w:val="a5"/>
        <w:spacing w:before="178" w:line="325" w:lineRule="auto"/>
        <w:ind w:left="1140" w:right="2" w:hanging="711"/>
        <w:rPr>
          <w:sz w:val="24"/>
          <w:szCs w:val="24"/>
          <w:lang w:eastAsia="zh-CN"/>
        </w:rPr>
      </w:pPr>
      <w:r>
        <w:rPr>
          <w:sz w:val="24"/>
          <w:szCs w:val="24"/>
          <w:lang w:eastAsia="zh-CN"/>
        </w:rPr>
        <w:t>（四）参加政府采购活动前三年内，在经营活动中没有重大违法记录（重大违法记 录指因违法经营受到刑事处罚或者责令停产停业、吊销许可证或者执照、较</w:t>
      </w:r>
      <w:r>
        <w:rPr>
          <w:spacing w:val="8"/>
          <w:sz w:val="24"/>
          <w:szCs w:val="24"/>
          <w:lang w:eastAsia="zh-CN"/>
        </w:rPr>
        <w:t xml:space="preserve"> </w:t>
      </w:r>
      <w:r>
        <w:rPr>
          <w:sz w:val="24"/>
          <w:szCs w:val="24"/>
          <w:lang w:eastAsia="zh-CN"/>
        </w:rPr>
        <w:t>大数额罚款等行政处罚，不包括因违法经营被禁止在一定期限内参加政府采</w:t>
      </w:r>
      <w:r>
        <w:rPr>
          <w:spacing w:val="8"/>
          <w:sz w:val="24"/>
          <w:szCs w:val="24"/>
          <w:lang w:eastAsia="zh-CN"/>
        </w:rPr>
        <w:t xml:space="preserve"> </w:t>
      </w:r>
      <w:r>
        <w:rPr>
          <w:spacing w:val="-10"/>
          <w:sz w:val="24"/>
          <w:szCs w:val="24"/>
          <w:lang w:eastAsia="zh-CN"/>
        </w:rPr>
        <w:t>购活动，但期限已经届满的情形</w:t>
      </w:r>
      <w:r>
        <w:rPr>
          <w:spacing w:val="-3"/>
          <w:sz w:val="24"/>
          <w:szCs w:val="24"/>
          <w:lang w:eastAsia="zh-CN"/>
        </w:rPr>
        <w:t>）；</w:t>
      </w:r>
    </w:p>
    <w:p w:rsidR="003607F2" w:rsidRDefault="00DF3650">
      <w:pPr>
        <w:pStyle w:val="a5"/>
        <w:spacing w:before="182" w:line="289" w:lineRule="auto"/>
        <w:ind w:left="1141" w:right="13" w:hanging="712"/>
        <w:rPr>
          <w:sz w:val="24"/>
          <w:szCs w:val="24"/>
          <w:lang w:eastAsia="zh-CN"/>
        </w:rPr>
      </w:pPr>
      <w:r>
        <w:rPr>
          <w:sz w:val="24"/>
          <w:szCs w:val="24"/>
          <w:lang w:eastAsia="zh-CN"/>
        </w:rPr>
        <w:t>（五）我单位不属于政府采购法律、行政法规规定的公益</w:t>
      </w:r>
      <w:r>
        <w:rPr>
          <w:spacing w:val="-1"/>
          <w:sz w:val="24"/>
          <w:szCs w:val="24"/>
          <w:lang w:eastAsia="zh-CN"/>
        </w:rPr>
        <w:t>一类事业单位、或使用事</w:t>
      </w:r>
      <w:r>
        <w:rPr>
          <w:sz w:val="24"/>
          <w:szCs w:val="24"/>
          <w:lang w:eastAsia="zh-CN"/>
        </w:rPr>
        <w:t xml:space="preserve"> </w:t>
      </w:r>
      <w:r>
        <w:rPr>
          <w:spacing w:val="-5"/>
          <w:sz w:val="24"/>
          <w:szCs w:val="24"/>
          <w:lang w:eastAsia="zh-CN"/>
        </w:rPr>
        <w:t>业编制且由财政拨款保障的群团组织（仅适用于政府购买服务项目</w:t>
      </w:r>
      <w:r>
        <w:rPr>
          <w:sz w:val="24"/>
          <w:szCs w:val="24"/>
          <w:lang w:eastAsia="zh-CN"/>
        </w:rPr>
        <w:t>）；</w:t>
      </w:r>
    </w:p>
    <w:p w:rsidR="003607F2" w:rsidRDefault="00DF3650">
      <w:pPr>
        <w:pStyle w:val="a5"/>
        <w:spacing w:before="181" w:line="313" w:lineRule="auto"/>
        <w:ind w:left="1143" w:right="2" w:hanging="714"/>
        <w:rPr>
          <w:sz w:val="24"/>
          <w:szCs w:val="24"/>
          <w:lang w:eastAsia="zh-CN"/>
        </w:rPr>
      </w:pPr>
      <w:r>
        <w:rPr>
          <w:sz w:val="24"/>
          <w:szCs w:val="24"/>
          <w:lang w:eastAsia="zh-CN"/>
        </w:rPr>
        <w:t>（六）我单位不存在为采购项目提供整体设计、规范编制或</w:t>
      </w:r>
      <w:r>
        <w:rPr>
          <w:spacing w:val="-1"/>
          <w:sz w:val="24"/>
          <w:szCs w:val="24"/>
          <w:lang w:eastAsia="zh-CN"/>
        </w:rPr>
        <w:t>者项目管理、监理、检</w:t>
      </w:r>
      <w:r>
        <w:rPr>
          <w:sz w:val="24"/>
          <w:szCs w:val="24"/>
          <w:lang w:eastAsia="zh-CN"/>
        </w:rPr>
        <w:t xml:space="preserve"> 测等服务后，再参加该采购项目的其他采购活动的情形（单一来源采购项目</w:t>
      </w:r>
      <w:r>
        <w:rPr>
          <w:spacing w:val="5"/>
          <w:sz w:val="24"/>
          <w:szCs w:val="24"/>
          <w:lang w:eastAsia="zh-CN"/>
        </w:rPr>
        <w:t xml:space="preserve"> </w:t>
      </w:r>
      <w:r>
        <w:rPr>
          <w:spacing w:val="-23"/>
          <w:w w:val="89"/>
          <w:sz w:val="24"/>
          <w:szCs w:val="24"/>
          <w:lang w:eastAsia="zh-CN"/>
        </w:rPr>
        <w:t>除外</w:t>
      </w:r>
      <w:r>
        <w:rPr>
          <w:spacing w:val="-25"/>
          <w:sz w:val="24"/>
          <w:szCs w:val="24"/>
          <w:lang w:eastAsia="zh-CN"/>
        </w:rPr>
        <w:t>）；</w:t>
      </w:r>
    </w:p>
    <w:p w:rsidR="003607F2" w:rsidRDefault="00DF3650">
      <w:pPr>
        <w:pStyle w:val="a5"/>
        <w:spacing w:before="180" w:line="313" w:lineRule="auto"/>
        <w:ind w:left="1144" w:right="2" w:hanging="715"/>
        <w:rPr>
          <w:sz w:val="24"/>
          <w:szCs w:val="24"/>
          <w:lang w:eastAsia="zh-CN"/>
        </w:rPr>
      </w:pPr>
      <w:r>
        <w:rPr>
          <w:spacing w:val="1"/>
          <w:sz w:val="24"/>
          <w:szCs w:val="24"/>
          <w:lang w:eastAsia="zh-CN"/>
        </w:rPr>
        <w:t>（七）与我单位存在</w:t>
      </w:r>
      <w:r>
        <w:rPr>
          <w:rFonts w:ascii="Arial" w:eastAsia="Arial" w:hAnsi="Arial" w:cs="Arial"/>
          <w:spacing w:val="1"/>
          <w:sz w:val="24"/>
          <w:szCs w:val="24"/>
          <w:lang w:eastAsia="zh-CN"/>
        </w:rPr>
        <w:t>“</w:t>
      </w:r>
      <w:r>
        <w:rPr>
          <w:spacing w:val="1"/>
          <w:sz w:val="24"/>
          <w:szCs w:val="24"/>
          <w:lang w:eastAsia="zh-CN"/>
        </w:rPr>
        <w:t>单位负责人为同一人或者存在直接控股、管理关系</w:t>
      </w:r>
      <w:r>
        <w:rPr>
          <w:rFonts w:ascii="Arial" w:eastAsia="Arial" w:hAnsi="Arial" w:cs="Arial"/>
          <w:spacing w:val="1"/>
          <w:sz w:val="24"/>
          <w:szCs w:val="24"/>
          <w:lang w:eastAsia="zh-CN"/>
        </w:rPr>
        <w:t>”</w:t>
      </w:r>
      <w:r>
        <w:rPr>
          <w:rFonts w:ascii="Arial" w:eastAsia="Arial" w:hAnsi="Arial" w:cs="Arial"/>
          <w:spacing w:val="-24"/>
          <w:sz w:val="24"/>
          <w:szCs w:val="24"/>
          <w:lang w:eastAsia="zh-CN"/>
        </w:rPr>
        <w:t xml:space="preserve"> </w:t>
      </w:r>
      <w:r>
        <w:rPr>
          <w:spacing w:val="1"/>
          <w:sz w:val="24"/>
          <w:szCs w:val="24"/>
          <w:lang w:eastAsia="zh-CN"/>
        </w:rPr>
        <w:t>的其他法</w:t>
      </w:r>
      <w:r>
        <w:rPr>
          <w:sz w:val="24"/>
          <w:szCs w:val="24"/>
          <w:lang w:eastAsia="zh-CN"/>
        </w:rPr>
        <w:t xml:space="preserve"> 人单位信息如下（如有，不论其是否参加同一合同项下的政府采购活动均须</w:t>
      </w:r>
      <w:r>
        <w:rPr>
          <w:spacing w:val="4"/>
          <w:sz w:val="24"/>
          <w:szCs w:val="24"/>
          <w:lang w:eastAsia="zh-CN"/>
        </w:rPr>
        <w:t xml:space="preserve"> </w:t>
      </w:r>
      <w:r>
        <w:rPr>
          <w:spacing w:val="-24"/>
          <w:w w:val="89"/>
          <w:sz w:val="24"/>
          <w:szCs w:val="24"/>
          <w:lang w:eastAsia="zh-CN"/>
        </w:rPr>
        <w:t>填写</w:t>
      </w:r>
      <w:r>
        <w:rPr>
          <w:spacing w:val="-24"/>
          <w:sz w:val="24"/>
          <w:szCs w:val="24"/>
          <w:lang w:eastAsia="zh-CN"/>
        </w:rPr>
        <w:t>）：</w:t>
      </w:r>
    </w:p>
    <w:p w:rsidR="003607F2" w:rsidRDefault="003607F2">
      <w:pPr>
        <w:spacing w:line="144" w:lineRule="exact"/>
        <w:rPr>
          <w:lang w:eastAsia="zh-CN"/>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3607F2">
        <w:trPr>
          <w:trHeight w:val="439"/>
        </w:trPr>
        <w:tc>
          <w:tcPr>
            <w:tcW w:w="954" w:type="dxa"/>
          </w:tcPr>
          <w:p w:rsidR="003607F2" w:rsidRDefault="00DF3650">
            <w:pPr>
              <w:spacing w:before="100" w:line="222" w:lineRule="auto"/>
              <w:ind w:left="243"/>
              <w:rPr>
                <w:rFonts w:ascii="宋体" w:eastAsia="宋体" w:hAnsi="宋体" w:cs="宋体"/>
                <w:sz w:val="24"/>
                <w:szCs w:val="24"/>
              </w:rPr>
            </w:pPr>
            <w:r>
              <w:rPr>
                <w:rFonts w:ascii="宋体" w:eastAsia="宋体" w:hAnsi="宋体" w:cs="宋体"/>
                <w:spacing w:val="-3"/>
                <w:sz w:val="24"/>
                <w:szCs w:val="24"/>
              </w:rPr>
              <w:t>序号</w:t>
            </w:r>
          </w:p>
        </w:tc>
        <w:tc>
          <w:tcPr>
            <w:tcW w:w="4571" w:type="dxa"/>
          </w:tcPr>
          <w:p w:rsidR="003607F2" w:rsidRDefault="00DF3650">
            <w:pPr>
              <w:spacing w:before="101" w:line="221" w:lineRule="auto"/>
              <w:ind w:left="1814"/>
              <w:rPr>
                <w:rFonts w:ascii="宋体" w:eastAsia="宋体" w:hAnsi="宋体" w:cs="宋体"/>
                <w:sz w:val="24"/>
                <w:szCs w:val="24"/>
              </w:rPr>
            </w:pPr>
            <w:r>
              <w:rPr>
                <w:rFonts w:ascii="宋体" w:eastAsia="宋体" w:hAnsi="宋体" w:cs="宋体"/>
                <w:spacing w:val="-3"/>
                <w:sz w:val="24"/>
                <w:szCs w:val="24"/>
              </w:rPr>
              <w:t>单位名称</w:t>
            </w:r>
          </w:p>
        </w:tc>
        <w:tc>
          <w:tcPr>
            <w:tcW w:w="2980" w:type="dxa"/>
          </w:tcPr>
          <w:p w:rsidR="003607F2" w:rsidRDefault="00DF3650">
            <w:pPr>
              <w:spacing w:before="101" w:line="221" w:lineRule="auto"/>
              <w:ind w:left="1017"/>
              <w:rPr>
                <w:rFonts w:ascii="宋体" w:eastAsia="宋体" w:hAnsi="宋体" w:cs="宋体"/>
                <w:sz w:val="24"/>
                <w:szCs w:val="24"/>
              </w:rPr>
            </w:pPr>
            <w:r>
              <w:rPr>
                <w:rFonts w:ascii="宋体" w:eastAsia="宋体" w:hAnsi="宋体" w:cs="宋体"/>
                <w:spacing w:val="-2"/>
                <w:sz w:val="24"/>
                <w:szCs w:val="24"/>
              </w:rPr>
              <w:t>相互关系</w:t>
            </w:r>
          </w:p>
        </w:tc>
      </w:tr>
      <w:tr w:rsidR="003607F2">
        <w:trPr>
          <w:trHeight w:val="433"/>
        </w:trPr>
        <w:tc>
          <w:tcPr>
            <w:tcW w:w="954" w:type="dxa"/>
          </w:tcPr>
          <w:p w:rsidR="003607F2" w:rsidRDefault="00DF3650">
            <w:pPr>
              <w:pStyle w:val="TableText"/>
              <w:spacing w:before="119" w:line="199" w:lineRule="auto"/>
              <w:ind w:left="424"/>
              <w:rPr>
                <w:sz w:val="24"/>
                <w:szCs w:val="24"/>
              </w:rPr>
            </w:pPr>
            <w:r>
              <w:rPr>
                <w:sz w:val="24"/>
                <w:szCs w:val="24"/>
              </w:rPr>
              <w:t>1</w:t>
            </w:r>
          </w:p>
        </w:tc>
        <w:tc>
          <w:tcPr>
            <w:tcW w:w="4571" w:type="dxa"/>
          </w:tcPr>
          <w:p w:rsidR="003607F2" w:rsidRDefault="003607F2">
            <w:pPr>
              <w:pStyle w:val="TableText"/>
            </w:pPr>
          </w:p>
        </w:tc>
        <w:tc>
          <w:tcPr>
            <w:tcW w:w="2980" w:type="dxa"/>
          </w:tcPr>
          <w:p w:rsidR="003607F2" w:rsidRDefault="003607F2">
            <w:pPr>
              <w:pStyle w:val="TableText"/>
            </w:pPr>
          </w:p>
        </w:tc>
      </w:tr>
      <w:tr w:rsidR="003607F2">
        <w:trPr>
          <w:trHeight w:val="434"/>
        </w:trPr>
        <w:tc>
          <w:tcPr>
            <w:tcW w:w="954" w:type="dxa"/>
          </w:tcPr>
          <w:p w:rsidR="003607F2" w:rsidRDefault="00DF3650">
            <w:pPr>
              <w:pStyle w:val="TableText"/>
              <w:spacing w:before="121" w:line="201" w:lineRule="auto"/>
              <w:ind w:left="415"/>
              <w:rPr>
                <w:sz w:val="24"/>
                <w:szCs w:val="24"/>
              </w:rPr>
            </w:pPr>
            <w:r>
              <w:rPr>
                <w:spacing w:val="1"/>
                <w:sz w:val="24"/>
                <w:szCs w:val="24"/>
              </w:rPr>
              <w:t>2</w:t>
            </w:r>
          </w:p>
        </w:tc>
        <w:tc>
          <w:tcPr>
            <w:tcW w:w="4571" w:type="dxa"/>
          </w:tcPr>
          <w:p w:rsidR="003607F2" w:rsidRDefault="003607F2">
            <w:pPr>
              <w:pStyle w:val="TableText"/>
            </w:pPr>
          </w:p>
        </w:tc>
        <w:tc>
          <w:tcPr>
            <w:tcW w:w="2980" w:type="dxa"/>
          </w:tcPr>
          <w:p w:rsidR="003607F2" w:rsidRDefault="003607F2">
            <w:pPr>
              <w:pStyle w:val="TableText"/>
            </w:pPr>
          </w:p>
        </w:tc>
      </w:tr>
      <w:tr w:rsidR="003607F2">
        <w:trPr>
          <w:trHeight w:val="438"/>
        </w:trPr>
        <w:tc>
          <w:tcPr>
            <w:tcW w:w="954" w:type="dxa"/>
          </w:tcPr>
          <w:p w:rsidR="003607F2" w:rsidRDefault="00DF3650">
            <w:pPr>
              <w:pStyle w:val="TableText"/>
              <w:spacing w:before="271" w:line="81" w:lineRule="exact"/>
              <w:ind w:left="382"/>
              <w:rPr>
                <w:sz w:val="24"/>
                <w:szCs w:val="24"/>
              </w:rPr>
            </w:pPr>
            <w:r>
              <w:rPr>
                <w:position w:val="1"/>
                <w:sz w:val="24"/>
                <w:szCs w:val="24"/>
              </w:rPr>
              <w:t>…</w:t>
            </w:r>
          </w:p>
        </w:tc>
        <w:tc>
          <w:tcPr>
            <w:tcW w:w="4571" w:type="dxa"/>
          </w:tcPr>
          <w:p w:rsidR="003607F2" w:rsidRDefault="003607F2">
            <w:pPr>
              <w:pStyle w:val="TableText"/>
            </w:pPr>
          </w:p>
        </w:tc>
        <w:tc>
          <w:tcPr>
            <w:tcW w:w="2980" w:type="dxa"/>
          </w:tcPr>
          <w:p w:rsidR="003607F2" w:rsidRDefault="003607F2">
            <w:pPr>
              <w:pStyle w:val="TableText"/>
            </w:pPr>
          </w:p>
        </w:tc>
      </w:tr>
    </w:tbl>
    <w:p w:rsidR="003607F2" w:rsidRDefault="00DF3650">
      <w:pPr>
        <w:pStyle w:val="a5"/>
        <w:spacing w:before="281" w:line="220" w:lineRule="auto"/>
        <w:ind w:left="491"/>
        <w:rPr>
          <w:sz w:val="24"/>
          <w:szCs w:val="24"/>
          <w:lang w:eastAsia="zh-CN"/>
        </w:rPr>
      </w:pPr>
      <w:r>
        <w:rPr>
          <w:spacing w:val="-3"/>
          <w:sz w:val="24"/>
          <w:szCs w:val="24"/>
          <w:lang w:eastAsia="zh-CN"/>
        </w:rPr>
        <w:t>上述声明真实有效，否则我方负全部责任。</w:t>
      </w:r>
    </w:p>
    <w:p w:rsidR="003607F2" w:rsidRDefault="003607F2">
      <w:pPr>
        <w:spacing w:line="389" w:lineRule="auto"/>
        <w:rPr>
          <w:lang w:eastAsia="zh-CN"/>
        </w:rPr>
      </w:pPr>
    </w:p>
    <w:p w:rsidR="003607F2" w:rsidRDefault="00DF3650">
      <w:pPr>
        <w:pStyle w:val="a5"/>
        <w:spacing w:before="78" w:line="365" w:lineRule="auto"/>
        <w:ind w:left="5882" w:right="360" w:hanging="641"/>
        <w:rPr>
          <w:sz w:val="24"/>
          <w:szCs w:val="24"/>
          <w:lang w:eastAsia="zh-CN"/>
        </w:rPr>
      </w:pPr>
      <w:r>
        <w:rPr>
          <w:spacing w:val="-1"/>
          <w:sz w:val="24"/>
          <w:szCs w:val="24"/>
          <w:lang w:eastAsia="zh-CN"/>
        </w:rPr>
        <w:t>供应商名称（加盖公章</w:t>
      </w:r>
      <w:r>
        <w:rPr>
          <w:spacing w:val="-62"/>
          <w:sz w:val="24"/>
          <w:szCs w:val="24"/>
          <w:lang w:eastAsia="zh-CN"/>
        </w:rPr>
        <w:t>）：</w:t>
      </w:r>
      <w:r>
        <w:rPr>
          <w:sz w:val="24"/>
          <w:szCs w:val="24"/>
          <w:u w:val="single"/>
          <w:lang w:eastAsia="zh-CN"/>
        </w:rPr>
        <w:t xml:space="preserve">      </w:t>
      </w:r>
      <w:r>
        <w:rPr>
          <w:spacing w:val="3"/>
          <w:sz w:val="24"/>
          <w:szCs w:val="24"/>
          <w:lang w:eastAsia="zh-CN"/>
        </w:rPr>
        <w:t xml:space="preserve"> </w:t>
      </w:r>
      <w:r>
        <w:rPr>
          <w:spacing w:val="-22"/>
          <w:sz w:val="24"/>
          <w:szCs w:val="24"/>
          <w:lang w:eastAsia="zh-CN"/>
        </w:rPr>
        <w:t>日期：</w:t>
      </w:r>
      <w:r>
        <w:rPr>
          <w:spacing w:val="1"/>
          <w:sz w:val="24"/>
          <w:szCs w:val="24"/>
          <w:u w:val="single"/>
          <w:lang w:eastAsia="zh-CN"/>
        </w:rPr>
        <w:t xml:space="preserve">    </w:t>
      </w:r>
      <w:r>
        <w:rPr>
          <w:spacing w:val="-110"/>
          <w:sz w:val="24"/>
          <w:szCs w:val="24"/>
          <w:lang w:eastAsia="zh-CN"/>
        </w:rPr>
        <w:t xml:space="preserve"> </w:t>
      </w:r>
      <w:r>
        <w:rPr>
          <w:spacing w:val="-22"/>
          <w:sz w:val="24"/>
          <w:szCs w:val="24"/>
          <w:lang w:eastAsia="zh-CN"/>
        </w:rPr>
        <w:t>年</w:t>
      </w:r>
      <w:r>
        <w:rPr>
          <w:sz w:val="24"/>
          <w:szCs w:val="24"/>
          <w:u w:val="single"/>
          <w:lang w:eastAsia="zh-CN"/>
        </w:rPr>
        <w:t xml:space="preserve">    </w:t>
      </w:r>
      <w:r>
        <w:rPr>
          <w:spacing w:val="-105"/>
          <w:sz w:val="24"/>
          <w:szCs w:val="24"/>
          <w:lang w:eastAsia="zh-CN"/>
        </w:rPr>
        <w:t xml:space="preserve"> </w:t>
      </w:r>
      <w:r>
        <w:rPr>
          <w:spacing w:val="-22"/>
          <w:sz w:val="24"/>
          <w:szCs w:val="24"/>
          <w:lang w:eastAsia="zh-CN"/>
        </w:rPr>
        <w:t>月</w:t>
      </w:r>
      <w:r>
        <w:rPr>
          <w:sz w:val="24"/>
          <w:szCs w:val="24"/>
          <w:u w:val="single"/>
          <w:lang w:eastAsia="zh-CN"/>
        </w:rPr>
        <w:t xml:space="preserve">    </w:t>
      </w:r>
      <w:r>
        <w:rPr>
          <w:spacing w:val="-69"/>
          <w:sz w:val="24"/>
          <w:szCs w:val="24"/>
          <w:lang w:eastAsia="zh-CN"/>
        </w:rPr>
        <w:t xml:space="preserve"> </w:t>
      </w:r>
      <w:r>
        <w:rPr>
          <w:spacing w:val="-22"/>
          <w:sz w:val="24"/>
          <w:szCs w:val="24"/>
          <w:lang w:eastAsia="zh-CN"/>
        </w:rPr>
        <w:t>日</w:t>
      </w:r>
    </w:p>
    <w:p w:rsidR="003607F2" w:rsidRDefault="00DF3650">
      <w:pPr>
        <w:pStyle w:val="a5"/>
        <w:spacing w:before="9" w:line="347" w:lineRule="auto"/>
        <w:ind w:left="11" w:right="34"/>
        <w:rPr>
          <w:sz w:val="24"/>
          <w:szCs w:val="24"/>
          <w:lang w:eastAsia="zh-CN"/>
        </w:rPr>
      </w:pPr>
      <w:r>
        <w:rPr>
          <w:spacing w:val="2"/>
          <w:sz w:val="24"/>
          <w:szCs w:val="24"/>
          <w:lang w:eastAsia="zh-CN"/>
        </w:rPr>
        <w:t>说明：供应商承诺不实的，依据《政府采购法》第七十七条</w:t>
      </w:r>
      <w:r>
        <w:rPr>
          <w:rFonts w:ascii="Arial" w:eastAsia="Arial" w:hAnsi="Arial" w:cs="Arial"/>
          <w:spacing w:val="1"/>
          <w:sz w:val="24"/>
          <w:szCs w:val="24"/>
          <w:lang w:eastAsia="zh-CN"/>
        </w:rPr>
        <w:t>“</w:t>
      </w:r>
      <w:r>
        <w:rPr>
          <w:spacing w:val="1"/>
          <w:sz w:val="24"/>
          <w:szCs w:val="24"/>
          <w:lang w:eastAsia="zh-CN"/>
        </w:rPr>
        <w:t>提供虚假材料谋取中标、</w:t>
      </w:r>
      <w:r>
        <w:rPr>
          <w:sz w:val="24"/>
          <w:szCs w:val="24"/>
          <w:lang w:eastAsia="zh-CN"/>
        </w:rPr>
        <w:t xml:space="preserve"> 成交的</w:t>
      </w:r>
      <w:r>
        <w:rPr>
          <w:rFonts w:ascii="Arial" w:eastAsia="Arial" w:hAnsi="Arial" w:cs="Arial"/>
          <w:sz w:val="24"/>
          <w:szCs w:val="24"/>
          <w:lang w:eastAsia="zh-CN"/>
        </w:rPr>
        <w:t>”</w:t>
      </w:r>
      <w:r>
        <w:rPr>
          <w:sz w:val="24"/>
          <w:szCs w:val="24"/>
          <w:lang w:eastAsia="zh-CN"/>
        </w:rPr>
        <w:t>有关规定予以处理。</w:t>
      </w:r>
    </w:p>
    <w:p w:rsidR="003607F2" w:rsidRDefault="003607F2">
      <w:pPr>
        <w:spacing w:line="347" w:lineRule="auto"/>
        <w:rPr>
          <w:sz w:val="24"/>
          <w:szCs w:val="24"/>
          <w:lang w:eastAsia="zh-CN"/>
        </w:rPr>
        <w:sectPr w:rsidR="003607F2">
          <w:footerReference w:type="default" r:id="rId74"/>
          <w:pgSz w:w="11907" w:h="16840"/>
          <w:pgMar w:top="1133" w:right="1133" w:bottom="1060" w:left="1700" w:header="862" w:footer="886" w:gutter="0"/>
          <w:cols w:space="720"/>
        </w:sectPr>
      </w:pPr>
    </w:p>
    <w:p w:rsidR="003607F2" w:rsidRDefault="003607F2">
      <w:pPr>
        <w:spacing w:line="241" w:lineRule="auto"/>
        <w:rPr>
          <w:lang w:eastAsia="zh-CN"/>
        </w:rPr>
      </w:pPr>
    </w:p>
    <w:p w:rsidR="003607F2" w:rsidRDefault="00DF3650">
      <w:pPr>
        <w:pStyle w:val="a5"/>
        <w:spacing w:before="78" w:line="219" w:lineRule="auto"/>
        <w:ind w:left="18"/>
        <w:rPr>
          <w:sz w:val="24"/>
          <w:szCs w:val="24"/>
          <w:lang w:eastAsia="zh-CN"/>
        </w:rPr>
      </w:pPr>
      <w:r>
        <w:rPr>
          <w:rFonts w:ascii="Arial" w:eastAsia="Arial" w:hAnsi="Arial" w:cs="Arial"/>
          <w:spacing w:val="-2"/>
          <w:sz w:val="24"/>
          <w:szCs w:val="24"/>
          <w:lang w:eastAsia="zh-CN"/>
        </w:rPr>
        <w:t>2</w:t>
      </w:r>
      <w:r>
        <w:rPr>
          <w:rFonts w:ascii="Arial" w:eastAsia="Arial" w:hAnsi="Arial" w:cs="Arial"/>
          <w:spacing w:val="80"/>
          <w:sz w:val="24"/>
          <w:szCs w:val="24"/>
          <w:lang w:eastAsia="zh-CN"/>
        </w:rPr>
        <w:t xml:space="preserve"> </w:t>
      </w:r>
      <w:r>
        <w:rPr>
          <w:spacing w:val="-2"/>
          <w:sz w:val="24"/>
          <w:szCs w:val="24"/>
          <w:lang w:eastAsia="zh-CN"/>
        </w:rPr>
        <w:t>落实政府采购政策需满足的资格要求（如有）</w:t>
      </w:r>
    </w:p>
    <w:p w:rsidR="003607F2" w:rsidRDefault="00DF3650">
      <w:pPr>
        <w:pStyle w:val="a5"/>
        <w:spacing w:before="179" w:line="347" w:lineRule="auto"/>
        <w:ind w:left="12" w:right="6703" w:firstLine="5"/>
        <w:rPr>
          <w:sz w:val="24"/>
          <w:szCs w:val="24"/>
          <w:lang w:eastAsia="zh-CN"/>
        </w:rPr>
      </w:pPr>
      <w:r>
        <w:rPr>
          <w:rFonts w:ascii="Arial" w:eastAsia="Arial" w:hAnsi="Arial" w:cs="Arial"/>
          <w:spacing w:val="1"/>
          <w:sz w:val="24"/>
          <w:szCs w:val="24"/>
          <w:lang w:eastAsia="zh-CN"/>
        </w:rPr>
        <w:t xml:space="preserve">2-1  </w:t>
      </w:r>
      <w:r>
        <w:rPr>
          <w:spacing w:val="1"/>
          <w:sz w:val="24"/>
          <w:szCs w:val="24"/>
          <w:lang w:eastAsia="zh-CN"/>
        </w:rPr>
        <w:t>中小企业证明文件</w:t>
      </w:r>
      <w:r>
        <w:rPr>
          <w:sz w:val="24"/>
          <w:szCs w:val="24"/>
          <w:lang w:eastAsia="zh-CN"/>
        </w:rPr>
        <w:t xml:space="preserve"> </w:t>
      </w:r>
      <w:r>
        <w:rPr>
          <w:spacing w:val="-15"/>
          <w:sz w:val="24"/>
          <w:szCs w:val="24"/>
          <w:lang w:eastAsia="zh-CN"/>
        </w:rPr>
        <w:t>说明：</w:t>
      </w:r>
    </w:p>
    <w:p w:rsidR="003607F2" w:rsidRDefault="00DF3650">
      <w:pPr>
        <w:pStyle w:val="a5"/>
        <w:spacing w:before="34" w:line="324" w:lineRule="auto"/>
        <w:ind w:left="12" w:right="61" w:firstLine="3"/>
        <w:rPr>
          <w:sz w:val="24"/>
          <w:szCs w:val="24"/>
          <w:lang w:eastAsia="zh-CN"/>
        </w:rPr>
      </w:pPr>
      <w:r>
        <w:rPr>
          <w:sz w:val="24"/>
          <w:szCs w:val="24"/>
          <w:lang w:eastAsia="zh-CN"/>
        </w:rPr>
        <w:t>（</w:t>
      </w:r>
      <w:r>
        <w:rPr>
          <w:rFonts w:ascii="Arial" w:eastAsia="Arial" w:hAnsi="Arial" w:cs="Arial"/>
          <w:sz w:val="24"/>
          <w:szCs w:val="24"/>
          <w:lang w:eastAsia="zh-CN"/>
        </w:rPr>
        <w:t>1</w:t>
      </w:r>
      <w:r>
        <w:rPr>
          <w:sz w:val="24"/>
          <w:szCs w:val="24"/>
          <w:lang w:eastAsia="zh-CN"/>
        </w:rPr>
        <w:t>）如本项目（包）</w:t>
      </w:r>
      <w:r>
        <w:rPr>
          <w:spacing w:val="-67"/>
          <w:sz w:val="24"/>
          <w:szCs w:val="24"/>
          <w:lang w:eastAsia="zh-CN"/>
        </w:rPr>
        <w:t xml:space="preserve"> </w:t>
      </w:r>
      <w:r>
        <w:rPr>
          <w:sz w:val="24"/>
          <w:szCs w:val="24"/>
          <w:lang w:eastAsia="zh-CN"/>
        </w:rPr>
        <w:t>不专门面向中小企业预留采购份额，供</w:t>
      </w:r>
      <w:r>
        <w:rPr>
          <w:spacing w:val="-1"/>
          <w:sz w:val="24"/>
          <w:szCs w:val="24"/>
          <w:lang w:eastAsia="zh-CN"/>
        </w:rPr>
        <w:t>应商无须提供《中小企业</w:t>
      </w:r>
      <w:r>
        <w:rPr>
          <w:sz w:val="24"/>
          <w:szCs w:val="24"/>
          <w:lang w:eastAsia="zh-CN"/>
        </w:rPr>
        <w:t xml:space="preserve"> </w:t>
      </w:r>
      <w:r>
        <w:rPr>
          <w:spacing w:val="-2"/>
          <w:sz w:val="24"/>
          <w:szCs w:val="24"/>
          <w:lang w:eastAsia="zh-CN"/>
        </w:rPr>
        <w:t>声明函》或《残疾人福利性单位声明函》或由省级以上监狱管理局、戒毒管理局（含新</w:t>
      </w:r>
      <w:r>
        <w:rPr>
          <w:spacing w:val="16"/>
          <w:sz w:val="24"/>
          <w:szCs w:val="24"/>
          <w:lang w:eastAsia="zh-CN"/>
        </w:rPr>
        <w:t xml:space="preserve"> </w:t>
      </w:r>
      <w:r>
        <w:rPr>
          <w:spacing w:val="-2"/>
          <w:sz w:val="24"/>
          <w:szCs w:val="24"/>
          <w:lang w:eastAsia="zh-CN"/>
        </w:rPr>
        <w:t>疆生产建设兵团）出具的属于监狱企业的证明文件；当供应商拟享受中小企业扶持政策</w:t>
      </w:r>
      <w:r>
        <w:rPr>
          <w:spacing w:val="15"/>
          <w:sz w:val="24"/>
          <w:szCs w:val="24"/>
          <w:lang w:eastAsia="zh-CN"/>
        </w:rPr>
        <w:t xml:space="preserve"> </w:t>
      </w:r>
      <w:r>
        <w:rPr>
          <w:spacing w:val="-2"/>
          <w:sz w:val="24"/>
          <w:szCs w:val="24"/>
          <w:lang w:eastAsia="zh-CN"/>
        </w:rPr>
        <w:t>时，仍应提供上述证明文件，否则不享受相关中小企业扶持政策。</w:t>
      </w:r>
    </w:p>
    <w:p w:rsidR="003607F2" w:rsidRDefault="00DF3650">
      <w:pPr>
        <w:pStyle w:val="a5"/>
        <w:spacing w:before="181" w:line="313" w:lineRule="auto"/>
        <w:ind w:left="11" w:right="61" w:firstLine="4"/>
        <w:rPr>
          <w:sz w:val="24"/>
          <w:szCs w:val="24"/>
          <w:lang w:eastAsia="zh-CN"/>
        </w:rPr>
      </w:pPr>
      <w:r>
        <w:rPr>
          <w:sz w:val="24"/>
          <w:szCs w:val="24"/>
          <w:lang w:eastAsia="zh-CN"/>
        </w:rPr>
        <w:t>（</w:t>
      </w:r>
      <w:r>
        <w:rPr>
          <w:rFonts w:ascii="Arial" w:eastAsia="Arial" w:hAnsi="Arial" w:cs="Arial"/>
          <w:sz w:val="24"/>
          <w:szCs w:val="24"/>
          <w:lang w:eastAsia="zh-CN"/>
        </w:rPr>
        <w:t>2</w:t>
      </w:r>
      <w:r>
        <w:rPr>
          <w:sz w:val="24"/>
          <w:szCs w:val="24"/>
          <w:lang w:eastAsia="zh-CN"/>
        </w:rPr>
        <w:t>）如本项目（包）</w:t>
      </w:r>
      <w:r>
        <w:rPr>
          <w:spacing w:val="-70"/>
          <w:sz w:val="24"/>
          <w:szCs w:val="24"/>
          <w:lang w:eastAsia="zh-CN"/>
        </w:rPr>
        <w:t xml:space="preserve"> </w:t>
      </w:r>
      <w:r>
        <w:rPr>
          <w:sz w:val="24"/>
          <w:szCs w:val="24"/>
          <w:lang w:eastAsia="zh-CN"/>
        </w:rPr>
        <w:t>专门面向中小企业采购</w:t>
      </w:r>
      <w:r>
        <w:rPr>
          <w:spacing w:val="-1"/>
          <w:sz w:val="24"/>
          <w:szCs w:val="24"/>
          <w:lang w:eastAsia="zh-CN"/>
        </w:rPr>
        <w:t>，响应文件中须提供《中小企业声明函》</w:t>
      </w:r>
      <w:r>
        <w:rPr>
          <w:sz w:val="24"/>
          <w:szCs w:val="24"/>
          <w:lang w:eastAsia="zh-CN"/>
        </w:rPr>
        <w:t xml:space="preserve"> </w:t>
      </w:r>
      <w:r>
        <w:rPr>
          <w:spacing w:val="-2"/>
          <w:sz w:val="24"/>
          <w:szCs w:val="24"/>
          <w:lang w:eastAsia="zh-CN"/>
        </w:rPr>
        <w:t>或《残疾人福利性单位声明函》，或提供由省级以上监狱管理局、戒毒管理局（含新疆</w:t>
      </w:r>
      <w:r>
        <w:rPr>
          <w:spacing w:val="16"/>
          <w:sz w:val="24"/>
          <w:szCs w:val="24"/>
          <w:lang w:eastAsia="zh-CN"/>
        </w:rPr>
        <w:t xml:space="preserve"> </w:t>
      </w:r>
      <w:r>
        <w:rPr>
          <w:spacing w:val="-2"/>
          <w:sz w:val="24"/>
          <w:szCs w:val="24"/>
          <w:lang w:eastAsia="zh-CN"/>
        </w:rPr>
        <w:t>生产建设兵团）出具的属于监狱企业的证明文件。</w:t>
      </w:r>
    </w:p>
    <w:p w:rsidR="003607F2" w:rsidRDefault="00DF3650">
      <w:pPr>
        <w:pStyle w:val="a5"/>
        <w:spacing w:before="177" w:line="332" w:lineRule="auto"/>
        <w:ind w:left="9" w:right="61" w:firstLine="6"/>
        <w:rPr>
          <w:sz w:val="24"/>
          <w:szCs w:val="24"/>
          <w:lang w:eastAsia="zh-CN"/>
        </w:rPr>
      </w:pPr>
      <w:r>
        <w:rPr>
          <w:sz w:val="24"/>
          <w:szCs w:val="24"/>
          <w:lang w:eastAsia="zh-CN"/>
        </w:rPr>
        <w:t>（</w:t>
      </w:r>
      <w:r>
        <w:rPr>
          <w:rFonts w:ascii="Arial" w:eastAsia="Arial" w:hAnsi="Arial" w:cs="Arial"/>
          <w:sz w:val="24"/>
          <w:szCs w:val="24"/>
          <w:lang w:eastAsia="zh-CN"/>
        </w:rPr>
        <w:t>3</w:t>
      </w:r>
      <w:r>
        <w:rPr>
          <w:sz w:val="24"/>
          <w:szCs w:val="24"/>
          <w:lang w:eastAsia="zh-CN"/>
        </w:rPr>
        <w:t>）如本项目（包）</w:t>
      </w:r>
      <w:r>
        <w:rPr>
          <w:spacing w:val="-69"/>
          <w:sz w:val="24"/>
          <w:szCs w:val="24"/>
          <w:lang w:eastAsia="zh-CN"/>
        </w:rPr>
        <w:t xml:space="preserve"> </w:t>
      </w:r>
      <w:r>
        <w:rPr>
          <w:sz w:val="24"/>
          <w:szCs w:val="24"/>
          <w:lang w:eastAsia="zh-CN"/>
        </w:rPr>
        <w:t>预留部分采购项目预算专门面向中小企业采</w:t>
      </w:r>
      <w:r>
        <w:rPr>
          <w:spacing w:val="-1"/>
          <w:sz w:val="24"/>
          <w:szCs w:val="24"/>
          <w:lang w:eastAsia="zh-CN"/>
        </w:rPr>
        <w:t>购，且要求获得采购</w:t>
      </w:r>
      <w:r>
        <w:rPr>
          <w:sz w:val="24"/>
          <w:szCs w:val="24"/>
          <w:lang w:eastAsia="zh-CN"/>
        </w:rPr>
        <w:t xml:space="preserve"> </w:t>
      </w:r>
      <w:r>
        <w:rPr>
          <w:spacing w:val="5"/>
          <w:sz w:val="24"/>
          <w:szCs w:val="24"/>
          <w:lang w:eastAsia="zh-CN"/>
        </w:rPr>
        <w:t>合同的供应商将采购项目中的一定比例分包给一家或者多家中小企业或要求供</w:t>
      </w:r>
      <w:r>
        <w:rPr>
          <w:spacing w:val="4"/>
          <w:sz w:val="24"/>
          <w:szCs w:val="24"/>
          <w:lang w:eastAsia="zh-CN"/>
        </w:rPr>
        <w:t>应商以</w:t>
      </w:r>
      <w:r>
        <w:rPr>
          <w:sz w:val="24"/>
          <w:szCs w:val="24"/>
          <w:lang w:eastAsia="zh-CN"/>
        </w:rPr>
        <w:t xml:space="preserve"> </w:t>
      </w:r>
      <w:r>
        <w:rPr>
          <w:spacing w:val="-2"/>
          <w:sz w:val="24"/>
          <w:szCs w:val="24"/>
          <w:lang w:eastAsia="zh-CN"/>
        </w:rPr>
        <w:t>联合体形式参加采购活动，响应文件中须提供《中小企业声明函》或《残疾人福利性单</w:t>
      </w:r>
      <w:r>
        <w:rPr>
          <w:spacing w:val="7"/>
          <w:sz w:val="24"/>
          <w:szCs w:val="24"/>
          <w:lang w:eastAsia="zh-CN"/>
        </w:rPr>
        <w:t xml:space="preserve"> </w:t>
      </w:r>
      <w:r>
        <w:rPr>
          <w:spacing w:val="-2"/>
          <w:sz w:val="24"/>
          <w:szCs w:val="24"/>
          <w:lang w:eastAsia="zh-CN"/>
        </w:rPr>
        <w:t>位声明函》或由省级以上监狱管理局、戒毒管理局（含新疆生产建设兵团）出具的属于</w:t>
      </w:r>
      <w:r>
        <w:rPr>
          <w:spacing w:val="18"/>
          <w:sz w:val="24"/>
          <w:szCs w:val="24"/>
          <w:lang w:eastAsia="zh-CN"/>
        </w:rPr>
        <w:t xml:space="preserve"> </w:t>
      </w:r>
      <w:r>
        <w:rPr>
          <w:spacing w:val="-4"/>
          <w:sz w:val="24"/>
          <w:szCs w:val="24"/>
          <w:lang w:eastAsia="zh-CN"/>
        </w:rPr>
        <w:t>监狱企业的证明文件。</w:t>
      </w:r>
    </w:p>
    <w:p w:rsidR="003607F2" w:rsidRDefault="00DF3650">
      <w:pPr>
        <w:pStyle w:val="a5"/>
        <w:spacing w:before="178" w:line="290" w:lineRule="auto"/>
        <w:ind w:left="14" w:right="72" w:firstLine="1"/>
        <w:rPr>
          <w:sz w:val="24"/>
          <w:szCs w:val="24"/>
          <w:lang w:eastAsia="zh-CN"/>
        </w:rPr>
      </w:pPr>
      <w:r>
        <w:rPr>
          <w:spacing w:val="-5"/>
          <w:sz w:val="24"/>
          <w:szCs w:val="24"/>
          <w:lang w:eastAsia="zh-CN"/>
        </w:rPr>
        <w:t>（</w:t>
      </w:r>
      <w:r>
        <w:rPr>
          <w:rFonts w:ascii="Arial" w:eastAsia="Arial" w:hAnsi="Arial" w:cs="Arial"/>
          <w:spacing w:val="-5"/>
          <w:sz w:val="24"/>
          <w:szCs w:val="24"/>
          <w:lang w:eastAsia="zh-CN"/>
        </w:rPr>
        <w:t>4</w:t>
      </w:r>
      <w:r>
        <w:rPr>
          <w:spacing w:val="-5"/>
          <w:sz w:val="24"/>
          <w:szCs w:val="24"/>
          <w:lang w:eastAsia="zh-CN"/>
        </w:rPr>
        <w:t>）中小企业声明函填写注意事项</w:t>
      </w:r>
      <w:r>
        <w:rPr>
          <w:spacing w:val="-27"/>
          <w:sz w:val="24"/>
          <w:szCs w:val="24"/>
          <w:lang w:eastAsia="zh-CN"/>
        </w:rPr>
        <w:t xml:space="preserve"> </w:t>
      </w:r>
      <w:r>
        <w:rPr>
          <w:rFonts w:ascii="Arial" w:eastAsia="Arial" w:hAnsi="Arial" w:cs="Arial"/>
          <w:spacing w:val="-5"/>
          <w:sz w:val="24"/>
          <w:szCs w:val="24"/>
          <w:lang w:eastAsia="zh-CN"/>
        </w:rPr>
        <w:t>1</w:t>
      </w:r>
      <w:r>
        <w:rPr>
          <w:spacing w:val="-5"/>
          <w:sz w:val="24"/>
          <w:szCs w:val="24"/>
          <w:lang w:eastAsia="zh-CN"/>
        </w:rPr>
        <w:t>）《中小企业声明函》由参加政府采购活动的供应</w:t>
      </w:r>
      <w:r>
        <w:rPr>
          <w:sz w:val="24"/>
          <w:szCs w:val="24"/>
          <w:lang w:eastAsia="zh-CN"/>
        </w:rPr>
        <w:t xml:space="preserve"> </w:t>
      </w:r>
      <w:r>
        <w:rPr>
          <w:spacing w:val="-6"/>
          <w:sz w:val="24"/>
          <w:szCs w:val="24"/>
          <w:lang w:eastAsia="zh-CN"/>
        </w:rPr>
        <w:t>商出具。联合体参与的，《中小企业声明函》可由牵头人出具。</w:t>
      </w:r>
    </w:p>
    <w:p w:rsidR="003607F2" w:rsidRDefault="00DF3650">
      <w:pPr>
        <w:pStyle w:val="a5"/>
        <w:spacing w:before="179" w:line="313" w:lineRule="auto"/>
        <w:ind w:left="9" w:right="62" w:firstLine="9"/>
        <w:rPr>
          <w:sz w:val="24"/>
          <w:szCs w:val="24"/>
          <w:lang w:eastAsia="zh-CN"/>
        </w:rPr>
      </w:pPr>
      <w:r>
        <w:rPr>
          <w:rFonts w:ascii="Arial" w:eastAsia="Arial" w:hAnsi="Arial" w:cs="Arial"/>
          <w:spacing w:val="1"/>
          <w:sz w:val="24"/>
          <w:szCs w:val="24"/>
          <w:lang w:eastAsia="zh-CN"/>
        </w:rPr>
        <w:t>2</w:t>
      </w:r>
      <w:r>
        <w:rPr>
          <w:spacing w:val="1"/>
          <w:sz w:val="24"/>
          <w:szCs w:val="24"/>
          <w:lang w:eastAsia="zh-CN"/>
        </w:rPr>
        <w:t>）对于联合体中由中小企业承担的部分，或者分包给中小企业的部分，必须全部由中</w:t>
      </w:r>
      <w:r>
        <w:rPr>
          <w:sz w:val="24"/>
          <w:szCs w:val="24"/>
          <w:lang w:eastAsia="zh-CN"/>
        </w:rPr>
        <w:t xml:space="preserve"> </w:t>
      </w:r>
      <w:r>
        <w:rPr>
          <w:spacing w:val="1"/>
          <w:sz w:val="24"/>
          <w:szCs w:val="24"/>
          <w:lang w:eastAsia="zh-CN"/>
        </w:rPr>
        <w:t>小企业制造、承建或者承接。供应商应当在声明函</w:t>
      </w:r>
      <w:r>
        <w:rPr>
          <w:rFonts w:ascii="Arial" w:eastAsia="Arial" w:hAnsi="Arial" w:cs="Arial"/>
          <w:sz w:val="24"/>
          <w:szCs w:val="24"/>
          <w:lang w:eastAsia="zh-CN"/>
        </w:rPr>
        <w:t>“</w:t>
      </w:r>
      <w:r>
        <w:rPr>
          <w:sz w:val="24"/>
          <w:szCs w:val="24"/>
          <w:lang w:eastAsia="zh-CN"/>
        </w:rPr>
        <w:t>标的名称</w:t>
      </w:r>
      <w:r>
        <w:rPr>
          <w:rFonts w:ascii="Arial" w:eastAsia="Arial" w:hAnsi="Arial" w:cs="Arial"/>
          <w:sz w:val="24"/>
          <w:szCs w:val="24"/>
          <w:lang w:eastAsia="zh-CN"/>
        </w:rPr>
        <w:t>”</w:t>
      </w:r>
      <w:r>
        <w:rPr>
          <w:sz w:val="24"/>
          <w:szCs w:val="24"/>
          <w:lang w:eastAsia="zh-CN"/>
        </w:rPr>
        <w:t xml:space="preserve">部分标明联合体中中小企 </w:t>
      </w:r>
      <w:r>
        <w:rPr>
          <w:spacing w:val="-2"/>
          <w:sz w:val="24"/>
          <w:szCs w:val="24"/>
          <w:lang w:eastAsia="zh-CN"/>
        </w:rPr>
        <w:t>业承担的具体内容或者中小企业的具体分包内容。</w:t>
      </w:r>
    </w:p>
    <w:p w:rsidR="003607F2" w:rsidRDefault="00DF3650">
      <w:pPr>
        <w:pStyle w:val="a5"/>
        <w:spacing w:before="182" w:line="289" w:lineRule="auto"/>
        <w:ind w:left="11" w:right="64" w:firstLine="6"/>
        <w:rPr>
          <w:sz w:val="24"/>
          <w:szCs w:val="24"/>
          <w:lang w:eastAsia="zh-CN"/>
        </w:rPr>
      </w:pPr>
      <w:r>
        <w:rPr>
          <w:rFonts w:ascii="Arial" w:eastAsia="Arial" w:hAnsi="Arial" w:cs="Arial"/>
          <w:spacing w:val="1"/>
          <w:sz w:val="24"/>
          <w:szCs w:val="24"/>
          <w:lang w:eastAsia="zh-CN"/>
        </w:rPr>
        <w:t>3</w:t>
      </w:r>
      <w:r>
        <w:rPr>
          <w:spacing w:val="1"/>
          <w:sz w:val="24"/>
          <w:szCs w:val="24"/>
          <w:lang w:eastAsia="zh-CN"/>
        </w:rPr>
        <w:t>）对于多标的采购项目，供应商应充分、准确地了解所提供货物的制造企业、提供服</w:t>
      </w:r>
      <w:r>
        <w:rPr>
          <w:sz w:val="24"/>
          <w:szCs w:val="24"/>
          <w:lang w:eastAsia="zh-CN"/>
        </w:rPr>
        <w:t xml:space="preserve"> </w:t>
      </w:r>
      <w:r>
        <w:rPr>
          <w:spacing w:val="-2"/>
          <w:sz w:val="24"/>
          <w:szCs w:val="24"/>
          <w:lang w:eastAsia="zh-CN"/>
        </w:rPr>
        <w:t>务的承接企业信息。对相关情况了解不清楚的，不建议填报本声明函。</w:t>
      </w:r>
    </w:p>
    <w:p w:rsidR="003607F2" w:rsidRDefault="003607F2">
      <w:pPr>
        <w:spacing w:line="259" w:lineRule="auto"/>
        <w:rPr>
          <w:lang w:eastAsia="zh-CN"/>
        </w:rPr>
      </w:pPr>
    </w:p>
    <w:p w:rsidR="003607F2" w:rsidRDefault="003607F2">
      <w:pPr>
        <w:spacing w:line="259" w:lineRule="auto"/>
        <w:rPr>
          <w:lang w:eastAsia="zh-CN"/>
        </w:rPr>
      </w:pPr>
    </w:p>
    <w:p w:rsidR="003607F2" w:rsidRDefault="00DF3650">
      <w:pPr>
        <w:pStyle w:val="a5"/>
        <w:spacing w:before="78" w:line="336" w:lineRule="auto"/>
        <w:ind w:left="9" w:firstLine="6"/>
        <w:rPr>
          <w:sz w:val="24"/>
          <w:szCs w:val="24"/>
          <w:lang w:eastAsia="zh-CN"/>
        </w:rPr>
      </w:pPr>
      <w:r>
        <w:rPr>
          <w:spacing w:val="1"/>
          <w:sz w:val="24"/>
          <w:szCs w:val="24"/>
          <w:lang w:eastAsia="zh-CN"/>
        </w:rPr>
        <w:t>（</w:t>
      </w:r>
      <w:r>
        <w:rPr>
          <w:rFonts w:ascii="Arial" w:eastAsia="Arial" w:hAnsi="Arial" w:cs="Arial"/>
          <w:spacing w:val="1"/>
          <w:sz w:val="24"/>
          <w:szCs w:val="24"/>
          <w:lang w:eastAsia="zh-CN"/>
        </w:rPr>
        <w:t>5</w:t>
      </w:r>
      <w:r>
        <w:rPr>
          <w:spacing w:val="1"/>
          <w:sz w:val="24"/>
          <w:szCs w:val="24"/>
          <w:lang w:eastAsia="zh-CN"/>
        </w:rPr>
        <w:t>）温馨提示：为方便广大中小企业识别企业规模类型，工业和信息化部组织开发了</w:t>
      </w:r>
      <w:r>
        <w:rPr>
          <w:spacing w:val="4"/>
          <w:sz w:val="24"/>
          <w:szCs w:val="24"/>
          <w:lang w:eastAsia="zh-CN"/>
        </w:rPr>
        <w:t xml:space="preserve"> </w:t>
      </w:r>
      <w:r>
        <w:rPr>
          <w:spacing w:val="-2"/>
          <w:sz w:val="24"/>
          <w:szCs w:val="24"/>
          <w:lang w:eastAsia="zh-CN"/>
        </w:rPr>
        <w:t>中小企业规模类型自测小程序，在国务院客户端和工业和信息化部网站上均有链接，供</w:t>
      </w:r>
      <w:r>
        <w:rPr>
          <w:spacing w:val="18"/>
          <w:sz w:val="24"/>
          <w:szCs w:val="24"/>
          <w:lang w:eastAsia="zh-CN"/>
        </w:rPr>
        <w:t xml:space="preserve"> </w:t>
      </w:r>
      <w:r>
        <w:rPr>
          <w:spacing w:val="-2"/>
          <w:sz w:val="24"/>
          <w:szCs w:val="24"/>
          <w:lang w:eastAsia="zh-CN"/>
        </w:rPr>
        <w:t>应商填写所属的行业和指标数据可自动生成企业规模类型测试结果。本项目中小企业划</w:t>
      </w:r>
      <w:r>
        <w:rPr>
          <w:spacing w:val="18"/>
          <w:sz w:val="24"/>
          <w:szCs w:val="24"/>
          <w:lang w:eastAsia="zh-CN"/>
        </w:rPr>
        <w:t xml:space="preserve"> </w:t>
      </w:r>
      <w:r>
        <w:rPr>
          <w:spacing w:val="-2"/>
          <w:sz w:val="24"/>
          <w:szCs w:val="24"/>
          <w:lang w:eastAsia="zh-CN"/>
        </w:rPr>
        <w:t>分标准所属行业详见第二章《供应商须知资料表》，如在该程序中未找到本项目文件规</w:t>
      </w:r>
      <w:r>
        <w:rPr>
          <w:spacing w:val="15"/>
          <w:sz w:val="24"/>
          <w:szCs w:val="24"/>
          <w:lang w:eastAsia="zh-CN"/>
        </w:rPr>
        <w:t xml:space="preserve"> </w:t>
      </w:r>
      <w:r>
        <w:rPr>
          <w:spacing w:val="-2"/>
          <w:sz w:val="24"/>
          <w:szCs w:val="24"/>
          <w:lang w:eastAsia="zh-CN"/>
        </w:rPr>
        <w:t>定的中小企业划分标准所属行业，则按照《关于印发中小企业划型标准规定的通知（工</w:t>
      </w:r>
      <w:r>
        <w:rPr>
          <w:spacing w:val="5"/>
          <w:sz w:val="24"/>
          <w:szCs w:val="24"/>
          <w:lang w:eastAsia="zh-CN"/>
        </w:rPr>
        <w:t xml:space="preserve"> </w:t>
      </w:r>
      <w:r>
        <w:rPr>
          <w:spacing w:val="-1"/>
          <w:sz w:val="24"/>
          <w:szCs w:val="24"/>
          <w:lang w:eastAsia="zh-CN"/>
        </w:rPr>
        <w:t>信部联企业﹝</w:t>
      </w:r>
      <w:r>
        <w:rPr>
          <w:rFonts w:ascii="Arial" w:eastAsia="Arial" w:hAnsi="Arial" w:cs="Arial"/>
          <w:spacing w:val="-1"/>
          <w:sz w:val="24"/>
          <w:szCs w:val="24"/>
          <w:lang w:eastAsia="zh-CN"/>
        </w:rPr>
        <w:t>2011</w:t>
      </w:r>
      <w:r>
        <w:rPr>
          <w:spacing w:val="-1"/>
          <w:sz w:val="24"/>
          <w:szCs w:val="24"/>
          <w:lang w:eastAsia="zh-CN"/>
        </w:rPr>
        <w:t>﹞</w:t>
      </w:r>
      <w:r>
        <w:rPr>
          <w:rFonts w:ascii="Arial" w:eastAsia="Arial" w:hAnsi="Arial" w:cs="Arial"/>
          <w:spacing w:val="-1"/>
          <w:sz w:val="24"/>
          <w:szCs w:val="24"/>
          <w:lang w:eastAsia="zh-CN"/>
        </w:rPr>
        <w:t xml:space="preserve">300 </w:t>
      </w:r>
      <w:r>
        <w:rPr>
          <w:spacing w:val="-1"/>
          <w:sz w:val="24"/>
          <w:szCs w:val="24"/>
          <w:lang w:eastAsia="zh-CN"/>
        </w:rPr>
        <w:t>号）》及本项目文件规定的中小企业划分标准所属行业执行。</w:t>
      </w:r>
    </w:p>
    <w:p w:rsidR="003607F2" w:rsidRDefault="003607F2">
      <w:pPr>
        <w:spacing w:line="336" w:lineRule="auto"/>
        <w:rPr>
          <w:sz w:val="24"/>
          <w:szCs w:val="24"/>
          <w:lang w:eastAsia="zh-CN"/>
        </w:rPr>
        <w:sectPr w:rsidR="003607F2">
          <w:headerReference w:type="default" r:id="rId75"/>
          <w:footerReference w:type="default" r:id="rId76"/>
          <w:pgSz w:w="11907" w:h="16840"/>
          <w:pgMar w:top="1133" w:right="1070" w:bottom="1060" w:left="1700" w:header="862" w:footer="886" w:gutter="0"/>
          <w:cols w:space="720"/>
        </w:sectPr>
      </w:pPr>
    </w:p>
    <w:p w:rsidR="003607F2" w:rsidRDefault="003607F2">
      <w:pPr>
        <w:spacing w:line="305" w:lineRule="auto"/>
        <w:rPr>
          <w:lang w:eastAsia="zh-CN"/>
        </w:rPr>
      </w:pPr>
    </w:p>
    <w:p w:rsidR="003607F2" w:rsidRDefault="00DF3650">
      <w:pPr>
        <w:pStyle w:val="a5"/>
        <w:spacing w:before="78" w:line="220" w:lineRule="auto"/>
        <w:ind w:left="127"/>
        <w:rPr>
          <w:lang w:eastAsia="zh-CN"/>
        </w:rPr>
      </w:pPr>
      <w:r>
        <w:rPr>
          <w:rFonts w:ascii="Arial" w:eastAsia="Arial" w:hAnsi="Arial" w:cs="Arial"/>
          <w:b/>
          <w:bCs/>
          <w:spacing w:val="2"/>
          <w:sz w:val="24"/>
          <w:szCs w:val="24"/>
          <w:lang w:eastAsia="zh-CN"/>
        </w:rPr>
        <w:t xml:space="preserve">2-1-1  </w:t>
      </w:r>
      <w:r>
        <w:rPr>
          <w:b/>
          <w:bCs/>
          <w:spacing w:val="2"/>
          <w:sz w:val="24"/>
          <w:szCs w:val="24"/>
          <w:lang w:eastAsia="zh-CN"/>
        </w:rPr>
        <w:t>中小企业声明函及残疾人福利性单位声明函格式</w:t>
      </w:r>
    </w:p>
    <w:p w:rsidR="003607F2" w:rsidRDefault="00DF3650">
      <w:pPr>
        <w:pStyle w:val="a5"/>
        <w:spacing w:before="117" w:line="220" w:lineRule="auto"/>
        <w:jc w:val="center"/>
        <w:rPr>
          <w:sz w:val="36"/>
          <w:szCs w:val="36"/>
          <w:lang w:eastAsia="zh-CN"/>
        </w:rPr>
      </w:pPr>
      <w:r>
        <w:rPr>
          <w:b/>
          <w:bCs/>
          <w:spacing w:val="-6"/>
          <w:sz w:val="36"/>
          <w:szCs w:val="36"/>
          <w:lang w:eastAsia="zh-CN"/>
        </w:rPr>
        <w:t>中小企业声明函（工程）</w:t>
      </w:r>
    </w:p>
    <w:p w:rsidR="003607F2" w:rsidRDefault="003607F2">
      <w:pPr>
        <w:spacing w:line="413" w:lineRule="auto"/>
        <w:rPr>
          <w:lang w:eastAsia="zh-CN"/>
        </w:rPr>
      </w:pPr>
    </w:p>
    <w:p w:rsidR="003607F2" w:rsidRDefault="00DF3650">
      <w:pPr>
        <w:pStyle w:val="a5"/>
        <w:spacing w:before="78" w:line="354" w:lineRule="auto"/>
        <w:ind w:left="117" w:firstLine="505"/>
        <w:jc w:val="both"/>
        <w:rPr>
          <w:sz w:val="24"/>
          <w:szCs w:val="24"/>
          <w:lang w:eastAsia="zh-CN"/>
        </w:rPr>
      </w:pPr>
      <w:r>
        <w:rPr>
          <w:spacing w:val="4"/>
          <w:sz w:val="24"/>
          <w:szCs w:val="24"/>
          <w:lang w:eastAsia="zh-CN"/>
        </w:rPr>
        <w:t>本公司（联合体）郑重声明，根据《政府采购促进中小企业发展管理办法》（财</w:t>
      </w:r>
      <w:r>
        <w:rPr>
          <w:spacing w:val="13"/>
          <w:sz w:val="24"/>
          <w:szCs w:val="24"/>
          <w:lang w:eastAsia="zh-CN"/>
        </w:rPr>
        <w:t xml:space="preserve"> </w:t>
      </w:r>
      <w:r>
        <w:rPr>
          <w:spacing w:val="9"/>
          <w:sz w:val="24"/>
          <w:szCs w:val="24"/>
          <w:lang w:eastAsia="zh-CN"/>
        </w:rPr>
        <w:t>库﹝</w:t>
      </w:r>
      <w:r>
        <w:rPr>
          <w:spacing w:val="-79"/>
          <w:sz w:val="24"/>
          <w:szCs w:val="24"/>
          <w:lang w:eastAsia="zh-CN"/>
        </w:rPr>
        <w:t xml:space="preserve"> </w:t>
      </w:r>
      <w:r>
        <w:rPr>
          <w:rFonts w:ascii="Arial" w:eastAsia="Arial" w:hAnsi="Arial" w:cs="Arial"/>
          <w:spacing w:val="9"/>
          <w:sz w:val="24"/>
          <w:szCs w:val="24"/>
          <w:lang w:eastAsia="zh-CN"/>
        </w:rPr>
        <w:t>2020</w:t>
      </w:r>
      <w:r>
        <w:rPr>
          <w:spacing w:val="9"/>
          <w:sz w:val="24"/>
          <w:szCs w:val="24"/>
          <w:lang w:eastAsia="zh-CN"/>
        </w:rPr>
        <w:t>﹞</w:t>
      </w:r>
      <w:r>
        <w:rPr>
          <w:rFonts w:ascii="Arial" w:eastAsia="Arial" w:hAnsi="Arial" w:cs="Arial"/>
          <w:spacing w:val="9"/>
          <w:sz w:val="24"/>
          <w:szCs w:val="24"/>
          <w:lang w:eastAsia="zh-CN"/>
        </w:rPr>
        <w:t xml:space="preserve">46  </w:t>
      </w:r>
      <w:r>
        <w:rPr>
          <w:spacing w:val="9"/>
          <w:sz w:val="24"/>
          <w:szCs w:val="24"/>
          <w:lang w:eastAsia="zh-CN"/>
        </w:rPr>
        <w:t>号）</w:t>
      </w:r>
      <w:r>
        <w:rPr>
          <w:spacing w:val="-66"/>
          <w:sz w:val="24"/>
          <w:szCs w:val="24"/>
          <w:lang w:eastAsia="zh-CN"/>
        </w:rPr>
        <w:t xml:space="preserve"> </w:t>
      </w:r>
      <w:r>
        <w:rPr>
          <w:spacing w:val="9"/>
          <w:sz w:val="24"/>
          <w:szCs w:val="24"/>
          <w:lang w:eastAsia="zh-CN"/>
        </w:rPr>
        <w:t>的规定，本公司（联合体）参加（单位名称）</w:t>
      </w:r>
      <w:r>
        <w:rPr>
          <w:spacing w:val="-67"/>
          <w:sz w:val="24"/>
          <w:szCs w:val="24"/>
          <w:lang w:eastAsia="zh-CN"/>
        </w:rPr>
        <w:t xml:space="preserve"> </w:t>
      </w:r>
      <w:r>
        <w:rPr>
          <w:spacing w:val="9"/>
          <w:sz w:val="24"/>
          <w:szCs w:val="24"/>
          <w:lang w:eastAsia="zh-CN"/>
        </w:rPr>
        <w:t>的（项</w:t>
      </w:r>
      <w:r>
        <w:rPr>
          <w:spacing w:val="8"/>
          <w:sz w:val="24"/>
          <w:szCs w:val="24"/>
          <w:lang w:eastAsia="zh-CN"/>
        </w:rPr>
        <w:t>目名称）</w:t>
      </w:r>
      <w:r>
        <w:rPr>
          <w:sz w:val="24"/>
          <w:szCs w:val="24"/>
          <w:lang w:eastAsia="zh-CN"/>
        </w:rPr>
        <w:t xml:space="preserve"> </w:t>
      </w:r>
      <w:r>
        <w:rPr>
          <w:spacing w:val="12"/>
          <w:sz w:val="24"/>
          <w:szCs w:val="24"/>
          <w:lang w:eastAsia="zh-CN"/>
        </w:rPr>
        <w:t>采购活动，工程的施工单位全部为符合政策要求</w:t>
      </w:r>
      <w:r>
        <w:rPr>
          <w:spacing w:val="11"/>
          <w:sz w:val="24"/>
          <w:szCs w:val="24"/>
          <w:lang w:eastAsia="zh-CN"/>
        </w:rPr>
        <w:t>的中小企业（或者：服务全部由符</w:t>
      </w:r>
      <w:r>
        <w:rPr>
          <w:sz w:val="24"/>
          <w:szCs w:val="24"/>
          <w:lang w:eastAsia="zh-CN"/>
        </w:rPr>
        <w:t xml:space="preserve"> </w:t>
      </w:r>
      <w:r>
        <w:rPr>
          <w:spacing w:val="5"/>
          <w:sz w:val="24"/>
          <w:szCs w:val="24"/>
          <w:lang w:eastAsia="zh-CN"/>
        </w:rPr>
        <w:t>合政策要求的中小企业承接）。相关企业（含联合体中的中小企业</w:t>
      </w:r>
      <w:r>
        <w:rPr>
          <w:spacing w:val="4"/>
          <w:sz w:val="24"/>
          <w:szCs w:val="24"/>
          <w:lang w:eastAsia="zh-CN"/>
        </w:rPr>
        <w:t>、签订分包意向协</w:t>
      </w:r>
      <w:r>
        <w:rPr>
          <w:sz w:val="24"/>
          <w:szCs w:val="24"/>
          <w:lang w:eastAsia="zh-CN"/>
        </w:rPr>
        <w:t xml:space="preserve"> </w:t>
      </w:r>
      <w:r>
        <w:rPr>
          <w:spacing w:val="6"/>
          <w:sz w:val="24"/>
          <w:szCs w:val="24"/>
          <w:lang w:eastAsia="zh-CN"/>
        </w:rPr>
        <w:t>议的中小企业）</w:t>
      </w:r>
      <w:r>
        <w:rPr>
          <w:spacing w:val="-63"/>
          <w:sz w:val="24"/>
          <w:szCs w:val="24"/>
          <w:lang w:eastAsia="zh-CN"/>
        </w:rPr>
        <w:t xml:space="preserve"> </w:t>
      </w:r>
      <w:r>
        <w:rPr>
          <w:spacing w:val="6"/>
          <w:sz w:val="24"/>
          <w:szCs w:val="24"/>
          <w:lang w:eastAsia="zh-CN"/>
        </w:rPr>
        <w:t>的具体情况如下：</w:t>
      </w:r>
    </w:p>
    <w:p w:rsidR="003607F2" w:rsidRDefault="00DF3650">
      <w:pPr>
        <w:pStyle w:val="a5"/>
        <w:spacing w:before="32" w:line="351" w:lineRule="auto"/>
        <w:ind w:left="121" w:right="56" w:firstLine="517"/>
        <w:rPr>
          <w:sz w:val="24"/>
          <w:szCs w:val="24"/>
          <w:lang w:eastAsia="zh-CN"/>
        </w:rPr>
      </w:pPr>
      <w:r>
        <w:rPr>
          <w:rFonts w:ascii="Arial" w:eastAsia="Arial" w:hAnsi="Arial" w:cs="Arial"/>
          <w:spacing w:val="10"/>
          <w:sz w:val="24"/>
          <w:szCs w:val="24"/>
          <w:lang w:eastAsia="zh-CN"/>
        </w:rPr>
        <w:t>1.</w:t>
      </w:r>
      <w:r>
        <w:rPr>
          <w:rFonts w:ascii="Arial" w:eastAsia="Arial" w:hAnsi="Arial" w:cs="Arial"/>
          <w:spacing w:val="-61"/>
          <w:sz w:val="24"/>
          <w:szCs w:val="24"/>
          <w:lang w:eastAsia="zh-CN"/>
        </w:rPr>
        <w:t xml:space="preserve"> </w:t>
      </w:r>
      <w:r>
        <w:rPr>
          <w:spacing w:val="10"/>
          <w:sz w:val="24"/>
          <w:szCs w:val="24"/>
          <w:u w:val="single"/>
          <w:lang w:eastAsia="zh-CN"/>
        </w:rPr>
        <w:t xml:space="preserve"> （标的名称</w:t>
      </w:r>
      <w:r>
        <w:rPr>
          <w:spacing w:val="-2"/>
          <w:sz w:val="24"/>
          <w:szCs w:val="24"/>
          <w:u w:val="single"/>
          <w:lang w:eastAsia="zh-CN"/>
        </w:rPr>
        <w:t>）</w:t>
      </w:r>
      <w:r>
        <w:rPr>
          <w:spacing w:val="34"/>
          <w:sz w:val="24"/>
          <w:szCs w:val="24"/>
          <w:u w:val="single"/>
          <w:lang w:eastAsia="zh-CN"/>
        </w:rPr>
        <w:t xml:space="preserve"> </w:t>
      </w:r>
      <w:r>
        <w:rPr>
          <w:spacing w:val="-93"/>
          <w:sz w:val="24"/>
          <w:szCs w:val="24"/>
          <w:lang w:eastAsia="zh-CN"/>
        </w:rPr>
        <w:t xml:space="preserve"> </w:t>
      </w:r>
      <w:r>
        <w:rPr>
          <w:spacing w:val="-2"/>
          <w:sz w:val="24"/>
          <w:szCs w:val="24"/>
          <w:lang w:eastAsia="zh-CN"/>
        </w:rPr>
        <w:t>，</w:t>
      </w:r>
      <w:r>
        <w:rPr>
          <w:spacing w:val="10"/>
          <w:sz w:val="24"/>
          <w:szCs w:val="24"/>
          <w:lang w:eastAsia="zh-CN"/>
        </w:rPr>
        <w:t>属于</w:t>
      </w:r>
      <w:r>
        <w:rPr>
          <w:spacing w:val="10"/>
          <w:sz w:val="24"/>
          <w:szCs w:val="24"/>
          <w:u w:val="single"/>
          <w:lang w:eastAsia="zh-CN"/>
        </w:rPr>
        <w:t>（采购文件中明确的所属行业）</w:t>
      </w:r>
      <w:r>
        <w:rPr>
          <w:spacing w:val="10"/>
          <w:sz w:val="24"/>
          <w:szCs w:val="24"/>
          <w:lang w:eastAsia="zh-CN"/>
        </w:rPr>
        <w:t>行业；承建（承接）</w:t>
      </w:r>
      <w:r>
        <w:rPr>
          <w:sz w:val="24"/>
          <w:szCs w:val="24"/>
          <w:lang w:eastAsia="zh-CN"/>
        </w:rPr>
        <w:t xml:space="preserve"> </w:t>
      </w:r>
      <w:r>
        <w:rPr>
          <w:spacing w:val="1"/>
          <w:sz w:val="24"/>
          <w:szCs w:val="24"/>
          <w:lang w:eastAsia="zh-CN"/>
        </w:rPr>
        <w:t>企业为</w:t>
      </w:r>
      <w:r>
        <w:rPr>
          <w:spacing w:val="1"/>
          <w:sz w:val="24"/>
          <w:szCs w:val="24"/>
          <w:u w:val="single"/>
          <w:lang w:eastAsia="zh-CN"/>
        </w:rPr>
        <w:t>（企业名称</w:t>
      </w:r>
      <w:r>
        <w:rPr>
          <w:spacing w:val="-59"/>
          <w:w w:val="94"/>
          <w:sz w:val="24"/>
          <w:szCs w:val="24"/>
          <w:u w:val="single"/>
          <w:lang w:eastAsia="zh-CN"/>
        </w:rPr>
        <w:t>）</w:t>
      </w:r>
      <w:r>
        <w:rPr>
          <w:spacing w:val="-59"/>
          <w:w w:val="94"/>
          <w:sz w:val="24"/>
          <w:szCs w:val="24"/>
          <w:lang w:eastAsia="zh-CN"/>
        </w:rPr>
        <w:t>，</w:t>
      </w:r>
      <w:r>
        <w:rPr>
          <w:spacing w:val="1"/>
          <w:sz w:val="24"/>
          <w:szCs w:val="24"/>
          <w:lang w:eastAsia="zh-CN"/>
        </w:rPr>
        <w:t>从业人员</w:t>
      </w:r>
      <w:r>
        <w:rPr>
          <w:spacing w:val="-108"/>
          <w:sz w:val="24"/>
          <w:szCs w:val="24"/>
          <w:lang w:eastAsia="zh-CN"/>
        </w:rPr>
        <w:t xml:space="preserve"> </w:t>
      </w:r>
      <w:r>
        <w:rPr>
          <w:sz w:val="24"/>
          <w:szCs w:val="24"/>
          <w:u w:val="single"/>
          <w:lang w:eastAsia="zh-CN"/>
        </w:rPr>
        <w:t xml:space="preserve">      </w:t>
      </w:r>
      <w:r>
        <w:rPr>
          <w:spacing w:val="-107"/>
          <w:sz w:val="24"/>
          <w:szCs w:val="24"/>
          <w:lang w:eastAsia="zh-CN"/>
        </w:rPr>
        <w:t xml:space="preserve"> </w:t>
      </w:r>
      <w:r>
        <w:rPr>
          <w:spacing w:val="1"/>
          <w:sz w:val="24"/>
          <w:szCs w:val="24"/>
          <w:lang w:eastAsia="zh-CN"/>
        </w:rPr>
        <w:t>人，营业收入为</w:t>
      </w:r>
      <w:r>
        <w:rPr>
          <w:spacing w:val="-110"/>
          <w:sz w:val="24"/>
          <w:szCs w:val="24"/>
          <w:lang w:eastAsia="zh-CN"/>
        </w:rPr>
        <w:t xml:space="preserve"> </w:t>
      </w:r>
      <w:r>
        <w:rPr>
          <w:sz w:val="24"/>
          <w:szCs w:val="24"/>
          <w:u w:val="single"/>
          <w:lang w:eastAsia="zh-CN"/>
        </w:rPr>
        <w:t xml:space="preserve">      </w:t>
      </w:r>
      <w:r>
        <w:rPr>
          <w:spacing w:val="-103"/>
          <w:sz w:val="24"/>
          <w:szCs w:val="24"/>
          <w:lang w:eastAsia="zh-CN"/>
        </w:rPr>
        <w:t xml:space="preserve"> </w:t>
      </w:r>
      <w:r>
        <w:rPr>
          <w:spacing w:val="1"/>
          <w:sz w:val="24"/>
          <w:szCs w:val="24"/>
          <w:lang w:eastAsia="zh-CN"/>
        </w:rPr>
        <w:t>万元</w:t>
      </w:r>
      <w:r>
        <w:rPr>
          <w:sz w:val="24"/>
          <w:szCs w:val="24"/>
          <w:lang w:eastAsia="zh-CN"/>
        </w:rPr>
        <w:t>，资产总额为</w:t>
      </w:r>
      <w:r>
        <w:rPr>
          <w:spacing w:val="-111"/>
          <w:sz w:val="24"/>
          <w:szCs w:val="24"/>
          <w:lang w:eastAsia="zh-CN"/>
        </w:rPr>
        <w:t xml:space="preserve"> </w:t>
      </w:r>
      <w:r>
        <w:rPr>
          <w:sz w:val="24"/>
          <w:szCs w:val="24"/>
          <w:u w:val="single"/>
          <w:lang w:eastAsia="zh-CN"/>
        </w:rPr>
        <w:t xml:space="preserve">      </w:t>
      </w:r>
      <w:r>
        <w:rPr>
          <w:spacing w:val="2"/>
          <w:sz w:val="24"/>
          <w:szCs w:val="24"/>
          <w:lang w:eastAsia="zh-CN"/>
        </w:rPr>
        <w:t xml:space="preserve"> </w:t>
      </w:r>
      <w:r>
        <w:rPr>
          <w:spacing w:val="8"/>
          <w:sz w:val="24"/>
          <w:szCs w:val="24"/>
          <w:lang w:eastAsia="zh-CN"/>
        </w:rPr>
        <w:t>万元</w:t>
      </w:r>
      <w:r>
        <w:rPr>
          <w:spacing w:val="-28"/>
          <w:sz w:val="24"/>
          <w:szCs w:val="24"/>
          <w:lang w:eastAsia="zh-CN"/>
        </w:rPr>
        <w:t xml:space="preserve"> </w:t>
      </w:r>
      <w:r>
        <w:rPr>
          <w:rFonts w:ascii="Arial" w:eastAsia="Arial" w:hAnsi="Arial" w:cs="Arial"/>
          <w:spacing w:val="8"/>
          <w:position w:val="6"/>
          <w:sz w:val="16"/>
          <w:szCs w:val="16"/>
          <w:lang w:eastAsia="zh-CN"/>
        </w:rPr>
        <w:t>1</w:t>
      </w:r>
      <w:r>
        <w:rPr>
          <w:rFonts w:ascii="Arial" w:eastAsia="Arial" w:hAnsi="Arial" w:cs="Arial"/>
          <w:spacing w:val="-12"/>
          <w:position w:val="6"/>
          <w:sz w:val="16"/>
          <w:szCs w:val="16"/>
          <w:lang w:eastAsia="zh-CN"/>
        </w:rPr>
        <w:t xml:space="preserve"> </w:t>
      </w:r>
      <w:r>
        <w:rPr>
          <w:spacing w:val="8"/>
          <w:sz w:val="24"/>
          <w:szCs w:val="24"/>
          <w:lang w:eastAsia="zh-CN"/>
        </w:rPr>
        <w:t>，属于（中型企业、小型企业、微型企业</w:t>
      </w:r>
      <w:r>
        <w:rPr>
          <w:spacing w:val="-57"/>
          <w:sz w:val="24"/>
          <w:szCs w:val="24"/>
          <w:lang w:eastAsia="zh-CN"/>
        </w:rPr>
        <w:t>）；</w:t>
      </w:r>
    </w:p>
    <w:p w:rsidR="003607F2" w:rsidRDefault="00DF3650">
      <w:pPr>
        <w:pStyle w:val="a5"/>
        <w:spacing w:before="32" w:line="350" w:lineRule="auto"/>
        <w:ind w:left="121" w:right="56" w:firstLine="508"/>
        <w:rPr>
          <w:sz w:val="24"/>
          <w:szCs w:val="24"/>
          <w:lang w:eastAsia="zh-CN"/>
        </w:rPr>
      </w:pPr>
      <w:r>
        <w:rPr>
          <w:rFonts w:ascii="Arial" w:eastAsia="Arial" w:hAnsi="Arial" w:cs="Arial"/>
          <w:spacing w:val="10"/>
          <w:sz w:val="24"/>
          <w:szCs w:val="24"/>
          <w:lang w:eastAsia="zh-CN"/>
        </w:rPr>
        <w:t>2.</w:t>
      </w:r>
      <w:r>
        <w:rPr>
          <w:rFonts w:ascii="Arial" w:eastAsia="Arial" w:hAnsi="Arial" w:cs="Arial"/>
          <w:spacing w:val="2"/>
          <w:sz w:val="24"/>
          <w:szCs w:val="24"/>
          <w:lang w:eastAsia="zh-CN"/>
        </w:rPr>
        <w:t xml:space="preserve">  </w:t>
      </w:r>
      <w:r>
        <w:rPr>
          <w:spacing w:val="10"/>
          <w:sz w:val="24"/>
          <w:szCs w:val="24"/>
          <w:u w:val="single"/>
          <w:lang w:eastAsia="zh-CN"/>
        </w:rPr>
        <w:t>（标的名称</w:t>
      </w:r>
      <w:r>
        <w:rPr>
          <w:spacing w:val="1"/>
          <w:sz w:val="24"/>
          <w:szCs w:val="24"/>
          <w:u w:val="single"/>
          <w:lang w:eastAsia="zh-CN"/>
        </w:rPr>
        <w:t>）</w:t>
      </w:r>
      <w:r>
        <w:rPr>
          <w:spacing w:val="36"/>
          <w:sz w:val="24"/>
          <w:szCs w:val="24"/>
          <w:u w:val="single"/>
          <w:lang w:eastAsia="zh-CN"/>
        </w:rPr>
        <w:t xml:space="preserve"> </w:t>
      </w:r>
      <w:r>
        <w:rPr>
          <w:spacing w:val="-94"/>
          <w:sz w:val="24"/>
          <w:szCs w:val="24"/>
          <w:lang w:eastAsia="zh-CN"/>
        </w:rPr>
        <w:t xml:space="preserve"> </w:t>
      </w:r>
      <w:r>
        <w:rPr>
          <w:spacing w:val="1"/>
          <w:sz w:val="24"/>
          <w:szCs w:val="24"/>
          <w:lang w:eastAsia="zh-CN"/>
        </w:rPr>
        <w:t>，</w:t>
      </w:r>
      <w:r>
        <w:rPr>
          <w:spacing w:val="10"/>
          <w:sz w:val="24"/>
          <w:szCs w:val="24"/>
          <w:lang w:eastAsia="zh-CN"/>
        </w:rPr>
        <w:t>属于</w:t>
      </w:r>
      <w:r>
        <w:rPr>
          <w:spacing w:val="10"/>
          <w:sz w:val="24"/>
          <w:szCs w:val="24"/>
          <w:u w:val="single"/>
          <w:lang w:eastAsia="zh-CN"/>
        </w:rPr>
        <w:t>（采购文件中明确的所属行业）</w:t>
      </w:r>
      <w:r>
        <w:rPr>
          <w:spacing w:val="10"/>
          <w:sz w:val="24"/>
          <w:szCs w:val="24"/>
          <w:lang w:eastAsia="zh-CN"/>
        </w:rPr>
        <w:t>行业；承建（承接）</w:t>
      </w:r>
      <w:r>
        <w:rPr>
          <w:sz w:val="24"/>
          <w:szCs w:val="24"/>
          <w:lang w:eastAsia="zh-CN"/>
        </w:rPr>
        <w:t xml:space="preserve"> </w:t>
      </w:r>
      <w:r>
        <w:rPr>
          <w:spacing w:val="1"/>
          <w:sz w:val="24"/>
          <w:szCs w:val="24"/>
          <w:lang w:eastAsia="zh-CN"/>
        </w:rPr>
        <w:t>企业为</w:t>
      </w:r>
      <w:r>
        <w:rPr>
          <w:spacing w:val="1"/>
          <w:sz w:val="24"/>
          <w:szCs w:val="24"/>
          <w:u w:val="single"/>
          <w:lang w:eastAsia="zh-CN"/>
        </w:rPr>
        <w:t>（企业名称</w:t>
      </w:r>
      <w:r>
        <w:rPr>
          <w:spacing w:val="-59"/>
          <w:w w:val="94"/>
          <w:sz w:val="24"/>
          <w:szCs w:val="24"/>
          <w:u w:val="single"/>
          <w:lang w:eastAsia="zh-CN"/>
        </w:rPr>
        <w:t>）</w:t>
      </w:r>
      <w:r>
        <w:rPr>
          <w:spacing w:val="-59"/>
          <w:w w:val="94"/>
          <w:sz w:val="24"/>
          <w:szCs w:val="24"/>
          <w:lang w:eastAsia="zh-CN"/>
        </w:rPr>
        <w:t>，</w:t>
      </w:r>
      <w:r>
        <w:rPr>
          <w:spacing w:val="1"/>
          <w:sz w:val="24"/>
          <w:szCs w:val="24"/>
          <w:lang w:eastAsia="zh-CN"/>
        </w:rPr>
        <w:t>从业人员</w:t>
      </w:r>
      <w:r>
        <w:rPr>
          <w:spacing w:val="-108"/>
          <w:sz w:val="24"/>
          <w:szCs w:val="24"/>
          <w:lang w:eastAsia="zh-CN"/>
        </w:rPr>
        <w:t xml:space="preserve"> </w:t>
      </w:r>
      <w:r>
        <w:rPr>
          <w:sz w:val="24"/>
          <w:szCs w:val="24"/>
          <w:u w:val="single"/>
          <w:lang w:eastAsia="zh-CN"/>
        </w:rPr>
        <w:t xml:space="preserve">      </w:t>
      </w:r>
      <w:r>
        <w:rPr>
          <w:spacing w:val="-107"/>
          <w:sz w:val="24"/>
          <w:szCs w:val="24"/>
          <w:lang w:eastAsia="zh-CN"/>
        </w:rPr>
        <w:t xml:space="preserve"> </w:t>
      </w:r>
      <w:r>
        <w:rPr>
          <w:spacing w:val="1"/>
          <w:sz w:val="24"/>
          <w:szCs w:val="24"/>
          <w:lang w:eastAsia="zh-CN"/>
        </w:rPr>
        <w:t>人，营业收入为</w:t>
      </w:r>
      <w:r>
        <w:rPr>
          <w:spacing w:val="-110"/>
          <w:sz w:val="24"/>
          <w:szCs w:val="24"/>
          <w:lang w:eastAsia="zh-CN"/>
        </w:rPr>
        <w:t xml:space="preserve"> </w:t>
      </w:r>
      <w:r>
        <w:rPr>
          <w:sz w:val="24"/>
          <w:szCs w:val="24"/>
          <w:u w:val="single"/>
          <w:lang w:eastAsia="zh-CN"/>
        </w:rPr>
        <w:t xml:space="preserve">      </w:t>
      </w:r>
      <w:r>
        <w:rPr>
          <w:spacing w:val="-103"/>
          <w:sz w:val="24"/>
          <w:szCs w:val="24"/>
          <w:lang w:eastAsia="zh-CN"/>
        </w:rPr>
        <w:t xml:space="preserve"> </w:t>
      </w:r>
      <w:r>
        <w:rPr>
          <w:spacing w:val="1"/>
          <w:sz w:val="24"/>
          <w:szCs w:val="24"/>
          <w:lang w:eastAsia="zh-CN"/>
        </w:rPr>
        <w:t>万元</w:t>
      </w:r>
      <w:r>
        <w:rPr>
          <w:sz w:val="24"/>
          <w:szCs w:val="24"/>
          <w:lang w:eastAsia="zh-CN"/>
        </w:rPr>
        <w:t>，资产总额为</w:t>
      </w:r>
      <w:r>
        <w:rPr>
          <w:spacing w:val="-111"/>
          <w:sz w:val="24"/>
          <w:szCs w:val="24"/>
          <w:lang w:eastAsia="zh-CN"/>
        </w:rPr>
        <w:t xml:space="preserve"> </w:t>
      </w:r>
      <w:r>
        <w:rPr>
          <w:sz w:val="24"/>
          <w:szCs w:val="24"/>
          <w:u w:val="single"/>
          <w:lang w:eastAsia="zh-CN"/>
        </w:rPr>
        <w:t xml:space="preserve">      </w:t>
      </w:r>
      <w:r>
        <w:rPr>
          <w:spacing w:val="2"/>
          <w:sz w:val="24"/>
          <w:szCs w:val="24"/>
          <w:lang w:eastAsia="zh-CN"/>
        </w:rPr>
        <w:t xml:space="preserve"> </w:t>
      </w:r>
      <w:r>
        <w:rPr>
          <w:spacing w:val="10"/>
          <w:sz w:val="24"/>
          <w:szCs w:val="24"/>
          <w:lang w:eastAsia="zh-CN"/>
        </w:rPr>
        <w:t>万元，属于</w:t>
      </w:r>
      <w:r>
        <w:rPr>
          <w:spacing w:val="10"/>
          <w:sz w:val="24"/>
          <w:szCs w:val="24"/>
          <w:u w:val="single"/>
          <w:lang w:eastAsia="zh-CN"/>
        </w:rPr>
        <w:t>（中型企业、小型企业、微型企业</w:t>
      </w:r>
      <w:r>
        <w:rPr>
          <w:spacing w:val="-45"/>
          <w:sz w:val="24"/>
          <w:szCs w:val="24"/>
          <w:u w:val="single"/>
          <w:lang w:eastAsia="zh-CN"/>
        </w:rPr>
        <w:t>）</w:t>
      </w:r>
      <w:r>
        <w:rPr>
          <w:spacing w:val="-45"/>
          <w:sz w:val="24"/>
          <w:szCs w:val="24"/>
          <w:lang w:eastAsia="zh-CN"/>
        </w:rPr>
        <w:t>；</w:t>
      </w:r>
    </w:p>
    <w:p w:rsidR="003607F2" w:rsidRDefault="003607F2">
      <w:pPr>
        <w:spacing w:line="269" w:lineRule="auto"/>
        <w:rPr>
          <w:lang w:eastAsia="zh-CN"/>
        </w:rPr>
      </w:pPr>
    </w:p>
    <w:p w:rsidR="003607F2" w:rsidRDefault="003607F2">
      <w:pPr>
        <w:spacing w:line="269" w:lineRule="auto"/>
        <w:rPr>
          <w:lang w:eastAsia="zh-CN"/>
        </w:rPr>
      </w:pPr>
    </w:p>
    <w:p w:rsidR="003607F2" w:rsidRDefault="00DF3650">
      <w:pPr>
        <w:spacing w:before="69" w:line="81" w:lineRule="exact"/>
        <w:ind w:left="640"/>
        <w:rPr>
          <w:sz w:val="24"/>
          <w:szCs w:val="24"/>
          <w:lang w:eastAsia="zh-CN"/>
        </w:rPr>
      </w:pPr>
      <w:r>
        <w:rPr>
          <w:rFonts w:eastAsia="Arial"/>
          <w:spacing w:val="-12"/>
          <w:position w:val="1"/>
          <w:sz w:val="24"/>
          <w:szCs w:val="24"/>
          <w:lang w:eastAsia="zh-CN"/>
        </w:rPr>
        <w:t>……</w:t>
      </w:r>
    </w:p>
    <w:p w:rsidR="003607F2" w:rsidRDefault="00DF3650">
      <w:pPr>
        <w:pStyle w:val="a5"/>
        <w:spacing w:before="182" w:line="345" w:lineRule="auto"/>
        <w:ind w:left="116" w:right="61" w:firstLine="532"/>
        <w:rPr>
          <w:sz w:val="24"/>
          <w:szCs w:val="24"/>
          <w:lang w:eastAsia="zh-CN"/>
        </w:rPr>
      </w:pPr>
      <w:r>
        <w:rPr>
          <w:spacing w:val="11"/>
          <w:sz w:val="24"/>
          <w:szCs w:val="24"/>
          <w:lang w:eastAsia="zh-CN"/>
        </w:rPr>
        <w:t>以上企业，不属于大企业的分支机构，不存在控股股东</w:t>
      </w:r>
      <w:r>
        <w:rPr>
          <w:spacing w:val="10"/>
          <w:sz w:val="24"/>
          <w:szCs w:val="24"/>
          <w:lang w:eastAsia="zh-CN"/>
        </w:rPr>
        <w:t>为大企业的情形，也不</w:t>
      </w:r>
      <w:r>
        <w:rPr>
          <w:sz w:val="24"/>
          <w:szCs w:val="24"/>
          <w:lang w:eastAsia="zh-CN"/>
        </w:rPr>
        <w:t xml:space="preserve"> </w:t>
      </w:r>
      <w:r>
        <w:rPr>
          <w:spacing w:val="10"/>
          <w:sz w:val="24"/>
          <w:szCs w:val="24"/>
          <w:lang w:eastAsia="zh-CN"/>
        </w:rPr>
        <w:t>存在与大企业的负责人为同一人的情形。</w:t>
      </w:r>
    </w:p>
    <w:p w:rsidR="003607F2" w:rsidRDefault="00DF3650">
      <w:pPr>
        <w:pStyle w:val="a5"/>
        <w:spacing w:before="37" w:line="219" w:lineRule="auto"/>
        <w:ind w:left="622"/>
        <w:rPr>
          <w:sz w:val="24"/>
          <w:szCs w:val="24"/>
          <w:lang w:eastAsia="zh-CN"/>
        </w:rPr>
      </w:pPr>
      <w:r>
        <w:rPr>
          <w:spacing w:val="11"/>
          <w:sz w:val="24"/>
          <w:szCs w:val="24"/>
          <w:lang w:eastAsia="zh-CN"/>
        </w:rPr>
        <w:t>本企业对上述声明内容的真实性负责。如有虚假，将依法承担相应责任。</w:t>
      </w:r>
    </w:p>
    <w:p w:rsidR="003607F2" w:rsidRDefault="003607F2">
      <w:pPr>
        <w:spacing w:line="259" w:lineRule="auto"/>
        <w:rPr>
          <w:lang w:eastAsia="zh-CN"/>
        </w:rPr>
      </w:pPr>
    </w:p>
    <w:p w:rsidR="003607F2" w:rsidRDefault="003607F2">
      <w:pPr>
        <w:spacing w:line="260" w:lineRule="auto"/>
        <w:rPr>
          <w:lang w:eastAsia="zh-CN"/>
        </w:rPr>
      </w:pPr>
    </w:p>
    <w:p w:rsidR="003607F2" w:rsidRDefault="00DF3650">
      <w:pPr>
        <w:pStyle w:val="a5"/>
        <w:spacing w:before="78" w:line="347" w:lineRule="auto"/>
        <w:ind w:left="7310" w:right="416" w:hanging="1237"/>
        <w:rPr>
          <w:sz w:val="24"/>
          <w:szCs w:val="24"/>
          <w:lang w:eastAsia="zh-CN"/>
        </w:rPr>
      </w:pPr>
      <w:r>
        <w:rPr>
          <w:spacing w:val="-19"/>
          <w:sz w:val="24"/>
          <w:szCs w:val="24"/>
          <w:lang w:eastAsia="zh-CN"/>
        </w:rPr>
        <w:t>企业名称（盖章</w:t>
      </w:r>
      <w:r>
        <w:rPr>
          <w:spacing w:val="-2"/>
          <w:sz w:val="24"/>
          <w:szCs w:val="24"/>
          <w:lang w:eastAsia="zh-CN"/>
        </w:rPr>
        <w:t>）：</w:t>
      </w:r>
      <w:r>
        <w:rPr>
          <w:sz w:val="24"/>
          <w:szCs w:val="24"/>
          <w:u w:val="single"/>
          <w:lang w:eastAsia="zh-CN"/>
        </w:rPr>
        <w:t xml:space="preserve">      </w:t>
      </w:r>
      <w:r>
        <w:rPr>
          <w:spacing w:val="2"/>
          <w:sz w:val="24"/>
          <w:szCs w:val="24"/>
          <w:lang w:eastAsia="zh-CN"/>
        </w:rPr>
        <w:t xml:space="preserve"> </w:t>
      </w:r>
      <w:r>
        <w:rPr>
          <w:spacing w:val="-22"/>
          <w:sz w:val="24"/>
          <w:szCs w:val="24"/>
          <w:lang w:eastAsia="zh-CN"/>
        </w:rPr>
        <w:t>日</w:t>
      </w:r>
      <w:r>
        <w:rPr>
          <w:spacing w:val="12"/>
          <w:sz w:val="24"/>
          <w:szCs w:val="24"/>
          <w:lang w:eastAsia="zh-CN"/>
        </w:rPr>
        <w:t xml:space="preserve"> </w:t>
      </w:r>
      <w:r>
        <w:rPr>
          <w:spacing w:val="-22"/>
          <w:sz w:val="24"/>
          <w:szCs w:val="24"/>
          <w:lang w:eastAsia="zh-CN"/>
        </w:rPr>
        <w:t>期：</w:t>
      </w:r>
      <w:r>
        <w:rPr>
          <w:sz w:val="24"/>
          <w:szCs w:val="24"/>
          <w:u w:val="single"/>
          <w:lang w:eastAsia="zh-CN"/>
        </w:rPr>
        <w:t xml:space="preserve">       </w:t>
      </w:r>
    </w:p>
    <w:p w:rsidR="003607F2" w:rsidRDefault="003607F2">
      <w:pPr>
        <w:spacing w:line="263" w:lineRule="auto"/>
        <w:rPr>
          <w:lang w:eastAsia="zh-CN"/>
        </w:rPr>
      </w:pPr>
    </w:p>
    <w:p w:rsidR="003607F2" w:rsidRDefault="00DF3650">
      <w:pPr>
        <w:spacing w:line="264" w:lineRule="auto"/>
        <w:rPr>
          <w:lang w:eastAsia="zh-CN"/>
        </w:rPr>
      </w:pPr>
      <w:r>
        <w:rPr>
          <w:noProof/>
          <w:lang w:eastAsia="zh-CN"/>
        </w:rPr>
        <w:drawing>
          <wp:anchor distT="0" distB="0" distL="0" distR="0" simplePos="0" relativeHeight="251673600" behindDoc="0" locked="0" layoutInCell="1" allowOverlap="1">
            <wp:simplePos x="0" y="0"/>
            <wp:positionH relativeFrom="column">
              <wp:posOffset>0</wp:posOffset>
            </wp:positionH>
            <wp:positionV relativeFrom="paragraph">
              <wp:posOffset>184150</wp:posOffset>
            </wp:positionV>
            <wp:extent cx="5680710" cy="6350"/>
            <wp:effectExtent l="0" t="0" r="0" b="0"/>
            <wp:wrapNone/>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77"/>
                    <a:stretch>
                      <a:fillRect/>
                    </a:stretch>
                  </pic:blipFill>
                  <pic:spPr>
                    <a:xfrm>
                      <a:off x="0" y="0"/>
                      <a:ext cx="5680993" cy="6350"/>
                    </a:xfrm>
                    <a:prstGeom prst="rect">
                      <a:avLst/>
                    </a:prstGeom>
                  </pic:spPr>
                </pic:pic>
              </a:graphicData>
            </a:graphic>
          </wp:anchor>
        </w:drawing>
      </w:r>
    </w:p>
    <w:p w:rsidR="003607F2" w:rsidRDefault="00DF3650">
      <w:pPr>
        <w:pStyle w:val="a5"/>
        <w:spacing w:before="66" w:line="228" w:lineRule="auto"/>
        <w:ind w:left="124"/>
        <w:rPr>
          <w:sz w:val="20"/>
          <w:szCs w:val="20"/>
          <w:lang w:eastAsia="zh-CN"/>
        </w:rPr>
      </w:pPr>
      <w:r>
        <w:rPr>
          <w:rFonts w:ascii="Arial" w:eastAsia="Arial" w:hAnsi="Arial" w:cs="Arial"/>
          <w:spacing w:val="9"/>
          <w:position w:val="5"/>
          <w:sz w:val="14"/>
          <w:szCs w:val="14"/>
          <w:lang w:eastAsia="zh-CN"/>
        </w:rPr>
        <w:t xml:space="preserve">1 </w:t>
      </w:r>
      <w:r>
        <w:rPr>
          <w:spacing w:val="9"/>
          <w:sz w:val="20"/>
          <w:szCs w:val="20"/>
          <w:lang w:eastAsia="zh-CN"/>
        </w:rPr>
        <w:t>从业人员、营业收入、资产总额填报上一年度数据，无上一年度数据的新成立企业可不填报。</w:t>
      </w: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3607F2">
      <w:pPr>
        <w:spacing w:line="228" w:lineRule="auto"/>
        <w:rPr>
          <w:sz w:val="20"/>
          <w:szCs w:val="20"/>
          <w:lang w:eastAsia="zh-CN"/>
        </w:rPr>
      </w:pPr>
    </w:p>
    <w:p w:rsidR="003607F2" w:rsidRDefault="00DF3650">
      <w:pPr>
        <w:jc w:val="center"/>
        <w:rPr>
          <w:rFonts w:ascii="宋体" w:hAnsi="宋体"/>
          <w:lang w:eastAsia="zh-CN"/>
        </w:rPr>
      </w:pPr>
      <w:r>
        <w:rPr>
          <w:rFonts w:ascii="宋体" w:hAnsi="宋体" w:hint="eastAsia"/>
          <w:lang w:eastAsia="zh-CN"/>
        </w:rPr>
        <w:t>中小企业划型标准规定</w:t>
      </w:r>
    </w:p>
    <w:p w:rsidR="003607F2" w:rsidRDefault="003607F2">
      <w:pPr>
        <w:spacing w:line="375" w:lineRule="atLeast"/>
        <w:jc w:val="center"/>
        <w:rPr>
          <w:rFonts w:ascii="宋体" w:hAnsi="宋体" w:cs="宋体"/>
          <w:b/>
          <w:bCs/>
          <w:sz w:val="24"/>
          <w:lang w:eastAsia="zh-CN"/>
        </w:rPr>
      </w:pPr>
    </w:p>
    <w:p w:rsidR="003607F2" w:rsidRDefault="00DF3650">
      <w:pPr>
        <w:spacing w:line="375" w:lineRule="atLeast"/>
        <w:jc w:val="center"/>
        <w:rPr>
          <w:rFonts w:ascii="宋体" w:hAnsi="宋体" w:cs="宋体"/>
          <w:sz w:val="24"/>
          <w:lang w:eastAsia="zh-CN"/>
        </w:rPr>
      </w:pPr>
      <w:r>
        <w:rPr>
          <w:rFonts w:ascii="宋体" w:hAnsi="宋体" w:cs="宋体" w:hint="eastAsia"/>
          <w:b/>
          <w:bCs/>
          <w:sz w:val="24"/>
          <w:lang w:eastAsia="zh-CN"/>
        </w:rPr>
        <w:t>国家统计局关于印发《统计上大中小微型企业划分办法（</w:t>
      </w:r>
      <w:r>
        <w:rPr>
          <w:rFonts w:ascii="宋体" w:hAnsi="宋体"/>
          <w:b/>
          <w:bCs/>
          <w:sz w:val="24"/>
          <w:lang w:eastAsia="zh-CN"/>
        </w:rPr>
        <w:t>2017</w:t>
      </w:r>
      <w:r>
        <w:rPr>
          <w:rFonts w:ascii="宋体" w:hAnsi="宋体" w:cs="宋体" w:hint="eastAsia"/>
          <w:b/>
          <w:bCs/>
          <w:sz w:val="24"/>
          <w:lang w:eastAsia="zh-CN"/>
        </w:rPr>
        <w:t>）》的通知</w:t>
      </w:r>
    </w:p>
    <w:p w:rsidR="003607F2" w:rsidRDefault="00DF3650">
      <w:pPr>
        <w:spacing w:line="375" w:lineRule="atLeast"/>
        <w:jc w:val="center"/>
        <w:rPr>
          <w:rFonts w:ascii="宋体" w:hAnsi="宋体" w:cs="宋体"/>
          <w:sz w:val="24"/>
          <w:lang w:eastAsia="zh-CN"/>
        </w:rPr>
      </w:pPr>
      <w:r>
        <w:rPr>
          <w:rFonts w:ascii="宋体" w:hAnsi="宋体" w:cs="宋体"/>
          <w:sz w:val="24"/>
          <w:lang w:eastAsia="zh-CN"/>
        </w:rPr>
        <w:t> </w:t>
      </w:r>
    </w:p>
    <w:p w:rsidR="003607F2" w:rsidRDefault="00DF3650">
      <w:pPr>
        <w:spacing w:line="375" w:lineRule="atLeast"/>
        <w:jc w:val="center"/>
        <w:rPr>
          <w:rFonts w:ascii="宋体" w:hAnsi="宋体" w:cs="宋体"/>
          <w:sz w:val="24"/>
          <w:lang w:eastAsia="zh-CN"/>
        </w:rPr>
      </w:pPr>
      <w:r>
        <w:rPr>
          <w:rFonts w:ascii="宋体" w:hAnsi="宋体" w:cs="宋体" w:hint="eastAsia"/>
          <w:sz w:val="24"/>
          <w:lang w:eastAsia="zh-CN"/>
        </w:rPr>
        <w:t>国统字〔</w:t>
      </w:r>
      <w:r>
        <w:rPr>
          <w:rFonts w:ascii="宋体" w:hAnsi="宋体" w:cs="宋体" w:hint="eastAsia"/>
          <w:sz w:val="24"/>
          <w:lang w:eastAsia="zh-CN"/>
        </w:rPr>
        <w:t>2017</w:t>
      </w:r>
      <w:r>
        <w:rPr>
          <w:rFonts w:ascii="宋体" w:hAnsi="宋体" w:cs="宋体" w:hint="eastAsia"/>
          <w:sz w:val="24"/>
          <w:lang w:eastAsia="zh-CN"/>
        </w:rPr>
        <w:t>〕</w:t>
      </w:r>
      <w:r>
        <w:rPr>
          <w:rFonts w:ascii="宋体" w:hAnsi="宋体" w:cs="宋体" w:hint="eastAsia"/>
          <w:sz w:val="24"/>
          <w:lang w:eastAsia="zh-CN"/>
        </w:rPr>
        <w:t>213</w:t>
      </w:r>
      <w:r>
        <w:rPr>
          <w:rFonts w:ascii="宋体" w:hAnsi="宋体" w:cs="宋体" w:hint="eastAsia"/>
          <w:sz w:val="24"/>
          <w:lang w:eastAsia="zh-CN"/>
        </w:rPr>
        <w:t>号</w:t>
      </w:r>
    </w:p>
    <w:p w:rsidR="003607F2" w:rsidRDefault="00DF3650">
      <w:pPr>
        <w:spacing w:line="375" w:lineRule="atLeast"/>
        <w:rPr>
          <w:rFonts w:ascii="宋体" w:hAnsi="宋体" w:cs="宋体"/>
          <w:sz w:val="24"/>
          <w:lang w:eastAsia="zh-CN"/>
        </w:rPr>
      </w:pPr>
      <w:r>
        <w:rPr>
          <w:rFonts w:ascii="宋体" w:hAnsi="宋体"/>
          <w:sz w:val="24"/>
          <w:lang w:eastAsia="zh-CN"/>
        </w:rPr>
        <w:t> </w:t>
      </w:r>
    </w:p>
    <w:p w:rsidR="003607F2" w:rsidRDefault="00DF3650">
      <w:pPr>
        <w:spacing w:line="360" w:lineRule="auto"/>
        <w:ind w:firstLineChars="200" w:firstLine="480"/>
        <w:rPr>
          <w:rFonts w:ascii="宋体" w:hAnsi="宋体" w:cs="宋体"/>
          <w:sz w:val="24"/>
          <w:lang w:eastAsia="zh-CN"/>
        </w:rPr>
      </w:pPr>
      <w:r>
        <w:rPr>
          <w:rFonts w:ascii="宋体" w:hAnsi="宋体" w:cs="宋体" w:hint="eastAsia"/>
          <w:sz w:val="24"/>
          <w:lang w:eastAsia="zh-CN"/>
        </w:rPr>
        <w:t>各省、自治区、直辖市统计局，新疆生产建设兵团统计局，国务院各有关部门，国家统计局各调查总队：</w:t>
      </w:r>
    </w:p>
    <w:p w:rsidR="003607F2" w:rsidRDefault="00DF3650">
      <w:pPr>
        <w:spacing w:line="360" w:lineRule="auto"/>
        <w:rPr>
          <w:rFonts w:ascii="宋体" w:hAnsi="宋体" w:cs="宋体"/>
          <w:sz w:val="24"/>
          <w:lang w:eastAsia="zh-CN"/>
        </w:rPr>
      </w:pPr>
      <w:r>
        <w:rPr>
          <w:rFonts w:ascii="宋体" w:hAnsi="宋体"/>
          <w:sz w:val="24"/>
          <w:lang w:eastAsia="zh-CN"/>
        </w:rPr>
        <w:t> </w:t>
      </w:r>
    </w:p>
    <w:p w:rsidR="003607F2" w:rsidRDefault="00DF3650">
      <w:pPr>
        <w:spacing w:line="360" w:lineRule="auto"/>
        <w:rPr>
          <w:rFonts w:ascii="宋体" w:hAnsi="宋体" w:cs="宋体"/>
          <w:sz w:val="24"/>
          <w:lang w:eastAsia="zh-CN"/>
        </w:rPr>
      </w:pPr>
      <w:r>
        <w:rPr>
          <w:rFonts w:ascii="宋体" w:hAnsi="宋体" w:cs="宋体" w:hint="eastAsia"/>
          <w:sz w:val="24"/>
          <w:lang w:eastAsia="zh-CN"/>
        </w:rPr>
        <w:t xml:space="preserve">　　《国民经济行业分类》（</w:t>
      </w:r>
      <w:r>
        <w:rPr>
          <w:rFonts w:ascii="宋体" w:hAnsi="宋体"/>
          <w:sz w:val="24"/>
          <w:lang w:eastAsia="zh-CN"/>
        </w:rPr>
        <w:t>GB/T 4754</w:t>
      </w:r>
      <w:r>
        <w:rPr>
          <w:rFonts w:ascii="宋体" w:hAnsi="宋体" w:cs="宋体" w:hint="eastAsia"/>
          <w:sz w:val="24"/>
          <w:lang w:eastAsia="zh-CN"/>
        </w:rPr>
        <w:t>—</w:t>
      </w:r>
      <w:r>
        <w:rPr>
          <w:rFonts w:ascii="宋体" w:hAnsi="宋体"/>
          <w:sz w:val="24"/>
          <w:lang w:eastAsia="zh-CN"/>
        </w:rPr>
        <w:t>2017</w:t>
      </w:r>
      <w:r>
        <w:rPr>
          <w:rFonts w:ascii="宋体" w:hAnsi="宋体" w:cs="宋体" w:hint="eastAsia"/>
          <w:sz w:val="24"/>
          <w:lang w:eastAsia="zh-CN"/>
        </w:rPr>
        <w:t>）已正式实施，现对</w:t>
      </w:r>
      <w:r>
        <w:rPr>
          <w:rFonts w:ascii="宋体" w:hAnsi="宋体"/>
          <w:sz w:val="24"/>
          <w:lang w:eastAsia="zh-CN"/>
        </w:rPr>
        <w:t>2011</w:t>
      </w:r>
      <w:r>
        <w:rPr>
          <w:rFonts w:ascii="宋体" w:hAnsi="宋体" w:cs="宋体" w:hint="eastAsia"/>
          <w:sz w:val="24"/>
          <w:lang w:eastAsia="zh-CN"/>
        </w:rPr>
        <w:t>年制定的《统计上大中小微型企业划分办法》进行修订。本次修订保持原有的分类原则、方法、结构框架和适用范围，仅将所涉及的行业按照《国民经济行业分类》（</w:t>
      </w:r>
      <w:r>
        <w:rPr>
          <w:rFonts w:ascii="宋体" w:hAnsi="宋体"/>
          <w:sz w:val="24"/>
          <w:lang w:eastAsia="zh-CN"/>
        </w:rPr>
        <w:t>GB/T 4754</w:t>
      </w:r>
      <w:r>
        <w:rPr>
          <w:rFonts w:ascii="宋体" w:hAnsi="宋体" w:cs="宋体" w:hint="eastAsia"/>
          <w:sz w:val="24"/>
          <w:lang w:eastAsia="zh-CN"/>
        </w:rPr>
        <w:t>—</w:t>
      </w:r>
      <w:r>
        <w:rPr>
          <w:rFonts w:ascii="宋体" w:hAnsi="宋体"/>
          <w:sz w:val="24"/>
          <w:lang w:eastAsia="zh-CN"/>
        </w:rPr>
        <w:t>2011</w:t>
      </w:r>
      <w:r>
        <w:rPr>
          <w:rFonts w:ascii="宋体" w:hAnsi="宋体" w:cs="宋体" w:hint="eastAsia"/>
          <w:sz w:val="24"/>
          <w:lang w:eastAsia="zh-CN"/>
        </w:rPr>
        <w:t>）和《国民经济行业分类》（</w:t>
      </w:r>
      <w:r>
        <w:rPr>
          <w:rFonts w:ascii="宋体" w:hAnsi="宋体"/>
          <w:sz w:val="24"/>
          <w:lang w:eastAsia="zh-CN"/>
        </w:rPr>
        <w:t>GB/T 4754</w:t>
      </w:r>
      <w:r>
        <w:rPr>
          <w:rFonts w:ascii="宋体" w:hAnsi="宋体" w:cs="宋体" w:hint="eastAsia"/>
          <w:sz w:val="24"/>
          <w:lang w:eastAsia="zh-CN"/>
        </w:rPr>
        <w:t>—</w:t>
      </w:r>
      <w:r>
        <w:rPr>
          <w:rFonts w:ascii="宋体" w:hAnsi="宋体"/>
          <w:sz w:val="24"/>
          <w:lang w:eastAsia="zh-CN"/>
        </w:rPr>
        <w:t>2017</w:t>
      </w:r>
      <w:r>
        <w:rPr>
          <w:rFonts w:ascii="宋体" w:hAnsi="宋体" w:cs="宋体" w:hint="eastAsia"/>
          <w:sz w:val="24"/>
          <w:lang w:eastAsia="zh-CN"/>
        </w:rPr>
        <w:t>）的对应关系，进行相应调整，形成《统计上大中小微型企业划分办法（</w:t>
      </w:r>
      <w:r>
        <w:rPr>
          <w:rFonts w:ascii="宋体" w:hAnsi="宋体"/>
          <w:sz w:val="24"/>
          <w:lang w:eastAsia="zh-CN"/>
        </w:rPr>
        <w:t>2017</w:t>
      </w:r>
      <w:r>
        <w:rPr>
          <w:rFonts w:ascii="宋体" w:hAnsi="宋体" w:cs="宋体" w:hint="eastAsia"/>
          <w:sz w:val="24"/>
          <w:lang w:eastAsia="zh-CN"/>
        </w:rPr>
        <w:t>）》。现将《统计上大中小微型企业划分办法（</w:t>
      </w:r>
      <w:r>
        <w:rPr>
          <w:rFonts w:ascii="宋体" w:hAnsi="宋体"/>
          <w:sz w:val="24"/>
          <w:lang w:eastAsia="zh-CN"/>
        </w:rPr>
        <w:t>2017</w:t>
      </w:r>
      <w:r>
        <w:rPr>
          <w:rFonts w:ascii="宋体" w:hAnsi="宋体" w:cs="宋体" w:hint="eastAsia"/>
          <w:sz w:val="24"/>
          <w:lang w:eastAsia="zh-CN"/>
        </w:rPr>
        <w:t>）》印发给你们，请在统计工作中认真贯彻执行。</w:t>
      </w:r>
    </w:p>
    <w:p w:rsidR="003607F2" w:rsidRDefault="00DF3650">
      <w:pPr>
        <w:spacing w:line="360" w:lineRule="auto"/>
        <w:rPr>
          <w:rFonts w:ascii="宋体" w:hAnsi="宋体" w:cs="宋体"/>
          <w:sz w:val="24"/>
          <w:lang w:eastAsia="zh-CN"/>
        </w:rPr>
      </w:pPr>
      <w:r>
        <w:rPr>
          <w:rFonts w:ascii="宋体" w:hAnsi="宋体"/>
          <w:sz w:val="24"/>
          <w:lang w:eastAsia="zh-CN"/>
        </w:rPr>
        <w:t> </w:t>
      </w:r>
    </w:p>
    <w:p w:rsidR="003607F2" w:rsidRDefault="00DF3650">
      <w:pPr>
        <w:spacing w:line="360" w:lineRule="auto"/>
        <w:rPr>
          <w:rFonts w:ascii="宋体" w:hAnsi="宋体" w:cs="宋体"/>
          <w:sz w:val="24"/>
          <w:lang w:eastAsia="zh-CN"/>
        </w:rPr>
      </w:pPr>
      <w:r>
        <w:rPr>
          <w:rFonts w:ascii="宋体" w:hAnsi="宋体" w:cs="宋体" w:hint="eastAsia"/>
          <w:sz w:val="24"/>
          <w:lang w:eastAsia="zh-CN"/>
        </w:rPr>
        <w:t xml:space="preserve">　　附件：《统计上大中小微型企业划分办法（</w:t>
      </w:r>
      <w:r>
        <w:rPr>
          <w:rFonts w:ascii="宋体" w:hAnsi="宋体"/>
          <w:sz w:val="24"/>
          <w:lang w:eastAsia="zh-CN"/>
        </w:rPr>
        <w:t>2017</w:t>
      </w:r>
      <w:r>
        <w:rPr>
          <w:rFonts w:ascii="宋体" w:hAnsi="宋体" w:cs="宋体" w:hint="eastAsia"/>
          <w:sz w:val="24"/>
          <w:lang w:eastAsia="zh-CN"/>
        </w:rPr>
        <w:t>）》修订说明</w:t>
      </w:r>
    </w:p>
    <w:p w:rsidR="003607F2" w:rsidRDefault="00DF3650">
      <w:pPr>
        <w:spacing w:line="360" w:lineRule="auto"/>
        <w:rPr>
          <w:rFonts w:ascii="宋体" w:hAnsi="宋体" w:cs="宋体"/>
          <w:sz w:val="24"/>
          <w:lang w:eastAsia="zh-CN"/>
        </w:rPr>
      </w:pPr>
      <w:r>
        <w:rPr>
          <w:rFonts w:ascii="宋体" w:hAnsi="宋体"/>
          <w:sz w:val="24"/>
          <w:lang w:eastAsia="zh-CN"/>
        </w:rPr>
        <w:t> </w:t>
      </w:r>
    </w:p>
    <w:p w:rsidR="003607F2" w:rsidRDefault="00DF3650">
      <w:pPr>
        <w:spacing w:line="360" w:lineRule="auto"/>
        <w:jc w:val="right"/>
        <w:rPr>
          <w:rFonts w:ascii="宋体" w:hAnsi="宋体" w:cs="宋体"/>
          <w:sz w:val="24"/>
          <w:lang w:eastAsia="zh-CN"/>
        </w:rPr>
      </w:pPr>
      <w:r>
        <w:rPr>
          <w:rFonts w:ascii="宋体" w:hAnsi="宋体" w:cs="宋体" w:hint="eastAsia"/>
          <w:sz w:val="24"/>
          <w:lang w:eastAsia="zh-CN"/>
        </w:rPr>
        <w:t>国家统计局</w:t>
      </w:r>
      <w:r>
        <w:rPr>
          <w:rFonts w:ascii="宋体" w:hAnsi="宋体" w:cs="宋体" w:hint="eastAsia"/>
          <w:sz w:val="24"/>
          <w:lang w:eastAsia="zh-CN"/>
        </w:rPr>
        <w:t xml:space="preserve">   </w:t>
      </w:r>
    </w:p>
    <w:p w:rsidR="003607F2" w:rsidRDefault="00DF3650">
      <w:pPr>
        <w:spacing w:line="360" w:lineRule="auto"/>
        <w:jc w:val="right"/>
        <w:rPr>
          <w:rFonts w:ascii="宋体" w:hAnsi="宋体" w:cs="宋体"/>
          <w:sz w:val="24"/>
          <w:lang w:eastAsia="zh-CN"/>
        </w:rPr>
      </w:pPr>
      <w:r>
        <w:rPr>
          <w:rFonts w:ascii="宋体" w:hAnsi="宋体"/>
          <w:sz w:val="24"/>
          <w:lang w:eastAsia="zh-CN"/>
        </w:rPr>
        <w:t>2017</w:t>
      </w:r>
      <w:r>
        <w:rPr>
          <w:rFonts w:ascii="宋体" w:hAnsi="宋体" w:cs="宋体" w:hint="eastAsia"/>
          <w:sz w:val="24"/>
          <w:lang w:eastAsia="zh-CN"/>
        </w:rPr>
        <w:t>年</w:t>
      </w:r>
      <w:r>
        <w:rPr>
          <w:rFonts w:ascii="宋体" w:hAnsi="宋体"/>
          <w:sz w:val="24"/>
          <w:lang w:eastAsia="zh-CN"/>
        </w:rPr>
        <w:t>12</w:t>
      </w:r>
      <w:r>
        <w:rPr>
          <w:rFonts w:ascii="宋体" w:hAnsi="宋体" w:cs="宋体" w:hint="eastAsia"/>
          <w:sz w:val="24"/>
          <w:lang w:eastAsia="zh-CN"/>
        </w:rPr>
        <w:t>月</w:t>
      </w:r>
      <w:r>
        <w:rPr>
          <w:rFonts w:ascii="宋体" w:hAnsi="宋体"/>
          <w:sz w:val="24"/>
          <w:lang w:eastAsia="zh-CN"/>
        </w:rPr>
        <w:t>28</w:t>
      </w:r>
      <w:r>
        <w:rPr>
          <w:rFonts w:ascii="宋体" w:hAnsi="宋体" w:cs="宋体" w:hint="eastAsia"/>
          <w:sz w:val="24"/>
          <w:lang w:eastAsia="zh-CN"/>
        </w:rPr>
        <w:t>日</w:t>
      </w:r>
    </w:p>
    <w:p w:rsidR="003607F2" w:rsidRDefault="00DF3650">
      <w:pPr>
        <w:spacing w:line="360" w:lineRule="auto"/>
        <w:jc w:val="center"/>
        <w:rPr>
          <w:rFonts w:ascii="宋体" w:hAnsi="宋体" w:cs="宋体"/>
          <w:sz w:val="24"/>
          <w:lang w:eastAsia="zh-CN"/>
        </w:rPr>
      </w:pPr>
      <w:r>
        <w:rPr>
          <w:rFonts w:ascii="宋体" w:hAnsi="宋体" w:cs="宋体"/>
          <w:b/>
          <w:bCs/>
          <w:sz w:val="24"/>
          <w:lang w:eastAsia="zh-CN"/>
        </w:rPr>
        <w:br w:type="page"/>
      </w:r>
      <w:r>
        <w:rPr>
          <w:rFonts w:ascii="宋体" w:hAnsi="宋体" w:cs="宋体" w:hint="eastAsia"/>
          <w:b/>
          <w:bCs/>
          <w:sz w:val="24"/>
          <w:lang w:eastAsia="zh-CN"/>
        </w:rPr>
        <w:lastRenderedPageBreak/>
        <w:t>统计上大中小微型企业划分办法（</w:t>
      </w:r>
      <w:r>
        <w:rPr>
          <w:rFonts w:ascii="宋体" w:hAnsi="宋体"/>
          <w:b/>
          <w:bCs/>
          <w:sz w:val="24"/>
          <w:lang w:eastAsia="zh-CN"/>
        </w:rPr>
        <w:t>2017</w:t>
      </w:r>
      <w:r>
        <w:rPr>
          <w:rFonts w:ascii="宋体" w:hAnsi="宋体" w:cs="宋体" w:hint="eastAsia"/>
          <w:b/>
          <w:bCs/>
          <w:sz w:val="24"/>
          <w:lang w:eastAsia="zh-CN"/>
        </w:rPr>
        <w:t>）</w:t>
      </w:r>
    </w:p>
    <w:p w:rsidR="003607F2" w:rsidRDefault="00DF3650">
      <w:pPr>
        <w:spacing w:line="360" w:lineRule="auto"/>
        <w:rPr>
          <w:rFonts w:ascii="宋体" w:eastAsia="宋体" w:hAnsi="宋体" w:cs="宋体"/>
          <w:sz w:val="24"/>
          <w:lang w:eastAsia="zh-CN"/>
        </w:rPr>
      </w:pPr>
      <w:r>
        <w:rPr>
          <w:rFonts w:ascii="宋体" w:hAnsi="宋体" w:cs="宋体" w:hint="eastAsia"/>
          <w:b/>
          <w:bCs/>
          <w:sz w:val="24"/>
          <w:lang w:eastAsia="zh-CN"/>
        </w:rPr>
        <w:t xml:space="preserve">　</w:t>
      </w:r>
      <w:r>
        <w:rPr>
          <w:rFonts w:ascii="宋体" w:eastAsia="宋体" w:hAnsi="宋体" w:cs="宋体" w:hint="eastAsia"/>
          <w:b/>
          <w:bCs/>
          <w:sz w:val="24"/>
          <w:lang w:eastAsia="zh-CN"/>
        </w:rPr>
        <w:t xml:space="preserve">　</w:t>
      </w:r>
      <w:r>
        <w:rPr>
          <w:rFonts w:ascii="宋体" w:eastAsia="宋体" w:hAnsi="宋体" w:cs="宋体" w:hint="eastAsia"/>
          <w:sz w:val="24"/>
          <w:lang w:eastAsia="zh-CN"/>
        </w:rPr>
        <w:t>一、根据工业和信息化部、国家统计局、国家发展改革委、财政部《关于印发中小企业划型标准规定的通知》（工信部联企业〔</w:t>
      </w:r>
      <w:r>
        <w:rPr>
          <w:rFonts w:ascii="宋体" w:eastAsia="宋体" w:hAnsi="宋体"/>
          <w:sz w:val="24"/>
          <w:lang w:eastAsia="zh-CN"/>
        </w:rPr>
        <w:t>2011</w:t>
      </w:r>
      <w:r>
        <w:rPr>
          <w:rFonts w:ascii="宋体" w:eastAsia="宋体" w:hAnsi="宋体" w:cs="宋体" w:hint="eastAsia"/>
          <w:sz w:val="24"/>
          <w:lang w:eastAsia="zh-CN"/>
        </w:rPr>
        <w:t>〕</w:t>
      </w:r>
      <w:r>
        <w:rPr>
          <w:rFonts w:ascii="宋体" w:eastAsia="宋体" w:hAnsi="宋体"/>
          <w:sz w:val="24"/>
          <w:lang w:eastAsia="zh-CN"/>
        </w:rPr>
        <w:t>300</w:t>
      </w:r>
      <w:r>
        <w:rPr>
          <w:rFonts w:ascii="宋体" w:eastAsia="宋体" w:hAnsi="宋体" w:cs="宋体" w:hint="eastAsia"/>
          <w:sz w:val="24"/>
          <w:lang w:eastAsia="zh-CN"/>
        </w:rPr>
        <w:t>号），以《国民经济行业分类》（</w:t>
      </w:r>
      <w:r>
        <w:rPr>
          <w:rFonts w:ascii="宋体" w:eastAsia="宋体" w:hAnsi="宋体"/>
          <w:sz w:val="24"/>
          <w:lang w:eastAsia="zh-CN"/>
        </w:rPr>
        <w:t>GB/T4754-2017</w:t>
      </w:r>
      <w:r>
        <w:rPr>
          <w:rFonts w:ascii="宋体" w:eastAsia="宋体" w:hAnsi="宋体" w:cs="宋体" w:hint="eastAsia"/>
          <w:sz w:val="24"/>
          <w:lang w:eastAsia="zh-CN"/>
        </w:rPr>
        <w:t>）为基础，结合统计工作的实际情况，制定本办法。</w:t>
      </w:r>
    </w:p>
    <w:p w:rsidR="003607F2" w:rsidRDefault="00DF3650">
      <w:pPr>
        <w:spacing w:line="360" w:lineRule="auto"/>
        <w:rPr>
          <w:rFonts w:ascii="宋体" w:eastAsia="宋体" w:hAnsi="宋体" w:cs="宋体"/>
          <w:sz w:val="24"/>
          <w:lang w:eastAsia="zh-CN"/>
        </w:rPr>
      </w:pPr>
      <w:r>
        <w:rPr>
          <w:rFonts w:ascii="宋体" w:eastAsia="宋体" w:hAnsi="宋体" w:cs="宋体" w:hint="eastAsia"/>
          <w:sz w:val="24"/>
          <w:lang w:eastAsia="zh-CN"/>
        </w:rPr>
        <w:t xml:space="preserve">　　二、本办法适用对象为在中华人民共和国境内依法设立的各种组织形式的法人企业或单位。个体工商户参照本办法进行划分。</w:t>
      </w:r>
    </w:p>
    <w:p w:rsidR="003607F2" w:rsidRDefault="00DF3650">
      <w:pPr>
        <w:spacing w:line="360" w:lineRule="auto"/>
        <w:rPr>
          <w:rFonts w:ascii="宋体" w:eastAsia="宋体" w:hAnsi="宋体" w:cs="宋体"/>
          <w:sz w:val="24"/>
          <w:lang w:eastAsia="zh-CN"/>
        </w:rPr>
      </w:pPr>
      <w:r>
        <w:rPr>
          <w:rFonts w:ascii="宋体" w:eastAsia="宋体" w:hAnsi="宋体" w:cs="宋体" w:hint="eastAsia"/>
          <w:sz w:val="24"/>
          <w:lang w:eastAsia="zh-CN"/>
        </w:rPr>
        <w:t xml:space="preserve">　　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w:t>
      </w:r>
      <w:r>
        <w:rPr>
          <w:rFonts w:ascii="宋体" w:eastAsia="宋体" w:hAnsi="宋体"/>
          <w:sz w:val="24"/>
          <w:lang w:eastAsia="zh-CN"/>
        </w:rPr>
        <w:t>15</w:t>
      </w:r>
      <w:r>
        <w:rPr>
          <w:rFonts w:ascii="宋体" w:eastAsia="宋体" w:hAnsi="宋体" w:cs="宋体" w:hint="eastAsia"/>
          <w:sz w:val="24"/>
          <w:lang w:eastAsia="zh-CN"/>
        </w:rPr>
        <w:t>个行业门类以及社会工作行业大类。</w:t>
      </w:r>
    </w:p>
    <w:p w:rsidR="003607F2" w:rsidRDefault="00DF3650">
      <w:pPr>
        <w:spacing w:line="360" w:lineRule="auto"/>
        <w:rPr>
          <w:rFonts w:ascii="宋体" w:eastAsia="宋体" w:hAnsi="宋体" w:cs="宋体"/>
          <w:sz w:val="24"/>
          <w:lang w:eastAsia="zh-CN"/>
        </w:rPr>
      </w:pPr>
      <w:r>
        <w:rPr>
          <w:rFonts w:ascii="宋体" w:eastAsia="宋体" w:hAnsi="宋体" w:cs="宋体" w:hint="eastAsia"/>
          <w:sz w:val="24"/>
          <w:lang w:eastAsia="zh-CN"/>
        </w:rPr>
        <w:t xml:space="preserve">　　四、本办法按照行业门类、大类、中类和组合类别，依据从业人员、营业收入、资产总额等指标或替代指标，将我国的企业划分为大型、中型、小型、微型等四种类型。具体划分标准见附表。</w:t>
      </w:r>
    </w:p>
    <w:p w:rsidR="003607F2" w:rsidRDefault="00DF3650">
      <w:pPr>
        <w:spacing w:line="360" w:lineRule="auto"/>
        <w:rPr>
          <w:rFonts w:ascii="宋体" w:eastAsia="宋体" w:hAnsi="宋体" w:cs="宋体"/>
          <w:sz w:val="24"/>
          <w:lang w:eastAsia="zh-CN"/>
        </w:rPr>
      </w:pPr>
      <w:r>
        <w:rPr>
          <w:rFonts w:ascii="宋体" w:eastAsia="宋体" w:hAnsi="宋体" w:cs="宋体" w:hint="eastAsia"/>
          <w:sz w:val="24"/>
          <w:lang w:eastAsia="zh-CN"/>
        </w:rPr>
        <w:t xml:space="preserve">　　五、企业划分由政府综合统计部门根据统计年报每年确定一次，定报统计原则上不进行调整。</w:t>
      </w:r>
    </w:p>
    <w:p w:rsidR="003607F2" w:rsidRDefault="00DF3650">
      <w:pPr>
        <w:spacing w:line="360" w:lineRule="auto"/>
        <w:rPr>
          <w:rFonts w:ascii="宋体" w:eastAsia="宋体" w:hAnsi="宋体" w:cs="宋体"/>
          <w:sz w:val="24"/>
          <w:lang w:eastAsia="zh-CN"/>
        </w:rPr>
      </w:pPr>
      <w:r>
        <w:rPr>
          <w:rFonts w:ascii="宋体" w:eastAsia="宋体" w:hAnsi="宋体" w:cs="宋体" w:hint="eastAsia"/>
          <w:sz w:val="24"/>
          <w:lang w:eastAsia="zh-CN"/>
        </w:rPr>
        <w:t xml:space="preserve">　　六、本办法自印发之日起执行，国家统计局</w:t>
      </w:r>
      <w:r>
        <w:rPr>
          <w:rFonts w:ascii="宋体" w:eastAsia="宋体" w:hAnsi="宋体"/>
          <w:sz w:val="24"/>
          <w:lang w:eastAsia="zh-CN"/>
        </w:rPr>
        <w:t>2011</w:t>
      </w:r>
      <w:r>
        <w:rPr>
          <w:rFonts w:ascii="宋体" w:eastAsia="宋体" w:hAnsi="宋体" w:cs="宋体" w:hint="eastAsia"/>
          <w:sz w:val="24"/>
          <w:lang w:eastAsia="zh-CN"/>
        </w:rPr>
        <w:t>年印发的《统计上大中小微型企业划分办法》（国统字〔</w:t>
      </w:r>
      <w:r>
        <w:rPr>
          <w:rFonts w:ascii="宋体" w:eastAsia="宋体" w:hAnsi="宋体"/>
          <w:sz w:val="24"/>
          <w:lang w:eastAsia="zh-CN"/>
        </w:rPr>
        <w:t>2011</w:t>
      </w:r>
      <w:r>
        <w:rPr>
          <w:rFonts w:ascii="宋体" w:eastAsia="宋体" w:hAnsi="宋体" w:cs="宋体" w:hint="eastAsia"/>
          <w:sz w:val="24"/>
          <w:lang w:eastAsia="zh-CN"/>
        </w:rPr>
        <w:t>〕</w:t>
      </w:r>
      <w:r>
        <w:rPr>
          <w:rFonts w:ascii="宋体" w:eastAsia="宋体" w:hAnsi="宋体"/>
          <w:sz w:val="24"/>
          <w:lang w:eastAsia="zh-CN"/>
        </w:rPr>
        <w:t>75</w:t>
      </w:r>
      <w:r>
        <w:rPr>
          <w:rFonts w:ascii="宋体" w:eastAsia="宋体" w:hAnsi="宋体" w:cs="宋体" w:hint="eastAsia"/>
          <w:sz w:val="24"/>
          <w:lang w:eastAsia="zh-CN"/>
        </w:rPr>
        <w:t>号）同时废止。</w:t>
      </w:r>
    </w:p>
    <w:p w:rsidR="003607F2" w:rsidRDefault="00DF3650">
      <w:pPr>
        <w:spacing w:line="360" w:lineRule="auto"/>
        <w:rPr>
          <w:rFonts w:ascii="宋体" w:eastAsia="宋体" w:hAnsi="宋体" w:cs="宋体"/>
          <w:sz w:val="24"/>
          <w:lang w:eastAsia="zh-CN"/>
        </w:rPr>
      </w:pPr>
      <w:r>
        <w:rPr>
          <w:rFonts w:ascii="宋体" w:eastAsia="宋体" w:hAnsi="宋体"/>
          <w:sz w:val="24"/>
          <w:lang w:eastAsia="zh-CN"/>
        </w:rPr>
        <w:t> </w:t>
      </w:r>
      <w:r>
        <w:rPr>
          <w:rFonts w:ascii="宋体" w:eastAsia="宋体" w:hAnsi="宋体" w:cs="宋体" w:hint="eastAsia"/>
          <w:sz w:val="24"/>
          <w:lang w:eastAsia="zh-CN"/>
        </w:rPr>
        <w:t xml:space="preserve">　附表：统计上大中小微型企业划分标准</w:t>
      </w:r>
    </w:p>
    <w:p w:rsidR="003607F2" w:rsidRDefault="003607F2">
      <w:pPr>
        <w:pStyle w:val="23"/>
        <w:rPr>
          <w:rFonts w:ascii="宋体" w:hAnsi="宋体"/>
          <w:lang w:eastAsia="zh-CN"/>
        </w:rPr>
      </w:pPr>
    </w:p>
    <w:p w:rsidR="003607F2" w:rsidRDefault="00DF3650">
      <w:pPr>
        <w:rPr>
          <w:rFonts w:ascii="宋体" w:eastAsia="宋体" w:hAnsi="宋体" w:cs="宋体"/>
          <w:sz w:val="24"/>
          <w:szCs w:val="32"/>
          <w:lang w:eastAsia="zh-CN"/>
        </w:rPr>
      </w:pPr>
      <w:r>
        <w:rPr>
          <w:rFonts w:ascii="宋体" w:hAnsi="宋体" w:cs="宋体" w:hint="eastAsia"/>
          <w:sz w:val="24"/>
          <w:szCs w:val="32"/>
          <w:lang w:eastAsia="zh-CN"/>
        </w:rPr>
        <w:t>附表</w:t>
      </w:r>
      <w:r>
        <w:rPr>
          <w:rFonts w:ascii="宋体" w:hAnsi="宋体" w:cs="宋体" w:hint="eastAsia"/>
          <w:sz w:val="24"/>
          <w:szCs w:val="32"/>
          <w:lang w:eastAsia="zh-CN"/>
        </w:rPr>
        <w:t xml:space="preserve">               </w:t>
      </w:r>
      <w:r>
        <w:rPr>
          <w:rFonts w:ascii="宋体" w:eastAsia="宋体" w:hAnsi="宋体" w:cs="宋体" w:hint="eastAsia"/>
          <w:sz w:val="24"/>
          <w:szCs w:val="32"/>
          <w:lang w:eastAsia="zh-CN"/>
        </w:rPr>
        <w:t xml:space="preserve">   </w:t>
      </w:r>
      <w:r>
        <w:rPr>
          <w:rFonts w:ascii="宋体" w:eastAsia="宋体" w:hAnsi="宋体" w:cs="宋体" w:hint="eastAsia"/>
          <w:sz w:val="28"/>
          <w:szCs w:val="32"/>
          <w:lang w:eastAsia="zh-CN"/>
        </w:rPr>
        <w:t>统计上大中小微型企业划分标准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3607F2">
        <w:trPr>
          <w:trHeight w:hRule="exact" w:val="622"/>
          <w:jc w:val="center"/>
        </w:trPr>
        <w:tc>
          <w:tcPr>
            <w:tcW w:w="2113" w:type="dxa"/>
            <w:vAlign w:val="center"/>
          </w:tcPr>
          <w:p w:rsidR="003607F2" w:rsidRDefault="00DF3650">
            <w:pPr>
              <w:spacing w:line="240" w:lineRule="exact"/>
              <w:jc w:val="center"/>
              <w:rPr>
                <w:rFonts w:ascii="宋体" w:eastAsia="宋体" w:hAnsi="宋体" w:cs="宋体"/>
                <w:b/>
                <w:bCs/>
                <w:sz w:val="18"/>
              </w:rPr>
            </w:pPr>
            <w:r>
              <w:rPr>
                <w:rFonts w:ascii="宋体" w:eastAsia="宋体" w:hAnsi="宋体" w:cs="宋体" w:hint="eastAsia"/>
                <w:b/>
                <w:bCs/>
                <w:sz w:val="18"/>
              </w:rPr>
              <w:t>行业名称</w:t>
            </w:r>
          </w:p>
        </w:tc>
        <w:tc>
          <w:tcPr>
            <w:tcW w:w="1369" w:type="dxa"/>
            <w:vAlign w:val="center"/>
          </w:tcPr>
          <w:p w:rsidR="003607F2" w:rsidRDefault="00DF3650">
            <w:pPr>
              <w:jc w:val="center"/>
              <w:rPr>
                <w:rFonts w:ascii="宋体" w:eastAsia="宋体" w:hAnsi="宋体" w:cs="宋体"/>
                <w:b/>
                <w:bCs/>
                <w:sz w:val="18"/>
                <w:szCs w:val="18"/>
              </w:rPr>
            </w:pPr>
            <w:r>
              <w:rPr>
                <w:rFonts w:ascii="宋体" w:eastAsia="宋体" w:hAnsi="宋体" w:cs="宋体" w:hint="eastAsia"/>
                <w:b/>
                <w:bCs/>
                <w:sz w:val="18"/>
                <w:szCs w:val="18"/>
              </w:rPr>
              <w:t>指标名称</w:t>
            </w:r>
          </w:p>
        </w:tc>
        <w:tc>
          <w:tcPr>
            <w:tcW w:w="709" w:type="dxa"/>
            <w:vAlign w:val="center"/>
          </w:tcPr>
          <w:p w:rsidR="003607F2" w:rsidRDefault="00DF3650">
            <w:pPr>
              <w:jc w:val="center"/>
              <w:rPr>
                <w:rFonts w:ascii="宋体" w:eastAsia="宋体" w:hAnsi="宋体" w:cs="宋体"/>
                <w:b/>
                <w:bCs/>
                <w:sz w:val="18"/>
                <w:szCs w:val="18"/>
              </w:rPr>
            </w:pPr>
            <w:r>
              <w:rPr>
                <w:rFonts w:ascii="宋体" w:eastAsia="宋体" w:hAnsi="宋体" w:cs="宋体" w:hint="eastAsia"/>
                <w:b/>
                <w:bCs/>
                <w:sz w:val="18"/>
                <w:szCs w:val="18"/>
              </w:rPr>
              <w:t>计量</w:t>
            </w:r>
            <w:r>
              <w:rPr>
                <w:rFonts w:ascii="宋体" w:eastAsia="宋体" w:hAnsi="宋体" w:cs="宋体" w:hint="eastAsia"/>
                <w:b/>
                <w:bCs/>
                <w:sz w:val="18"/>
                <w:szCs w:val="18"/>
              </w:rPr>
              <w:br/>
              <w:t>单位</w:t>
            </w:r>
          </w:p>
        </w:tc>
        <w:tc>
          <w:tcPr>
            <w:tcW w:w="1125" w:type="dxa"/>
            <w:vAlign w:val="center"/>
          </w:tcPr>
          <w:p w:rsidR="003607F2" w:rsidRDefault="00DF3650">
            <w:pPr>
              <w:jc w:val="center"/>
              <w:rPr>
                <w:rFonts w:ascii="宋体" w:eastAsia="宋体" w:hAnsi="宋体" w:cs="宋体"/>
                <w:b/>
                <w:bCs/>
                <w:sz w:val="18"/>
                <w:szCs w:val="18"/>
              </w:rPr>
            </w:pPr>
            <w:r>
              <w:rPr>
                <w:rFonts w:ascii="宋体" w:eastAsia="宋体" w:hAnsi="宋体" w:cs="宋体" w:hint="eastAsia"/>
                <w:b/>
                <w:bCs/>
                <w:sz w:val="18"/>
                <w:szCs w:val="18"/>
              </w:rPr>
              <w:t>大型</w:t>
            </w:r>
          </w:p>
        </w:tc>
        <w:tc>
          <w:tcPr>
            <w:tcW w:w="1701" w:type="dxa"/>
            <w:vAlign w:val="center"/>
          </w:tcPr>
          <w:p w:rsidR="003607F2" w:rsidRDefault="00DF3650">
            <w:pPr>
              <w:jc w:val="center"/>
              <w:rPr>
                <w:rFonts w:ascii="宋体" w:eastAsia="宋体" w:hAnsi="宋体" w:cs="宋体"/>
                <w:b/>
                <w:bCs/>
                <w:sz w:val="18"/>
                <w:szCs w:val="18"/>
              </w:rPr>
            </w:pPr>
            <w:r>
              <w:rPr>
                <w:rFonts w:ascii="宋体" w:eastAsia="宋体" w:hAnsi="宋体" w:cs="宋体" w:hint="eastAsia"/>
                <w:b/>
                <w:bCs/>
                <w:sz w:val="18"/>
                <w:szCs w:val="18"/>
              </w:rPr>
              <w:t>中型</w:t>
            </w:r>
          </w:p>
        </w:tc>
        <w:tc>
          <w:tcPr>
            <w:tcW w:w="1426" w:type="dxa"/>
            <w:vAlign w:val="center"/>
          </w:tcPr>
          <w:p w:rsidR="003607F2" w:rsidRDefault="00DF3650">
            <w:pPr>
              <w:jc w:val="center"/>
              <w:rPr>
                <w:rFonts w:ascii="宋体" w:eastAsia="宋体" w:hAnsi="宋体" w:cs="宋体"/>
                <w:b/>
                <w:bCs/>
                <w:sz w:val="18"/>
                <w:szCs w:val="18"/>
              </w:rPr>
            </w:pPr>
            <w:r>
              <w:rPr>
                <w:rFonts w:ascii="宋体" w:eastAsia="宋体" w:hAnsi="宋体" w:cs="宋体" w:hint="eastAsia"/>
                <w:b/>
                <w:bCs/>
                <w:sz w:val="18"/>
                <w:szCs w:val="18"/>
              </w:rPr>
              <w:t>小型</w:t>
            </w:r>
          </w:p>
        </w:tc>
        <w:tc>
          <w:tcPr>
            <w:tcW w:w="992" w:type="dxa"/>
            <w:vAlign w:val="center"/>
          </w:tcPr>
          <w:p w:rsidR="003607F2" w:rsidRDefault="00DF3650">
            <w:pPr>
              <w:jc w:val="center"/>
              <w:rPr>
                <w:rFonts w:ascii="宋体" w:eastAsia="宋体" w:hAnsi="宋体" w:cs="宋体"/>
                <w:b/>
                <w:bCs/>
                <w:sz w:val="18"/>
                <w:szCs w:val="18"/>
              </w:rPr>
            </w:pPr>
            <w:r>
              <w:rPr>
                <w:rFonts w:ascii="宋体" w:eastAsia="宋体" w:hAnsi="宋体" w:cs="宋体" w:hint="eastAsia"/>
                <w:b/>
                <w:bCs/>
                <w:sz w:val="18"/>
                <w:szCs w:val="18"/>
              </w:rPr>
              <w:t>微型</w:t>
            </w:r>
          </w:p>
        </w:tc>
      </w:tr>
      <w:tr w:rsidR="003607F2">
        <w:trPr>
          <w:trHeight w:hRule="exact" w:val="397"/>
          <w:jc w:val="center"/>
        </w:trPr>
        <w:tc>
          <w:tcPr>
            <w:tcW w:w="2113" w:type="dxa"/>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农、林、牧、渔业</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营业收入(Y)</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Y≥20000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500≤Y＜20000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50≤Y＜500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Y＜50</w:t>
            </w:r>
          </w:p>
        </w:tc>
      </w:tr>
      <w:tr w:rsidR="003607F2">
        <w:trPr>
          <w:trHeight w:hRule="exact" w:val="397"/>
          <w:jc w:val="center"/>
        </w:trPr>
        <w:tc>
          <w:tcPr>
            <w:tcW w:w="2113" w:type="dxa"/>
            <w:vMerge w:val="restart"/>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工业 *</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从业人员(X)</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人</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X≥1000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300≤X＜1000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20≤X＜300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X＜20</w:t>
            </w:r>
          </w:p>
        </w:tc>
      </w:tr>
      <w:tr w:rsidR="003607F2">
        <w:trPr>
          <w:trHeight w:hRule="exact" w:val="397"/>
          <w:jc w:val="center"/>
        </w:trPr>
        <w:tc>
          <w:tcPr>
            <w:tcW w:w="2113" w:type="dxa"/>
            <w:vMerge/>
            <w:vAlign w:val="center"/>
          </w:tcPr>
          <w:p w:rsidR="003607F2" w:rsidRDefault="003607F2">
            <w:pPr>
              <w:rPr>
                <w:rFonts w:ascii="宋体" w:eastAsia="宋体" w:hAnsi="宋体" w:cs="宋体"/>
                <w:sz w:val="18"/>
                <w:szCs w:val="18"/>
              </w:rPr>
            </w:pPr>
          </w:p>
        </w:tc>
        <w:tc>
          <w:tcPr>
            <w:tcW w:w="1369" w:type="dxa"/>
            <w:vAlign w:val="center"/>
          </w:tcPr>
          <w:p w:rsidR="003607F2" w:rsidRDefault="00DF3650">
            <w:pPr>
              <w:spacing w:line="240" w:lineRule="exact"/>
              <w:jc w:val="center"/>
              <w:rPr>
                <w:rFonts w:ascii="宋体" w:eastAsia="宋体" w:hAnsi="宋体" w:cs="宋体"/>
                <w:sz w:val="18"/>
                <w:szCs w:val="18"/>
              </w:rPr>
            </w:pPr>
            <w:r>
              <w:rPr>
                <w:rFonts w:ascii="宋体" w:eastAsia="宋体" w:hAnsi="宋体" w:cs="宋体" w:hint="eastAsia"/>
                <w:sz w:val="18"/>
                <w:szCs w:val="18"/>
              </w:rPr>
              <w:t>营业收入(Y)</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Y≥40000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2000≤Y＜40000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300≤Y＜2000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Y＜300</w:t>
            </w:r>
          </w:p>
        </w:tc>
      </w:tr>
      <w:tr w:rsidR="003607F2">
        <w:trPr>
          <w:trHeight w:hRule="exact" w:val="397"/>
          <w:jc w:val="center"/>
        </w:trPr>
        <w:tc>
          <w:tcPr>
            <w:tcW w:w="2113" w:type="dxa"/>
            <w:vMerge w:val="restart"/>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建筑业</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营业收入(Y)</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Y≥80000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6000≤Y＜80000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300≤Y＜6000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Y＜300</w:t>
            </w:r>
          </w:p>
        </w:tc>
      </w:tr>
      <w:tr w:rsidR="003607F2">
        <w:trPr>
          <w:trHeight w:hRule="exact" w:val="397"/>
          <w:jc w:val="center"/>
        </w:trPr>
        <w:tc>
          <w:tcPr>
            <w:tcW w:w="2113" w:type="dxa"/>
            <w:vMerge/>
            <w:vAlign w:val="center"/>
          </w:tcPr>
          <w:p w:rsidR="003607F2" w:rsidRDefault="003607F2">
            <w:pPr>
              <w:rPr>
                <w:rFonts w:ascii="宋体" w:eastAsia="宋体" w:hAnsi="宋体" w:cs="宋体"/>
                <w:sz w:val="18"/>
                <w:szCs w:val="18"/>
              </w:rPr>
            </w:pPr>
          </w:p>
        </w:tc>
        <w:tc>
          <w:tcPr>
            <w:tcW w:w="1369" w:type="dxa"/>
            <w:vAlign w:val="center"/>
          </w:tcPr>
          <w:p w:rsidR="003607F2" w:rsidRDefault="00DF3650">
            <w:pPr>
              <w:spacing w:line="240" w:lineRule="exact"/>
              <w:jc w:val="center"/>
              <w:rPr>
                <w:rFonts w:ascii="宋体" w:eastAsia="宋体" w:hAnsi="宋体" w:cs="宋体"/>
                <w:sz w:val="18"/>
                <w:szCs w:val="18"/>
              </w:rPr>
            </w:pPr>
            <w:r>
              <w:rPr>
                <w:rFonts w:ascii="宋体" w:eastAsia="宋体" w:hAnsi="宋体" w:cs="宋体" w:hint="eastAsia"/>
                <w:sz w:val="18"/>
                <w:szCs w:val="18"/>
              </w:rPr>
              <w:t>资产总额(Z)</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Z≥80000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5000≤Z＜80000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300≤Z＜5000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Z＜300</w:t>
            </w:r>
          </w:p>
        </w:tc>
      </w:tr>
      <w:tr w:rsidR="003607F2">
        <w:trPr>
          <w:trHeight w:hRule="exact" w:val="397"/>
          <w:jc w:val="center"/>
        </w:trPr>
        <w:tc>
          <w:tcPr>
            <w:tcW w:w="2113" w:type="dxa"/>
            <w:vMerge w:val="restart"/>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批发业</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从业人员(X)</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人</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X≥200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20≤X＜200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5≤X＜20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X＜5</w:t>
            </w:r>
          </w:p>
        </w:tc>
      </w:tr>
      <w:tr w:rsidR="003607F2">
        <w:trPr>
          <w:trHeight w:hRule="exact" w:val="397"/>
          <w:jc w:val="center"/>
        </w:trPr>
        <w:tc>
          <w:tcPr>
            <w:tcW w:w="2113" w:type="dxa"/>
            <w:vMerge/>
            <w:vAlign w:val="center"/>
          </w:tcPr>
          <w:p w:rsidR="003607F2" w:rsidRDefault="003607F2">
            <w:pPr>
              <w:rPr>
                <w:rFonts w:ascii="宋体" w:eastAsia="宋体" w:hAnsi="宋体" w:cs="宋体"/>
                <w:sz w:val="18"/>
                <w:szCs w:val="18"/>
              </w:rPr>
            </w:pPr>
          </w:p>
        </w:tc>
        <w:tc>
          <w:tcPr>
            <w:tcW w:w="1369" w:type="dxa"/>
            <w:vAlign w:val="center"/>
          </w:tcPr>
          <w:p w:rsidR="003607F2" w:rsidRDefault="00DF3650">
            <w:pPr>
              <w:spacing w:line="240" w:lineRule="exact"/>
              <w:jc w:val="center"/>
              <w:rPr>
                <w:rFonts w:ascii="宋体" w:eastAsia="宋体" w:hAnsi="宋体" w:cs="宋体"/>
                <w:sz w:val="18"/>
                <w:szCs w:val="18"/>
              </w:rPr>
            </w:pPr>
            <w:r>
              <w:rPr>
                <w:rFonts w:ascii="宋体" w:eastAsia="宋体" w:hAnsi="宋体" w:cs="宋体" w:hint="eastAsia"/>
                <w:sz w:val="18"/>
                <w:szCs w:val="18"/>
              </w:rPr>
              <w:t>营业收入(Y)</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Y≥40000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5000≤Y＜40000</w:t>
            </w:r>
          </w:p>
        </w:tc>
        <w:tc>
          <w:tcPr>
            <w:tcW w:w="1426" w:type="dxa"/>
            <w:vAlign w:val="center"/>
          </w:tcPr>
          <w:p w:rsidR="003607F2" w:rsidRDefault="00DF3650">
            <w:pPr>
              <w:ind w:leftChars="-1" w:left="-1" w:hanging="1"/>
              <w:jc w:val="center"/>
              <w:rPr>
                <w:rFonts w:ascii="宋体" w:eastAsia="宋体" w:hAnsi="宋体" w:cs="宋体"/>
                <w:sz w:val="18"/>
                <w:szCs w:val="18"/>
              </w:rPr>
            </w:pPr>
            <w:r>
              <w:rPr>
                <w:rFonts w:ascii="宋体" w:eastAsia="宋体" w:hAnsi="宋体" w:cs="宋体" w:hint="eastAsia"/>
                <w:sz w:val="18"/>
                <w:szCs w:val="18"/>
              </w:rPr>
              <w:t>1000≤Y＜5000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Y＜1000</w:t>
            </w:r>
          </w:p>
        </w:tc>
      </w:tr>
      <w:tr w:rsidR="003607F2">
        <w:trPr>
          <w:trHeight w:hRule="exact" w:val="397"/>
          <w:jc w:val="center"/>
        </w:trPr>
        <w:tc>
          <w:tcPr>
            <w:tcW w:w="2113" w:type="dxa"/>
            <w:vMerge w:val="restart"/>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零售业</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从业人员(X)</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人</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X≥300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50≤X＜300</w:t>
            </w:r>
          </w:p>
        </w:tc>
        <w:tc>
          <w:tcPr>
            <w:tcW w:w="1426" w:type="dxa"/>
            <w:vAlign w:val="center"/>
          </w:tcPr>
          <w:p w:rsidR="003607F2" w:rsidRDefault="00DF3650">
            <w:pPr>
              <w:ind w:leftChars="-1" w:left="-1" w:hanging="1"/>
              <w:jc w:val="center"/>
              <w:rPr>
                <w:rFonts w:ascii="宋体" w:eastAsia="宋体" w:hAnsi="宋体" w:cs="宋体"/>
                <w:sz w:val="18"/>
                <w:szCs w:val="18"/>
              </w:rPr>
            </w:pPr>
            <w:r>
              <w:rPr>
                <w:rFonts w:ascii="宋体" w:eastAsia="宋体" w:hAnsi="宋体" w:cs="宋体" w:hint="eastAsia"/>
                <w:sz w:val="18"/>
                <w:szCs w:val="18"/>
              </w:rPr>
              <w:t xml:space="preserve">10≤X＜50 </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X＜10</w:t>
            </w:r>
          </w:p>
        </w:tc>
      </w:tr>
      <w:tr w:rsidR="003607F2">
        <w:trPr>
          <w:trHeight w:hRule="exact" w:val="397"/>
          <w:jc w:val="center"/>
        </w:trPr>
        <w:tc>
          <w:tcPr>
            <w:tcW w:w="2113" w:type="dxa"/>
            <w:vMerge/>
            <w:vAlign w:val="center"/>
          </w:tcPr>
          <w:p w:rsidR="003607F2" w:rsidRDefault="003607F2">
            <w:pPr>
              <w:rPr>
                <w:rFonts w:ascii="宋体" w:eastAsia="宋体" w:hAnsi="宋体" w:cs="宋体"/>
                <w:sz w:val="18"/>
                <w:szCs w:val="18"/>
              </w:rPr>
            </w:pPr>
          </w:p>
        </w:tc>
        <w:tc>
          <w:tcPr>
            <w:tcW w:w="1369" w:type="dxa"/>
            <w:vAlign w:val="center"/>
          </w:tcPr>
          <w:p w:rsidR="003607F2" w:rsidRDefault="00DF3650">
            <w:pPr>
              <w:spacing w:line="240" w:lineRule="exact"/>
              <w:jc w:val="center"/>
              <w:rPr>
                <w:rFonts w:ascii="宋体" w:eastAsia="宋体" w:hAnsi="宋体" w:cs="宋体"/>
                <w:sz w:val="18"/>
                <w:szCs w:val="18"/>
              </w:rPr>
            </w:pPr>
            <w:r>
              <w:rPr>
                <w:rFonts w:ascii="宋体" w:eastAsia="宋体" w:hAnsi="宋体" w:cs="宋体" w:hint="eastAsia"/>
                <w:sz w:val="18"/>
                <w:szCs w:val="18"/>
              </w:rPr>
              <w:t>营业收入(Y)</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Y≥20000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500≤Y＜20000</w:t>
            </w:r>
          </w:p>
        </w:tc>
        <w:tc>
          <w:tcPr>
            <w:tcW w:w="1426" w:type="dxa"/>
            <w:vAlign w:val="center"/>
          </w:tcPr>
          <w:p w:rsidR="003607F2" w:rsidRDefault="00DF3650">
            <w:pPr>
              <w:ind w:leftChars="-1" w:left="-1" w:hanging="1"/>
              <w:jc w:val="center"/>
              <w:rPr>
                <w:rFonts w:ascii="宋体" w:eastAsia="宋体" w:hAnsi="宋体" w:cs="宋体"/>
                <w:sz w:val="18"/>
                <w:szCs w:val="18"/>
              </w:rPr>
            </w:pPr>
            <w:r>
              <w:rPr>
                <w:rFonts w:ascii="宋体" w:eastAsia="宋体" w:hAnsi="宋体" w:cs="宋体" w:hint="eastAsia"/>
                <w:sz w:val="18"/>
                <w:szCs w:val="18"/>
              </w:rPr>
              <w:t xml:space="preserve">100≤Y＜500 </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Y＜100</w:t>
            </w:r>
          </w:p>
        </w:tc>
      </w:tr>
      <w:tr w:rsidR="003607F2">
        <w:trPr>
          <w:trHeight w:hRule="exact" w:val="397"/>
          <w:jc w:val="center"/>
        </w:trPr>
        <w:tc>
          <w:tcPr>
            <w:tcW w:w="2113" w:type="dxa"/>
            <w:vMerge w:val="restart"/>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交通运输业 *</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从业人员(X)</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人</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X≥1000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300≤X＜1000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20≤X＜300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X＜20</w:t>
            </w:r>
          </w:p>
        </w:tc>
      </w:tr>
      <w:tr w:rsidR="003607F2">
        <w:trPr>
          <w:trHeight w:hRule="exact" w:val="397"/>
          <w:jc w:val="center"/>
        </w:trPr>
        <w:tc>
          <w:tcPr>
            <w:tcW w:w="2113" w:type="dxa"/>
            <w:vMerge/>
            <w:vAlign w:val="center"/>
          </w:tcPr>
          <w:p w:rsidR="003607F2" w:rsidRDefault="003607F2">
            <w:pPr>
              <w:rPr>
                <w:rFonts w:ascii="宋体" w:eastAsia="宋体" w:hAnsi="宋体" w:cs="宋体"/>
                <w:sz w:val="18"/>
                <w:szCs w:val="18"/>
              </w:rPr>
            </w:pPr>
          </w:p>
        </w:tc>
        <w:tc>
          <w:tcPr>
            <w:tcW w:w="1369" w:type="dxa"/>
            <w:vAlign w:val="center"/>
          </w:tcPr>
          <w:p w:rsidR="003607F2" w:rsidRDefault="00DF3650">
            <w:pPr>
              <w:spacing w:line="240" w:lineRule="exact"/>
              <w:jc w:val="center"/>
              <w:rPr>
                <w:rFonts w:ascii="宋体" w:eastAsia="宋体" w:hAnsi="宋体" w:cs="宋体"/>
                <w:sz w:val="18"/>
                <w:szCs w:val="18"/>
              </w:rPr>
            </w:pPr>
            <w:r>
              <w:rPr>
                <w:rFonts w:ascii="宋体" w:eastAsia="宋体" w:hAnsi="宋体" w:cs="宋体" w:hint="eastAsia"/>
                <w:sz w:val="18"/>
                <w:szCs w:val="18"/>
              </w:rPr>
              <w:t>营业收入(Y)</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Y≥30000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3000≤Y＜30000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200≤Y＜3000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Y＜200</w:t>
            </w:r>
          </w:p>
        </w:tc>
      </w:tr>
      <w:tr w:rsidR="003607F2">
        <w:trPr>
          <w:trHeight w:hRule="exact" w:val="397"/>
          <w:jc w:val="center"/>
        </w:trPr>
        <w:tc>
          <w:tcPr>
            <w:tcW w:w="2113" w:type="dxa"/>
            <w:vMerge w:val="restart"/>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仓储业*</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从业人员(X)</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人</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X≥200</w:t>
            </w:r>
          </w:p>
        </w:tc>
        <w:tc>
          <w:tcPr>
            <w:tcW w:w="1701" w:type="dxa"/>
            <w:vAlign w:val="center"/>
          </w:tcPr>
          <w:p w:rsidR="003607F2" w:rsidRDefault="00DF3650">
            <w:pPr>
              <w:ind w:leftChars="-51" w:left="1" w:hangingChars="60" w:hanging="108"/>
              <w:jc w:val="center"/>
              <w:rPr>
                <w:rFonts w:ascii="宋体" w:eastAsia="宋体" w:hAnsi="宋体" w:cs="宋体"/>
                <w:sz w:val="18"/>
                <w:szCs w:val="18"/>
              </w:rPr>
            </w:pPr>
            <w:r>
              <w:rPr>
                <w:rFonts w:ascii="宋体" w:eastAsia="宋体" w:hAnsi="宋体" w:cs="宋体" w:hint="eastAsia"/>
                <w:sz w:val="18"/>
                <w:szCs w:val="18"/>
              </w:rPr>
              <w:t>100≤X＜200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20≤X＜100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X＜20</w:t>
            </w:r>
          </w:p>
        </w:tc>
      </w:tr>
      <w:tr w:rsidR="003607F2">
        <w:trPr>
          <w:trHeight w:hRule="exact" w:val="397"/>
          <w:jc w:val="center"/>
        </w:trPr>
        <w:tc>
          <w:tcPr>
            <w:tcW w:w="2113" w:type="dxa"/>
            <w:vMerge/>
            <w:vAlign w:val="center"/>
          </w:tcPr>
          <w:p w:rsidR="003607F2" w:rsidRDefault="003607F2">
            <w:pPr>
              <w:rPr>
                <w:rFonts w:ascii="宋体" w:eastAsia="宋体" w:hAnsi="宋体" w:cs="宋体"/>
                <w:sz w:val="18"/>
                <w:szCs w:val="18"/>
              </w:rPr>
            </w:pPr>
          </w:p>
        </w:tc>
        <w:tc>
          <w:tcPr>
            <w:tcW w:w="1369" w:type="dxa"/>
            <w:vAlign w:val="center"/>
          </w:tcPr>
          <w:p w:rsidR="003607F2" w:rsidRDefault="00DF3650">
            <w:pPr>
              <w:spacing w:line="240" w:lineRule="exact"/>
              <w:jc w:val="center"/>
              <w:rPr>
                <w:rFonts w:ascii="宋体" w:eastAsia="宋体" w:hAnsi="宋体" w:cs="宋体"/>
                <w:sz w:val="18"/>
                <w:szCs w:val="18"/>
              </w:rPr>
            </w:pPr>
            <w:r>
              <w:rPr>
                <w:rFonts w:ascii="宋体" w:eastAsia="宋体" w:hAnsi="宋体" w:cs="宋体" w:hint="eastAsia"/>
                <w:sz w:val="18"/>
                <w:szCs w:val="18"/>
              </w:rPr>
              <w:t>营业收入(Y)</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Y≥30000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1000≤Y＜30000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100≤Y＜1000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Y＜100</w:t>
            </w:r>
          </w:p>
        </w:tc>
      </w:tr>
      <w:tr w:rsidR="003607F2">
        <w:trPr>
          <w:trHeight w:hRule="exact" w:val="397"/>
          <w:jc w:val="center"/>
        </w:trPr>
        <w:tc>
          <w:tcPr>
            <w:tcW w:w="2113" w:type="dxa"/>
            <w:vMerge w:val="restart"/>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邮政业</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从业人员(X)</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人</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X≥1000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300≤X＜1000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20≤X＜300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X＜20</w:t>
            </w:r>
          </w:p>
        </w:tc>
      </w:tr>
      <w:tr w:rsidR="003607F2">
        <w:trPr>
          <w:trHeight w:hRule="exact" w:val="397"/>
          <w:jc w:val="center"/>
        </w:trPr>
        <w:tc>
          <w:tcPr>
            <w:tcW w:w="2113" w:type="dxa"/>
            <w:vMerge/>
            <w:vAlign w:val="center"/>
          </w:tcPr>
          <w:p w:rsidR="003607F2" w:rsidRDefault="003607F2">
            <w:pPr>
              <w:rPr>
                <w:rFonts w:ascii="宋体" w:eastAsia="宋体" w:hAnsi="宋体" w:cs="宋体"/>
                <w:sz w:val="18"/>
                <w:szCs w:val="18"/>
              </w:rPr>
            </w:pPr>
          </w:p>
        </w:tc>
        <w:tc>
          <w:tcPr>
            <w:tcW w:w="1369" w:type="dxa"/>
            <w:vAlign w:val="center"/>
          </w:tcPr>
          <w:p w:rsidR="003607F2" w:rsidRDefault="00DF3650">
            <w:pPr>
              <w:spacing w:line="240" w:lineRule="exact"/>
              <w:jc w:val="center"/>
              <w:rPr>
                <w:rFonts w:ascii="宋体" w:eastAsia="宋体" w:hAnsi="宋体" w:cs="宋体"/>
                <w:sz w:val="18"/>
                <w:szCs w:val="18"/>
              </w:rPr>
            </w:pPr>
            <w:r>
              <w:rPr>
                <w:rFonts w:ascii="宋体" w:eastAsia="宋体" w:hAnsi="宋体" w:cs="宋体" w:hint="eastAsia"/>
                <w:sz w:val="18"/>
                <w:szCs w:val="18"/>
              </w:rPr>
              <w:t>营业收入(Y)</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Y≥30000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2000≤Y＜30000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100≤Y＜2000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Y＜100</w:t>
            </w:r>
          </w:p>
        </w:tc>
      </w:tr>
      <w:tr w:rsidR="003607F2">
        <w:trPr>
          <w:trHeight w:hRule="exact" w:val="397"/>
          <w:jc w:val="center"/>
        </w:trPr>
        <w:tc>
          <w:tcPr>
            <w:tcW w:w="2113" w:type="dxa"/>
            <w:vMerge w:val="restart"/>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住宿业</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从业人员(X)</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人</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X≥300</w:t>
            </w:r>
          </w:p>
        </w:tc>
        <w:tc>
          <w:tcPr>
            <w:tcW w:w="1701" w:type="dxa"/>
            <w:vAlign w:val="center"/>
          </w:tcPr>
          <w:p w:rsidR="003607F2" w:rsidRDefault="00DF3650">
            <w:pPr>
              <w:ind w:leftChars="-51" w:left="1" w:hangingChars="60" w:hanging="108"/>
              <w:jc w:val="center"/>
              <w:rPr>
                <w:rFonts w:ascii="宋体" w:eastAsia="宋体" w:hAnsi="宋体" w:cs="宋体"/>
                <w:sz w:val="18"/>
                <w:szCs w:val="18"/>
              </w:rPr>
            </w:pPr>
            <w:r>
              <w:rPr>
                <w:rFonts w:ascii="宋体" w:eastAsia="宋体" w:hAnsi="宋体" w:cs="宋体" w:hint="eastAsia"/>
                <w:sz w:val="18"/>
                <w:szCs w:val="18"/>
              </w:rPr>
              <w:t xml:space="preserve">100≤X＜300 </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10≤X＜100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X＜10</w:t>
            </w:r>
          </w:p>
        </w:tc>
      </w:tr>
      <w:tr w:rsidR="003607F2">
        <w:trPr>
          <w:trHeight w:hRule="exact" w:val="397"/>
          <w:jc w:val="center"/>
        </w:trPr>
        <w:tc>
          <w:tcPr>
            <w:tcW w:w="2113" w:type="dxa"/>
            <w:vMerge/>
            <w:vAlign w:val="center"/>
          </w:tcPr>
          <w:p w:rsidR="003607F2" w:rsidRDefault="003607F2">
            <w:pPr>
              <w:rPr>
                <w:rFonts w:ascii="宋体" w:eastAsia="宋体" w:hAnsi="宋体" w:cs="宋体"/>
                <w:sz w:val="18"/>
                <w:szCs w:val="18"/>
              </w:rPr>
            </w:pPr>
          </w:p>
        </w:tc>
        <w:tc>
          <w:tcPr>
            <w:tcW w:w="1369" w:type="dxa"/>
            <w:vAlign w:val="center"/>
          </w:tcPr>
          <w:p w:rsidR="003607F2" w:rsidRDefault="00DF3650">
            <w:pPr>
              <w:spacing w:line="240" w:lineRule="exact"/>
              <w:jc w:val="center"/>
              <w:rPr>
                <w:rFonts w:ascii="宋体" w:eastAsia="宋体" w:hAnsi="宋体" w:cs="宋体"/>
                <w:sz w:val="18"/>
                <w:szCs w:val="18"/>
              </w:rPr>
            </w:pPr>
            <w:r>
              <w:rPr>
                <w:rFonts w:ascii="宋体" w:eastAsia="宋体" w:hAnsi="宋体" w:cs="宋体" w:hint="eastAsia"/>
                <w:sz w:val="18"/>
                <w:szCs w:val="18"/>
              </w:rPr>
              <w:t>营业收入(Y)</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Y≥10000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2000≤Y＜10000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100≤Y＜2000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Y＜100</w:t>
            </w:r>
          </w:p>
        </w:tc>
      </w:tr>
      <w:tr w:rsidR="003607F2">
        <w:trPr>
          <w:trHeight w:hRule="exact" w:val="397"/>
          <w:jc w:val="center"/>
        </w:trPr>
        <w:tc>
          <w:tcPr>
            <w:tcW w:w="2113" w:type="dxa"/>
            <w:vMerge w:val="restart"/>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餐饮业</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从业人员(X)</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人</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X≥300</w:t>
            </w:r>
          </w:p>
        </w:tc>
        <w:tc>
          <w:tcPr>
            <w:tcW w:w="1701" w:type="dxa"/>
            <w:vAlign w:val="center"/>
          </w:tcPr>
          <w:p w:rsidR="003607F2" w:rsidRDefault="00DF3650">
            <w:pPr>
              <w:ind w:leftChars="-51" w:left="1" w:hangingChars="60" w:hanging="108"/>
              <w:jc w:val="center"/>
              <w:rPr>
                <w:rFonts w:ascii="宋体" w:eastAsia="宋体" w:hAnsi="宋体" w:cs="宋体"/>
                <w:sz w:val="18"/>
                <w:szCs w:val="18"/>
              </w:rPr>
            </w:pPr>
            <w:r>
              <w:rPr>
                <w:rFonts w:ascii="宋体" w:eastAsia="宋体" w:hAnsi="宋体" w:cs="宋体" w:hint="eastAsia"/>
                <w:sz w:val="18"/>
                <w:szCs w:val="18"/>
              </w:rPr>
              <w:t xml:space="preserve">100≤X＜300 </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10≤X＜100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X＜10</w:t>
            </w:r>
          </w:p>
        </w:tc>
      </w:tr>
      <w:tr w:rsidR="003607F2">
        <w:trPr>
          <w:trHeight w:hRule="exact" w:val="397"/>
          <w:jc w:val="center"/>
        </w:trPr>
        <w:tc>
          <w:tcPr>
            <w:tcW w:w="2113" w:type="dxa"/>
            <w:vMerge/>
            <w:vAlign w:val="center"/>
          </w:tcPr>
          <w:p w:rsidR="003607F2" w:rsidRDefault="003607F2">
            <w:pPr>
              <w:rPr>
                <w:rFonts w:ascii="宋体" w:eastAsia="宋体" w:hAnsi="宋体" w:cs="宋体"/>
                <w:sz w:val="18"/>
                <w:szCs w:val="18"/>
              </w:rPr>
            </w:pPr>
          </w:p>
        </w:tc>
        <w:tc>
          <w:tcPr>
            <w:tcW w:w="1369" w:type="dxa"/>
            <w:vAlign w:val="center"/>
          </w:tcPr>
          <w:p w:rsidR="003607F2" w:rsidRDefault="00DF3650">
            <w:pPr>
              <w:spacing w:line="240" w:lineRule="exact"/>
              <w:jc w:val="center"/>
              <w:rPr>
                <w:rFonts w:ascii="宋体" w:eastAsia="宋体" w:hAnsi="宋体" w:cs="宋体"/>
                <w:sz w:val="18"/>
                <w:szCs w:val="18"/>
              </w:rPr>
            </w:pPr>
            <w:r>
              <w:rPr>
                <w:rFonts w:ascii="宋体" w:eastAsia="宋体" w:hAnsi="宋体" w:cs="宋体" w:hint="eastAsia"/>
                <w:sz w:val="18"/>
                <w:szCs w:val="18"/>
              </w:rPr>
              <w:t>营业收入(Y)</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Y≥10000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2000≤Y＜10000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100≤Y＜2000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Y＜100</w:t>
            </w:r>
          </w:p>
        </w:tc>
      </w:tr>
      <w:tr w:rsidR="003607F2">
        <w:trPr>
          <w:trHeight w:hRule="exact" w:val="397"/>
          <w:jc w:val="center"/>
        </w:trPr>
        <w:tc>
          <w:tcPr>
            <w:tcW w:w="2113" w:type="dxa"/>
            <w:vMerge w:val="restart"/>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信息传输业 *</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从业人员(X)</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人</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X≥2000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100≤X＜2000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10≤X＜100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X＜10</w:t>
            </w:r>
          </w:p>
        </w:tc>
      </w:tr>
      <w:tr w:rsidR="003607F2">
        <w:trPr>
          <w:trHeight w:hRule="exact" w:val="397"/>
          <w:jc w:val="center"/>
        </w:trPr>
        <w:tc>
          <w:tcPr>
            <w:tcW w:w="2113" w:type="dxa"/>
            <w:vMerge/>
            <w:vAlign w:val="center"/>
          </w:tcPr>
          <w:p w:rsidR="003607F2" w:rsidRDefault="003607F2">
            <w:pPr>
              <w:rPr>
                <w:rFonts w:ascii="宋体" w:eastAsia="宋体" w:hAnsi="宋体" w:cs="宋体"/>
                <w:sz w:val="18"/>
                <w:szCs w:val="18"/>
              </w:rPr>
            </w:pPr>
          </w:p>
        </w:tc>
        <w:tc>
          <w:tcPr>
            <w:tcW w:w="1369" w:type="dxa"/>
            <w:vAlign w:val="center"/>
          </w:tcPr>
          <w:p w:rsidR="003607F2" w:rsidRDefault="00DF3650">
            <w:pPr>
              <w:spacing w:line="240" w:lineRule="exact"/>
              <w:jc w:val="center"/>
              <w:rPr>
                <w:rFonts w:ascii="宋体" w:eastAsia="宋体" w:hAnsi="宋体" w:cs="宋体"/>
                <w:sz w:val="18"/>
                <w:szCs w:val="18"/>
              </w:rPr>
            </w:pPr>
            <w:r>
              <w:rPr>
                <w:rFonts w:ascii="宋体" w:eastAsia="宋体" w:hAnsi="宋体" w:cs="宋体" w:hint="eastAsia"/>
                <w:sz w:val="18"/>
                <w:szCs w:val="18"/>
              </w:rPr>
              <w:t>营业收入(Y)</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Y≥100000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1000≤Y＜100000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100≤Y＜1000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Y＜100</w:t>
            </w:r>
          </w:p>
        </w:tc>
      </w:tr>
      <w:tr w:rsidR="003607F2">
        <w:trPr>
          <w:trHeight w:hRule="exact" w:val="340"/>
          <w:jc w:val="center"/>
        </w:trPr>
        <w:tc>
          <w:tcPr>
            <w:tcW w:w="2113" w:type="dxa"/>
            <w:vMerge w:val="restart"/>
            <w:vAlign w:val="center"/>
          </w:tcPr>
          <w:p w:rsidR="003607F2" w:rsidRDefault="00DF3650">
            <w:pPr>
              <w:spacing w:line="240" w:lineRule="exact"/>
              <w:rPr>
                <w:rFonts w:ascii="宋体" w:eastAsia="宋体" w:hAnsi="宋体" w:cs="宋体"/>
                <w:spacing w:val="-12"/>
                <w:sz w:val="18"/>
                <w:szCs w:val="18"/>
                <w:lang w:eastAsia="zh-CN"/>
              </w:rPr>
            </w:pPr>
            <w:r>
              <w:rPr>
                <w:rFonts w:ascii="宋体" w:eastAsia="宋体" w:hAnsi="宋体" w:cs="宋体" w:hint="eastAsia"/>
                <w:spacing w:val="-12"/>
                <w:sz w:val="18"/>
                <w:szCs w:val="18"/>
                <w:lang w:eastAsia="zh-CN"/>
              </w:rPr>
              <w:t>软件和信息技术服</w:t>
            </w:r>
            <w:r>
              <w:rPr>
                <w:rFonts w:ascii="宋体" w:eastAsia="宋体" w:hAnsi="宋体" w:cs="宋体" w:hint="eastAsia"/>
                <w:sz w:val="18"/>
                <w:szCs w:val="18"/>
                <w:lang w:eastAsia="zh-CN"/>
              </w:rPr>
              <w:t>务业</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从业人员(X)</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人</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X≥300</w:t>
            </w:r>
          </w:p>
        </w:tc>
        <w:tc>
          <w:tcPr>
            <w:tcW w:w="1701" w:type="dxa"/>
            <w:vAlign w:val="center"/>
          </w:tcPr>
          <w:p w:rsidR="003607F2" w:rsidRDefault="00DF3650">
            <w:pPr>
              <w:ind w:leftChars="-51" w:left="1" w:hangingChars="60" w:hanging="108"/>
              <w:jc w:val="center"/>
              <w:rPr>
                <w:rFonts w:ascii="宋体" w:eastAsia="宋体" w:hAnsi="宋体" w:cs="宋体"/>
                <w:sz w:val="18"/>
                <w:szCs w:val="18"/>
              </w:rPr>
            </w:pPr>
            <w:r>
              <w:rPr>
                <w:rFonts w:ascii="宋体" w:eastAsia="宋体" w:hAnsi="宋体" w:cs="宋体" w:hint="eastAsia"/>
                <w:sz w:val="18"/>
                <w:szCs w:val="18"/>
              </w:rPr>
              <w:t xml:space="preserve">100≤X＜300 </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10≤X＜100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X＜10</w:t>
            </w:r>
          </w:p>
        </w:tc>
      </w:tr>
      <w:tr w:rsidR="003607F2">
        <w:trPr>
          <w:trHeight w:hRule="exact" w:val="340"/>
          <w:jc w:val="center"/>
        </w:trPr>
        <w:tc>
          <w:tcPr>
            <w:tcW w:w="2113" w:type="dxa"/>
            <w:vMerge/>
            <w:vAlign w:val="center"/>
          </w:tcPr>
          <w:p w:rsidR="003607F2" w:rsidRDefault="003607F2">
            <w:pPr>
              <w:rPr>
                <w:rFonts w:ascii="宋体" w:eastAsia="宋体" w:hAnsi="宋体" w:cs="宋体"/>
                <w:spacing w:val="-12"/>
                <w:sz w:val="18"/>
                <w:szCs w:val="18"/>
              </w:rPr>
            </w:pP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营业收入(Y)</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Y≥10000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1000≤Y＜10000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50≤Y＜1000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Y＜50</w:t>
            </w:r>
          </w:p>
        </w:tc>
      </w:tr>
      <w:tr w:rsidR="003607F2">
        <w:trPr>
          <w:trHeight w:hRule="exact" w:val="340"/>
          <w:jc w:val="center"/>
        </w:trPr>
        <w:tc>
          <w:tcPr>
            <w:tcW w:w="2113" w:type="dxa"/>
            <w:vMerge w:val="restart"/>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房地产开发经营</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营业收入(Y)</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Y≥200000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1000≤Y＜200000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100≤Y＜1000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Y＜100</w:t>
            </w:r>
          </w:p>
        </w:tc>
      </w:tr>
      <w:tr w:rsidR="003607F2">
        <w:trPr>
          <w:trHeight w:hRule="exact" w:val="340"/>
          <w:jc w:val="center"/>
        </w:trPr>
        <w:tc>
          <w:tcPr>
            <w:tcW w:w="2113" w:type="dxa"/>
            <w:vMerge/>
            <w:vAlign w:val="center"/>
          </w:tcPr>
          <w:p w:rsidR="003607F2" w:rsidRDefault="003607F2">
            <w:pPr>
              <w:rPr>
                <w:rFonts w:ascii="宋体" w:eastAsia="宋体" w:hAnsi="宋体" w:cs="宋体"/>
                <w:sz w:val="18"/>
                <w:szCs w:val="18"/>
              </w:rPr>
            </w:pPr>
          </w:p>
        </w:tc>
        <w:tc>
          <w:tcPr>
            <w:tcW w:w="1369" w:type="dxa"/>
            <w:vAlign w:val="center"/>
          </w:tcPr>
          <w:p w:rsidR="003607F2" w:rsidRDefault="00DF3650">
            <w:pPr>
              <w:spacing w:line="240" w:lineRule="exact"/>
              <w:jc w:val="center"/>
              <w:rPr>
                <w:rFonts w:ascii="宋体" w:eastAsia="宋体" w:hAnsi="宋体" w:cs="宋体"/>
                <w:sz w:val="18"/>
                <w:szCs w:val="18"/>
              </w:rPr>
            </w:pPr>
            <w:r>
              <w:rPr>
                <w:rFonts w:ascii="宋体" w:eastAsia="宋体" w:hAnsi="宋体" w:cs="宋体" w:hint="eastAsia"/>
                <w:sz w:val="18"/>
                <w:szCs w:val="18"/>
              </w:rPr>
              <w:t>资产总额(Z)</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Z≥10000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5000≤Z＜10000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2000≤Z＜5000   </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Z＜2000</w:t>
            </w:r>
          </w:p>
        </w:tc>
      </w:tr>
      <w:tr w:rsidR="003607F2">
        <w:trPr>
          <w:trHeight w:hRule="exact" w:val="340"/>
          <w:jc w:val="center"/>
        </w:trPr>
        <w:tc>
          <w:tcPr>
            <w:tcW w:w="2113" w:type="dxa"/>
            <w:vMerge w:val="restart"/>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物业管理</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从业人员(X)</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人</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X≥1000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300≤X＜1000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100≤X＜300 </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X＜100</w:t>
            </w:r>
          </w:p>
        </w:tc>
      </w:tr>
      <w:tr w:rsidR="003607F2">
        <w:trPr>
          <w:trHeight w:hRule="exact" w:val="340"/>
          <w:jc w:val="center"/>
        </w:trPr>
        <w:tc>
          <w:tcPr>
            <w:tcW w:w="2113" w:type="dxa"/>
            <w:vMerge/>
            <w:vAlign w:val="center"/>
          </w:tcPr>
          <w:p w:rsidR="003607F2" w:rsidRDefault="003607F2">
            <w:pPr>
              <w:rPr>
                <w:rFonts w:ascii="宋体" w:eastAsia="宋体" w:hAnsi="宋体" w:cs="宋体"/>
                <w:sz w:val="18"/>
                <w:szCs w:val="18"/>
              </w:rPr>
            </w:pPr>
          </w:p>
        </w:tc>
        <w:tc>
          <w:tcPr>
            <w:tcW w:w="1369" w:type="dxa"/>
            <w:vAlign w:val="center"/>
          </w:tcPr>
          <w:p w:rsidR="003607F2" w:rsidRDefault="00DF3650">
            <w:pPr>
              <w:spacing w:line="240" w:lineRule="exact"/>
              <w:jc w:val="center"/>
              <w:rPr>
                <w:rFonts w:ascii="宋体" w:eastAsia="宋体" w:hAnsi="宋体" w:cs="宋体"/>
                <w:sz w:val="18"/>
                <w:szCs w:val="18"/>
              </w:rPr>
            </w:pPr>
            <w:r>
              <w:rPr>
                <w:rFonts w:ascii="宋体" w:eastAsia="宋体" w:hAnsi="宋体" w:cs="宋体" w:hint="eastAsia"/>
                <w:sz w:val="18"/>
                <w:szCs w:val="18"/>
              </w:rPr>
              <w:t>营业收入(Y)</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Y≥5000</w:t>
            </w:r>
          </w:p>
        </w:tc>
        <w:tc>
          <w:tcPr>
            <w:tcW w:w="1701" w:type="dxa"/>
            <w:vAlign w:val="center"/>
          </w:tcPr>
          <w:p w:rsidR="003607F2" w:rsidRDefault="00DF3650">
            <w:pPr>
              <w:ind w:leftChars="-51" w:left="1" w:hangingChars="60" w:hanging="108"/>
              <w:jc w:val="center"/>
              <w:rPr>
                <w:rFonts w:ascii="宋体" w:eastAsia="宋体" w:hAnsi="宋体" w:cs="宋体"/>
                <w:sz w:val="18"/>
                <w:szCs w:val="18"/>
              </w:rPr>
            </w:pPr>
            <w:r>
              <w:rPr>
                <w:rFonts w:ascii="宋体" w:eastAsia="宋体" w:hAnsi="宋体" w:cs="宋体" w:hint="eastAsia"/>
                <w:sz w:val="18"/>
                <w:szCs w:val="18"/>
              </w:rPr>
              <w:t xml:space="preserve">1000≤Y＜5000 </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500≤Y＜1000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Y＜500</w:t>
            </w:r>
          </w:p>
        </w:tc>
      </w:tr>
      <w:tr w:rsidR="003607F2">
        <w:trPr>
          <w:trHeight w:hRule="exact" w:val="340"/>
          <w:jc w:val="center"/>
        </w:trPr>
        <w:tc>
          <w:tcPr>
            <w:tcW w:w="2113" w:type="dxa"/>
            <w:vMerge w:val="restart"/>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租赁和商务服务业</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从业人员(X)</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人</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X≥300</w:t>
            </w:r>
          </w:p>
        </w:tc>
        <w:tc>
          <w:tcPr>
            <w:tcW w:w="1701" w:type="dxa"/>
            <w:vAlign w:val="center"/>
          </w:tcPr>
          <w:p w:rsidR="003607F2" w:rsidRDefault="00DF3650">
            <w:pPr>
              <w:ind w:leftChars="-51" w:left="1" w:hangingChars="60" w:hanging="108"/>
              <w:jc w:val="center"/>
              <w:rPr>
                <w:rFonts w:ascii="宋体" w:eastAsia="宋体" w:hAnsi="宋体" w:cs="宋体"/>
                <w:sz w:val="18"/>
                <w:szCs w:val="18"/>
              </w:rPr>
            </w:pPr>
            <w:r>
              <w:rPr>
                <w:rFonts w:ascii="宋体" w:eastAsia="宋体" w:hAnsi="宋体" w:cs="宋体" w:hint="eastAsia"/>
                <w:sz w:val="18"/>
                <w:szCs w:val="18"/>
              </w:rPr>
              <w:t xml:space="preserve">100≤X＜300 </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10≤X＜100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X＜10</w:t>
            </w:r>
          </w:p>
        </w:tc>
      </w:tr>
      <w:tr w:rsidR="003607F2">
        <w:trPr>
          <w:trHeight w:hRule="exact" w:val="340"/>
          <w:jc w:val="center"/>
        </w:trPr>
        <w:tc>
          <w:tcPr>
            <w:tcW w:w="2113" w:type="dxa"/>
            <w:vMerge/>
            <w:vAlign w:val="center"/>
          </w:tcPr>
          <w:p w:rsidR="003607F2" w:rsidRDefault="003607F2">
            <w:pPr>
              <w:rPr>
                <w:rFonts w:ascii="宋体" w:eastAsia="宋体" w:hAnsi="宋体" w:cs="宋体"/>
                <w:sz w:val="18"/>
                <w:szCs w:val="18"/>
              </w:rPr>
            </w:pPr>
          </w:p>
        </w:tc>
        <w:tc>
          <w:tcPr>
            <w:tcW w:w="1369" w:type="dxa"/>
            <w:vAlign w:val="center"/>
          </w:tcPr>
          <w:p w:rsidR="003607F2" w:rsidRDefault="00DF3650">
            <w:pPr>
              <w:spacing w:line="240" w:lineRule="exact"/>
              <w:jc w:val="center"/>
              <w:rPr>
                <w:rFonts w:ascii="宋体" w:eastAsia="宋体" w:hAnsi="宋体" w:cs="宋体"/>
                <w:sz w:val="18"/>
                <w:szCs w:val="18"/>
              </w:rPr>
            </w:pPr>
            <w:r>
              <w:rPr>
                <w:rFonts w:ascii="宋体" w:eastAsia="宋体" w:hAnsi="宋体" w:cs="宋体" w:hint="eastAsia"/>
                <w:sz w:val="18"/>
                <w:szCs w:val="18"/>
              </w:rPr>
              <w:t>资产总额(Z)</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万元</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Z≥120000</w:t>
            </w:r>
          </w:p>
        </w:tc>
        <w:tc>
          <w:tcPr>
            <w:tcW w:w="1701"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8000≤Z＜120000</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100≤Z＜8000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Z＜100</w:t>
            </w:r>
          </w:p>
        </w:tc>
      </w:tr>
      <w:tr w:rsidR="003607F2">
        <w:trPr>
          <w:trHeight w:hRule="exact" w:val="397"/>
          <w:jc w:val="center"/>
        </w:trPr>
        <w:tc>
          <w:tcPr>
            <w:tcW w:w="2113" w:type="dxa"/>
            <w:vAlign w:val="center"/>
          </w:tcPr>
          <w:p w:rsidR="003607F2" w:rsidRDefault="00DF3650">
            <w:pPr>
              <w:spacing w:line="240" w:lineRule="exact"/>
              <w:rPr>
                <w:rFonts w:ascii="宋体" w:eastAsia="宋体" w:hAnsi="宋体" w:cs="宋体"/>
                <w:sz w:val="18"/>
                <w:szCs w:val="18"/>
              </w:rPr>
            </w:pPr>
            <w:r>
              <w:rPr>
                <w:rFonts w:ascii="宋体" w:eastAsia="宋体" w:hAnsi="宋体" w:cs="宋体" w:hint="eastAsia"/>
                <w:sz w:val="18"/>
                <w:szCs w:val="18"/>
              </w:rPr>
              <w:t>其他未列明行业 *</w:t>
            </w:r>
          </w:p>
        </w:tc>
        <w:tc>
          <w:tcPr>
            <w:tcW w:w="136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从业人员(X)</w:t>
            </w:r>
          </w:p>
        </w:tc>
        <w:tc>
          <w:tcPr>
            <w:tcW w:w="709"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人</w:t>
            </w:r>
          </w:p>
        </w:tc>
        <w:tc>
          <w:tcPr>
            <w:tcW w:w="1125"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X≥300</w:t>
            </w:r>
          </w:p>
        </w:tc>
        <w:tc>
          <w:tcPr>
            <w:tcW w:w="1701" w:type="dxa"/>
            <w:vAlign w:val="center"/>
          </w:tcPr>
          <w:p w:rsidR="003607F2" w:rsidRDefault="00DF3650">
            <w:pPr>
              <w:ind w:leftChars="-51" w:left="1" w:hangingChars="60" w:hanging="108"/>
              <w:jc w:val="center"/>
              <w:rPr>
                <w:rFonts w:ascii="宋体" w:eastAsia="宋体" w:hAnsi="宋体" w:cs="宋体"/>
                <w:sz w:val="18"/>
                <w:szCs w:val="18"/>
              </w:rPr>
            </w:pPr>
            <w:r>
              <w:rPr>
                <w:rFonts w:ascii="宋体" w:eastAsia="宋体" w:hAnsi="宋体" w:cs="宋体" w:hint="eastAsia"/>
                <w:sz w:val="18"/>
                <w:szCs w:val="18"/>
              </w:rPr>
              <w:t xml:space="preserve">100≤X＜300 </w:t>
            </w:r>
          </w:p>
        </w:tc>
        <w:tc>
          <w:tcPr>
            <w:tcW w:w="1426"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 xml:space="preserve"> 10≤X＜100</w:t>
            </w:r>
          </w:p>
        </w:tc>
        <w:tc>
          <w:tcPr>
            <w:tcW w:w="992" w:type="dxa"/>
            <w:vAlign w:val="center"/>
          </w:tcPr>
          <w:p w:rsidR="003607F2" w:rsidRDefault="00DF3650">
            <w:pPr>
              <w:jc w:val="center"/>
              <w:rPr>
                <w:rFonts w:ascii="宋体" w:eastAsia="宋体" w:hAnsi="宋体" w:cs="宋体"/>
                <w:sz w:val="18"/>
                <w:szCs w:val="18"/>
              </w:rPr>
            </w:pPr>
            <w:r>
              <w:rPr>
                <w:rFonts w:ascii="宋体" w:eastAsia="宋体" w:hAnsi="宋体" w:cs="宋体" w:hint="eastAsia"/>
                <w:sz w:val="18"/>
                <w:szCs w:val="18"/>
              </w:rPr>
              <w:t>X＜10</w:t>
            </w:r>
          </w:p>
        </w:tc>
      </w:tr>
    </w:tbl>
    <w:p w:rsidR="003607F2" w:rsidRDefault="00DF3650">
      <w:pPr>
        <w:pStyle w:val="af2"/>
        <w:spacing w:before="0" w:beforeAutospacing="0" w:after="0" w:afterAutospacing="0"/>
        <w:ind w:firstLineChars="175" w:firstLine="420"/>
        <w:jc w:val="both"/>
        <w:rPr>
          <w:rFonts w:ascii="宋体" w:eastAsia="宋体" w:hAnsi="宋体" w:cs="微软雅黑"/>
        </w:rPr>
      </w:pPr>
      <w:r>
        <w:rPr>
          <w:rFonts w:ascii="宋体" w:eastAsia="宋体" w:hAnsi="宋体" w:cs="微软雅黑" w:hint="eastAsia"/>
        </w:rPr>
        <w:t>说明：</w:t>
      </w:r>
    </w:p>
    <w:p w:rsidR="003607F2" w:rsidRDefault="00DF3650">
      <w:pPr>
        <w:pStyle w:val="af2"/>
        <w:spacing w:before="0" w:beforeAutospacing="0" w:after="0" w:afterAutospacing="0"/>
        <w:ind w:firstLineChars="175" w:firstLine="368"/>
        <w:jc w:val="both"/>
        <w:rPr>
          <w:rFonts w:ascii="宋体" w:eastAsia="宋体" w:hAnsi="宋体"/>
          <w:sz w:val="21"/>
          <w:szCs w:val="21"/>
          <w:lang w:eastAsia="zh-CN"/>
        </w:rPr>
      </w:pPr>
      <w:r>
        <w:rPr>
          <w:rFonts w:ascii="宋体" w:eastAsia="宋体" w:hAnsi="宋体" w:cs="微软雅黑" w:hint="eastAsia"/>
          <w:sz w:val="21"/>
          <w:szCs w:val="21"/>
          <w:lang w:eastAsia="zh-CN"/>
        </w:rPr>
        <w:t xml:space="preserve">　　</w:t>
      </w:r>
      <w:r>
        <w:rPr>
          <w:rFonts w:ascii="宋体" w:eastAsia="宋体" w:hAnsi="宋体" w:hint="eastAsia"/>
          <w:sz w:val="21"/>
          <w:szCs w:val="21"/>
          <w:lang w:eastAsia="zh-CN"/>
        </w:rPr>
        <w:t>1.</w:t>
      </w:r>
      <w:r>
        <w:rPr>
          <w:rFonts w:ascii="宋体" w:eastAsia="宋体" w:hAnsi="宋体" w:cs="微软雅黑" w:hint="eastAsia"/>
          <w:sz w:val="21"/>
          <w:szCs w:val="21"/>
          <w:lang w:eastAsia="zh-CN"/>
        </w:rPr>
        <w:t>大型、中型和小型企业须同时满足所列指标的下限，否则下划一档；微型企业只须满足所列指标中的一项即可。</w:t>
      </w:r>
    </w:p>
    <w:p w:rsidR="003607F2" w:rsidRDefault="00DF3650">
      <w:pPr>
        <w:pStyle w:val="af2"/>
        <w:spacing w:before="0" w:beforeAutospacing="0" w:after="0" w:afterAutospacing="0" w:line="400" w:lineRule="exact"/>
        <w:ind w:firstLineChars="175" w:firstLine="368"/>
        <w:jc w:val="both"/>
        <w:rPr>
          <w:rFonts w:ascii="宋体" w:eastAsia="宋体" w:hAnsi="宋体"/>
          <w:sz w:val="21"/>
          <w:szCs w:val="21"/>
          <w:lang w:eastAsia="zh-CN"/>
        </w:rPr>
      </w:pPr>
      <w:r>
        <w:rPr>
          <w:rFonts w:ascii="宋体" w:eastAsia="宋体" w:hAnsi="宋体" w:cs="微软雅黑" w:hint="eastAsia"/>
          <w:sz w:val="21"/>
          <w:szCs w:val="21"/>
          <w:lang w:eastAsia="zh-CN"/>
        </w:rPr>
        <w:t xml:space="preserve">　　</w:t>
      </w:r>
      <w:r>
        <w:rPr>
          <w:rFonts w:ascii="宋体" w:eastAsia="宋体" w:hAnsi="宋体" w:hint="eastAsia"/>
          <w:sz w:val="21"/>
          <w:szCs w:val="21"/>
          <w:lang w:eastAsia="zh-CN"/>
        </w:rPr>
        <w:t>2.</w:t>
      </w:r>
      <w:r>
        <w:rPr>
          <w:rFonts w:ascii="宋体" w:eastAsia="宋体" w:hAnsi="宋体" w:cs="微软雅黑" w:hint="eastAsia"/>
          <w:sz w:val="21"/>
          <w:szCs w:val="21"/>
          <w:lang w:eastAsia="zh-CN"/>
        </w:rPr>
        <w:t>附表中各行业的范围以《国民经济行业分类》（</w:t>
      </w:r>
      <w:r>
        <w:rPr>
          <w:rFonts w:ascii="宋体" w:eastAsia="宋体" w:hAnsi="宋体" w:hint="eastAsia"/>
          <w:sz w:val="21"/>
          <w:szCs w:val="21"/>
          <w:lang w:eastAsia="zh-CN"/>
        </w:rPr>
        <w:t>GB/T4754-2017</w:t>
      </w:r>
      <w:r>
        <w:rPr>
          <w:rFonts w:ascii="宋体" w:eastAsia="宋体" w:hAnsi="宋体" w:cs="微软雅黑" w:hint="eastAsia"/>
          <w:sz w:val="21"/>
          <w:szCs w:val="21"/>
          <w:lang w:eastAsia="zh-CN"/>
        </w:rPr>
        <w:t>）为准。带</w:t>
      </w:r>
      <w:r>
        <w:rPr>
          <w:rFonts w:ascii="宋体" w:eastAsia="宋体" w:hAnsi="宋体" w:hint="eastAsia"/>
          <w:sz w:val="21"/>
          <w:szCs w:val="21"/>
          <w:lang w:eastAsia="zh-CN"/>
        </w:rPr>
        <w:t>*</w:t>
      </w:r>
      <w:r>
        <w:rPr>
          <w:rFonts w:ascii="宋体" w:eastAsia="宋体" w:hAnsi="宋体" w:cs="微软雅黑" w:hint="eastAsia"/>
          <w:sz w:val="21"/>
          <w:szCs w:val="21"/>
          <w:lang w:eastAsia="zh-CN"/>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ascii="宋体" w:eastAsia="宋体" w:hAnsi="宋体" w:hint="eastAsia"/>
          <w:sz w:val="21"/>
          <w:szCs w:val="21"/>
          <w:lang w:eastAsia="zh-CN"/>
        </w:rPr>
        <w:t>;</w:t>
      </w:r>
      <w:r>
        <w:rPr>
          <w:rFonts w:ascii="宋体" w:eastAsia="宋体" w:hAnsi="宋体" w:cs="微软雅黑" w:hint="eastAsia"/>
          <w:sz w:val="21"/>
          <w:szCs w:val="21"/>
          <w:lang w:eastAsia="zh-CN"/>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3607F2" w:rsidRDefault="00DF3650">
      <w:pPr>
        <w:spacing w:line="400" w:lineRule="exact"/>
        <w:rPr>
          <w:rFonts w:ascii="宋体" w:eastAsia="宋体" w:hAnsi="宋体"/>
          <w:lang w:eastAsia="zh-CN"/>
        </w:rPr>
        <w:sectPr w:rsidR="003607F2">
          <w:headerReference w:type="default" r:id="rId78"/>
          <w:footerReference w:type="default" r:id="rId79"/>
          <w:pgSz w:w="11907" w:h="16840"/>
          <w:pgMar w:top="1133" w:right="1077" w:bottom="1060" w:left="1592" w:header="862" w:footer="886" w:gutter="0"/>
          <w:cols w:space="720"/>
        </w:sectPr>
      </w:pPr>
      <w:r>
        <w:rPr>
          <w:rFonts w:ascii="宋体" w:eastAsia="宋体" w:hAnsi="宋体" w:hint="eastAsia"/>
          <w:lang w:eastAsia="zh-CN"/>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rsidR="003607F2" w:rsidRDefault="00DF3650">
      <w:pPr>
        <w:pStyle w:val="a5"/>
        <w:spacing w:before="337" w:line="220" w:lineRule="auto"/>
        <w:ind w:left="2203"/>
        <w:rPr>
          <w:sz w:val="36"/>
          <w:szCs w:val="36"/>
          <w:lang w:eastAsia="zh-CN"/>
        </w:rPr>
      </w:pPr>
      <w:r>
        <w:rPr>
          <w:b/>
          <w:bCs/>
          <w:spacing w:val="-4"/>
          <w:sz w:val="36"/>
          <w:szCs w:val="36"/>
          <w:lang w:eastAsia="zh-CN"/>
        </w:rPr>
        <w:lastRenderedPageBreak/>
        <w:t>残疾人福利性单位声明函格式</w:t>
      </w:r>
    </w:p>
    <w:p w:rsidR="003607F2" w:rsidRDefault="003607F2">
      <w:pPr>
        <w:spacing w:line="319" w:lineRule="auto"/>
        <w:rPr>
          <w:lang w:eastAsia="zh-CN"/>
        </w:rPr>
      </w:pPr>
    </w:p>
    <w:p w:rsidR="003607F2" w:rsidRDefault="003607F2">
      <w:pPr>
        <w:spacing w:line="320" w:lineRule="auto"/>
        <w:rPr>
          <w:lang w:eastAsia="zh-CN"/>
        </w:rPr>
      </w:pPr>
    </w:p>
    <w:p w:rsidR="003607F2" w:rsidRDefault="00DF3650">
      <w:pPr>
        <w:pStyle w:val="a5"/>
        <w:spacing w:before="78" w:line="439" w:lineRule="auto"/>
        <w:ind w:left="9" w:firstLine="505"/>
        <w:rPr>
          <w:sz w:val="24"/>
          <w:szCs w:val="24"/>
          <w:lang w:eastAsia="zh-CN"/>
        </w:rPr>
      </w:pPr>
      <w:r>
        <w:rPr>
          <w:spacing w:val="8"/>
          <w:sz w:val="24"/>
          <w:szCs w:val="24"/>
          <w:lang w:eastAsia="zh-CN"/>
        </w:rPr>
        <w:t>本单位郑重声明，根据《财政部</w:t>
      </w:r>
      <w:r>
        <w:rPr>
          <w:spacing w:val="70"/>
          <w:sz w:val="24"/>
          <w:szCs w:val="24"/>
          <w:lang w:eastAsia="zh-CN"/>
        </w:rPr>
        <w:t xml:space="preserve"> </w:t>
      </w:r>
      <w:r>
        <w:rPr>
          <w:spacing w:val="8"/>
          <w:sz w:val="24"/>
          <w:szCs w:val="24"/>
          <w:lang w:eastAsia="zh-CN"/>
        </w:rPr>
        <w:t>民政部</w:t>
      </w:r>
      <w:r>
        <w:rPr>
          <w:spacing w:val="56"/>
          <w:sz w:val="24"/>
          <w:szCs w:val="24"/>
          <w:lang w:eastAsia="zh-CN"/>
        </w:rPr>
        <w:t xml:space="preserve"> </w:t>
      </w:r>
      <w:r>
        <w:rPr>
          <w:spacing w:val="8"/>
          <w:sz w:val="24"/>
          <w:szCs w:val="24"/>
          <w:lang w:eastAsia="zh-CN"/>
        </w:rPr>
        <w:t>中国残疾人联合会关于促进残疾人就</w:t>
      </w:r>
      <w:r>
        <w:rPr>
          <w:sz w:val="24"/>
          <w:szCs w:val="24"/>
          <w:lang w:eastAsia="zh-CN"/>
        </w:rPr>
        <w:t xml:space="preserve"> </w:t>
      </w:r>
      <w:r>
        <w:rPr>
          <w:spacing w:val="4"/>
          <w:sz w:val="24"/>
          <w:szCs w:val="24"/>
          <w:lang w:eastAsia="zh-CN"/>
        </w:rPr>
        <w:t>业政府采购政策的通知》（财库〔</w:t>
      </w:r>
      <w:r>
        <w:rPr>
          <w:rFonts w:ascii="Arial" w:eastAsia="Arial" w:hAnsi="Arial" w:cs="Arial"/>
          <w:spacing w:val="4"/>
          <w:sz w:val="24"/>
          <w:szCs w:val="24"/>
          <w:lang w:eastAsia="zh-CN"/>
        </w:rPr>
        <w:t>2017</w:t>
      </w:r>
      <w:r>
        <w:rPr>
          <w:spacing w:val="4"/>
          <w:sz w:val="24"/>
          <w:szCs w:val="24"/>
          <w:lang w:eastAsia="zh-CN"/>
        </w:rPr>
        <w:t xml:space="preserve">〕 </w:t>
      </w:r>
      <w:r>
        <w:rPr>
          <w:rFonts w:ascii="Arial" w:eastAsia="Arial" w:hAnsi="Arial" w:cs="Arial"/>
          <w:spacing w:val="4"/>
          <w:sz w:val="24"/>
          <w:szCs w:val="24"/>
          <w:lang w:eastAsia="zh-CN"/>
        </w:rPr>
        <w:t>1</w:t>
      </w:r>
      <w:r>
        <w:rPr>
          <w:rFonts w:ascii="Arial" w:eastAsia="Arial" w:hAnsi="Arial" w:cs="Arial"/>
          <w:spacing w:val="3"/>
          <w:sz w:val="24"/>
          <w:szCs w:val="24"/>
          <w:lang w:eastAsia="zh-CN"/>
        </w:rPr>
        <w:t xml:space="preserve">41 </w:t>
      </w:r>
      <w:r>
        <w:rPr>
          <w:spacing w:val="3"/>
          <w:sz w:val="24"/>
          <w:szCs w:val="24"/>
          <w:lang w:eastAsia="zh-CN"/>
        </w:rPr>
        <w:t>号）</w:t>
      </w:r>
      <w:r>
        <w:rPr>
          <w:spacing w:val="-69"/>
          <w:sz w:val="24"/>
          <w:szCs w:val="24"/>
          <w:lang w:eastAsia="zh-CN"/>
        </w:rPr>
        <w:t xml:space="preserve"> </w:t>
      </w:r>
      <w:r>
        <w:rPr>
          <w:spacing w:val="3"/>
          <w:sz w:val="24"/>
          <w:szCs w:val="24"/>
          <w:lang w:eastAsia="zh-CN"/>
        </w:rPr>
        <w:t>的规定，本单位</w:t>
      </w:r>
      <w:r>
        <w:rPr>
          <w:b/>
          <w:bCs/>
          <w:spacing w:val="3"/>
          <w:sz w:val="24"/>
          <w:szCs w:val="24"/>
          <w:lang w:eastAsia="zh-CN"/>
        </w:rPr>
        <w:t>（请进行选择</w:t>
      </w:r>
      <w:r>
        <w:rPr>
          <w:b/>
          <w:bCs/>
          <w:spacing w:val="-66"/>
          <w:sz w:val="24"/>
          <w:szCs w:val="24"/>
          <w:lang w:eastAsia="zh-CN"/>
        </w:rPr>
        <w:t>）</w:t>
      </w:r>
      <w:r>
        <w:rPr>
          <w:spacing w:val="-66"/>
          <w:sz w:val="24"/>
          <w:szCs w:val="24"/>
          <w:lang w:eastAsia="zh-CN"/>
        </w:rPr>
        <w:t>：</w:t>
      </w:r>
    </w:p>
    <w:p w:rsidR="003607F2" w:rsidRDefault="00DF3650">
      <w:pPr>
        <w:pStyle w:val="a5"/>
        <w:spacing w:before="35" w:line="220" w:lineRule="auto"/>
        <w:ind w:left="504"/>
        <w:rPr>
          <w:sz w:val="24"/>
          <w:szCs w:val="24"/>
          <w:lang w:eastAsia="zh-CN"/>
        </w:rPr>
      </w:pPr>
      <w:r>
        <w:rPr>
          <w:rFonts w:ascii="Arial" w:eastAsia="Arial" w:hAnsi="Arial" w:cs="Arial"/>
          <w:b/>
          <w:bCs/>
          <w:spacing w:val="11"/>
          <w:sz w:val="24"/>
          <w:szCs w:val="24"/>
          <w:lang w:eastAsia="zh-CN"/>
        </w:rPr>
        <w:t>□</w:t>
      </w:r>
      <w:r>
        <w:rPr>
          <w:b/>
          <w:bCs/>
          <w:spacing w:val="11"/>
          <w:sz w:val="24"/>
          <w:szCs w:val="24"/>
          <w:lang w:eastAsia="zh-CN"/>
        </w:rPr>
        <w:t>不属于符合条件的残疾人福利性单位。</w:t>
      </w:r>
    </w:p>
    <w:p w:rsidR="003607F2" w:rsidRDefault="00DF3650">
      <w:pPr>
        <w:pStyle w:val="a5"/>
        <w:spacing w:before="302" w:line="443" w:lineRule="auto"/>
        <w:ind w:left="9" w:right="55" w:firstLine="495"/>
        <w:rPr>
          <w:sz w:val="24"/>
          <w:szCs w:val="24"/>
          <w:lang w:eastAsia="zh-CN"/>
        </w:rPr>
      </w:pPr>
      <w:r>
        <w:rPr>
          <w:rFonts w:ascii="Arial" w:eastAsia="Arial" w:hAnsi="Arial" w:cs="Arial"/>
          <w:b/>
          <w:bCs/>
          <w:spacing w:val="14"/>
          <w:sz w:val="24"/>
          <w:szCs w:val="24"/>
          <w:lang w:eastAsia="zh-CN"/>
        </w:rPr>
        <w:t>□</w:t>
      </w:r>
      <w:r>
        <w:rPr>
          <w:b/>
          <w:bCs/>
          <w:spacing w:val="14"/>
          <w:sz w:val="24"/>
          <w:szCs w:val="24"/>
          <w:lang w:eastAsia="zh-CN"/>
        </w:rPr>
        <w:t>属于符合条件的残疾人福利性单位，</w:t>
      </w:r>
      <w:r>
        <w:rPr>
          <w:spacing w:val="14"/>
          <w:sz w:val="24"/>
          <w:szCs w:val="24"/>
          <w:lang w:eastAsia="zh-CN"/>
        </w:rPr>
        <w:t>且本单位参加</w:t>
      </w:r>
      <w:r>
        <w:rPr>
          <w:spacing w:val="-99"/>
          <w:sz w:val="24"/>
          <w:szCs w:val="24"/>
          <w:lang w:eastAsia="zh-CN"/>
        </w:rPr>
        <w:t xml:space="preserve"> </w:t>
      </w:r>
      <w:r>
        <w:rPr>
          <w:sz w:val="24"/>
          <w:szCs w:val="24"/>
          <w:u w:val="single"/>
          <w:lang w:eastAsia="zh-CN"/>
        </w:rPr>
        <w:t xml:space="preserve">      </w:t>
      </w:r>
      <w:r>
        <w:rPr>
          <w:spacing w:val="-102"/>
          <w:sz w:val="24"/>
          <w:szCs w:val="24"/>
          <w:lang w:eastAsia="zh-CN"/>
        </w:rPr>
        <w:t xml:space="preserve"> </w:t>
      </w:r>
      <w:r>
        <w:rPr>
          <w:spacing w:val="14"/>
          <w:sz w:val="24"/>
          <w:szCs w:val="24"/>
          <w:lang w:eastAsia="zh-CN"/>
        </w:rPr>
        <w:t>单位的</w:t>
      </w:r>
      <w:r>
        <w:rPr>
          <w:spacing w:val="-105"/>
          <w:sz w:val="24"/>
          <w:szCs w:val="24"/>
          <w:lang w:eastAsia="zh-CN"/>
        </w:rPr>
        <w:t xml:space="preserve"> </w:t>
      </w:r>
      <w:r>
        <w:rPr>
          <w:sz w:val="24"/>
          <w:szCs w:val="24"/>
          <w:u w:val="single"/>
          <w:lang w:eastAsia="zh-CN"/>
        </w:rPr>
        <w:t xml:space="preserve">      </w:t>
      </w:r>
      <w:r>
        <w:rPr>
          <w:spacing w:val="-103"/>
          <w:sz w:val="24"/>
          <w:szCs w:val="24"/>
          <w:lang w:eastAsia="zh-CN"/>
        </w:rPr>
        <w:t xml:space="preserve"> </w:t>
      </w:r>
      <w:r>
        <w:rPr>
          <w:spacing w:val="14"/>
          <w:sz w:val="24"/>
          <w:szCs w:val="24"/>
          <w:lang w:eastAsia="zh-CN"/>
        </w:rPr>
        <w:t>项目</w:t>
      </w:r>
      <w:r>
        <w:rPr>
          <w:sz w:val="24"/>
          <w:szCs w:val="24"/>
          <w:lang w:eastAsia="zh-CN"/>
        </w:rPr>
        <w:t xml:space="preserve"> </w:t>
      </w:r>
      <w:r>
        <w:rPr>
          <w:spacing w:val="12"/>
          <w:sz w:val="24"/>
          <w:szCs w:val="24"/>
          <w:lang w:eastAsia="zh-CN"/>
        </w:rPr>
        <w:t>采购活动提供本单位制造的货物（由本单位承担工程</w:t>
      </w:r>
      <w:r>
        <w:rPr>
          <w:rFonts w:ascii="Arial" w:eastAsia="Arial" w:hAnsi="Arial" w:cs="Arial"/>
          <w:spacing w:val="12"/>
          <w:sz w:val="24"/>
          <w:szCs w:val="24"/>
          <w:lang w:eastAsia="zh-CN"/>
        </w:rPr>
        <w:t>/</w:t>
      </w:r>
      <w:r>
        <w:rPr>
          <w:spacing w:val="12"/>
          <w:sz w:val="24"/>
          <w:szCs w:val="24"/>
          <w:lang w:eastAsia="zh-CN"/>
        </w:rPr>
        <w:t>提供服务</w:t>
      </w:r>
      <w:r>
        <w:rPr>
          <w:spacing w:val="-62"/>
          <w:sz w:val="24"/>
          <w:szCs w:val="24"/>
          <w:lang w:eastAsia="zh-CN"/>
        </w:rPr>
        <w:t>），</w:t>
      </w:r>
      <w:r>
        <w:rPr>
          <w:spacing w:val="-69"/>
          <w:sz w:val="24"/>
          <w:szCs w:val="24"/>
          <w:lang w:eastAsia="zh-CN"/>
        </w:rPr>
        <w:t xml:space="preserve"> </w:t>
      </w:r>
      <w:r>
        <w:rPr>
          <w:spacing w:val="12"/>
          <w:sz w:val="24"/>
          <w:szCs w:val="24"/>
          <w:lang w:eastAsia="zh-CN"/>
        </w:rPr>
        <w:t>或者提供其</w:t>
      </w:r>
      <w:r>
        <w:rPr>
          <w:spacing w:val="11"/>
          <w:sz w:val="24"/>
          <w:szCs w:val="24"/>
          <w:lang w:eastAsia="zh-CN"/>
        </w:rPr>
        <w:t>他残</w:t>
      </w:r>
      <w:r>
        <w:rPr>
          <w:sz w:val="24"/>
          <w:szCs w:val="24"/>
          <w:lang w:eastAsia="zh-CN"/>
        </w:rPr>
        <w:t xml:space="preserve"> </w:t>
      </w:r>
      <w:r>
        <w:rPr>
          <w:spacing w:val="7"/>
          <w:sz w:val="24"/>
          <w:szCs w:val="24"/>
          <w:lang w:eastAsia="zh-CN"/>
        </w:rPr>
        <w:t>疾人福利性单位制造的货物（不包括使用非残疾人福利性单位注册商标的货物）。</w:t>
      </w:r>
    </w:p>
    <w:p w:rsidR="003607F2" w:rsidRDefault="00DF3650">
      <w:pPr>
        <w:pStyle w:val="a5"/>
        <w:spacing w:before="36" w:line="219" w:lineRule="auto"/>
        <w:ind w:left="514"/>
        <w:rPr>
          <w:sz w:val="24"/>
          <w:szCs w:val="24"/>
          <w:lang w:eastAsia="zh-CN"/>
        </w:rPr>
      </w:pPr>
      <w:r>
        <w:rPr>
          <w:b/>
          <w:bCs/>
          <w:spacing w:val="9"/>
          <w:sz w:val="24"/>
          <w:szCs w:val="24"/>
          <w:lang w:eastAsia="zh-CN"/>
        </w:rPr>
        <w:t>本单位对上述声明的真实性负责。如有虚假，将依法承担相应责任。</w:t>
      </w:r>
    </w:p>
    <w:p w:rsidR="003607F2" w:rsidRDefault="003607F2">
      <w:pPr>
        <w:spacing w:line="278" w:lineRule="auto"/>
        <w:rPr>
          <w:lang w:eastAsia="zh-CN"/>
        </w:rPr>
      </w:pPr>
    </w:p>
    <w:p w:rsidR="003607F2" w:rsidRDefault="003607F2">
      <w:pPr>
        <w:spacing w:line="278" w:lineRule="auto"/>
        <w:rPr>
          <w:lang w:eastAsia="zh-CN"/>
        </w:rPr>
      </w:pPr>
    </w:p>
    <w:p w:rsidR="003607F2" w:rsidRDefault="003607F2">
      <w:pPr>
        <w:spacing w:line="278" w:lineRule="auto"/>
        <w:rPr>
          <w:lang w:eastAsia="zh-CN"/>
        </w:rPr>
      </w:pPr>
    </w:p>
    <w:p w:rsidR="003607F2" w:rsidRDefault="003607F2">
      <w:pPr>
        <w:spacing w:line="279" w:lineRule="auto"/>
        <w:rPr>
          <w:lang w:eastAsia="zh-CN"/>
        </w:rPr>
      </w:pPr>
    </w:p>
    <w:p w:rsidR="003607F2" w:rsidRDefault="003607F2">
      <w:pPr>
        <w:spacing w:line="279" w:lineRule="auto"/>
        <w:rPr>
          <w:lang w:eastAsia="zh-CN"/>
        </w:rPr>
      </w:pPr>
    </w:p>
    <w:p w:rsidR="003607F2" w:rsidRDefault="00DF3650">
      <w:pPr>
        <w:pStyle w:val="a5"/>
        <w:spacing w:before="78" w:line="189" w:lineRule="auto"/>
        <w:ind w:left="4660"/>
        <w:rPr>
          <w:sz w:val="24"/>
          <w:szCs w:val="24"/>
          <w:lang w:eastAsia="zh-CN"/>
        </w:rPr>
      </w:pPr>
      <w:r>
        <w:rPr>
          <w:spacing w:val="8"/>
          <w:sz w:val="24"/>
          <w:szCs w:val="24"/>
          <w:lang w:eastAsia="zh-CN"/>
        </w:rPr>
        <w:t>单位名称（盖章</w:t>
      </w:r>
      <w:r>
        <w:rPr>
          <w:spacing w:val="-60"/>
          <w:sz w:val="24"/>
          <w:szCs w:val="24"/>
          <w:lang w:eastAsia="zh-CN"/>
        </w:rPr>
        <w:t>）：</w:t>
      </w:r>
    </w:p>
    <w:p w:rsidR="003607F2" w:rsidRDefault="00DF3650">
      <w:pPr>
        <w:spacing w:line="20" w:lineRule="exact"/>
        <w:ind w:left="6790"/>
        <w:rPr>
          <w:sz w:val="24"/>
          <w:szCs w:val="24"/>
          <w:lang w:eastAsia="zh-CN"/>
        </w:rPr>
      </w:pPr>
      <w:r>
        <w:rPr>
          <w:rFonts w:eastAsia="Arial"/>
          <w:spacing w:val="-11"/>
          <w:position w:val="5"/>
          <w:sz w:val="24"/>
          <w:szCs w:val="24"/>
          <w:lang w:eastAsia="zh-CN"/>
        </w:rPr>
        <w:t>______</w:t>
      </w:r>
    </w:p>
    <w:p w:rsidR="003607F2" w:rsidRDefault="003607F2">
      <w:pPr>
        <w:spacing w:line="243" w:lineRule="auto"/>
        <w:rPr>
          <w:lang w:eastAsia="zh-CN"/>
        </w:rPr>
      </w:pPr>
    </w:p>
    <w:p w:rsidR="003607F2" w:rsidRDefault="00DF3650">
      <w:pPr>
        <w:pStyle w:val="a5"/>
        <w:spacing w:before="78" w:line="189" w:lineRule="auto"/>
        <w:ind w:left="5823"/>
        <w:rPr>
          <w:sz w:val="24"/>
          <w:szCs w:val="24"/>
          <w:lang w:eastAsia="zh-CN"/>
        </w:rPr>
      </w:pPr>
      <w:r>
        <w:rPr>
          <w:spacing w:val="-21"/>
          <w:sz w:val="24"/>
          <w:szCs w:val="24"/>
          <w:lang w:eastAsia="zh-CN"/>
        </w:rPr>
        <w:t>日</w:t>
      </w:r>
      <w:r>
        <w:rPr>
          <w:spacing w:val="24"/>
          <w:sz w:val="24"/>
          <w:szCs w:val="24"/>
          <w:lang w:eastAsia="zh-CN"/>
        </w:rPr>
        <w:t xml:space="preserve">  </w:t>
      </w:r>
      <w:r>
        <w:rPr>
          <w:spacing w:val="-21"/>
          <w:sz w:val="24"/>
          <w:szCs w:val="24"/>
          <w:lang w:eastAsia="zh-CN"/>
        </w:rPr>
        <w:t>期：</w:t>
      </w:r>
    </w:p>
    <w:p w:rsidR="003607F2" w:rsidRDefault="00DF3650">
      <w:pPr>
        <w:spacing w:line="20" w:lineRule="exact"/>
        <w:ind w:left="6790"/>
        <w:rPr>
          <w:sz w:val="24"/>
          <w:szCs w:val="24"/>
          <w:lang w:eastAsia="zh-CN"/>
        </w:rPr>
      </w:pPr>
      <w:r>
        <w:rPr>
          <w:rFonts w:eastAsia="Arial"/>
          <w:spacing w:val="-11"/>
          <w:position w:val="5"/>
          <w:sz w:val="24"/>
          <w:szCs w:val="24"/>
          <w:lang w:eastAsia="zh-CN"/>
        </w:rPr>
        <w:t>______</w:t>
      </w: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pPr>
    </w:p>
    <w:p w:rsidR="003607F2" w:rsidRDefault="003607F2">
      <w:pPr>
        <w:spacing w:line="20" w:lineRule="exact"/>
        <w:rPr>
          <w:sz w:val="24"/>
          <w:szCs w:val="24"/>
          <w:lang w:eastAsia="zh-CN"/>
        </w:rPr>
        <w:sectPr w:rsidR="003607F2">
          <w:headerReference w:type="default" r:id="rId80"/>
          <w:footerReference w:type="default" r:id="rId81"/>
          <w:pgSz w:w="11907" w:h="16840"/>
          <w:pgMar w:top="1133" w:right="1075" w:bottom="1060" w:left="1700" w:header="862" w:footer="886" w:gutter="0"/>
          <w:cols w:space="720"/>
        </w:sectPr>
      </w:pPr>
    </w:p>
    <w:p w:rsidR="003607F2" w:rsidRDefault="00DF3650">
      <w:pPr>
        <w:pageBreakBefore/>
        <w:spacing w:line="480" w:lineRule="auto"/>
        <w:jc w:val="center"/>
        <w:rPr>
          <w:rFonts w:ascii="宋体" w:hAnsi="宋体"/>
          <w:b/>
          <w:bCs/>
          <w:sz w:val="32"/>
          <w:szCs w:val="28"/>
          <w:lang w:eastAsia="zh-CN"/>
        </w:rPr>
      </w:pPr>
      <w:r>
        <w:rPr>
          <w:rFonts w:ascii="宋体" w:hAnsi="宋体" w:hint="eastAsia"/>
          <w:b/>
          <w:bCs/>
          <w:sz w:val="32"/>
          <w:szCs w:val="28"/>
          <w:lang w:eastAsia="zh-CN"/>
        </w:rPr>
        <w:lastRenderedPageBreak/>
        <w:t>监狱、戒毒企业声明函</w:t>
      </w:r>
    </w:p>
    <w:p w:rsidR="003607F2" w:rsidRDefault="003607F2">
      <w:pPr>
        <w:spacing w:line="480" w:lineRule="auto"/>
        <w:jc w:val="center"/>
        <w:rPr>
          <w:rFonts w:ascii="宋体" w:hAnsi="宋体"/>
          <w:b/>
          <w:bCs/>
          <w:sz w:val="28"/>
          <w:szCs w:val="28"/>
          <w:lang w:eastAsia="zh-CN"/>
        </w:rPr>
      </w:pPr>
    </w:p>
    <w:p w:rsidR="003607F2" w:rsidRDefault="00DF3650">
      <w:pPr>
        <w:spacing w:line="480" w:lineRule="auto"/>
        <w:jc w:val="center"/>
        <w:rPr>
          <w:rFonts w:ascii="宋体" w:hAnsi="宋体"/>
          <w:sz w:val="24"/>
          <w:lang w:eastAsia="zh-CN"/>
        </w:rPr>
      </w:pPr>
      <w:r>
        <w:rPr>
          <w:rFonts w:ascii="宋体" w:hAnsi="宋体" w:hint="eastAsia"/>
          <w:b/>
          <w:sz w:val="24"/>
          <w:lang w:eastAsia="zh-CN"/>
        </w:rPr>
        <w:t xml:space="preserve"> </w:t>
      </w:r>
      <w:r>
        <w:rPr>
          <w:rFonts w:ascii="宋体" w:hAnsi="宋体" w:hint="eastAsia"/>
          <w:sz w:val="24"/>
          <w:lang w:eastAsia="zh-CN"/>
        </w:rPr>
        <w:t>（如为</w:t>
      </w:r>
      <w:r>
        <w:rPr>
          <w:rFonts w:ascii="宋体" w:hAnsi="宋体"/>
          <w:sz w:val="24"/>
          <w:lang w:eastAsia="zh-CN"/>
        </w:rPr>
        <w:t>监狱</w:t>
      </w:r>
      <w:r>
        <w:rPr>
          <w:rFonts w:ascii="宋体" w:hAnsi="宋体" w:hint="eastAsia"/>
          <w:sz w:val="24"/>
          <w:lang w:eastAsia="zh-CN"/>
        </w:rPr>
        <w:t>、</w:t>
      </w:r>
      <w:r>
        <w:rPr>
          <w:rFonts w:ascii="宋体" w:hAnsi="宋体"/>
          <w:sz w:val="24"/>
          <w:lang w:eastAsia="zh-CN"/>
        </w:rPr>
        <w:t>戒毒</w:t>
      </w:r>
      <w:r>
        <w:rPr>
          <w:rFonts w:ascii="宋体" w:hAnsi="宋体" w:hint="eastAsia"/>
          <w:sz w:val="24"/>
          <w:lang w:eastAsia="zh-CN"/>
        </w:rPr>
        <w:t>企业，须提供声明函）</w:t>
      </w:r>
    </w:p>
    <w:p w:rsidR="003607F2" w:rsidRDefault="003607F2">
      <w:pPr>
        <w:spacing w:line="480" w:lineRule="auto"/>
        <w:jc w:val="center"/>
        <w:rPr>
          <w:rFonts w:ascii="宋体" w:hAnsi="宋体"/>
          <w:b/>
          <w:bCs/>
          <w:sz w:val="24"/>
          <w:lang w:eastAsia="zh-CN"/>
        </w:rPr>
      </w:pPr>
    </w:p>
    <w:p w:rsidR="003607F2" w:rsidRDefault="00DF3650">
      <w:pPr>
        <w:pStyle w:val="p0"/>
        <w:spacing w:before="0" w:beforeAutospacing="0" w:after="0" w:afterAutospacing="0" w:line="480" w:lineRule="auto"/>
        <w:ind w:firstLineChars="177" w:firstLine="425"/>
        <w:rPr>
          <w:rFonts w:cs="Times New Roman"/>
          <w:kern w:val="2"/>
          <w:lang w:eastAsia="zh-CN"/>
        </w:rPr>
      </w:pPr>
      <w:r>
        <w:rPr>
          <w:rFonts w:ascii="微软雅黑" w:eastAsia="微软雅黑" w:hAnsi="微软雅黑" w:cs="微软雅黑" w:hint="eastAsia"/>
          <w:kern w:val="2"/>
          <w:lang w:eastAsia="zh-CN"/>
        </w:rPr>
        <w:t>本公司为</w:t>
      </w:r>
      <w:r>
        <w:rPr>
          <w:rFonts w:cs="Times New Roman" w:hint="eastAsia"/>
          <w:kern w:val="2"/>
          <w:lang w:eastAsia="zh-CN"/>
        </w:rPr>
        <w:t>______</w:t>
      </w:r>
      <w:r>
        <w:rPr>
          <w:rFonts w:ascii="微软雅黑" w:eastAsia="微软雅黑" w:hAnsi="微软雅黑" w:cs="微软雅黑" w:hint="eastAsia"/>
          <w:kern w:val="2"/>
          <w:lang w:eastAsia="zh-CN"/>
        </w:rPr>
        <w:t>（请填写：监狱、戒毒）企业。即，本公司同时满足以下条件：</w:t>
      </w:r>
    </w:p>
    <w:p w:rsidR="003607F2" w:rsidRDefault="00DF3650">
      <w:pPr>
        <w:pStyle w:val="p0"/>
        <w:spacing w:before="0" w:beforeAutospacing="0" w:after="0" w:afterAutospacing="0" w:line="480" w:lineRule="auto"/>
        <w:ind w:firstLineChars="177" w:firstLine="425"/>
        <w:rPr>
          <w:rFonts w:cs="Times New Roman"/>
          <w:kern w:val="2"/>
          <w:lang w:eastAsia="zh-CN"/>
        </w:rPr>
      </w:pPr>
      <w:r>
        <w:rPr>
          <w:rFonts w:cs="Times New Roman" w:hint="eastAsia"/>
          <w:kern w:val="2"/>
          <w:lang w:eastAsia="zh-CN"/>
        </w:rPr>
        <w:t>1.</w:t>
      </w:r>
      <w:r>
        <w:rPr>
          <w:rFonts w:ascii="微软雅黑" w:eastAsia="微软雅黑" w:hAnsi="微软雅黑" w:cs="微软雅黑" w:hint="eastAsia"/>
          <w:kern w:val="2"/>
          <w:lang w:eastAsia="zh-CN"/>
        </w:rPr>
        <w:t>本公司为</w:t>
      </w:r>
      <w:r>
        <w:rPr>
          <w:rFonts w:cs="Times New Roman" w:hint="eastAsia"/>
          <w:kern w:val="2"/>
          <w:lang w:eastAsia="zh-CN"/>
        </w:rPr>
        <w:t>______</w:t>
      </w:r>
      <w:r>
        <w:rPr>
          <w:rFonts w:ascii="微软雅黑" w:eastAsia="微软雅黑" w:hAnsi="微软雅黑" w:cs="微软雅黑" w:hint="eastAsia"/>
          <w:kern w:val="2"/>
          <w:lang w:eastAsia="zh-CN"/>
        </w:rPr>
        <w:t>（请填写：监狱、戒毒）企业。</w:t>
      </w:r>
    </w:p>
    <w:p w:rsidR="003607F2" w:rsidRDefault="00DF3650">
      <w:pPr>
        <w:pStyle w:val="p0"/>
        <w:spacing w:before="0" w:beforeAutospacing="0" w:after="0" w:afterAutospacing="0" w:line="480" w:lineRule="auto"/>
        <w:ind w:firstLineChars="177" w:firstLine="425"/>
        <w:rPr>
          <w:rFonts w:cs="Times New Roman"/>
          <w:kern w:val="2"/>
          <w:lang w:eastAsia="zh-CN"/>
        </w:rPr>
      </w:pPr>
      <w:r>
        <w:rPr>
          <w:rFonts w:cs="Times New Roman" w:hint="eastAsia"/>
          <w:kern w:val="2"/>
          <w:lang w:eastAsia="zh-CN"/>
        </w:rPr>
        <w:t>2.</w:t>
      </w:r>
      <w:r>
        <w:rPr>
          <w:rFonts w:ascii="微软雅黑" w:eastAsia="微软雅黑" w:hAnsi="微软雅黑" w:cs="微软雅黑" w:hint="eastAsia"/>
          <w:kern w:val="2"/>
          <w:lang w:eastAsia="zh-CN"/>
        </w:rPr>
        <w:t>本公司参加</w:t>
      </w:r>
      <w:r>
        <w:rPr>
          <w:rFonts w:cs="Times New Roman" w:hint="eastAsia"/>
          <w:kern w:val="2"/>
          <w:lang w:eastAsia="zh-CN"/>
        </w:rPr>
        <w:t>______</w:t>
      </w:r>
      <w:r>
        <w:rPr>
          <w:rFonts w:ascii="微软雅黑" w:eastAsia="微软雅黑" w:hAnsi="微软雅黑" w:cs="微软雅黑" w:hint="eastAsia"/>
          <w:kern w:val="2"/>
          <w:lang w:eastAsia="zh-CN"/>
        </w:rPr>
        <w:t>单位的</w:t>
      </w:r>
      <w:r>
        <w:rPr>
          <w:rFonts w:cs="Times New Roman" w:hint="eastAsia"/>
          <w:kern w:val="2"/>
          <w:lang w:eastAsia="zh-CN"/>
        </w:rPr>
        <w:t>______</w:t>
      </w:r>
      <w:r>
        <w:rPr>
          <w:rFonts w:ascii="微软雅黑" w:eastAsia="微软雅黑" w:hAnsi="微软雅黑" w:cs="微软雅黑" w:hint="eastAsia"/>
          <w:kern w:val="2"/>
          <w:lang w:eastAsia="zh-CN"/>
        </w:rPr>
        <w:t>项目采购活动提供本企业制造的货物，由本企业承担工程、提供服务，或者提供其他</w:t>
      </w:r>
      <w:r>
        <w:rPr>
          <w:rFonts w:cs="Times New Roman" w:hint="eastAsia"/>
          <w:kern w:val="2"/>
          <w:lang w:eastAsia="zh-CN"/>
        </w:rPr>
        <w:t>______</w:t>
      </w:r>
      <w:r>
        <w:rPr>
          <w:rFonts w:ascii="微软雅黑" w:eastAsia="微软雅黑" w:hAnsi="微软雅黑" w:cs="微软雅黑" w:hint="eastAsia"/>
          <w:kern w:val="2"/>
          <w:lang w:eastAsia="zh-CN"/>
        </w:rPr>
        <w:t>（请填写：监狱、戒毒）企业制造的货物。</w:t>
      </w:r>
    </w:p>
    <w:p w:rsidR="003607F2" w:rsidRDefault="00DF3650">
      <w:pPr>
        <w:pStyle w:val="p0"/>
        <w:spacing w:before="0" w:beforeAutospacing="0" w:after="0" w:afterAutospacing="0" w:line="480" w:lineRule="auto"/>
        <w:ind w:firstLineChars="177" w:firstLine="425"/>
        <w:rPr>
          <w:rFonts w:cs="Times New Roman"/>
          <w:kern w:val="2"/>
          <w:lang w:eastAsia="zh-CN"/>
        </w:rPr>
      </w:pPr>
      <w:r>
        <w:rPr>
          <w:rFonts w:ascii="微软雅黑" w:eastAsia="微软雅黑" w:hAnsi="微软雅黑" w:cs="微软雅黑" w:hint="eastAsia"/>
          <w:kern w:val="2"/>
          <w:lang w:eastAsia="zh-CN"/>
        </w:rPr>
        <w:t>本公司对上述声明的真实性负责。如有虚假，将依法承担相应责任。</w:t>
      </w:r>
    </w:p>
    <w:p w:rsidR="003607F2" w:rsidRDefault="00DF3650">
      <w:pPr>
        <w:spacing w:line="480" w:lineRule="auto"/>
        <w:ind w:firstLine="152"/>
        <w:jc w:val="right"/>
        <w:rPr>
          <w:rFonts w:ascii="宋体" w:hAnsi="宋体" w:cs="宋体"/>
          <w:sz w:val="24"/>
          <w:lang w:eastAsia="zh-CN"/>
        </w:rPr>
      </w:pPr>
      <w:r>
        <w:rPr>
          <w:rFonts w:ascii="宋体" w:hAnsi="宋体" w:hint="eastAsia"/>
          <w:sz w:val="24"/>
          <w:lang w:eastAsia="zh-CN"/>
        </w:rPr>
        <w:t xml:space="preserve">             </w:t>
      </w:r>
      <w:r>
        <w:rPr>
          <w:rFonts w:ascii="宋体" w:hAnsi="宋体" w:cs="宋体" w:hint="eastAsia"/>
          <w:sz w:val="24"/>
          <w:lang w:eastAsia="zh-CN"/>
        </w:rPr>
        <w:t>企业名称（盖章）：</w:t>
      </w:r>
    </w:p>
    <w:p w:rsidR="003607F2" w:rsidRDefault="00DF3650">
      <w:pPr>
        <w:spacing w:line="480" w:lineRule="auto"/>
        <w:ind w:firstLine="426"/>
        <w:jc w:val="right"/>
        <w:rPr>
          <w:rFonts w:ascii="宋体" w:hAnsi="宋体" w:cs="宋体"/>
          <w:sz w:val="24"/>
          <w:lang w:eastAsia="zh-CN"/>
        </w:rPr>
      </w:pPr>
      <w:r>
        <w:rPr>
          <w:rFonts w:ascii="宋体" w:hAnsi="宋体" w:cs="宋体" w:hint="eastAsia"/>
          <w:sz w:val="24"/>
          <w:lang w:eastAsia="zh-CN"/>
        </w:rPr>
        <w:t>日</w:t>
      </w:r>
      <w:r>
        <w:rPr>
          <w:rFonts w:ascii="宋体" w:hAnsi="宋体" w:cs="宋体" w:hint="eastAsia"/>
          <w:sz w:val="24"/>
          <w:lang w:eastAsia="zh-CN"/>
        </w:rPr>
        <w:t xml:space="preserve">           </w:t>
      </w:r>
      <w:r>
        <w:rPr>
          <w:rFonts w:ascii="宋体" w:hAnsi="宋体" w:cs="宋体" w:hint="eastAsia"/>
          <w:sz w:val="24"/>
          <w:lang w:eastAsia="zh-CN"/>
        </w:rPr>
        <w:t>期：</w:t>
      </w:r>
    </w:p>
    <w:p w:rsidR="003607F2" w:rsidRDefault="003607F2">
      <w:pPr>
        <w:pStyle w:val="p0"/>
        <w:spacing w:before="0" w:beforeAutospacing="0" w:after="0" w:afterAutospacing="0" w:line="480" w:lineRule="auto"/>
        <w:ind w:firstLineChars="177" w:firstLine="426"/>
        <w:rPr>
          <w:b/>
          <w:kern w:val="2"/>
          <w:lang w:eastAsia="zh-CN"/>
        </w:rPr>
      </w:pPr>
    </w:p>
    <w:p w:rsidR="003607F2" w:rsidRDefault="00DF3650">
      <w:pPr>
        <w:pStyle w:val="p0"/>
        <w:spacing w:before="0" w:beforeAutospacing="0" w:after="0" w:afterAutospacing="0" w:line="480" w:lineRule="auto"/>
        <w:ind w:firstLineChars="177" w:firstLine="425"/>
        <w:rPr>
          <w:b/>
          <w:kern w:val="2"/>
          <w:lang w:eastAsia="zh-CN"/>
        </w:rPr>
      </w:pPr>
      <w:r>
        <w:rPr>
          <w:rFonts w:ascii="微软雅黑" w:eastAsia="微软雅黑" w:hAnsi="微软雅黑" w:cs="微软雅黑" w:hint="eastAsia"/>
          <w:b/>
          <w:kern w:val="2"/>
          <w:lang w:eastAsia="zh-CN"/>
        </w:rPr>
        <w:t>注：</w:t>
      </w:r>
    </w:p>
    <w:p w:rsidR="003607F2" w:rsidRDefault="00DF3650">
      <w:pPr>
        <w:pStyle w:val="p0"/>
        <w:spacing w:before="0" w:beforeAutospacing="0" w:after="0" w:afterAutospacing="0" w:line="480" w:lineRule="auto"/>
        <w:ind w:firstLineChars="177" w:firstLine="426"/>
        <w:rPr>
          <w:rFonts w:cs="Times New Roman"/>
          <w:b/>
          <w:kern w:val="2"/>
          <w:lang w:eastAsia="zh-CN"/>
        </w:rPr>
      </w:pPr>
      <w:r>
        <w:rPr>
          <w:rFonts w:cs="Times New Roman" w:hint="eastAsia"/>
          <w:b/>
          <w:kern w:val="2"/>
          <w:lang w:eastAsia="zh-CN"/>
        </w:rPr>
        <w:t>(1)</w:t>
      </w:r>
      <w:r>
        <w:rPr>
          <w:rFonts w:ascii="微软雅黑" w:eastAsia="微软雅黑" w:hAnsi="微软雅黑" w:cs="微软雅黑" w:hint="eastAsia"/>
          <w:b/>
          <w:kern w:val="2"/>
          <w:lang w:eastAsia="zh-CN"/>
        </w:rPr>
        <w:t>不符合上述情形的供应商无须提供上述声明函件。</w:t>
      </w:r>
    </w:p>
    <w:p w:rsidR="003607F2" w:rsidRDefault="00DF3650">
      <w:pPr>
        <w:pStyle w:val="p0"/>
        <w:spacing w:before="0" w:beforeAutospacing="0" w:after="0" w:afterAutospacing="0" w:line="480" w:lineRule="auto"/>
        <w:ind w:firstLineChars="177" w:firstLine="426"/>
        <w:rPr>
          <w:rFonts w:cs="Times New Roman"/>
          <w:b/>
          <w:kern w:val="2"/>
          <w:lang w:eastAsia="zh-CN"/>
        </w:rPr>
      </w:pPr>
      <w:r>
        <w:rPr>
          <w:rFonts w:cs="Times New Roman" w:hint="eastAsia"/>
          <w:b/>
          <w:kern w:val="2"/>
          <w:lang w:eastAsia="zh-CN"/>
        </w:rPr>
        <w:t>(2)</w:t>
      </w:r>
      <w:r>
        <w:rPr>
          <w:rFonts w:ascii="微软雅黑" w:eastAsia="微软雅黑" w:hAnsi="微软雅黑" w:cs="微软雅黑" w:hint="eastAsia"/>
          <w:b/>
          <w:kern w:val="2"/>
          <w:lang w:eastAsia="zh-CN"/>
        </w:rPr>
        <w:t>提供市监狱管理局、市教育矫治局出具的监狱企业的证明文件。</w:t>
      </w:r>
    </w:p>
    <w:p w:rsidR="003607F2" w:rsidRDefault="00DF3650">
      <w:pPr>
        <w:pStyle w:val="p0"/>
        <w:spacing w:before="0" w:beforeAutospacing="0" w:after="0" w:afterAutospacing="0" w:line="480" w:lineRule="auto"/>
        <w:ind w:firstLineChars="177" w:firstLine="426"/>
        <w:rPr>
          <w:rFonts w:cs="Times New Roman"/>
          <w:b/>
          <w:kern w:val="2"/>
          <w:lang w:eastAsia="zh-CN"/>
        </w:rPr>
      </w:pPr>
      <w:r>
        <w:rPr>
          <w:rFonts w:cs="Times New Roman" w:hint="eastAsia"/>
          <w:b/>
          <w:kern w:val="2"/>
          <w:lang w:eastAsia="zh-CN"/>
        </w:rPr>
        <w:t>(3)</w:t>
      </w:r>
      <w:r>
        <w:rPr>
          <w:rFonts w:ascii="微软雅黑" w:eastAsia="微软雅黑" w:hAnsi="微软雅黑" w:cs="微软雅黑" w:hint="eastAsia"/>
          <w:b/>
          <w:kern w:val="2"/>
          <w:lang w:eastAsia="zh-CN"/>
        </w:rPr>
        <w:t>在政府采购活动中，监狱企业视同小型、微型企业，享受预留份额、评审中价格扣除等政府采购促进中小企业发展的相关政策。向监狱企业采购的金额，计入面向中小企业采购的统计数据。</w:t>
      </w:r>
    </w:p>
    <w:p w:rsidR="003607F2" w:rsidRDefault="003607F2">
      <w:pPr>
        <w:spacing w:line="305" w:lineRule="auto"/>
        <w:rPr>
          <w:lang w:eastAsia="zh-CN"/>
        </w:rPr>
      </w:pPr>
    </w:p>
    <w:p w:rsidR="003607F2" w:rsidRDefault="003607F2">
      <w:pPr>
        <w:spacing w:line="290" w:lineRule="auto"/>
        <w:rPr>
          <w:sz w:val="24"/>
          <w:szCs w:val="24"/>
          <w:lang w:eastAsia="zh-CN"/>
        </w:rPr>
        <w:sectPr w:rsidR="003607F2">
          <w:headerReference w:type="default" r:id="rId82"/>
          <w:footerReference w:type="default" r:id="rId83"/>
          <w:pgSz w:w="11907" w:h="16840"/>
          <w:pgMar w:top="1133" w:right="1128" w:bottom="1060" w:left="1700" w:header="862" w:footer="886" w:gutter="0"/>
          <w:cols w:space="720"/>
        </w:sectPr>
      </w:pPr>
    </w:p>
    <w:p w:rsidR="003607F2" w:rsidRDefault="003607F2">
      <w:pPr>
        <w:spacing w:line="241" w:lineRule="auto"/>
        <w:rPr>
          <w:lang w:eastAsia="zh-CN"/>
        </w:rPr>
      </w:pPr>
    </w:p>
    <w:p w:rsidR="003607F2" w:rsidRDefault="00DF3650">
      <w:pPr>
        <w:pStyle w:val="a5"/>
        <w:spacing w:before="78" w:line="219" w:lineRule="auto"/>
        <w:ind w:left="18"/>
        <w:rPr>
          <w:sz w:val="24"/>
          <w:szCs w:val="24"/>
          <w:lang w:eastAsia="zh-CN"/>
        </w:rPr>
      </w:pPr>
      <w:r>
        <w:rPr>
          <w:rFonts w:ascii="Arial" w:eastAsia="Arial" w:hAnsi="Arial" w:cs="Arial"/>
          <w:sz w:val="24"/>
          <w:szCs w:val="24"/>
          <w:lang w:eastAsia="zh-CN"/>
        </w:rPr>
        <w:t>2-2</w:t>
      </w:r>
      <w:r w:rsidR="00985440">
        <w:rPr>
          <w:rFonts w:asciiTheme="minorEastAsia" w:eastAsiaTheme="minorEastAsia" w:hAnsiTheme="minorEastAsia" w:cs="Arial" w:hint="eastAsia"/>
          <w:sz w:val="24"/>
          <w:szCs w:val="24"/>
          <w:lang w:eastAsia="zh-CN"/>
        </w:rPr>
        <w:t>·</w:t>
      </w:r>
      <w:r>
        <w:rPr>
          <w:rFonts w:ascii="Arial" w:eastAsia="Arial" w:hAnsi="Arial" w:cs="Arial"/>
          <w:spacing w:val="64"/>
          <w:w w:val="101"/>
          <w:sz w:val="24"/>
          <w:szCs w:val="24"/>
          <w:lang w:eastAsia="zh-CN"/>
        </w:rPr>
        <w:t xml:space="preserve"> </w:t>
      </w:r>
      <w:r>
        <w:rPr>
          <w:sz w:val="24"/>
          <w:szCs w:val="24"/>
          <w:lang w:eastAsia="zh-CN"/>
        </w:rPr>
        <w:t>其它落实政府采购政策的资格要求（如有）</w:t>
      </w:r>
    </w:p>
    <w:p w:rsidR="003607F2" w:rsidRDefault="003607F2">
      <w:pPr>
        <w:spacing w:line="219" w:lineRule="auto"/>
        <w:rPr>
          <w:sz w:val="24"/>
          <w:szCs w:val="24"/>
          <w:lang w:eastAsia="zh-CN"/>
        </w:rPr>
        <w:sectPr w:rsidR="003607F2">
          <w:headerReference w:type="default" r:id="rId84"/>
          <w:footerReference w:type="default" r:id="rId85"/>
          <w:pgSz w:w="11907" w:h="16840"/>
          <w:pgMar w:top="1133" w:right="1133" w:bottom="1057" w:left="1700" w:header="862" w:footer="886" w:gutter="0"/>
          <w:cols w:space="720"/>
        </w:sectPr>
      </w:pPr>
    </w:p>
    <w:p w:rsidR="003607F2" w:rsidRDefault="003607F2">
      <w:pPr>
        <w:rPr>
          <w:lang w:eastAsia="zh-CN"/>
        </w:rPr>
      </w:pPr>
    </w:p>
    <w:p w:rsidR="003607F2" w:rsidRDefault="00DF3650">
      <w:pPr>
        <w:pStyle w:val="a5"/>
        <w:spacing w:before="78" w:line="465" w:lineRule="exact"/>
        <w:rPr>
          <w:rFonts w:ascii="Arial"/>
          <w:sz w:val="21"/>
          <w:lang w:eastAsia="zh-CN"/>
        </w:rPr>
      </w:pPr>
      <w:r>
        <w:rPr>
          <w:rFonts w:ascii="Arial" w:eastAsia="Arial" w:hAnsi="Arial" w:cs="Arial"/>
          <w:spacing w:val="-2"/>
          <w:position w:val="17"/>
          <w:sz w:val="24"/>
          <w:szCs w:val="24"/>
          <w:lang w:eastAsia="zh-CN"/>
        </w:rPr>
        <w:t>3</w:t>
      </w:r>
      <w:r>
        <w:rPr>
          <w:rFonts w:ascii="Arial" w:eastAsia="Arial" w:hAnsi="Arial" w:cs="Arial"/>
          <w:spacing w:val="67"/>
          <w:w w:val="101"/>
          <w:position w:val="17"/>
          <w:sz w:val="24"/>
          <w:szCs w:val="24"/>
          <w:lang w:eastAsia="zh-CN"/>
        </w:rPr>
        <w:t xml:space="preserve"> </w:t>
      </w:r>
      <w:r>
        <w:rPr>
          <w:spacing w:val="-2"/>
          <w:position w:val="17"/>
          <w:sz w:val="24"/>
          <w:szCs w:val="24"/>
          <w:lang w:eastAsia="zh-CN"/>
        </w:rPr>
        <w:t>本项目的特定资格要求（如有）</w:t>
      </w:r>
    </w:p>
    <w:p w:rsidR="003607F2" w:rsidRDefault="00DF3650">
      <w:pPr>
        <w:pStyle w:val="a5"/>
        <w:spacing w:before="78" w:line="220" w:lineRule="auto"/>
        <w:ind w:left="18"/>
        <w:rPr>
          <w:sz w:val="24"/>
          <w:szCs w:val="24"/>
          <w:lang w:eastAsia="zh-CN"/>
        </w:rPr>
      </w:pPr>
      <w:r>
        <w:rPr>
          <w:rFonts w:ascii="Arial" w:eastAsia="Arial" w:hAnsi="Arial" w:cs="Arial"/>
          <w:spacing w:val="1"/>
          <w:sz w:val="24"/>
          <w:szCs w:val="24"/>
          <w:lang w:eastAsia="zh-CN"/>
        </w:rPr>
        <w:t>3-</w:t>
      </w:r>
      <w:r>
        <w:rPr>
          <w:rFonts w:ascii="Arial" w:hAnsi="Arial" w:cs="Arial" w:hint="eastAsia"/>
          <w:spacing w:val="1"/>
          <w:sz w:val="24"/>
          <w:szCs w:val="24"/>
          <w:lang w:eastAsia="zh-CN"/>
        </w:rPr>
        <w:t>1</w:t>
      </w:r>
      <w:r>
        <w:rPr>
          <w:spacing w:val="1"/>
          <w:sz w:val="24"/>
          <w:szCs w:val="24"/>
          <w:lang w:eastAsia="zh-CN"/>
        </w:rPr>
        <w:t>其他特定资格要求</w:t>
      </w:r>
    </w:p>
    <w:p w:rsidR="003607F2" w:rsidRDefault="003607F2">
      <w:pPr>
        <w:spacing w:line="220" w:lineRule="auto"/>
        <w:rPr>
          <w:sz w:val="24"/>
          <w:szCs w:val="24"/>
          <w:lang w:eastAsia="zh-CN"/>
        </w:rPr>
      </w:pPr>
    </w:p>
    <w:p w:rsidR="003607F2" w:rsidRDefault="00DF3650">
      <w:pPr>
        <w:spacing w:line="276" w:lineRule="auto"/>
        <w:rPr>
          <w:rFonts w:ascii="宋体" w:hAnsi="宋体"/>
          <w:bCs/>
          <w:szCs w:val="28"/>
          <w:lang w:eastAsia="zh-CN"/>
        </w:rPr>
      </w:pPr>
      <w:r>
        <w:rPr>
          <w:sz w:val="24"/>
          <w:lang w:eastAsia="zh-CN"/>
        </w:rPr>
        <w:t>3-</w:t>
      </w:r>
      <w:r>
        <w:rPr>
          <w:rFonts w:eastAsia="宋体" w:hint="eastAsia"/>
          <w:sz w:val="24"/>
          <w:lang w:eastAsia="zh-CN"/>
        </w:rPr>
        <w:t>1-</w:t>
      </w:r>
      <w:r>
        <w:rPr>
          <w:sz w:val="24"/>
          <w:lang w:eastAsia="zh-CN"/>
        </w:rPr>
        <w:t>1</w:t>
      </w:r>
      <w:r>
        <w:rPr>
          <w:rFonts w:eastAsia="宋体"/>
          <w:b/>
          <w:bCs/>
          <w:sz w:val="24"/>
          <w:lang w:eastAsia="zh-CN"/>
        </w:rPr>
        <w:t xml:space="preserve"> </w:t>
      </w:r>
      <w:r>
        <w:rPr>
          <w:rFonts w:ascii="宋体" w:eastAsia="宋体" w:hAnsi="宋体" w:cs="宋体" w:hint="eastAsia"/>
          <w:sz w:val="24"/>
          <w:szCs w:val="24"/>
          <w:lang w:eastAsia="zh-CN"/>
        </w:rPr>
        <w:t>企业资质证书及安全生产许可证（</w:t>
      </w:r>
      <w:r>
        <w:rPr>
          <w:rFonts w:ascii="宋体" w:eastAsia="宋体" w:hAnsi="宋体" w:cs="宋体" w:hint="eastAsia"/>
          <w:bCs/>
          <w:sz w:val="24"/>
          <w:szCs w:val="24"/>
          <w:lang w:eastAsia="zh-CN"/>
        </w:rPr>
        <w:t>须提供有效的资质证明文件</w:t>
      </w:r>
      <w:r>
        <w:rPr>
          <w:rFonts w:ascii="宋体" w:eastAsia="宋体" w:hAnsi="宋体" w:cs="宋体" w:hint="eastAsia"/>
          <w:sz w:val="24"/>
          <w:szCs w:val="24"/>
          <w:lang w:eastAsia="zh-CN"/>
        </w:rPr>
        <w:t>）</w:t>
      </w:r>
      <w:r>
        <w:rPr>
          <w:rFonts w:ascii="宋体" w:eastAsia="宋体" w:hAnsi="宋体" w:cs="宋体" w:hint="eastAsia"/>
          <w:bCs/>
          <w:sz w:val="24"/>
          <w:szCs w:val="24"/>
          <w:lang w:eastAsia="zh-CN"/>
        </w:rPr>
        <w:t>（复印件并加盖供应商公章）。</w:t>
      </w:r>
    </w:p>
    <w:p w:rsidR="003607F2" w:rsidRDefault="002972B0">
      <w:pPr>
        <w:spacing w:line="360" w:lineRule="auto"/>
        <w:rPr>
          <w:rFonts w:ascii="宋体" w:hAnsi="宋体"/>
          <w:bCs/>
          <w:szCs w:val="28"/>
          <w:lang w:eastAsia="zh-CN"/>
        </w:rPr>
      </w:pPr>
      <w:bookmarkStart w:id="1357" w:name="_Toc55552114"/>
      <w:r>
        <w:rPr>
          <w:sz w:val="24"/>
          <w:szCs w:val="24"/>
          <w:lang w:eastAsia="zh-CN"/>
        </w:rPr>
        <w:t>3-</w:t>
      </w:r>
      <w:r>
        <w:rPr>
          <w:rFonts w:eastAsia="宋体" w:hint="eastAsia"/>
          <w:sz w:val="24"/>
          <w:szCs w:val="24"/>
          <w:lang w:eastAsia="zh-CN"/>
        </w:rPr>
        <w:t>1</w:t>
      </w:r>
      <w:r>
        <w:rPr>
          <w:sz w:val="24"/>
          <w:szCs w:val="24"/>
          <w:lang w:eastAsia="zh-CN"/>
        </w:rPr>
        <w:t>-2</w:t>
      </w:r>
      <w:r>
        <w:rPr>
          <w:rFonts w:ascii="宋体" w:eastAsia="宋体" w:hAnsi="宋体" w:hint="eastAsia"/>
          <w:sz w:val="24"/>
          <w:lang w:eastAsia="zh-CN"/>
        </w:rPr>
        <w:t xml:space="preserve"> </w:t>
      </w:r>
      <w:r>
        <w:rPr>
          <w:rFonts w:ascii="宋体" w:eastAsia="宋体" w:hAnsi="宋体" w:cs="宋体" w:hint="eastAsia"/>
          <w:sz w:val="24"/>
          <w:szCs w:val="24"/>
          <w:lang w:eastAsia="zh-CN"/>
        </w:rPr>
        <w:t>项目经理资格证书、安全B本</w:t>
      </w:r>
      <w:r>
        <w:rPr>
          <w:rFonts w:ascii="宋体" w:eastAsia="宋体" w:hAnsi="宋体" w:cs="宋体" w:hint="eastAsia"/>
          <w:bCs/>
          <w:sz w:val="24"/>
          <w:szCs w:val="24"/>
          <w:lang w:eastAsia="zh-CN"/>
        </w:rPr>
        <w:t>（复印件并加盖供应商公章）</w:t>
      </w:r>
    </w:p>
    <w:p w:rsidR="003607F2" w:rsidRDefault="00DF3650">
      <w:pPr>
        <w:tabs>
          <w:tab w:val="left" w:pos="5580"/>
        </w:tabs>
        <w:spacing w:line="360" w:lineRule="auto"/>
        <w:rPr>
          <w:rFonts w:ascii="宋体" w:eastAsia="宋体" w:hAnsi="宋体" w:cs="宋体"/>
          <w:sz w:val="24"/>
          <w:szCs w:val="24"/>
          <w:lang w:eastAsia="zh-CN"/>
        </w:rPr>
      </w:pPr>
      <w:r>
        <w:rPr>
          <w:sz w:val="24"/>
          <w:szCs w:val="24"/>
          <w:lang w:eastAsia="zh-CN"/>
        </w:rPr>
        <w:t>3-</w:t>
      </w:r>
      <w:r>
        <w:rPr>
          <w:rFonts w:eastAsia="宋体" w:hint="eastAsia"/>
          <w:sz w:val="24"/>
          <w:szCs w:val="24"/>
          <w:lang w:eastAsia="zh-CN"/>
        </w:rPr>
        <w:t>1</w:t>
      </w:r>
      <w:r>
        <w:rPr>
          <w:sz w:val="24"/>
          <w:szCs w:val="24"/>
          <w:lang w:eastAsia="zh-CN"/>
        </w:rPr>
        <w:t>-3</w:t>
      </w:r>
      <w:r>
        <w:rPr>
          <w:rFonts w:eastAsia="宋体"/>
          <w:sz w:val="24"/>
          <w:szCs w:val="24"/>
          <w:lang w:eastAsia="zh-CN"/>
        </w:rPr>
        <w:t xml:space="preserve"> </w:t>
      </w:r>
      <w:r>
        <w:rPr>
          <w:rFonts w:ascii="宋体" w:eastAsia="宋体" w:hAnsi="宋体" w:cs="宋体" w:hint="eastAsia"/>
          <w:sz w:val="24"/>
          <w:szCs w:val="24"/>
          <w:lang w:eastAsia="zh-CN"/>
        </w:rPr>
        <w:t>项目经理未担任其他在施建设工程项目承诺</w:t>
      </w:r>
      <w:bookmarkEnd w:id="1357"/>
      <w:r>
        <w:rPr>
          <w:rFonts w:ascii="宋体" w:eastAsia="宋体" w:hAnsi="宋体" w:cs="宋体" w:hint="eastAsia"/>
          <w:sz w:val="24"/>
          <w:szCs w:val="24"/>
          <w:lang w:eastAsia="zh-CN"/>
        </w:rPr>
        <w:t>（格式后附）</w:t>
      </w:r>
    </w:p>
    <w:p w:rsidR="003607F2" w:rsidRDefault="003607F2">
      <w:pPr>
        <w:spacing w:line="220" w:lineRule="auto"/>
        <w:rPr>
          <w:sz w:val="24"/>
          <w:szCs w:val="24"/>
          <w:lang w:eastAsia="zh-CN"/>
        </w:rPr>
        <w:sectPr w:rsidR="003607F2">
          <w:headerReference w:type="default" r:id="rId86"/>
          <w:footerReference w:type="default" r:id="rId87"/>
          <w:pgSz w:w="11907" w:h="16840"/>
          <w:pgMar w:top="1133" w:right="1133" w:bottom="1057" w:left="1700" w:header="862" w:footer="886" w:gutter="0"/>
          <w:cols w:space="720"/>
        </w:sectPr>
      </w:pPr>
    </w:p>
    <w:p w:rsidR="003607F2" w:rsidRDefault="00DF3650">
      <w:pPr>
        <w:jc w:val="center"/>
        <w:rPr>
          <w:rFonts w:ascii="宋体"/>
          <w:b/>
          <w:bCs/>
          <w:sz w:val="28"/>
          <w:szCs w:val="36"/>
          <w:lang w:eastAsia="zh-CN"/>
        </w:rPr>
      </w:pPr>
      <w:r>
        <w:rPr>
          <w:rFonts w:ascii="宋体" w:hint="eastAsia"/>
          <w:b/>
          <w:bCs/>
          <w:sz w:val="28"/>
          <w:szCs w:val="36"/>
          <w:lang w:eastAsia="zh-CN"/>
        </w:rPr>
        <w:lastRenderedPageBreak/>
        <w:t>确定成交时拟派项目经理未担任任何在施建设工程项目承诺书</w:t>
      </w:r>
    </w:p>
    <w:p w:rsidR="003607F2" w:rsidRDefault="003607F2">
      <w:pPr>
        <w:spacing w:line="400" w:lineRule="exact"/>
        <w:rPr>
          <w:rFonts w:ascii="宋体" w:eastAsia="宋体" w:hAnsi="宋体" w:cs="宋体"/>
          <w:lang w:eastAsia="zh-CN"/>
        </w:rPr>
      </w:pPr>
    </w:p>
    <w:p w:rsidR="003607F2" w:rsidRDefault="00DF3650">
      <w:pPr>
        <w:spacing w:line="400" w:lineRule="exact"/>
        <w:rPr>
          <w:rFonts w:ascii="宋体" w:eastAsia="宋体" w:hAnsi="宋体" w:cs="宋体"/>
          <w:sz w:val="24"/>
          <w:szCs w:val="24"/>
          <w:lang w:eastAsia="zh-CN"/>
        </w:rPr>
      </w:pP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（招标人名称）： </w:t>
      </w:r>
    </w:p>
    <w:p w:rsidR="003607F2" w:rsidRDefault="003607F2">
      <w:pPr>
        <w:spacing w:line="400" w:lineRule="exact"/>
        <w:ind w:firstLineChars="200" w:firstLine="480"/>
        <w:rPr>
          <w:rFonts w:ascii="宋体" w:eastAsia="宋体" w:hAnsi="宋体" w:cs="宋体"/>
          <w:sz w:val="24"/>
          <w:szCs w:val="24"/>
          <w:lang w:eastAsia="zh-CN"/>
        </w:rPr>
      </w:pPr>
    </w:p>
    <w:p w:rsidR="003607F2" w:rsidRDefault="00DF3650">
      <w:pPr>
        <w:spacing w:line="432" w:lineRule="auto"/>
        <w:ind w:firstLineChars="300" w:firstLine="720"/>
        <w:rPr>
          <w:rFonts w:ascii="宋体" w:eastAsia="宋体" w:hAnsi="宋体" w:cs="宋体"/>
          <w:sz w:val="24"/>
          <w:szCs w:val="24"/>
          <w:lang w:eastAsia="zh-CN"/>
        </w:rPr>
      </w:pPr>
      <w:r>
        <w:rPr>
          <w:rFonts w:ascii="宋体" w:eastAsia="宋体" w:hAnsi="宋体" w:cs="宋体" w:hint="eastAsia"/>
          <w:sz w:val="24"/>
          <w:szCs w:val="24"/>
          <w:lang w:eastAsia="zh-CN"/>
        </w:rPr>
        <w:t>我方在此声明，我方拟派往</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（项目名称）（以下简称“本工程”）的项目经理</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（项目经理姓名）承诺在确定成交时未担任任何在施建设工程项目的项目经理。</w:t>
      </w:r>
    </w:p>
    <w:p w:rsidR="003607F2" w:rsidRDefault="00DF3650">
      <w:pPr>
        <w:spacing w:line="432" w:lineRule="auto"/>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我方保证上述信息的真实和准确，并愿意承担因我方就此弄虚作假所引起的一切法律后果。</w:t>
      </w:r>
    </w:p>
    <w:p w:rsidR="003607F2" w:rsidRDefault="003607F2">
      <w:pPr>
        <w:spacing w:line="432" w:lineRule="auto"/>
        <w:rPr>
          <w:rFonts w:ascii="宋体" w:eastAsia="宋体" w:hAnsi="宋体" w:cs="宋体"/>
          <w:sz w:val="24"/>
          <w:szCs w:val="24"/>
          <w:lang w:eastAsia="zh-CN"/>
        </w:rPr>
      </w:pPr>
    </w:p>
    <w:p w:rsidR="003607F2" w:rsidRDefault="00DF3650">
      <w:pPr>
        <w:spacing w:line="432" w:lineRule="auto"/>
        <w:rPr>
          <w:rFonts w:ascii="宋体" w:eastAsia="宋体" w:hAnsi="宋体" w:cs="宋体"/>
          <w:sz w:val="24"/>
          <w:szCs w:val="24"/>
          <w:lang w:eastAsia="zh-CN"/>
        </w:rPr>
      </w:pPr>
      <w:r>
        <w:rPr>
          <w:rFonts w:ascii="宋体" w:eastAsia="宋体" w:hAnsi="宋体" w:cs="宋体" w:hint="eastAsia"/>
          <w:sz w:val="24"/>
          <w:szCs w:val="24"/>
          <w:lang w:eastAsia="zh-CN"/>
        </w:rPr>
        <w:t xml:space="preserve">         特此承诺</w:t>
      </w:r>
    </w:p>
    <w:p w:rsidR="003607F2" w:rsidRDefault="003607F2">
      <w:pPr>
        <w:spacing w:line="256" w:lineRule="auto"/>
        <w:rPr>
          <w:lang w:eastAsia="zh-CN"/>
        </w:rPr>
      </w:pPr>
    </w:p>
    <w:p w:rsidR="003607F2" w:rsidRDefault="003607F2">
      <w:pPr>
        <w:spacing w:line="256" w:lineRule="auto"/>
        <w:rPr>
          <w:lang w:eastAsia="zh-CN"/>
        </w:rPr>
      </w:pPr>
    </w:p>
    <w:p w:rsidR="003607F2" w:rsidRDefault="003607F2">
      <w:pPr>
        <w:spacing w:line="256" w:lineRule="auto"/>
        <w:rPr>
          <w:lang w:eastAsia="zh-CN"/>
        </w:rPr>
      </w:pPr>
    </w:p>
    <w:p w:rsidR="003607F2" w:rsidRDefault="003607F2">
      <w:pPr>
        <w:spacing w:line="256" w:lineRule="auto"/>
        <w:rPr>
          <w:lang w:eastAsia="zh-CN"/>
        </w:rPr>
      </w:pPr>
    </w:p>
    <w:p w:rsidR="003607F2" w:rsidRDefault="003607F2">
      <w:pPr>
        <w:spacing w:line="256" w:lineRule="auto"/>
        <w:rPr>
          <w:lang w:eastAsia="zh-CN"/>
        </w:rPr>
      </w:pPr>
    </w:p>
    <w:p w:rsidR="003607F2" w:rsidRDefault="003607F2">
      <w:pPr>
        <w:spacing w:line="256" w:lineRule="auto"/>
        <w:rPr>
          <w:lang w:eastAsia="zh-CN"/>
        </w:rPr>
      </w:pPr>
    </w:p>
    <w:p w:rsidR="003607F2" w:rsidRDefault="00DF3650">
      <w:pPr>
        <w:pStyle w:val="a5"/>
        <w:spacing w:before="78" w:line="378" w:lineRule="auto"/>
        <w:ind w:left="369"/>
        <w:rPr>
          <w:sz w:val="24"/>
          <w:szCs w:val="24"/>
          <w:lang w:eastAsia="zh-CN"/>
        </w:rPr>
      </w:pPr>
      <w:r>
        <w:rPr>
          <w:spacing w:val="-14"/>
          <w:sz w:val="24"/>
          <w:szCs w:val="24"/>
          <w:lang w:eastAsia="zh-CN"/>
        </w:rPr>
        <w:t>供应商名称（加盖公章</w:t>
      </w:r>
      <w:r>
        <w:rPr>
          <w:spacing w:val="3"/>
          <w:sz w:val="24"/>
          <w:szCs w:val="24"/>
          <w:lang w:eastAsia="zh-CN"/>
        </w:rPr>
        <w:t>）：</w:t>
      </w:r>
      <w:r>
        <w:rPr>
          <w:sz w:val="24"/>
          <w:szCs w:val="24"/>
          <w:u w:val="single"/>
          <w:lang w:eastAsia="zh-CN"/>
        </w:rPr>
        <w:t xml:space="preserve">       </w:t>
      </w:r>
    </w:p>
    <w:p w:rsidR="003607F2" w:rsidRDefault="00DF3650">
      <w:pPr>
        <w:pStyle w:val="a5"/>
        <w:spacing w:line="220" w:lineRule="auto"/>
        <w:ind w:left="411"/>
        <w:rPr>
          <w:sz w:val="24"/>
          <w:szCs w:val="24"/>
          <w:lang w:eastAsia="zh-CN"/>
        </w:rPr>
      </w:pPr>
      <w:r>
        <w:rPr>
          <w:spacing w:val="-30"/>
          <w:sz w:val="24"/>
          <w:szCs w:val="24"/>
          <w:lang w:eastAsia="zh-CN"/>
        </w:rPr>
        <w:t>日期：</w:t>
      </w:r>
      <w:r>
        <w:rPr>
          <w:spacing w:val="-20"/>
          <w:sz w:val="24"/>
          <w:szCs w:val="24"/>
          <w:lang w:eastAsia="zh-CN"/>
        </w:rPr>
        <w:t xml:space="preserve"> </w:t>
      </w:r>
      <w:r>
        <w:rPr>
          <w:sz w:val="24"/>
          <w:szCs w:val="24"/>
          <w:u w:val="single"/>
          <w:lang w:eastAsia="zh-CN"/>
        </w:rPr>
        <w:t xml:space="preserve">    </w:t>
      </w:r>
      <w:r>
        <w:rPr>
          <w:spacing w:val="-107"/>
          <w:sz w:val="24"/>
          <w:szCs w:val="24"/>
          <w:lang w:eastAsia="zh-CN"/>
        </w:rPr>
        <w:t xml:space="preserve"> </w:t>
      </w:r>
      <w:r>
        <w:rPr>
          <w:spacing w:val="-30"/>
          <w:sz w:val="24"/>
          <w:szCs w:val="24"/>
          <w:lang w:eastAsia="zh-CN"/>
        </w:rPr>
        <w:t>年</w:t>
      </w:r>
      <w:r>
        <w:rPr>
          <w:sz w:val="24"/>
          <w:szCs w:val="24"/>
          <w:u w:val="single"/>
          <w:lang w:eastAsia="zh-CN"/>
        </w:rPr>
        <w:t xml:space="preserve">    </w:t>
      </w:r>
      <w:r>
        <w:rPr>
          <w:spacing w:val="-105"/>
          <w:sz w:val="24"/>
          <w:szCs w:val="24"/>
          <w:lang w:eastAsia="zh-CN"/>
        </w:rPr>
        <w:t xml:space="preserve"> </w:t>
      </w:r>
      <w:r>
        <w:rPr>
          <w:spacing w:val="-30"/>
          <w:sz w:val="24"/>
          <w:szCs w:val="24"/>
          <w:lang w:eastAsia="zh-CN"/>
        </w:rPr>
        <w:t>月</w:t>
      </w:r>
      <w:r>
        <w:rPr>
          <w:sz w:val="24"/>
          <w:szCs w:val="24"/>
          <w:u w:val="single"/>
          <w:lang w:eastAsia="zh-CN"/>
        </w:rPr>
        <w:t xml:space="preserve">    </w:t>
      </w:r>
      <w:r>
        <w:rPr>
          <w:spacing w:val="-70"/>
          <w:sz w:val="24"/>
          <w:szCs w:val="24"/>
          <w:lang w:eastAsia="zh-CN"/>
        </w:rPr>
        <w:t xml:space="preserve"> </w:t>
      </w:r>
      <w:r>
        <w:rPr>
          <w:spacing w:val="-30"/>
          <w:sz w:val="24"/>
          <w:szCs w:val="24"/>
          <w:lang w:eastAsia="zh-CN"/>
        </w:rPr>
        <w:t>日</w:t>
      </w:r>
    </w:p>
    <w:p w:rsidR="003607F2" w:rsidRDefault="003607F2">
      <w:pPr>
        <w:spacing w:line="256"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DF3650">
      <w:pPr>
        <w:pStyle w:val="a5"/>
        <w:spacing w:before="78" w:line="219" w:lineRule="auto"/>
        <w:ind w:left="19"/>
        <w:rPr>
          <w:sz w:val="24"/>
          <w:szCs w:val="24"/>
          <w:lang w:eastAsia="zh-CN"/>
        </w:rPr>
      </w:pPr>
      <w:r>
        <w:rPr>
          <w:rFonts w:hint="eastAsia"/>
          <w:spacing w:val="-3"/>
          <w:sz w:val="24"/>
          <w:szCs w:val="24"/>
          <w:lang w:eastAsia="zh-CN"/>
        </w:rPr>
        <w:t xml:space="preserve">4 </w:t>
      </w:r>
      <w:r>
        <w:rPr>
          <w:spacing w:val="-3"/>
          <w:sz w:val="24"/>
          <w:szCs w:val="24"/>
          <w:lang w:eastAsia="zh-CN"/>
        </w:rPr>
        <w:t>响应书（实质性格式）</w:t>
      </w:r>
    </w:p>
    <w:p w:rsidR="003607F2" w:rsidRDefault="003607F2">
      <w:pPr>
        <w:spacing w:line="248" w:lineRule="auto"/>
        <w:rPr>
          <w:lang w:eastAsia="zh-CN"/>
        </w:rPr>
      </w:pPr>
    </w:p>
    <w:p w:rsidR="003607F2" w:rsidRDefault="003607F2">
      <w:pPr>
        <w:spacing w:line="249" w:lineRule="auto"/>
        <w:rPr>
          <w:lang w:eastAsia="zh-CN"/>
        </w:rPr>
      </w:pPr>
    </w:p>
    <w:p w:rsidR="003607F2" w:rsidRDefault="003607F2">
      <w:pPr>
        <w:spacing w:line="249" w:lineRule="auto"/>
        <w:rPr>
          <w:color w:val="000000" w:themeColor="text1"/>
          <w:lang w:eastAsia="zh-CN"/>
        </w:rPr>
      </w:pPr>
    </w:p>
    <w:p w:rsidR="003607F2" w:rsidRDefault="00DF3650">
      <w:pPr>
        <w:pStyle w:val="a5"/>
        <w:spacing w:before="117" w:line="219" w:lineRule="auto"/>
        <w:ind w:left="4026"/>
        <w:rPr>
          <w:color w:val="000000" w:themeColor="text1"/>
          <w:sz w:val="36"/>
          <w:szCs w:val="36"/>
          <w:lang w:eastAsia="zh-CN"/>
        </w:rPr>
      </w:pPr>
      <w:r>
        <w:rPr>
          <w:color w:val="000000" w:themeColor="text1"/>
          <w:spacing w:val="-10"/>
          <w:sz w:val="36"/>
          <w:szCs w:val="36"/>
          <w:lang w:eastAsia="zh-CN"/>
        </w:rPr>
        <w:t>响应书</w:t>
      </w:r>
    </w:p>
    <w:p w:rsidR="003607F2" w:rsidRDefault="00DF3650">
      <w:pPr>
        <w:pStyle w:val="a5"/>
        <w:spacing w:before="256" w:line="219" w:lineRule="auto"/>
        <w:ind w:left="9"/>
        <w:rPr>
          <w:color w:val="000000" w:themeColor="text1"/>
          <w:sz w:val="24"/>
          <w:szCs w:val="24"/>
          <w:lang w:eastAsia="zh-CN"/>
        </w:rPr>
      </w:pPr>
      <w:r>
        <w:rPr>
          <w:color w:val="000000" w:themeColor="text1"/>
          <w:spacing w:val="-20"/>
          <w:w w:val="96"/>
          <w:sz w:val="24"/>
          <w:szCs w:val="24"/>
          <w:lang w:eastAsia="zh-CN"/>
        </w:rPr>
        <w:t>致</w:t>
      </w:r>
      <w:r>
        <w:rPr>
          <w:color w:val="000000" w:themeColor="text1"/>
          <w:spacing w:val="-5"/>
          <w:sz w:val="24"/>
          <w:szCs w:val="24"/>
          <w:lang w:eastAsia="zh-CN"/>
        </w:rPr>
        <w:t>：</w:t>
      </w:r>
      <w:r>
        <w:rPr>
          <w:color w:val="000000" w:themeColor="text1"/>
          <w:spacing w:val="-21"/>
          <w:sz w:val="24"/>
          <w:szCs w:val="24"/>
          <w:u w:val="single"/>
          <w:lang w:eastAsia="zh-CN"/>
        </w:rPr>
        <w:t xml:space="preserve"> </w:t>
      </w:r>
      <w:r>
        <w:rPr>
          <w:color w:val="000000" w:themeColor="text1"/>
          <w:spacing w:val="-5"/>
          <w:sz w:val="24"/>
          <w:szCs w:val="24"/>
          <w:u w:val="single"/>
          <w:lang w:eastAsia="zh-CN"/>
        </w:rPr>
        <w:t>（</w:t>
      </w:r>
      <w:r>
        <w:rPr>
          <w:color w:val="000000" w:themeColor="text1"/>
          <w:spacing w:val="-20"/>
          <w:w w:val="96"/>
          <w:sz w:val="24"/>
          <w:szCs w:val="24"/>
          <w:u w:val="single"/>
          <w:lang w:eastAsia="zh-CN"/>
        </w:rPr>
        <w:t>采购人或采购代理机构）</w:t>
      </w:r>
      <w:r>
        <w:rPr>
          <w:color w:val="000000" w:themeColor="text1"/>
          <w:sz w:val="24"/>
          <w:szCs w:val="24"/>
          <w:u w:val="single"/>
          <w:lang w:eastAsia="zh-CN"/>
        </w:rPr>
        <w:t xml:space="preserve">  </w:t>
      </w:r>
    </w:p>
    <w:p w:rsidR="003607F2" w:rsidRDefault="003607F2">
      <w:pPr>
        <w:spacing w:line="259" w:lineRule="auto"/>
        <w:rPr>
          <w:color w:val="000000" w:themeColor="text1"/>
          <w:lang w:eastAsia="zh-CN"/>
        </w:rPr>
      </w:pPr>
    </w:p>
    <w:p w:rsidR="003607F2" w:rsidRDefault="003607F2">
      <w:pPr>
        <w:spacing w:line="260" w:lineRule="auto"/>
        <w:rPr>
          <w:color w:val="000000" w:themeColor="text1"/>
          <w:lang w:eastAsia="zh-CN"/>
        </w:rPr>
      </w:pPr>
    </w:p>
    <w:p w:rsidR="003607F2" w:rsidRDefault="00DF3650">
      <w:pPr>
        <w:pStyle w:val="a5"/>
        <w:spacing w:before="78" w:line="360" w:lineRule="auto"/>
        <w:jc w:val="right"/>
        <w:rPr>
          <w:color w:val="000000" w:themeColor="text1"/>
          <w:sz w:val="24"/>
          <w:szCs w:val="24"/>
          <w:lang w:eastAsia="zh-CN"/>
        </w:rPr>
      </w:pPr>
      <w:r>
        <w:rPr>
          <w:color w:val="000000" w:themeColor="text1"/>
          <w:spacing w:val="-8"/>
          <w:sz w:val="24"/>
          <w:szCs w:val="24"/>
          <w:lang w:eastAsia="zh-CN"/>
        </w:rPr>
        <w:t>我方参加你方就</w:t>
      </w:r>
      <w:r>
        <w:rPr>
          <w:color w:val="000000" w:themeColor="text1"/>
          <w:spacing w:val="-8"/>
          <w:sz w:val="24"/>
          <w:szCs w:val="24"/>
          <w:u w:val="single"/>
          <w:lang w:eastAsia="zh-CN"/>
        </w:rPr>
        <w:t xml:space="preserve">      </w:t>
      </w:r>
      <w:r>
        <w:rPr>
          <w:color w:val="000000" w:themeColor="text1"/>
          <w:spacing w:val="-50"/>
          <w:sz w:val="24"/>
          <w:szCs w:val="24"/>
          <w:lang w:eastAsia="zh-CN"/>
        </w:rPr>
        <w:t xml:space="preserve"> </w:t>
      </w:r>
      <w:r>
        <w:rPr>
          <w:color w:val="000000" w:themeColor="text1"/>
          <w:spacing w:val="-8"/>
          <w:sz w:val="24"/>
          <w:szCs w:val="24"/>
          <w:lang w:eastAsia="zh-CN"/>
        </w:rPr>
        <w:t>（项目名称，</w:t>
      </w:r>
      <w:r>
        <w:rPr>
          <w:rFonts w:hint="eastAsia"/>
          <w:color w:val="000000" w:themeColor="text1"/>
          <w:sz w:val="24"/>
          <w:szCs w:val="20"/>
          <w:lang w:eastAsia="zh-CN"/>
        </w:rPr>
        <w:t>招标文件编号</w:t>
      </w:r>
      <w:r>
        <w:rPr>
          <w:color w:val="000000" w:themeColor="text1"/>
          <w:spacing w:val="-8"/>
          <w:sz w:val="24"/>
          <w:szCs w:val="24"/>
          <w:lang w:eastAsia="zh-CN"/>
        </w:rPr>
        <w:t>）</w:t>
      </w:r>
      <w:r>
        <w:rPr>
          <w:color w:val="000000" w:themeColor="text1"/>
          <w:spacing w:val="-31"/>
          <w:sz w:val="24"/>
          <w:szCs w:val="24"/>
          <w:lang w:eastAsia="zh-CN"/>
        </w:rPr>
        <w:t xml:space="preserve"> </w:t>
      </w:r>
      <w:r>
        <w:rPr>
          <w:color w:val="000000" w:themeColor="text1"/>
          <w:spacing w:val="-8"/>
          <w:sz w:val="24"/>
          <w:szCs w:val="24"/>
          <w:lang w:eastAsia="zh-CN"/>
        </w:rPr>
        <w:t>组织的采购活动，并对</w:t>
      </w:r>
      <w:r>
        <w:rPr>
          <w:color w:val="000000" w:themeColor="text1"/>
          <w:spacing w:val="-9"/>
          <w:sz w:val="24"/>
          <w:szCs w:val="24"/>
          <w:lang w:eastAsia="zh-CN"/>
        </w:rPr>
        <w:t>此项目</w:t>
      </w:r>
    </w:p>
    <w:p w:rsidR="003607F2" w:rsidRDefault="00DF3650">
      <w:pPr>
        <w:pStyle w:val="a5"/>
        <w:spacing w:before="1" w:line="220" w:lineRule="auto"/>
        <w:ind w:left="8"/>
        <w:rPr>
          <w:color w:val="000000" w:themeColor="text1"/>
          <w:sz w:val="24"/>
          <w:szCs w:val="24"/>
          <w:lang w:eastAsia="zh-CN"/>
        </w:rPr>
      </w:pPr>
      <w:r>
        <w:rPr>
          <w:color w:val="000000" w:themeColor="text1"/>
          <w:spacing w:val="-7"/>
          <w:sz w:val="24"/>
          <w:szCs w:val="24"/>
          <w:lang w:eastAsia="zh-CN"/>
        </w:rPr>
        <w:t>进行磋商。</w:t>
      </w:r>
    </w:p>
    <w:p w:rsidR="003607F2" w:rsidRDefault="00DF3650">
      <w:pPr>
        <w:pStyle w:val="a5"/>
        <w:spacing w:before="179" w:line="220" w:lineRule="auto"/>
        <w:ind w:left="434"/>
        <w:rPr>
          <w:color w:val="000000" w:themeColor="text1"/>
          <w:sz w:val="24"/>
          <w:szCs w:val="24"/>
          <w:lang w:eastAsia="zh-CN"/>
        </w:rPr>
      </w:pPr>
      <w:r>
        <w:rPr>
          <w:rFonts w:ascii="Arial" w:eastAsia="Arial" w:hAnsi="Arial" w:cs="Arial"/>
          <w:color w:val="000000" w:themeColor="text1"/>
          <w:spacing w:val="-2"/>
          <w:sz w:val="24"/>
          <w:szCs w:val="24"/>
          <w:lang w:eastAsia="zh-CN"/>
        </w:rPr>
        <w:t>1.</w:t>
      </w:r>
      <w:r>
        <w:rPr>
          <w:rFonts w:ascii="Arial" w:eastAsia="Arial" w:hAnsi="Arial" w:cs="Arial"/>
          <w:color w:val="000000" w:themeColor="text1"/>
          <w:spacing w:val="66"/>
          <w:sz w:val="24"/>
          <w:szCs w:val="24"/>
          <w:lang w:eastAsia="zh-CN"/>
        </w:rPr>
        <w:t xml:space="preserve"> </w:t>
      </w:r>
      <w:r>
        <w:rPr>
          <w:color w:val="000000" w:themeColor="text1"/>
          <w:spacing w:val="-2"/>
          <w:sz w:val="24"/>
          <w:szCs w:val="24"/>
          <w:lang w:eastAsia="zh-CN"/>
        </w:rPr>
        <w:t>我方已详细审查全部竞争性磋商文件，自愿参与磋商并承诺</w:t>
      </w:r>
      <w:r>
        <w:rPr>
          <w:color w:val="000000" w:themeColor="text1"/>
          <w:spacing w:val="-3"/>
          <w:sz w:val="24"/>
          <w:szCs w:val="24"/>
          <w:lang w:eastAsia="zh-CN"/>
        </w:rPr>
        <w:t>如下：</w:t>
      </w:r>
    </w:p>
    <w:p w:rsidR="003607F2" w:rsidRDefault="00DF3650">
      <w:pPr>
        <w:pStyle w:val="a5"/>
        <w:spacing w:before="182" w:line="174" w:lineRule="auto"/>
        <w:ind w:left="448"/>
        <w:rPr>
          <w:color w:val="000000" w:themeColor="text1"/>
          <w:sz w:val="24"/>
          <w:szCs w:val="24"/>
          <w:lang w:eastAsia="zh-CN"/>
        </w:rPr>
      </w:pPr>
      <w:r>
        <w:rPr>
          <w:color w:val="000000" w:themeColor="text1"/>
          <w:spacing w:val="-1"/>
          <w:sz w:val="24"/>
          <w:szCs w:val="24"/>
          <w:lang w:eastAsia="zh-CN"/>
        </w:rPr>
        <w:t>（</w:t>
      </w:r>
      <w:r>
        <w:rPr>
          <w:rFonts w:ascii="Arial" w:eastAsia="Arial" w:hAnsi="Arial" w:cs="Arial"/>
          <w:color w:val="000000" w:themeColor="text1"/>
          <w:spacing w:val="-1"/>
          <w:sz w:val="24"/>
          <w:szCs w:val="24"/>
          <w:lang w:eastAsia="zh-CN"/>
        </w:rPr>
        <w:t>1</w:t>
      </w:r>
      <w:r>
        <w:rPr>
          <w:rFonts w:ascii="Arial Unicode MS" w:eastAsia="Arial Unicode MS" w:hAnsi="Arial Unicode MS" w:cs="Arial Unicode MS"/>
          <w:color w:val="000000" w:themeColor="text1"/>
          <w:spacing w:val="-1"/>
          <w:sz w:val="24"/>
          <w:szCs w:val="24"/>
          <w:lang w:eastAsia="zh-CN"/>
        </w:rPr>
        <w:t>）本响应有效期为自响应文件</w:t>
      </w:r>
      <w:r>
        <w:rPr>
          <w:rFonts w:ascii="Arial Unicode MS" w:hAnsi="Arial Unicode MS" w:cs="Arial Unicode MS" w:hint="eastAsia"/>
          <w:color w:val="000000" w:themeColor="text1"/>
          <w:spacing w:val="-1"/>
          <w:sz w:val="24"/>
          <w:szCs w:val="24"/>
          <w:lang w:eastAsia="zh-CN"/>
        </w:rPr>
        <w:t>提</w:t>
      </w:r>
      <w:r>
        <w:rPr>
          <w:rFonts w:ascii="Arial Unicode MS" w:eastAsia="Arial Unicode MS" w:hAnsi="Arial Unicode MS" w:cs="Arial Unicode MS"/>
          <w:color w:val="000000" w:themeColor="text1"/>
          <w:spacing w:val="-1"/>
          <w:sz w:val="24"/>
          <w:szCs w:val="24"/>
          <w:lang w:eastAsia="zh-CN"/>
        </w:rPr>
        <w:t>交截止之日起</w:t>
      </w:r>
      <w:r>
        <w:rPr>
          <w:color w:val="000000" w:themeColor="text1"/>
          <w:sz w:val="24"/>
          <w:szCs w:val="24"/>
          <w:u w:val="single"/>
          <w:lang w:eastAsia="zh-CN"/>
        </w:rPr>
        <w:t xml:space="preserve">       </w:t>
      </w:r>
      <w:r>
        <w:rPr>
          <w:color w:val="000000" w:themeColor="text1"/>
          <w:spacing w:val="-1"/>
          <w:sz w:val="24"/>
          <w:szCs w:val="24"/>
          <w:lang w:eastAsia="zh-CN"/>
        </w:rPr>
        <w:t>个日历日。</w:t>
      </w:r>
    </w:p>
    <w:p w:rsidR="003607F2" w:rsidRDefault="00DF3650">
      <w:pPr>
        <w:pStyle w:val="a5"/>
        <w:spacing w:before="163" w:line="219" w:lineRule="auto"/>
        <w:ind w:right="5"/>
        <w:jc w:val="right"/>
        <w:rPr>
          <w:color w:val="000000" w:themeColor="text1"/>
          <w:sz w:val="24"/>
          <w:szCs w:val="24"/>
          <w:lang w:eastAsia="zh-CN"/>
        </w:rPr>
      </w:pPr>
      <w:r>
        <w:rPr>
          <w:color w:val="000000" w:themeColor="text1"/>
          <w:spacing w:val="2"/>
          <w:sz w:val="24"/>
          <w:szCs w:val="24"/>
          <w:lang w:eastAsia="zh-CN"/>
        </w:rPr>
        <w:t>（</w:t>
      </w:r>
      <w:r>
        <w:rPr>
          <w:rFonts w:ascii="Arial" w:eastAsia="Arial" w:hAnsi="Arial" w:cs="Arial"/>
          <w:color w:val="000000" w:themeColor="text1"/>
          <w:spacing w:val="2"/>
          <w:sz w:val="24"/>
          <w:szCs w:val="24"/>
          <w:lang w:eastAsia="zh-CN"/>
        </w:rPr>
        <w:t>2</w:t>
      </w:r>
      <w:r>
        <w:rPr>
          <w:color w:val="000000" w:themeColor="text1"/>
          <w:spacing w:val="2"/>
          <w:sz w:val="24"/>
          <w:szCs w:val="24"/>
          <w:lang w:eastAsia="zh-CN"/>
        </w:rPr>
        <w:t>）除合同条款及采购需求偏离表列出的偏离外，我方响应竞争性磋商文件的全</w:t>
      </w:r>
    </w:p>
    <w:p w:rsidR="003607F2" w:rsidRDefault="00DF3650">
      <w:pPr>
        <w:pStyle w:val="a5"/>
        <w:spacing w:before="183" w:line="220" w:lineRule="auto"/>
        <w:ind w:left="372"/>
        <w:rPr>
          <w:color w:val="000000" w:themeColor="text1"/>
          <w:sz w:val="24"/>
          <w:szCs w:val="24"/>
          <w:lang w:eastAsia="zh-CN"/>
        </w:rPr>
      </w:pPr>
      <w:r>
        <w:rPr>
          <w:color w:val="000000" w:themeColor="text1"/>
          <w:spacing w:val="-9"/>
          <w:sz w:val="24"/>
          <w:szCs w:val="24"/>
          <w:lang w:eastAsia="zh-CN"/>
        </w:rPr>
        <w:t>部要求。</w:t>
      </w:r>
    </w:p>
    <w:p w:rsidR="003607F2" w:rsidRDefault="00DF3650">
      <w:pPr>
        <w:pStyle w:val="a5"/>
        <w:spacing w:before="182" w:line="174" w:lineRule="auto"/>
        <w:ind w:left="448"/>
        <w:rPr>
          <w:color w:val="000000" w:themeColor="text1"/>
          <w:spacing w:val="-1"/>
          <w:sz w:val="24"/>
          <w:szCs w:val="24"/>
          <w:lang w:eastAsia="zh-CN"/>
        </w:rPr>
      </w:pPr>
      <w:r>
        <w:rPr>
          <w:color w:val="000000" w:themeColor="text1"/>
          <w:spacing w:val="-1"/>
          <w:sz w:val="24"/>
          <w:szCs w:val="24"/>
          <w:lang w:eastAsia="zh-CN"/>
        </w:rPr>
        <w:t>（3）我方已</w:t>
      </w:r>
      <w:r>
        <w:rPr>
          <w:rFonts w:hint="eastAsia"/>
          <w:color w:val="000000" w:themeColor="text1"/>
          <w:spacing w:val="-1"/>
          <w:sz w:val="24"/>
          <w:szCs w:val="24"/>
          <w:lang w:eastAsia="zh-CN"/>
        </w:rPr>
        <w:t>提</w:t>
      </w:r>
      <w:r>
        <w:rPr>
          <w:color w:val="000000" w:themeColor="text1"/>
          <w:spacing w:val="-1"/>
          <w:sz w:val="24"/>
          <w:szCs w:val="24"/>
          <w:lang w:eastAsia="zh-CN"/>
        </w:rPr>
        <w:t>供的全部文件资料是真实、准确的，并对此承担一切法律后果。</w:t>
      </w:r>
    </w:p>
    <w:p w:rsidR="003607F2" w:rsidRDefault="00DF3650">
      <w:pPr>
        <w:pStyle w:val="a5"/>
        <w:spacing w:before="180" w:line="312" w:lineRule="auto"/>
        <w:ind w:leftChars="200" w:left="420"/>
        <w:rPr>
          <w:rFonts w:ascii="Arial" w:hAnsi="Arial" w:cs="Arial"/>
          <w:color w:val="000000" w:themeColor="text1"/>
          <w:spacing w:val="-4"/>
          <w:sz w:val="24"/>
          <w:szCs w:val="24"/>
          <w:lang w:eastAsia="zh-CN"/>
        </w:rPr>
      </w:pPr>
      <w:r>
        <w:rPr>
          <w:color w:val="000000" w:themeColor="text1"/>
          <w:spacing w:val="-1"/>
          <w:sz w:val="24"/>
          <w:szCs w:val="24"/>
          <w:lang w:eastAsia="zh-CN"/>
        </w:rPr>
        <w:t>（4）如我方成交，</w:t>
      </w:r>
      <w:r>
        <w:rPr>
          <w:rFonts w:ascii="Arial" w:hAnsi="Arial" w:cs="Arial"/>
          <w:color w:val="000000" w:themeColor="text1"/>
          <w:spacing w:val="-4"/>
          <w:sz w:val="24"/>
          <w:szCs w:val="24"/>
          <w:lang w:eastAsia="zh-CN"/>
        </w:rPr>
        <w:t>我方保证在</w:t>
      </w:r>
      <w:r>
        <w:rPr>
          <w:rFonts w:ascii="Arial" w:hAnsi="Arial" w:cs="Arial"/>
          <w:color w:val="000000" w:themeColor="text1"/>
          <w:spacing w:val="-4"/>
          <w:sz w:val="24"/>
          <w:szCs w:val="24"/>
          <w:u w:val="single"/>
          <w:lang w:eastAsia="zh-CN"/>
        </w:rPr>
        <w:t xml:space="preserve">   </w:t>
      </w:r>
      <w:r>
        <w:rPr>
          <w:rFonts w:ascii="Arial" w:hAnsi="Arial" w:cs="Arial" w:hint="eastAsia"/>
          <w:color w:val="000000" w:themeColor="text1"/>
          <w:spacing w:val="-4"/>
          <w:sz w:val="24"/>
          <w:szCs w:val="24"/>
          <w:u w:val="single"/>
          <w:lang w:eastAsia="zh-CN"/>
        </w:rPr>
        <w:t xml:space="preserve"> </w:t>
      </w:r>
      <w:r>
        <w:rPr>
          <w:rFonts w:ascii="Arial" w:hAnsi="Arial" w:cs="Arial"/>
          <w:color w:val="000000" w:themeColor="text1"/>
          <w:spacing w:val="-4"/>
          <w:sz w:val="24"/>
          <w:szCs w:val="24"/>
          <w:u w:val="single"/>
          <w:lang w:eastAsia="zh-CN"/>
        </w:rPr>
        <w:t xml:space="preserve">     </w:t>
      </w:r>
      <w:r>
        <w:rPr>
          <w:rFonts w:ascii="Arial" w:hAnsi="Arial" w:cs="Arial"/>
          <w:color w:val="000000" w:themeColor="text1"/>
          <w:spacing w:val="-4"/>
          <w:sz w:val="24"/>
          <w:szCs w:val="24"/>
          <w:lang w:eastAsia="zh-CN"/>
        </w:rPr>
        <w:t>年</w:t>
      </w:r>
      <w:r>
        <w:rPr>
          <w:rFonts w:ascii="Arial" w:hAnsi="Arial" w:cs="Arial"/>
          <w:color w:val="000000" w:themeColor="text1"/>
          <w:spacing w:val="-4"/>
          <w:sz w:val="24"/>
          <w:szCs w:val="24"/>
          <w:u w:val="single"/>
          <w:lang w:eastAsia="zh-CN"/>
        </w:rPr>
        <w:t xml:space="preserve">  </w:t>
      </w:r>
      <w:r>
        <w:rPr>
          <w:rFonts w:ascii="Arial" w:hAnsi="Arial" w:cs="Arial" w:hint="eastAsia"/>
          <w:color w:val="000000" w:themeColor="text1"/>
          <w:spacing w:val="-4"/>
          <w:sz w:val="24"/>
          <w:szCs w:val="24"/>
          <w:u w:val="single"/>
          <w:lang w:eastAsia="zh-CN"/>
        </w:rPr>
        <w:t xml:space="preserve">   </w:t>
      </w:r>
      <w:r>
        <w:rPr>
          <w:rFonts w:ascii="Arial" w:hAnsi="Arial" w:cs="Arial"/>
          <w:color w:val="000000" w:themeColor="text1"/>
          <w:spacing w:val="-4"/>
          <w:sz w:val="24"/>
          <w:szCs w:val="24"/>
          <w:u w:val="single"/>
          <w:lang w:eastAsia="zh-CN"/>
        </w:rPr>
        <w:t xml:space="preserve">   </w:t>
      </w:r>
      <w:r>
        <w:rPr>
          <w:rFonts w:ascii="Arial" w:hAnsi="Arial" w:cs="Arial"/>
          <w:color w:val="000000" w:themeColor="text1"/>
          <w:spacing w:val="-4"/>
          <w:sz w:val="24"/>
          <w:szCs w:val="24"/>
          <w:lang w:eastAsia="zh-CN"/>
        </w:rPr>
        <w:t>月</w:t>
      </w:r>
      <w:r>
        <w:rPr>
          <w:rFonts w:ascii="Arial" w:hAnsi="Arial" w:cs="Arial" w:hint="eastAsia"/>
          <w:color w:val="000000" w:themeColor="text1"/>
          <w:spacing w:val="-4"/>
          <w:sz w:val="24"/>
          <w:szCs w:val="24"/>
          <w:u w:val="single"/>
          <w:lang w:eastAsia="zh-CN"/>
        </w:rPr>
        <w:t xml:space="preserve">         </w:t>
      </w:r>
      <w:r>
        <w:rPr>
          <w:rFonts w:ascii="Arial" w:hAnsi="Arial" w:cs="Arial"/>
          <w:color w:val="000000" w:themeColor="text1"/>
          <w:spacing w:val="-4"/>
          <w:sz w:val="24"/>
          <w:szCs w:val="24"/>
          <w:lang w:eastAsia="zh-CN"/>
        </w:rPr>
        <w:t>日或按照合同约定的开工日期开始本工程的施工，</w:t>
      </w:r>
      <w:r>
        <w:rPr>
          <w:rFonts w:ascii="Arial" w:hAnsi="Arial" w:cs="Arial"/>
          <w:color w:val="000000" w:themeColor="text1"/>
          <w:spacing w:val="-4"/>
          <w:sz w:val="24"/>
          <w:szCs w:val="24"/>
          <w:u w:val="single"/>
          <w:lang w:eastAsia="zh-CN"/>
        </w:rPr>
        <w:t xml:space="preserve">         </w:t>
      </w:r>
      <w:r>
        <w:rPr>
          <w:rFonts w:ascii="Arial" w:hAnsi="Arial" w:cs="Arial"/>
          <w:color w:val="000000" w:themeColor="text1"/>
          <w:spacing w:val="-4"/>
          <w:sz w:val="24"/>
          <w:szCs w:val="24"/>
          <w:lang w:eastAsia="zh-CN"/>
        </w:rPr>
        <w:t>天</w:t>
      </w:r>
      <w:r>
        <w:rPr>
          <w:rFonts w:ascii="Arial" w:hAnsi="Arial" w:cs="Arial"/>
          <w:color w:val="000000" w:themeColor="text1"/>
          <w:spacing w:val="-4"/>
          <w:sz w:val="24"/>
          <w:szCs w:val="24"/>
          <w:lang w:eastAsia="zh-CN"/>
        </w:rPr>
        <w:t>(</w:t>
      </w:r>
      <w:r>
        <w:rPr>
          <w:rFonts w:ascii="Arial" w:hAnsi="Arial" w:cs="Arial"/>
          <w:color w:val="000000" w:themeColor="text1"/>
          <w:spacing w:val="-4"/>
          <w:sz w:val="24"/>
          <w:szCs w:val="24"/>
          <w:lang w:eastAsia="zh-CN"/>
        </w:rPr>
        <w:t>日历日</w:t>
      </w:r>
      <w:r>
        <w:rPr>
          <w:rFonts w:ascii="Arial" w:hAnsi="Arial" w:cs="Arial"/>
          <w:color w:val="000000" w:themeColor="text1"/>
          <w:spacing w:val="-4"/>
          <w:sz w:val="24"/>
          <w:szCs w:val="24"/>
          <w:lang w:eastAsia="zh-CN"/>
        </w:rPr>
        <w:t xml:space="preserve">) </w:t>
      </w:r>
      <w:r>
        <w:rPr>
          <w:rFonts w:ascii="Arial" w:hAnsi="Arial" w:cs="Arial"/>
          <w:color w:val="000000" w:themeColor="text1"/>
          <w:spacing w:val="-4"/>
          <w:sz w:val="24"/>
          <w:szCs w:val="24"/>
          <w:lang w:eastAsia="zh-CN"/>
        </w:rPr>
        <w:t>内竣工，并确保工程质量达到</w:t>
      </w:r>
      <w:r>
        <w:rPr>
          <w:rFonts w:ascii="Arial" w:hAnsi="Arial" w:cs="Arial"/>
          <w:color w:val="000000" w:themeColor="text1"/>
          <w:spacing w:val="-4"/>
          <w:sz w:val="24"/>
          <w:szCs w:val="24"/>
          <w:u w:val="single"/>
          <w:lang w:eastAsia="zh-CN"/>
        </w:rPr>
        <w:t xml:space="preserve">          </w:t>
      </w:r>
      <w:r>
        <w:rPr>
          <w:rFonts w:ascii="Arial" w:hAnsi="Arial" w:cs="Arial"/>
          <w:color w:val="000000" w:themeColor="text1"/>
          <w:spacing w:val="-4"/>
          <w:sz w:val="24"/>
          <w:szCs w:val="24"/>
          <w:lang w:eastAsia="zh-CN"/>
        </w:rPr>
        <w:t>标准，确保施工现场安全生产标准化管理目标达到</w:t>
      </w:r>
      <w:r>
        <w:rPr>
          <w:rFonts w:ascii="Arial" w:hAnsi="Arial" w:cs="Arial"/>
          <w:color w:val="000000" w:themeColor="text1"/>
          <w:spacing w:val="-4"/>
          <w:sz w:val="24"/>
          <w:szCs w:val="24"/>
          <w:u w:val="single"/>
          <w:lang w:eastAsia="zh-CN"/>
        </w:rPr>
        <w:t xml:space="preserve">         </w:t>
      </w:r>
      <w:r>
        <w:rPr>
          <w:rFonts w:ascii="Arial" w:hAnsi="Arial" w:cs="Arial"/>
          <w:color w:val="000000" w:themeColor="text1"/>
          <w:spacing w:val="-4"/>
          <w:sz w:val="24"/>
          <w:szCs w:val="24"/>
          <w:lang w:eastAsia="zh-CN"/>
        </w:rPr>
        <w:t>等级。</w:t>
      </w:r>
      <w:r>
        <w:rPr>
          <w:color w:val="000000" w:themeColor="text1"/>
          <w:spacing w:val="-1"/>
          <w:sz w:val="24"/>
          <w:szCs w:val="24"/>
          <w:lang w:eastAsia="zh-CN"/>
        </w:rPr>
        <w:t>我方将在法律规定的期限内与你方签订合同，按照竞争性磋商文件要求</w:t>
      </w:r>
      <w:r>
        <w:rPr>
          <w:rFonts w:hint="eastAsia"/>
          <w:color w:val="000000" w:themeColor="text1"/>
          <w:spacing w:val="-1"/>
          <w:sz w:val="24"/>
          <w:szCs w:val="24"/>
          <w:lang w:eastAsia="zh-CN"/>
        </w:rPr>
        <w:t>提</w:t>
      </w:r>
      <w:r>
        <w:rPr>
          <w:color w:val="000000" w:themeColor="text1"/>
          <w:spacing w:val="-1"/>
          <w:sz w:val="24"/>
          <w:szCs w:val="24"/>
          <w:lang w:eastAsia="zh-CN"/>
        </w:rPr>
        <w:t>交履约保证金，并在合同约定的期限内完成合同规定的全部义务。</w:t>
      </w:r>
      <w:r>
        <w:rPr>
          <w:color w:val="000000" w:themeColor="text1"/>
          <w:spacing w:val="-1"/>
          <w:sz w:val="24"/>
          <w:szCs w:val="24"/>
        </w:rPr>
        <w:t>我方拟派的项目经理</w:t>
      </w:r>
      <w:r>
        <w:rPr>
          <w:color w:val="000000" w:themeColor="text1"/>
          <w:spacing w:val="-1"/>
          <w:sz w:val="24"/>
          <w:szCs w:val="24"/>
          <w:u w:val="single"/>
        </w:rPr>
        <w:t xml:space="preserve">       </w:t>
      </w:r>
      <w:r>
        <w:rPr>
          <w:color w:val="000000" w:themeColor="text1"/>
          <w:spacing w:val="-1"/>
          <w:sz w:val="24"/>
          <w:szCs w:val="24"/>
        </w:rPr>
        <w:t>(姓名)</w:t>
      </w:r>
      <w:r>
        <w:rPr>
          <w:rFonts w:hint="eastAsia"/>
          <w:color w:val="000000" w:themeColor="text1"/>
          <w:spacing w:val="-1"/>
          <w:sz w:val="24"/>
          <w:szCs w:val="24"/>
          <w:lang w:eastAsia="zh-CN"/>
        </w:rPr>
        <w:t>，</w:t>
      </w:r>
      <w:r>
        <w:rPr>
          <w:color w:val="000000" w:themeColor="text1"/>
          <w:spacing w:val="-1"/>
          <w:sz w:val="24"/>
          <w:szCs w:val="24"/>
        </w:rPr>
        <w:t>身份证号</w:t>
      </w:r>
      <w:r>
        <w:rPr>
          <w:color w:val="000000" w:themeColor="text1"/>
          <w:spacing w:val="-1"/>
          <w:sz w:val="24"/>
          <w:szCs w:val="24"/>
          <w:u w:val="single"/>
        </w:rPr>
        <w:t xml:space="preserve">：     </w:t>
      </w:r>
      <w:r>
        <w:rPr>
          <w:color w:val="000000" w:themeColor="text1"/>
          <w:spacing w:val="-1"/>
          <w:sz w:val="24"/>
          <w:szCs w:val="24"/>
        </w:rPr>
        <w:t>。</w:t>
      </w:r>
    </w:p>
    <w:p w:rsidR="003607F2" w:rsidRDefault="00DF3650">
      <w:pPr>
        <w:pStyle w:val="a5"/>
        <w:numPr>
          <w:ilvl w:val="0"/>
          <w:numId w:val="16"/>
        </w:numPr>
        <w:tabs>
          <w:tab w:val="left" w:pos="6661"/>
        </w:tabs>
        <w:spacing w:before="148" w:line="220" w:lineRule="auto"/>
        <w:ind w:firstLineChars="200" w:firstLine="444"/>
        <w:rPr>
          <w:rFonts w:ascii="Arial" w:hAnsi="Arial" w:cs="Arial"/>
          <w:color w:val="000000" w:themeColor="text1"/>
          <w:spacing w:val="-4"/>
          <w:sz w:val="24"/>
          <w:szCs w:val="24"/>
          <w:lang w:eastAsia="zh-CN"/>
        </w:rPr>
      </w:pPr>
      <w:r>
        <w:rPr>
          <w:color w:val="000000" w:themeColor="text1"/>
          <w:spacing w:val="-9"/>
          <w:sz w:val="24"/>
          <w:szCs w:val="24"/>
          <w:lang w:eastAsia="zh-CN"/>
        </w:rPr>
        <w:t>其他补充条款（如有</w:t>
      </w:r>
      <w:r>
        <w:rPr>
          <w:color w:val="000000" w:themeColor="text1"/>
          <w:spacing w:val="-1"/>
          <w:sz w:val="24"/>
          <w:szCs w:val="24"/>
          <w:lang w:eastAsia="zh-CN"/>
        </w:rPr>
        <w:t>）：</w:t>
      </w:r>
      <w:r>
        <w:rPr>
          <w:color w:val="000000" w:themeColor="text1"/>
          <w:sz w:val="24"/>
          <w:szCs w:val="24"/>
          <w:u w:val="single"/>
          <w:lang w:eastAsia="zh-CN"/>
        </w:rPr>
        <w:t xml:space="preserve">      </w:t>
      </w:r>
      <w:r>
        <w:rPr>
          <w:color w:val="000000" w:themeColor="text1"/>
          <w:spacing w:val="-9"/>
          <w:sz w:val="24"/>
          <w:szCs w:val="24"/>
          <w:lang w:eastAsia="zh-CN"/>
        </w:rPr>
        <w:t>。</w:t>
      </w:r>
      <w:r>
        <w:rPr>
          <w:rFonts w:hint="eastAsia"/>
          <w:color w:val="000000" w:themeColor="text1"/>
          <w:spacing w:val="-9"/>
          <w:sz w:val="24"/>
          <w:szCs w:val="24"/>
          <w:lang w:eastAsia="zh-CN"/>
        </w:rPr>
        <w:tab/>
      </w:r>
    </w:p>
    <w:p w:rsidR="003607F2" w:rsidRDefault="003607F2">
      <w:pPr>
        <w:pStyle w:val="a5"/>
        <w:spacing w:before="180" w:line="219" w:lineRule="auto"/>
        <w:ind w:left="494"/>
        <w:rPr>
          <w:rFonts w:ascii="Arial" w:hAnsi="Arial" w:cs="Arial"/>
          <w:color w:val="000000" w:themeColor="text1"/>
          <w:spacing w:val="-4"/>
          <w:sz w:val="24"/>
          <w:szCs w:val="24"/>
          <w:lang w:eastAsia="zh-CN"/>
        </w:rPr>
      </w:pPr>
    </w:p>
    <w:p w:rsidR="003607F2" w:rsidRDefault="00DF3650">
      <w:pPr>
        <w:pStyle w:val="a5"/>
        <w:spacing w:before="180" w:line="219" w:lineRule="auto"/>
        <w:ind w:left="494"/>
        <w:rPr>
          <w:color w:val="000000" w:themeColor="text1"/>
          <w:sz w:val="24"/>
          <w:szCs w:val="24"/>
          <w:lang w:eastAsia="zh-CN"/>
        </w:rPr>
      </w:pPr>
      <w:r>
        <w:rPr>
          <w:color w:val="000000" w:themeColor="text1"/>
          <w:spacing w:val="-4"/>
          <w:sz w:val="24"/>
          <w:szCs w:val="24"/>
          <w:lang w:eastAsia="zh-CN"/>
        </w:rPr>
        <w:t>与本磋商有关的一切正式往来信函请寄：</w:t>
      </w:r>
    </w:p>
    <w:p w:rsidR="003607F2" w:rsidRDefault="003607F2">
      <w:pPr>
        <w:spacing w:line="259" w:lineRule="auto"/>
        <w:rPr>
          <w:color w:val="000000" w:themeColor="text1"/>
          <w:lang w:eastAsia="zh-CN"/>
        </w:rPr>
      </w:pPr>
    </w:p>
    <w:p w:rsidR="003607F2" w:rsidRDefault="003607F2">
      <w:pPr>
        <w:spacing w:line="260" w:lineRule="auto"/>
        <w:rPr>
          <w:color w:val="000000" w:themeColor="text1"/>
          <w:lang w:eastAsia="zh-CN"/>
        </w:rPr>
      </w:pPr>
    </w:p>
    <w:p w:rsidR="003607F2" w:rsidRDefault="00DF3650">
      <w:pPr>
        <w:pStyle w:val="a5"/>
        <w:spacing w:before="79" w:line="219" w:lineRule="auto"/>
        <w:ind w:left="429"/>
        <w:rPr>
          <w:color w:val="000000" w:themeColor="text1"/>
          <w:sz w:val="24"/>
          <w:szCs w:val="24"/>
          <w:lang w:eastAsia="zh-CN"/>
        </w:rPr>
      </w:pPr>
      <w:r>
        <w:rPr>
          <w:color w:val="000000" w:themeColor="text1"/>
          <w:spacing w:val="-5"/>
          <w:sz w:val="24"/>
          <w:szCs w:val="24"/>
          <w:lang w:eastAsia="zh-CN"/>
        </w:rPr>
        <w:t>地址</w:t>
      </w:r>
      <w:r>
        <w:rPr>
          <w:color w:val="000000" w:themeColor="text1"/>
          <w:sz w:val="24"/>
          <w:szCs w:val="24"/>
          <w:u w:val="single"/>
          <w:lang w:eastAsia="zh-CN"/>
        </w:rPr>
        <w:t xml:space="preserve">                         </w:t>
      </w:r>
      <w:r>
        <w:rPr>
          <w:color w:val="000000" w:themeColor="text1"/>
          <w:spacing w:val="1"/>
          <w:sz w:val="24"/>
          <w:szCs w:val="24"/>
          <w:lang w:eastAsia="zh-CN"/>
        </w:rPr>
        <w:t xml:space="preserve">      </w:t>
      </w:r>
      <w:r>
        <w:rPr>
          <w:color w:val="000000" w:themeColor="text1"/>
          <w:spacing w:val="-5"/>
          <w:sz w:val="24"/>
          <w:szCs w:val="24"/>
          <w:lang w:eastAsia="zh-CN"/>
        </w:rPr>
        <w:t>传</w:t>
      </w:r>
      <w:r>
        <w:rPr>
          <w:color w:val="000000" w:themeColor="text1"/>
          <w:spacing w:val="4"/>
          <w:sz w:val="24"/>
          <w:szCs w:val="24"/>
          <w:lang w:eastAsia="zh-CN"/>
        </w:rPr>
        <w:t xml:space="preserve">   </w:t>
      </w:r>
      <w:r>
        <w:rPr>
          <w:color w:val="000000" w:themeColor="text1"/>
          <w:spacing w:val="-5"/>
          <w:sz w:val="24"/>
          <w:szCs w:val="24"/>
          <w:lang w:eastAsia="zh-CN"/>
        </w:rPr>
        <w:t>真</w:t>
      </w:r>
      <w:r>
        <w:rPr>
          <w:color w:val="000000" w:themeColor="text1"/>
          <w:spacing w:val="-5"/>
          <w:sz w:val="24"/>
          <w:szCs w:val="24"/>
          <w:u w:val="single"/>
          <w:lang w:eastAsia="zh-CN"/>
        </w:rPr>
        <w:t xml:space="preserve">                          </w:t>
      </w:r>
    </w:p>
    <w:p w:rsidR="003607F2" w:rsidRDefault="00DF3650">
      <w:pPr>
        <w:pStyle w:val="a5"/>
        <w:spacing w:before="183" w:line="220" w:lineRule="auto"/>
        <w:ind w:left="458"/>
        <w:rPr>
          <w:color w:val="000000" w:themeColor="text1"/>
          <w:sz w:val="24"/>
          <w:szCs w:val="24"/>
          <w:lang w:eastAsia="zh-CN"/>
        </w:rPr>
      </w:pPr>
      <w:r>
        <w:rPr>
          <w:color w:val="000000" w:themeColor="text1"/>
          <w:spacing w:val="-13"/>
          <w:sz w:val="24"/>
          <w:szCs w:val="24"/>
          <w:lang w:eastAsia="zh-CN"/>
        </w:rPr>
        <w:t>电话</w:t>
      </w:r>
      <w:r>
        <w:rPr>
          <w:color w:val="000000" w:themeColor="text1"/>
          <w:sz w:val="24"/>
          <w:szCs w:val="24"/>
          <w:u w:val="single"/>
          <w:lang w:eastAsia="zh-CN"/>
        </w:rPr>
        <w:t xml:space="preserve">                         </w:t>
      </w:r>
      <w:r>
        <w:rPr>
          <w:color w:val="000000" w:themeColor="text1"/>
          <w:spacing w:val="6"/>
          <w:sz w:val="24"/>
          <w:szCs w:val="24"/>
          <w:lang w:eastAsia="zh-CN"/>
        </w:rPr>
        <w:t xml:space="preserve">      </w:t>
      </w:r>
      <w:r>
        <w:rPr>
          <w:color w:val="000000" w:themeColor="text1"/>
          <w:spacing w:val="-13"/>
          <w:sz w:val="24"/>
          <w:szCs w:val="24"/>
          <w:lang w:eastAsia="zh-CN"/>
        </w:rPr>
        <w:t>电子函件</w:t>
      </w:r>
      <w:r>
        <w:rPr>
          <w:color w:val="000000" w:themeColor="text1"/>
          <w:sz w:val="24"/>
          <w:szCs w:val="24"/>
          <w:u w:val="single"/>
          <w:lang w:eastAsia="zh-CN"/>
        </w:rPr>
        <w:t xml:space="preserve">                          </w:t>
      </w:r>
    </w:p>
    <w:p w:rsidR="003607F2" w:rsidRDefault="003607F2">
      <w:pPr>
        <w:spacing w:line="275" w:lineRule="auto"/>
        <w:rPr>
          <w:color w:val="000000" w:themeColor="text1"/>
          <w:lang w:eastAsia="zh-CN"/>
        </w:rPr>
      </w:pPr>
    </w:p>
    <w:p w:rsidR="003607F2" w:rsidRDefault="003607F2">
      <w:pPr>
        <w:spacing w:line="275" w:lineRule="auto"/>
        <w:rPr>
          <w:color w:val="000000" w:themeColor="text1"/>
          <w:lang w:eastAsia="zh-CN"/>
        </w:rPr>
      </w:pPr>
    </w:p>
    <w:p w:rsidR="003607F2" w:rsidRDefault="003607F2">
      <w:pPr>
        <w:spacing w:line="275" w:lineRule="auto"/>
        <w:rPr>
          <w:color w:val="000000" w:themeColor="text1"/>
          <w:lang w:eastAsia="zh-CN"/>
        </w:rPr>
      </w:pPr>
    </w:p>
    <w:p w:rsidR="003607F2" w:rsidRDefault="003607F2">
      <w:pPr>
        <w:spacing w:line="276" w:lineRule="auto"/>
        <w:rPr>
          <w:color w:val="000000" w:themeColor="text1"/>
          <w:lang w:eastAsia="zh-CN"/>
        </w:rPr>
      </w:pPr>
    </w:p>
    <w:p w:rsidR="003607F2" w:rsidRDefault="003607F2">
      <w:pPr>
        <w:spacing w:line="276" w:lineRule="auto"/>
        <w:rPr>
          <w:color w:val="000000" w:themeColor="text1"/>
          <w:lang w:eastAsia="zh-CN"/>
        </w:rPr>
      </w:pPr>
    </w:p>
    <w:p w:rsidR="003607F2" w:rsidRDefault="00DF3650">
      <w:pPr>
        <w:pStyle w:val="a5"/>
        <w:spacing w:before="78" w:line="378" w:lineRule="auto"/>
        <w:ind w:left="369"/>
        <w:rPr>
          <w:color w:val="000000" w:themeColor="text1"/>
          <w:sz w:val="24"/>
          <w:szCs w:val="24"/>
          <w:lang w:eastAsia="zh-CN"/>
        </w:rPr>
      </w:pPr>
      <w:r>
        <w:rPr>
          <w:color w:val="000000" w:themeColor="text1"/>
          <w:spacing w:val="-14"/>
          <w:sz w:val="24"/>
          <w:szCs w:val="24"/>
          <w:lang w:eastAsia="zh-CN"/>
        </w:rPr>
        <w:t>供应商名称（加盖公章</w:t>
      </w:r>
      <w:r>
        <w:rPr>
          <w:color w:val="000000" w:themeColor="text1"/>
          <w:spacing w:val="3"/>
          <w:sz w:val="24"/>
          <w:szCs w:val="24"/>
          <w:lang w:eastAsia="zh-CN"/>
        </w:rPr>
        <w:t>）：</w:t>
      </w:r>
      <w:r>
        <w:rPr>
          <w:color w:val="000000" w:themeColor="text1"/>
          <w:sz w:val="24"/>
          <w:szCs w:val="24"/>
          <w:u w:val="single"/>
          <w:lang w:eastAsia="zh-CN"/>
        </w:rPr>
        <w:t xml:space="preserve">       </w:t>
      </w:r>
    </w:p>
    <w:p w:rsidR="003607F2" w:rsidRDefault="00DF3650">
      <w:pPr>
        <w:pStyle w:val="a5"/>
        <w:spacing w:line="220" w:lineRule="auto"/>
        <w:ind w:left="411"/>
        <w:rPr>
          <w:color w:val="000000" w:themeColor="text1"/>
          <w:sz w:val="24"/>
          <w:szCs w:val="24"/>
          <w:lang w:eastAsia="zh-CN"/>
        </w:rPr>
      </w:pPr>
      <w:r>
        <w:rPr>
          <w:color w:val="000000" w:themeColor="text1"/>
          <w:spacing w:val="-30"/>
          <w:sz w:val="24"/>
          <w:szCs w:val="24"/>
          <w:lang w:eastAsia="zh-CN"/>
        </w:rPr>
        <w:t>日期：</w:t>
      </w:r>
      <w:r>
        <w:rPr>
          <w:color w:val="000000" w:themeColor="text1"/>
          <w:spacing w:val="-20"/>
          <w:sz w:val="24"/>
          <w:szCs w:val="24"/>
          <w:lang w:eastAsia="zh-CN"/>
        </w:rPr>
        <w:t xml:space="preserve"> </w:t>
      </w:r>
      <w:r>
        <w:rPr>
          <w:color w:val="000000" w:themeColor="text1"/>
          <w:sz w:val="24"/>
          <w:szCs w:val="24"/>
          <w:u w:val="single"/>
          <w:lang w:eastAsia="zh-CN"/>
        </w:rPr>
        <w:t xml:space="preserve">    </w:t>
      </w:r>
      <w:r>
        <w:rPr>
          <w:color w:val="000000" w:themeColor="text1"/>
          <w:spacing w:val="-107"/>
          <w:sz w:val="24"/>
          <w:szCs w:val="24"/>
          <w:lang w:eastAsia="zh-CN"/>
        </w:rPr>
        <w:t xml:space="preserve"> </w:t>
      </w:r>
      <w:r>
        <w:rPr>
          <w:color w:val="000000" w:themeColor="text1"/>
          <w:spacing w:val="-30"/>
          <w:sz w:val="24"/>
          <w:szCs w:val="24"/>
          <w:lang w:eastAsia="zh-CN"/>
        </w:rPr>
        <w:t>年</w:t>
      </w:r>
      <w:r>
        <w:rPr>
          <w:color w:val="000000" w:themeColor="text1"/>
          <w:sz w:val="24"/>
          <w:szCs w:val="24"/>
          <w:u w:val="single"/>
          <w:lang w:eastAsia="zh-CN"/>
        </w:rPr>
        <w:t xml:space="preserve">    </w:t>
      </w:r>
      <w:r>
        <w:rPr>
          <w:color w:val="000000" w:themeColor="text1"/>
          <w:spacing w:val="-105"/>
          <w:sz w:val="24"/>
          <w:szCs w:val="24"/>
          <w:lang w:eastAsia="zh-CN"/>
        </w:rPr>
        <w:t xml:space="preserve"> </w:t>
      </w:r>
      <w:r>
        <w:rPr>
          <w:color w:val="000000" w:themeColor="text1"/>
          <w:spacing w:val="-30"/>
          <w:sz w:val="24"/>
          <w:szCs w:val="24"/>
          <w:lang w:eastAsia="zh-CN"/>
        </w:rPr>
        <w:t>月</w:t>
      </w:r>
      <w:r>
        <w:rPr>
          <w:color w:val="000000" w:themeColor="text1"/>
          <w:sz w:val="24"/>
          <w:szCs w:val="24"/>
          <w:u w:val="single"/>
          <w:lang w:eastAsia="zh-CN"/>
        </w:rPr>
        <w:t xml:space="preserve">    </w:t>
      </w:r>
      <w:r>
        <w:rPr>
          <w:color w:val="000000" w:themeColor="text1"/>
          <w:spacing w:val="-70"/>
          <w:sz w:val="24"/>
          <w:szCs w:val="24"/>
          <w:lang w:eastAsia="zh-CN"/>
        </w:rPr>
        <w:t xml:space="preserve"> </w:t>
      </w:r>
      <w:r>
        <w:rPr>
          <w:color w:val="000000" w:themeColor="text1"/>
          <w:spacing w:val="-30"/>
          <w:sz w:val="24"/>
          <w:szCs w:val="24"/>
          <w:lang w:eastAsia="zh-CN"/>
        </w:rPr>
        <w:t>日</w:t>
      </w: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3607F2">
      <w:pPr>
        <w:spacing w:line="241" w:lineRule="auto"/>
        <w:rPr>
          <w:lang w:eastAsia="zh-CN"/>
        </w:rPr>
      </w:pPr>
    </w:p>
    <w:p w:rsidR="003607F2" w:rsidRDefault="00DF3650">
      <w:pPr>
        <w:pStyle w:val="a5"/>
        <w:spacing w:before="78" w:line="219" w:lineRule="auto"/>
        <w:ind w:left="130"/>
        <w:rPr>
          <w:sz w:val="24"/>
          <w:szCs w:val="24"/>
          <w:lang w:eastAsia="zh-CN"/>
        </w:rPr>
      </w:pPr>
      <w:r>
        <w:rPr>
          <w:rFonts w:ascii="Arial" w:eastAsia="Arial" w:hAnsi="Arial" w:cs="Arial"/>
          <w:spacing w:val="-2"/>
          <w:sz w:val="24"/>
          <w:szCs w:val="24"/>
          <w:lang w:eastAsia="zh-CN"/>
        </w:rPr>
        <w:t>5</w:t>
      </w:r>
      <w:r>
        <w:rPr>
          <w:rFonts w:ascii="Arial" w:eastAsia="Arial" w:hAnsi="Arial" w:cs="Arial"/>
          <w:spacing w:val="17"/>
          <w:sz w:val="24"/>
          <w:szCs w:val="24"/>
          <w:lang w:eastAsia="zh-CN"/>
        </w:rPr>
        <w:t xml:space="preserve">  </w:t>
      </w:r>
      <w:r>
        <w:rPr>
          <w:spacing w:val="-2"/>
          <w:sz w:val="24"/>
          <w:szCs w:val="24"/>
          <w:lang w:eastAsia="zh-CN"/>
        </w:rPr>
        <w:t>授权委托书（实质性格式）</w:t>
      </w:r>
    </w:p>
    <w:p w:rsidR="003607F2" w:rsidRDefault="00DF3650">
      <w:pPr>
        <w:pStyle w:val="a5"/>
        <w:spacing w:before="198" w:line="219" w:lineRule="auto"/>
        <w:ind w:left="3757"/>
        <w:rPr>
          <w:color w:val="000000" w:themeColor="text1"/>
          <w:sz w:val="36"/>
          <w:szCs w:val="36"/>
          <w:lang w:eastAsia="zh-CN"/>
        </w:rPr>
      </w:pPr>
      <w:r>
        <w:rPr>
          <w:color w:val="000000" w:themeColor="text1"/>
          <w:spacing w:val="-2"/>
          <w:sz w:val="36"/>
          <w:szCs w:val="36"/>
          <w:lang w:eastAsia="zh-CN"/>
        </w:rPr>
        <w:t>授权委托书</w:t>
      </w:r>
    </w:p>
    <w:p w:rsidR="003607F2" w:rsidRDefault="00DF3650">
      <w:pPr>
        <w:pStyle w:val="a5"/>
        <w:tabs>
          <w:tab w:val="left" w:pos="9185"/>
        </w:tabs>
        <w:spacing w:before="255" w:line="307" w:lineRule="auto"/>
        <w:ind w:left="129" w:firstLine="414"/>
        <w:jc w:val="both"/>
        <w:rPr>
          <w:color w:val="000000" w:themeColor="text1"/>
          <w:sz w:val="24"/>
          <w:szCs w:val="24"/>
          <w:lang w:eastAsia="zh-CN"/>
        </w:rPr>
      </w:pPr>
      <w:r>
        <w:rPr>
          <w:color w:val="000000" w:themeColor="text1"/>
          <w:spacing w:val="-14"/>
          <w:sz w:val="24"/>
          <w:szCs w:val="24"/>
          <w:lang w:eastAsia="zh-CN"/>
        </w:rPr>
        <w:t>本人</w:t>
      </w:r>
      <w:r>
        <w:rPr>
          <w:color w:val="000000" w:themeColor="text1"/>
          <w:spacing w:val="-14"/>
          <w:sz w:val="24"/>
          <w:szCs w:val="24"/>
          <w:u w:val="single"/>
          <w:lang w:eastAsia="zh-CN"/>
        </w:rPr>
        <w:t xml:space="preserve">    </w:t>
      </w:r>
      <w:r>
        <w:rPr>
          <w:color w:val="000000" w:themeColor="text1"/>
          <w:spacing w:val="-90"/>
          <w:sz w:val="24"/>
          <w:szCs w:val="24"/>
          <w:lang w:eastAsia="zh-CN"/>
        </w:rPr>
        <w:t xml:space="preserve"> </w:t>
      </w:r>
      <w:r>
        <w:rPr>
          <w:color w:val="000000" w:themeColor="text1"/>
          <w:spacing w:val="-14"/>
          <w:sz w:val="24"/>
          <w:szCs w:val="24"/>
          <w:lang w:eastAsia="zh-CN"/>
        </w:rPr>
        <w:t>（姓名）系</w:t>
      </w:r>
      <w:r>
        <w:rPr>
          <w:color w:val="000000" w:themeColor="text1"/>
          <w:spacing w:val="-14"/>
          <w:sz w:val="24"/>
          <w:szCs w:val="24"/>
          <w:u w:val="single"/>
          <w:lang w:eastAsia="zh-CN"/>
        </w:rPr>
        <w:t xml:space="preserve">    </w:t>
      </w:r>
      <w:r>
        <w:rPr>
          <w:color w:val="000000" w:themeColor="text1"/>
          <w:spacing w:val="-61"/>
          <w:sz w:val="24"/>
          <w:szCs w:val="24"/>
          <w:lang w:eastAsia="zh-CN"/>
        </w:rPr>
        <w:t xml:space="preserve"> </w:t>
      </w:r>
      <w:r>
        <w:rPr>
          <w:color w:val="000000" w:themeColor="text1"/>
          <w:spacing w:val="-14"/>
          <w:sz w:val="24"/>
          <w:szCs w:val="24"/>
          <w:lang w:eastAsia="zh-CN"/>
        </w:rPr>
        <w:t>（供应商名称）</w:t>
      </w:r>
      <w:r>
        <w:rPr>
          <w:color w:val="000000" w:themeColor="text1"/>
          <w:spacing w:val="-32"/>
          <w:sz w:val="24"/>
          <w:szCs w:val="24"/>
          <w:lang w:eastAsia="zh-CN"/>
        </w:rPr>
        <w:t xml:space="preserve"> </w:t>
      </w:r>
      <w:r>
        <w:rPr>
          <w:color w:val="000000" w:themeColor="text1"/>
          <w:spacing w:val="-14"/>
          <w:sz w:val="24"/>
          <w:szCs w:val="24"/>
          <w:lang w:eastAsia="zh-CN"/>
        </w:rPr>
        <w:t>的法定代表人（单位负责人</w:t>
      </w:r>
      <w:r>
        <w:rPr>
          <w:color w:val="000000" w:themeColor="text1"/>
          <w:spacing w:val="-9"/>
          <w:sz w:val="24"/>
          <w:szCs w:val="24"/>
          <w:lang w:eastAsia="zh-CN"/>
        </w:rPr>
        <w:t>），</w:t>
      </w:r>
      <w:r>
        <w:rPr>
          <w:color w:val="000000" w:themeColor="text1"/>
          <w:spacing w:val="-14"/>
          <w:sz w:val="24"/>
          <w:szCs w:val="24"/>
          <w:lang w:eastAsia="zh-CN"/>
        </w:rPr>
        <w:t>现委托</w:t>
      </w:r>
      <w:r>
        <w:rPr>
          <w:color w:val="000000" w:themeColor="text1"/>
          <w:sz w:val="24"/>
          <w:szCs w:val="24"/>
          <w:u w:val="single"/>
          <w:lang w:eastAsia="zh-CN"/>
        </w:rPr>
        <w:tab/>
      </w:r>
      <w:r>
        <w:rPr>
          <w:color w:val="000000" w:themeColor="text1"/>
          <w:sz w:val="24"/>
          <w:szCs w:val="24"/>
          <w:lang w:eastAsia="zh-CN"/>
        </w:rPr>
        <w:t xml:space="preserve"> </w:t>
      </w:r>
      <w:r>
        <w:rPr>
          <w:rFonts w:ascii="Arial Unicode MS" w:eastAsia="Arial Unicode MS" w:hAnsi="Arial Unicode MS" w:cs="Arial Unicode MS"/>
          <w:color w:val="000000" w:themeColor="text1"/>
          <w:spacing w:val="-1"/>
          <w:sz w:val="24"/>
          <w:szCs w:val="24"/>
          <w:lang w:eastAsia="zh-CN"/>
        </w:rPr>
        <w:t>（姓名）为我方代理人。代理人根据授权，以我方名义签署、澄清确认、</w:t>
      </w:r>
      <w:r>
        <w:rPr>
          <w:rFonts w:ascii="Arial Unicode MS" w:hAnsi="Arial Unicode MS" w:cs="Arial Unicode MS" w:hint="eastAsia"/>
          <w:color w:val="000000" w:themeColor="text1"/>
          <w:spacing w:val="-1"/>
          <w:sz w:val="24"/>
          <w:szCs w:val="24"/>
          <w:lang w:eastAsia="zh-CN"/>
        </w:rPr>
        <w:t>提</w:t>
      </w:r>
      <w:r>
        <w:rPr>
          <w:rFonts w:ascii="Arial Unicode MS" w:eastAsia="Arial Unicode MS" w:hAnsi="Arial Unicode MS" w:cs="Arial Unicode MS"/>
          <w:color w:val="000000" w:themeColor="text1"/>
          <w:spacing w:val="-1"/>
          <w:sz w:val="24"/>
          <w:szCs w:val="24"/>
          <w:lang w:eastAsia="zh-CN"/>
        </w:rPr>
        <w:t>交、撤回、</w:t>
      </w:r>
      <w:r>
        <w:rPr>
          <w:color w:val="000000" w:themeColor="text1"/>
          <w:spacing w:val="-4"/>
          <w:sz w:val="24"/>
          <w:szCs w:val="24"/>
          <w:lang w:eastAsia="zh-CN"/>
        </w:rPr>
        <w:t>修改</w:t>
      </w:r>
      <w:r>
        <w:rPr>
          <w:color w:val="000000" w:themeColor="text1"/>
          <w:spacing w:val="-4"/>
          <w:sz w:val="24"/>
          <w:szCs w:val="24"/>
          <w:u w:val="single"/>
          <w:lang w:eastAsia="zh-CN"/>
        </w:rPr>
        <w:t xml:space="preserve">    </w:t>
      </w:r>
      <w:r>
        <w:rPr>
          <w:color w:val="000000" w:themeColor="text1"/>
          <w:spacing w:val="-4"/>
          <w:sz w:val="24"/>
          <w:szCs w:val="24"/>
          <w:lang w:eastAsia="zh-CN"/>
        </w:rPr>
        <w:t xml:space="preserve"> （项目名称）响应文件和处理有</w:t>
      </w:r>
      <w:r>
        <w:rPr>
          <w:color w:val="000000" w:themeColor="text1"/>
          <w:spacing w:val="-5"/>
          <w:sz w:val="24"/>
          <w:szCs w:val="24"/>
          <w:lang w:eastAsia="zh-CN"/>
        </w:rPr>
        <w:t>关事宜，其法律后果由我方承担。</w:t>
      </w:r>
    </w:p>
    <w:p w:rsidR="003607F2" w:rsidRDefault="00DF3650">
      <w:pPr>
        <w:pStyle w:val="a5"/>
        <w:spacing w:before="181" w:line="466" w:lineRule="exact"/>
        <w:ind w:left="541"/>
        <w:rPr>
          <w:color w:val="000000" w:themeColor="text1"/>
          <w:sz w:val="24"/>
          <w:szCs w:val="24"/>
          <w:lang w:eastAsia="zh-CN"/>
        </w:rPr>
      </w:pPr>
      <w:r>
        <w:rPr>
          <w:color w:val="000000" w:themeColor="text1"/>
          <w:spacing w:val="-2"/>
          <w:position w:val="17"/>
          <w:sz w:val="24"/>
          <w:szCs w:val="24"/>
          <w:lang w:eastAsia="zh-CN"/>
        </w:rPr>
        <w:t>委托期限：自本授权委托书签署之日起至响应有效期届满之日止。</w:t>
      </w:r>
    </w:p>
    <w:p w:rsidR="003607F2" w:rsidRDefault="00DF3650">
      <w:pPr>
        <w:pStyle w:val="a5"/>
        <w:spacing w:line="220" w:lineRule="auto"/>
        <w:ind w:left="541"/>
        <w:rPr>
          <w:color w:val="000000" w:themeColor="text1"/>
          <w:sz w:val="24"/>
          <w:szCs w:val="24"/>
          <w:lang w:eastAsia="zh-CN"/>
        </w:rPr>
      </w:pPr>
      <w:r>
        <w:rPr>
          <w:color w:val="000000" w:themeColor="text1"/>
          <w:spacing w:val="-5"/>
          <w:sz w:val="24"/>
          <w:szCs w:val="24"/>
          <w:lang w:eastAsia="zh-CN"/>
        </w:rPr>
        <w:t>代理人无转委托权。</w:t>
      </w:r>
    </w:p>
    <w:p w:rsidR="003607F2" w:rsidRDefault="003607F2">
      <w:pPr>
        <w:spacing w:line="260" w:lineRule="auto"/>
        <w:rPr>
          <w:color w:val="000000" w:themeColor="text1"/>
          <w:lang w:eastAsia="zh-CN"/>
        </w:rPr>
      </w:pPr>
    </w:p>
    <w:p w:rsidR="003607F2" w:rsidRDefault="003607F2">
      <w:pPr>
        <w:spacing w:line="261" w:lineRule="auto"/>
        <w:rPr>
          <w:color w:val="000000" w:themeColor="text1"/>
          <w:lang w:eastAsia="zh-CN"/>
        </w:rPr>
      </w:pPr>
    </w:p>
    <w:p w:rsidR="003607F2" w:rsidRDefault="00DF3650">
      <w:pPr>
        <w:pStyle w:val="a5"/>
        <w:spacing w:before="78" w:line="219" w:lineRule="auto"/>
        <w:ind w:left="122"/>
        <w:rPr>
          <w:color w:val="000000" w:themeColor="text1"/>
          <w:sz w:val="24"/>
          <w:szCs w:val="24"/>
          <w:lang w:eastAsia="zh-CN"/>
        </w:rPr>
      </w:pPr>
      <w:r>
        <w:rPr>
          <w:color w:val="000000" w:themeColor="text1"/>
          <w:spacing w:val="-14"/>
          <w:sz w:val="24"/>
          <w:szCs w:val="24"/>
          <w:lang w:eastAsia="zh-CN"/>
        </w:rPr>
        <w:t>供应商名称（加盖公章</w:t>
      </w:r>
      <w:r>
        <w:rPr>
          <w:color w:val="000000" w:themeColor="text1"/>
          <w:spacing w:val="3"/>
          <w:sz w:val="24"/>
          <w:szCs w:val="24"/>
          <w:lang w:eastAsia="zh-CN"/>
        </w:rPr>
        <w:t>）：</w:t>
      </w:r>
      <w:r>
        <w:rPr>
          <w:color w:val="000000" w:themeColor="text1"/>
          <w:sz w:val="24"/>
          <w:szCs w:val="24"/>
          <w:u w:val="single"/>
          <w:lang w:eastAsia="zh-CN"/>
        </w:rPr>
        <w:t xml:space="preserve">               </w:t>
      </w:r>
    </w:p>
    <w:p w:rsidR="003607F2" w:rsidRDefault="00DF3650">
      <w:pPr>
        <w:pStyle w:val="a5"/>
        <w:spacing w:before="181" w:line="189" w:lineRule="auto"/>
        <w:ind w:left="123"/>
        <w:rPr>
          <w:color w:val="000000" w:themeColor="text1"/>
          <w:sz w:val="24"/>
          <w:szCs w:val="24"/>
          <w:lang w:eastAsia="zh-CN"/>
        </w:rPr>
      </w:pPr>
      <w:r>
        <w:rPr>
          <w:color w:val="000000" w:themeColor="text1"/>
          <w:spacing w:val="-14"/>
          <w:sz w:val="24"/>
          <w:szCs w:val="24"/>
          <w:lang w:eastAsia="zh-CN"/>
        </w:rPr>
        <w:t>法定代表人（单位负责人</w:t>
      </w:r>
      <w:r>
        <w:rPr>
          <w:color w:val="000000" w:themeColor="text1"/>
          <w:spacing w:val="-11"/>
          <w:sz w:val="24"/>
          <w:szCs w:val="24"/>
          <w:lang w:eastAsia="zh-CN"/>
        </w:rPr>
        <w:t>）（</w:t>
      </w:r>
      <w:r>
        <w:rPr>
          <w:color w:val="000000" w:themeColor="text1"/>
          <w:spacing w:val="-14"/>
          <w:sz w:val="24"/>
          <w:szCs w:val="24"/>
          <w:lang w:eastAsia="zh-CN"/>
        </w:rPr>
        <w:t>签字或</w:t>
      </w:r>
      <w:r>
        <w:rPr>
          <w:rFonts w:hint="eastAsia"/>
          <w:color w:val="000000" w:themeColor="text1"/>
          <w:spacing w:val="-14"/>
          <w:sz w:val="24"/>
          <w:szCs w:val="24"/>
          <w:lang w:eastAsia="zh-CN"/>
        </w:rPr>
        <w:t>盖</w:t>
      </w:r>
      <w:r>
        <w:rPr>
          <w:color w:val="000000" w:themeColor="text1"/>
          <w:spacing w:val="-14"/>
          <w:sz w:val="24"/>
          <w:szCs w:val="24"/>
          <w:lang w:eastAsia="zh-CN"/>
        </w:rPr>
        <w:t>章</w:t>
      </w:r>
      <w:r>
        <w:rPr>
          <w:color w:val="000000" w:themeColor="text1"/>
          <w:spacing w:val="-11"/>
          <w:sz w:val="24"/>
          <w:szCs w:val="24"/>
          <w:lang w:eastAsia="zh-CN"/>
        </w:rPr>
        <w:t>）：</w:t>
      </w:r>
    </w:p>
    <w:p w:rsidR="003607F2" w:rsidRDefault="00DF3650">
      <w:pPr>
        <w:spacing w:line="20" w:lineRule="exact"/>
        <w:ind w:left="4671"/>
        <w:rPr>
          <w:color w:val="000000" w:themeColor="text1"/>
          <w:sz w:val="24"/>
          <w:szCs w:val="24"/>
          <w:lang w:eastAsia="zh-CN"/>
        </w:rPr>
      </w:pPr>
      <w:r>
        <w:rPr>
          <w:color w:val="000000" w:themeColor="text1"/>
          <w:spacing w:val="-4"/>
          <w:position w:val="5"/>
          <w:sz w:val="24"/>
          <w:szCs w:val="24"/>
          <w:lang w:eastAsia="zh-CN"/>
        </w:rPr>
        <w:t>_____________</w:t>
      </w:r>
    </w:p>
    <w:p w:rsidR="003607F2" w:rsidRDefault="00DF3650">
      <w:pPr>
        <w:pStyle w:val="a5"/>
        <w:spacing w:before="202" w:line="358" w:lineRule="auto"/>
        <w:ind w:left="121"/>
        <w:rPr>
          <w:color w:val="000000" w:themeColor="text1"/>
          <w:sz w:val="24"/>
          <w:szCs w:val="24"/>
          <w:lang w:eastAsia="zh-CN"/>
        </w:rPr>
      </w:pPr>
      <w:r>
        <w:rPr>
          <w:color w:val="000000" w:themeColor="text1"/>
          <w:spacing w:val="-13"/>
          <w:sz w:val="24"/>
          <w:szCs w:val="24"/>
          <w:lang w:eastAsia="zh-CN"/>
        </w:rPr>
        <w:t>委托代理人（签字或</w:t>
      </w:r>
      <w:r>
        <w:rPr>
          <w:rFonts w:hint="eastAsia"/>
          <w:color w:val="000000" w:themeColor="text1"/>
          <w:spacing w:val="-13"/>
          <w:sz w:val="24"/>
          <w:szCs w:val="24"/>
          <w:lang w:eastAsia="zh-CN"/>
        </w:rPr>
        <w:t>盖</w:t>
      </w:r>
      <w:r>
        <w:rPr>
          <w:color w:val="000000" w:themeColor="text1"/>
          <w:spacing w:val="-13"/>
          <w:sz w:val="24"/>
          <w:szCs w:val="24"/>
          <w:lang w:eastAsia="zh-CN"/>
        </w:rPr>
        <w:t>章</w:t>
      </w:r>
      <w:r>
        <w:rPr>
          <w:color w:val="000000" w:themeColor="text1"/>
          <w:spacing w:val="5"/>
          <w:sz w:val="24"/>
          <w:szCs w:val="24"/>
          <w:lang w:eastAsia="zh-CN"/>
        </w:rPr>
        <w:t>）：</w:t>
      </w:r>
      <w:r>
        <w:rPr>
          <w:color w:val="000000" w:themeColor="text1"/>
          <w:sz w:val="24"/>
          <w:szCs w:val="24"/>
          <w:u w:val="single"/>
          <w:lang w:eastAsia="zh-CN"/>
        </w:rPr>
        <w:t xml:space="preserve">               </w:t>
      </w:r>
    </w:p>
    <w:p w:rsidR="003607F2" w:rsidRDefault="00DF3650">
      <w:pPr>
        <w:pStyle w:val="a5"/>
        <w:spacing w:line="220" w:lineRule="auto"/>
        <w:ind w:left="164"/>
        <w:rPr>
          <w:color w:val="000000" w:themeColor="text1"/>
          <w:sz w:val="24"/>
          <w:szCs w:val="24"/>
          <w:lang w:eastAsia="zh-CN"/>
        </w:rPr>
      </w:pPr>
      <w:r>
        <w:rPr>
          <w:color w:val="000000" w:themeColor="text1"/>
          <w:spacing w:val="-30"/>
          <w:sz w:val="24"/>
          <w:szCs w:val="24"/>
          <w:lang w:eastAsia="zh-CN"/>
        </w:rPr>
        <w:t>日期：</w:t>
      </w:r>
      <w:r>
        <w:rPr>
          <w:color w:val="000000" w:themeColor="text1"/>
          <w:spacing w:val="-20"/>
          <w:sz w:val="24"/>
          <w:szCs w:val="24"/>
          <w:lang w:eastAsia="zh-CN"/>
        </w:rPr>
        <w:t xml:space="preserve"> </w:t>
      </w:r>
      <w:r>
        <w:rPr>
          <w:color w:val="000000" w:themeColor="text1"/>
          <w:sz w:val="24"/>
          <w:szCs w:val="24"/>
          <w:u w:val="single"/>
          <w:lang w:eastAsia="zh-CN"/>
        </w:rPr>
        <w:t xml:space="preserve">    </w:t>
      </w:r>
      <w:r>
        <w:rPr>
          <w:color w:val="000000" w:themeColor="text1"/>
          <w:spacing w:val="-107"/>
          <w:sz w:val="24"/>
          <w:szCs w:val="24"/>
          <w:lang w:eastAsia="zh-CN"/>
        </w:rPr>
        <w:t xml:space="preserve"> </w:t>
      </w:r>
      <w:r>
        <w:rPr>
          <w:color w:val="000000" w:themeColor="text1"/>
          <w:spacing w:val="-30"/>
          <w:sz w:val="24"/>
          <w:szCs w:val="24"/>
          <w:lang w:eastAsia="zh-CN"/>
        </w:rPr>
        <w:t>年</w:t>
      </w:r>
      <w:r>
        <w:rPr>
          <w:color w:val="000000" w:themeColor="text1"/>
          <w:sz w:val="24"/>
          <w:szCs w:val="24"/>
          <w:u w:val="single"/>
          <w:lang w:eastAsia="zh-CN"/>
        </w:rPr>
        <w:t xml:space="preserve">    </w:t>
      </w:r>
      <w:r>
        <w:rPr>
          <w:color w:val="000000" w:themeColor="text1"/>
          <w:spacing w:val="-105"/>
          <w:sz w:val="24"/>
          <w:szCs w:val="24"/>
          <w:lang w:eastAsia="zh-CN"/>
        </w:rPr>
        <w:t xml:space="preserve"> </w:t>
      </w:r>
      <w:r>
        <w:rPr>
          <w:color w:val="000000" w:themeColor="text1"/>
          <w:spacing w:val="-30"/>
          <w:sz w:val="24"/>
          <w:szCs w:val="24"/>
          <w:lang w:eastAsia="zh-CN"/>
        </w:rPr>
        <w:t>月</w:t>
      </w:r>
      <w:r>
        <w:rPr>
          <w:color w:val="000000" w:themeColor="text1"/>
          <w:sz w:val="24"/>
          <w:szCs w:val="24"/>
          <w:u w:val="single"/>
          <w:lang w:eastAsia="zh-CN"/>
        </w:rPr>
        <w:t xml:space="preserve">    </w:t>
      </w:r>
      <w:r>
        <w:rPr>
          <w:color w:val="000000" w:themeColor="text1"/>
          <w:spacing w:val="-70"/>
          <w:sz w:val="24"/>
          <w:szCs w:val="24"/>
          <w:lang w:eastAsia="zh-CN"/>
        </w:rPr>
        <w:t xml:space="preserve"> </w:t>
      </w:r>
      <w:r>
        <w:rPr>
          <w:color w:val="000000" w:themeColor="text1"/>
          <w:spacing w:val="-30"/>
          <w:sz w:val="24"/>
          <w:szCs w:val="24"/>
          <w:lang w:eastAsia="zh-CN"/>
        </w:rPr>
        <w:t>日</w:t>
      </w:r>
    </w:p>
    <w:p w:rsidR="003607F2" w:rsidRDefault="003607F2">
      <w:pPr>
        <w:spacing w:line="259" w:lineRule="auto"/>
        <w:rPr>
          <w:color w:val="000000" w:themeColor="text1"/>
          <w:lang w:eastAsia="zh-CN"/>
        </w:rPr>
      </w:pPr>
    </w:p>
    <w:p w:rsidR="003607F2" w:rsidRDefault="003607F2">
      <w:pPr>
        <w:spacing w:line="259" w:lineRule="auto"/>
        <w:rPr>
          <w:color w:val="000000" w:themeColor="text1"/>
          <w:lang w:eastAsia="zh-CN"/>
        </w:rPr>
      </w:pPr>
    </w:p>
    <w:p w:rsidR="003607F2" w:rsidRDefault="00DF3650">
      <w:pPr>
        <w:tabs>
          <w:tab w:val="left" w:pos="5580"/>
        </w:tabs>
        <w:spacing w:line="360" w:lineRule="auto"/>
        <w:rPr>
          <w:rFonts w:ascii="宋体" w:hAnsi="宋体"/>
          <w:color w:val="000000" w:themeColor="text1"/>
          <w:sz w:val="24"/>
          <w:szCs w:val="20"/>
          <w:lang w:eastAsia="zh-CN"/>
        </w:rPr>
      </w:pPr>
      <w:r>
        <w:rPr>
          <w:rFonts w:ascii="宋体" w:hAnsi="宋体"/>
          <w:color w:val="000000" w:themeColor="text1"/>
          <w:sz w:val="24"/>
          <w:szCs w:val="20"/>
          <w:lang w:eastAsia="zh-CN"/>
        </w:rPr>
        <w:t>法定代表人（单位负责人）有效期内的身份证</w:t>
      </w:r>
      <w:r>
        <w:rPr>
          <w:rFonts w:ascii="宋体" w:hAnsi="宋体"/>
          <w:b/>
          <w:color w:val="000000" w:themeColor="text1"/>
          <w:sz w:val="24"/>
          <w:szCs w:val="20"/>
          <w:lang w:eastAsia="zh-CN"/>
        </w:rPr>
        <w:t>正反面</w:t>
      </w:r>
      <w:r>
        <w:rPr>
          <w:rFonts w:ascii="宋体" w:hAnsi="宋体"/>
          <w:color w:val="000000" w:themeColor="text1"/>
          <w:sz w:val="24"/>
          <w:szCs w:val="20"/>
          <w:lang w:eastAsia="zh-CN"/>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3607F2">
        <w:trPr>
          <w:trHeight w:val="1399"/>
        </w:trPr>
        <w:tc>
          <w:tcPr>
            <w:tcW w:w="4673" w:type="dxa"/>
          </w:tcPr>
          <w:p w:rsidR="003607F2" w:rsidRDefault="003607F2">
            <w:pPr>
              <w:tabs>
                <w:tab w:val="left" w:pos="5580"/>
              </w:tabs>
              <w:spacing w:line="360" w:lineRule="auto"/>
              <w:rPr>
                <w:rFonts w:ascii="宋体" w:hAnsi="宋体"/>
                <w:color w:val="000000" w:themeColor="text1"/>
                <w:sz w:val="24"/>
                <w:szCs w:val="20"/>
                <w:lang w:eastAsia="zh-CN"/>
              </w:rPr>
            </w:pPr>
          </w:p>
          <w:p w:rsidR="003607F2" w:rsidRDefault="003607F2">
            <w:pPr>
              <w:tabs>
                <w:tab w:val="left" w:pos="5580"/>
              </w:tabs>
              <w:spacing w:line="360" w:lineRule="auto"/>
              <w:rPr>
                <w:rFonts w:ascii="宋体" w:hAnsi="宋体"/>
                <w:color w:val="000000" w:themeColor="text1"/>
                <w:sz w:val="24"/>
                <w:szCs w:val="20"/>
                <w:lang w:eastAsia="zh-CN"/>
              </w:rPr>
            </w:pPr>
          </w:p>
          <w:p w:rsidR="003607F2" w:rsidRDefault="003607F2">
            <w:pPr>
              <w:tabs>
                <w:tab w:val="left" w:pos="5580"/>
              </w:tabs>
              <w:spacing w:line="360" w:lineRule="auto"/>
              <w:rPr>
                <w:rFonts w:ascii="宋体" w:hAnsi="宋体"/>
                <w:color w:val="000000" w:themeColor="text1"/>
                <w:sz w:val="24"/>
                <w:szCs w:val="20"/>
                <w:lang w:eastAsia="zh-CN"/>
              </w:rPr>
            </w:pPr>
          </w:p>
        </w:tc>
        <w:tc>
          <w:tcPr>
            <w:tcW w:w="4536" w:type="dxa"/>
          </w:tcPr>
          <w:p w:rsidR="003607F2" w:rsidRDefault="003607F2">
            <w:pPr>
              <w:tabs>
                <w:tab w:val="left" w:pos="5580"/>
              </w:tabs>
              <w:spacing w:line="360" w:lineRule="auto"/>
              <w:rPr>
                <w:rFonts w:ascii="宋体" w:hAnsi="宋体"/>
                <w:color w:val="000000" w:themeColor="text1"/>
                <w:sz w:val="24"/>
                <w:szCs w:val="20"/>
                <w:lang w:eastAsia="zh-CN"/>
              </w:rPr>
            </w:pPr>
          </w:p>
          <w:p w:rsidR="003607F2" w:rsidRDefault="003607F2">
            <w:pPr>
              <w:tabs>
                <w:tab w:val="left" w:pos="5580"/>
              </w:tabs>
              <w:spacing w:line="360" w:lineRule="auto"/>
              <w:rPr>
                <w:rFonts w:ascii="宋体" w:hAnsi="宋体"/>
                <w:color w:val="000000" w:themeColor="text1"/>
                <w:sz w:val="24"/>
                <w:szCs w:val="20"/>
                <w:lang w:eastAsia="zh-CN"/>
              </w:rPr>
            </w:pPr>
          </w:p>
          <w:p w:rsidR="003607F2" w:rsidRDefault="003607F2">
            <w:pPr>
              <w:tabs>
                <w:tab w:val="left" w:pos="5580"/>
              </w:tabs>
              <w:spacing w:line="360" w:lineRule="auto"/>
              <w:rPr>
                <w:rFonts w:ascii="宋体" w:hAnsi="宋体"/>
                <w:color w:val="000000" w:themeColor="text1"/>
                <w:sz w:val="24"/>
                <w:szCs w:val="20"/>
                <w:lang w:eastAsia="zh-CN"/>
              </w:rPr>
            </w:pPr>
          </w:p>
        </w:tc>
      </w:tr>
    </w:tbl>
    <w:p w:rsidR="003607F2" w:rsidRDefault="00DF3650">
      <w:pPr>
        <w:tabs>
          <w:tab w:val="left" w:pos="5580"/>
        </w:tabs>
        <w:spacing w:line="360" w:lineRule="auto"/>
        <w:rPr>
          <w:rFonts w:ascii="宋体" w:hAnsi="宋体"/>
          <w:color w:val="000000" w:themeColor="text1"/>
          <w:sz w:val="24"/>
          <w:szCs w:val="20"/>
          <w:lang w:eastAsia="zh-CN"/>
        </w:rPr>
      </w:pPr>
      <w:r>
        <w:rPr>
          <w:rFonts w:ascii="宋体" w:hAnsi="宋体"/>
          <w:color w:val="000000" w:themeColor="text1"/>
          <w:sz w:val="24"/>
          <w:szCs w:val="20"/>
          <w:lang w:eastAsia="zh-CN"/>
        </w:rPr>
        <w:t>委托代理人有效期内的身份证</w:t>
      </w:r>
      <w:r>
        <w:rPr>
          <w:rFonts w:ascii="宋体" w:hAnsi="宋体"/>
          <w:b/>
          <w:color w:val="000000" w:themeColor="text1"/>
          <w:sz w:val="24"/>
          <w:szCs w:val="20"/>
          <w:lang w:eastAsia="zh-CN"/>
        </w:rPr>
        <w:t>正反面</w:t>
      </w:r>
      <w:r>
        <w:rPr>
          <w:rFonts w:ascii="宋体" w:hAnsi="宋体"/>
          <w:color w:val="000000" w:themeColor="text1"/>
          <w:sz w:val="24"/>
          <w:szCs w:val="20"/>
          <w:lang w:eastAsia="zh-CN"/>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3607F2">
        <w:trPr>
          <w:trHeight w:val="1399"/>
        </w:trPr>
        <w:tc>
          <w:tcPr>
            <w:tcW w:w="4673" w:type="dxa"/>
          </w:tcPr>
          <w:p w:rsidR="003607F2" w:rsidRDefault="003607F2">
            <w:pPr>
              <w:tabs>
                <w:tab w:val="left" w:pos="5580"/>
              </w:tabs>
              <w:spacing w:line="360" w:lineRule="auto"/>
              <w:rPr>
                <w:rFonts w:ascii="宋体" w:hAnsi="宋体"/>
                <w:color w:val="000000" w:themeColor="text1"/>
                <w:sz w:val="24"/>
                <w:szCs w:val="20"/>
                <w:lang w:eastAsia="zh-CN"/>
              </w:rPr>
            </w:pPr>
          </w:p>
          <w:p w:rsidR="003607F2" w:rsidRDefault="003607F2">
            <w:pPr>
              <w:tabs>
                <w:tab w:val="left" w:pos="5580"/>
              </w:tabs>
              <w:spacing w:line="360" w:lineRule="auto"/>
              <w:rPr>
                <w:rFonts w:ascii="宋体" w:hAnsi="宋体"/>
                <w:color w:val="000000" w:themeColor="text1"/>
                <w:sz w:val="24"/>
                <w:szCs w:val="20"/>
                <w:lang w:eastAsia="zh-CN"/>
              </w:rPr>
            </w:pPr>
          </w:p>
          <w:p w:rsidR="003607F2" w:rsidRDefault="003607F2">
            <w:pPr>
              <w:tabs>
                <w:tab w:val="left" w:pos="5580"/>
              </w:tabs>
              <w:spacing w:line="360" w:lineRule="auto"/>
              <w:rPr>
                <w:rFonts w:ascii="宋体" w:hAnsi="宋体"/>
                <w:color w:val="000000" w:themeColor="text1"/>
                <w:sz w:val="24"/>
                <w:szCs w:val="20"/>
                <w:lang w:eastAsia="zh-CN"/>
              </w:rPr>
            </w:pPr>
          </w:p>
        </w:tc>
        <w:tc>
          <w:tcPr>
            <w:tcW w:w="4536" w:type="dxa"/>
          </w:tcPr>
          <w:p w:rsidR="003607F2" w:rsidRDefault="003607F2">
            <w:pPr>
              <w:tabs>
                <w:tab w:val="left" w:pos="5580"/>
              </w:tabs>
              <w:spacing w:line="360" w:lineRule="auto"/>
              <w:rPr>
                <w:rFonts w:ascii="宋体" w:hAnsi="宋体"/>
                <w:color w:val="000000" w:themeColor="text1"/>
                <w:sz w:val="24"/>
                <w:szCs w:val="20"/>
                <w:lang w:eastAsia="zh-CN"/>
              </w:rPr>
            </w:pPr>
          </w:p>
          <w:p w:rsidR="003607F2" w:rsidRDefault="003607F2">
            <w:pPr>
              <w:tabs>
                <w:tab w:val="left" w:pos="5580"/>
              </w:tabs>
              <w:spacing w:line="360" w:lineRule="auto"/>
              <w:rPr>
                <w:rFonts w:ascii="宋体" w:hAnsi="宋体"/>
                <w:color w:val="000000" w:themeColor="text1"/>
                <w:sz w:val="24"/>
                <w:szCs w:val="20"/>
                <w:lang w:eastAsia="zh-CN"/>
              </w:rPr>
            </w:pPr>
          </w:p>
          <w:p w:rsidR="003607F2" w:rsidRDefault="003607F2">
            <w:pPr>
              <w:tabs>
                <w:tab w:val="left" w:pos="5580"/>
              </w:tabs>
              <w:spacing w:line="360" w:lineRule="auto"/>
              <w:rPr>
                <w:rFonts w:ascii="宋体" w:hAnsi="宋体"/>
                <w:color w:val="000000" w:themeColor="text1"/>
                <w:sz w:val="24"/>
                <w:szCs w:val="20"/>
                <w:lang w:eastAsia="zh-CN"/>
              </w:rPr>
            </w:pPr>
          </w:p>
        </w:tc>
      </w:tr>
    </w:tbl>
    <w:p w:rsidR="003607F2" w:rsidRDefault="00DF3650">
      <w:pPr>
        <w:pStyle w:val="a5"/>
        <w:spacing w:before="37" w:line="220" w:lineRule="auto"/>
        <w:ind w:firstLineChars="100" w:firstLine="210"/>
        <w:rPr>
          <w:color w:val="000000" w:themeColor="text1"/>
          <w:sz w:val="24"/>
          <w:szCs w:val="24"/>
          <w:lang w:eastAsia="zh-CN"/>
        </w:rPr>
      </w:pPr>
      <w:r>
        <w:rPr>
          <w:color w:val="000000" w:themeColor="text1"/>
          <w:spacing w:val="-15"/>
          <w:sz w:val="24"/>
          <w:szCs w:val="24"/>
          <w:lang w:eastAsia="zh-CN"/>
        </w:rPr>
        <w:t>说明：</w:t>
      </w:r>
    </w:p>
    <w:p w:rsidR="003607F2" w:rsidRDefault="00DF3650">
      <w:pPr>
        <w:pStyle w:val="a5"/>
        <w:spacing w:before="179" w:line="468" w:lineRule="exact"/>
        <w:ind w:right="13"/>
        <w:jc w:val="right"/>
        <w:rPr>
          <w:color w:val="000000" w:themeColor="text1"/>
          <w:sz w:val="24"/>
          <w:szCs w:val="24"/>
          <w:lang w:eastAsia="zh-CN"/>
        </w:rPr>
      </w:pPr>
      <w:r>
        <w:rPr>
          <w:rFonts w:ascii="Arial" w:eastAsia="Arial" w:hAnsi="Arial" w:cs="Arial"/>
          <w:color w:val="000000" w:themeColor="text1"/>
          <w:spacing w:val="-1"/>
          <w:position w:val="17"/>
          <w:sz w:val="24"/>
          <w:szCs w:val="24"/>
          <w:lang w:eastAsia="zh-CN"/>
        </w:rPr>
        <w:t>1.</w:t>
      </w:r>
      <w:r>
        <w:rPr>
          <w:color w:val="000000" w:themeColor="text1"/>
          <w:spacing w:val="-1"/>
          <w:position w:val="17"/>
          <w:sz w:val="24"/>
          <w:szCs w:val="24"/>
          <w:lang w:eastAsia="zh-CN"/>
        </w:rPr>
        <w:t>若供应商为事业单位或其他组织或分支机构，则法定代表人（单位负责人）处的签署</w:t>
      </w:r>
    </w:p>
    <w:p w:rsidR="003607F2" w:rsidRDefault="00DF3650">
      <w:pPr>
        <w:pStyle w:val="a5"/>
        <w:spacing w:line="220" w:lineRule="auto"/>
        <w:ind w:left="124"/>
        <w:rPr>
          <w:color w:val="000000" w:themeColor="text1"/>
          <w:sz w:val="24"/>
          <w:szCs w:val="24"/>
          <w:lang w:eastAsia="zh-CN"/>
        </w:rPr>
      </w:pPr>
      <w:r>
        <w:rPr>
          <w:color w:val="000000" w:themeColor="text1"/>
          <w:spacing w:val="-5"/>
          <w:sz w:val="24"/>
          <w:szCs w:val="24"/>
          <w:lang w:eastAsia="zh-CN"/>
        </w:rPr>
        <w:t>人可为单位负责人。</w:t>
      </w:r>
    </w:p>
    <w:p w:rsidR="003607F2" w:rsidRDefault="00DF3650">
      <w:pPr>
        <w:pStyle w:val="a5"/>
        <w:spacing w:before="179" w:line="269" w:lineRule="auto"/>
        <w:ind w:left="121" w:right="21" w:firstLine="9"/>
        <w:jc w:val="both"/>
        <w:rPr>
          <w:color w:val="000000" w:themeColor="text1"/>
          <w:sz w:val="24"/>
          <w:szCs w:val="24"/>
          <w:lang w:eastAsia="zh-CN"/>
        </w:rPr>
      </w:pPr>
      <w:r>
        <w:rPr>
          <w:rFonts w:ascii="Arial" w:eastAsia="Arial" w:hAnsi="Arial" w:cs="Arial"/>
          <w:color w:val="000000" w:themeColor="text1"/>
          <w:spacing w:val="-6"/>
          <w:sz w:val="24"/>
          <w:szCs w:val="24"/>
          <w:lang w:eastAsia="zh-CN"/>
        </w:rPr>
        <w:t>2.</w:t>
      </w:r>
      <w:r>
        <w:rPr>
          <w:color w:val="000000" w:themeColor="text1"/>
          <w:spacing w:val="-6"/>
          <w:sz w:val="24"/>
          <w:szCs w:val="24"/>
          <w:lang w:eastAsia="zh-CN"/>
        </w:rPr>
        <w:t>若响应文件中签字之处均为法定代表人（单位负责人）本人签署，</w:t>
      </w:r>
      <w:r>
        <w:rPr>
          <w:color w:val="000000" w:themeColor="text1"/>
          <w:spacing w:val="-7"/>
          <w:sz w:val="24"/>
          <w:szCs w:val="24"/>
          <w:lang w:eastAsia="zh-CN"/>
        </w:rPr>
        <w:t>则可</w:t>
      </w:r>
      <w:r>
        <w:rPr>
          <w:rFonts w:ascii="Arial Unicode MS" w:eastAsia="Arial Unicode MS" w:hAnsi="Arial Unicode MS" w:cs="Arial Unicode MS"/>
          <w:color w:val="000000" w:themeColor="text1"/>
          <w:spacing w:val="-7"/>
          <w:sz w:val="24"/>
          <w:szCs w:val="24"/>
          <w:lang w:eastAsia="zh-CN"/>
        </w:rPr>
        <w:t>不</w:t>
      </w:r>
      <w:r>
        <w:rPr>
          <w:rFonts w:ascii="Arial Unicode MS" w:hAnsi="Arial Unicode MS" w:cs="Arial Unicode MS" w:hint="eastAsia"/>
          <w:color w:val="000000" w:themeColor="text1"/>
          <w:spacing w:val="-7"/>
          <w:sz w:val="24"/>
          <w:szCs w:val="24"/>
          <w:lang w:eastAsia="zh-CN"/>
        </w:rPr>
        <w:t>提</w:t>
      </w:r>
      <w:r>
        <w:rPr>
          <w:rFonts w:ascii="Arial Unicode MS" w:eastAsia="Arial Unicode MS" w:hAnsi="Arial Unicode MS" w:cs="Arial Unicode MS"/>
          <w:color w:val="000000" w:themeColor="text1"/>
          <w:spacing w:val="-7"/>
          <w:sz w:val="24"/>
          <w:szCs w:val="24"/>
          <w:lang w:eastAsia="zh-CN"/>
        </w:rPr>
        <w:t>供本</w:t>
      </w:r>
      <w:r>
        <w:rPr>
          <w:color w:val="000000" w:themeColor="text1"/>
          <w:spacing w:val="-7"/>
          <w:sz w:val="24"/>
          <w:szCs w:val="24"/>
          <w:lang w:eastAsia="zh-CN"/>
        </w:rPr>
        <w:t>《授</w:t>
      </w:r>
      <w:r>
        <w:rPr>
          <w:color w:val="000000" w:themeColor="text1"/>
          <w:sz w:val="24"/>
          <w:szCs w:val="24"/>
          <w:lang w:eastAsia="zh-CN"/>
        </w:rPr>
        <w:t xml:space="preserve"> </w:t>
      </w:r>
      <w:r>
        <w:rPr>
          <w:color w:val="000000" w:themeColor="text1"/>
          <w:spacing w:val="-9"/>
          <w:sz w:val="24"/>
          <w:szCs w:val="24"/>
          <w:lang w:eastAsia="zh-CN"/>
        </w:rPr>
        <w:t>权委托书》，但须</w:t>
      </w:r>
      <w:r>
        <w:rPr>
          <w:rFonts w:hint="eastAsia"/>
          <w:color w:val="000000" w:themeColor="text1"/>
          <w:spacing w:val="-9"/>
          <w:sz w:val="24"/>
          <w:szCs w:val="24"/>
          <w:lang w:eastAsia="zh-CN"/>
        </w:rPr>
        <w:t>提</w:t>
      </w:r>
      <w:r>
        <w:rPr>
          <w:rFonts w:ascii="Arial Unicode MS" w:eastAsia="Arial Unicode MS" w:hAnsi="Arial Unicode MS" w:cs="Arial Unicode MS"/>
          <w:color w:val="000000" w:themeColor="text1"/>
          <w:spacing w:val="-9"/>
          <w:sz w:val="24"/>
          <w:szCs w:val="24"/>
          <w:lang w:eastAsia="zh-CN"/>
        </w:rPr>
        <w:t>供</w:t>
      </w:r>
      <w:r>
        <w:rPr>
          <w:color w:val="000000" w:themeColor="text1"/>
          <w:spacing w:val="-9"/>
          <w:sz w:val="24"/>
          <w:szCs w:val="24"/>
          <w:lang w:eastAsia="zh-CN"/>
        </w:rPr>
        <w:t>《法定代表人（单位负责人</w:t>
      </w:r>
      <w:r>
        <w:rPr>
          <w:color w:val="000000" w:themeColor="text1"/>
          <w:spacing w:val="-10"/>
          <w:sz w:val="24"/>
          <w:szCs w:val="24"/>
          <w:lang w:eastAsia="zh-CN"/>
        </w:rPr>
        <w:t>）身份证明》；否则，不需要</w:t>
      </w:r>
      <w:r>
        <w:rPr>
          <w:rFonts w:hint="eastAsia"/>
          <w:color w:val="000000" w:themeColor="text1"/>
          <w:spacing w:val="-10"/>
          <w:sz w:val="24"/>
          <w:szCs w:val="24"/>
          <w:lang w:eastAsia="zh-CN"/>
        </w:rPr>
        <w:t>提</w:t>
      </w:r>
      <w:r>
        <w:rPr>
          <w:rFonts w:ascii="Arial Unicode MS" w:eastAsia="Arial Unicode MS" w:hAnsi="Arial Unicode MS" w:cs="Arial Unicode MS"/>
          <w:color w:val="000000" w:themeColor="text1"/>
          <w:spacing w:val="-10"/>
          <w:sz w:val="24"/>
          <w:szCs w:val="24"/>
          <w:lang w:eastAsia="zh-CN"/>
        </w:rPr>
        <w:t>供</w:t>
      </w:r>
      <w:r>
        <w:rPr>
          <w:color w:val="000000" w:themeColor="text1"/>
          <w:spacing w:val="-10"/>
          <w:sz w:val="24"/>
          <w:szCs w:val="24"/>
          <w:lang w:eastAsia="zh-CN"/>
        </w:rPr>
        <w:t>《法</w:t>
      </w:r>
      <w:r>
        <w:rPr>
          <w:color w:val="000000" w:themeColor="text1"/>
          <w:spacing w:val="-9"/>
          <w:sz w:val="24"/>
          <w:szCs w:val="24"/>
          <w:lang w:eastAsia="zh-CN"/>
        </w:rPr>
        <w:t>定代表人（单位负责人）身份证明》。</w:t>
      </w:r>
    </w:p>
    <w:p w:rsidR="003607F2" w:rsidRDefault="00DF3650">
      <w:pPr>
        <w:pStyle w:val="a5"/>
        <w:spacing w:before="179" w:line="184" w:lineRule="auto"/>
        <w:ind w:left="131"/>
        <w:rPr>
          <w:color w:val="000000" w:themeColor="text1"/>
          <w:sz w:val="24"/>
          <w:szCs w:val="24"/>
          <w:lang w:eastAsia="zh-CN"/>
        </w:rPr>
      </w:pPr>
      <w:r>
        <w:rPr>
          <w:rFonts w:ascii="Arial" w:eastAsia="Arial" w:hAnsi="Arial" w:cs="Arial"/>
          <w:color w:val="000000" w:themeColor="text1"/>
          <w:spacing w:val="-4"/>
          <w:sz w:val="24"/>
          <w:szCs w:val="24"/>
          <w:lang w:eastAsia="zh-CN"/>
        </w:rPr>
        <w:lastRenderedPageBreak/>
        <w:t>3.</w:t>
      </w:r>
      <w:r>
        <w:rPr>
          <w:rFonts w:ascii="Arial Unicode MS" w:eastAsia="Arial Unicode MS" w:hAnsi="Arial Unicode MS" w:cs="Arial Unicode MS"/>
          <w:color w:val="000000" w:themeColor="text1"/>
          <w:spacing w:val="-4"/>
          <w:sz w:val="24"/>
          <w:szCs w:val="24"/>
          <w:lang w:eastAsia="zh-CN"/>
        </w:rPr>
        <w:t>供应商为自然人的情形，可不</w:t>
      </w:r>
      <w:r>
        <w:rPr>
          <w:rFonts w:ascii="Arial Unicode MS" w:hAnsi="Arial Unicode MS" w:cs="Arial Unicode MS" w:hint="eastAsia"/>
          <w:color w:val="000000" w:themeColor="text1"/>
          <w:spacing w:val="-4"/>
          <w:sz w:val="24"/>
          <w:szCs w:val="24"/>
          <w:lang w:eastAsia="zh-CN"/>
        </w:rPr>
        <w:t>提</w:t>
      </w:r>
      <w:r>
        <w:rPr>
          <w:rFonts w:ascii="Arial Unicode MS" w:eastAsia="Arial Unicode MS" w:hAnsi="Arial Unicode MS" w:cs="Arial Unicode MS"/>
          <w:color w:val="000000" w:themeColor="text1"/>
          <w:spacing w:val="-4"/>
          <w:sz w:val="24"/>
          <w:szCs w:val="24"/>
          <w:lang w:eastAsia="zh-CN"/>
        </w:rPr>
        <w:t>供本《授权委托书》</w:t>
      </w:r>
      <w:r>
        <w:rPr>
          <w:color w:val="000000" w:themeColor="text1"/>
          <w:spacing w:val="-4"/>
          <w:sz w:val="24"/>
          <w:szCs w:val="24"/>
          <w:lang w:eastAsia="zh-CN"/>
        </w:rPr>
        <w:t>。</w:t>
      </w:r>
    </w:p>
    <w:p w:rsidR="003607F2" w:rsidRDefault="00DF3650">
      <w:pPr>
        <w:pStyle w:val="a5"/>
        <w:spacing w:before="148" w:line="268" w:lineRule="auto"/>
        <w:ind w:left="128" w:right="12" w:hanging="3"/>
        <w:jc w:val="both"/>
        <w:rPr>
          <w:color w:val="000000" w:themeColor="text1"/>
          <w:sz w:val="24"/>
          <w:szCs w:val="24"/>
          <w:lang w:eastAsia="zh-CN"/>
        </w:rPr>
      </w:pPr>
      <w:r>
        <w:rPr>
          <w:rFonts w:ascii="Arial" w:eastAsia="Arial" w:hAnsi="Arial" w:cs="Arial"/>
          <w:color w:val="000000" w:themeColor="text1"/>
          <w:spacing w:val="-3"/>
          <w:sz w:val="24"/>
          <w:szCs w:val="24"/>
          <w:lang w:eastAsia="zh-CN"/>
        </w:rPr>
        <w:t>4.</w:t>
      </w:r>
      <w:r>
        <w:rPr>
          <w:color w:val="000000" w:themeColor="text1"/>
          <w:spacing w:val="-3"/>
          <w:sz w:val="24"/>
          <w:szCs w:val="24"/>
          <w:lang w:eastAsia="zh-CN"/>
        </w:rPr>
        <w:t>供应商应随本《授权委托书》</w:t>
      </w:r>
      <w:r>
        <w:rPr>
          <w:rFonts w:ascii="Arial Unicode MS" w:eastAsia="Arial Unicode MS" w:hAnsi="Arial Unicode MS" w:cs="Arial Unicode MS"/>
          <w:color w:val="000000" w:themeColor="text1"/>
          <w:spacing w:val="-3"/>
          <w:sz w:val="24"/>
          <w:szCs w:val="24"/>
          <w:lang w:eastAsia="zh-CN"/>
        </w:rPr>
        <w:t>同时</w:t>
      </w:r>
      <w:r>
        <w:rPr>
          <w:rFonts w:ascii="Arial Unicode MS" w:hAnsi="Arial Unicode MS" w:cs="Arial Unicode MS" w:hint="eastAsia"/>
          <w:color w:val="000000" w:themeColor="text1"/>
          <w:spacing w:val="-3"/>
          <w:sz w:val="24"/>
          <w:szCs w:val="24"/>
          <w:lang w:eastAsia="zh-CN"/>
        </w:rPr>
        <w:t>提</w:t>
      </w:r>
      <w:r>
        <w:rPr>
          <w:rFonts w:ascii="Arial Unicode MS" w:eastAsia="Arial Unicode MS" w:hAnsi="Arial Unicode MS" w:cs="Arial Unicode MS"/>
          <w:color w:val="000000" w:themeColor="text1"/>
          <w:spacing w:val="-3"/>
          <w:sz w:val="24"/>
          <w:szCs w:val="24"/>
          <w:lang w:eastAsia="zh-CN"/>
        </w:rPr>
        <w:t>供法定代表人</w:t>
      </w:r>
      <w:r>
        <w:rPr>
          <w:color w:val="000000" w:themeColor="text1"/>
          <w:spacing w:val="-3"/>
          <w:sz w:val="24"/>
          <w:szCs w:val="24"/>
          <w:lang w:eastAsia="zh-CN"/>
        </w:rPr>
        <w:t>（单位负责人）及委托代理人的有</w:t>
      </w:r>
      <w:r>
        <w:rPr>
          <w:color w:val="000000" w:themeColor="text1"/>
          <w:spacing w:val="4"/>
          <w:sz w:val="24"/>
          <w:szCs w:val="24"/>
          <w:lang w:eastAsia="zh-CN"/>
        </w:rPr>
        <w:t xml:space="preserve"> </w:t>
      </w:r>
      <w:r>
        <w:rPr>
          <w:color w:val="000000" w:themeColor="text1"/>
          <w:sz w:val="24"/>
          <w:szCs w:val="24"/>
          <w:lang w:eastAsia="zh-CN"/>
        </w:rPr>
        <w:t>效的身份证、护照等身份证明文件。</w:t>
      </w:r>
      <w:r>
        <w:rPr>
          <w:rFonts w:hint="eastAsia"/>
          <w:color w:val="000000" w:themeColor="text1"/>
          <w:sz w:val="24"/>
          <w:szCs w:val="24"/>
          <w:lang w:eastAsia="zh-CN"/>
        </w:rPr>
        <w:t>提</w:t>
      </w:r>
      <w:r>
        <w:rPr>
          <w:rFonts w:ascii="Arial Unicode MS" w:eastAsia="Arial Unicode MS" w:hAnsi="Arial Unicode MS" w:cs="Arial Unicode MS"/>
          <w:color w:val="000000" w:themeColor="text1"/>
          <w:sz w:val="24"/>
          <w:szCs w:val="24"/>
          <w:lang w:eastAsia="zh-CN"/>
        </w:rPr>
        <w:t>供</w:t>
      </w:r>
      <w:r>
        <w:rPr>
          <w:color w:val="000000" w:themeColor="text1"/>
          <w:spacing w:val="-1"/>
          <w:sz w:val="24"/>
          <w:szCs w:val="24"/>
          <w:lang w:eastAsia="zh-CN"/>
        </w:rPr>
        <w:t>身份证的，应同</w:t>
      </w:r>
      <w:r>
        <w:rPr>
          <w:rFonts w:ascii="Arial Unicode MS" w:eastAsia="Arial Unicode MS" w:hAnsi="Arial Unicode MS" w:cs="Arial Unicode MS"/>
          <w:color w:val="000000" w:themeColor="text1"/>
          <w:spacing w:val="-1"/>
          <w:sz w:val="24"/>
          <w:szCs w:val="24"/>
          <w:lang w:eastAsia="zh-CN"/>
        </w:rPr>
        <w:t>时</w:t>
      </w:r>
      <w:r>
        <w:rPr>
          <w:rFonts w:ascii="Arial Unicode MS" w:hAnsi="Arial Unicode MS" w:cs="Arial Unicode MS" w:hint="eastAsia"/>
          <w:color w:val="000000" w:themeColor="text1"/>
          <w:spacing w:val="-1"/>
          <w:sz w:val="24"/>
          <w:szCs w:val="24"/>
          <w:lang w:eastAsia="zh-CN"/>
        </w:rPr>
        <w:t>提</w:t>
      </w:r>
      <w:r>
        <w:rPr>
          <w:rFonts w:ascii="Arial Unicode MS" w:eastAsia="Arial Unicode MS" w:hAnsi="Arial Unicode MS" w:cs="Arial Unicode MS"/>
          <w:color w:val="000000" w:themeColor="text1"/>
          <w:spacing w:val="-1"/>
          <w:sz w:val="24"/>
          <w:szCs w:val="24"/>
          <w:lang w:eastAsia="zh-CN"/>
        </w:rPr>
        <w:t>供</w:t>
      </w:r>
      <w:r>
        <w:rPr>
          <w:color w:val="000000" w:themeColor="text1"/>
          <w:spacing w:val="-1"/>
          <w:sz w:val="24"/>
          <w:szCs w:val="24"/>
          <w:lang w:eastAsia="zh-CN"/>
        </w:rPr>
        <w:t>身份证</w:t>
      </w:r>
      <w:r>
        <w:rPr>
          <w:b/>
          <w:bCs/>
          <w:color w:val="000000" w:themeColor="text1"/>
          <w:spacing w:val="-1"/>
          <w:sz w:val="24"/>
          <w:szCs w:val="24"/>
          <w:lang w:eastAsia="zh-CN"/>
        </w:rPr>
        <w:t>双面</w:t>
      </w:r>
      <w:r>
        <w:rPr>
          <w:color w:val="000000" w:themeColor="text1"/>
          <w:spacing w:val="-11"/>
          <w:sz w:val="24"/>
          <w:szCs w:val="24"/>
          <w:lang w:eastAsia="zh-CN"/>
        </w:rPr>
        <w:t>。</w:t>
      </w:r>
    </w:p>
    <w:p w:rsidR="003607F2" w:rsidRDefault="003607F2">
      <w:pPr>
        <w:spacing w:line="350" w:lineRule="auto"/>
        <w:rPr>
          <w:sz w:val="24"/>
          <w:szCs w:val="24"/>
          <w:lang w:eastAsia="zh-CN"/>
        </w:rPr>
        <w:sectPr w:rsidR="003607F2">
          <w:headerReference w:type="default" r:id="rId88"/>
          <w:footerReference w:type="default" r:id="rId89"/>
          <w:pgSz w:w="11907" w:h="16840"/>
          <w:pgMar w:top="1133" w:right="1119" w:bottom="1060" w:left="1588" w:header="862" w:footer="886" w:gutter="0"/>
          <w:cols w:space="720"/>
        </w:sectPr>
      </w:pPr>
    </w:p>
    <w:p w:rsidR="003607F2" w:rsidRDefault="00DF3650">
      <w:pPr>
        <w:pStyle w:val="a5"/>
        <w:spacing w:before="337" w:line="220" w:lineRule="auto"/>
        <w:ind w:left="1775"/>
        <w:rPr>
          <w:sz w:val="36"/>
          <w:szCs w:val="36"/>
          <w:lang w:eastAsia="zh-CN"/>
        </w:rPr>
      </w:pPr>
      <w:r>
        <w:rPr>
          <w:rFonts w:hint="eastAsia"/>
          <w:b/>
          <w:bCs/>
          <w:spacing w:val="-4"/>
          <w:sz w:val="36"/>
          <w:szCs w:val="36"/>
          <w:lang w:eastAsia="zh-CN"/>
        </w:rPr>
        <w:lastRenderedPageBreak/>
        <w:t>附：</w:t>
      </w:r>
      <w:r>
        <w:rPr>
          <w:b/>
          <w:bCs/>
          <w:spacing w:val="-4"/>
          <w:sz w:val="36"/>
          <w:szCs w:val="36"/>
          <w:lang w:eastAsia="zh-CN"/>
        </w:rPr>
        <w:t>法定代表人（单位负责人）身份证明</w:t>
      </w:r>
    </w:p>
    <w:p w:rsidR="003607F2" w:rsidRDefault="003607F2">
      <w:pPr>
        <w:spacing w:line="374" w:lineRule="auto"/>
        <w:rPr>
          <w:lang w:eastAsia="zh-CN"/>
        </w:rPr>
      </w:pPr>
    </w:p>
    <w:p w:rsidR="003607F2" w:rsidRDefault="00DF3650">
      <w:pPr>
        <w:pStyle w:val="a5"/>
        <w:spacing w:before="78" w:line="219" w:lineRule="auto"/>
        <w:ind w:left="122"/>
        <w:rPr>
          <w:sz w:val="24"/>
          <w:szCs w:val="24"/>
          <w:lang w:eastAsia="zh-CN"/>
        </w:rPr>
      </w:pPr>
      <w:r>
        <w:rPr>
          <w:spacing w:val="-2"/>
          <w:sz w:val="24"/>
          <w:szCs w:val="24"/>
          <w:lang w:eastAsia="zh-CN"/>
        </w:rPr>
        <w:t>致：</w:t>
      </w:r>
      <w:r>
        <w:rPr>
          <w:sz w:val="24"/>
          <w:szCs w:val="24"/>
          <w:u w:val="single"/>
          <w:lang w:eastAsia="zh-CN"/>
        </w:rPr>
        <w:t xml:space="preserve">    </w:t>
      </w:r>
      <w:r>
        <w:rPr>
          <w:spacing w:val="-2"/>
          <w:sz w:val="24"/>
          <w:szCs w:val="24"/>
          <w:lang w:eastAsia="zh-CN"/>
        </w:rPr>
        <w:t>（采购人或采购代理机构）</w:t>
      </w:r>
    </w:p>
    <w:p w:rsidR="003607F2" w:rsidRDefault="003607F2">
      <w:pPr>
        <w:spacing w:line="249" w:lineRule="auto"/>
        <w:rPr>
          <w:lang w:eastAsia="zh-CN"/>
        </w:rPr>
      </w:pPr>
    </w:p>
    <w:p w:rsidR="003607F2" w:rsidRDefault="00DF3650">
      <w:pPr>
        <w:pStyle w:val="a5"/>
        <w:spacing w:before="78" w:line="220" w:lineRule="auto"/>
        <w:ind w:left="606"/>
        <w:rPr>
          <w:sz w:val="24"/>
          <w:szCs w:val="24"/>
          <w:lang w:eastAsia="zh-CN"/>
        </w:rPr>
      </w:pPr>
      <w:r>
        <w:rPr>
          <w:spacing w:val="-13"/>
          <w:sz w:val="24"/>
          <w:szCs w:val="24"/>
          <w:lang w:eastAsia="zh-CN"/>
        </w:rPr>
        <w:t>兹证明，</w:t>
      </w:r>
    </w:p>
    <w:p w:rsidR="003607F2" w:rsidRDefault="00DF3650">
      <w:pPr>
        <w:pStyle w:val="a5"/>
        <w:spacing w:before="170" w:line="185" w:lineRule="auto"/>
        <w:ind w:left="122"/>
        <w:rPr>
          <w:sz w:val="24"/>
          <w:szCs w:val="24"/>
          <w:lang w:eastAsia="zh-CN"/>
        </w:rPr>
      </w:pPr>
      <w:r>
        <w:rPr>
          <w:spacing w:val="-4"/>
          <w:sz w:val="24"/>
          <w:szCs w:val="24"/>
          <w:lang w:eastAsia="zh-CN"/>
        </w:rPr>
        <w:t>姓名：</w:t>
      </w:r>
      <w:r>
        <w:rPr>
          <w:spacing w:val="-4"/>
          <w:sz w:val="24"/>
          <w:szCs w:val="24"/>
          <w:u w:val="single"/>
          <w:lang w:eastAsia="zh-CN"/>
        </w:rPr>
        <w:t xml:space="preserve">        </w:t>
      </w:r>
      <w:r>
        <w:rPr>
          <w:spacing w:val="-107"/>
          <w:sz w:val="24"/>
          <w:szCs w:val="24"/>
          <w:lang w:eastAsia="zh-CN"/>
        </w:rPr>
        <w:t xml:space="preserve"> </w:t>
      </w:r>
      <w:r>
        <w:rPr>
          <w:spacing w:val="-4"/>
          <w:sz w:val="24"/>
          <w:szCs w:val="24"/>
          <w:lang w:eastAsia="zh-CN"/>
        </w:rPr>
        <w:t>性别：</w:t>
      </w:r>
      <w:r>
        <w:rPr>
          <w:spacing w:val="-4"/>
          <w:sz w:val="24"/>
          <w:szCs w:val="24"/>
          <w:u w:val="single"/>
          <w:lang w:eastAsia="zh-CN"/>
        </w:rPr>
        <w:t xml:space="preserve">       </w:t>
      </w:r>
      <w:r>
        <w:rPr>
          <w:spacing w:val="-110"/>
          <w:sz w:val="24"/>
          <w:szCs w:val="24"/>
          <w:lang w:eastAsia="zh-CN"/>
        </w:rPr>
        <w:t xml:space="preserve"> </w:t>
      </w:r>
      <w:r>
        <w:rPr>
          <w:spacing w:val="-4"/>
          <w:sz w:val="24"/>
          <w:szCs w:val="24"/>
          <w:lang w:eastAsia="zh-CN"/>
        </w:rPr>
        <w:t>年龄：</w:t>
      </w:r>
      <w:r>
        <w:rPr>
          <w:sz w:val="24"/>
          <w:szCs w:val="24"/>
          <w:u w:val="single"/>
          <w:lang w:eastAsia="zh-CN"/>
        </w:rPr>
        <w:t xml:space="preserve">             </w:t>
      </w:r>
      <w:r>
        <w:rPr>
          <w:spacing w:val="-107"/>
          <w:sz w:val="24"/>
          <w:szCs w:val="24"/>
          <w:lang w:eastAsia="zh-CN"/>
        </w:rPr>
        <w:t xml:space="preserve"> </w:t>
      </w:r>
      <w:r>
        <w:rPr>
          <w:spacing w:val="-4"/>
          <w:sz w:val="24"/>
          <w:szCs w:val="24"/>
          <w:lang w:eastAsia="zh-CN"/>
        </w:rPr>
        <w:t>职务：</w:t>
      </w:r>
    </w:p>
    <w:p w:rsidR="003607F2" w:rsidRDefault="003607F2">
      <w:pPr>
        <w:spacing w:line="282" w:lineRule="auto"/>
        <w:rPr>
          <w:lang w:eastAsia="zh-CN"/>
        </w:rPr>
      </w:pPr>
    </w:p>
    <w:p w:rsidR="003607F2" w:rsidRDefault="003607F2">
      <w:pPr>
        <w:spacing w:line="283" w:lineRule="auto"/>
        <w:rPr>
          <w:lang w:eastAsia="zh-CN"/>
        </w:rPr>
      </w:pPr>
    </w:p>
    <w:p w:rsidR="003607F2" w:rsidRDefault="00DF3650">
      <w:pPr>
        <w:pStyle w:val="a5"/>
        <w:spacing w:before="78" w:line="219" w:lineRule="auto"/>
        <w:ind w:left="127"/>
        <w:rPr>
          <w:sz w:val="24"/>
          <w:szCs w:val="24"/>
          <w:lang w:eastAsia="zh-CN"/>
        </w:rPr>
      </w:pPr>
      <w:r>
        <w:rPr>
          <w:spacing w:val="-5"/>
          <w:sz w:val="24"/>
          <w:szCs w:val="24"/>
          <w:lang w:eastAsia="zh-CN"/>
        </w:rPr>
        <w:t>系</w:t>
      </w:r>
      <w:r>
        <w:rPr>
          <w:spacing w:val="-5"/>
          <w:sz w:val="24"/>
          <w:szCs w:val="24"/>
          <w:u w:val="single"/>
          <w:lang w:eastAsia="zh-CN"/>
        </w:rPr>
        <w:t xml:space="preserve">          </w:t>
      </w:r>
      <w:r>
        <w:rPr>
          <w:spacing w:val="-5"/>
          <w:sz w:val="24"/>
          <w:szCs w:val="24"/>
          <w:lang w:eastAsia="zh-CN"/>
        </w:rPr>
        <w:t>（供应商名称）的法定代表人（单位负责人）。</w:t>
      </w:r>
    </w:p>
    <w:p w:rsidR="003607F2" w:rsidRDefault="003607F2">
      <w:pPr>
        <w:spacing w:line="242" w:lineRule="auto"/>
        <w:rPr>
          <w:lang w:eastAsia="zh-CN"/>
        </w:rPr>
      </w:pPr>
    </w:p>
    <w:p w:rsidR="003607F2" w:rsidRDefault="003607F2">
      <w:pPr>
        <w:spacing w:line="242" w:lineRule="auto"/>
        <w:rPr>
          <w:lang w:eastAsia="zh-CN"/>
        </w:rPr>
      </w:pPr>
    </w:p>
    <w:p w:rsidR="003607F2" w:rsidRDefault="003607F2">
      <w:pPr>
        <w:spacing w:line="242" w:lineRule="auto"/>
        <w:rPr>
          <w:lang w:eastAsia="zh-CN"/>
        </w:rPr>
      </w:pPr>
    </w:p>
    <w:p w:rsidR="003607F2" w:rsidRDefault="003607F2">
      <w:pPr>
        <w:spacing w:line="242" w:lineRule="auto"/>
        <w:rPr>
          <w:lang w:eastAsia="zh-CN"/>
        </w:rPr>
      </w:pPr>
    </w:p>
    <w:p w:rsidR="003607F2" w:rsidRDefault="00DF3650">
      <w:pPr>
        <w:spacing w:before="193"/>
        <w:rPr>
          <w:lang w:eastAsia="zh-CN"/>
        </w:rPr>
      </w:pPr>
      <w:r>
        <w:rPr>
          <w:rFonts w:ascii="宋体" w:eastAsia="宋体" w:hAnsi="宋体" w:cs="宋体" w:hint="eastAsia"/>
          <w:spacing w:val="-3"/>
          <w:sz w:val="24"/>
          <w:szCs w:val="24"/>
          <w:lang w:eastAsia="zh-CN"/>
        </w:rPr>
        <w:t>附：法定代表人（单位负责人）有效期内身份证、护照等身份证明文件正反面。</w:t>
      </w:r>
    </w:p>
    <w:tbl>
      <w:tblPr>
        <w:tblStyle w:val="TableNormal"/>
        <w:tblW w:w="9067" w:type="dxa"/>
        <w:tblInd w:w="2" w:type="dxa"/>
        <w:tblBorders>
          <w:top w:val="single" w:sz="2" w:space="0" w:color="000000"/>
          <w:left w:val="single" w:sz="2" w:space="0" w:color="000000"/>
          <w:bottom w:val="single" w:sz="2" w:space="0" w:color="000000"/>
          <w:right w:val="single" w:sz="2" w:space="0" w:color="000000"/>
        </w:tblBorders>
        <w:tblLayout w:type="fixed"/>
        <w:tblLook w:val="04A0" w:firstRow="1" w:lastRow="0" w:firstColumn="1" w:lastColumn="0" w:noHBand="0" w:noVBand="1"/>
      </w:tblPr>
      <w:tblGrid>
        <w:gridCol w:w="9067"/>
      </w:tblGrid>
      <w:tr w:rsidR="003607F2">
        <w:trPr>
          <w:trHeight w:val="2276"/>
        </w:trPr>
        <w:tc>
          <w:tcPr>
            <w:tcW w:w="9067" w:type="dxa"/>
          </w:tcPr>
          <w:p w:rsidR="003607F2" w:rsidRDefault="003607F2">
            <w:pPr>
              <w:pStyle w:val="TableText"/>
              <w:rPr>
                <w:lang w:eastAsia="zh-CN"/>
              </w:rPr>
            </w:pPr>
          </w:p>
        </w:tc>
      </w:tr>
    </w:tbl>
    <w:p w:rsidR="003607F2" w:rsidRDefault="003607F2">
      <w:pPr>
        <w:spacing w:line="251" w:lineRule="auto"/>
        <w:rPr>
          <w:lang w:eastAsia="zh-CN"/>
        </w:rPr>
      </w:pPr>
    </w:p>
    <w:p w:rsidR="003607F2" w:rsidRDefault="003607F2">
      <w:pPr>
        <w:spacing w:line="251" w:lineRule="auto"/>
        <w:rPr>
          <w:lang w:eastAsia="zh-CN"/>
        </w:rPr>
      </w:pPr>
    </w:p>
    <w:p w:rsidR="003607F2" w:rsidRDefault="003607F2">
      <w:pPr>
        <w:spacing w:line="251" w:lineRule="auto"/>
        <w:rPr>
          <w:lang w:eastAsia="zh-CN"/>
        </w:rPr>
      </w:pPr>
    </w:p>
    <w:p w:rsidR="003607F2" w:rsidRDefault="00DF3650">
      <w:pPr>
        <w:pStyle w:val="a5"/>
        <w:spacing w:before="79" w:line="219" w:lineRule="auto"/>
        <w:ind w:left="122"/>
        <w:rPr>
          <w:sz w:val="24"/>
          <w:szCs w:val="24"/>
          <w:lang w:eastAsia="zh-CN"/>
        </w:rPr>
      </w:pPr>
      <w:r>
        <w:rPr>
          <w:spacing w:val="-14"/>
          <w:sz w:val="24"/>
          <w:szCs w:val="24"/>
          <w:lang w:eastAsia="zh-CN"/>
        </w:rPr>
        <w:t>供应商名称（加盖公章</w:t>
      </w:r>
      <w:r>
        <w:rPr>
          <w:spacing w:val="3"/>
          <w:sz w:val="24"/>
          <w:szCs w:val="24"/>
          <w:lang w:eastAsia="zh-CN"/>
        </w:rPr>
        <w:t>）：</w:t>
      </w:r>
      <w:r>
        <w:rPr>
          <w:sz w:val="24"/>
          <w:szCs w:val="24"/>
          <w:u w:val="single"/>
          <w:lang w:eastAsia="zh-CN"/>
        </w:rPr>
        <w:t xml:space="preserve">       </w:t>
      </w:r>
    </w:p>
    <w:p w:rsidR="003607F2" w:rsidRDefault="00DF3650">
      <w:pPr>
        <w:pStyle w:val="a5"/>
        <w:spacing w:before="180" w:line="189" w:lineRule="auto"/>
        <w:ind w:left="123"/>
        <w:rPr>
          <w:sz w:val="24"/>
          <w:szCs w:val="24"/>
          <w:lang w:eastAsia="zh-CN"/>
        </w:rPr>
      </w:pPr>
      <w:r>
        <w:rPr>
          <w:spacing w:val="-16"/>
          <w:sz w:val="24"/>
          <w:szCs w:val="24"/>
          <w:lang w:eastAsia="zh-CN"/>
        </w:rPr>
        <w:t>法定代表人（单位负责人</w:t>
      </w:r>
      <w:r>
        <w:rPr>
          <w:spacing w:val="-18"/>
          <w:sz w:val="24"/>
          <w:szCs w:val="24"/>
          <w:lang w:eastAsia="zh-CN"/>
        </w:rPr>
        <w:t>）（</w:t>
      </w:r>
      <w:r>
        <w:rPr>
          <w:spacing w:val="-16"/>
          <w:sz w:val="24"/>
          <w:szCs w:val="24"/>
          <w:lang w:eastAsia="zh-CN"/>
        </w:rPr>
        <w:t>签字或签章</w:t>
      </w:r>
      <w:r>
        <w:rPr>
          <w:spacing w:val="-18"/>
          <w:sz w:val="24"/>
          <w:szCs w:val="24"/>
          <w:lang w:eastAsia="zh-CN"/>
        </w:rPr>
        <w:t>）：</w:t>
      </w:r>
      <w:r>
        <w:rPr>
          <w:rFonts w:eastAsia="Arial"/>
          <w:spacing w:val="-11"/>
          <w:position w:val="5"/>
          <w:sz w:val="24"/>
          <w:szCs w:val="24"/>
          <w:lang w:eastAsia="zh-CN"/>
        </w:rPr>
        <w:t xml:space="preserve"> ______</w:t>
      </w:r>
    </w:p>
    <w:p w:rsidR="003607F2" w:rsidRDefault="00DF3650">
      <w:pPr>
        <w:pStyle w:val="a5"/>
        <w:spacing w:before="202" w:line="220" w:lineRule="auto"/>
        <w:ind w:left="164"/>
        <w:rPr>
          <w:sz w:val="24"/>
          <w:szCs w:val="24"/>
          <w:lang w:eastAsia="zh-CN"/>
        </w:rPr>
      </w:pPr>
      <w:r>
        <w:rPr>
          <w:spacing w:val="-14"/>
          <w:sz w:val="24"/>
          <w:szCs w:val="24"/>
          <w:lang w:eastAsia="zh-CN"/>
        </w:rPr>
        <w:t>日期：</w:t>
      </w:r>
      <w:r>
        <w:rPr>
          <w:spacing w:val="1"/>
          <w:sz w:val="24"/>
          <w:szCs w:val="24"/>
          <w:u w:val="single"/>
          <w:lang w:eastAsia="zh-CN"/>
        </w:rPr>
        <w:t xml:space="preserve">    </w:t>
      </w:r>
      <w:r>
        <w:rPr>
          <w:spacing w:val="-107"/>
          <w:sz w:val="24"/>
          <w:szCs w:val="24"/>
          <w:lang w:eastAsia="zh-CN"/>
        </w:rPr>
        <w:t xml:space="preserve"> </w:t>
      </w:r>
      <w:r>
        <w:rPr>
          <w:spacing w:val="-14"/>
          <w:sz w:val="24"/>
          <w:szCs w:val="24"/>
          <w:lang w:eastAsia="zh-CN"/>
        </w:rPr>
        <w:t>年</w:t>
      </w:r>
      <w:r>
        <w:rPr>
          <w:sz w:val="24"/>
          <w:szCs w:val="24"/>
          <w:u w:val="single"/>
          <w:lang w:eastAsia="zh-CN"/>
        </w:rPr>
        <w:t xml:space="preserve">    </w:t>
      </w:r>
      <w:r>
        <w:rPr>
          <w:spacing w:val="-105"/>
          <w:sz w:val="24"/>
          <w:szCs w:val="24"/>
          <w:lang w:eastAsia="zh-CN"/>
        </w:rPr>
        <w:t xml:space="preserve"> </w:t>
      </w:r>
      <w:r>
        <w:rPr>
          <w:spacing w:val="-14"/>
          <w:sz w:val="24"/>
          <w:szCs w:val="24"/>
          <w:lang w:eastAsia="zh-CN"/>
        </w:rPr>
        <w:t>月</w:t>
      </w:r>
      <w:r>
        <w:rPr>
          <w:sz w:val="24"/>
          <w:szCs w:val="24"/>
          <w:u w:val="single"/>
          <w:lang w:eastAsia="zh-CN"/>
        </w:rPr>
        <w:t xml:space="preserve">    </w:t>
      </w:r>
      <w:r>
        <w:rPr>
          <w:spacing w:val="-70"/>
          <w:sz w:val="24"/>
          <w:szCs w:val="24"/>
          <w:lang w:eastAsia="zh-CN"/>
        </w:rPr>
        <w:t xml:space="preserve"> </w:t>
      </w:r>
      <w:r>
        <w:rPr>
          <w:spacing w:val="-14"/>
          <w:sz w:val="24"/>
          <w:szCs w:val="24"/>
          <w:lang w:eastAsia="zh-CN"/>
        </w:rPr>
        <w:t>日</w:t>
      </w:r>
    </w:p>
    <w:p w:rsidR="003607F2" w:rsidRDefault="003607F2">
      <w:pPr>
        <w:spacing w:line="220" w:lineRule="auto"/>
        <w:rPr>
          <w:sz w:val="24"/>
          <w:szCs w:val="24"/>
          <w:lang w:eastAsia="zh-CN"/>
        </w:rPr>
        <w:sectPr w:rsidR="003607F2">
          <w:headerReference w:type="default" r:id="rId90"/>
          <w:footerReference w:type="default" r:id="rId91"/>
          <w:pgSz w:w="11907" w:h="16840"/>
          <w:pgMar w:top="1133" w:right="1133" w:bottom="1057" w:left="1588" w:header="862" w:footer="886" w:gutter="0"/>
          <w:cols w:space="720"/>
        </w:sectPr>
      </w:pPr>
    </w:p>
    <w:p w:rsidR="003607F2" w:rsidRDefault="003607F2">
      <w:pPr>
        <w:rPr>
          <w:lang w:eastAsia="zh-CN"/>
        </w:rPr>
      </w:pPr>
    </w:p>
    <w:p w:rsidR="003607F2" w:rsidRDefault="00DF3650">
      <w:pPr>
        <w:pStyle w:val="a5"/>
        <w:spacing w:before="78" w:line="219" w:lineRule="auto"/>
        <w:ind w:left="20"/>
        <w:rPr>
          <w:sz w:val="24"/>
          <w:szCs w:val="24"/>
          <w:lang w:eastAsia="zh-CN"/>
        </w:rPr>
      </w:pPr>
      <w:r>
        <w:rPr>
          <w:rFonts w:ascii="Arial" w:eastAsia="Arial" w:hAnsi="Arial" w:cs="Arial"/>
          <w:spacing w:val="-2"/>
          <w:sz w:val="24"/>
          <w:szCs w:val="24"/>
          <w:lang w:eastAsia="zh-CN"/>
        </w:rPr>
        <w:t>6</w:t>
      </w:r>
      <w:r>
        <w:rPr>
          <w:rFonts w:ascii="Arial" w:eastAsia="Arial" w:hAnsi="Arial" w:cs="Arial"/>
          <w:spacing w:val="16"/>
          <w:sz w:val="24"/>
          <w:szCs w:val="24"/>
          <w:lang w:eastAsia="zh-CN"/>
        </w:rPr>
        <w:t xml:space="preserve">  </w:t>
      </w:r>
      <w:r>
        <w:rPr>
          <w:spacing w:val="-2"/>
          <w:sz w:val="24"/>
          <w:szCs w:val="24"/>
          <w:lang w:eastAsia="zh-CN"/>
        </w:rPr>
        <w:t>报价一览表</w:t>
      </w:r>
    </w:p>
    <w:p w:rsidR="003607F2" w:rsidRDefault="00DF3650">
      <w:pPr>
        <w:pStyle w:val="a5"/>
        <w:spacing w:before="125" w:line="219" w:lineRule="auto"/>
        <w:ind w:left="3642"/>
        <w:rPr>
          <w:sz w:val="36"/>
          <w:szCs w:val="36"/>
          <w:lang w:eastAsia="zh-CN"/>
        </w:rPr>
      </w:pPr>
      <w:r>
        <w:rPr>
          <w:b/>
          <w:bCs/>
          <w:spacing w:val="-5"/>
          <w:sz w:val="36"/>
          <w:szCs w:val="36"/>
          <w:lang w:eastAsia="zh-CN"/>
        </w:rPr>
        <w:t>报价一览表</w:t>
      </w:r>
    </w:p>
    <w:p w:rsidR="003607F2" w:rsidRDefault="003607F2">
      <w:pPr>
        <w:spacing w:line="325" w:lineRule="auto"/>
        <w:rPr>
          <w:lang w:eastAsia="zh-CN"/>
        </w:rPr>
      </w:pPr>
    </w:p>
    <w:p w:rsidR="003607F2" w:rsidRDefault="00DF3650">
      <w:pPr>
        <w:pStyle w:val="a5"/>
        <w:spacing w:before="182" w:line="220" w:lineRule="auto"/>
        <w:ind w:left="253"/>
        <w:rPr>
          <w:sz w:val="24"/>
          <w:szCs w:val="24"/>
          <w:lang w:eastAsia="zh-CN"/>
        </w:rPr>
      </w:pPr>
      <w:r>
        <w:rPr>
          <w:spacing w:val="-2"/>
          <w:sz w:val="24"/>
          <w:szCs w:val="24"/>
          <w:lang w:eastAsia="zh-CN"/>
        </w:rPr>
        <w:t>项目编号：</w:t>
      </w:r>
      <w:r>
        <w:rPr>
          <w:spacing w:val="-2"/>
          <w:sz w:val="24"/>
          <w:szCs w:val="24"/>
          <w:u w:val="single"/>
          <w:lang w:eastAsia="zh-CN"/>
        </w:rPr>
        <w:t xml:space="preserve">           </w:t>
      </w:r>
      <w:r>
        <w:rPr>
          <w:spacing w:val="5"/>
          <w:sz w:val="24"/>
          <w:szCs w:val="24"/>
          <w:lang w:eastAsia="zh-CN"/>
        </w:rPr>
        <w:t xml:space="preserve">     </w:t>
      </w:r>
      <w:r>
        <w:rPr>
          <w:spacing w:val="-2"/>
          <w:sz w:val="24"/>
          <w:szCs w:val="24"/>
          <w:lang w:eastAsia="zh-CN"/>
        </w:rPr>
        <w:t>项目名称：</w:t>
      </w:r>
      <w:r>
        <w:rPr>
          <w:sz w:val="24"/>
          <w:szCs w:val="24"/>
          <w:u w:val="single"/>
          <w:lang w:eastAsia="zh-CN"/>
        </w:rPr>
        <w:t xml:space="preserve">            </w:t>
      </w:r>
    </w:p>
    <w:p w:rsidR="003607F2" w:rsidRDefault="003607F2">
      <w:pPr>
        <w:spacing w:line="143" w:lineRule="exact"/>
        <w:rPr>
          <w:lang w:eastAsia="zh-CN"/>
        </w:rPr>
      </w:pPr>
    </w:p>
    <w:tbl>
      <w:tblPr>
        <w:tblStyle w:val="TableNormal"/>
        <w:tblW w:w="862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58"/>
        <w:gridCol w:w="3202"/>
        <w:gridCol w:w="2025"/>
        <w:gridCol w:w="2136"/>
      </w:tblGrid>
      <w:tr w:rsidR="003607F2">
        <w:trPr>
          <w:trHeight w:val="540"/>
        </w:trPr>
        <w:tc>
          <w:tcPr>
            <w:tcW w:w="1258" w:type="dxa"/>
            <w:vMerge w:val="restart"/>
            <w:tcBorders>
              <w:bottom w:val="nil"/>
            </w:tcBorders>
          </w:tcPr>
          <w:p w:rsidR="003607F2" w:rsidRDefault="003607F2">
            <w:pPr>
              <w:pStyle w:val="TableText"/>
              <w:spacing w:line="410" w:lineRule="auto"/>
              <w:rPr>
                <w:lang w:eastAsia="zh-CN"/>
              </w:rPr>
            </w:pPr>
          </w:p>
          <w:p w:rsidR="003607F2" w:rsidRDefault="00DF3650">
            <w:pPr>
              <w:spacing w:before="78" w:line="222" w:lineRule="auto"/>
              <w:ind w:left="174"/>
              <w:rPr>
                <w:rFonts w:ascii="宋体" w:eastAsia="宋体" w:hAnsi="宋体" w:cs="宋体"/>
                <w:sz w:val="24"/>
                <w:szCs w:val="24"/>
              </w:rPr>
            </w:pPr>
            <w:r>
              <w:rPr>
                <w:rFonts w:ascii="宋体" w:eastAsia="宋体" w:hAnsi="宋体" w:cs="宋体" w:hint="eastAsia"/>
                <w:b/>
                <w:bCs/>
                <w:spacing w:val="-5"/>
                <w:sz w:val="24"/>
                <w:szCs w:val="24"/>
                <w:lang w:eastAsia="zh-CN"/>
              </w:rPr>
              <w:t>序</w:t>
            </w:r>
            <w:r>
              <w:rPr>
                <w:rFonts w:ascii="宋体" w:eastAsia="宋体" w:hAnsi="宋体" w:cs="宋体"/>
                <w:b/>
                <w:bCs/>
                <w:spacing w:val="-5"/>
                <w:sz w:val="24"/>
                <w:szCs w:val="24"/>
              </w:rPr>
              <w:t>号</w:t>
            </w:r>
          </w:p>
        </w:tc>
        <w:tc>
          <w:tcPr>
            <w:tcW w:w="3202" w:type="dxa"/>
            <w:vMerge w:val="restart"/>
            <w:tcBorders>
              <w:bottom w:val="nil"/>
            </w:tcBorders>
          </w:tcPr>
          <w:p w:rsidR="003607F2" w:rsidRDefault="003607F2">
            <w:pPr>
              <w:pStyle w:val="TableText"/>
              <w:spacing w:line="411" w:lineRule="auto"/>
            </w:pPr>
          </w:p>
          <w:p w:rsidR="003607F2" w:rsidRDefault="00DF3650">
            <w:pPr>
              <w:spacing w:before="78" w:line="219" w:lineRule="auto"/>
              <w:ind w:left="1006"/>
              <w:rPr>
                <w:rFonts w:ascii="宋体" w:eastAsia="宋体" w:hAnsi="宋体" w:cs="宋体"/>
                <w:sz w:val="24"/>
                <w:szCs w:val="24"/>
              </w:rPr>
            </w:pPr>
            <w:r>
              <w:rPr>
                <w:rFonts w:ascii="宋体" w:eastAsia="宋体" w:hAnsi="宋体" w:cs="宋体"/>
                <w:b/>
                <w:bCs/>
                <w:spacing w:val="-4"/>
                <w:sz w:val="24"/>
                <w:szCs w:val="24"/>
              </w:rPr>
              <w:t>供应商名称</w:t>
            </w:r>
          </w:p>
        </w:tc>
        <w:tc>
          <w:tcPr>
            <w:tcW w:w="4161" w:type="dxa"/>
            <w:gridSpan w:val="2"/>
          </w:tcPr>
          <w:p w:rsidR="003607F2" w:rsidRDefault="00DF3650">
            <w:pPr>
              <w:spacing w:before="150" w:line="219" w:lineRule="auto"/>
              <w:ind w:left="1844"/>
              <w:rPr>
                <w:rFonts w:ascii="宋体" w:eastAsia="宋体" w:hAnsi="宋体" w:cs="宋体"/>
                <w:sz w:val="24"/>
                <w:szCs w:val="24"/>
              </w:rPr>
            </w:pPr>
            <w:r>
              <w:rPr>
                <w:rFonts w:ascii="宋体" w:eastAsia="宋体" w:hAnsi="宋体" w:cs="宋体"/>
                <w:b/>
                <w:bCs/>
                <w:spacing w:val="-5"/>
                <w:sz w:val="24"/>
                <w:szCs w:val="24"/>
              </w:rPr>
              <w:t>报价</w:t>
            </w:r>
          </w:p>
        </w:tc>
      </w:tr>
      <w:tr w:rsidR="003607F2">
        <w:trPr>
          <w:trHeight w:val="677"/>
        </w:trPr>
        <w:tc>
          <w:tcPr>
            <w:tcW w:w="1258" w:type="dxa"/>
            <w:vMerge/>
            <w:tcBorders>
              <w:top w:val="nil"/>
            </w:tcBorders>
          </w:tcPr>
          <w:p w:rsidR="003607F2" w:rsidRDefault="003607F2">
            <w:pPr>
              <w:pStyle w:val="TableText"/>
            </w:pPr>
          </w:p>
        </w:tc>
        <w:tc>
          <w:tcPr>
            <w:tcW w:w="3202" w:type="dxa"/>
            <w:vMerge/>
            <w:tcBorders>
              <w:top w:val="nil"/>
            </w:tcBorders>
          </w:tcPr>
          <w:p w:rsidR="003607F2" w:rsidRDefault="003607F2">
            <w:pPr>
              <w:pStyle w:val="TableText"/>
            </w:pPr>
          </w:p>
        </w:tc>
        <w:tc>
          <w:tcPr>
            <w:tcW w:w="2025" w:type="dxa"/>
          </w:tcPr>
          <w:p w:rsidR="003607F2" w:rsidRDefault="00DF3650">
            <w:pPr>
              <w:spacing w:before="217" w:line="221" w:lineRule="auto"/>
              <w:ind w:left="783"/>
              <w:rPr>
                <w:rFonts w:ascii="宋体" w:eastAsia="宋体" w:hAnsi="宋体" w:cs="宋体"/>
                <w:sz w:val="24"/>
                <w:szCs w:val="24"/>
              </w:rPr>
            </w:pPr>
            <w:r>
              <w:rPr>
                <w:rFonts w:ascii="宋体" w:eastAsia="宋体" w:hAnsi="宋体" w:cs="宋体"/>
                <w:b/>
                <w:bCs/>
                <w:spacing w:val="-6"/>
                <w:sz w:val="24"/>
                <w:szCs w:val="24"/>
              </w:rPr>
              <w:t>大写</w:t>
            </w:r>
          </w:p>
        </w:tc>
        <w:tc>
          <w:tcPr>
            <w:tcW w:w="2136" w:type="dxa"/>
          </w:tcPr>
          <w:p w:rsidR="003607F2" w:rsidRDefault="00DF3650">
            <w:pPr>
              <w:spacing w:before="217" w:line="222" w:lineRule="auto"/>
              <w:ind w:left="840"/>
              <w:rPr>
                <w:rFonts w:ascii="宋体" w:eastAsia="宋体" w:hAnsi="宋体" w:cs="宋体"/>
                <w:sz w:val="24"/>
                <w:szCs w:val="24"/>
              </w:rPr>
            </w:pPr>
            <w:r>
              <w:rPr>
                <w:rFonts w:ascii="宋体" w:eastAsia="宋体" w:hAnsi="宋体" w:cs="宋体"/>
                <w:b/>
                <w:bCs/>
                <w:spacing w:val="-7"/>
                <w:sz w:val="24"/>
                <w:szCs w:val="24"/>
              </w:rPr>
              <w:t>小写</w:t>
            </w:r>
          </w:p>
        </w:tc>
      </w:tr>
      <w:tr w:rsidR="003607F2">
        <w:trPr>
          <w:trHeight w:val="983"/>
        </w:trPr>
        <w:tc>
          <w:tcPr>
            <w:tcW w:w="1258" w:type="dxa"/>
          </w:tcPr>
          <w:p w:rsidR="003607F2" w:rsidRDefault="003607F2">
            <w:pPr>
              <w:pStyle w:val="TableText"/>
            </w:pPr>
          </w:p>
        </w:tc>
        <w:tc>
          <w:tcPr>
            <w:tcW w:w="3202" w:type="dxa"/>
          </w:tcPr>
          <w:p w:rsidR="003607F2" w:rsidRDefault="003607F2">
            <w:pPr>
              <w:pStyle w:val="TableText"/>
            </w:pPr>
          </w:p>
        </w:tc>
        <w:tc>
          <w:tcPr>
            <w:tcW w:w="2025" w:type="dxa"/>
          </w:tcPr>
          <w:p w:rsidR="003607F2" w:rsidRDefault="003607F2">
            <w:pPr>
              <w:pStyle w:val="TableText"/>
            </w:pPr>
          </w:p>
        </w:tc>
        <w:tc>
          <w:tcPr>
            <w:tcW w:w="2136" w:type="dxa"/>
          </w:tcPr>
          <w:p w:rsidR="003607F2" w:rsidRDefault="003607F2">
            <w:pPr>
              <w:pStyle w:val="TableText"/>
            </w:pPr>
          </w:p>
        </w:tc>
      </w:tr>
    </w:tbl>
    <w:p w:rsidR="003607F2" w:rsidRDefault="00DF3650">
      <w:pPr>
        <w:spacing w:line="283" w:lineRule="auto"/>
        <w:rPr>
          <w:rFonts w:ascii="宋体" w:eastAsia="宋体" w:hAnsi="宋体" w:cs="宋体"/>
          <w:spacing w:val="-1"/>
          <w:sz w:val="24"/>
          <w:szCs w:val="24"/>
          <w:lang w:eastAsia="zh-CN"/>
        </w:rPr>
      </w:pPr>
      <w:r>
        <w:rPr>
          <w:rFonts w:ascii="宋体" w:eastAsia="宋体" w:hAnsi="宋体" w:cs="宋体" w:hint="eastAsia"/>
          <w:spacing w:val="-1"/>
          <w:sz w:val="24"/>
          <w:szCs w:val="24"/>
          <w:lang w:eastAsia="zh-CN"/>
        </w:rPr>
        <w:t>注：1.此表中，每包的投标报价应和《投标分项报价表》中的总价相一致。</w:t>
      </w:r>
    </w:p>
    <w:p w:rsidR="003607F2" w:rsidRDefault="00DF3650">
      <w:pPr>
        <w:spacing w:line="283" w:lineRule="auto"/>
        <w:rPr>
          <w:lang w:eastAsia="zh-CN"/>
        </w:rPr>
      </w:pPr>
      <w:r>
        <w:rPr>
          <w:rFonts w:ascii="宋体" w:eastAsia="宋体" w:hAnsi="宋体" w:cs="宋体" w:hint="eastAsia"/>
          <w:spacing w:val="-1"/>
          <w:sz w:val="24"/>
          <w:szCs w:val="24"/>
          <w:lang w:eastAsia="zh-CN"/>
        </w:rPr>
        <w:t>2.本表必须按包分别填写。</w:t>
      </w:r>
    </w:p>
    <w:p w:rsidR="003607F2" w:rsidRDefault="003607F2">
      <w:pPr>
        <w:spacing w:line="283" w:lineRule="auto"/>
        <w:rPr>
          <w:lang w:eastAsia="zh-CN"/>
        </w:rPr>
      </w:pPr>
    </w:p>
    <w:p w:rsidR="003607F2" w:rsidRDefault="003607F2">
      <w:pPr>
        <w:spacing w:line="283" w:lineRule="auto"/>
        <w:rPr>
          <w:lang w:eastAsia="zh-CN"/>
        </w:rPr>
      </w:pPr>
    </w:p>
    <w:p w:rsidR="003607F2" w:rsidRDefault="003607F2">
      <w:pPr>
        <w:spacing w:line="283" w:lineRule="auto"/>
        <w:rPr>
          <w:lang w:eastAsia="zh-CN"/>
        </w:rPr>
      </w:pPr>
    </w:p>
    <w:p w:rsidR="003607F2" w:rsidRDefault="00DF3650">
      <w:pPr>
        <w:pStyle w:val="a5"/>
        <w:spacing w:before="79" w:line="219" w:lineRule="auto"/>
        <w:ind w:left="9"/>
        <w:rPr>
          <w:sz w:val="24"/>
          <w:szCs w:val="24"/>
          <w:lang w:eastAsia="zh-CN"/>
        </w:rPr>
      </w:pPr>
      <w:r>
        <w:rPr>
          <w:spacing w:val="-14"/>
          <w:sz w:val="24"/>
          <w:szCs w:val="24"/>
          <w:lang w:eastAsia="zh-CN"/>
        </w:rPr>
        <w:t>供应商名称（加盖公章</w:t>
      </w:r>
      <w:r>
        <w:rPr>
          <w:spacing w:val="3"/>
          <w:sz w:val="24"/>
          <w:szCs w:val="24"/>
          <w:lang w:eastAsia="zh-CN"/>
        </w:rPr>
        <w:t>）：</w:t>
      </w:r>
      <w:r>
        <w:rPr>
          <w:sz w:val="24"/>
          <w:szCs w:val="24"/>
          <w:u w:val="single"/>
          <w:lang w:eastAsia="zh-CN"/>
        </w:rPr>
        <w:t xml:space="preserve">            </w:t>
      </w:r>
    </w:p>
    <w:p w:rsidR="003607F2" w:rsidRDefault="00DF3650">
      <w:pPr>
        <w:pStyle w:val="a5"/>
        <w:spacing w:before="207" w:line="220" w:lineRule="auto"/>
        <w:ind w:left="51"/>
        <w:rPr>
          <w:sz w:val="24"/>
          <w:szCs w:val="24"/>
          <w:lang w:eastAsia="zh-CN"/>
        </w:rPr>
      </w:pPr>
      <w:r>
        <w:rPr>
          <w:spacing w:val="-14"/>
          <w:sz w:val="24"/>
          <w:szCs w:val="24"/>
          <w:lang w:eastAsia="zh-CN"/>
        </w:rPr>
        <w:t>日期：</w:t>
      </w:r>
      <w:r>
        <w:rPr>
          <w:spacing w:val="1"/>
          <w:sz w:val="24"/>
          <w:szCs w:val="24"/>
          <w:u w:val="single"/>
          <w:lang w:eastAsia="zh-CN"/>
        </w:rPr>
        <w:t xml:space="preserve">    </w:t>
      </w:r>
      <w:r>
        <w:rPr>
          <w:spacing w:val="-107"/>
          <w:sz w:val="24"/>
          <w:szCs w:val="24"/>
          <w:lang w:eastAsia="zh-CN"/>
        </w:rPr>
        <w:t xml:space="preserve"> </w:t>
      </w:r>
      <w:r>
        <w:rPr>
          <w:spacing w:val="-14"/>
          <w:sz w:val="24"/>
          <w:szCs w:val="24"/>
          <w:lang w:eastAsia="zh-CN"/>
        </w:rPr>
        <w:t>年</w:t>
      </w:r>
      <w:r>
        <w:rPr>
          <w:sz w:val="24"/>
          <w:szCs w:val="24"/>
          <w:u w:val="single"/>
          <w:lang w:eastAsia="zh-CN"/>
        </w:rPr>
        <w:t xml:space="preserve">    </w:t>
      </w:r>
      <w:r>
        <w:rPr>
          <w:spacing w:val="-105"/>
          <w:sz w:val="24"/>
          <w:szCs w:val="24"/>
          <w:lang w:eastAsia="zh-CN"/>
        </w:rPr>
        <w:t xml:space="preserve"> </w:t>
      </w:r>
      <w:r>
        <w:rPr>
          <w:spacing w:val="-14"/>
          <w:sz w:val="24"/>
          <w:szCs w:val="24"/>
          <w:lang w:eastAsia="zh-CN"/>
        </w:rPr>
        <w:t>月</w:t>
      </w:r>
      <w:r>
        <w:rPr>
          <w:sz w:val="24"/>
          <w:szCs w:val="24"/>
          <w:u w:val="single"/>
          <w:lang w:eastAsia="zh-CN"/>
        </w:rPr>
        <w:t xml:space="preserve">    </w:t>
      </w:r>
      <w:r>
        <w:rPr>
          <w:spacing w:val="-70"/>
          <w:sz w:val="24"/>
          <w:szCs w:val="24"/>
          <w:lang w:eastAsia="zh-CN"/>
        </w:rPr>
        <w:t xml:space="preserve"> </w:t>
      </w:r>
      <w:r>
        <w:rPr>
          <w:spacing w:val="-14"/>
          <w:sz w:val="24"/>
          <w:szCs w:val="24"/>
          <w:lang w:eastAsia="zh-CN"/>
        </w:rPr>
        <w:t>日</w:t>
      </w:r>
    </w:p>
    <w:p w:rsidR="003607F2" w:rsidRDefault="003607F2">
      <w:pPr>
        <w:spacing w:line="220" w:lineRule="auto"/>
        <w:rPr>
          <w:sz w:val="24"/>
          <w:szCs w:val="24"/>
          <w:lang w:eastAsia="zh-CN"/>
        </w:rPr>
        <w:sectPr w:rsidR="003607F2">
          <w:headerReference w:type="default" r:id="rId92"/>
          <w:footerReference w:type="default" r:id="rId93"/>
          <w:pgSz w:w="11907" w:h="16840"/>
          <w:pgMar w:top="1133" w:right="1133" w:bottom="1060" w:left="1700" w:header="862" w:footer="886" w:gutter="0"/>
          <w:cols w:space="720"/>
        </w:sectPr>
      </w:pPr>
    </w:p>
    <w:p w:rsidR="003607F2" w:rsidRDefault="003607F2">
      <w:pPr>
        <w:spacing w:line="260" w:lineRule="auto"/>
        <w:rPr>
          <w:lang w:eastAsia="zh-CN"/>
        </w:rPr>
      </w:pPr>
    </w:p>
    <w:p w:rsidR="003607F2" w:rsidRDefault="00DF3650">
      <w:pPr>
        <w:pStyle w:val="a5"/>
        <w:spacing w:before="78" w:line="219" w:lineRule="auto"/>
        <w:ind w:left="129"/>
        <w:rPr>
          <w:sz w:val="24"/>
          <w:szCs w:val="24"/>
          <w:lang w:eastAsia="zh-CN"/>
        </w:rPr>
      </w:pPr>
      <w:r>
        <w:rPr>
          <w:rFonts w:ascii="Arial" w:eastAsia="Arial" w:hAnsi="Arial" w:cs="Arial"/>
          <w:spacing w:val="-2"/>
          <w:sz w:val="24"/>
          <w:szCs w:val="24"/>
          <w:lang w:eastAsia="zh-CN"/>
        </w:rPr>
        <w:t>7</w:t>
      </w:r>
      <w:r>
        <w:rPr>
          <w:rFonts w:ascii="Arial" w:eastAsia="Arial" w:hAnsi="Arial" w:cs="Arial"/>
          <w:spacing w:val="18"/>
          <w:sz w:val="24"/>
          <w:szCs w:val="24"/>
          <w:lang w:eastAsia="zh-CN"/>
        </w:rPr>
        <w:t xml:space="preserve">   </w:t>
      </w:r>
      <w:r>
        <w:rPr>
          <w:spacing w:val="-2"/>
          <w:sz w:val="24"/>
          <w:szCs w:val="24"/>
          <w:lang w:eastAsia="zh-CN"/>
        </w:rPr>
        <w:t>分项报价表</w:t>
      </w:r>
    </w:p>
    <w:p w:rsidR="003607F2" w:rsidRDefault="00DF3650">
      <w:pPr>
        <w:pStyle w:val="a5"/>
        <w:spacing w:before="123" w:line="219" w:lineRule="auto"/>
        <w:ind w:left="3119"/>
        <w:rPr>
          <w:b/>
          <w:bCs/>
          <w:spacing w:val="-7"/>
          <w:sz w:val="36"/>
          <w:szCs w:val="36"/>
          <w:lang w:eastAsia="zh-CN"/>
        </w:rPr>
      </w:pPr>
      <w:r>
        <w:rPr>
          <w:b/>
          <w:bCs/>
          <w:spacing w:val="-7"/>
          <w:sz w:val="36"/>
          <w:szCs w:val="36"/>
          <w:lang w:eastAsia="zh-CN"/>
        </w:rPr>
        <w:t>分项报价表</w:t>
      </w:r>
    </w:p>
    <w:p w:rsidR="003607F2" w:rsidRDefault="00DF3650">
      <w:pPr>
        <w:tabs>
          <w:tab w:val="left" w:pos="1800"/>
          <w:tab w:val="left" w:pos="5580"/>
        </w:tabs>
        <w:rPr>
          <w:rFonts w:ascii="宋体" w:hAnsi="宋体"/>
          <w:b/>
          <w:i/>
          <w:sz w:val="24"/>
          <w:lang w:eastAsia="zh-CN"/>
        </w:rPr>
      </w:pPr>
      <w:r>
        <w:rPr>
          <w:rFonts w:ascii="宋体" w:hAnsi="宋体"/>
          <w:b/>
          <w:i/>
          <w:sz w:val="24"/>
          <w:lang w:eastAsia="zh-CN"/>
        </w:rPr>
        <w:t>（</w:t>
      </w:r>
      <w:r>
        <w:rPr>
          <w:rFonts w:ascii="宋体" w:hAnsi="宋体" w:hint="eastAsia"/>
          <w:b/>
          <w:i/>
          <w:sz w:val="24"/>
          <w:lang w:eastAsia="zh-CN"/>
        </w:rPr>
        <w:t>工程类项目</w:t>
      </w:r>
      <w:r>
        <w:rPr>
          <w:rFonts w:ascii="宋体" w:hAnsi="宋体"/>
          <w:b/>
          <w:i/>
          <w:sz w:val="24"/>
          <w:lang w:eastAsia="zh-CN"/>
        </w:rPr>
        <w:t>，</w:t>
      </w:r>
      <w:r>
        <w:rPr>
          <w:rFonts w:ascii="宋体" w:hAnsi="宋体" w:hint="eastAsia"/>
          <w:b/>
          <w:i/>
          <w:sz w:val="24"/>
          <w:lang w:eastAsia="zh-CN"/>
        </w:rPr>
        <w:t>放置已标价工程量清单</w:t>
      </w:r>
      <w:r>
        <w:rPr>
          <w:rFonts w:ascii="宋体" w:hAnsi="宋体"/>
          <w:b/>
          <w:i/>
          <w:sz w:val="24"/>
          <w:lang w:eastAsia="zh-CN"/>
        </w:rPr>
        <w:t>）</w:t>
      </w:r>
    </w:p>
    <w:p w:rsidR="003607F2" w:rsidRDefault="003607F2">
      <w:pPr>
        <w:tabs>
          <w:tab w:val="left" w:pos="1800"/>
          <w:tab w:val="left" w:pos="5580"/>
        </w:tabs>
        <w:rPr>
          <w:rFonts w:ascii="宋体" w:hAnsi="宋体"/>
          <w:sz w:val="24"/>
          <w:lang w:eastAsia="zh-CN"/>
        </w:rPr>
      </w:pPr>
    </w:p>
    <w:p w:rsidR="003607F2" w:rsidRDefault="003607F2">
      <w:pPr>
        <w:tabs>
          <w:tab w:val="left" w:pos="1800"/>
          <w:tab w:val="left" w:pos="5580"/>
        </w:tabs>
        <w:rPr>
          <w:rFonts w:ascii="宋体" w:hAnsi="宋体"/>
          <w:sz w:val="24"/>
          <w:lang w:eastAsia="zh-CN"/>
        </w:rPr>
      </w:pPr>
    </w:p>
    <w:p w:rsidR="003607F2" w:rsidRDefault="00DF3650">
      <w:pPr>
        <w:tabs>
          <w:tab w:val="left" w:pos="1800"/>
          <w:tab w:val="left" w:pos="5580"/>
        </w:tabs>
        <w:rPr>
          <w:rFonts w:ascii="宋体" w:hAnsi="宋体"/>
          <w:sz w:val="24"/>
          <w:lang w:eastAsia="zh-CN"/>
        </w:rPr>
      </w:pPr>
      <w:r>
        <w:rPr>
          <w:rFonts w:ascii="宋体" w:hAnsi="宋体"/>
          <w:sz w:val="24"/>
          <w:lang w:eastAsia="zh-CN"/>
        </w:rPr>
        <w:t>注：</w:t>
      </w:r>
      <w:r>
        <w:rPr>
          <w:rFonts w:ascii="宋体" w:hAnsi="宋体"/>
          <w:sz w:val="24"/>
          <w:lang w:eastAsia="zh-CN"/>
        </w:rPr>
        <w:t>1.</w:t>
      </w:r>
      <w:r>
        <w:rPr>
          <w:rFonts w:ascii="宋体" w:hAnsi="宋体"/>
          <w:sz w:val="24"/>
          <w:lang w:eastAsia="zh-CN"/>
        </w:rPr>
        <w:t>本表应按包分别填写。</w:t>
      </w:r>
    </w:p>
    <w:p w:rsidR="003607F2" w:rsidRDefault="00DF3650">
      <w:pPr>
        <w:tabs>
          <w:tab w:val="left" w:pos="1800"/>
          <w:tab w:val="left" w:pos="5580"/>
        </w:tabs>
        <w:ind w:firstLineChars="200" w:firstLine="480"/>
        <w:rPr>
          <w:rFonts w:ascii="宋体" w:hAnsi="宋体"/>
          <w:sz w:val="24"/>
          <w:lang w:eastAsia="zh-CN"/>
        </w:rPr>
      </w:pPr>
      <w:r>
        <w:rPr>
          <w:rFonts w:ascii="宋体" w:hAnsi="宋体"/>
          <w:sz w:val="24"/>
          <w:lang w:eastAsia="zh-CN"/>
        </w:rPr>
        <w:t>2.</w:t>
      </w:r>
      <w:r>
        <w:rPr>
          <w:rFonts w:ascii="宋体" w:hAnsi="宋体"/>
          <w:sz w:val="24"/>
          <w:lang w:eastAsia="zh-CN"/>
        </w:rPr>
        <w:t>如果不提供分项报价将视为没有实质性响应竞争性磋商文件。</w:t>
      </w:r>
    </w:p>
    <w:p w:rsidR="003607F2" w:rsidRDefault="00DF3650">
      <w:pPr>
        <w:tabs>
          <w:tab w:val="left" w:pos="1800"/>
          <w:tab w:val="left" w:pos="5580"/>
        </w:tabs>
        <w:ind w:firstLineChars="200" w:firstLine="480"/>
        <w:rPr>
          <w:rFonts w:ascii="宋体" w:hAnsi="宋体"/>
          <w:sz w:val="24"/>
          <w:lang w:eastAsia="zh-CN"/>
        </w:rPr>
      </w:pPr>
      <w:r>
        <w:rPr>
          <w:rFonts w:ascii="宋体" w:hAnsi="宋体"/>
          <w:sz w:val="24"/>
          <w:lang w:eastAsia="zh-CN"/>
        </w:rPr>
        <w:t>3.</w:t>
      </w:r>
      <w:r>
        <w:rPr>
          <w:rFonts w:ascii="宋体" w:hAnsi="宋体"/>
          <w:sz w:val="24"/>
          <w:lang w:eastAsia="zh-CN"/>
        </w:rPr>
        <w:t>上述各项的详细规格（如有），可另页描述。</w:t>
      </w:r>
    </w:p>
    <w:p w:rsidR="003607F2" w:rsidRDefault="003607F2">
      <w:pPr>
        <w:spacing w:before="25" w:after="25" w:line="360" w:lineRule="auto"/>
        <w:rPr>
          <w:rFonts w:ascii="宋体" w:hAnsi="宋体"/>
          <w:sz w:val="24"/>
          <w:lang w:eastAsia="zh-CN"/>
        </w:rPr>
      </w:pPr>
    </w:p>
    <w:p w:rsidR="003607F2" w:rsidRDefault="003607F2">
      <w:pPr>
        <w:spacing w:before="25" w:after="25" w:line="360" w:lineRule="auto"/>
        <w:rPr>
          <w:rFonts w:ascii="宋体" w:hAnsi="宋体"/>
          <w:sz w:val="24"/>
          <w:lang w:eastAsia="zh-CN"/>
        </w:rPr>
      </w:pPr>
    </w:p>
    <w:p w:rsidR="003607F2" w:rsidRDefault="00DF3650">
      <w:pPr>
        <w:spacing w:before="25" w:after="25" w:line="360" w:lineRule="auto"/>
        <w:ind w:right="360"/>
        <w:rPr>
          <w:rFonts w:ascii="宋体" w:hAnsi="宋体"/>
          <w:sz w:val="24"/>
          <w:lang w:val="zh-CN" w:eastAsia="zh-CN"/>
        </w:rPr>
      </w:pPr>
      <w:r>
        <w:rPr>
          <w:rFonts w:ascii="宋体" w:hAnsi="宋体"/>
          <w:sz w:val="24"/>
          <w:lang w:eastAsia="zh-CN"/>
        </w:rPr>
        <w:t>供应商名称（加盖公章）</w:t>
      </w:r>
      <w:r>
        <w:rPr>
          <w:rFonts w:ascii="宋体" w:hAnsi="宋体"/>
          <w:sz w:val="24"/>
          <w:lang w:val="zh-CN" w:eastAsia="zh-CN"/>
        </w:rPr>
        <w:t>：</w:t>
      </w:r>
      <w:r>
        <w:rPr>
          <w:rFonts w:ascii="宋体" w:hAnsi="宋体"/>
          <w:sz w:val="24"/>
          <w:lang w:eastAsia="zh-CN"/>
        </w:rPr>
        <w:t>______</w:t>
      </w:r>
    </w:p>
    <w:p w:rsidR="003607F2" w:rsidRDefault="00DF3650">
      <w:pPr>
        <w:spacing w:before="25" w:after="25" w:line="360" w:lineRule="auto"/>
        <w:rPr>
          <w:rFonts w:ascii="宋体" w:hAnsi="宋体"/>
          <w:sz w:val="24"/>
          <w:lang w:val="zh-CN" w:eastAsia="zh-CN"/>
        </w:rPr>
      </w:pPr>
      <w:r>
        <w:rPr>
          <w:rFonts w:ascii="宋体" w:hAnsi="宋体"/>
          <w:sz w:val="24"/>
          <w:szCs w:val="20"/>
          <w:lang w:eastAsia="zh-CN"/>
        </w:rPr>
        <w:t>日期：</w:t>
      </w:r>
      <w:r>
        <w:rPr>
          <w:rFonts w:ascii="宋体" w:hAnsi="宋体"/>
          <w:sz w:val="24"/>
          <w:szCs w:val="20"/>
          <w:lang w:eastAsia="zh-CN"/>
        </w:rPr>
        <w:t>____</w:t>
      </w:r>
      <w:r>
        <w:rPr>
          <w:rFonts w:ascii="宋体" w:hAnsi="宋体"/>
          <w:sz w:val="24"/>
          <w:szCs w:val="20"/>
          <w:lang w:eastAsia="zh-CN"/>
        </w:rPr>
        <w:t>年</w:t>
      </w:r>
      <w:r>
        <w:rPr>
          <w:rFonts w:ascii="宋体" w:hAnsi="宋体"/>
          <w:sz w:val="24"/>
          <w:szCs w:val="20"/>
          <w:lang w:eastAsia="zh-CN"/>
        </w:rPr>
        <w:t>____</w:t>
      </w:r>
      <w:r>
        <w:rPr>
          <w:rFonts w:ascii="宋体" w:hAnsi="宋体"/>
          <w:sz w:val="24"/>
          <w:szCs w:val="20"/>
          <w:lang w:eastAsia="zh-CN"/>
        </w:rPr>
        <w:t>月</w:t>
      </w:r>
      <w:r>
        <w:rPr>
          <w:rFonts w:ascii="宋体" w:hAnsi="宋体"/>
          <w:sz w:val="24"/>
          <w:szCs w:val="20"/>
          <w:lang w:eastAsia="zh-CN"/>
        </w:rPr>
        <w:t>____</w:t>
      </w:r>
      <w:r>
        <w:rPr>
          <w:rFonts w:ascii="宋体" w:hAnsi="宋体"/>
          <w:sz w:val="24"/>
          <w:szCs w:val="20"/>
          <w:lang w:eastAsia="zh-CN"/>
        </w:rPr>
        <w:t>日</w:t>
      </w:r>
      <w:r>
        <w:rPr>
          <w:rFonts w:ascii="宋体" w:hAnsi="宋体"/>
          <w:sz w:val="24"/>
          <w:szCs w:val="20"/>
          <w:lang w:eastAsia="zh-CN"/>
        </w:rPr>
        <w:t xml:space="preserve">  </w:t>
      </w:r>
    </w:p>
    <w:p w:rsidR="003607F2" w:rsidRDefault="003607F2">
      <w:pPr>
        <w:pStyle w:val="a5"/>
        <w:spacing w:before="123" w:line="219" w:lineRule="auto"/>
        <w:ind w:left="3119"/>
        <w:rPr>
          <w:sz w:val="25"/>
          <w:szCs w:val="25"/>
          <w:lang w:eastAsia="zh-CN"/>
        </w:rPr>
      </w:pPr>
    </w:p>
    <w:p w:rsidR="003607F2" w:rsidRDefault="003607F2">
      <w:pPr>
        <w:spacing w:line="365" w:lineRule="auto"/>
        <w:rPr>
          <w:sz w:val="24"/>
          <w:szCs w:val="24"/>
          <w:lang w:eastAsia="zh-CN"/>
        </w:rPr>
        <w:sectPr w:rsidR="003607F2">
          <w:headerReference w:type="default" r:id="rId94"/>
          <w:footerReference w:type="default" r:id="rId95"/>
          <w:pgSz w:w="11907" w:h="16840"/>
          <w:pgMar w:top="1133" w:right="1020" w:bottom="1057" w:left="1588" w:header="862" w:footer="886" w:gutter="0"/>
          <w:cols w:space="720"/>
        </w:sectPr>
      </w:pPr>
    </w:p>
    <w:p w:rsidR="003607F2" w:rsidRDefault="003607F2">
      <w:pPr>
        <w:rPr>
          <w:lang w:eastAsia="zh-CN"/>
        </w:rPr>
      </w:pPr>
    </w:p>
    <w:p w:rsidR="003607F2" w:rsidRDefault="00DF3650">
      <w:pPr>
        <w:pStyle w:val="a5"/>
        <w:spacing w:before="78" w:line="220" w:lineRule="auto"/>
        <w:ind w:left="128"/>
        <w:rPr>
          <w:sz w:val="24"/>
          <w:szCs w:val="24"/>
          <w:lang w:eastAsia="zh-CN"/>
        </w:rPr>
      </w:pPr>
      <w:r>
        <w:rPr>
          <w:rFonts w:ascii="Arial" w:eastAsia="Arial" w:hAnsi="Arial" w:cs="Arial"/>
          <w:spacing w:val="-2"/>
          <w:sz w:val="24"/>
          <w:szCs w:val="24"/>
          <w:lang w:eastAsia="zh-CN"/>
        </w:rPr>
        <w:t>8</w:t>
      </w:r>
      <w:r>
        <w:rPr>
          <w:rFonts w:ascii="Arial" w:eastAsia="Arial" w:hAnsi="Arial" w:cs="Arial"/>
          <w:spacing w:val="19"/>
          <w:sz w:val="24"/>
          <w:szCs w:val="24"/>
          <w:lang w:eastAsia="zh-CN"/>
        </w:rPr>
        <w:t xml:space="preserve">  </w:t>
      </w:r>
      <w:r>
        <w:rPr>
          <w:spacing w:val="-2"/>
          <w:sz w:val="24"/>
          <w:szCs w:val="24"/>
          <w:lang w:eastAsia="zh-CN"/>
        </w:rPr>
        <w:t>合同条款偏离表（实质性格式）</w:t>
      </w:r>
    </w:p>
    <w:p w:rsidR="003607F2" w:rsidRDefault="003607F2">
      <w:pPr>
        <w:spacing w:line="248" w:lineRule="auto"/>
        <w:rPr>
          <w:lang w:eastAsia="zh-CN"/>
        </w:rPr>
      </w:pPr>
    </w:p>
    <w:p w:rsidR="003607F2" w:rsidRDefault="003607F2">
      <w:pPr>
        <w:spacing w:line="248" w:lineRule="auto"/>
        <w:rPr>
          <w:lang w:eastAsia="zh-CN"/>
        </w:rPr>
      </w:pPr>
    </w:p>
    <w:p w:rsidR="003607F2" w:rsidRDefault="00DF3650">
      <w:pPr>
        <w:pStyle w:val="a5"/>
        <w:spacing w:before="117" w:line="220" w:lineRule="auto"/>
        <w:ind w:left="3016"/>
        <w:rPr>
          <w:sz w:val="36"/>
          <w:szCs w:val="36"/>
          <w:lang w:eastAsia="zh-CN"/>
        </w:rPr>
      </w:pPr>
      <w:r>
        <w:rPr>
          <w:b/>
          <w:bCs/>
          <w:spacing w:val="-5"/>
          <w:sz w:val="36"/>
          <w:szCs w:val="36"/>
          <w:lang w:eastAsia="zh-CN"/>
        </w:rPr>
        <w:t>合同条款偏离表</w:t>
      </w:r>
    </w:p>
    <w:p w:rsidR="003607F2" w:rsidRDefault="003607F2">
      <w:pPr>
        <w:spacing w:line="296" w:lineRule="auto"/>
        <w:rPr>
          <w:lang w:eastAsia="zh-CN"/>
        </w:rPr>
      </w:pPr>
    </w:p>
    <w:p w:rsidR="003607F2" w:rsidRDefault="003607F2">
      <w:pPr>
        <w:spacing w:line="297" w:lineRule="auto"/>
        <w:rPr>
          <w:lang w:eastAsia="zh-CN"/>
        </w:rPr>
      </w:pPr>
    </w:p>
    <w:p w:rsidR="003607F2" w:rsidRDefault="00DF3650">
      <w:pPr>
        <w:pStyle w:val="a5"/>
        <w:spacing w:before="78" w:line="220" w:lineRule="auto"/>
        <w:ind w:left="486"/>
        <w:rPr>
          <w:sz w:val="24"/>
          <w:szCs w:val="24"/>
          <w:lang w:eastAsia="zh-CN"/>
        </w:rPr>
      </w:pPr>
      <w:r>
        <w:rPr>
          <w:sz w:val="24"/>
          <w:szCs w:val="24"/>
          <w:lang w:eastAsia="zh-CN"/>
        </w:rPr>
        <w:t>项目编号</w:t>
      </w:r>
      <w:r>
        <w:rPr>
          <w:rFonts w:ascii="Arial" w:eastAsia="Arial" w:hAnsi="Arial" w:cs="Arial"/>
          <w:sz w:val="24"/>
          <w:szCs w:val="24"/>
          <w:lang w:eastAsia="zh-CN"/>
        </w:rPr>
        <w:t>/</w:t>
      </w:r>
      <w:r>
        <w:rPr>
          <w:sz w:val="24"/>
          <w:szCs w:val="24"/>
          <w:lang w:eastAsia="zh-CN"/>
        </w:rPr>
        <w:t>包号：</w:t>
      </w:r>
      <w:r>
        <w:rPr>
          <w:sz w:val="24"/>
          <w:szCs w:val="24"/>
          <w:u w:val="single"/>
          <w:lang w:eastAsia="zh-CN"/>
        </w:rPr>
        <w:t xml:space="preserve">               </w:t>
      </w:r>
      <w:r>
        <w:rPr>
          <w:sz w:val="24"/>
          <w:szCs w:val="24"/>
          <w:lang w:eastAsia="zh-CN"/>
        </w:rPr>
        <w:t xml:space="preserve">     项</w:t>
      </w:r>
      <w:r>
        <w:rPr>
          <w:spacing w:val="-1"/>
          <w:sz w:val="24"/>
          <w:szCs w:val="24"/>
          <w:lang w:eastAsia="zh-CN"/>
        </w:rPr>
        <w:t>目名称：</w:t>
      </w:r>
      <w:r>
        <w:rPr>
          <w:sz w:val="24"/>
          <w:szCs w:val="24"/>
          <w:u w:val="single"/>
          <w:lang w:eastAsia="zh-CN"/>
        </w:rPr>
        <w:t xml:space="preserve">                </w:t>
      </w:r>
    </w:p>
    <w:p w:rsidR="003607F2" w:rsidRDefault="003607F2">
      <w:pPr>
        <w:spacing w:line="143" w:lineRule="exact"/>
        <w:rPr>
          <w:lang w:eastAsia="zh-CN"/>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13"/>
        <w:gridCol w:w="1560"/>
        <w:gridCol w:w="1775"/>
        <w:gridCol w:w="1777"/>
        <w:gridCol w:w="2182"/>
        <w:gridCol w:w="986"/>
      </w:tblGrid>
      <w:tr w:rsidR="003607F2">
        <w:trPr>
          <w:trHeight w:val="944"/>
        </w:trPr>
        <w:tc>
          <w:tcPr>
            <w:tcW w:w="1013" w:type="dxa"/>
          </w:tcPr>
          <w:p w:rsidR="003607F2" w:rsidRDefault="003607F2">
            <w:pPr>
              <w:pStyle w:val="TableText"/>
              <w:spacing w:line="272" w:lineRule="auto"/>
              <w:rPr>
                <w:lang w:eastAsia="zh-CN"/>
              </w:rPr>
            </w:pPr>
          </w:p>
          <w:p w:rsidR="003607F2" w:rsidRDefault="00DF3650">
            <w:pPr>
              <w:spacing w:before="78" w:line="222" w:lineRule="auto"/>
              <w:ind w:left="272"/>
              <w:rPr>
                <w:rFonts w:ascii="宋体" w:eastAsia="宋体" w:hAnsi="宋体" w:cs="宋体"/>
                <w:sz w:val="24"/>
                <w:szCs w:val="24"/>
              </w:rPr>
            </w:pPr>
            <w:r>
              <w:rPr>
                <w:rFonts w:ascii="宋体" w:eastAsia="宋体" w:hAnsi="宋体" w:cs="宋体"/>
                <w:spacing w:val="-3"/>
                <w:sz w:val="24"/>
                <w:szCs w:val="24"/>
              </w:rPr>
              <w:t>序号</w:t>
            </w:r>
          </w:p>
        </w:tc>
        <w:tc>
          <w:tcPr>
            <w:tcW w:w="1560" w:type="dxa"/>
          </w:tcPr>
          <w:p w:rsidR="003607F2" w:rsidRDefault="00DF3650">
            <w:pPr>
              <w:spacing w:before="40" w:line="229" w:lineRule="auto"/>
              <w:ind w:left="186" w:right="179"/>
              <w:jc w:val="both"/>
              <w:rPr>
                <w:rFonts w:ascii="宋体" w:eastAsia="宋体" w:hAnsi="宋体" w:cs="宋体"/>
                <w:sz w:val="24"/>
                <w:szCs w:val="24"/>
                <w:lang w:eastAsia="zh-CN"/>
              </w:rPr>
            </w:pPr>
            <w:r>
              <w:rPr>
                <w:rFonts w:ascii="宋体" w:eastAsia="宋体" w:hAnsi="宋体" w:cs="宋体"/>
                <w:spacing w:val="-3"/>
                <w:sz w:val="24"/>
                <w:szCs w:val="24"/>
                <w:lang w:eastAsia="zh-CN"/>
              </w:rPr>
              <w:t>竞争性磋商</w:t>
            </w:r>
            <w:r>
              <w:rPr>
                <w:rFonts w:ascii="宋体" w:eastAsia="宋体" w:hAnsi="宋体" w:cs="宋体"/>
                <w:spacing w:val="1"/>
                <w:sz w:val="24"/>
                <w:szCs w:val="24"/>
                <w:lang w:eastAsia="zh-CN"/>
              </w:rPr>
              <w:t xml:space="preserve"> </w:t>
            </w:r>
            <w:r>
              <w:rPr>
                <w:rFonts w:ascii="宋体" w:eastAsia="宋体" w:hAnsi="宋体" w:cs="宋体"/>
                <w:spacing w:val="-3"/>
                <w:sz w:val="24"/>
                <w:szCs w:val="24"/>
                <w:lang w:eastAsia="zh-CN"/>
              </w:rPr>
              <w:t>文件条目号</w:t>
            </w:r>
            <w:r>
              <w:rPr>
                <w:rFonts w:ascii="宋体" w:eastAsia="宋体" w:hAnsi="宋体" w:cs="宋体"/>
                <w:spacing w:val="2"/>
                <w:sz w:val="24"/>
                <w:szCs w:val="24"/>
                <w:lang w:eastAsia="zh-CN"/>
              </w:rPr>
              <w:t xml:space="preserve"> </w:t>
            </w:r>
            <w:r>
              <w:rPr>
                <w:rFonts w:ascii="宋体" w:eastAsia="宋体" w:hAnsi="宋体" w:cs="宋体"/>
                <w:spacing w:val="23"/>
                <w:sz w:val="24"/>
                <w:szCs w:val="24"/>
                <w:lang w:eastAsia="zh-CN"/>
              </w:rPr>
              <w:t>（页码）</w:t>
            </w:r>
          </w:p>
        </w:tc>
        <w:tc>
          <w:tcPr>
            <w:tcW w:w="1775" w:type="dxa"/>
          </w:tcPr>
          <w:p w:rsidR="003607F2" w:rsidRDefault="00DF3650">
            <w:pPr>
              <w:spacing w:before="196" w:line="230" w:lineRule="auto"/>
              <w:ind w:left="534" w:right="164" w:hanging="356"/>
              <w:rPr>
                <w:rFonts w:ascii="宋体" w:eastAsia="宋体" w:hAnsi="宋体" w:cs="宋体"/>
                <w:sz w:val="24"/>
                <w:szCs w:val="24"/>
              </w:rPr>
            </w:pPr>
            <w:r>
              <w:rPr>
                <w:rFonts w:ascii="宋体" w:eastAsia="宋体" w:hAnsi="宋体" w:cs="宋体"/>
                <w:spacing w:val="-3"/>
                <w:sz w:val="24"/>
                <w:szCs w:val="24"/>
              </w:rPr>
              <w:t>竞争性磋商文</w:t>
            </w:r>
            <w:r>
              <w:rPr>
                <w:rFonts w:ascii="宋体" w:eastAsia="宋体" w:hAnsi="宋体" w:cs="宋体"/>
                <w:spacing w:val="4"/>
                <w:sz w:val="24"/>
                <w:szCs w:val="24"/>
              </w:rPr>
              <w:t xml:space="preserve"> </w:t>
            </w:r>
            <w:r>
              <w:rPr>
                <w:rFonts w:ascii="宋体" w:eastAsia="宋体" w:hAnsi="宋体" w:cs="宋体"/>
                <w:spacing w:val="-2"/>
                <w:sz w:val="24"/>
                <w:szCs w:val="24"/>
              </w:rPr>
              <w:t>件要求</w:t>
            </w:r>
          </w:p>
        </w:tc>
        <w:tc>
          <w:tcPr>
            <w:tcW w:w="1777" w:type="dxa"/>
          </w:tcPr>
          <w:p w:rsidR="003607F2" w:rsidRDefault="003607F2">
            <w:pPr>
              <w:pStyle w:val="TableText"/>
              <w:spacing w:line="273" w:lineRule="auto"/>
            </w:pPr>
          </w:p>
          <w:p w:rsidR="003607F2" w:rsidRDefault="00DF3650">
            <w:pPr>
              <w:spacing w:before="78" w:line="220" w:lineRule="auto"/>
              <w:ind w:left="188"/>
              <w:rPr>
                <w:rFonts w:ascii="宋体" w:eastAsia="宋体" w:hAnsi="宋体" w:cs="宋体"/>
                <w:sz w:val="24"/>
                <w:szCs w:val="24"/>
              </w:rPr>
            </w:pPr>
            <w:r>
              <w:rPr>
                <w:rFonts w:ascii="宋体" w:eastAsia="宋体" w:hAnsi="宋体" w:cs="宋体"/>
                <w:spacing w:val="-3"/>
                <w:sz w:val="24"/>
                <w:szCs w:val="24"/>
              </w:rPr>
              <w:t>响应文件内容</w:t>
            </w:r>
          </w:p>
        </w:tc>
        <w:tc>
          <w:tcPr>
            <w:tcW w:w="2182" w:type="dxa"/>
          </w:tcPr>
          <w:p w:rsidR="003607F2" w:rsidRDefault="003607F2">
            <w:pPr>
              <w:pStyle w:val="TableText"/>
              <w:spacing w:line="273" w:lineRule="auto"/>
            </w:pPr>
          </w:p>
          <w:p w:rsidR="003607F2" w:rsidRDefault="00DF3650">
            <w:pPr>
              <w:spacing w:before="78" w:line="220" w:lineRule="auto"/>
              <w:ind w:left="619"/>
              <w:rPr>
                <w:rFonts w:ascii="宋体" w:eastAsia="宋体" w:hAnsi="宋体" w:cs="宋体"/>
                <w:sz w:val="24"/>
                <w:szCs w:val="24"/>
              </w:rPr>
            </w:pPr>
            <w:r>
              <w:rPr>
                <w:rFonts w:ascii="宋体" w:eastAsia="宋体" w:hAnsi="宋体" w:cs="宋体"/>
                <w:spacing w:val="-2"/>
                <w:sz w:val="24"/>
                <w:szCs w:val="24"/>
              </w:rPr>
              <w:t>偏离情况</w:t>
            </w:r>
          </w:p>
        </w:tc>
        <w:tc>
          <w:tcPr>
            <w:tcW w:w="986" w:type="dxa"/>
          </w:tcPr>
          <w:p w:rsidR="003607F2" w:rsidRDefault="003607F2">
            <w:pPr>
              <w:pStyle w:val="TableText"/>
              <w:spacing w:line="273" w:lineRule="auto"/>
            </w:pPr>
          </w:p>
          <w:p w:rsidR="003607F2" w:rsidRDefault="00DF3650">
            <w:pPr>
              <w:spacing w:before="78" w:line="220" w:lineRule="auto"/>
              <w:ind w:left="261"/>
              <w:rPr>
                <w:rFonts w:ascii="宋体" w:eastAsia="宋体" w:hAnsi="宋体" w:cs="宋体"/>
                <w:sz w:val="24"/>
                <w:szCs w:val="24"/>
              </w:rPr>
            </w:pPr>
            <w:r>
              <w:rPr>
                <w:rFonts w:ascii="宋体" w:eastAsia="宋体" w:hAnsi="宋体" w:cs="宋体"/>
                <w:spacing w:val="-4"/>
                <w:sz w:val="24"/>
                <w:szCs w:val="24"/>
              </w:rPr>
              <w:t>说明</w:t>
            </w:r>
          </w:p>
        </w:tc>
      </w:tr>
      <w:tr w:rsidR="003607F2">
        <w:trPr>
          <w:trHeight w:val="1560"/>
        </w:trPr>
        <w:tc>
          <w:tcPr>
            <w:tcW w:w="9293" w:type="dxa"/>
            <w:gridSpan w:val="6"/>
          </w:tcPr>
          <w:p w:rsidR="003607F2" w:rsidRDefault="00DF3650">
            <w:pPr>
              <w:spacing w:before="35" w:line="219" w:lineRule="auto"/>
              <w:ind w:left="116"/>
              <w:rPr>
                <w:rFonts w:ascii="宋体" w:eastAsia="宋体" w:hAnsi="宋体" w:cs="宋体"/>
                <w:sz w:val="24"/>
                <w:szCs w:val="24"/>
                <w:lang w:eastAsia="zh-CN"/>
              </w:rPr>
            </w:pPr>
            <w:r>
              <w:rPr>
                <w:rFonts w:ascii="宋体" w:eastAsia="宋体" w:hAnsi="宋体" w:cs="宋体"/>
                <w:b/>
                <w:bCs/>
                <w:spacing w:val="-5"/>
                <w:sz w:val="24"/>
                <w:szCs w:val="24"/>
                <w:lang w:eastAsia="zh-CN"/>
              </w:rPr>
              <w:t>对本项目合同条款的偏离情况（</w:t>
            </w:r>
            <w:r>
              <w:rPr>
                <w:rFonts w:ascii="宋体" w:eastAsia="宋体" w:hAnsi="宋体" w:cs="宋体"/>
                <w:spacing w:val="-5"/>
                <w:sz w:val="24"/>
                <w:szCs w:val="24"/>
                <w:lang w:eastAsia="zh-CN"/>
              </w:rPr>
              <w:t>应进行选择，未选择</w:t>
            </w:r>
            <w:r>
              <w:rPr>
                <w:rFonts w:ascii="宋体" w:eastAsia="宋体" w:hAnsi="宋体" w:cs="宋体"/>
                <w:b/>
                <w:bCs/>
                <w:spacing w:val="-5"/>
                <w:sz w:val="24"/>
                <w:szCs w:val="24"/>
                <w:lang w:eastAsia="zh-CN"/>
              </w:rPr>
              <w:t>响应无效</w:t>
            </w:r>
            <w:r>
              <w:rPr>
                <w:rFonts w:ascii="宋体" w:eastAsia="宋体" w:hAnsi="宋体" w:cs="宋体"/>
                <w:b/>
                <w:bCs/>
                <w:spacing w:val="-24"/>
                <w:sz w:val="24"/>
                <w:szCs w:val="24"/>
                <w:lang w:eastAsia="zh-CN"/>
              </w:rPr>
              <w:t>）：</w:t>
            </w:r>
          </w:p>
          <w:p w:rsidR="003607F2" w:rsidRDefault="00DF3650">
            <w:pPr>
              <w:pStyle w:val="TableText"/>
              <w:spacing w:before="26" w:line="229" w:lineRule="auto"/>
              <w:ind w:left="118" w:right="115" w:firstLine="11"/>
              <w:rPr>
                <w:rFonts w:ascii="宋体" w:eastAsia="宋体" w:hAnsi="宋体" w:cs="宋体"/>
                <w:sz w:val="24"/>
                <w:szCs w:val="24"/>
                <w:lang w:eastAsia="zh-CN"/>
              </w:rPr>
            </w:pPr>
            <w:r>
              <w:rPr>
                <w:b/>
                <w:bCs/>
                <w:sz w:val="24"/>
                <w:szCs w:val="24"/>
                <w:lang w:eastAsia="zh-CN"/>
              </w:rPr>
              <w:t>□</w:t>
            </w:r>
            <w:r>
              <w:rPr>
                <w:rFonts w:ascii="宋体" w:eastAsia="宋体" w:hAnsi="宋体" w:cs="宋体"/>
                <w:b/>
                <w:bCs/>
                <w:sz w:val="24"/>
                <w:szCs w:val="24"/>
                <w:lang w:eastAsia="zh-CN"/>
              </w:rPr>
              <w:t>无偏离</w:t>
            </w:r>
            <w:r>
              <w:rPr>
                <w:rFonts w:ascii="宋体" w:eastAsia="宋体" w:hAnsi="宋体" w:cs="宋体"/>
                <w:sz w:val="24"/>
                <w:szCs w:val="24"/>
                <w:lang w:eastAsia="zh-CN"/>
              </w:rPr>
              <w:t>（如无偏离，仅选择无偏离即可；无偏离即为对合同条款中的所有要求，均视</w:t>
            </w:r>
            <w:r>
              <w:rPr>
                <w:rFonts w:ascii="宋体" w:eastAsia="宋体" w:hAnsi="宋体" w:cs="宋体"/>
                <w:spacing w:val="8"/>
                <w:sz w:val="24"/>
                <w:szCs w:val="24"/>
                <w:lang w:eastAsia="zh-CN"/>
              </w:rPr>
              <w:t xml:space="preserve"> </w:t>
            </w:r>
            <w:r>
              <w:rPr>
                <w:rFonts w:ascii="宋体" w:eastAsia="宋体" w:hAnsi="宋体" w:cs="宋体"/>
                <w:spacing w:val="-11"/>
                <w:sz w:val="24"/>
                <w:szCs w:val="24"/>
                <w:lang w:eastAsia="zh-CN"/>
              </w:rPr>
              <w:t>作供应商已对之理解和响应。）</w:t>
            </w:r>
          </w:p>
          <w:p w:rsidR="003607F2" w:rsidRDefault="00DF3650">
            <w:pPr>
              <w:pStyle w:val="TableText"/>
              <w:spacing w:before="25" w:line="224" w:lineRule="auto"/>
              <w:ind w:left="140" w:right="117" w:hanging="10"/>
              <w:rPr>
                <w:rFonts w:ascii="宋体" w:eastAsia="宋体" w:hAnsi="宋体" w:cs="宋体"/>
                <w:sz w:val="24"/>
                <w:szCs w:val="24"/>
              </w:rPr>
            </w:pPr>
            <w:r>
              <w:rPr>
                <w:b/>
                <w:bCs/>
                <w:sz w:val="24"/>
                <w:szCs w:val="24"/>
                <w:lang w:eastAsia="zh-CN"/>
              </w:rPr>
              <w:t>□</w:t>
            </w:r>
            <w:r>
              <w:rPr>
                <w:rFonts w:ascii="宋体" w:eastAsia="宋体" w:hAnsi="宋体" w:cs="宋体"/>
                <w:b/>
                <w:bCs/>
                <w:sz w:val="24"/>
                <w:szCs w:val="24"/>
                <w:lang w:eastAsia="zh-CN"/>
              </w:rPr>
              <w:t>有偏离</w:t>
            </w:r>
            <w:r>
              <w:rPr>
                <w:rFonts w:ascii="宋体" w:eastAsia="宋体" w:hAnsi="宋体" w:cs="宋体"/>
                <w:sz w:val="24"/>
                <w:szCs w:val="24"/>
                <w:lang w:eastAsia="zh-CN"/>
              </w:rPr>
              <w:t>（如有偏离，则应在本表中对负偏离项逐一列明，否则</w:t>
            </w:r>
            <w:r>
              <w:rPr>
                <w:rFonts w:ascii="宋体" w:eastAsia="宋体" w:hAnsi="宋体" w:cs="宋体"/>
                <w:b/>
                <w:bCs/>
                <w:sz w:val="24"/>
                <w:szCs w:val="24"/>
                <w:lang w:eastAsia="zh-CN"/>
              </w:rPr>
              <w:t>响应无效</w:t>
            </w:r>
            <w:r>
              <w:rPr>
                <w:rFonts w:ascii="宋体" w:eastAsia="宋体" w:hAnsi="宋体" w:cs="宋体"/>
                <w:sz w:val="24"/>
                <w:szCs w:val="24"/>
                <w:lang w:eastAsia="zh-CN"/>
              </w:rPr>
              <w:t>；对</w:t>
            </w:r>
            <w:r>
              <w:rPr>
                <w:rFonts w:ascii="宋体" w:eastAsia="宋体" w:hAnsi="宋体" w:cs="宋体"/>
                <w:spacing w:val="-1"/>
                <w:sz w:val="24"/>
                <w:szCs w:val="24"/>
                <w:lang w:eastAsia="zh-CN"/>
              </w:rPr>
              <w:t>合同条款</w:t>
            </w:r>
            <w:r>
              <w:rPr>
                <w:rFonts w:ascii="宋体" w:eastAsia="宋体" w:hAnsi="宋体" w:cs="宋体"/>
                <w:sz w:val="24"/>
                <w:szCs w:val="24"/>
                <w:lang w:eastAsia="zh-CN"/>
              </w:rPr>
              <w:t xml:space="preserve"> </w:t>
            </w:r>
            <w:r>
              <w:rPr>
                <w:rFonts w:ascii="宋体" w:eastAsia="宋体" w:hAnsi="宋体" w:cs="宋体"/>
                <w:spacing w:val="-5"/>
                <w:sz w:val="24"/>
                <w:szCs w:val="24"/>
                <w:lang w:eastAsia="zh-CN"/>
              </w:rPr>
              <w:t>中的所有要求，除本表列明的偏离外，均视作供应商已对之理解和</w:t>
            </w:r>
            <w:r>
              <w:rPr>
                <w:rFonts w:ascii="宋体" w:eastAsia="宋体" w:hAnsi="宋体" w:cs="宋体"/>
                <w:spacing w:val="-6"/>
                <w:sz w:val="24"/>
                <w:szCs w:val="24"/>
                <w:lang w:eastAsia="zh-CN"/>
              </w:rPr>
              <w:t>响应。</w:t>
            </w:r>
            <w:r>
              <w:rPr>
                <w:rFonts w:ascii="宋体" w:eastAsia="宋体" w:hAnsi="宋体" w:cs="宋体"/>
                <w:spacing w:val="-6"/>
                <w:sz w:val="24"/>
                <w:szCs w:val="24"/>
              </w:rPr>
              <w:t>）</w:t>
            </w:r>
          </w:p>
        </w:tc>
      </w:tr>
      <w:tr w:rsidR="003607F2">
        <w:trPr>
          <w:trHeight w:val="934"/>
        </w:trPr>
        <w:tc>
          <w:tcPr>
            <w:tcW w:w="1013" w:type="dxa"/>
          </w:tcPr>
          <w:p w:rsidR="003607F2" w:rsidRDefault="003607F2">
            <w:pPr>
              <w:pStyle w:val="TableText"/>
            </w:pPr>
          </w:p>
        </w:tc>
        <w:tc>
          <w:tcPr>
            <w:tcW w:w="1560" w:type="dxa"/>
          </w:tcPr>
          <w:p w:rsidR="003607F2" w:rsidRDefault="003607F2">
            <w:pPr>
              <w:pStyle w:val="TableText"/>
            </w:pPr>
          </w:p>
        </w:tc>
        <w:tc>
          <w:tcPr>
            <w:tcW w:w="1775" w:type="dxa"/>
          </w:tcPr>
          <w:p w:rsidR="003607F2" w:rsidRDefault="003607F2">
            <w:pPr>
              <w:pStyle w:val="TableText"/>
            </w:pPr>
          </w:p>
        </w:tc>
        <w:tc>
          <w:tcPr>
            <w:tcW w:w="1777" w:type="dxa"/>
          </w:tcPr>
          <w:p w:rsidR="003607F2" w:rsidRDefault="003607F2">
            <w:pPr>
              <w:pStyle w:val="TableText"/>
            </w:pPr>
          </w:p>
        </w:tc>
        <w:tc>
          <w:tcPr>
            <w:tcW w:w="2182" w:type="dxa"/>
          </w:tcPr>
          <w:p w:rsidR="003607F2" w:rsidRDefault="003607F2">
            <w:pPr>
              <w:pStyle w:val="TableText"/>
            </w:pPr>
          </w:p>
        </w:tc>
        <w:tc>
          <w:tcPr>
            <w:tcW w:w="986" w:type="dxa"/>
          </w:tcPr>
          <w:p w:rsidR="003607F2" w:rsidRDefault="003607F2">
            <w:pPr>
              <w:pStyle w:val="TableText"/>
            </w:pPr>
          </w:p>
        </w:tc>
      </w:tr>
      <w:tr w:rsidR="003607F2">
        <w:trPr>
          <w:trHeight w:val="934"/>
        </w:trPr>
        <w:tc>
          <w:tcPr>
            <w:tcW w:w="1013" w:type="dxa"/>
          </w:tcPr>
          <w:p w:rsidR="003607F2" w:rsidRDefault="003607F2">
            <w:pPr>
              <w:pStyle w:val="TableText"/>
            </w:pPr>
          </w:p>
        </w:tc>
        <w:tc>
          <w:tcPr>
            <w:tcW w:w="1560" w:type="dxa"/>
          </w:tcPr>
          <w:p w:rsidR="003607F2" w:rsidRDefault="003607F2">
            <w:pPr>
              <w:pStyle w:val="TableText"/>
            </w:pPr>
          </w:p>
        </w:tc>
        <w:tc>
          <w:tcPr>
            <w:tcW w:w="1775" w:type="dxa"/>
          </w:tcPr>
          <w:p w:rsidR="003607F2" w:rsidRDefault="003607F2">
            <w:pPr>
              <w:pStyle w:val="TableText"/>
            </w:pPr>
          </w:p>
        </w:tc>
        <w:tc>
          <w:tcPr>
            <w:tcW w:w="1777" w:type="dxa"/>
          </w:tcPr>
          <w:p w:rsidR="003607F2" w:rsidRDefault="003607F2">
            <w:pPr>
              <w:pStyle w:val="TableText"/>
            </w:pPr>
          </w:p>
        </w:tc>
        <w:tc>
          <w:tcPr>
            <w:tcW w:w="2182" w:type="dxa"/>
          </w:tcPr>
          <w:p w:rsidR="003607F2" w:rsidRDefault="003607F2">
            <w:pPr>
              <w:pStyle w:val="TableText"/>
            </w:pPr>
          </w:p>
        </w:tc>
        <w:tc>
          <w:tcPr>
            <w:tcW w:w="986" w:type="dxa"/>
          </w:tcPr>
          <w:p w:rsidR="003607F2" w:rsidRDefault="003607F2">
            <w:pPr>
              <w:pStyle w:val="TableText"/>
            </w:pPr>
          </w:p>
        </w:tc>
      </w:tr>
      <w:tr w:rsidR="003607F2">
        <w:trPr>
          <w:trHeight w:val="934"/>
        </w:trPr>
        <w:tc>
          <w:tcPr>
            <w:tcW w:w="1013" w:type="dxa"/>
          </w:tcPr>
          <w:p w:rsidR="003607F2" w:rsidRDefault="003607F2">
            <w:pPr>
              <w:pStyle w:val="TableText"/>
            </w:pPr>
          </w:p>
        </w:tc>
        <w:tc>
          <w:tcPr>
            <w:tcW w:w="1560" w:type="dxa"/>
          </w:tcPr>
          <w:p w:rsidR="003607F2" w:rsidRDefault="003607F2">
            <w:pPr>
              <w:pStyle w:val="TableText"/>
            </w:pPr>
          </w:p>
        </w:tc>
        <w:tc>
          <w:tcPr>
            <w:tcW w:w="1775" w:type="dxa"/>
          </w:tcPr>
          <w:p w:rsidR="003607F2" w:rsidRDefault="003607F2">
            <w:pPr>
              <w:pStyle w:val="TableText"/>
            </w:pPr>
          </w:p>
        </w:tc>
        <w:tc>
          <w:tcPr>
            <w:tcW w:w="1777" w:type="dxa"/>
          </w:tcPr>
          <w:p w:rsidR="003607F2" w:rsidRDefault="003607F2">
            <w:pPr>
              <w:pStyle w:val="TableText"/>
            </w:pPr>
          </w:p>
        </w:tc>
        <w:tc>
          <w:tcPr>
            <w:tcW w:w="2182" w:type="dxa"/>
          </w:tcPr>
          <w:p w:rsidR="003607F2" w:rsidRDefault="003607F2">
            <w:pPr>
              <w:pStyle w:val="TableText"/>
            </w:pPr>
          </w:p>
        </w:tc>
        <w:tc>
          <w:tcPr>
            <w:tcW w:w="986" w:type="dxa"/>
          </w:tcPr>
          <w:p w:rsidR="003607F2" w:rsidRDefault="003607F2">
            <w:pPr>
              <w:pStyle w:val="TableText"/>
            </w:pPr>
          </w:p>
        </w:tc>
      </w:tr>
      <w:tr w:rsidR="003607F2">
        <w:trPr>
          <w:trHeight w:val="934"/>
        </w:trPr>
        <w:tc>
          <w:tcPr>
            <w:tcW w:w="1013" w:type="dxa"/>
          </w:tcPr>
          <w:p w:rsidR="003607F2" w:rsidRDefault="003607F2">
            <w:pPr>
              <w:pStyle w:val="TableText"/>
            </w:pPr>
          </w:p>
        </w:tc>
        <w:tc>
          <w:tcPr>
            <w:tcW w:w="1560" w:type="dxa"/>
          </w:tcPr>
          <w:p w:rsidR="003607F2" w:rsidRDefault="003607F2">
            <w:pPr>
              <w:pStyle w:val="TableText"/>
            </w:pPr>
          </w:p>
        </w:tc>
        <w:tc>
          <w:tcPr>
            <w:tcW w:w="1775" w:type="dxa"/>
          </w:tcPr>
          <w:p w:rsidR="003607F2" w:rsidRDefault="003607F2">
            <w:pPr>
              <w:pStyle w:val="TableText"/>
            </w:pPr>
          </w:p>
        </w:tc>
        <w:tc>
          <w:tcPr>
            <w:tcW w:w="1777" w:type="dxa"/>
          </w:tcPr>
          <w:p w:rsidR="003607F2" w:rsidRDefault="003607F2">
            <w:pPr>
              <w:pStyle w:val="TableText"/>
            </w:pPr>
          </w:p>
        </w:tc>
        <w:tc>
          <w:tcPr>
            <w:tcW w:w="2182" w:type="dxa"/>
          </w:tcPr>
          <w:p w:rsidR="003607F2" w:rsidRDefault="003607F2">
            <w:pPr>
              <w:pStyle w:val="TableText"/>
            </w:pPr>
          </w:p>
        </w:tc>
        <w:tc>
          <w:tcPr>
            <w:tcW w:w="986" w:type="dxa"/>
          </w:tcPr>
          <w:p w:rsidR="003607F2" w:rsidRDefault="003607F2">
            <w:pPr>
              <w:pStyle w:val="TableText"/>
            </w:pPr>
          </w:p>
        </w:tc>
      </w:tr>
      <w:tr w:rsidR="003607F2">
        <w:trPr>
          <w:trHeight w:val="939"/>
        </w:trPr>
        <w:tc>
          <w:tcPr>
            <w:tcW w:w="1013" w:type="dxa"/>
          </w:tcPr>
          <w:p w:rsidR="003607F2" w:rsidRDefault="003607F2">
            <w:pPr>
              <w:pStyle w:val="TableText"/>
            </w:pPr>
          </w:p>
        </w:tc>
        <w:tc>
          <w:tcPr>
            <w:tcW w:w="1560" w:type="dxa"/>
          </w:tcPr>
          <w:p w:rsidR="003607F2" w:rsidRDefault="003607F2">
            <w:pPr>
              <w:pStyle w:val="TableText"/>
            </w:pPr>
          </w:p>
        </w:tc>
        <w:tc>
          <w:tcPr>
            <w:tcW w:w="1775" w:type="dxa"/>
          </w:tcPr>
          <w:p w:rsidR="003607F2" w:rsidRDefault="003607F2">
            <w:pPr>
              <w:pStyle w:val="TableText"/>
            </w:pPr>
          </w:p>
        </w:tc>
        <w:tc>
          <w:tcPr>
            <w:tcW w:w="1777" w:type="dxa"/>
          </w:tcPr>
          <w:p w:rsidR="003607F2" w:rsidRDefault="003607F2">
            <w:pPr>
              <w:pStyle w:val="TableText"/>
            </w:pPr>
          </w:p>
        </w:tc>
        <w:tc>
          <w:tcPr>
            <w:tcW w:w="2182" w:type="dxa"/>
          </w:tcPr>
          <w:p w:rsidR="003607F2" w:rsidRDefault="003607F2">
            <w:pPr>
              <w:pStyle w:val="TableText"/>
            </w:pPr>
          </w:p>
        </w:tc>
        <w:tc>
          <w:tcPr>
            <w:tcW w:w="986" w:type="dxa"/>
          </w:tcPr>
          <w:p w:rsidR="003607F2" w:rsidRDefault="003607F2">
            <w:pPr>
              <w:pStyle w:val="TableText"/>
            </w:pPr>
          </w:p>
        </w:tc>
      </w:tr>
    </w:tbl>
    <w:p w:rsidR="003607F2" w:rsidRDefault="00DF3650">
      <w:pPr>
        <w:pStyle w:val="a5"/>
        <w:spacing w:before="316" w:line="220" w:lineRule="auto"/>
        <w:ind w:left="122"/>
        <w:rPr>
          <w:sz w:val="24"/>
          <w:szCs w:val="24"/>
          <w:lang w:eastAsia="zh-CN"/>
        </w:rPr>
      </w:pPr>
      <w:r>
        <w:rPr>
          <w:spacing w:val="9"/>
          <w:sz w:val="24"/>
          <w:szCs w:val="24"/>
          <w:lang w:eastAsia="zh-CN"/>
        </w:rPr>
        <w:t xml:space="preserve">注： </w:t>
      </w:r>
      <w:r>
        <w:rPr>
          <w:rFonts w:ascii="Arial" w:eastAsia="Arial" w:hAnsi="Arial" w:cs="Arial"/>
          <w:spacing w:val="9"/>
          <w:sz w:val="24"/>
          <w:szCs w:val="24"/>
          <w:lang w:eastAsia="zh-CN"/>
        </w:rPr>
        <w:t>“</w:t>
      </w:r>
      <w:r>
        <w:rPr>
          <w:spacing w:val="9"/>
          <w:sz w:val="24"/>
          <w:szCs w:val="24"/>
          <w:lang w:eastAsia="zh-CN"/>
        </w:rPr>
        <w:t>偏离情况</w:t>
      </w:r>
      <w:r>
        <w:rPr>
          <w:rFonts w:ascii="Arial" w:eastAsia="Arial" w:hAnsi="Arial" w:cs="Arial"/>
          <w:spacing w:val="9"/>
          <w:sz w:val="24"/>
          <w:szCs w:val="24"/>
          <w:lang w:eastAsia="zh-CN"/>
        </w:rPr>
        <w:t>”</w:t>
      </w:r>
      <w:r>
        <w:rPr>
          <w:spacing w:val="9"/>
          <w:sz w:val="24"/>
          <w:szCs w:val="24"/>
          <w:lang w:eastAsia="zh-CN"/>
        </w:rPr>
        <w:t>列应据实填写</w:t>
      </w:r>
      <w:r>
        <w:rPr>
          <w:rFonts w:ascii="Arial" w:eastAsia="Arial" w:hAnsi="Arial" w:cs="Arial"/>
          <w:spacing w:val="9"/>
          <w:sz w:val="24"/>
          <w:szCs w:val="24"/>
          <w:lang w:eastAsia="zh-CN"/>
        </w:rPr>
        <w:t>“</w:t>
      </w:r>
      <w:r>
        <w:rPr>
          <w:spacing w:val="9"/>
          <w:sz w:val="24"/>
          <w:szCs w:val="24"/>
          <w:lang w:eastAsia="zh-CN"/>
        </w:rPr>
        <w:t>正偏离</w:t>
      </w:r>
      <w:r>
        <w:rPr>
          <w:rFonts w:ascii="Arial" w:eastAsia="Arial" w:hAnsi="Arial" w:cs="Arial"/>
          <w:spacing w:val="9"/>
          <w:sz w:val="24"/>
          <w:szCs w:val="24"/>
          <w:lang w:eastAsia="zh-CN"/>
        </w:rPr>
        <w:t>”</w:t>
      </w:r>
      <w:r>
        <w:rPr>
          <w:spacing w:val="8"/>
          <w:sz w:val="24"/>
          <w:szCs w:val="24"/>
          <w:lang w:eastAsia="zh-CN"/>
        </w:rPr>
        <w:t>或</w:t>
      </w:r>
      <w:r>
        <w:rPr>
          <w:rFonts w:ascii="Arial" w:eastAsia="Arial" w:hAnsi="Arial" w:cs="Arial"/>
          <w:spacing w:val="8"/>
          <w:sz w:val="24"/>
          <w:szCs w:val="24"/>
          <w:lang w:eastAsia="zh-CN"/>
        </w:rPr>
        <w:t>“</w:t>
      </w:r>
      <w:r>
        <w:rPr>
          <w:rFonts w:ascii="Arial" w:eastAsia="Arial" w:hAnsi="Arial" w:cs="Arial"/>
          <w:spacing w:val="-50"/>
          <w:sz w:val="24"/>
          <w:szCs w:val="24"/>
          <w:lang w:eastAsia="zh-CN"/>
        </w:rPr>
        <w:t xml:space="preserve"> </w:t>
      </w:r>
      <w:r>
        <w:rPr>
          <w:spacing w:val="8"/>
          <w:sz w:val="24"/>
          <w:szCs w:val="24"/>
          <w:lang w:eastAsia="zh-CN"/>
        </w:rPr>
        <w:t>负偏离</w:t>
      </w:r>
      <w:r>
        <w:rPr>
          <w:rFonts w:ascii="Arial" w:eastAsia="Arial" w:hAnsi="Arial" w:cs="Arial"/>
          <w:spacing w:val="8"/>
          <w:sz w:val="24"/>
          <w:szCs w:val="24"/>
          <w:lang w:eastAsia="zh-CN"/>
        </w:rPr>
        <w:t>”</w:t>
      </w:r>
      <w:r>
        <w:rPr>
          <w:spacing w:val="8"/>
          <w:sz w:val="24"/>
          <w:szCs w:val="24"/>
          <w:lang w:eastAsia="zh-CN"/>
        </w:rPr>
        <w:t>。</w:t>
      </w:r>
    </w:p>
    <w:p w:rsidR="003607F2" w:rsidRDefault="003607F2">
      <w:pPr>
        <w:spacing w:line="387" w:lineRule="auto"/>
        <w:rPr>
          <w:lang w:eastAsia="zh-CN"/>
        </w:rPr>
      </w:pPr>
    </w:p>
    <w:p w:rsidR="003607F2" w:rsidRDefault="00DF3650">
      <w:pPr>
        <w:pStyle w:val="a5"/>
        <w:spacing w:before="78" w:line="219" w:lineRule="auto"/>
        <w:ind w:left="122"/>
        <w:rPr>
          <w:sz w:val="24"/>
          <w:szCs w:val="24"/>
          <w:lang w:eastAsia="zh-CN"/>
        </w:rPr>
      </w:pPr>
      <w:r>
        <w:rPr>
          <w:spacing w:val="-1"/>
          <w:sz w:val="24"/>
          <w:szCs w:val="24"/>
          <w:lang w:eastAsia="zh-CN"/>
        </w:rPr>
        <w:t>供应商名称（加盖公章</w:t>
      </w:r>
      <w:r>
        <w:rPr>
          <w:spacing w:val="-62"/>
          <w:sz w:val="24"/>
          <w:szCs w:val="24"/>
          <w:lang w:eastAsia="zh-CN"/>
        </w:rPr>
        <w:t>）：</w:t>
      </w:r>
      <w:r>
        <w:rPr>
          <w:sz w:val="24"/>
          <w:szCs w:val="24"/>
          <w:u w:val="single"/>
          <w:lang w:eastAsia="zh-CN"/>
        </w:rPr>
        <w:t xml:space="preserve">                </w:t>
      </w:r>
    </w:p>
    <w:p w:rsidR="003607F2" w:rsidRDefault="00DF3650">
      <w:pPr>
        <w:pStyle w:val="a5"/>
        <w:spacing w:before="207" w:line="220" w:lineRule="auto"/>
        <w:ind w:left="164"/>
        <w:rPr>
          <w:sz w:val="24"/>
          <w:szCs w:val="24"/>
          <w:lang w:eastAsia="zh-CN"/>
        </w:rPr>
      </w:pPr>
      <w:r>
        <w:rPr>
          <w:spacing w:val="-14"/>
          <w:sz w:val="24"/>
          <w:szCs w:val="24"/>
          <w:lang w:eastAsia="zh-CN"/>
        </w:rPr>
        <w:t>日期：</w:t>
      </w:r>
      <w:r>
        <w:rPr>
          <w:spacing w:val="1"/>
          <w:sz w:val="24"/>
          <w:szCs w:val="24"/>
          <w:u w:val="single"/>
          <w:lang w:eastAsia="zh-CN"/>
        </w:rPr>
        <w:t xml:space="preserve">    </w:t>
      </w:r>
      <w:r>
        <w:rPr>
          <w:spacing w:val="-107"/>
          <w:sz w:val="24"/>
          <w:szCs w:val="24"/>
          <w:lang w:eastAsia="zh-CN"/>
        </w:rPr>
        <w:t xml:space="preserve"> </w:t>
      </w:r>
      <w:r>
        <w:rPr>
          <w:spacing w:val="-14"/>
          <w:sz w:val="24"/>
          <w:szCs w:val="24"/>
          <w:lang w:eastAsia="zh-CN"/>
        </w:rPr>
        <w:t>年</w:t>
      </w:r>
      <w:r>
        <w:rPr>
          <w:sz w:val="24"/>
          <w:szCs w:val="24"/>
          <w:u w:val="single"/>
          <w:lang w:eastAsia="zh-CN"/>
        </w:rPr>
        <w:t xml:space="preserve">    </w:t>
      </w:r>
      <w:r>
        <w:rPr>
          <w:spacing w:val="-105"/>
          <w:sz w:val="24"/>
          <w:szCs w:val="24"/>
          <w:lang w:eastAsia="zh-CN"/>
        </w:rPr>
        <w:t xml:space="preserve"> </w:t>
      </w:r>
      <w:r>
        <w:rPr>
          <w:spacing w:val="-14"/>
          <w:sz w:val="24"/>
          <w:szCs w:val="24"/>
          <w:lang w:eastAsia="zh-CN"/>
        </w:rPr>
        <w:t>月</w:t>
      </w:r>
      <w:r>
        <w:rPr>
          <w:sz w:val="24"/>
          <w:szCs w:val="24"/>
          <w:u w:val="single"/>
          <w:lang w:eastAsia="zh-CN"/>
        </w:rPr>
        <w:t xml:space="preserve">    </w:t>
      </w:r>
      <w:r>
        <w:rPr>
          <w:spacing w:val="-70"/>
          <w:sz w:val="24"/>
          <w:szCs w:val="24"/>
          <w:lang w:eastAsia="zh-CN"/>
        </w:rPr>
        <w:t xml:space="preserve"> </w:t>
      </w:r>
      <w:r>
        <w:rPr>
          <w:spacing w:val="-14"/>
          <w:sz w:val="24"/>
          <w:szCs w:val="24"/>
          <w:lang w:eastAsia="zh-CN"/>
        </w:rPr>
        <w:t>日</w:t>
      </w:r>
    </w:p>
    <w:p w:rsidR="003607F2" w:rsidRDefault="003607F2">
      <w:pPr>
        <w:spacing w:line="220" w:lineRule="auto"/>
        <w:rPr>
          <w:sz w:val="24"/>
          <w:szCs w:val="24"/>
          <w:lang w:eastAsia="zh-CN"/>
        </w:rPr>
        <w:sectPr w:rsidR="003607F2">
          <w:footerReference w:type="default" r:id="rId96"/>
          <w:pgSz w:w="11907" w:h="16840"/>
          <w:pgMar w:top="1133" w:right="1020" w:bottom="1060" w:left="1588" w:header="862" w:footer="886" w:gutter="0"/>
          <w:cols w:space="720"/>
        </w:sectPr>
      </w:pPr>
    </w:p>
    <w:p w:rsidR="003607F2" w:rsidRDefault="003607F2">
      <w:pPr>
        <w:spacing w:line="241" w:lineRule="auto"/>
        <w:rPr>
          <w:lang w:eastAsia="zh-CN"/>
        </w:rPr>
      </w:pPr>
    </w:p>
    <w:p w:rsidR="003607F2" w:rsidRDefault="00DF3650">
      <w:pPr>
        <w:pStyle w:val="a5"/>
        <w:spacing w:before="78" w:line="219" w:lineRule="auto"/>
        <w:ind w:left="321"/>
        <w:rPr>
          <w:sz w:val="24"/>
          <w:szCs w:val="24"/>
          <w:lang w:eastAsia="zh-CN"/>
        </w:rPr>
      </w:pPr>
      <w:r>
        <w:rPr>
          <w:rFonts w:ascii="Arial" w:eastAsia="Arial" w:hAnsi="Arial" w:cs="Arial"/>
          <w:spacing w:val="-1"/>
          <w:sz w:val="24"/>
          <w:szCs w:val="24"/>
          <w:lang w:eastAsia="zh-CN"/>
        </w:rPr>
        <w:t>9</w:t>
      </w:r>
      <w:r>
        <w:rPr>
          <w:rFonts w:ascii="Arial" w:eastAsia="Arial" w:hAnsi="Arial" w:cs="Arial"/>
          <w:spacing w:val="17"/>
          <w:sz w:val="24"/>
          <w:szCs w:val="24"/>
          <w:lang w:eastAsia="zh-CN"/>
        </w:rPr>
        <w:t xml:space="preserve">  </w:t>
      </w:r>
      <w:r>
        <w:rPr>
          <w:spacing w:val="-1"/>
          <w:sz w:val="24"/>
          <w:szCs w:val="24"/>
          <w:lang w:eastAsia="zh-CN"/>
        </w:rPr>
        <w:t>采购需求偏离表（实质性格式）</w:t>
      </w:r>
    </w:p>
    <w:p w:rsidR="003607F2" w:rsidRDefault="00DF3650">
      <w:pPr>
        <w:pStyle w:val="a5"/>
        <w:spacing w:before="198" w:line="219" w:lineRule="auto"/>
        <w:ind w:left="3579"/>
        <w:rPr>
          <w:sz w:val="36"/>
          <w:szCs w:val="36"/>
          <w:lang w:eastAsia="zh-CN"/>
        </w:rPr>
      </w:pPr>
      <w:r>
        <w:rPr>
          <w:b/>
          <w:bCs/>
          <w:spacing w:val="-5"/>
          <w:sz w:val="36"/>
          <w:szCs w:val="36"/>
          <w:lang w:eastAsia="zh-CN"/>
        </w:rPr>
        <w:t>采购需求偏离表</w:t>
      </w:r>
    </w:p>
    <w:p w:rsidR="003607F2" w:rsidRDefault="00DF3650">
      <w:pPr>
        <w:pStyle w:val="a5"/>
        <w:spacing w:before="256" w:line="220" w:lineRule="auto"/>
        <w:ind w:left="668"/>
        <w:rPr>
          <w:sz w:val="24"/>
          <w:szCs w:val="24"/>
          <w:lang w:eastAsia="zh-CN"/>
        </w:rPr>
      </w:pPr>
      <w:r>
        <w:rPr>
          <w:sz w:val="24"/>
          <w:szCs w:val="24"/>
          <w:lang w:eastAsia="zh-CN"/>
        </w:rPr>
        <w:t>项目编号</w:t>
      </w:r>
      <w:r>
        <w:rPr>
          <w:rFonts w:ascii="Arial" w:eastAsia="Arial" w:hAnsi="Arial" w:cs="Arial"/>
          <w:sz w:val="24"/>
          <w:szCs w:val="24"/>
          <w:lang w:eastAsia="zh-CN"/>
        </w:rPr>
        <w:t>/</w:t>
      </w:r>
      <w:r>
        <w:rPr>
          <w:sz w:val="24"/>
          <w:szCs w:val="24"/>
          <w:lang w:eastAsia="zh-CN"/>
        </w:rPr>
        <w:t>包号：</w:t>
      </w:r>
      <w:r>
        <w:rPr>
          <w:sz w:val="24"/>
          <w:szCs w:val="24"/>
          <w:u w:val="single"/>
          <w:lang w:eastAsia="zh-CN"/>
        </w:rPr>
        <w:t xml:space="preserve">               </w:t>
      </w:r>
      <w:r>
        <w:rPr>
          <w:sz w:val="24"/>
          <w:szCs w:val="24"/>
          <w:lang w:eastAsia="zh-CN"/>
        </w:rPr>
        <w:t xml:space="preserve">     项</w:t>
      </w:r>
      <w:r>
        <w:rPr>
          <w:spacing w:val="-1"/>
          <w:sz w:val="24"/>
          <w:szCs w:val="24"/>
          <w:lang w:eastAsia="zh-CN"/>
        </w:rPr>
        <w:t>目名称：</w:t>
      </w:r>
      <w:r>
        <w:rPr>
          <w:sz w:val="24"/>
          <w:szCs w:val="24"/>
          <w:u w:val="single"/>
          <w:lang w:eastAsia="zh-CN"/>
        </w:rPr>
        <w:t xml:space="preserve">                </w:t>
      </w:r>
    </w:p>
    <w:p w:rsidR="003607F2" w:rsidRDefault="003607F2">
      <w:pPr>
        <w:spacing w:line="145" w:lineRule="exact"/>
        <w:rPr>
          <w:lang w:eastAsia="zh-CN"/>
        </w:rPr>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3607F2">
        <w:trPr>
          <w:trHeight w:val="1063"/>
        </w:trPr>
        <w:tc>
          <w:tcPr>
            <w:tcW w:w="779" w:type="dxa"/>
          </w:tcPr>
          <w:p w:rsidR="003607F2" w:rsidRDefault="003607F2">
            <w:pPr>
              <w:pStyle w:val="TableText"/>
              <w:spacing w:line="330" w:lineRule="auto"/>
              <w:rPr>
                <w:lang w:eastAsia="zh-CN"/>
              </w:rPr>
            </w:pPr>
          </w:p>
          <w:p w:rsidR="003607F2" w:rsidRDefault="00DF3650">
            <w:pPr>
              <w:spacing w:before="78" w:line="222" w:lineRule="auto"/>
              <w:ind w:left="154"/>
              <w:rPr>
                <w:rFonts w:ascii="宋体" w:eastAsia="宋体" w:hAnsi="宋体" w:cs="宋体"/>
                <w:sz w:val="24"/>
                <w:szCs w:val="24"/>
              </w:rPr>
            </w:pPr>
            <w:r>
              <w:rPr>
                <w:rFonts w:ascii="宋体" w:eastAsia="宋体" w:hAnsi="宋体" w:cs="宋体"/>
                <w:spacing w:val="-3"/>
                <w:sz w:val="24"/>
                <w:szCs w:val="24"/>
              </w:rPr>
              <w:t>序号</w:t>
            </w:r>
          </w:p>
        </w:tc>
        <w:tc>
          <w:tcPr>
            <w:tcW w:w="1481" w:type="dxa"/>
          </w:tcPr>
          <w:p w:rsidR="003607F2" w:rsidRDefault="00DF3650">
            <w:pPr>
              <w:spacing w:before="101" w:line="220" w:lineRule="auto"/>
              <w:ind w:left="150"/>
              <w:rPr>
                <w:rFonts w:ascii="宋体" w:eastAsia="宋体" w:hAnsi="宋体" w:cs="宋体"/>
                <w:sz w:val="24"/>
                <w:szCs w:val="24"/>
                <w:lang w:eastAsia="zh-CN"/>
              </w:rPr>
            </w:pPr>
            <w:r>
              <w:rPr>
                <w:rFonts w:ascii="宋体" w:eastAsia="宋体" w:hAnsi="宋体" w:cs="宋体"/>
                <w:spacing w:val="-2"/>
                <w:sz w:val="24"/>
                <w:szCs w:val="24"/>
                <w:lang w:eastAsia="zh-CN"/>
              </w:rPr>
              <w:t>竞争性磋商</w:t>
            </w:r>
          </w:p>
          <w:p w:rsidR="003607F2" w:rsidRDefault="00DF3650">
            <w:pPr>
              <w:spacing w:before="23" w:line="220" w:lineRule="auto"/>
              <w:ind w:left="149"/>
              <w:rPr>
                <w:rFonts w:ascii="宋体" w:eastAsia="宋体" w:hAnsi="宋体" w:cs="宋体"/>
                <w:sz w:val="24"/>
                <w:szCs w:val="24"/>
                <w:lang w:eastAsia="zh-CN"/>
              </w:rPr>
            </w:pPr>
            <w:r>
              <w:rPr>
                <w:rFonts w:ascii="宋体" w:eastAsia="宋体" w:hAnsi="宋体" w:cs="宋体"/>
                <w:spacing w:val="-2"/>
                <w:sz w:val="24"/>
                <w:szCs w:val="24"/>
                <w:lang w:eastAsia="zh-CN"/>
              </w:rPr>
              <w:t>文件条目号</w:t>
            </w:r>
          </w:p>
          <w:p w:rsidR="003607F2" w:rsidRDefault="00DF3650">
            <w:pPr>
              <w:pStyle w:val="TableText"/>
              <w:spacing w:before="25" w:line="200" w:lineRule="auto"/>
              <w:ind w:left="424"/>
              <w:rPr>
                <w:sz w:val="24"/>
                <w:szCs w:val="24"/>
                <w:lang w:eastAsia="zh-CN"/>
              </w:rPr>
            </w:pPr>
            <w:r>
              <w:rPr>
                <w:spacing w:val="1"/>
                <w:sz w:val="24"/>
                <w:szCs w:val="24"/>
                <w:lang w:eastAsia="zh-CN"/>
              </w:rPr>
              <w:t>(</w:t>
            </w:r>
            <w:r>
              <w:rPr>
                <w:rFonts w:ascii="宋体" w:eastAsia="宋体" w:hAnsi="宋体" w:cs="宋体"/>
                <w:spacing w:val="1"/>
                <w:sz w:val="24"/>
                <w:szCs w:val="24"/>
                <w:lang w:eastAsia="zh-CN"/>
              </w:rPr>
              <w:t>页码</w:t>
            </w:r>
            <w:r>
              <w:rPr>
                <w:spacing w:val="1"/>
                <w:sz w:val="24"/>
                <w:szCs w:val="24"/>
                <w:lang w:eastAsia="zh-CN"/>
              </w:rPr>
              <w:t>)</w:t>
            </w:r>
          </w:p>
        </w:tc>
        <w:tc>
          <w:tcPr>
            <w:tcW w:w="2383" w:type="dxa"/>
          </w:tcPr>
          <w:p w:rsidR="003607F2" w:rsidRDefault="003607F2">
            <w:pPr>
              <w:pStyle w:val="TableText"/>
              <w:spacing w:line="330" w:lineRule="auto"/>
              <w:rPr>
                <w:lang w:eastAsia="zh-CN"/>
              </w:rPr>
            </w:pPr>
          </w:p>
          <w:p w:rsidR="003607F2" w:rsidRDefault="00DF3650">
            <w:pPr>
              <w:spacing w:before="78" w:line="220" w:lineRule="auto"/>
              <w:ind w:left="121"/>
              <w:rPr>
                <w:rFonts w:ascii="宋体" w:eastAsia="宋体" w:hAnsi="宋体" w:cs="宋体"/>
                <w:sz w:val="24"/>
                <w:szCs w:val="24"/>
              </w:rPr>
            </w:pPr>
            <w:r>
              <w:rPr>
                <w:rFonts w:ascii="宋体" w:eastAsia="宋体" w:hAnsi="宋体" w:cs="宋体"/>
                <w:spacing w:val="-2"/>
                <w:sz w:val="24"/>
                <w:szCs w:val="24"/>
              </w:rPr>
              <w:t>竞争性磋商文件要求</w:t>
            </w:r>
          </w:p>
        </w:tc>
        <w:tc>
          <w:tcPr>
            <w:tcW w:w="2125" w:type="dxa"/>
          </w:tcPr>
          <w:p w:rsidR="003607F2" w:rsidRDefault="003607F2">
            <w:pPr>
              <w:pStyle w:val="TableText"/>
              <w:spacing w:line="330" w:lineRule="auto"/>
            </w:pPr>
          </w:p>
          <w:p w:rsidR="003607F2" w:rsidRDefault="00DF3650">
            <w:pPr>
              <w:spacing w:before="78" w:line="220" w:lineRule="auto"/>
              <w:ind w:left="603"/>
              <w:rPr>
                <w:rFonts w:ascii="宋体" w:eastAsia="宋体" w:hAnsi="宋体" w:cs="宋体"/>
                <w:sz w:val="24"/>
                <w:szCs w:val="24"/>
              </w:rPr>
            </w:pPr>
            <w:r>
              <w:rPr>
                <w:rFonts w:ascii="宋体" w:eastAsia="宋体" w:hAnsi="宋体" w:cs="宋体"/>
                <w:spacing w:val="-5"/>
                <w:sz w:val="24"/>
                <w:szCs w:val="24"/>
              </w:rPr>
              <w:t>响应内容</w:t>
            </w:r>
          </w:p>
        </w:tc>
        <w:tc>
          <w:tcPr>
            <w:tcW w:w="1874" w:type="dxa"/>
          </w:tcPr>
          <w:p w:rsidR="003607F2" w:rsidRDefault="003607F2">
            <w:pPr>
              <w:pStyle w:val="TableText"/>
              <w:spacing w:line="330" w:lineRule="auto"/>
            </w:pPr>
          </w:p>
          <w:p w:rsidR="003607F2" w:rsidRDefault="00DF3650">
            <w:pPr>
              <w:spacing w:before="78" w:line="220" w:lineRule="auto"/>
              <w:ind w:left="465"/>
              <w:rPr>
                <w:rFonts w:ascii="宋体" w:eastAsia="宋体" w:hAnsi="宋体" w:cs="宋体"/>
                <w:sz w:val="24"/>
                <w:szCs w:val="24"/>
              </w:rPr>
            </w:pPr>
            <w:r>
              <w:rPr>
                <w:rFonts w:ascii="宋体" w:eastAsia="宋体" w:hAnsi="宋体" w:cs="宋体"/>
                <w:spacing w:val="-2"/>
                <w:sz w:val="24"/>
                <w:szCs w:val="24"/>
              </w:rPr>
              <w:t>偏离情况</w:t>
            </w:r>
          </w:p>
        </w:tc>
        <w:tc>
          <w:tcPr>
            <w:tcW w:w="1014" w:type="dxa"/>
          </w:tcPr>
          <w:p w:rsidR="003607F2" w:rsidRDefault="003607F2">
            <w:pPr>
              <w:pStyle w:val="TableText"/>
              <w:spacing w:line="330" w:lineRule="auto"/>
            </w:pPr>
          </w:p>
          <w:p w:rsidR="003607F2" w:rsidRDefault="00DF3650">
            <w:pPr>
              <w:spacing w:before="78" w:line="220" w:lineRule="auto"/>
              <w:ind w:left="276"/>
              <w:rPr>
                <w:rFonts w:ascii="宋体" w:eastAsia="宋体" w:hAnsi="宋体" w:cs="宋体"/>
                <w:sz w:val="24"/>
                <w:szCs w:val="24"/>
              </w:rPr>
            </w:pPr>
            <w:r>
              <w:rPr>
                <w:rFonts w:ascii="宋体" w:eastAsia="宋体" w:hAnsi="宋体" w:cs="宋体"/>
                <w:spacing w:val="-4"/>
                <w:sz w:val="24"/>
                <w:szCs w:val="24"/>
              </w:rPr>
              <w:t>说明</w:t>
            </w:r>
          </w:p>
        </w:tc>
      </w:tr>
      <w:tr w:rsidR="003607F2">
        <w:trPr>
          <w:trHeight w:val="934"/>
        </w:trPr>
        <w:tc>
          <w:tcPr>
            <w:tcW w:w="779" w:type="dxa"/>
          </w:tcPr>
          <w:p w:rsidR="003607F2" w:rsidRDefault="003607F2">
            <w:pPr>
              <w:pStyle w:val="TableText"/>
            </w:pPr>
          </w:p>
        </w:tc>
        <w:tc>
          <w:tcPr>
            <w:tcW w:w="1481" w:type="dxa"/>
          </w:tcPr>
          <w:p w:rsidR="003607F2" w:rsidRDefault="003607F2">
            <w:pPr>
              <w:pStyle w:val="TableText"/>
            </w:pPr>
          </w:p>
        </w:tc>
        <w:tc>
          <w:tcPr>
            <w:tcW w:w="2383" w:type="dxa"/>
          </w:tcPr>
          <w:p w:rsidR="003607F2" w:rsidRDefault="003607F2">
            <w:pPr>
              <w:pStyle w:val="TableText"/>
            </w:pPr>
          </w:p>
        </w:tc>
        <w:tc>
          <w:tcPr>
            <w:tcW w:w="2125" w:type="dxa"/>
          </w:tcPr>
          <w:p w:rsidR="003607F2" w:rsidRDefault="003607F2">
            <w:pPr>
              <w:pStyle w:val="TableText"/>
            </w:pPr>
          </w:p>
        </w:tc>
        <w:tc>
          <w:tcPr>
            <w:tcW w:w="1874" w:type="dxa"/>
          </w:tcPr>
          <w:p w:rsidR="003607F2" w:rsidRDefault="003607F2">
            <w:pPr>
              <w:pStyle w:val="TableText"/>
            </w:pPr>
          </w:p>
        </w:tc>
        <w:tc>
          <w:tcPr>
            <w:tcW w:w="1014" w:type="dxa"/>
          </w:tcPr>
          <w:p w:rsidR="003607F2" w:rsidRDefault="003607F2">
            <w:pPr>
              <w:pStyle w:val="TableText"/>
            </w:pPr>
          </w:p>
        </w:tc>
      </w:tr>
      <w:tr w:rsidR="003607F2">
        <w:trPr>
          <w:trHeight w:val="934"/>
        </w:trPr>
        <w:tc>
          <w:tcPr>
            <w:tcW w:w="779" w:type="dxa"/>
          </w:tcPr>
          <w:p w:rsidR="003607F2" w:rsidRDefault="003607F2">
            <w:pPr>
              <w:pStyle w:val="TableText"/>
            </w:pPr>
          </w:p>
        </w:tc>
        <w:tc>
          <w:tcPr>
            <w:tcW w:w="1481" w:type="dxa"/>
          </w:tcPr>
          <w:p w:rsidR="003607F2" w:rsidRDefault="003607F2">
            <w:pPr>
              <w:pStyle w:val="TableText"/>
            </w:pPr>
          </w:p>
        </w:tc>
        <w:tc>
          <w:tcPr>
            <w:tcW w:w="2383" w:type="dxa"/>
          </w:tcPr>
          <w:p w:rsidR="003607F2" w:rsidRDefault="003607F2">
            <w:pPr>
              <w:pStyle w:val="TableText"/>
            </w:pPr>
          </w:p>
        </w:tc>
        <w:tc>
          <w:tcPr>
            <w:tcW w:w="2125" w:type="dxa"/>
          </w:tcPr>
          <w:p w:rsidR="003607F2" w:rsidRDefault="003607F2">
            <w:pPr>
              <w:pStyle w:val="TableText"/>
            </w:pPr>
          </w:p>
        </w:tc>
        <w:tc>
          <w:tcPr>
            <w:tcW w:w="1874" w:type="dxa"/>
          </w:tcPr>
          <w:p w:rsidR="003607F2" w:rsidRDefault="003607F2">
            <w:pPr>
              <w:pStyle w:val="TableText"/>
            </w:pPr>
          </w:p>
        </w:tc>
        <w:tc>
          <w:tcPr>
            <w:tcW w:w="1014" w:type="dxa"/>
          </w:tcPr>
          <w:p w:rsidR="003607F2" w:rsidRDefault="003607F2">
            <w:pPr>
              <w:pStyle w:val="TableText"/>
            </w:pPr>
          </w:p>
        </w:tc>
      </w:tr>
      <w:tr w:rsidR="003607F2">
        <w:trPr>
          <w:trHeight w:val="934"/>
        </w:trPr>
        <w:tc>
          <w:tcPr>
            <w:tcW w:w="779" w:type="dxa"/>
          </w:tcPr>
          <w:p w:rsidR="003607F2" w:rsidRDefault="003607F2">
            <w:pPr>
              <w:pStyle w:val="TableText"/>
            </w:pPr>
          </w:p>
        </w:tc>
        <w:tc>
          <w:tcPr>
            <w:tcW w:w="1481" w:type="dxa"/>
          </w:tcPr>
          <w:p w:rsidR="003607F2" w:rsidRDefault="003607F2">
            <w:pPr>
              <w:pStyle w:val="TableText"/>
            </w:pPr>
          </w:p>
        </w:tc>
        <w:tc>
          <w:tcPr>
            <w:tcW w:w="2383" w:type="dxa"/>
          </w:tcPr>
          <w:p w:rsidR="003607F2" w:rsidRDefault="003607F2">
            <w:pPr>
              <w:pStyle w:val="TableText"/>
            </w:pPr>
          </w:p>
        </w:tc>
        <w:tc>
          <w:tcPr>
            <w:tcW w:w="2125" w:type="dxa"/>
          </w:tcPr>
          <w:p w:rsidR="003607F2" w:rsidRDefault="003607F2">
            <w:pPr>
              <w:pStyle w:val="TableText"/>
            </w:pPr>
          </w:p>
        </w:tc>
        <w:tc>
          <w:tcPr>
            <w:tcW w:w="1874" w:type="dxa"/>
          </w:tcPr>
          <w:p w:rsidR="003607F2" w:rsidRDefault="003607F2">
            <w:pPr>
              <w:pStyle w:val="TableText"/>
            </w:pPr>
          </w:p>
        </w:tc>
        <w:tc>
          <w:tcPr>
            <w:tcW w:w="1014" w:type="dxa"/>
          </w:tcPr>
          <w:p w:rsidR="003607F2" w:rsidRDefault="003607F2">
            <w:pPr>
              <w:pStyle w:val="TableText"/>
            </w:pPr>
          </w:p>
        </w:tc>
      </w:tr>
      <w:tr w:rsidR="003607F2">
        <w:trPr>
          <w:trHeight w:val="934"/>
        </w:trPr>
        <w:tc>
          <w:tcPr>
            <w:tcW w:w="779" w:type="dxa"/>
          </w:tcPr>
          <w:p w:rsidR="003607F2" w:rsidRDefault="003607F2">
            <w:pPr>
              <w:pStyle w:val="TableText"/>
            </w:pPr>
          </w:p>
        </w:tc>
        <w:tc>
          <w:tcPr>
            <w:tcW w:w="1481" w:type="dxa"/>
          </w:tcPr>
          <w:p w:rsidR="003607F2" w:rsidRDefault="003607F2">
            <w:pPr>
              <w:pStyle w:val="TableText"/>
            </w:pPr>
          </w:p>
        </w:tc>
        <w:tc>
          <w:tcPr>
            <w:tcW w:w="2383" w:type="dxa"/>
          </w:tcPr>
          <w:p w:rsidR="003607F2" w:rsidRDefault="003607F2">
            <w:pPr>
              <w:pStyle w:val="TableText"/>
            </w:pPr>
          </w:p>
        </w:tc>
        <w:tc>
          <w:tcPr>
            <w:tcW w:w="2125" w:type="dxa"/>
          </w:tcPr>
          <w:p w:rsidR="003607F2" w:rsidRDefault="003607F2">
            <w:pPr>
              <w:pStyle w:val="TableText"/>
            </w:pPr>
          </w:p>
        </w:tc>
        <w:tc>
          <w:tcPr>
            <w:tcW w:w="1874" w:type="dxa"/>
          </w:tcPr>
          <w:p w:rsidR="003607F2" w:rsidRDefault="003607F2">
            <w:pPr>
              <w:pStyle w:val="TableText"/>
            </w:pPr>
          </w:p>
        </w:tc>
        <w:tc>
          <w:tcPr>
            <w:tcW w:w="1014" w:type="dxa"/>
          </w:tcPr>
          <w:p w:rsidR="003607F2" w:rsidRDefault="003607F2">
            <w:pPr>
              <w:pStyle w:val="TableText"/>
            </w:pPr>
          </w:p>
        </w:tc>
      </w:tr>
      <w:tr w:rsidR="003607F2">
        <w:trPr>
          <w:trHeight w:val="934"/>
        </w:trPr>
        <w:tc>
          <w:tcPr>
            <w:tcW w:w="779" w:type="dxa"/>
          </w:tcPr>
          <w:p w:rsidR="003607F2" w:rsidRDefault="003607F2">
            <w:pPr>
              <w:pStyle w:val="TableText"/>
            </w:pPr>
          </w:p>
        </w:tc>
        <w:tc>
          <w:tcPr>
            <w:tcW w:w="1481" w:type="dxa"/>
          </w:tcPr>
          <w:p w:rsidR="003607F2" w:rsidRDefault="003607F2">
            <w:pPr>
              <w:pStyle w:val="TableText"/>
            </w:pPr>
          </w:p>
        </w:tc>
        <w:tc>
          <w:tcPr>
            <w:tcW w:w="2383" w:type="dxa"/>
          </w:tcPr>
          <w:p w:rsidR="003607F2" w:rsidRDefault="003607F2">
            <w:pPr>
              <w:pStyle w:val="TableText"/>
            </w:pPr>
          </w:p>
        </w:tc>
        <w:tc>
          <w:tcPr>
            <w:tcW w:w="2125" w:type="dxa"/>
          </w:tcPr>
          <w:p w:rsidR="003607F2" w:rsidRDefault="003607F2">
            <w:pPr>
              <w:pStyle w:val="TableText"/>
            </w:pPr>
          </w:p>
        </w:tc>
        <w:tc>
          <w:tcPr>
            <w:tcW w:w="1874" w:type="dxa"/>
          </w:tcPr>
          <w:p w:rsidR="003607F2" w:rsidRDefault="003607F2">
            <w:pPr>
              <w:pStyle w:val="TableText"/>
            </w:pPr>
          </w:p>
        </w:tc>
        <w:tc>
          <w:tcPr>
            <w:tcW w:w="1014" w:type="dxa"/>
          </w:tcPr>
          <w:p w:rsidR="003607F2" w:rsidRDefault="003607F2">
            <w:pPr>
              <w:pStyle w:val="TableText"/>
            </w:pPr>
          </w:p>
        </w:tc>
      </w:tr>
      <w:tr w:rsidR="003607F2">
        <w:trPr>
          <w:trHeight w:val="939"/>
        </w:trPr>
        <w:tc>
          <w:tcPr>
            <w:tcW w:w="779" w:type="dxa"/>
          </w:tcPr>
          <w:p w:rsidR="003607F2" w:rsidRDefault="003607F2">
            <w:pPr>
              <w:pStyle w:val="TableText"/>
            </w:pPr>
          </w:p>
        </w:tc>
        <w:tc>
          <w:tcPr>
            <w:tcW w:w="1481" w:type="dxa"/>
          </w:tcPr>
          <w:p w:rsidR="003607F2" w:rsidRDefault="003607F2">
            <w:pPr>
              <w:pStyle w:val="TableText"/>
            </w:pPr>
          </w:p>
        </w:tc>
        <w:tc>
          <w:tcPr>
            <w:tcW w:w="2383" w:type="dxa"/>
          </w:tcPr>
          <w:p w:rsidR="003607F2" w:rsidRDefault="003607F2">
            <w:pPr>
              <w:pStyle w:val="TableText"/>
            </w:pPr>
          </w:p>
        </w:tc>
        <w:tc>
          <w:tcPr>
            <w:tcW w:w="2125" w:type="dxa"/>
          </w:tcPr>
          <w:p w:rsidR="003607F2" w:rsidRDefault="003607F2">
            <w:pPr>
              <w:pStyle w:val="TableText"/>
            </w:pPr>
          </w:p>
        </w:tc>
        <w:tc>
          <w:tcPr>
            <w:tcW w:w="1874" w:type="dxa"/>
          </w:tcPr>
          <w:p w:rsidR="003607F2" w:rsidRDefault="003607F2">
            <w:pPr>
              <w:pStyle w:val="TableText"/>
            </w:pPr>
          </w:p>
        </w:tc>
        <w:tc>
          <w:tcPr>
            <w:tcW w:w="1014" w:type="dxa"/>
          </w:tcPr>
          <w:p w:rsidR="003607F2" w:rsidRDefault="003607F2">
            <w:pPr>
              <w:pStyle w:val="TableText"/>
            </w:pPr>
          </w:p>
        </w:tc>
      </w:tr>
    </w:tbl>
    <w:p w:rsidR="003607F2" w:rsidRDefault="003607F2">
      <w:pPr>
        <w:spacing w:line="264" w:lineRule="auto"/>
      </w:pPr>
    </w:p>
    <w:p w:rsidR="003607F2" w:rsidRDefault="003607F2">
      <w:pPr>
        <w:spacing w:line="264" w:lineRule="auto"/>
      </w:pPr>
    </w:p>
    <w:p w:rsidR="003607F2" w:rsidRDefault="003607F2">
      <w:pPr>
        <w:spacing w:line="264" w:lineRule="auto"/>
      </w:pPr>
    </w:p>
    <w:p w:rsidR="003607F2" w:rsidRDefault="00DF3650">
      <w:pPr>
        <w:pStyle w:val="a5"/>
        <w:spacing w:before="78" w:line="224" w:lineRule="auto"/>
        <w:ind w:left="304"/>
        <w:rPr>
          <w:sz w:val="24"/>
          <w:szCs w:val="24"/>
        </w:rPr>
      </w:pPr>
      <w:r>
        <w:rPr>
          <w:spacing w:val="-17"/>
          <w:sz w:val="24"/>
          <w:szCs w:val="24"/>
        </w:rPr>
        <w:t>注：</w:t>
      </w:r>
    </w:p>
    <w:p w:rsidR="003607F2" w:rsidRDefault="00DF3650">
      <w:pPr>
        <w:pStyle w:val="a5"/>
        <w:spacing w:before="19" w:line="229" w:lineRule="auto"/>
        <w:ind w:left="304" w:right="377" w:firstLine="17"/>
        <w:rPr>
          <w:sz w:val="24"/>
          <w:szCs w:val="24"/>
          <w:lang w:eastAsia="zh-CN"/>
        </w:rPr>
      </w:pPr>
      <w:r>
        <w:rPr>
          <w:rFonts w:ascii="Arial" w:eastAsia="Arial" w:hAnsi="Arial" w:cs="Arial"/>
          <w:sz w:val="24"/>
          <w:szCs w:val="24"/>
          <w:lang w:eastAsia="zh-CN"/>
        </w:rPr>
        <w:t>1.</w:t>
      </w:r>
      <w:r>
        <w:rPr>
          <w:rFonts w:ascii="Arial" w:eastAsia="Arial" w:hAnsi="Arial" w:cs="Arial"/>
          <w:spacing w:val="63"/>
          <w:sz w:val="24"/>
          <w:szCs w:val="24"/>
          <w:lang w:eastAsia="zh-CN"/>
        </w:rPr>
        <w:t xml:space="preserve"> </w:t>
      </w:r>
      <w:r>
        <w:rPr>
          <w:sz w:val="24"/>
          <w:szCs w:val="24"/>
          <w:lang w:eastAsia="zh-CN"/>
        </w:rPr>
        <w:t>对竞争性磋商文件中的所有商务、技术要求，除本表所列明的</w:t>
      </w:r>
      <w:r>
        <w:rPr>
          <w:spacing w:val="-1"/>
          <w:sz w:val="24"/>
          <w:szCs w:val="24"/>
          <w:lang w:eastAsia="zh-CN"/>
        </w:rPr>
        <w:t>所有偏离外，均视作</w:t>
      </w:r>
      <w:r>
        <w:rPr>
          <w:sz w:val="24"/>
          <w:szCs w:val="24"/>
          <w:lang w:eastAsia="zh-CN"/>
        </w:rPr>
        <w:t xml:space="preserve"> </w:t>
      </w:r>
      <w:r>
        <w:rPr>
          <w:spacing w:val="-1"/>
          <w:sz w:val="24"/>
          <w:szCs w:val="24"/>
          <w:lang w:eastAsia="zh-CN"/>
        </w:rPr>
        <w:t>供应商已对之理解和响应。此表中若无任何文字说明，内容为空白的，</w:t>
      </w:r>
      <w:r>
        <w:rPr>
          <w:b/>
          <w:bCs/>
          <w:spacing w:val="-1"/>
          <w:sz w:val="24"/>
          <w:szCs w:val="24"/>
          <w:lang w:eastAsia="zh-CN"/>
        </w:rPr>
        <w:t>响应无效</w:t>
      </w:r>
      <w:r>
        <w:rPr>
          <w:spacing w:val="-1"/>
          <w:sz w:val="24"/>
          <w:szCs w:val="24"/>
          <w:lang w:eastAsia="zh-CN"/>
        </w:rPr>
        <w:t>。</w:t>
      </w:r>
    </w:p>
    <w:p w:rsidR="003607F2" w:rsidRDefault="00DF3650">
      <w:pPr>
        <w:pStyle w:val="a5"/>
        <w:spacing w:before="26" w:line="220" w:lineRule="auto"/>
        <w:ind w:left="312"/>
        <w:rPr>
          <w:sz w:val="24"/>
          <w:szCs w:val="24"/>
          <w:lang w:eastAsia="zh-CN"/>
        </w:rPr>
      </w:pPr>
      <w:r>
        <w:rPr>
          <w:rFonts w:ascii="Arial" w:eastAsia="Arial" w:hAnsi="Arial" w:cs="Arial"/>
          <w:spacing w:val="10"/>
          <w:sz w:val="24"/>
          <w:szCs w:val="24"/>
          <w:lang w:eastAsia="zh-CN"/>
        </w:rPr>
        <w:t>2.“</w:t>
      </w:r>
      <w:r>
        <w:rPr>
          <w:spacing w:val="10"/>
          <w:sz w:val="24"/>
          <w:szCs w:val="24"/>
          <w:lang w:eastAsia="zh-CN"/>
        </w:rPr>
        <w:t>偏离情况</w:t>
      </w:r>
      <w:r>
        <w:rPr>
          <w:rFonts w:ascii="Arial" w:eastAsia="Arial" w:hAnsi="Arial" w:cs="Arial"/>
          <w:spacing w:val="10"/>
          <w:sz w:val="24"/>
          <w:szCs w:val="24"/>
          <w:lang w:eastAsia="zh-CN"/>
        </w:rPr>
        <w:t>”</w:t>
      </w:r>
      <w:r>
        <w:rPr>
          <w:spacing w:val="10"/>
          <w:sz w:val="24"/>
          <w:szCs w:val="24"/>
          <w:lang w:eastAsia="zh-CN"/>
        </w:rPr>
        <w:t>列应据实填写</w:t>
      </w:r>
      <w:r>
        <w:rPr>
          <w:rFonts w:ascii="Arial" w:eastAsia="Arial" w:hAnsi="Arial" w:cs="Arial"/>
          <w:spacing w:val="10"/>
          <w:sz w:val="24"/>
          <w:szCs w:val="24"/>
          <w:lang w:eastAsia="zh-CN"/>
        </w:rPr>
        <w:t>“</w:t>
      </w:r>
      <w:r>
        <w:rPr>
          <w:spacing w:val="10"/>
          <w:sz w:val="24"/>
          <w:szCs w:val="24"/>
          <w:lang w:eastAsia="zh-CN"/>
        </w:rPr>
        <w:t>无偏离</w:t>
      </w:r>
      <w:r>
        <w:rPr>
          <w:rFonts w:ascii="Arial" w:eastAsia="Arial" w:hAnsi="Arial" w:cs="Arial"/>
          <w:spacing w:val="10"/>
          <w:sz w:val="24"/>
          <w:szCs w:val="24"/>
          <w:lang w:eastAsia="zh-CN"/>
        </w:rPr>
        <w:t>”</w:t>
      </w:r>
      <w:r>
        <w:rPr>
          <w:rFonts w:ascii="Arial" w:eastAsia="Arial" w:hAnsi="Arial" w:cs="Arial"/>
          <w:spacing w:val="-41"/>
          <w:sz w:val="24"/>
          <w:szCs w:val="24"/>
          <w:lang w:eastAsia="zh-CN"/>
        </w:rPr>
        <w:t xml:space="preserve"> </w:t>
      </w:r>
      <w:r>
        <w:rPr>
          <w:spacing w:val="10"/>
          <w:sz w:val="24"/>
          <w:szCs w:val="24"/>
          <w:lang w:eastAsia="zh-CN"/>
        </w:rPr>
        <w:t>、</w:t>
      </w:r>
      <w:r>
        <w:rPr>
          <w:rFonts w:ascii="Arial" w:eastAsia="Arial" w:hAnsi="Arial" w:cs="Arial"/>
          <w:spacing w:val="10"/>
          <w:sz w:val="24"/>
          <w:szCs w:val="24"/>
          <w:lang w:eastAsia="zh-CN"/>
        </w:rPr>
        <w:t>“</w:t>
      </w:r>
      <w:r>
        <w:rPr>
          <w:spacing w:val="10"/>
          <w:sz w:val="24"/>
          <w:szCs w:val="24"/>
          <w:lang w:eastAsia="zh-CN"/>
        </w:rPr>
        <w:t>正偏离</w:t>
      </w:r>
      <w:r>
        <w:rPr>
          <w:rFonts w:ascii="Arial" w:eastAsia="Arial" w:hAnsi="Arial" w:cs="Arial"/>
          <w:spacing w:val="10"/>
          <w:sz w:val="24"/>
          <w:szCs w:val="24"/>
          <w:lang w:eastAsia="zh-CN"/>
        </w:rPr>
        <w:t>”</w:t>
      </w:r>
      <w:r>
        <w:rPr>
          <w:spacing w:val="10"/>
          <w:sz w:val="24"/>
          <w:szCs w:val="24"/>
          <w:lang w:eastAsia="zh-CN"/>
        </w:rPr>
        <w:t>或</w:t>
      </w:r>
      <w:r>
        <w:rPr>
          <w:rFonts w:ascii="Arial" w:eastAsia="Arial" w:hAnsi="Arial" w:cs="Arial"/>
          <w:spacing w:val="10"/>
          <w:sz w:val="24"/>
          <w:szCs w:val="24"/>
          <w:lang w:eastAsia="zh-CN"/>
        </w:rPr>
        <w:t>“</w:t>
      </w:r>
      <w:r>
        <w:rPr>
          <w:rFonts w:ascii="Arial" w:eastAsia="Arial" w:hAnsi="Arial" w:cs="Arial"/>
          <w:spacing w:val="-47"/>
          <w:sz w:val="24"/>
          <w:szCs w:val="24"/>
          <w:lang w:eastAsia="zh-CN"/>
        </w:rPr>
        <w:t xml:space="preserve"> </w:t>
      </w:r>
      <w:r>
        <w:rPr>
          <w:spacing w:val="10"/>
          <w:sz w:val="24"/>
          <w:szCs w:val="24"/>
          <w:lang w:eastAsia="zh-CN"/>
        </w:rPr>
        <w:t>负偏离</w:t>
      </w:r>
      <w:r>
        <w:rPr>
          <w:rFonts w:ascii="Arial" w:eastAsia="Arial" w:hAnsi="Arial" w:cs="Arial"/>
          <w:spacing w:val="10"/>
          <w:sz w:val="24"/>
          <w:szCs w:val="24"/>
          <w:lang w:eastAsia="zh-CN"/>
        </w:rPr>
        <w:t>”</w:t>
      </w:r>
      <w:r>
        <w:rPr>
          <w:spacing w:val="10"/>
          <w:sz w:val="24"/>
          <w:szCs w:val="24"/>
          <w:lang w:eastAsia="zh-CN"/>
        </w:rPr>
        <w:t>。</w:t>
      </w:r>
    </w:p>
    <w:p w:rsidR="003607F2" w:rsidRDefault="003607F2">
      <w:pPr>
        <w:spacing w:line="263" w:lineRule="auto"/>
        <w:rPr>
          <w:lang w:eastAsia="zh-CN"/>
        </w:rPr>
      </w:pPr>
    </w:p>
    <w:p w:rsidR="003607F2" w:rsidRDefault="003607F2">
      <w:pPr>
        <w:spacing w:line="264" w:lineRule="auto"/>
        <w:rPr>
          <w:lang w:eastAsia="zh-CN"/>
        </w:rPr>
      </w:pPr>
    </w:p>
    <w:p w:rsidR="003607F2" w:rsidRDefault="00DF3650">
      <w:pPr>
        <w:pStyle w:val="a5"/>
        <w:spacing w:before="79" w:line="365" w:lineRule="auto"/>
        <w:ind w:left="345" w:right="5885" w:hanging="41"/>
        <w:rPr>
          <w:sz w:val="24"/>
          <w:szCs w:val="24"/>
          <w:lang w:eastAsia="zh-CN"/>
        </w:rPr>
      </w:pPr>
      <w:r>
        <w:rPr>
          <w:spacing w:val="-14"/>
          <w:sz w:val="24"/>
          <w:szCs w:val="24"/>
          <w:lang w:eastAsia="zh-CN"/>
        </w:rPr>
        <w:t>供应商名称（加盖公章</w:t>
      </w:r>
      <w:r>
        <w:rPr>
          <w:spacing w:val="3"/>
          <w:sz w:val="24"/>
          <w:szCs w:val="24"/>
          <w:lang w:eastAsia="zh-CN"/>
        </w:rPr>
        <w:t>）：</w:t>
      </w:r>
      <w:r>
        <w:rPr>
          <w:sz w:val="24"/>
          <w:szCs w:val="24"/>
          <w:u w:val="single"/>
          <w:lang w:eastAsia="zh-CN"/>
        </w:rPr>
        <w:t xml:space="preserve">      </w:t>
      </w:r>
      <w:r>
        <w:rPr>
          <w:spacing w:val="3"/>
          <w:sz w:val="24"/>
          <w:szCs w:val="24"/>
          <w:lang w:eastAsia="zh-CN"/>
        </w:rPr>
        <w:t xml:space="preserve"> </w:t>
      </w:r>
      <w:r>
        <w:rPr>
          <w:spacing w:val="-14"/>
          <w:sz w:val="24"/>
          <w:szCs w:val="24"/>
          <w:lang w:eastAsia="zh-CN"/>
        </w:rPr>
        <w:t>日期：</w:t>
      </w:r>
      <w:r>
        <w:rPr>
          <w:spacing w:val="1"/>
          <w:sz w:val="24"/>
          <w:szCs w:val="24"/>
          <w:u w:val="single"/>
          <w:lang w:eastAsia="zh-CN"/>
        </w:rPr>
        <w:t xml:space="preserve">    </w:t>
      </w:r>
      <w:r>
        <w:rPr>
          <w:spacing w:val="-107"/>
          <w:sz w:val="24"/>
          <w:szCs w:val="24"/>
          <w:lang w:eastAsia="zh-CN"/>
        </w:rPr>
        <w:t xml:space="preserve"> </w:t>
      </w:r>
      <w:r>
        <w:rPr>
          <w:spacing w:val="-14"/>
          <w:sz w:val="24"/>
          <w:szCs w:val="24"/>
          <w:lang w:eastAsia="zh-CN"/>
        </w:rPr>
        <w:t>年</w:t>
      </w:r>
      <w:r>
        <w:rPr>
          <w:sz w:val="24"/>
          <w:szCs w:val="24"/>
          <w:u w:val="single"/>
          <w:lang w:eastAsia="zh-CN"/>
        </w:rPr>
        <w:t xml:space="preserve">    </w:t>
      </w:r>
      <w:r>
        <w:rPr>
          <w:spacing w:val="-105"/>
          <w:sz w:val="24"/>
          <w:szCs w:val="24"/>
          <w:lang w:eastAsia="zh-CN"/>
        </w:rPr>
        <w:t xml:space="preserve"> </w:t>
      </w:r>
      <w:r>
        <w:rPr>
          <w:spacing w:val="-14"/>
          <w:sz w:val="24"/>
          <w:szCs w:val="24"/>
          <w:lang w:eastAsia="zh-CN"/>
        </w:rPr>
        <w:t>月</w:t>
      </w:r>
      <w:r>
        <w:rPr>
          <w:sz w:val="24"/>
          <w:szCs w:val="24"/>
          <w:u w:val="single"/>
          <w:lang w:eastAsia="zh-CN"/>
        </w:rPr>
        <w:t xml:space="preserve">    </w:t>
      </w:r>
      <w:r>
        <w:rPr>
          <w:spacing w:val="-70"/>
          <w:sz w:val="24"/>
          <w:szCs w:val="24"/>
          <w:lang w:eastAsia="zh-CN"/>
        </w:rPr>
        <w:t xml:space="preserve"> </w:t>
      </w:r>
      <w:r>
        <w:rPr>
          <w:spacing w:val="-14"/>
          <w:sz w:val="24"/>
          <w:szCs w:val="24"/>
          <w:lang w:eastAsia="zh-CN"/>
        </w:rPr>
        <w:t>日</w:t>
      </w:r>
    </w:p>
    <w:p w:rsidR="003607F2" w:rsidRDefault="003607F2">
      <w:pPr>
        <w:spacing w:line="365" w:lineRule="auto"/>
        <w:rPr>
          <w:sz w:val="24"/>
          <w:szCs w:val="24"/>
          <w:lang w:eastAsia="zh-CN"/>
        </w:rPr>
        <w:sectPr w:rsidR="003607F2">
          <w:headerReference w:type="default" r:id="rId97"/>
          <w:footerReference w:type="default" r:id="rId98"/>
          <w:pgSz w:w="11907" w:h="16840"/>
          <w:pgMar w:top="1133" w:right="839" w:bottom="1057" w:left="1406" w:header="862" w:footer="886" w:gutter="0"/>
          <w:cols w:space="720"/>
        </w:sectPr>
      </w:pPr>
    </w:p>
    <w:p w:rsidR="003607F2" w:rsidRDefault="003607F2">
      <w:pPr>
        <w:spacing w:line="241" w:lineRule="auto"/>
        <w:rPr>
          <w:lang w:eastAsia="zh-CN"/>
        </w:rPr>
      </w:pPr>
    </w:p>
    <w:p w:rsidR="003607F2" w:rsidRDefault="00DF3650">
      <w:pPr>
        <w:spacing w:line="360" w:lineRule="auto"/>
        <w:outlineLvl w:val="2"/>
        <w:rPr>
          <w:rFonts w:ascii="宋体" w:eastAsia="宋体" w:hAnsi="宋体" w:cs="宋体"/>
          <w:sz w:val="24"/>
          <w:szCs w:val="20"/>
          <w:lang w:eastAsia="zh-CN"/>
        </w:rPr>
      </w:pPr>
      <w:r>
        <w:rPr>
          <w:rFonts w:eastAsia="Arial"/>
          <w:sz w:val="24"/>
          <w:szCs w:val="24"/>
          <w:lang w:eastAsia="zh-CN"/>
        </w:rPr>
        <w:t>10</w:t>
      </w:r>
      <w:bookmarkStart w:id="1358" w:name="_Toc168400153"/>
      <w:r>
        <w:rPr>
          <w:rFonts w:ascii="宋体" w:eastAsia="宋体" w:hAnsi="宋体" w:cs="宋体" w:hint="eastAsia"/>
          <w:sz w:val="24"/>
          <w:szCs w:val="20"/>
          <w:lang w:eastAsia="zh-CN"/>
        </w:rPr>
        <w:t>类似项目业绩表</w:t>
      </w:r>
      <w:bookmarkEnd w:id="1358"/>
    </w:p>
    <w:p w:rsidR="003607F2" w:rsidRDefault="00DF3650">
      <w:pPr>
        <w:spacing w:line="360" w:lineRule="auto"/>
        <w:jc w:val="center"/>
        <w:rPr>
          <w:rFonts w:ascii="宋体" w:eastAsia="宋体" w:hAnsi="宋体" w:cs="宋体"/>
          <w:sz w:val="36"/>
          <w:szCs w:val="36"/>
          <w:lang w:eastAsia="zh-CN"/>
        </w:rPr>
      </w:pPr>
      <w:r>
        <w:rPr>
          <w:rFonts w:ascii="宋体" w:eastAsia="宋体" w:hAnsi="宋体" w:cs="宋体" w:hint="eastAsia"/>
          <w:sz w:val="36"/>
          <w:szCs w:val="36"/>
          <w:lang w:eastAsia="zh-CN"/>
        </w:rPr>
        <w:t>类似项目业绩</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559"/>
        <w:gridCol w:w="1276"/>
        <w:gridCol w:w="1418"/>
        <w:gridCol w:w="2976"/>
        <w:gridCol w:w="1276"/>
      </w:tblGrid>
      <w:tr w:rsidR="003607F2">
        <w:trPr>
          <w:trHeight w:val="534"/>
          <w:jc w:val="center"/>
        </w:trPr>
        <w:tc>
          <w:tcPr>
            <w:tcW w:w="850"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序号</w:t>
            </w:r>
          </w:p>
        </w:tc>
        <w:tc>
          <w:tcPr>
            <w:tcW w:w="1559"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采购人名称</w:t>
            </w: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项目名称</w:t>
            </w:r>
          </w:p>
        </w:tc>
        <w:tc>
          <w:tcPr>
            <w:tcW w:w="1418"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内容简述</w:t>
            </w:r>
          </w:p>
        </w:tc>
        <w:tc>
          <w:tcPr>
            <w:tcW w:w="2976"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lang w:eastAsia="zh-CN"/>
              </w:rPr>
            </w:pPr>
            <w:r>
              <w:rPr>
                <w:rFonts w:ascii="宋体" w:eastAsia="宋体" w:hAnsi="宋体" w:cs="宋体" w:hint="eastAsia"/>
                <w:kern w:val="3"/>
                <w:sz w:val="24"/>
                <w:lang w:eastAsia="zh-CN"/>
              </w:rPr>
              <w:t>委托方联系人、联系方式</w:t>
            </w: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完成情况</w:t>
            </w:r>
          </w:p>
        </w:tc>
      </w:tr>
      <w:tr w:rsidR="003607F2">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1</w:t>
            </w:r>
          </w:p>
        </w:tc>
        <w:tc>
          <w:tcPr>
            <w:tcW w:w="1559"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jc w:val="center"/>
              <w:rPr>
                <w:rFonts w:ascii="宋体" w:eastAsia="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r>
      <w:tr w:rsidR="003607F2">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2</w:t>
            </w:r>
          </w:p>
        </w:tc>
        <w:tc>
          <w:tcPr>
            <w:tcW w:w="1559"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jc w:val="center"/>
              <w:rPr>
                <w:rFonts w:ascii="宋体" w:eastAsia="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r>
      <w:tr w:rsidR="003607F2">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3</w:t>
            </w:r>
          </w:p>
        </w:tc>
        <w:tc>
          <w:tcPr>
            <w:tcW w:w="1559"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jc w:val="center"/>
              <w:rPr>
                <w:rFonts w:ascii="宋体" w:eastAsia="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r>
      <w:tr w:rsidR="003607F2">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4</w:t>
            </w:r>
          </w:p>
        </w:tc>
        <w:tc>
          <w:tcPr>
            <w:tcW w:w="1559"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jc w:val="center"/>
              <w:rPr>
                <w:rFonts w:ascii="宋体" w:eastAsia="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r>
      <w:tr w:rsidR="003607F2">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5</w:t>
            </w:r>
          </w:p>
        </w:tc>
        <w:tc>
          <w:tcPr>
            <w:tcW w:w="1559"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jc w:val="center"/>
              <w:rPr>
                <w:rFonts w:ascii="宋体" w:eastAsia="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r>
      <w:tr w:rsidR="003607F2">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6</w:t>
            </w:r>
          </w:p>
        </w:tc>
        <w:tc>
          <w:tcPr>
            <w:tcW w:w="1559"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jc w:val="center"/>
              <w:rPr>
                <w:rFonts w:ascii="宋体" w:eastAsia="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r>
      <w:tr w:rsidR="003607F2">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7</w:t>
            </w:r>
          </w:p>
        </w:tc>
        <w:tc>
          <w:tcPr>
            <w:tcW w:w="1559"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jc w:val="center"/>
              <w:rPr>
                <w:rFonts w:ascii="宋体" w:eastAsia="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r>
      <w:tr w:rsidR="003607F2">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8</w:t>
            </w:r>
          </w:p>
        </w:tc>
        <w:tc>
          <w:tcPr>
            <w:tcW w:w="1559"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jc w:val="center"/>
              <w:rPr>
                <w:rFonts w:ascii="宋体" w:eastAsia="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r>
      <w:tr w:rsidR="003607F2">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9</w:t>
            </w:r>
          </w:p>
        </w:tc>
        <w:tc>
          <w:tcPr>
            <w:tcW w:w="1559"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jc w:val="center"/>
              <w:rPr>
                <w:rFonts w:ascii="宋体" w:eastAsia="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r>
      <w:tr w:rsidR="003607F2">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10</w:t>
            </w:r>
          </w:p>
        </w:tc>
        <w:tc>
          <w:tcPr>
            <w:tcW w:w="1559"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jc w:val="center"/>
              <w:rPr>
                <w:rFonts w:ascii="宋体" w:eastAsia="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rPr>
                <w:rFonts w:ascii="宋体" w:eastAsia="宋体" w:hAnsi="宋体" w:cs="宋体"/>
                <w:kern w:val="3"/>
                <w:sz w:val="24"/>
              </w:rPr>
            </w:pPr>
          </w:p>
        </w:tc>
      </w:tr>
      <w:tr w:rsidR="003607F2">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jc w:val="center"/>
              <w:rPr>
                <w:rFonts w:ascii="宋体" w:eastAsia="宋体" w:hAnsi="宋体" w:cs="宋体"/>
                <w:kern w:val="3"/>
                <w:sz w:val="24"/>
              </w:rPr>
            </w:pPr>
            <w:r>
              <w:rPr>
                <w:rFonts w:ascii="宋体" w:eastAsia="宋体" w:hAnsi="宋体" w:cs="宋体" w:hint="eastAsia"/>
                <w:kern w:val="3"/>
                <w:sz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rPr>
                <w:rFonts w:ascii="宋体" w:eastAsia="宋体" w:hAnsi="宋体" w:cs="宋体"/>
                <w:kern w:val="3"/>
                <w:sz w:val="24"/>
              </w:rPr>
            </w:pPr>
            <w:r>
              <w:rPr>
                <w:rFonts w:ascii="宋体" w:eastAsia="宋体" w:hAnsi="宋体" w:cs="宋体" w:hint="eastAsia"/>
                <w:kern w:val="3"/>
                <w:sz w:val="24"/>
              </w:rPr>
              <w:t>…</w:t>
            </w: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rPr>
                <w:rFonts w:ascii="宋体" w:eastAsia="宋体" w:hAnsi="宋体" w:cs="宋体"/>
                <w:kern w:val="3"/>
                <w:sz w:val="24"/>
              </w:rPr>
            </w:pPr>
            <w:r>
              <w:rPr>
                <w:rFonts w:ascii="宋体" w:eastAsia="宋体" w:hAnsi="宋体" w:cs="宋体" w:hint="eastAsia"/>
                <w:kern w:val="3"/>
                <w:sz w:val="24"/>
              </w:rPr>
              <w:t>…</w:t>
            </w:r>
          </w:p>
        </w:tc>
        <w:tc>
          <w:tcPr>
            <w:tcW w:w="1418" w:type="dxa"/>
            <w:tcBorders>
              <w:top w:val="single" w:sz="4" w:space="0" w:color="auto"/>
              <w:left w:val="single" w:sz="4" w:space="0" w:color="auto"/>
              <w:bottom w:val="single" w:sz="4" w:space="0" w:color="auto"/>
              <w:right w:val="single" w:sz="4" w:space="0" w:color="auto"/>
            </w:tcBorders>
            <w:vAlign w:val="center"/>
          </w:tcPr>
          <w:p w:rsidR="003607F2" w:rsidRDefault="003607F2">
            <w:pPr>
              <w:suppressAutoHyphens/>
              <w:jc w:val="center"/>
              <w:rPr>
                <w:rFonts w:ascii="宋体" w:eastAsia="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rPr>
                <w:rFonts w:ascii="宋体" w:eastAsia="宋体" w:hAnsi="宋体" w:cs="宋体"/>
                <w:kern w:val="3"/>
                <w:sz w:val="24"/>
              </w:rPr>
            </w:pPr>
            <w:r>
              <w:rPr>
                <w:rFonts w:ascii="宋体" w:eastAsia="宋体" w:hAnsi="宋体" w:cs="宋体" w:hint="eastAsia"/>
                <w:kern w:val="3"/>
                <w:sz w:val="24"/>
              </w:rPr>
              <w:t>…</w:t>
            </w:r>
          </w:p>
        </w:tc>
        <w:tc>
          <w:tcPr>
            <w:tcW w:w="1276" w:type="dxa"/>
            <w:tcBorders>
              <w:top w:val="single" w:sz="4" w:space="0" w:color="auto"/>
              <w:left w:val="single" w:sz="4" w:space="0" w:color="auto"/>
              <w:bottom w:val="single" w:sz="4" w:space="0" w:color="auto"/>
              <w:right w:val="single" w:sz="4" w:space="0" w:color="auto"/>
            </w:tcBorders>
            <w:vAlign w:val="center"/>
          </w:tcPr>
          <w:p w:rsidR="003607F2" w:rsidRDefault="00DF3650">
            <w:pPr>
              <w:suppressAutoHyphens/>
              <w:rPr>
                <w:rFonts w:ascii="宋体" w:eastAsia="宋体" w:hAnsi="宋体" w:cs="宋体"/>
                <w:kern w:val="3"/>
                <w:sz w:val="24"/>
              </w:rPr>
            </w:pPr>
            <w:r>
              <w:rPr>
                <w:rFonts w:ascii="宋体" w:eastAsia="宋体" w:hAnsi="宋体" w:cs="宋体" w:hint="eastAsia"/>
                <w:kern w:val="3"/>
                <w:sz w:val="24"/>
              </w:rPr>
              <w:t>…</w:t>
            </w:r>
          </w:p>
        </w:tc>
      </w:tr>
    </w:tbl>
    <w:p w:rsidR="003607F2" w:rsidRDefault="00DF3650">
      <w:pPr>
        <w:spacing w:beforeLines="50" w:before="120" w:line="480" w:lineRule="auto"/>
        <w:ind w:firstLineChars="200" w:firstLine="480"/>
        <w:rPr>
          <w:rFonts w:ascii="宋体" w:eastAsia="宋体" w:hAnsi="宋体" w:cs="宋体"/>
          <w:sz w:val="24"/>
          <w:lang w:eastAsia="zh-CN"/>
        </w:rPr>
      </w:pPr>
      <w:r>
        <w:rPr>
          <w:rFonts w:ascii="宋体" w:eastAsia="宋体" w:hAnsi="宋体" w:cs="宋体" w:hint="eastAsia"/>
          <w:sz w:val="24"/>
          <w:lang w:eastAsia="zh-CN"/>
        </w:rPr>
        <w:t>注：1.根据“第三章评标方法和评标标准”中的要求，提供相应证明材料；</w:t>
      </w:r>
    </w:p>
    <w:p w:rsidR="003607F2" w:rsidRDefault="00DF3650">
      <w:pPr>
        <w:spacing w:line="480" w:lineRule="auto"/>
        <w:ind w:firstLineChars="400" w:firstLine="960"/>
        <w:rPr>
          <w:rFonts w:ascii="宋体" w:eastAsia="宋体" w:hAnsi="宋体" w:cs="宋体"/>
          <w:sz w:val="24"/>
          <w:lang w:eastAsia="zh-CN"/>
        </w:rPr>
      </w:pPr>
      <w:r>
        <w:rPr>
          <w:rFonts w:ascii="宋体" w:eastAsia="宋体" w:hAnsi="宋体" w:cs="宋体" w:hint="eastAsia"/>
          <w:sz w:val="24"/>
          <w:lang w:eastAsia="zh-CN"/>
        </w:rPr>
        <w:t>2.所有复印件应清晰，并由投标人单位加盖公章。</w:t>
      </w:r>
    </w:p>
    <w:p w:rsidR="003607F2" w:rsidRDefault="003607F2">
      <w:pPr>
        <w:spacing w:before="25" w:after="25" w:line="360" w:lineRule="auto"/>
        <w:rPr>
          <w:rFonts w:ascii="宋体" w:eastAsia="宋体" w:hAnsi="宋体" w:cs="宋体"/>
          <w:sz w:val="24"/>
          <w:lang w:eastAsia="zh-CN"/>
        </w:rPr>
      </w:pPr>
    </w:p>
    <w:p w:rsidR="003607F2" w:rsidRDefault="00DF3650">
      <w:pPr>
        <w:spacing w:before="25" w:after="25" w:line="360" w:lineRule="auto"/>
        <w:rPr>
          <w:rFonts w:ascii="宋体" w:eastAsia="宋体" w:hAnsi="宋体" w:cs="宋体"/>
          <w:sz w:val="24"/>
          <w:lang w:val="zh-CN" w:eastAsia="zh-CN"/>
        </w:rPr>
      </w:pPr>
      <w:r>
        <w:rPr>
          <w:rFonts w:ascii="宋体" w:eastAsia="宋体" w:hAnsi="宋体" w:cs="宋体" w:hint="eastAsia"/>
          <w:sz w:val="24"/>
          <w:lang w:eastAsia="zh-CN"/>
        </w:rPr>
        <w:t>供应商名称（加盖公章）</w:t>
      </w:r>
      <w:r>
        <w:rPr>
          <w:rFonts w:ascii="宋体" w:eastAsia="宋体" w:hAnsi="宋体" w:cs="宋体" w:hint="eastAsia"/>
          <w:sz w:val="24"/>
          <w:lang w:val="zh-CN" w:eastAsia="zh-CN"/>
        </w:rPr>
        <w:t>：____________</w:t>
      </w:r>
    </w:p>
    <w:p w:rsidR="003607F2" w:rsidRDefault="00DF3650">
      <w:pPr>
        <w:tabs>
          <w:tab w:val="left" w:pos="1800"/>
          <w:tab w:val="left" w:pos="5580"/>
        </w:tabs>
        <w:spacing w:line="360" w:lineRule="auto"/>
        <w:rPr>
          <w:rFonts w:ascii="宋体" w:eastAsia="宋体" w:hAnsi="宋体" w:cs="宋体"/>
          <w:lang w:eastAsia="zh-CN"/>
        </w:rPr>
        <w:sectPr w:rsidR="003607F2">
          <w:headerReference w:type="even" r:id="rId99"/>
          <w:footerReference w:type="even" r:id="rId100"/>
          <w:headerReference w:type="first" r:id="rId101"/>
          <w:footerReference w:type="first" r:id="rId102"/>
          <w:pgSz w:w="11907" w:h="16840"/>
          <w:pgMar w:top="1418" w:right="1134" w:bottom="1418" w:left="1701" w:header="851" w:footer="851" w:gutter="0"/>
          <w:cols w:space="720"/>
          <w:docGrid w:linePitch="462"/>
        </w:sectPr>
      </w:pPr>
      <w:r>
        <w:rPr>
          <w:rFonts w:ascii="宋体" w:eastAsia="宋体" w:hAnsi="宋体" w:cs="宋体" w:hint="eastAsia"/>
          <w:sz w:val="24"/>
          <w:szCs w:val="20"/>
          <w:lang w:eastAsia="zh-CN"/>
        </w:rPr>
        <w:t xml:space="preserve">日期：_____年______月______日  </w:t>
      </w:r>
    </w:p>
    <w:p w:rsidR="003607F2" w:rsidRDefault="003607F2">
      <w:pPr>
        <w:pStyle w:val="a5"/>
        <w:spacing w:before="78" w:line="219" w:lineRule="auto"/>
        <w:ind w:left="27"/>
        <w:rPr>
          <w:rFonts w:ascii="Arial" w:eastAsia="Arial" w:hAnsi="Arial" w:cs="Arial"/>
          <w:spacing w:val="17"/>
          <w:w w:val="101"/>
          <w:sz w:val="24"/>
          <w:szCs w:val="24"/>
          <w:lang w:eastAsia="zh-CN"/>
        </w:rPr>
      </w:pPr>
    </w:p>
    <w:p w:rsidR="003607F2" w:rsidRDefault="00DF3650">
      <w:pPr>
        <w:pStyle w:val="a5"/>
        <w:spacing w:before="78" w:line="219" w:lineRule="auto"/>
        <w:ind w:left="27"/>
        <w:rPr>
          <w:sz w:val="24"/>
          <w:szCs w:val="24"/>
          <w:lang w:eastAsia="zh-CN"/>
        </w:rPr>
      </w:pPr>
      <w:r>
        <w:rPr>
          <w:rFonts w:hint="eastAsia"/>
          <w:sz w:val="24"/>
          <w:szCs w:val="24"/>
          <w:lang w:eastAsia="zh-CN"/>
        </w:rPr>
        <w:t>11.</w:t>
      </w:r>
      <w:r>
        <w:rPr>
          <w:sz w:val="24"/>
          <w:szCs w:val="24"/>
          <w:lang w:eastAsia="zh-CN"/>
        </w:rPr>
        <w:t>竞争性磋商文件要求提供或供应商认为应附的其他</w:t>
      </w:r>
      <w:r>
        <w:rPr>
          <w:spacing w:val="-1"/>
          <w:sz w:val="24"/>
          <w:szCs w:val="24"/>
          <w:lang w:eastAsia="zh-CN"/>
        </w:rPr>
        <w:t>材料</w:t>
      </w:r>
    </w:p>
    <w:p w:rsidR="003607F2" w:rsidRDefault="003607F2">
      <w:pPr>
        <w:spacing w:line="219" w:lineRule="auto"/>
        <w:rPr>
          <w:sz w:val="24"/>
          <w:szCs w:val="24"/>
          <w:lang w:eastAsia="zh-CN"/>
        </w:rPr>
        <w:sectPr w:rsidR="003607F2">
          <w:headerReference w:type="default" r:id="rId103"/>
          <w:footerReference w:type="default" r:id="rId104"/>
          <w:pgSz w:w="11907" w:h="16840"/>
          <w:pgMar w:top="1133" w:right="1133" w:bottom="1060" w:left="1700" w:header="862" w:footer="886" w:gutter="0"/>
          <w:cols w:space="720"/>
        </w:sectPr>
      </w:pPr>
    </w:p>
    <w:p w:rsidR="003607F2" w:rsidRDefault="003607F2">
      <w:pPr>
        <w:rPr>
          <w:lang w:eastAsia="zh-CN"/>
        </w:rPr>
      </w:pPr>
    </w:p>
    <w:p w:rsidR="003607F2" w:rsidRDefault="00DF3650">
      <w:pPr>
        <w:pStyle w:val="a5"/>
        <w:spacing w:before="78" w:line="219" w:lineRule="auto"/>
        <w:ind w:left="27"/>
        <w:rPr>
          <w:sz w:val="24"/>
          <w:szCs w:val="24"/>
          <w:lang w:eastAsia="zh-CN"/>
        </w:rPr>
      </w:pPr>
      <w:r>
        <w:rPr>
          <w:rFonts w:ascii="Arial" w:eastAsia="Arial" w:hAnsi="Arial" w:cs="Arial"/>
          <w:spacing w:val="-1"/>
          <w:sz w:val="24"/>
          <w:szCs w:val="24"/>
          <w:lang w:eastAsia="zh-CN"/>
        </w:rPr>
        <w:t>12</w:t>
      </w:r>
      <w:r>
        <w:rPr>
          <w:rFonts w:ascii="Arial" w:eastAsia="Arial" w:hAnsi="Arial" w:cs="Arial"/>
          <w:spacing w:val="19"/>
          <w:sz w:val="24"/>
          <w:szCs w:val="24"/>
          <w:lang w:eastAsia="zh-CN"/>
        </w:rPr>
        <w:t xml:space="preserve">   </w:t>
      </w:r>
      <w:r>
        <w:rPr>
          <w:spacing w:val="-1"/>
          <w:sz w:val="24"/>
          <w:szCs w:val="24"/>
          <w:lang w:eastAsia="zh-CN"/>
        </w:rPr>
        <w:t>最后报价一览表（实质性格式，磋商后提交）</w:t>
      </w:r>
    </w:p>
    <w:p w:rsidR="003607F2" w:rsidRDefault="003607F2">
      <w:pPr>
        <w:spacing w:line="285" w:lineRule="auto"/>
        <w:rPr>
          <w:lang w:eastAsia="zh-CN"/>
        </w:rPr>
      </w:pPr>
    </w:p>
    <w:p w:rsidR="003607F2" w:rsidRDefault="00DF3650">
      <w:pPr>
        <w:pStyle w:val="a5"/>
        <w:spacing w:before="117" w:line="219" w:lineRule="auto"/>
        <w:jc w:val="center"/>
        <w:rPr>
          <w:sz w:val="36"/>
          <w:szCs w:val="36"/>
          <w:lang w:eastAsia="zh-CN"/>
        </w:rPr>
      </w:pPr>
      <w:r>
        <w:rPr>
          <w:b/>
          <w:bCs/>
          <w:spacing w:val="-5"/>
          <w:sz w:val="36"/>
          <w:szCs w:val="36"/>
          <w:lang w:eastAsia="zh-CN"/>
        </w:rPr>
        <w:t>最后报价一览表</w:t>
      </w:r>
    </w:p>
    <w:p w:rsidR="003607F2" w:rsidRDefault="003607F2">
      <w:pPr>
        <w:spacing w:line="331" w:lineRule="auto"/>
        <w:rPr>
          <w:lang w:eastAsia="zh-CN"/>
        </w:rPr>
      </w:pPr>
    </w:p>
    <w:p w:rsidR="003607F2" w:rsidRDefault="00DF3650">
      <w:pPr>
        <w:pStyle w:val="a5"/>
        <w:spacing w:before="78" w:line="220" w:lineRule="auto"/>
        <w:ind w:left="373"/>
        <w:rPr>
          <w:sz w:val="24"/>
          <w:szCs w:val="24"/>
          <w:lang w:eastAsia="zh-CN"/>
        </w:rPr>
      </w:pPr>
      <w:r>
        <w:rPr>
          <w:sz w:val="24"/>
          <w:szCs w:val="24"/>
          <w:lang w:eastAsia="zh-CN"/>
        </w:rPr>
        <w:t>项目编号</w:t>
      </w:r>
      <w:r>
        <w:rPr>
          <w:rFonts w:ascii="Arial" w:eastAsia="Arial" w:hAnsi="Arial" w:cs="Arial"/>
          <w:sz w:val="24"/>
          <w:szCs w:val="24"/>
          <w:lang w:eastAsia="zh-CN"/>
        </w:rPr>
        <w:t>/</w:t>
      </w:r>
      <w:r>
        <w:rPr>
          <w:sz w:val="24"/>
          <w:szCs w:val="24"/>
          <w:lang w:eastAsia="zh-CN"/>
        </w:rPr>
        <w:t>包号：</w:t>
      </w:r>
      <w:r>
        <w:rPr>
          <w:sz w:val="24"/>
          <w:szCs w:val="24"/>
          <w:u w:val="single"/>
          <w:lang w:eastAsia="zh-CN"/>
        </w:rPr>
        <w:t xml:space="preserve">               </w:t>
      </w:r>
      <w:r>
        <w:rPr>
          <w:sz w:val="24"/>
          <w:szCs w:val="24"/>
          <w:lang w:eastAsia="zh-CN"/>
        </w:rPr>
        <w:t xml:space="preserve">     项</w:t>
      </w:r>
      <w:r>
        <w:rPr>
          <w:spacing w:val="-1"/>
          <w:sz w:val="24"/>
          <w:szCs w:val="24"/>
          <w:lang w:eastAsia="zh-CN"/>
        </w:rPr>
        <w:t>目名称：</w:t>
      </w:r>
      <w:r>
        <w:rPr>
          <w:sz w:val="24"/>
          <w:szCs w:val="24"/>
          <w:u w:val="single"/>
          <w:lang w:eastAsia="zh-CN"/>
        </w:rPr>
        <w:t xml:space="preserve">                </w:t>
      </w:r>
    </w:p>
    <w:p w:rsidR="003607F2" w:rsidRDefault="003607F2">
      <w:pPr>
        <w:spacing w:line="143" w:lineRule="exact"/>
        <w:rPr>
          <w:lang w:eastAsia="zh-CN"/>
        </w:rPr>
      </w:pPr>
    </w:p>
    <w:tbl>
      <w:tblPr>
        <w:tblStyle w:val="TableNormal"/>
        <w:tblW w:w="8523"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1"/>
        <w:gridCol w:w="2970"/>
        <w:gridCol w:w="1713"/>
        <w:gridCol w:w="1525"/>
        <w:gridCol w:w="1464"/>
      </w:tblGrid>
      <w:tr w:rsidR="003607F2">
        <w:trPr>
          <w:trHeight w:val="540"/>
        </w:trPr>
        <w:tc>
          <w:tcPr>
            <w:tcW w:w="851" w:type="dxa"/>
            <w:vMerge w:val="restart"/>
            <w:tcBorders>
              <w:bottom w:val="nil"/>
            </w:tcBorders>
          </w:tcPr>
          <w:p w:rsidR="003607F2" w:rsidRDefault="003607F2">
            <w:pPr>
              <w:pStyle w:val="TableText"/>
              <w:spacing w:line="410" w:lineRule="auto"/>
              <w:rPr>
                <w:lang w:eastAsia="zh-CN"/>
              </w:rPr>
            </w:pPr>
          </w:p>
          <w:p w:rsidR="003607F2" w:rsidRDefault="00DF3650">
            <w:pPr>
              <w:spacing w:before="78" w:line="222" w:lineRule="auto"/>
              <w:ind w:left="110"/>
              <w:rPr>
                <w:rFonts w:ascii="宋体" w:eastAsia="宋体" w:hAnsi="宋体" w:cs="宋体"/>
                <w:sz w:val="24"/>
                <w:szCs w:val="24"/>
              </w:rPr>
            </w:pPr>
            <w:r>
              <w:rPr>
                <w:rFonts w:ascii="宋体" w:eastAsia="宋体" w:hAnsi="宋体" w:cs="宋体"/>
                <w:b/>
                <w:bCs/>
                <w:spacing w:val="-5"/>
                <w:sz w:val="24"/>
                <w:szCs w:val="24"/>
              </w:rPr>
              <w:t>序号</w:t>
            </w:r>
          </w:p>
        </w:tc>
        <w:tc>
          <w:tcPr>
            <w:tcW w:w="2970" w:type="dxa"/>
            <w:vMerge w:val="restart"/>
            <w:tcBorders>
              <w:bottom w:val="nil"/>
            </w:tcBorders>
          </w:tcPr>
          <w:p w:rsidR="003607F2" w:rsidRDefault="003607F2">
            <w:pPr>
              <w:pStyle w:val="TableText"/>
              <w:spacing w:line="412" w:lineRule="auto"/>
            </w:pPr>
          </w:p>
          <w:p w:rsidR="003607F2" w:rsidRDefault="00DF3650">
            <w:pPr>
              <w:spacing w:before="78" w:line="219" w:lineRule="auto"/>
              <w:ind w:left="555"/>
              <w:rPr>
                <w:rFonts w:ascii="宋体" w:eastAsia="宋体" w:hAnsi="宋体" w:cs="宋体"/>
                <w:sz w:val="24"/>
                <w:szCs w:val="24"/>
              </w:rPr>
            </w:pPr>
            <w:r>
              <w:rPr>
                <w:rFonts w:ascii="宋体" w:eastAsia="宋体" w:hAnsi="宋体" w:cs="宋体"/>
                <w:b/>
                <w:bCs/>
                <w:spacing w:val="-4"/>
                <w:sz w:val="24"/>
                <w:szCs w:val="24"/>
              </w:rPr>
              <w:t>供应商名称</w:t>
            </w:r>
          </w:p>
        </w:tc>
        <w:tc>
          <w:tcPr>
            <w:tcW w:w="3238" w:type="dxa"/>
            <w:gridSpan w:val="2"/>
          </w:tcPr>
          <w:p w:rsidR="003607F2" w:rsidRDefault="00DF3650">
            <w:pPr>
              <w:spacing w:before="150" w:line="219" w:lineRule="auto"/>
              <w:ind w:left="1149"/>
              <w:rPr>
                <w:rFonts w:ascii="宋体" w:eastAsia="宋体" w:hAnsi="宋体" w:cs="宋体"/>
                <w:sz w:val="24"/>
                <w:szCs w:val="24"/>
              </w:rPr>
            </w:pPr>
            <w:r>
              <w:rPr>
                <w:rFonts w:ascii="宋体" w:eastAsia="宋体" w:hAnsi="宋体" w:cs="宋体"/>
                <w:b/>
                <w:bCs/>
                <w:spacing w:val="-5"/>
                <w:sz w:val="24"/>
                <w:szCs w:val="24"/>
              </w:rPr>
              <w:t>最后报价</w:t>
            </w:r>
          </w:p>
        </w:tc>
        <w:tc>
          <w:tcPr>
            <w:tcW w:w="1464" w:type="dxa"/>
            <w:vMerge w:val="restart"/>
            <w:tcBorders>
              <w:bottom w:val="nil"/>
            </w:tcBorders>
          </w:tcPr>
          <w:p w:rsidR="003607F2" w:rsidRDefault="003607F2">
            <w:pPr>
              <w:pStyle w:val="TableText"/>
              <w:spacing w:line="259" w:lineRule="auto"/>
            </w:pPr>
          </w:p>
          <w:p w:rsidR="003607F2" w:rsidRDefault="00DF3650">
            <w:pPr>
              <w:spacing w:before="78" w:line="229" w:lineRule="auto"/>
              <w:ind w:left="501" w:right="490" w:hanging="3"/>
              <w:rPr>
                <w:rFonts w:ascii="宋体" w:eastAsia="宋体" w:hAnsi="宋体" w:cs="宋体"/>
                <w:sz w:val="24"/>
                <w:szCs w:val="24"/>
              </w:rPr>
            </w:pPr>
            <w:r>
              <w:rPr>
                <w:rFonts w:ascii="宋体" w:eastAsia="宋体" w:hAnsi="宋体" w:cs="宋体"/>
                <w:b/>
                <w:bCs/>
                <w:spacing w:val="-8"/>
                <w:sz w:val="24"/>
                <w:szCs w:val="24"/>
              </w:rPr>
              <w:t>其他</w:t>
            </w:r>
            <w:r>
              <w:rPr>
                <w:rFonts w:ascii="宋体" w:eastAsia="宋体" w:hAnsi="宋体" w:cs="宋体"/>
                <w:sz w:val="24"/>
                <w:szCs w:val="24"/>
              </w:rPr>
              <w:t xml:space="preserve"> </w:t>
            </w:r>
            <w:r>
              <w:rPr>
                <w:rFonts w:ascii="宋体" w:eastAsia="宋体" w:hAnsi="宋体" w:cs="宋体"/>
                <w:b/>
                <w:bCs/>
                <w:spacing w:val="-10"/>
                <w:sz w:val="24"/>
                <w:szCs w:val="24"/>
              </w:rPr>
              <w:t>声明</w:t>
            </w:r>
          </w:p>
        </w:tc>
      </w:tr>
      <w:tr w:rsidR="003607F2">
        <w:trPr>
          <w:trHeight w:val="677"/>
        </w:trPr>
        <w:tc>
          <w:tcPr>
            <w:tcW w:w="851" w:type="dxa"/>
            <w:vMerge/>
            <w:tcBorders>
              <w:top w:val="nil"/>
            </w:tcBorders>
          </w:tcPr>
          <w:p w:rsidR="003607F2" w:rsidRDefault="003607F2">
            <w:pPr>
              <w:pStyle w:val="TableText"/>
            </w:pPr>
          </w:p>
        </w:tc>
        <w:tc>
          <w:tcPr>
            <w:tcW w:w="2970" w:type="dxa"/>
            <w:vMerge/>
            <w:tcBorders>
              <w:top w:val="nil"/>
            </w:tcBorders>
          </w:tcPr>
          <w:p w:rsidR="003607F2" w:rsidRDefault="003607F2">
            <w:pPr>
              <w:pStyle w:val="TableText"/>
            </w:pPr>
          </w:p>
        </w:tc>
        <w:tc>
          <w:tcPr>
            <w:tcW w:w="1713" w:type="dxa"/>
          </w:tcPr>
          <w:p w:rsidR="003607F2" w:rsidRDefault="00DF3650">
            <w:pPr>
              <w:spacing w:before="218" w:line="221" w:lineRule="auto"/>
              <w:ind w:left="625"/>
              <w:rPr>
                <w:rFonts w:ascii="宋体" w:eastAsia="宋体" w:hAnsi="宋体" w:cs="宋体"/>
                <w:sz w:val="24"/>
                <w:szCs w:val="24"/>
              </w:rPr>
            </w:pPr>
            <w:r>
              <w:rPr>
                <w:rFonts w:ascii="宋体" w:eastAsia="宋体" w:hAnsi="宋体" w:cs="宋体"/>
                <w:b/>
                <w:bCs/>
                <w:spacing w:val="-6"/>
                <w:sz w:val="24"/>
                <w:szCs w:val="24"/>
              </w:rPr>
              <w:t>大写</w:t>
            </w:r>
          </w:p>
        </w:tc>
        <w:tc>
          <w:tcPr>
            <w:tcW w:w="1525" w:type="dxa"/>
          </w:tcPr>
          <w:p w:rsidR="003607F2" w:rsidRDefault="00DF3650">
            <w:pPr>
              <w:spacing w:before="218" w:line="222" w:lineRule="auto"/>
              <w:ind w:left="536"/>
              <w:rPr>
                <w:rFonts w:ascii="宋体" w:eastAsia="宋体" w:hAnsi="宋体" w:cs="宋体"/>
                <w:sz w:val="24"/>
                <w:szCs w:val="24"/>
              </w:rPr>
            </w:pPr>
            <w:r>
              <w:rPr>
                <w:rFonts w:ascii="宋体" w:eastAsia="宋体" w:hAnsi="宋体" w:cs="宋体"/>
                <w:b/>
                <w:bCs/>
                <w:spacing w:val="-7"/>
                <w:sz w:val="24"/>
                <w:szCs w:val="24"/>
              </w:rPr>
              <w:t>小写</w:t>
            </w:r>
          </w:p>
        </w:tc>
        <w:tc>
          <w:tcPr>
            <w:tcW w:w="1464" w:type="dxa"/>
            <w:vMerge/>
            <w:tcBorders>
              <w:top w:val="nil"/>
            </w:tcBorders>
          </w:tcPr>
          <w:p w:rsidR="003607F2" w:rsidRDefault="003607F2">
            <w:pPr>
              <w:pStyle w:val="TableText"/>
            </w:pPr>
          </w:p>
        </w:tc>
      </w:tr>
      <w:tr w:rsidR="003607F2">
        <w:trPr>
          <w:trHeight w:val="983"/>
        </w:trPr>
        <w:tc>
          <w:tcPr>
            <w:tcW w:w="851" w:type="dxa"/>
          </w:tcPr>
          <w:p w:rsidR="003607F2" w:rsidRDefault="003607F2">
            <w:pPr>
              <w:pStyle w:val="TableText"/>
            </w:pPr>
          </w:p>
        </w:tc>
        <w:tc>
          <w:tcPr>
            <w:tcW w:w="2970" w:type="dxa"/>
          </w:tcPr>
          <w:p w:rsidR="003607F2" w:rsidRDefault="003607F2">
            <w:pPr>
              <w:pStyle w:val="TableText"/>
            </w:pPr>
          </w:p>
        </w:tc>
        <w:tc>
          <w:tcPr>
            <w:tcW w:w="1713" w:type="dxa"/>
          </w:tcPr>
          <w:p w:rsidR="003607F2" w:rsidRDefault="003607F2">
            <w:pPr>
              <w:pStyle w:val="TableText"/>
            </w:pPr>
          </w:p>
        </w:tc>
        <w:tc>
          <w:tcPr>
            <w:tcW w:w="1525" w:type="dxa"/>
          </w:tcPr>
          <w:p w:rsidR="003607F2" w:rsidRDefault="003607F2">
            <w:pPr>
              <w:pStyle w:val="TableText"/>
            </w:pPr>
          </w:p>
        </w:tc>
        <w:tc>
          <w:tcPr>
            <w:tcW w:w="1464" w:type="dxa"/>
          </w:tcPr>
          <w:p w:rsidR="003607F2" w:rsidRDefault="003607F2">
            <w:pPr>
              <w:pStyle w:val="TableText"/>
            </w:pPr>
          </w:p>
        </w:tc>
      </w:tr>
    </w:tbl>
    <w:p w:rsidR="003607F2" w:rsidRDefault="003607F2">
      <w:pPr>
        <w:spacing w:line="267" w:lineRule="auto"/>
      </w:pPr>
    </w:p>
    <w:p w:rsidR="003607F2" w:rsidRDefault="003607F2">
      <w:pPr>
        <w:spacing w:line="267" w:lineRule="auto"/>
      </w:pPr>
    </w:p>
    <w:p w:rsidR="003607F2" w:rsidRDefault="003607F2">
      <w:pPr>
        <w:spacing w:line="267" w:lineRule="auto"/>
      </w:pPr>
    </w:p>
    <w:p w:rsidR="003607F2" w:rsidRDefault="003607F2">
      <w:pPr>
        <w:spacing w:line="267" w:lineRule="auto"/>
      </w:pPr>
    </w:p>
    <w:p w:rsidR="003607F2" w:rsidRDefault="00DF3650">
      <w:pPr>
        <w:pStyle w:val="a5"/>
        <w:spacing w:before="78" w:line="230" w:lineRule="auto"/>
        <w:ind w:left="497" w:right="1197" w:hanging="488"/>
        <w:rPr>
          <w:sz w:val="24"/>
          <w:szCs w:val="24"/>
          <w:lang w:eastAsia="zh-CN"/>
        </w:rPr>
      </w:pPr>
      <w:r>
        <w:rPr>
          <w:spacing w:val="-1"/>
          <w:sz w:val="24"/>
          <w:szCs w:val="24"/>
          <w:lang w:eastAsia="zh-CN"/>
        </w:rPr>
        <w:t>注：</w:t>
      </w:r>
      <w:r>
        <w:rPr>
          <w:rFonts w:ascii="Arial" w:eastAsia="Arial" w:hAnsi="Arial" w:cs="Arial"/>
          <w:spacing w:val="-1"/>
          <w:sz w:val="24"/>
          <w:szCs w:val="24"/>
          <w:lang w:eastAsia="zh-CN"/>
        </w:rPr>
        <w:t>1.</w:t>
      </w:r>
      <w:r>
        <w:rPr>
          <w:spacing w:val="-1"/>
          <w:sz w:val="24"/>
          <w:szCs w:val="24"/>
          <w:lang w:eastAsia="zh-CN"/>
        </w:rPr>
        <w:t>此表中，每包的最后报价应和《最后分项报价表》中的总价相一致。</w:t>
      </w:r>
      <w:r>
        <w:rPr>
          <w:spacing w:val="17"/>
          <w:sz w:val="24"/>
          <w:szCs w:val="24"/>
          <w:lang w:eastAsia="zh-CN"/>
        </w:rPr>
        <w:t xml:space="preserve"> </w:t>
      </w:r>
      <w:r>
        <w:rPr>
          <w:rFonts w:ascii="Arial" w:eastAsia="Arial" w:hAnsi="Arial" w:cs="Arial"/>
          <w:spacing w:val="-2"/>
          <w:sz w:val="24"/>
          <w:szCs w:val="24"/>
          <w:lang w:eastAsia="zh-CN"/>
        </w:rPr>
        <w:t>2.</w:t>
      </w:r>
      <w:r>
        <w:rPr>
          <w:spacing w:val="-2"/>
          <w:sz w:val="24"/>
          <w:szCs w:val="24"/>
          <w:lang w:eastAsia="zh-CN"/>
        </w:rPr>
        <w:t>本表必须按包分别填写。</w:t>
      </w:r>
    </w:p>
    <w:p w:rsidR="003607F2" w:rsidRDefault="00DF3650">
      <w:pPr>
        <w:pStyle w:val="a5"/>
        <w:spacing w:before="27" w:line="219" w:lineRule="auto"/>
        <w:ind w:left="494"/>
        <w:rPr>
          <w:sz w:val="24"/>
          <w:szCs w:val="24"/>
          <w:lang w:eastAsia="zh-CN"/>
        </w:rPr>
      </w:pPr>
      <w:r>
        <w:rPr>
          <w:rFonts w:ascii="Arial" w:eastAsia="Arial" w:hAnsi="Arial" w:cs="Arial"/>
          <w:spacing w:val="-1"/>
          <w:sz w:val="24"/>
          <w:szCs w:val="24"/>
          <w:lang w:eastAsia="zh-CN"/>
        </w:rPr>
        <w:t>3.</w:t>
      </w:r>
      <w:r>
        <w:rPr>
          <w:spacing w:val="-1"/>
          <w:sz w:val="24"/>
          <w:szCs w:val="24"/>
          <w:lang w:eastAsia="zh-CN"/>
        </w:rPr>
        <w:t>此表无需在响应文件中提交，磋商后供应商按磋商小组要求提交。</w:t>
      </w:r>
    </w:p>
    <w:p w:rsidR="003607F2" w:rsidRDefault="003607F2">
      <w:pPr>
        <w:spacing w:line="283" w:lineRule="auto"/>
        <w:rPr>
          <w:lang w:eastAsia="zh-CN"/>
        </w:rPr>
      </w:pPr>
    </w:p>
    <w:p w:rsidR="003607F2" w:rsidRDefault="003607F2">
      <w:pPr>
        <w:spacing w:line="283" w:lineRule="auto"/>
        <w:rPr>
          <w:lang w:eastAsia="zh-CN"/>
        </w:rPr>
      </w:pPr>
    </w:p>
    <w:p w:rsidR="003607F2" w:rsidRDefault="003607F2">
      <w:pPr>
        <w:spacing w:line="283" w:lineRule="auto"/>
        <w:rPr>
          <w:lang w:eastAsia="zh-CN"/>
        </w:rPr>
      </w:pPr>
    </w:p>
    <w:p w:rsidR="003607F2" w:rsidRDefault="003607F2">
      <w:pPr>
        <w:spacing w:line="283" w:lineRule="auto"/>
        <w:rPr>
          <w:lang w:eastAsia="zh-CN"/>
        </w:rPr>
      </w:pPr>
    </w:p>
    <w:p w:rsidR="003607F2" w:rsidRDefault="00DF3650">
      <w:pPr>
        <w:pStyle w:val="a5"/>
        <w:spacing w:before="78" w:line="219" w:lineRule="auto"/>
        <w:ind w:left="9"/>
        <w:rPr>
          <w:sz w:val="24"/>
          <w:szCs w:val="24"/>
          <w:lang w:eastAsia="zh-CN"/>
        </w:rPr>
      </w:pPr>
      <w:r>
        <w:rPr>
          <w:spacing w:val="-8"/>
          <w:sz w:val="24"/>
          <w:szCs w:val="24"/>
          <w:lang w:eastAsia="zh-CN"/>
        </w:rPr>
        <w:t>供应商授权代表签字（或加盖供应商公章</w:t>
      </w:r>
      <w:r>
        <w:rPr>
          <w:spacing w:val="5"/>
          <w:sz w:val="24"/>
          <w:szCs w:val="24"/>
          <w:lang w:eastAsia="zh-CN"/>
        </w:rPr>
        <w:t>）：</w:t>
      </w:r>
      <w:r>
        <w:rPr>
          <w:sz w:val="24"/>
          <w:szCs w:val="24"/>
          <w:u w:val="single"/>
          <w:lang w:eastAsia="zh-CN"/>
        </w:rPr>
        <w:t xml:space="preserve">            </w:t>
      </w:r>
    </w:p>
    <w:p w:rsidR="003607F2" w:rsidRDefault="00DF3650">
      <w:pPr>
        <w:pStyle w:val="a5"/>
        <w:spacing w:before="207" w:line="220" w:lineRule="auto"/>
        <w:ind w:left="51"/>
        <w:rPr>
          <w:sz w:val="24"/>
          <w:szCs w:val="24"/>
          <w:lang w:eastAsia="zh-CN"/>
        </w:rPr>
      </w:pPr>
      <w:r>
        <w:rPr>
          <w:spacing w:val="-14"/>
          <w:sz w:val="24"/>
          <w:szCs w:val="24"/>
          <w:lang w:eastAsia="zh-CN"/>
        </w:rPr>
        <w:t>日期：</w:t>
      </w:r>
      <w:r>
        <w:rPr>
          <w:spacing w:val="1"/>
          <w:sz w:val="24"/>
          <w:szCs w:val="24"/>
          <w:u w:val="single"/>
          <w:lang w:eastAsia="zh-CN"/>
        </w:rPr>
        <w:t xml:space="preserve">    </w:t>
      </w:r>
      <w:r>
        <w:rPr>
          <w:spacing w:val="-107"/>
          <w:sz w:val="24"/>
          <w:szCs w:val="24"/>
          <w:lang w:eastAsia="zh-CN"/>
        </w:rPr>
        <w:t xml:space="preserve"> </w:t>
      </w:r>
      <w:r>
        <w:rPr>
          <w:spacing w:val="-14"/>
          <w:sz w:val="24"/>
          <w:szCs w:val="24"/>
          <w:lang w:eastAsia="zh-CN"/>
        </w:rPr>
        <w:t>年</w:t>
      </w:r>
      <w:r>
        <w:rPr>
          <w:sz w:val="24"/>
          <w:szCs w:val="24"/>
          <w:u w:val="single"/>
          <w:lang w:eastAsia="zh-CN"/>
        </w:rPr>
        <w:t xml:space="preserve">    </w:t>
      </w:r>
      <w:r>
        <w:rPr>
          <w:spacing w:val="-105"/>
          <w:sz w:val="24"/>
          <w:szCs w:val="24"/>
          <w:lang w:eastAsia="zh-CN"/>
        </w:rPr>
        <w:t xml:space="preserve"> </w:t>
      </w:r>
      <w:r>
        <w:rPr>
          <w:spacing w:val="-14"/>
          <w:sz w:val="24"/>
          <w:szCs w:val="24"/>
          <w:lang w:eastAsia="zh-CN"/>
        </w:rPr>
        <w:t>月</w:t>
      </w:r>
      <w:r>
        <w:rPr>
          <w:sz w:val="24"/>
          <w:szCs w:val="24"/>
          <w:u w:val="single"/>
          <w:lang w:eastAsia="zh-CN"/>
        </w:rPr>
        <w:t xml:space="preserve">    </w:t>
      </w:r>
      <w:r>
        <w:rPr>
          <w:spacing w:val="-70"/>
          <w:sz w:val="24"/>
          <w:szCs w:val="24"/>
          <w:lang w:eastAsia="zh-CN"/>
        </w:rPr>
        <w:t xml:space="preserve"> </w:t>
      </w:r>
      <w:r>
        <w:rPr>
          <w:spacing w:val="-14"/>
          <w:sz w:val="24"/>
          <w:szCs w:val="24"/>
          <w:lang w:eastAsia="zh-CN"/>
        </w:rPr>
        <w:t>日</w:t>
      </w:r>
    </w:p>
    <w:p w:rsidR="003607F2" w:rsidRDefault="003607F2">
      <w:pPr>
        <w:spacing w:line="220" w:lineRule="auto"/>
        <w:rPr>
          <w:sz w:val="24"/>
          <w:szCs w:val="24"/>
          <w:lang w:eastAsia="zh-CN"/>
        </w:rPr>
        <w:sectPr w:rsidR="003607F2">
          <w:footerReference w:type="default" r:id="rId105"/>
          <w:pgSz w:w="11907" w:h="16840"/>
          <w:pgMar w:top="1133" w:right="1133" w:bottom="1060" w:left="1700" w:header="862" w:footer="886" w:gutter="0"/>
          <w:cols w:space="720"/>
        </w:sectPr>
      </w:pPr>
    </w:p>
    <w:p w:rsidR="003607F2" w:rsidRDefault="003607F2">
      <w:pPr>
        <w:spacing w:line="260" w:lineRule="auto"/>
        <w:rPr>
          <w:lang w:eastAsia="zh-CN"/>
        </w:rPr>
      </w:pPr>
    </w:p>
    <w:p w:rsidR="003607F2" w:rsidRDefault="00DF3650">
      <w:pPr>
        <w:tabs>
          <w:tab w:val="left" w:pos="360"/>
        </w:tabs>
        <w:spacing w:line="360" w:lineRule="auto"/>
        <w:outlineLvl w:val="1"/>
        <w:rPr>
          <w:rFonts w:ascii="宋体" w:hAnsi="宋体"/>
          <w:sz w:val="24"/>
          <w:lang w:eastAsia="zh-CN"/>
        </w:rPr>
      </w:pPr>
      <w:bookmarkStart w:id="1359" w:name="_Toc168400154"/>
      <w:r>
        <w:rPr>
          <w:sz w:val="24"/>
          <w:lang w:eastAsia="zh-CN"/>
        </w:rPr>
        <w:t>1</w:t>
      </w:r>
      <w:r>
        <w:rPr>
          <w:rFonts w:eastAsia="宋体" w:hint="eastAsia"/>
          <w:sz w:val="24"/>
          <w:lang w:eastAsia="zh-CN"/>
        </w:rPr>
        <w:t>3</w:t>
      </w:r>
      <w:r>
        <w:rPr>
          <w:rFonts w:ascii="宋体" w:hAnsi="宋体"/>
          <w:sz w:val="24"/>
          <w:lang w:eastAsia="zh-CN"/>
        </w:rPr>
        <w:t xml:space="preserve"> </w:t>
      </w:r>
      <w:r>
        <w:rPr>
          <w:rFonts w:ascii="宋体" w:hAnsi="宋体"/>
          <w:sz w:val="24"/>
          <w:lang w:eastAsia="zh-CN"/>
        </w:rPr>
        <w:t>最后分项报价表（实质性格式，磋商后</w:t>
      </w:r>
      <w:r>
        <w:rPr>
          <w:rFonts w:ascii="宋体" w:hAnsi="宋体" w:hint="eastAsia"/>
          <w:sz w:val="24"/>
          <w:lang w:eastAsia="zh-CN"/>
        </w:rPr>
        <w:t>提</w:t>
      </w:r>
      <w:r>
        <w:rPr>
          <w:rFonts w:ascii="宋体" w:hAnsi="宋体"/>
          <w:sz w:val="24"/>
          <w:lang w:eastAsia="zh-CN"/>
        </w:rPr>
        <w:t>交）</w:t>
      </w:r>
      <w:bookmarkEnd w:id="1359"/>
    </w:p>
    <w:p w:rsidR="003607F2" w:rsidRDefault="00DF3650">
      <w:pPr>
        <w:tabs>
          <w:tab w:val="left" w:pos="360"/>
        </w:tabs>
        <w:spacing w:line="360" w:lineRule="auto"/>
        <w:outlineLvl w:val="1"/>
        <w:rPr>
          <w:rFonts w:ascii="宋体" w:hAnsi="宋体"/>
          <w:sz w:val="24"/>
          <w:lang w:eastAsia="zh-CN"/>
        </w:rPr>
      </w:pPr>
      <w:bookmarkStart w:id="1360" w:name="_Toc168400155"/>
      <w:r>
        <w:rPr>
          <w:rFonts w:ascii="宋体" w:eastAsia="宋体" w:hAnsi="宋体" w:hint="eastAsia"/>
          <w:sz w:val="24"/>
          <w:lang w:eastAsia="zh-CN"/>
        </w:rPr>
        <w:t>（</w:t>
      </w:r>
      <w:r>
        <w:rPr>
          <w:rFonts w:ascii="宋体" w:hAnsi="宋体"/>
          <w:sz w:val="24"/>
          <w:lang w:eastAsia="zh-CN"/>
        </w:rPr>
        <w:t>适用于工程类项目，且现场难以重新按工程量清单</w:t>
      </w:r>
      <w:r>
        <w:rPr>
          <w:rFonts w:ascii="宋体" w:hAnsi="宋体" w:hint="eastAsia"/>
          <w:sz w:val="24"/>
          <w:lang w:eastAsia="zh-CN"/>
        </w:rPr>
        <w:t>提</w:t>
      </w:r>
      <w:r>
        <w:rPr>
          <w:rFonts w:ascii="宋体" w:hAnsi="宋体"/>
          <w:sz w:val="24"/>
          <w:lang w:eastAsia="zh-CN"/>
        </w:rPr>
        <w:t>供报价的</w:t>
      </w:r>
      <w:r>
        <w:rPr>
          <w:rFonts w:ascii="宋体" w:eastAsia="宋体" w:hAnsi="宋体" w:hint="eastAsia"/>
          <w:sz w:val="24"/>
          <w:lang w:eastAsia="zh-CN"/>
        </w:rPr>
        <w:t>）</w:t>
      </w:r>
      <w:bookmarkEnd w:id="1360"/>
    </w:p>
    <w:p w:rsidR="003607F2" w:rsidRDefault="00DF3650">
      <w:pPr>
        <w:spacing w:line="360" w:lineRule="exact"/>
        <w:jc w:val="center"/>
        <w:rPr>
          <w:rFonts w:ascii="宋体" w:hAnsi="宋体"/>
          <w:sz w:val="36"/>
          <w:szCs w:val="36"/>
        </w:rPr>
      </w:pPr>
      <w:r>
        <w:rPr>
          <w:rFonts w:ascii="宋体" w:hAnsi="宋体"/>
          <w:sz w:val="36"/>
          <w:szCs w:val="36"/>
        </w:rPr>
        <w:t>最后分项报价表</w:t>
      </w:r>
    </w:p>
    <w:p w:rsidR="003607F2" w:rsidRDefault="003607F2">
      <w:pPr>
        <w:spacing w:line="260" w:lineRule="exact"/>
        <w:jc w:val="center"/>
        <w:rPr>
          <w:rFonts w:ascii="宋体" w:hAnsi="宋体"/>
          <w:sz w:val="36"/>
          <w:szCs w:val="36"/>
        </w:rPr>
      </w:pPr>
    </w:p>
    <w:tbl>
      <w:tblPr>
        <w:tblStyle w:val="TableNormal"/>
        <w:tblW w:w="8870" w:type="dxa"/>
        <w:tblInd w:w="-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0"/>
        <w:gridCol w:w="4545"/>
        <w:gridCol w:w="2042"/>
        <w:gridCol w:w="1563"/>
      </w:tblGrid>
      <w:tr w:rsidR="003607F2">
        <w:trPr>
          <w:trHeight w:val="943"/>
        </w:trPr>
        <w:tc>
          <w:tcPr>
            <w:tcW w:w="720" w:type="dxa"/>
          </w:tcPr>
          <w:p w:rsidR="003607F2" w:rsidRDefault="003607F2">
            <w:pPr>
              <w:pStyle w:val="TableText"/>
              <w:spacing w:line="271" w:lineRule="auto"/>
            </w:pPr>
          </w:p>
          <w:p w:rsidR="003607F2" w:rsidRDefault="00DF3650">
            <w:pPr>
              <w:spacing w:before="78" w:line="222" w:lineRule="auto"/>
              <w:ind w:left="217"/>
              <w:rPr>
                <w:rFonts w:ascii="宋体" w:eastAsia="宋体" w:hAnsi="宋体" w:cs="宋体"/>
                <w:sz w:val="24"/>
                <w:szCs w:val="24"/>
              </w:rPr>
            </w:pPr>
            <w:r>
              <w:rPr>
                <w:rFonts w:ascii="宋体" w:eastAsia="宋体" w:hAnsi="宋体" w:cs="宋体"/>
                <w:spacing w:val="-3"/>
                <w:sz w:val="24"/>
                <w:szCs w:val="24"/>
              </w:rPr>
              <w:t>序号</w:t>
            </w:r>
          </w:p>
        </w:tc>
        <w:tc>
          <w:tcPr>
            <w:tcW w:w="4545" w:type="dxa"/>
            <w:vAlign w:val="center"/>
          </w:tcPr>
          <w:p w:rsidR="003607F2" w:rsidRDefault="00DF3650">
            <w:pPr>
              <w:spacing w:before="41" w:line="219" w:lineRule="auto"/>
              <w:jc w:val="both"/>
              <w:rPr>
                <w:rFonts w:ascii="宋体" w:eastAsia="宋体" w:hAnsi="宋体" w:cs="宋体"/>
                <w:sz w:val="24"/>
                <w:szCs w:val="24"/>
                <w:lang w:eastAsia="zh-CN"/>
              </w:rPr>
            </w:pPr>
            <w:r>
              <w:rPr>
                <w:rFonts w:ascii="宋体" w:eastAsia="宋体" w:hAnsi="宋体" w:cs="宋体"/>
                <w:spacing w:val="-1"/>
                <w:sz w:val="24"/>
                <w:szCs w:val="24"/>
                <w:lang w:eastAsia="zh-CN"/>
              </w:rPr>
              <w:t>最后报价计算过程或说明（可以填写按第</w:t>
            </w:r>
          </w:p>
          <w:p w:rsidR="003607F2" w:rsidRDefault="00DF3650">
            <w:pPr>
              <w:pStyle w:val="TableText"/>
              <w:spacing w:before="24" w:line="224" w:lineRule="auto"/>
              <w:ind w:right="103"/>
              <w:jc w:val="both"/>
              <w:rPr>
                <w:rFonts w:ascii="宋体" w:eastAsia="宋体" w:hAnsi="宋体" w:cs="宋体"/>
                <w:sz w:val="24"/>
                <w:szCs w:val="24"/>
                <w:lang w:eastAsia="zh-CN"/>
              </w:rPr>
            </w:pPr>
            <w:r>
              <w:rPr>
                <w:rFonts w:ascii="宋体" w:eastAsia="宋体" w:hAnsi="宋体" w:cs="宋体"/>
                <w:spacing w:val="-10"/>
                <w:sz w:val="24"/>
                <w:szCs w:val="24"/>
                <w:lang w:eastAsia="zh-CN"/>
              </w:rPr>
              <w:t>一次报价下浮</w:t>
            </w:r>
            <w:r>
              <w:rPr>
                <w:spacing w:val="-10"/>
                <w:sz w:val="24"/>
                <w:szCs w:val="24"/>
                <w:lang w:eastAsia="zh-CN"/>
              </w:rPr>
              <w:t>/</w:t>
            </w:r>
            <w:r>
              <w:rPr>
                <w:rFonts w:ascii="宋体" w:eastAsia="宋体" w:hAnsi="宋体" w:cs="宋体"/>
                <w:spacing w:val="-10"/>
                <w:sz w:val="24"/>
                <w:szCs w:val="24"/>
                <w:lang w:eastAsia="zh-CN"/>
              </w:rPr>
              <w:t>上浮比例，也可以填写相对</w:t>
            </w:r>
            <w:r>
              <w:rPr>
                <w:rFonts w:ascii="宋体" w:eastAsia="宋体" w:hAnsi="宋体" w:cs="宋体"/>
                <w:sz w:val="24"/>
                <w:szCs w:val="24"/>
                <w:lang w:eastAsia="zh-CN"/>
              </w:rPr>
              <w:t xml:space="preserve"> </w:t>
            </w:r>
            <w:r>
              <w:rPr>
                <w:rFonts w:ascii="宋体" w:eastAsia="宋体" w:hAnsi="宋体" w:cs="宋体"/>
                <w:spacing w:val="-2"/>
                <w:sz w:val="24"/>
                <w:szCs w:val="24"/>
                <w:lang w:eastAsia="zh-CN"/>
              </w:rPr>
              <w:t>第一次报价某部分价格变化情况）</w:t>
            </w:r>
          </w:p>
        </w:tc>
        <w:tc>
          <w:tcPr>
            <w:tcW w:w="2042" w:type="dxa"/>
          </w:tcPr>
          <w:p w:rsidR="003607F2" w:rsidRDefault="003607F2">
            <w:pPr>
              <w:pStyle w:val="TableText"/>
              <w:spacing w:line="271" w:lineRule="auto"/>
              <w:rPr>
                <w:lang w:eastAsia="zh-CN"/>
              </w:rPr>
            </w:pPr>
          </w:p>
          <w:p w:rsidR="003607F2" w:rsidRDefault="00DF3650">
            <w:pPr>
              <w:spacing w:before="78" w:line="219" w:lineRule="auto"/>
              <w:ind w:left="119"/>
              <w:rPr>
                <w:rFonts w:ascii="宋体" w:eastAsia="宋体" w:hAnsi="宋体" w:cs="宋体"/>
                <w:sz w:val="24"/>
                <w:szCs w:val="24"/>
              </w:rPr>
            </w:pPr>
            <w:r>
              <w:rPr>
                <w:rFonts w:ascii="宋体" w:eastAsia="宋体" w:hAnsi="宋体" w:cs="宋体" w:hint="eastAsia"/>
                <w:spacing w:val="-5"/>
                <w:sz w:val="24"/>
                <w:szCs w:val="24"/>
                <w:lang w:eastAsia="zh-CN"/>
              </w:rPr>
              <w:t>小写</w:t>
            </w:r>
            <w:r>
              <w:rPr>
                <w:rFonts w:ascii="宋体" w:eastAsia="宋体" w:hAnsi="宋体" w:cs="宋体"/>
                <w:spacing w:val="-5"/>
                <w:sz w:val="24"/>
                <w:szCs w:val="24"/>
              </w:rPr>
              <w:t>总价（元）</w:t>
            </w:r>
          </w:p>
        </w:tc>
        <w:tc>
          <w:tcPr>
            <w:tcW w:w="1563" w:type="dxa"/>
          </w:tcPr>
          <w:p w:rsidR="003607F2" w:rsidRDefault="003607F2">
            <w:pPr>
              <w:pStyle w:val="TableText"/>
              <w:spacing w:line="271" w:lineRule="auto"/>
            </w:pPr>
          </w:p>
          <w:p w:rsidR="003607F2" w:rsidRDefault="00DF3650">
            <w:pPr>
              <w:spacing w:before="78" w:line="222" w:lineRule="auto"/>
              <w:ind w:left="550"/>
              <w:rPr>
                <w:rFonts w:ascii="宋体" w:eastAsia="宋体" w:hAnsi="宋体" w:cs="宋体"/>
                <w:sz w:val="24"/>
                <w:szCs w:val="24"/>
              </w:rPr>
            </w:pPr>
            <w:r>
              <w:rPr>
                <w:rFonts w:ascii="宋体" w:eastAsia="宋体" w:hAnsi="宋体" w:cs="宋体"/>
                <w:spacing w:val="-4"/>
                <w:sz w:val="24"/>
                <w:szCs w:val="24"/>
              </w:rPr>
              <w:t>备注</w:t>
            </w:r>
          </w:p>
        </w:tc>
      </w:tr>
      <w:tr w:rsidR="003607F2">
        <w:trPr>
          <w:trHeight w:val="2287"/>
        </w:trPr>
        <w:tc>
          <w:tcPr>
            <w:tcW w:w="720" w:type="dxa"/>
          </w:tcPr>
          <w:p w:rsidR="003607F2" w:rsidRDefault="003607F2">
            <w:pPr>
              <w:pStyle w:val="TableText"/>
              <w:spacing w:line="243" w:lineRule="auto"/>
            </w:pPr>
          </w:p>
          <w:p w:rsidR="003607F2" w:rsidRDefault="003607F2">
            <w:pPr>
              <w:pStyle w:val="TableText"/>
              <w:spacing w:line="243" w:lineRule="auto"/>
            </w:pPr>
          </w:p>
          <w:p w:rsidR="003607F2" w:rsidRDefault="003607F2">
            <w:pPr>
              <w:pStyle w:val="TableText"/>
              <w:spacing w:line="243" w:lineRule="auto"/>
            </w:pPr>
          </w:p>
          <w:p w:rsidR="003607F2" w:rsidRDefault="003607F2">
            <w:pPr>
              <w:pStyle w:val="TableText"/>
              <w:spacing w:line="243" w:lineRule="auto"/>
            </w:pPr>
          </w:p>
          <w:p w:rsidR="003607F2" w:rsidRDefault="00DF3650">
            <w:pPr>
              <w:pStyle w:val="TableText"/>
              <w:spacing w:before="69" w:line="199" w:lineRule="auto"/>
              <w:ind w:left="400"/>
              <w:rPr>
                <w:sz w:val="24"/>
                <w:szCs w:val="24"/>
              </w:rPr>
            </w:pPr>
            <w:r>
              <w:rPr>
                <w:sz w:val="24"/>
                <w:szCs w:val="24"/>
              </w:rPr>
              <w:t>1</w:t>
            </w:r>
          </w:p>
        </w:tc>
        <w:tc>
          <w:tcPr>
            <w:tcW w:w="4545" w:type="dxa"/>
          </w:tcPr>
          <w:p w:rsidR="003607F2" w:rsidRDefault="003607F2">
            <w:pPr>
              <w:pStyle w:val="TableText"/>
            </w:pPr>
          </w:p>
        </w:tc>
        <w:tc>
          <w:tcPr>
            <w:tcW w:w="2042" w:type="dxa"/>
          </w:tcPr>
          <w:p w:rsidR="003607F2" w:rsidRDefault="003607F2">
            <w:pPr>
              <w:pStyle w:val="TableText"/>
            </w:pPr>
          </w:p>
        </w:tc>
        <w:tc>
          <w:tcPr>
            <w:tcW w:w="1563" w:type="dxa"/>
          </w:tcPr>
          <w:p w:rsidR="003607F2" w:rsidRDefault="003607F2">
            <w:pPr>
              <w:pStyle w:val="TableText"/>
            </w:pPr>
          </w:p>
        </w:tc>
      </w:tr>
      <w:tr w:rsidR="003607F2">
        <w:trPr>
          <w:trHeight w:val="529"/>
        </w:trPr>
        <w:tc>
          <w:tcPr>
            <w:tcW w:w="5265" w:type="dxa"/>
            <w:gridSpan w:val="2"/>
          </w:tcPr>
          <w:p w:rsidR="003607F2" w:rsidRDefault="00DF3650">
            <w:pPr>
              <w:spacing w:before="142" w:line="221" w:lineRule="auto"/>
              <w:ind w:left="2127"/>
              <w:rPr>
                <w:rFonts w:ascii="宋体" w:eastAsia="宋体" w:hAnsi="宋体" w:cs="宋体"/>
                <w:sz w:val="24"/>
                <w:szCs w:val="24"/>
              </w:rPr>
            </w:pPr>
            <w:r>
              <w:rPr>
                <w:rFonts w:ascii="宋体" w:eastAsia="宋体" w:hAnsi="宋体" w:cs="宋体" w:hint="eastAsia"/>
                <w:spacing w:val="-5"/>
                <w:sz w:val="24"/>
                <w:szCs w:val="24"/>
                <w:lang w:eastAsia="zh-CN"/>
              </w:rPr>
              <w:t>小写</w:t>
            </w:r>
            <w:r>
              <w:rPr>
                <w:rFonts w:ascii="宋体" w:eastAsia="宋体" w:hAnsi="宋体" w:cs="宋体"/>
                <w:spacing w:val="-5"/>
                <w:sz w:val="24"/>
                <w:szCs w:val="24"/>
              </w:rPr>
              <w:t>合计（元）</w:t>
            </w:r>
          </w:p>
        </w:tc>
        <w:tc>
          <w:tcPr>
            <w:tcW w:w="2042" w:type="dxa"/>
          </w:tcPr>
          <w:p w:rsidR="003607F2" w:rsidRDefault="003607F2">
            <w:pPr>
              <w:pStyle w:val="TableText"/>
            </w:pPr>
          </w:p>
        </w:tc>
        <w:tc>
          <w:tcPr>
            <w:tcW w:w="1563" w:type="dxa"/>
          </w:tcPr>
          <w:p w:rsidR="003607F2" w:rsidRDefault="003607F2">
            <w:pPr>
              <w:pStyle w:val="TableText"/>
            </w:pPr>
          </w:p>
        </w:tc>
      </w:tr>
    </w:tbl>
    <w:p w:rsidR="003607F2" w:rsidRDefault="003607F2">
      <w:pPr>
        <w:spacing w:line="263" w:lineRule="auto"/>
      </w:pPr>
    </w:p>
    <w:p w:rsidR="003607F2" w:rsidRDefault="003607F2">
      <w:pPr>
        <w:spacing w:line="263" w:lineRule="auto"/>
      </w:pPr>
    </w:p>
    <w:p w:rsidR="003607F2" w:rsidRDefault="003607F2">
      <w:pPr>
        <w:spacing w:line="264" w:lineRule="auto"/>
      </w:pPr>
    </w:p>
    <w:p w:rsidR="003607F2" w:rsidRDefault="00DF3650">
      <w:pPr>
        <w:spacing w:before="1" w:line="400" w:lineRule="exact"/>
        <w:ind w:left="612"/>
        <w:rPr>
          <w:spacing w:val="-9"/>
          <w:sz w:val="24"/>
          <w:szCs w:val="24"/>
          <w:lang w:eastAsia="zh-CN"/>
        </w:rPr>
      </w:pPr>
      <w:r>
        <w:rPr>
          <w:spacing w:val="-9"/>
          <w:sz w:val="24"/>
          <w:szCs w:val="24"/>
          <w:lang w:eastAsia="zh-CN"/>
        </w:rPr>
        <w:t>注：</w:t>
      </w:r>
      <w:r>
        <w:rPr>
          <w:spacing w:val="-9"/>
          <w:sz w:val="24"/>
          <w:szCs w:val="24"/>
          <w:lang w:eastAsia="zh-CN"/>
        </w:rPr>
        <w:t>1</w:t>
      </w:r>
      <w:r>
        <w:rPr>
          <w:rFonts w:hint="eastAsia"/>
          <w:spacing w:val="-9"/>
          <w:sz w:val="24"/>
          <w:szCs w:val="24"/>
          <w:lang w:eastAsia="zh-CN"/>
        </w:rPr>
        <w:t xml:space="preserve"> </w:t>
      </w:r>
      <w:r>
        <w:rPr>
          <w:spacing w:val="-9"/>
          <w:sz w:val="24"/>
          <w:szCs w:val="24"/>
          <w:lang w:eastAsia="zh-CN"/>
        </w:rPr>
        <w:t>本表应按包分别填写。</w:t>
      </w:r>
    </w:p>
    <w:p w:rsidR="003607F2" w:rsidRDefault="00DF3650">
      <w:pPr>
        <w:spacing w:before="1" w:line="400" w:lineRule="exact"/>
        <w:ind w:left="612" w:firstLineChars="200" w:firstLine="444"/>
        <w:rPr>
          <w:spacing w:val="-9"/>
          <w:sz w:val="24"/>
          <w:szCs w:val="24"/>
          <w:lang w:eastAsia="zh-CN"/>
        </w:rPr>
      </w:pPr>
      <w:r>
        <w:rPr>
          <w:spacing w:val="-9"/>
          <w:sz w:val="24"/>
          <w:szCs w:val="24"/>
          <w:lang w:eastAsia="zh-CN"/>
        </w:rPr>
        <w:t>2</w:t>
      </w:r>
      <w:r>
        <w:rPr>
          <w:rFonts w:hint="eastAsia"/>
          <w:spacing w:val="-9"/>
          <w:sz w:val="24"/>
          <w:szCs w:val="24"/>
          <w:lang w:eastAsia="zh-CN"/>
        </w:rPr>
        <w:t xml:space="preserve"> </w:t>
      </w:r>
      <w:r>
        <w:rPr>
          <w:spacing w:val="-9"/>
          <w:sz w:val="24"/>
          <w:szCs w:val="24"/>
          <w:lang w:eastAsia="zh-CN"/>
        </w:rPr>
        <w:t>此表无需在响应文件中</w:t>
      </w:r>
      <w:r>
        <w:rPr>
          <w:rFonts w:hint="eastAsia"/>
          <w:spacing w:val="-9"/>
          <w:sz w:val="24"/>
          <w:szCs w:val="24"/>
          <w:lang w:eastAsia="zh-CN"/>
        </w:rPr>
        <w:t>提</w:t>
      </w:r>
      <w:r>
        <w:rPr>
          <w:spacing w:val="-9"/>
          <w:sz w:val="24"/>
          <w:szCs w:val="24"/>
          <w:lang w:eastAsia="zh-CN"/>
        </w:rPr>
        <w:t>交，磋商后供应商按磋商小组要求</w:t>
      </w:r>
      <w:r>
        <w:rPr>
          <w:rFonts w:hint="eastAsia"/>
          <w:spacing w:val="-9"/>
          <w:sz w:val="24"/>
          <w:szCs w:val="24"/>
          <w:lang w:eastAsia="zh-CN"/>
        </w:rPr>
        <w:t>提</w:t>
      </w:r>
      <w:r>
        <w:rPr>
          <w:spacing w:val="-9"/>
          <w:sz w:val="24"/>
          <w:szCs w:val="24"/>
          <w:lang w:eastAsia="zh-CN"/>
        </w:rPr>
        <w:t>交。</w:t>
      </w:r>
    </w:p>
    <w:p w:rsidR="003607F2" w:rsidRDefault="00DF3650">
      <w:pPr>
        <w:spacing w:before="1" w:line="400" w:lineRule="exact"/>
        <w:ind w:left="612" w:firstLineChars="200" w:firstLine="444"/>
        <w:rPr>
          <w:spacing w:val="-9"/>
          <w:sz w:val="24"/>
          <w:szCs w:val="24"/>
          <w:lang w:eastAsia="zh-CN"/>
        </w:rPr>
      </w:pPr>
      <w:r>
        <w:rPr>
          <w:rFonts w:hint="eastAsia"/>
          <w:spacing w:val="-9"/>
          <w:sz w:val="24"/>
          <w:szCs w:val="24"/>
          <w:lang w:eastAsia="zh-CN"/>
        </w:rPr>
        <w:t xml:space="preserve">3  </w:t>
      </w:r>
      <w:r>
        <w:rPr>
          <w:rFonts w:hint="eastAsia"/>
          <w:spacing w:val="-9"/>
          <w:sz w:val="24"/>
          <w:szCs w:val="24"/>
          <w:lang w:eastAsia="zh-CN"/>
        </w:rPr>
        <w:t>如最后报价与投标报价一致，本表无须提供</w:t>
      </w:r>
      <w:r>
        <w:rPr>
          <w:spacing w:val="-9"/>
          <w:sz w:val="24"/>
          <w:szCs w:val="24"/>
          <w:lang w:eastAsia="zh-CN"/>
        </w:rPr>
        <w:t>。</w:t>
      </w:r>
    </w:p>
    <w:p w:rsidR="003607F2" w:rsidRDefault="003607F2">
      <w:pPr>
        <w:spacing w:before="1" w:line="300" w:lineRule="exact"/>
        <w:ind w:left="611"/>
        <w:rPr>
          <w:rFonts w:ascii="Arial Unicode MS" w:eastAsia="Arial Unicode MS" w:hAnsi="Arial Unicode MS" w:cs="Arial Unicode MS"/>
          <w:sz w:val="24"/>
          <w:szCs w:val="24"/>
          <w:lang w:eastAsia="zh-CN"/>
        </w:rPr>
      </w:pPr>
    </w:p>
    <w:p w:rsidR="003607F2" w:rsidRDefault="003607F2">
      <w:pPr>
        <w:spacing w:before="1" w:line="300" w:lineRule="exact"/>
        <w:ind w:left="611"/>
        <w:rPr>
          <w:rFonts w:ascii="Arial Unicode MS" w:eastAsia="Arial Unicode MS" w:hAnsi="Arial Unicode MS" w:cs="Arial Unicode MS"/>
          <w:sz w:val="24"/>
          <w:szCs w:val="24"/>
          <w:lang w:eastAsia="zh-CN"/>
        </w:rPr>
      </w:pPr>
    </w:p>
    <w:p w:rsidR="003607F2" w:rsidRDefault="003607F2">
      <w:pPr>
        <w:spacing w:line="416" w:lineRule="auto"/>
        <w:rPr>
          <w:lang w:eastAsia="zh-CN"/>
        </w:rPr>
      </w:pPr>
    </w:p>
    <w:p w:rsidR="003607F2" w:rsidRDefault="00DF3650">
      <w:pPr>
        <w:pStyle w:val="a5"/>
        <w:spacing w:before="78" w:line="188" w:lineRule="auto"/>
        <w:ind w:left="122"/>
        <w:rPr>
          <w:sz w:val="24"/>
          <w:szCs w:val="24"/>
          <w:lang w:eastAsia="zh-CN"/>
        </w:rPr>
      </w:pPr>
      <w:r>
        <w:rPr>
          <w:spacing w:val="-4"/>
          <w:sz w:val="24"/>
          <w:szCs w:val="24"/>
          <w:lang w:eastAsia="zh-CN"/>
        </w:rPr>
        <w:t>供应商授权代表签字（或加盖供应商公章</w:t>
      </w:r>
      <w:r>
        <w:rPr>
          <w:spacing w:val="4"/>
          <w:sz w:val="24"/>
          <w:szCs w:val="24"/>
          <w:lang w:eastAsia="zh-CN"/>
        </w:rPr>
        <w:t>）：</w:t>
      </w:r>
    </w:p>
    <w:p w:rsidR="003607F2" w:rsidRDefault="00DF3650">
      <w:pPr>
        <w:spacing w:line="19" w:lineRule="exact"/>
        <w:ind w:left="4911"/>
        <w:rPr>
          <w:sz w:val="24"/>
          <w:szCs w:val="24"/>
          <w:lang w:eastAsia="zh-CN"/>
        </w:rPr>
      </w:pPr>
      <w:r>
        <w:rPr>
          <w:spacing w:val="-2"/>
          <w:position w:val="5"/>
          <w:sz w:val="24"/>
          <w:szCs w:val="24"/>
          <w:lang w:eastAsia="zh-CN"/>
        </w:rPr>
        <w:t>___________</w:t>
      </w:r>
    </w:p>
    <w:p w:rsidR="003607F2" w:rsidRDefault="00DF3650">
      <w:pPr>
        <w:pStyle w:val="a5"/>
        <w:spacing w:before="229" w:line="220" w:lineRule="auto"/>
        <w:ind w:left="164"/>
        <w:rPr>
          <w:sz w:val="24"/>
          <w:szCs w:val="24"/>
          <w:lang w:eastAsia="zh-CN"/>
        </w:rPr>
      </w:pPr>
      <w:r>
        <w:rPr>
          <w:spacing w:val="-30"/>
          <w:sz w:val="24"/>
          <w:szCs w:val="24"/>
          <w:lang w:eastAsia="zh-CN"/>
        </w:rPr>
        <w:t>日期：</w:t>
      </w:r>
      <w:r>
        <w:rPr>
          <w:spacing w:val="-20"/>
          <w:sz w:val="24"/>
          <w:szCs w:val="24"/>
          <w:lang w:eastAsia="zh-CN"/>
        </w:rPr>
        <w:t xml:space="preserve"> </w:t>
      </w:r>
      <w:r>
        <w:rPr>
          <w:sz w:val="24"/>
          <w:szCs w:val="24"/>
          <w:u w:val="single"/>
          <w:lang w:eastAsia="zh-CN"/>
        </w:rPr>
        <w:t xml:space="preserve">    </w:t>
      </w:r>
      <w:r>
        <w:rPr>
          <w:spacing w:val="-107"/>
          <w:sz w:val="24"/>
          <w:szCs w:val="24"/>
          <w:lang w:eastAsia="zh-CN"/>
        </w:rPr>
        <w:t xml:space="preserve"> </w:t>
      </w:r>
      <w:r>
        <w:rPr>
          <w:spacing w:val="-30"/>
          <w:sz w:val="24"/>
          <w:szCs w:val="24"/>
          <w:lang w:eastAsia="zh-CN"/>
        </w:rPr>
        <w:t>年</w:t>
      </w:r>
      <w:r>
        <w:rPr>
          <w:sz w:val="24"/>
          <w:szCs w:val="24"/>
          <w:u w:val="single"/>
          <w:lang w:eastAsia="zh-CN"/>
        </w:rPr>
        <w:t xml:space="preserve">    </w:t>
      </w:r>
      <w:r>
        <w:rPr>
          <w:spacing w:val="-105"/>
          <w:sz w:val="24"/>
          <w:szCs w:val="24"/>
          <w:lang w:eastAsia="zh-CN"/>
        </w:rPr>
        <w:t xml:space="preserve"> </w:t>
      </w:r>
      <w:r>
        <w:rPr>
          <w:spacing w:val="-30"/>
          <w:sz w:val="24"/>
          <w:szCs w:val="24"/>
          <w:lang w:eastAsia="zh-CN"/>
        </w:rPr>
        <w:t>月</w:t>
      </w:r>
      <w:r>
        <w:rPr>
          <w:sz w:val="24"/>
          <w:szCs w:val="24"/>
          <w:u w:val="single"/>
          <w:lang w:eastAsia="zh-CN"/>
        </w:rPr>
        <w:t xml:space="preserve">    </w:t>
      </w:r>
      <w:r>
        <w:rPr>
          <w:spacing w:val="-70"/>
          <w:sz w:val="24"/>
          <w:szCs w:val="24"/>
          <w:lang w:eastAsia="zh-CN"/>
        </w:rPr>
        <w:t xml:space="preserve"> </w:t>
      </w:r>
      <w:r>
        <w:rPr>
          <w:spacing w:val="-30"/>
          <w:sz w:val="24"/>
          <w:szCs w:val="24"/>
          <w:lang w:eastAsia="zh-CN"/>
        </w:rPr>
        <w:t>日</w:t>
      </w:r>
    </w:p>
    <w:p w:rsidR="003607F2" w:rsidRDefault="003607F2">
      <w:pPr>
        <w:spacing w:line="220" w:lineRule="auto"/>
        <w:rPr>
          <w:sz w:val="24"/>
          <w:szCs w:val="24"/>
          <w:lang w:eastAsia="zh-CN"/>
        </w:rPr>
        <w:sectPr w:rsidR="003607F2">
          <w:headerReference w:type="default" r:id="rId106"/>
          <w:footerReference w:type="default" r:id="rId107"/>
          <w:pgSz w:w="11907" w:h="16840"/>
          <w:pgMar w:top="1133" w:right="1020" w:bottom="1060" w:left="1588" w:header="862" w:footer="886" w:gutter="0"/>
          <w:cols w:space="720"/>
        </w:sectPr>
      </w:pPr>
    </w:p>
    <w:p w:rsidR="003607F2" w:rsidRDefault="00DF3650">
      <w:pPr>
        <w:jc w:val="both"/>
        <w:rPr>
          <w:rFonts w:ascii="宋体" w:eastAsia="宋体" w:hAnsi="宋体" w:cs="宋体"/>
          <w:b/>
          <w:bCs/>
          <w:sz w:val="24"/>
          <w:szCs w:val="24"/>
          <w:lang w:eastAsia="zh-CN"/>
        </w:rPr>
      </w:pPr>
      <w:r>
        <w:rPr>
          <w:sz w:val="24"/>
          <w:lang w:eastAsia="zh-CN"/>
        </w:rPr>
        <w:lastRenderedPageBreak/>
        <w:t>1</w:t>
      </w:r>
      <w:r>
        <w:rPr>
          <w:rFonts w:eastAsia="宋体" w:hint="eastAsia"/>
          <w:sz w:val="24"/>
          <w:lang w:eastAsia="zh-CN"/>
        </w:rPr>
        <w:t>4</w:t>
      </w:r>
      <w:r>
        <w:rPr>
          <w:rFonts w:ascii="宋体" w:eastAsia="宋体" w:hAnsi="宋体" w:cs="宋体" w:hint="eastAsia"/>
          <w:sz w:val="24"/>
          <w:szCs w:val="24"/>
          <w:lang w:eastAsia="zh-CN"/>
        </w:rPr>
        <w:t xml:space="preserve">  施工组织设计</w:t>
      </w:r>
    </w:p>
    <w:p w:rsidR="003607F2" w:rsidRDefault="00DF3650">
      <w:pPr>
        <w:jc w:val="center"/>
        <w:rPr>
          <w:rFonts w:ascii="宋体"/>
          <w:b/>
          <w:bCs/>
          <w:color w:val="000000" w:themeColor="text1"/>
          <w:sz w:val="28"/>
          <w:szCs w:val="36"/>
          <w:lang w:eastAsia="zh-CN"/>
        </w:rPr>
      </w:pPr>
      <w:r>
        <w:rPr>
          <w:rFonts w:ascii="宋体" w:hint="eastAsia"/>
          <w:b/>
          <w:bCs/>
          <w:color w:val="000000" w:themeColor="text1"/>
          <w:sz w:val="28"/>
          <w:szCs w:val="36"/>
          <w:lang w:eastAsia="zh-CN"/>
        </w:rPr>
        <w:t>施工组织设计</w:t>
      </w:r>
    </w:p>
    <w:p w:rsidR="003607F2" w:rsidRDefault="003607F2">
      <w:pPr>
        <w:pStyle w:val="a9"/>
        <w:spacing w:line="276" w:lineRule="auto"/>
        <w:ind w:leftChars="18" w:left="45" w:hangingChars="3" w:hanging="7"/>
        <w:rPr>
          <w:rFonts w:hAnsi="宋体" w:cs="宋体"/>
          <w:color w:val="000000" w:themeColor="text1"/>
          <w:sz w:val="24"/>
          <w:szCs w:val="24"/>
        </w:rPr>
      </w:pPr>
    </w:p>
    <w:p w:rsidR="003607F2" w:rsidRDefault="00DF3650">
      <w:pPr>
        <w:pStyle w:val="a9"/>
        <w:spacing w:line="360" w:lineRule="auto"/>
        <w:ind w:left="36" w:firstLineChars="100" w:firstLine="240"/>
        <w:rPr>
          <w:rFonts w:hAnsi="宋体" w:cs="宋体"/>
          <w:color w:val="000000" w:themeColor="text1"/>
          <w:sz w:val="24"/>
          <w:szCs w:val="24"/>
        </w:rPr>
      </w:pPr>
      <w:r>
        <w:rPr>
          <w:rFonts w:hAnsi="宋体" w:cs="宋体" w:hint="eastAsia"/>
          <w:color w:val="000000" w:themeColor="text1"/>
          <w:sz w:val="24"/>
          <w:szCs w:val="24"/>
        </w:rPr>
        <w:t>1.</w:t>
      </w:r>
      <w:r>
        <w:rPr>
          <w:rFonts w:hAnsi="宋体" w:cs="宋体"/>
          <w:color w:val="000000" w:themeColor="text1"/>
          <w:sz w:val="24"/>
          <w:szCs w:val="24"/>
        </w:rPr>
        <w:t>由供应商编写，格式自定。（至少包括：工程施工方案和技术措施、施工总体进度计划及保障措施、质量目标和质量保证措施、安全防护、文明施工措施、成品保护的方案和措施、紧急情况的处理措施、预案以及抵抗风险的措施、项目部主要人员等）</w:t>
      </w:r>
      <w:r>
        <w:rPr>
          <w:rFonts w:hAnsi="宋体" w:cs="宋体" w:hint="eastAsia"/>
          <w:color w:val="000000" w:themeColor="text1"/>
          <w:sz w:val="24"/>
          <w:szCs w:val="24"/>
        </w:rPr>
        <w:t>。</w:t>
      </w:r>
    </w:p>
    <w:p w:rsidR="003607F2" w:rsidRDefault="00DF3650">
      <w:pPr>
        <w:pStyle w:val="a9"/>
        <w:spacing w:line="360" w:lineRule="auto"/>
        <w:ind w:left="36" w:firstLineChars="100" w:firstLine="240"/>
        <w:rPr>
          <w:rFonts w:hAnsi="宋体" w:cs="宋体"/>
          <w:color w:val="000000" w:themeColor="text1"/>
          <w:sz w:val="24"/>
          <w:szCs w:val="24"/>
        </w:rPr>
      </w:pPr>
      <w:r>
        <w:rPr>
          <w:rFonts w:hAnsi="宋体" w:cs="宋体" w:hint="eastAsia"/>
          <w:color w:val="000000" w:themeColor="text1"/>
          <w:sz w:val="24"/>
          <w:szCs w:val="24"/>
        </w:rPr>
        <w:t>2.</w:t>
      </w:r>
      <w:bookmarkStart w:id="1361" w:name="OLE_LINK16"/>
      <w:r>
        <w:rPr>
          <w:rFonts w:hAnsi="宋体" w:cs="宋体" w:hint="eastAsia"/>
          <w:color w:val="000000" w:themeColor="text1"/>
          <w:sz w:val="24"/>
          <w:szCs w:val="24"/>
        </w:rPr>
        <w:t>投标人应当针对项目特征自行编制施工组织设计，国家及地方现有工法规范已有的内容无需重复提交，施工组织设计的总篇幅不得超过150页（其中包含文件封面、目录、正文、封底等全部内容），超过150页，采用否决性惩戒。</w:t>
      </w:r>
    </w:p>
    <w:bookmarkEnd w:id="1361"/>
    <w:p w:rsidR="003607F2" w:rsidRDefault="003607F2">
      <w:pPr>
        <w:pStyle w:val="a9"/>
        <w:spacing w:line="360" w:lineRule="auto"/>
        <w:ind w:leftChars="18" w:left="38" w:firstLineChars="200" w:firstLine="480"/>
        <w:rPr>
          <w:rFonts w:hAnsi="宋体" w:cs="宋体"/>
          <w:sz w:val="24"/>
          <w:szCs w:val="24"/>
        </w:rPr>
      </w:pPr>
    </w:p>
    <w:p w:rsidR="003607F2" w:rsidRDefault="003607F2">
      <w:pPr>
        <w:spacing w:line="360" w:lineRule="auto"/>
        <w:rPr>
          <w:rFonts w:ascii="宋体" w:hAnsi="宋体"/>
          <w:szCs w:val="28"/>
          <w:lang w:eastAsia="zh-CN"/>
        </w:rPr>
      </w:pPr>
    </w:p>
    <w:p w:rsidR="003607F2" w:rsidRDefault="003607F2">
      <w:pPr>
        <w:spacing w:line="360" w:lineRule="auto"/>
        <w:rPr>
          <w:rFonts w:ascii="宋体" w:hAnsi="宋体"/>
          <w:szCs w:val="28"/>
          <w:lang w:eastAsia="zh-CN"/>
        </w:rPr>
      </w:pPr>
    </w:p>
    <w:p w:rsidR="003607F2" w:rsidRDefault="003607F2">
      <w:pPr>
        <w:spacing w:line="360" w:lineRule="auto"/>
        <w:rPr>
          <w:rFonts w:ascii="宋体" w:hAnsi="宋体"/>
          <w:szCs w:val="28"/>
          <w:lang w:eastAsia="zh-CN"/>
        </w:rPr>
      </w:pPr>
    </w:p>
    <w:p w:rsidR="003607F2" w:rsidRDefault="003607F2">
      <w:pPr>
        <w:spacing w:line="360" w:lineRule="auto"/>
        <w:rPr>
          <w:rFonts w:ascii="宋体" w:hAnsi="宋体"/>
          <w:szCs w:val="28"/>
          <w:lang w:eastAsia="zh-CN"/>
        </w:rPr>
      </w:pPr>
    </w:p>
    <w:p w:rsidR="003607F2" w:rsidRDefault="003607F2">
      <w:pPr>
        <w:spacing w:line="360" w:lineRule="auto"/>
        <w:rPr>
          <w:rFonts w:ascii="宋体" w:hAnsi="宋体"/>
          <w:szCs w:val="28"/>
          <w:lang w:eastAsia="zh-CN"/>
        </w:rPr>
      </w:pPr>
    </w:p>
    <w:p w:rsidR="003607F2" w:rsidRDefault="003607F2">
      <w:pPr>
        <w:spacing w:line="360" w:lineRule="auto"/>
        <w:rPr>
          <w:rFonts w:ascii="宋体" w:hAnsi="宋体"/>
          <w:szCs w:val="28"/>
          <w:lang w:eastAsia="zh-CN"/>
        </w:rPr>
      </w:pPr>
    </w:p>
    <w:p w:rsidR="003607F2" w:rsidRDefault="003607F2">
      <w:pPr>
        <w:spacing w:line="360" w:lineRule="auto"/>
        <w:rPr>
          <w:rFonts w:ascii="宋体" w:hAnsi="宋体"/>
          <w:szCs w:val="28"/>
          <w:lang w:eastAsia="zh-CN"/>
        </w:rPr>
      </w:pPr>
    </w:p>
    <w:p w:rsidR="003607F2" w:rsidRDefault="00DF3650">
      <w:pPr>
        <w:pStyle w:val="a9"/>
        <w:spacing w:line="360" w:lineRule="auto"/>
        <w:ind w:firstLineChars="150" w:firstLine="360"/>
        <w:rPr>
          <w:rFonts w:hAnsi="宋体"/>
          <w:sz w:val="24"/>
          <w:szCs w:val="24"/>
          <w:u w:val="single"/>
        </w:rPr>
      </w:pPr>
      <w:r>
        <w:rPr>
          <w:rFonts w:hAnsi="宋体"/>
          <w:sz w:val="24"/>
          <w:szCs w:val="24"/>
        </w:rPr>
        <w:t>供应商名称（加盖公章）：</w:t>
      </w:r>
      <w:r>
        <w:rPr>
          <w:rFonts w:hAnsi="宋体"/>
          <w:sz w:val="24"/>
          <w:szCs w:val="24"/>
          <w:u w:val="single"/>
        </w:rPr>
        <w:t xml:space="preserve">                             </w:t>
      </w:r>
    </w:p>
    <w:p w:rsidR="003607F2" w:rsidRDefault="00DF3650">
      <w:pPr>
        <w:pStyle w:val="a9"/>
        <w:spacing w:line="360" w:lineRule="auto"/>
        <w:ind w:firstLineChars="150" w:firstLine="354"/>
        <w:rPr>
          <w:rFonts w:hAnsi="宋体"/>
          <w:sz w:val="24"/>
          <w:szCs w:val="24"/>
        </w:rPr>
      </w:pPr>
      <w:r>
        <w:rPr>
          <w:spacing w:val="-2"/>
          <w:sz w:val="24"/>
          <w:szCs w:val="24"/>
        </w:rPr>
        <w:t>供应商授权代表</w:t>
      </w:r>
      <w:r>
        <w:rPr>
          <w:rFonts w:hAnsi="宋体"/>
          <w:sz w:val="24"/>
          <w:szCs w:val="24"/>
        </w:rPr>
        <w:t>（签字或盖章）</w:t>
      </w:r>
      <w:r>
        <w:rPr>
          <w:spacing w:val="-2"/>
          <w:sz w:val="24"/>
          <w:szCs w:val="24"/>
        </w:rPr>
        <w:t>：</w:t>
      </w:r>
      <w:r>
        <w:rPr>
          <w:rFonts w:hAnsi="宋体"/>
          <w:sz w:val="24"/>
          <w:szCs w:val="24"/>
          <w:u w:val="single"/>
        </w:rPr>
        <w:t xml:space="preserve">                         </w:t>
      </w:r>
    </w:p>
    <w:p w:rsidR="003607F2" w:rsidRDefault="00DF3650">
      <w:pPr>
        <w:pStyle w:val="a9"/>
        <w:spacing w:line="360" w:lineRule="auto"/>
        <w:ind w:firstLineChars="150" w:firstLine="360"/>
        <w:rPr>
          <w:rFonts w:hAnsi="宋体"/>
          <w:sz w:val="24"/>
          <w:szCs w:val="24"/>
        </w:rPr>
      </w:pPr>
      <w:r>
        <w:rPr>
          <w:rFonts w:hAnsi="宋体"/>
          <w:sz w:val="24"/>
          <w:szCs w:val="24"/>
        </w:rPr>
        <w:t>日    期：</w:t>
      </w:r>
      <w:r>
        <w:rPr>
          <w:rFonts w:hAnsi="宋体"/>
          <w:sz w:val="24"/>
          <w:szCs w:val="24"/>
          <w:u w:val="single"/>
        </w:rPr>
        <w:t xml:space="preserve">                               </w:t>
      </w:r>
    </w:p>
    <w:bookmarkEnd w:id="1355"/>
    <w:bookmarkEnd w:id="1356"/>
    <w:p w:rsidR="003607F2" w:rsidRDefault="003607F2">
      <w:pPr>
        <w:spacing w:line="241" w:lineRule="auto"/>
        <w:rPr>
          <w:lang w:eastAsia="zh-CN"/>
        </w:rPr>
      </w:pPr>
    </w:p>
    <w:sectPr w:rsidR="003607F2">
      <w:headerReference w:type="default" r:id="rId108"/>
      <w:footerReference w:type="default" r:id="rId109"/>
      <w:pgSz w:w="11907" w:h="16840"/>
      <w:pgMar w:top="1133" w:right="1132" w:bottom="1060" w:left="1700" w:header="862" w:footer="8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0CE6" w:rsidRDefault="00300CE6">
      <w:r>
        <w:separator/>
      </w:r>
    </w:p>
  </w:endnote>
  <w:endnote w:type="continuationSeparator" w:id="0">
    <w:p w:rsidR="00300CE6" w:rsidRDefault="00300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7968335"/>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Default="004C4718">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5306413"/>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996277" w:rsidRDefault="004C4718" w:rsidP="00996277">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7993050"/>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996277" w:rsidRDefault="004C4718" w:rsidP="00996277">
    <w:pPr>
      <w:pStyle w:val="a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4765049"/>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996277" w:rsidRDefault="004C4718" w:rsidP="00996277">
    <w:pPr>
      <w:pStyle w:val="a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3195117"/>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996277" w:rsidRDefault="004C4718" w:rsidP="00996277">
    <w:pPr>
      <w:pStyle w:val="a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430022"/>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996277" w:rsidRDefault="004C4718" w:rsidP="00996277">
    <w:pPr>
      <w:pStyle w:val="a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7109628"/>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996277" w:rsidRDefault="004C4718" w:rsidP="00996277">
    <w:pPr>
      <w:pStyle w:val="a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6343606"/>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996277" w:rsidRDefault="004C4718" w:rsidP="00996277">
    <w:pPr>
      <w:pStyle w:val="ae"/>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9757876"/>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996277" w:rsidRDefault="004C4718" w:rsidP="00996277">
    <w:pPr>
      <w:pStyle w:val="ae"/>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5413512"/>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996277" w:rsidRDefault="004C4718" w:rsidP="00996277">
    <w:pPr>
      <w:pStyle w:val="ae"/>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7484152"/>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996277" w:rsidRDefault="004C4718" w:rsidP="00996277">
    <w:pPr>
      <w:pStyle w:val="ae"/>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7930307"/>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Default="004C4718">
    <w:pPr>
      <w:spacing w:line="189" w:lineRule="auto"/>
      <w:ind w:left="4441"/>
      <w:rPr>
        <w:sz w:val="18"/>
        <w:szCs w:val="18"/>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7033533"/>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996277" w:rsidRDefault="004C4718" w:rsidP="00996277">
    <w:pPr>
      <w:pStyle w:val="ae"/>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2339643"/>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Default="004C4718">
    <w:pPr>
      <w:spacing w:line="189" w:lineRule="auto"/>
      <w:ind w:left="4547"/>
      <w:rPr>
        <w:sz w:val="18"/>
        <w:szCs w:val="18"/>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1907536"/>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Default="004C4718">
    <w:pPr>
      <w:spacing w:line="189" w:lineRule="auto"/>
      <w:ind w:left="4434"/>
      <w:rPr>
        <w:sz w:val="18"/>
        <w:szCs w:val="18"/>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4667697"/>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Default="004C4718">
    <w:pPr>
      <w:spacing w:line="189" w:lineRule="auto"/>
      <w:ind w:left="4434"/>
      <w:rPr>
        <w:sz w:val="18"/>
        <w:szCs w:val="18"/>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5473869"/>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Default="004C4718">
    <w:pPr>
      <w:spacing w:line="189" w:lineRule="auto"/>
      <w:ind w:left="4434"/>
      <w:rPr>
        <w:sz w:val="18"/>
        <w:szCs w:val="18"/>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867187"/>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996277" w:rsidRDefault="004C4718" w:rsidP="00996277">
    <w:pPr>
      <w:pStyle w:val="ae"/>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2567117"/>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B341BB" w:rsidRDefault="004C4718" w:rsidP="00B341BB">
    <w:pPr>
      <w:pStyle w:val="ae"/>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5548018"/>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B341BB" w:rsidRDefault="004C4718" w:rsidP="00B341BB">
    <w:pPr>
      <w:pStyle w:val="ae"/>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7385167"/>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Default="004C4718">
    <w:pPr>
      <w:spacing w:line="200" w:lineRule="exact"/>
      <w:rPr>
        <w:sz w:val="20"/>
        <w:szCs w:val="20"/>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1656417"/>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395946" w:rsidRDefault="004C4718" w:rsidP="00395946">
    <w:pPr>
      <w:pStyle w:val="ae"/>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5013755"/>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395946" w:rsidRDefault="004C4718" w:rsidP="00395946">
    <w:pPr>
      <w:pStyle w:val="ae"/>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3005326"/>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395946" w:rsidRDefault="004C4718" w:rsidP="00395946">
    <w:pPr>
      <w:pStyle w:val="ae"/>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0571888"/>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395946" w:rsidRDefault="004C4718" w:rsidP="00395946">
    <w:pPr>
      <w:pStyle w:val="ae"/>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2710149"/>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DF3650" w:rsidRDefault="004C4718" w:rsidP="00DF3650">
    <w:pPr>
      <w:pStyle w:val="ae"/>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617053"/>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DF3650" w:rsidRDefault="004C4718" w:rsidP="00DF3650">
    <w:pPr>
      <w:pStyle w:val="ae"/>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357325"/>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DF3650" w:rsidRDefault="004C4718" w:rsidP="00DF3650">
    <w:pPr>
      <w:pStyle w:val="ae"/>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5589324"/>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DF3650" w:rsidRDefault="004C4718" w:rsidP="00DF3650">
    <w:pPr>
      <w:pStyle w:val="ae"/>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1177262"/>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DF3650" w:rsidRDefault="004C4718" w:rsidP="00DF3650">
    <w:pPr>
      <w:pStyle w:val="ae"/>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1211144"/>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DF3650" w:rsidRDefault="004C4718" w:rsidP="00DF3650">
    <w:pPr>
      <w:pStyle w:val="ae"/>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9853709"/>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DF3650" w:rsidRDefault="004C4718" w:rsidP="00DF3650">
    <w:pPr>
      <w:pStyle w:val="ae"/>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4442867"/>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DF3650" w:rsidRDefault="004C4718" w:rsidP="00DF3650">
    <w:pPr>
      <w:pStyle w:val="ae"/>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5610545"/>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DF3650" w:rsidRDefault="004C4718" w:rsidP="00DF3650">
    <w:pPr>
      <w:pStyle w:val="ae"/>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1281969"/>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DF3650" w:rsidRDefault="004C4718" w:rsidP="00DF3650">
    <w:pPr>
      <w:pStyle w:val="ae"/>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2479936"/>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DF3650" w:rsidRDefault="004C4718" w:rsidP="00DF3650">
    <w:pPr>
      <w:pStyle w:val="ae"/>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1502597"/>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Pr="00DF3650" w:rsidRDefault="004C4718" w:rsidP="00DF3650">
    <w:pPr>
      <w:pStyle w:val="ae"/>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pPr>
      <w:pStyle w:val="ae"/>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4C4718" w:rsidRDefault="004C4718">
    <w:pPr>
      <w:pStyle w:val="ae"/>
      <w:ind w:right="360"/>
    </w:pPr>
  </w:p>
  <w:p w:rsidR="004C4718" w:rsidRDefault="004C4718"/>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pPr>
      <w:pStyle w:val="ae"/>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0091165"/>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Default="004C4718">
    <w:pPr>
      <w:spacing w:line="189" w:lineRule="auto"/>
      <w:ind w:left="4435"/>
      <w:rPr>
        <w:sz w:val="18"/>
        <w:szCs w:val="18"/>
      </w:rP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5517543"/>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Default="004C4718">
    <w:pPr>
      <w:spacing w:line="189" w:lineRule="auto"/>
      <w:ind w:left="4435"/>
      <w:rPr>
        <w:sz w:val="18"/>
        <w:szCs w:val="18"/>
      </w:rP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3466050"/>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Default="004C4718">
    <w:pPr>
      <w:spacing w:line="189" w:lineRule="auto"/>
      <w:ind w:left="4546"/>
      <w:rPr>
        <w:sz w:val="18"/>
        <w:szCs w:val="18"/>
      </w:rP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227714"/>
      <w:docPartObj>
        <w:docPartGallery w:val="Page Numbers (Bottom of Page)"/>
        <w:docPartUnique/>
      </w:docPartObj>
    </w:sdtPr>
    <w:sdtContent>
      <w:p w:rsidR="004C4718" w:rsidRDefault="004C4718">
        <w:pPr>
          <w:pStyle w:val="ae"/>
          <w:jc w:val="center"/>
        </w:pPr>
        <w:r>
          <w:fldChar w:fldCharType="begin"/>
        </w:r>
        <w:r>
          <w:instrText>PAGE   \* MERGEFORMAT</w:instrText>
        </w:r>
        <w:r>
          <w:fldChar w:fldCharType="separate"/>
        </w:r>
        <w:r>
          <w:rPr>
            <w:lang w:val="zh-CN" w:eastAsia="zh-CN"/>
          </w:rPr>
          <w:t>2</w:t>
        </w:r>
        <w:r>
          <w:fldChar w:fldCharType="end"/>
        </w:r>
      </w:p>
    </w:sdtContent>
  </w:sdt>
  <w:p w:rsidR="004C4718" w:rsidRDefault="004C4718">
    <w:pPr>
      <w:spacing w:line="189" w:lineRule="auto"/>
      <w:ind w:left="4433"/>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0CE6" w:rsidRDefault="00300CE6">
      <w:r>
        <w:separator/>
      </w:r>
    </w:p>
  </w:footnote>
  <w:footnote w:type="continuationSeparator" w:id="0">
    <w:p w:rsidR="00300CE6" w:rsidRDefault="00300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pPr>
      <w:pStyle w:val="a5"/>
      <w:spacing w:before="16" w:line="219" w:lineRule="auto"/>
      <w:ind w:right="4"/>
      <w:jc w:val="right"/>
      <w:rPr>
        <w:sz w:val="18"/>
        <w:szCs w:val="18"/>
        <w:lang w:eastAsia="zh-CN"/>
      </w:rPr>
    </w:pPr>
    <w:r>
      <w:rPr>
        <w:noProof/>
        <w:lang w:eastAsia="zh-CN"/>
      </w:rPr>
      <w:drawing>
        <wp:anchor distT="0" distB="0" distL="0" distR="0" simplePos="0" relativeHeight="2516618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rsidP="00491D27">
    <w:pPr>
      <w:pStyle w:val="af0"/>
      <w:jc w:val="left"/>
    </w:pPr>
  </w:p>
  <w:p w:rsidR="004C4718" w:rsidRDefault="004C4718"/>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pPr>
      <w:pStyle w:val="a5"/>
      <w:spacing w:before="16" w:line="219" w:lineRule="auto"/>
      <w:ind w:left="5482"/>
      <w:rPr>
        <w:sz w:val="18"/>
        <w:szCs w:val="18"/>
        <w:lang w:eastAsia="zh-CN"/>
      </w:rPr>
    </w:pPr>
    <w:r>
      <w:rPr>
        <w:noProof/>
        <w:lang w:eastAsia="zh-CN"/>
      </w:rPr>
      <w:drawing>
        <wp:anchor distT="0" distB="0" distL="0" distR="0" simplePos="0" relativeHeight="2516505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9" name="IM 44"/>
          <wp:cNvGraphicFramePr/>
          <a:graphic xmlns:a="http://schemas.openxmlformats.org/drawingml/2006/main">
            <a:graphicData uri="http://schemas.openxmlformats.org/drawingml/2006/picture">
              <pic:pic xmlns:pic="http://schemas.openxmlformats.org/drawingml/2006/picture">
                <pic:nvPicPr>
                  <pic:cNvPr id="39" name="IM 4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pPr>
      <w:pStyle w:val="a5"/>
      <w:spacing w:before="16" w:line="219" w:lineRule="auto"/>
      <w:jc w:val="right"/>
      <w:rPr>
        <w:sz w:val="18"/>
        <w:szCs w:val="18"/>
        <w:lang w:eastAsia="zh-CN"/>
      </w:rPr>
    </w:pPr>
    <w:r>
      <w:rPr>
        <w:noProof/>
        <w:lang w:eastAsia="zh-CN"/>
      </w:rPr>
      <w:drawing>
        <wp:anchor distT="0" distB="0" distL="0" distR="0" simplePos="0" relativeHeight="2516556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7" name="IM 54"/>
          <wp:cNvGraphicFramePr/>
          <a:graphic xmlns:a="http://schemas.openxmlformats.org/drawingml/2006/main">
            <a:graphicData uri="http://schemas.openxmlformats.org/drawingml/2006/picture">
              <pic:pic xmlns:pic="http://schemas.openxmlformats.org/drawingml/2006/picture">
                <pic:nvPicPr>
                  <pic:cNvPr id="40" name="IM 5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pPr>
      <w:pStyle w:val="a5"/>
      <w:spacing w:before="16" w:line="219" w:lineRule="auto"/>
      <w:ind w:left="5595"/>
      <w:rPr>
        <w:sz w:val="18"/>
        <w:szCs w:val="18"/>
        <w:lang w:eastAsia="zh-CN"/>
      </w:rPr>
    </w:pPr>
    <w:r>
      <w:rPr>
        <w:noProof/>
        <w:lang w:eastAsia="zh-CN"/>
      </w:rPr>
      <w:drawing>
        <wp:anchor distT="0" distB="0" distL="0" distR="0" simplePos="0" relativeHeight="2516638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4" name="IM 56"/>
          <wp:cNvGraphicFramePr/>
          <a:graphic xmlns:a="http://schemas.openxmlformats.org/drawingml/2006/main">
            <a:graphicData uri="http://schemas.openxmlformats.org/drawingml/2006/picture">
              <pic:pic xmlns:pic="http://schemas.openxmlformats.org/drawingml/2006/picture">
                <pic:nvPicPr>
                  <pic:cNvPr id="44" name="IM 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0951787"/>
      <w:docPartObj>
        <w:docPartGallery w:val="Page Numbers (Top of Page)"/>
        <w:docPartUnique/>
      </w:docPartObj>
    </w:sdtPr>
    <w:sdtContent>
      <w:p w:rsidR="004C4718" w:rsidRDefault="004C4718">
        <w:pPr>
          <w:pStyle w:val="af0"/>
        </w:pPr>
        <w:r>
          <w:rPr>
            <w:rFonts w:hint="eastAsia"/>
            <w:lang w:eastAsia="zh-CN"/>
          </w:rPr>
          <w:t>·</w:t>
        </w:r>
      </w:p>
    </w:sdtContent>
  </w:sdt>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pPr>
      <w:pStyle w:val="af0"/>
    </w:pPr>
  </w:p>
  <w:p w:rsidR="004C4718" w:rsidRDefault="004C4718"/>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pPr>
      <w:pStyle w:val="a5"/>
      <w:spacing w:before="16" w:line="219" w:lineRule="auto"/>
      <w:ind w:left="5482"/>
      <w:rPr>
        <w:sz w:val="18"/>
        <w:szCs w:val="18"/>
        <w:lang w:eastAsia="zh-CN"/>
      </w:rPr>
    </w:pPr>
    <w:r>
      <w:rPr>
        <w:noProof/>
        <w:lang w:eastAsia="zh-CN"/>
      </w:rPr>
      <w:drawing>
        <wp:anchor distT="0" distB="0" distL="0" distR="0" simplePos="0" relativeHeight="2516536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7" name="IM 68"/>
          <wp:cNvGraphicFramePr/>
          <a:graphic xmlns:a="http://schemas.openxmlformats.org/drawingml/2006/main">
            <a:graphicData uri="http://schemas.openxmlformats.org/drawingml/2006/picture">
              <pic:pic xmlns:pic="http://schemas.openxmlformats.org/drawingml/2006/picture">
                <pic:nvPicPr>
                  <pic:cNvPr id="57" name="IM 6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北京市政府采购项目竞争性磋商文件示范文本</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pPr>
      <w:pStyle w:val="af0"/>
    </w:pPr>
  </w:p>
  <w:p w:rsidR="004C4718" w:rsidRDefault="004C4718"/>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pPr>
      <w:pStyle w:val="af0"/>
    </w:pPr>
  </w:p>
  <w:p w:rsidR="004C4718" w:rsidRDefault="004C4718"/>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p w:rsidR="004C4718" w:rsidRDefault="004C4718"/>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718" w:rsidRDefault="004C47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898638F"/>
    <w:multiLevelType w:val="singleLevel"/>
    <w:tmpl w:val="9898638F"/>
    <w:lvl w:ilvl="0">
      <w:start w:val="2"/>
      <w:numFmt w:val="decimal"/>
      <w:suff w:val="space"/>
      <w:lvlText w:val="%1."/>
      <w:lvlJc w:val="left"/>
    </w:lvl>
  </w:abstractNum>
  <w:abstractNum w:abstractNumId="1" w15:restartNumberingAfterBreak="0">
    <w:nsid w:val="F8A6B7F6"/>
    <w:multiLevelType w:val="singleLevel"/>
    <w:tmpl w:val="F8A6B7F6"/>
    <w:lvl w:ilvl="0">
      <w:start w:val="1"/>
      <w:numFmt w:val="decimal"/>
      <w:lvlText w:val="%1."/>
      <w:lvlJc w:val="left"/>
      <w:pPr>
        <w:ind w:left="425" w:hanging="425"/>
      </w:pPr>
      <w:rPr>
        <w:rFonts w:hint="default"/>
      </w:rPr>
    </w:lvl>
  </w:abstractNum>
  <w:abstractNum w:abstractNumId="2" w15:restartNumberingAfterBreak="0">
    <w:nsid w:val="2B6A1D0F"/>
    <w:multiLevelType w:val="singleLevel"/>
    <w:tmpl w:val="2B6A1D0F"/>
    <w:lvl w:ilvl="0">
      <w:start w:val="2"/>
      <w:numFmt w:val="chineseCounting"/>
      <w:suff w:val="nothing"/>
      <w:lvlText w:val="%1、"/>
      <w:lvlJc w:val="left"/>
      <w:rPr>
        <w:rFonts w:hint="eastAsia"/>
      </w:rPr>
    </w:lvl>
  </w:abstractNum>
  <w:abstractNum w:abstractNumId="3" w15:restartNumberingAfterBreak="0">
    <w:nsid w:val="4780402E"/>
    <w:multiLevelType w:val="multilevel"/>
    <w:tmpl w:val="4780402E"/>
    <w:lvl w:ilvl="0">
      <w:start w:val="1"/>
      <w:numFmt w:val="japaneseCounting"/>
      <w:lvlText w:val="%1、"/>
      <w:lvlJc w:val="left"/>
      <w:pPr>
        <w:tabs>
          <w:tab w:val="left" w:pos="1140"/>
        </w:tabs>
        <w:ind w:left="1140" w:hanging="720"/>
      </w:pPr>
      <w:rPr>
        <w:rFonts w:hint="eastAsia"/>
      </w:r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4" w15:restartNumberingAfterBreak="0">
    <w:nsid w:val="57D7B921"/>
    <w:multiLevelType w:val="singleLevel"/>
    <w:tmpl w:val="57D7B921"/>
    <w:lvl w:ilvl="0">
      <w:start w:val="2"/>
      <w:numFmt w:val="chineseCounting"/>
      <w:suff w:val="nothing"/>
      <w:lvlText w:val="%1、"/>
      <w:lvlJc w:val="left"/>
    </w:lvl>
  </w:abstractNum>
  <w:abstractNum w:abstractNumId="5" w15:restartNumberingAfterBreak="0">
    <w:nsid w:val="57E0A332"/>
    <w:multiLevelType w:val="singleLevel"/>
    <w:tmpl w:val="57E0A332"/>
    <w:lvl w:ilvl="0">
      <w:start w:val="1"/>
      <w:numFmt w:val="decimal"/>
      <w:lvlText w:val="%1."/>
      <w:lvlJc w:val="left"/>
      <w:pPr>
        <w:ind w:left="425" w:hanging="425"/>
      </w:pPr>
      <w:rPr>
        <w:rFonts w:hint="default"/>
      </w:rPr>
    </w:lvl>
  </w:abstractNum>
  <w:abstractNum w:abstractNumId="6" w15:restartNumberingAfterBreak="0">
    <w:nsid w:val="599E9050"/>
    <w:multiLevelType w:val="singleLevel"/>
    <w:tmpl w:val="599E9050"/>
    <w:lvl w:ilvl="0">
      <w:start w:val="1"/>
      <w:numFmt w:val="decimal"/>
      <w:suff w:val="nothing"/>
      <w:lvlText w:val="（%1）"/>
      <w:lvlJc w:val="left"/>
    </w:lvl>
  </w:abstractNum>
  <w:abstractNum w:abstractNumId="7" w15:restartNumberingAfterBreak="0">
    <w:nsid w:val="599E9499"/>
    <w:multiLevelType w:val="singleLevel"/>
    <w:tmpl w:val="599E9499"/>
    <w:lvl w:ilvl="0">
      <w:start w:val="5"/>
      <w:numFmt w:val="decimal"/>
      <w:suff w:val="nothing"/>
      <w:lvlText w:val="（%1）"/>
      <w:lvlJc w:val="left"/>
    </w:lvl>
  </w:abstractNum>
  <w:abstractNum w:abstractNumId="8" w15:restartNumberingAfterBreak="0">
    <w:nsid w:val="599E950F"/>
    <w:multiLevelType w:val="singleLevel"/>
    <w:tmpl w:val="599E950F"/>
    <w:lvl w:ilvl="0">
      <w:start w:val="9"/>
      <w:numFmt w:val="decimal"/>
      <w:suff w:val="nothing"/>
      <w:lvlText w:val="（%1）"/>
      <w:lvlJc w:val="left"/>
    </w:lvl>
  </w:abstractNum>
  <w:abstractNum w:abstractNumId="9" w15:restartNumberingAfterBreak="0">
    <w:nsid w:val="599E95F0"/>
    <w:multiLevelType w:val="singleLevel"/>
    <w:tmpl w:val="599E95F0"/>
    <w:lvl w:ilvl="0">
      <w:start w:val="3"/>
      <w:numFmt w:val="decimal"/>
      <w:suff w:val="nothing"/>
      <w:lvlText w:val="（%1）"/>
      <w:lvlJc w:val="left"/>
    </w:lvl>
  </w:abstractNum>
  <w:abstractNum w:abstractNumId="10" w15:restartNumberingAfterBreak="0">
    <w:nsid w:val="599E9B1F"/>
    <w:multiLevelType w:val="singleLevel"/>
    <w:tmpl w:val="599E9B1F"/>
    <w:lvl w:ilvl="0">
      <w:start w:val="24"/>
      <w:numFmt w:val="decimal"/>
      <w:suff w:val="space"/>
      <w:lvlText w:val="第%1条"/>
      <w:lvlJc w:val="left"/>
    </w:lvl>
  </w:abstractNum>
  <w:abstractNum w:abstractNumId="11" w15:restartNumberingAfterBreak="0">
    <w:nsid w:val="599E9C1B"/>
    <w:multiLevelType w:val="singleLevel"/>
    <w:tmpl w:val="599E9C1B"/>
    <w:lvl w:ilvl="0">
      <w:start w:val="26"/>
      <w:numFmt w:val="decimal"/>
      <w:suff w:val="space"/>
      <w:lvlText w:val="第%1条"/>
      <w:lvlJc w:val="left"/>
    </w:lvl>
  </w:abstractNum>
  <w:abstractNum w:abstractNumId="12" w15:restartNumberingAfterBreak="0">
    <w:nsid w:val="599E9DE7"/>
    <w:multiLevelType w:val="singleLevel"/>
    <w:tmpl w:val="599E9DE7"/>
    <w:lvl w:ilvl="0">
      <w:start w:val="33"/>
      <w:numFmt w:val="decimal"/>
      <w:suff w:val="space"/>
      <w:lvlText w:val="第%1条"/>
      <w:lvlJc w:val="left"/>
    </w:lvl>
  </w:abstractNum>
  <w:abstractNum w:abstractNumId="13" w15:restartNumberingAfterBreak="0">
    <w:nsid w:val="599E9ED5"/>
    <w:multiLevelType w:val="singleLevel"/>
    <w:tmpl w:val="599E9ED5"/>
    <w:lvl w:ilvl="0">
      <w:start w:val="35"/>
      <w:numFmt w:val="decimal"/>
      <w:suff w:val="space"/>
      <w:lvlText w:val="第%1条"/>
      <w:lvlJc w:val="left"/>
    </w:lvl>
  </w:abstractNum>
  <w:abstractNum w:abstractNumId="14" w15:restartNumberingAfterBreak="0">
    <w:nsid w:val="599EA039"/>
    <w:multiLevelType w:val="singleLevel"/>
    <w:tmpl w:val="599EA039"/>
    <w:lvl w:ilvl="0">
      <w:start w:val="1"/>
      <w:numFmt w:val="decimal"/>
      <w:suff w:val="nothing"/>
      <w:lvlText w:val="（%1）"/>
      <w:lvlJc w:val="left"/>
    </w:lvl>
  </w:abstractNum>
  <w:abstractNum w:abstractNumId="15" w15:restartNumberingAfterBreak="0">
    <w:nsid w:val="599EA0DB"/>
    <w:multiLevelType w:val="singleLevel"/>
    <w:tmpl w:val="599EA0DB"/>
    <w:lvl w:ilvl="0">
      <w:start w:val="1"/>
      <w:numFmt w:val="decimal"/>
      <w:suff w:val="nothing"/>
      <w:lvlText w:val="（%1）"/>
      <w:lvlJc w:val="left"/>
    </w:lvl>
  </w:abstractNum>
  <w:num w:numId="1">
    <w:abstractNumId w:val="2"/>
  </w:num>
  <w:num w:numId="2">
    <w:abstractNumId w:val="5"/>
  </w:num>
  <w:num w:numId="3">
    <w:abstractNumId w:val="4"/>
  </w:num>
  <w:num w:numId="4">
    <w:abstractNumId w:val="1"/>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grammar="clean"/>
  <w:defaultTabStop w:val="420"/>
  <w:displayHorizontalDrawingGridEvery w:val="0"/>
  <w:displayVertic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4"/>
    <w:compatSetting w:name="useWord2013TrackBottomHyphenation" w:uri="http://schemas.microsoft.com/office/word" w:val="1"/>
  </w:compat>
  <w:rsids>
    <w:rsidRoot w:val="00A46546"/>
    <w:rsid w:val="00005705"/>
    <w:rsid w:val="00006F49"/>
    <w:rsid w:val="00007F7C"/>
    <w:rsid w:val="00011015"/>
    <w:rsid w:val="000273EF"/>
    <w:rsid w:val="00027A44"/>
    <w:rsid w:val="00030931"/>
    <w:rsid w:val="00031EAB"/>
    <w:rsid w:val="00033037"/>
    <w:rsid w:val="00035865"/>
    <w:rsid w:val="00036D41"/>
    <w:rsid w:val="00040A23"/>
    <w:rsid w:val="000417EC"/>
    <w:rsid w:val="00042B20"/>
    <w:rsid w:val="00050FFE"/>
    <w:rsid w:val="00052F94"/>
    <w:rsid w:val="000544C0"/>
    <w:rsid w:val="000550D5"/>
    <w:rsid w:val="00055C82"/>
    <w:rsid w:val="00055CEC"/>
    <w:rsid w:val="00060BD6"/>
    <w:rsid w:val="00061DE2"/>
    <w:rsid w:val="0007060A"/>
    <w:rsid w:val="00077A88"/>
    <w:rsid w:val="00080FA4"/>
    <w:rsid w:val="0008160C"/>
    <w:rsid w:val="00081963"/>
    <w:rsid w:val="000863E4"/>
    <w:rsid w:val="000866CE"/>
    <w:rsid w:val="00090272"/>
    <w:rsid w:val="00095150"/>
    <w:rsid w:val="0009748A"/>
    <w:rsid w:val="000A2334"/>
    <w:rsid w:val="000A2E05"/>
    <w:rsid w:val="000A56D2"/>
    <w:rsid w:val="000A6F87"/>
    <w:rsid w:val="000C2044"/>
    <w:rsid w:val="000C27CA"/>
    <w:rsid w:val="000C2961"/>
    <w:rsid w:val="000C34A1"/>
    <w:rsid w:val="000C7A95"/>
    <w:rsid w:val="000C7C98"/>
    <w:rsid w:val="000D08A6"/>
    <w:rsid w:val="000D2955"/>
    <w:rsid w:val="000D6620"/>
    <w:rsid w:val="000E017E"/>
    <w:rsid w:val="000E764A"/>
    <w:rsid w:val="000E7F17"/>
    <w:rsid w:val="000F287B"/>
    <w:rsid w:val="000F50D7"/>
    <w:rsid w:val="001030AA"/>
    <w:rsid w:val="00104E82"/>
    <w:rsid w:val="0010690B"/>
    <w:rsid w:val="00113352"/>
    <w:rsid w:val="0011395B"/>
    <w:rsid w:val="00121679"/>
    <w:rsid w:val="00126176"/>
    <w:rsid w:val="00131010"/>
    <w:rsid w:val="0013442E"/>
    <w:rsid w:val="00134B7C"/>
    <w:rsid w:val="00136A84"/>
    <w:rsid w:val="001376A5"/>
    <w:rsid w:val="001378F9"/>
    <w:rsid w:val="001407C7"/>
    <w:rsid w:val="00141DD9"/>
    <w:rsid w:val="00144205"/>
    <w:rsid w:val="001457CE"/>
    <w:rsid w:val="001511E9"/>
    <w:rsid w:val="0015152A"/>
    <w:rsid w:val="001515CE"/>
    <w:rsid w:val="00152D64"/>
    <w:rsid w:val="00155512"/>
    <w:rsid w:val="001571D0"/>
    <w:rsid w:val="001612CC"/>
    <w:rsid w:val="00162641"/>
    <w:rsid w:val="001627E8"/>
    <w:rsid w:val="00164708"/>
    <w:rsid w:val="00164AEE"/>
    <w:rsid w:val="001705EF"/>
    <w:rsid w:val="00176A0B"/>
    <w:rsid w:val="00177009"/>
    <w:rsid w:val="00183247"/>
    <w:rsid w:val="00186ABC"/>
    <w:rsid w:val="00187991"/>
    <w:rsid w:val="001879F6"/>
    <w:rsid w:val="00191FE0"/>
    <w:rsid w:val="00195D01"/>
    <w:rsid w:val="001A5FBF"/>
    <w:rsid w:val="001A64AB"/>
    <w:rsid w:val="001A7CDF"/>
    <w:rsid w:val="001B37F3"/>
    <w:rsid w:val="001B56F6"/>
    <w:rsid w:val="001C2732"/>
    <w:rsid w:val="001C4A21"/>
    <w:rsid w:val="001D147A"/>
    <w:rsid w:val="001D1666"/>
    <w:rsid w:val="001D19E4"/>
    <w:rsid w:val="001D5E09"/>
    <w:rsid w:val="001E0C58"/>
    <w:rsid w:val="001E67F2"/>
    <w:rsid w:val="001E6FF7"/>
    <w:rsid w:val="001F0CEE"/>
    <w:rsid w:val="001F5379"/>
    <w:rsid w:val="001F64BC"/>
    <w:rsid w:val="0020285B"/>
    <w:rsid w:val="00203F24"/>
    <w:rsid w:val="00205961"/>
    <w:rsid w:val="00212590"/>
    <w:rsid w:val="00224A58"/>
    <w:rsid w:val="002278B3"/>
    <w:rsid w:val="00231020"/>
    <w:rsid w:val="00235EAC"/>
    <w:rsid w:val="00241429"/>
    <w:rsid w:val="00243F7E"/>
    <w:rsid w:val="002444A6"/>
    <w:rsid w:val="00244AB6"/>
    <w:rsid w:val="00252541"/>
    <w:rsid w:val="002538B6"/>
    <w:rsid w:val="00254A27"/>
    <w:rsid w:val="0025546C"/>
    <w:rsid w:val="00261056"/>
    <w:rsid w:val="002705EA"/>
    <w:rsid w:val="002807F1"/>
    <w:rsid w:val="00285C96"/>
    <w:rsid w:val="0028787A"/>
    <w:rsid w:val="00287BB8"/>
    <w:rsid w:val="002932DD"/>
    <w:rsid w:val="00293304"/>
    <w:rsid w:val="00293C71"/>
    <w:rsid w:val="00295CC3"/>
    <w:rsid w:val="002972B0"/>
    <w:rsid w:val="002A49C5"/>
    <w:rsid w:val="002A5061"/>
    <w:rsid w:val="002B09C2"/>
    <w:rsid w:val="002B21E5"/>
    <w:rsid w:val="002B746B"/>
    <w:rsid w:val="002C1F1E"/>
    <w:rsid w:val="002C29F4"/>
    <w:rsid w:val="002C2A18"/>
    <w:rsid w:val="002D256C"/>
    <w:rsid w:val="002D26B9"/>
    <w:rsid w:val="002D63A3"/>
    <w:rsid w:val="002E0F54"/>
    <w:rsid w:val="002E46A2"/>
    <w:rsid w:val="002E55C3"/>
    <w:rsid w:val="002F1EB9"/>
    <w:rsid w:val="002F315E"/>
    <w:rsid w:val="002F5B34"/>
    <w:rsid w:val="00300CE6"/>
    <w:rsid w:val="00301B64"/>
    <w:rsid w:val="00302B3D"/>
    <w:rsid w:val="00310081"/>
    <w:rsid w:val="00311597"/>
    <w:rsid w:val="003202B5"/>
    <w:rsid w:val="00322068"/>
    <w:rsid w:val="003252B4"/>
    <w:rsid w:val="00332285"/>
    <w:rsid w:val="00332FD0"/>
    <w:rsid w:val="0033772E"/>
    <w:rsid w:val="003409AC"/>
    <w:rsid w:val="00341D4F"/>
    <w:rsid w:val="003443F4"/>
    <w:rsid w:val="00344AA4"/>
    <w:rsid w:val="00347D0C"/>
    <w:rsid w:val="0035006B"/>
    <w:rsid w:val="00350B54"/>
    <w:rsid w:val="003523EB"/>
    <w:rsid w:val="0035286C"/>
    <w:rsid w:val="0035393B"/>
    <w:rsid w:val="00354BA8"/>
    <w:rsid w:val="00356317"/>
    <w:rsid w:val="00360390"/>
    <w:rsid w:val="003607F2"/>
    <w:rsid w:val="003608E5"/>
    <w:rsid w:val="00361B79"/>
    <w:rsid w:val="00363715"/>
    <w:rsid w:val="0036456B"/>
    <w:rsid w:val="003654B7"/>
    <w:rsid w:val="003654FB"/>
    <w:rsid w:val="00375458"/>
    <w:rsid w:val="00382DA5"/>
    <w:rsid w:val="00385CF3"/>
    <w:rsid w:val="003940D3"/>
    <w:rsid w:val="00395946"/>
    <w:rsid w:val="003A0AE9"/>
    <w:rsid w:val="003A38C4"/>
    <w:rsid w:val="003A587C"/>
    <w:rsid w:val="003A686E"/>
    <w:rsid w:val="003B0C14"/>
    <w:rsid w:val="003B2A47"/>
    <w:rsid w:val="003B65A4"/>
    <w:rsid w:val="003C2099"/>
    <w:rsid w:val="003C67C3"/>
    <w:rsid w:val="003C69FA"/>
    <w:rsid w:val="003C763D"/>
    <w:rsid w:val="003D195C"/>
    <w:rsid w:val="003D2108"/>
    <w:rsid w:val="003D40B5"/>
    <w:rsid w:val="003E0F5F"/>
    <w:rsid w:val="003E251F"/>
    <w:rsid w:val="003E3E2B"/>
    <w:rsid w:val="003E4AA6"/>
    <w:rsid w:val="003E5207"/>
    <w:rsid w:val="003F0820"/>
    <w:rsid w:val="003F57D1"/>
    <w:rsid w:val="00405D57"/>
    <w:rsid w:val="0040746C"/>
    <w:rsid w:val="00407834"/>
    <w:rsid w:val="00414D7E"/>
    <w:rsid w:val="00416BC4"/>
    <w:rsid w:val="004221AF"/>
    <w:rsid w:val="004234A3"/>
    <w:rsid w:val="00424FCE"/>
    <w:rsid w:val="00430B5E"/>
    <w:rsid w:val="004375D2"/>
    <w:rsid w:val="004407EF"/>
    <w:rsid w:val="00442B31"/>
    <w:rsid w:val="004450EB"/>
    <w:rsid w:val="00447DBF"/>
    <w:rsid w:val="00451858"/>
    <w:rsid w:val="004574F5"/>
    <w:rsid w:val="00462A12"/>
    <w:rsid w:val="00475730"/>
    <w:rsid w:val="0048167F"/>
    <w:rsid w:val="004820AB"/>
    <w:rsid w:val="0048496C"/>
    <w:rsid w:val="00486A6F"/>
    <w:rsid w:val="00491D27"/>
    <w:rsid w:val="0049228B"/>
    <w:rsid w:val="00492BCB"/>
    <w:rsid w:val="00493624"/>
    <w:rsid w:val="004953D9"/>
    <w:rsid w:val="004A2E34"/>
    <w:rsid w:val="004A4726"/>
    <w:rsid w:val="004A5B02"/>
    <w:rsid w:val="004A657E"/>
    <w:rsid w:val="004A73D7"/>
    <w:rsid w:val="004B1614"/>
    <w:rsid w:val="004B26E7"/>
    <w:rsid w:val="004B2D49"/>
    <w:rsid w:val="004B309B"/>
    <w:rsid w:val="004B35D2"/>
    <w:rsid w:val="004C039A"/>
    <w:rsid w:val="004C2B07"/>
    <w:rsid w:val="004C4718"/>
    <w:rsid w:val="004C5054"/>
    <w:rsid w:val="004D45ED"/>
    <w:rsid w:val="004D6429"/>
    <w:rsid w:val="004E1A0E"/>
    <w:rsid w:val="004E21CB"/>
    <w:rsid w:val="004E5E65"/>
    <w:rsid w:val="004F464C"/>
    <w:rsid w:val="004F648E"/>
    <w:rsid w:val="004F6EC8"/>
    <w:rsid w:val="004F77B6"/>
    <w:rsid w:val="0050215A"/>
    <w:rsid w:val="00503230"/>
    <w:rsid w:val="00503ED7"/>
    <w:rsid w:val="0051019B"/>
    <w:rsid w:val="005115A6"/>
    <w:rsid w:val="00513D66"/>
    <w:rsid w:val="00517CA0"/>
    <w:rsid w:val="00522022"/>
    <w:rsid w:val="00525AD9"/>
    <w:rsid w:val="00526628"/>
    <w:rsid w:val="00530297"/>
    <w:rsid w:val="00531019"/>
    <w:rsid w:val="00532DAC"/>
    <w:rsid w:val="00535C6C"/>
    <w:rsid w:val="00543DAB"/>
    <w:rsid w:val="0055188C"/>
    <w:rsid w:val="00551893"/>
    <w:rsid w:val="00553B7A"/>
    <w:rsid w:val="00553E72"/>
    <w:rsid w:val="005546EB"/>
    <w:rsid w:val="00567B54"/>
    <w:rsid w:val="00570FA6"/>
    <w:rsid w:val="00571C95"/>
    <w:rsid w:val="00582435"/>
    <w:rsid w:val="005841C5"/>
    <w:rsid w:val="00591100"/>
    <w:rsid w:val="0059275C"/>
    <w:rsid w:val="00595D73"/>
    <w:rsid w:val="005A23E9"/>
    <w:rsid w:val="005A3670"/>
    <w:rsid w:val="005A5803"/>
    <w:rsid w:val="005B01A3"/>
    <w:rsid w:val="005B0C32"/>
    <w:rsid w:val="005B3FF3"/>
    <w:rsid w:val="005B4657"/>
    <w:rsid w:val="005B4BB7"/>
    <w:rsid w:val="005B6D2F"/>
    <w:rsid w:val="005B7CC0"/>
    <w:rsid w:val="005C1DB5"/>
    <w:rsid w:val="005C215A"/>
    <w:rsid w:val="005C2B8E"/>
    <w:rsid w:val="005C2E25"/>
    <w:rsid w:val="005C5D88"/>
    <w:rsid w:val="005D0B8A"/>
    <w:rsid w:val="005D12CB"/>
    <w:rsid w:val="005D2C54"/>
    <w:rsid w:val="005D33E2"/>
    <w:rsid w:val="005D6489"/>
    <w:rsid w:val="005E4184"/>
    <w:rsid w:val="005F71E2"/>
    <w:rsid w:val="00602000"/>
    <w:rsid w:val="00603E69"/>
    <w:rsid w:val="00607853"/>
    <w:rsid w:val="00612190"/>
    <w:rsid w:val="006121CF"/>
    <w:rsid w:val="0061364D"/>
    <w:rsid w:val="00614159"/>
    <w:rsid w:val="006177A6"/>
    <w:rsid w:val="006220A8"/>
    <w:rsid w:val="00626244"/>
    <w:rsid w:val="00626C5C"/>
    <w:rsid w:val="0062731B"/>
    <w:rsid w:val="00627EB9"/>
    <w:rsid w:val="00634593"/>
    <w:rsid w:val="00636C5F"/>
    <w:rsid w:val="00636EFC"/>
    <w:rsid w:val="00640B0C"/>
    <w:rsid w:val="00641800"/>
    <w:rsid w:val="00650786"/>
    <w:rsid w:val="0065328A"/>
    <w:rsid w:val="006606AD"/>
    <w:rsid w:val="0066210F"/>
    <w:rsid w:val="0066308F"/>
    <w:rsid w:val="00663D47"/>
    <w:rsid w:val="006656A3"/>
    <w:rsid w:val="00665CFB"/>
    <w:rsid w:val="00665E0D"/>
    <w:rsid w:val="006725CF"/>
    <w:rsid w:val="00673B79"/>
    <w:rsid w:val="00677F2B"/>
    <w:rsid w:val="0068282A"/>
    <w:rsid w:val="00692340"/>
    <w:rsid w:val="0069586C"/>
    <w:rsid w:val="006A4C7A"/>
    <w:rsid w:val="006A4EBC"/>
    <w:rsid w:val="006A53BD"/>
    <w:rsid w:val="006A5B7E"/>
    <w:rsid w:val="006A69B1"/>
    <w:rsid w:val="006B0107"/>
    <w:rsid w:val="006C0CFE"/>
    <w:rsid w:val="006C4B27"/>
    <w:rsid w:val="006C7415"/>
    <w:rsid w:val="006D2ECD"/>
    <w:rsid w:val="006D3A75"/>
    <w:rsid w:val="006D5701"/>
    <w:rsid w:val="006E1018"/>
    <w:rsid w:val="006F28F3"/>
    <w:rsid w:val="006F36B5"/>
    <w:rsid w:val="006F645F"/>
    <w:rsid w:val="006F755F"/>
    <w:rsid w:val="0070082F"/>
    <w:rsid w:val="00704B56"/>
    <w:rsid w:val="00704BB5"/>
    <w:rsid w:val="00707D88"/>
    <w:rsid w:val="00707DDA"/>
    <w:rsid w:val="007156DD"/>
    <w:rsid w:val="0071580F"/>
    <w:rsid w:val="00715849"/>
    <w:rsid w:val="00716824"/>
    <w:rsid w:val="00721B64"/>
    <w:rsid w:val="00723F31"/>
    <w:rsid w:val="007244A5"/>
    <w:rsid w:val="00727B41"/>
    <w:rsid w:val="007314FC"/>
    <w:rsid w:val="007418B8"/>
    <w:rsid w:val="00744D0B"/>
    <w:rsid w:val="00744F26"/>
    <w:rsid w:val="007518CE"/>
    <w:rsid w:val="00757589"/>
    <w:rsid w:val="0076056A"/>
    <w:rsid w:val="00760BE8"/>
    <w:rsid w:val="0076298B"/>
    <w:rsid w:val="007634A6"/>
    <w:rsid w:val="00767848"/>
    <w:rsid w:val="00772CF9"/>
    <w:rsid w:val="00775FB3"/>
    <w:rsid w:val="007772A6"/>
    <w:rsid w:val="00777A54"/>
    <w:rsid w:val="00784925"/>
    <w:rsid w:val="007879E9"/>
    <w:rsid w:val="00793C09"/>
    <w:rsid w:val="00793CD9"/>
    <w:rsid w:val="00797EB7"/>
    <w:rsid w:val="007A312D"/>
    <w:rsid w:val="007C5000"/>
    <w:rsid w:val="007C6EDE"/>
    <w:rsid w:val="007D2649"/>
    <w:rsid w:val="007E33C4"/>
    <w:rsid w:val="007E7963"/>
    <w:rsid w:val="007F0851"/>
    <w:rsid w:val="007F3C42"/>
    <w:rsid w:val="00801172"/>
    <w:rsid w:val="00810CF5"/>
    <w:rsid w:val="00810FB1"/>
    <w:rsid w:val="008146AF"/>
    <w:rsid w:val="00814CC4"/>
    <w:rsid w:val="008158C7"/>
    <w:rsid w:val="00821F0B"/>
    <w:rsid w:val="00823A9A"/>
    <w:rsid w:val="00824654"/>
    <w:rsid w:val="008273D6"/>
    <w:rsid w:val="0082760E"/>
    <w:rsid w:val="00827976"/>
    <w:rsid w:val="00834A44"/>
    <w:rsid w:val="0083541C"/>
    <w:rsid w:val="008407BB"/>
    <w:rsid w:val="00842D1D"/>
    <w:rsid w:val="0084646D"/>
    <w:rsid w:val="00846891"/>
    <w:rsid w:val="00851550"/>
    <w:rsid w:val="00855CE9"/>
    <w:rsid w:val="008563D3"/>
    <w:rsid w:val="0085645B"/>
    <w:rsid w:val="008579B4"/>
    <w:rsid w:val="00863D58"/>
    <w:rsid w:val="008700A2"/>
    <w:rsid w:val="008723F5"/>
    <w:rsid w:val="00872EAF"/>
    <w:rsid w:val="00883258"/>
    <w:rsid w:val="00884E93"/>
    <w:rsid w:val="00886235"/>
    <w:rsid w:val="00887E70"/>
    <w:rsid w:val="008934BB"/>
    <w:rsid w:val="00894B53"/>
    <w:rsid w:val="008A211B"/>
    <w:rsid w:val="008A2947"/>
    <w:rsid w:val="008A63F2"/>
    <w:rsid w:val="008B03C3"/>
    <w:rsid w:val="008B2641"/>
    <w:rsid w:val="008B3BCC"/>
    <w:rsid w:val="008B7F95"/>
    <w:rsid w:val="008C7895"/>
    <w:rsid w:val="008D3A8F"/>
    <w:rsid w:val="008E30FA"/>
    <w:rsid w:val="008F07D7"/>
    <w:rsid w:val="008F0E2E"/>
    <w:rsid w:val="008F1935"/>
    <w:rsid w:val="008F563F"/>
    <w:rsid w:val="008F684C"/>
    <w:rsid w:val="00900203"/>
    <w:rsid w:val="00900C3E"/>
    <w:rsid w:val="00900E0E"/>
    <w:rsid w:val="00911F32"/>
    <w:rsid w:val="0091341A"/>
    <w:rsid w:val="009269C0"/>
    <w:rsid w:val="00927292"/>
    <w:rsid w:val="00936810"/>
    <w:rsid w:val="009409FB"/>
    <w:rsid w:val="00941390"/>
    <w:rsid w:val="00942F82"/>
    <w:rsid w:val="009546B0"/>
    <w:rsid w:val="00960120"/>
    <w:rsid w:val="0096070A"/>
    <w:rsid w:val="00972256"/>
    <w:rsid w:val="00972EB8"/>
    <w:rsid w:val="00982F88"/>
    <w:rsid w:val="00985440"/>
    <w:rsid w:val="00985AD4"/>
    <w:rsid w:val="00986DF2"/>
    <w:rsid w:val="00990854"/>
    <w:rsid w:val="0099335E"/>
    <w:rsid w:val="009934D9"/>
    <w:rsid w:val="00993C67"/>
    <w:rsid w:val="00996277"/>
    <w:rsid w:val="00996C12"/>
    <w:rsid w:val="00997898"/>
    <w:rsid w:val="009A2705"/>
    <w:rsid w:val="009A4D02"/>
    <w:rsid w:val="009A62D5"/>
    <w:rsid w:val="009B4A28"/>
    <w:rsid w:val="009B715D"/>
    <w:rsid w:val="009C2777"/>
    <w:rsid w:val="009C56A8"/>
    <w:rsid w:val="009D0771"/>
    <w:rsid w:val="009D2338"/>
    <w:rsid w:val="009D4740"/>
    <w:rsid w:val="009D50E6"/>
    <w:rsid w:val="009D61AB"/>
    <w:rsid w:val="009D6DFD"/>
    <w:rsid w:val="009D78B4"/>
    <w:rsid w:val="009E294A"/>
    <w:rsid w:val="009E7D9E"/>
    <w:rsid w:val="009F5F4A"/>
    <w:rsid w:val="00A1042A"/>
    <w:rsid w:val="00A12FFF"/>
    <w:rsid w:val="00A15F27"/>
    <w:rsid w:val="00A167B1"/>
    <w:rsid w:val="00A22093"/>
    <w:rsid w:val="00A23D6B"/>
    <w:rsid w:val="00A27FE5"/>
    <w:rsid w:val="00A31693"/>
    <w:rsid w:val="00A31DD4"/>
    <w:rsid w:val="00A329F0"/>
    <w:rsid w:val="00A32BDF"/>
    <w:rsid w:val="00A33E0E"/>
    <w:rsid w:val="00A33F05"/>
    <w:rsid w:val="00A34046"/>
    <w:rsid w:val="00A34125"/>
    <w:rsid w:val="00A35D1A"/>
    <w:rsid w:val="00A43ADC"/>
    <w:rsid w:val="00A442D9"/>
    <w:rsid w:val="00A45ECE"/>
    <w:rsid w:val="00A46546"/>
    <w:rsid w:val="00A50728"/>
    <w:rsid w:val="00A52DE8"/>
    <w:rsid w:val="00A53562"/>
    <w:rsid w:val="00A55593"/>
    <w:rsid w:val="00A57509"/>
    <w:rsid w:val="00A5787C"/>
    <w:rsid w:val="00A62EA2"/>
    <w:rsid w:val="00A65A8F"/>
    <w:rsid w:val="00A66E67"/>
    <w:rsid w:val="00A70896"/>
    <w:rsid w:val="00A70D0F"/>
    <w:rsid w:val="00A77329"/>
    <w:rsid w:val="00A77A94"/>
    <w:rsid w:val="00A805E8"/>
    <w:rsid w:val="00A81DC6"/>
    <w:rsid w:val="00A82CD0"/>
    <w:rsid w:val="00A9661B"/>
    <w:rsid w:val="00AA0241"/>
    <w:rsid w:val="00AA07BE"/>
    <w:rsid w:val="00AA4697"/>
    <w:rsid w:val="00AB370D"/>
    <w:rsid w:val="00AB40DA"/>
    <w:rsid w:val="00AB55F8"/>
    <w:rsid w:val="00AB5E2F"/>
    <w:rsid w:val="00AD4EA0"/>
    <w:rsid w:val="00AE0A00"/>
    <w:rsid w:val="00AE2DF8"/>
    <w:rsid w:val="00AE50F6"/>
    <w:rsid w:val="00AF012E"/>
    <w:rsid w:val="00AF3099"/>
    <w:rsid w:val="00AF3B1C"/>
    <w:rsid w:val="00AF5114"/>
    <w:rsid w:val="00AF642A"/>
    <w:rsid w:val="00AF68F3"/>
    <w:rsid w:val="00B02859"/>
    <w:rsid w:val="00B028F6"/>
    <w:rsid w:val="00B03AB0"/>
    <w:rsid w:val="00B03DF8"/>
    <w:rsid w:val="00B04050"/>
    <w:rsid w:val="00B0532C"/>
    <w:rsid w:val="00B10733"/>
    <w:rsid w:val="00B11DDB"/>
    <w:rsid w:val="00B151BA"/>
    <w:rsid w:val="00B201A8"/>
    <w:rsid w:val="00B22EC7"/>
    <w:rsid w:val="00B22F97"/>
    <w:rsid w:val="00B26C9F"/>
    <w:rsid w:val="00B3051B"/>
    <w:rsid w:val="00B31023"/>
    <w:rsid w:val="00B32E14"/>
    <w:rsid w:val="00B330A5"/>
    <w:rsid w:val="00B341BB"/>
    <w:rsid w:val="00B400B8"/>
    <w:rsid w:val="00B44F08"/>
    <w:rsid w:val="00B50703"/>
    <w:rsid w:val="00B51D3A"/>
    <w:rsid w:val="00B522AB"/>
    <w:rsid w:val="00B53053"/>
    <w:rsid w:val="00B5684A"/>
    <w:rsid w:val="00B617B7"/>
    <w:rsid w:val="00B62140"/>
    <w:rsid w:val="00B63B66"/>
    <w:rsid w:val="00B63CE8"/>
    <w:rsid w:val="00B6536A"/>
    <w:rsid w:val="00B724B0"/>
    <w:rsid w:val="00B85799"/>
    <w:rsid w:val="00B93F3A"/>
    <w:rsid w:val="00B9506E"/>
    <w:rsid w:val="00BA1BF8"/>
    <w:rsid w:val="00BA3A07"/>
    <w:rsid w:val="00BB12D9"/>
    <w:rsid w:val="00BB2E62"/>
    <w:rsid w:val="00BB4B83"/>
    <w:rsid w:val="00BC2339"/>
    <w:rsid w:val="00BC29DD"/>
    <w:rsid w:val="00BC5936"/>
    <w:rsid w:val="00BC67AE"/>
    <w:rsid w:val="00BC681F"/>
    <w:rsid w:val="00BD57E7"/>
    <w:rsid w:val="00BD7B62"/>
    <w:rsid w:val="00BE232F"/>
    <w:rsid w:val="00BE383D"/>
    <w:rsid w:val="00BF1C57"/>
    <w:rsid w:val="00BF1D7D"/>
    <w:rsid w:val="00BF1F90"/>
    <w:rsid w:val="00BF50DF"/>
    <w:rsid w:val="00BF6D49"/>
    <w:rsid w:val="00C00B6A"/>
    <w:rsid w:val="00C04D41"/>
    <w:rsid w:val="00C05196"/>
    <w:rsid w:val="00C10B15"/>
    <w:rsid w:val="00C1320C"/>
    <w:rsid w:val="00C2113C"/>
    <w:rsid w:val="00C21693"/>
    <w:rsid w:val="00C22060"/>
    <w:rsid w:val="00C25224"/>
    <w:rsid w:val="00C37380"/>
    <w:rsid w:val="00C37B59"/>
    <w:rsid w:val="00C40A81"/>
    <w:rsid w:val="00C53BD8"/>
    <w:rsid w:val="00C55F07"/>
    <w:rsid w:val="00C61454"/>
    <w:rsid w:val="00C633E0"/>
    <w:rsid w:val="00C63EEA"/>
    <w:rsid w:val="00C64876"/>
    <w:rsid w:val="00C77673"/>
    <w:rsid w:val="00C80648"/>
    <w:rsid w:val="00C83B6B"/>
    <w:rsid w:val="00C84515"/>
    <w:rsid w:val="00C90E0D"/>
    <w:rsid w:val="00C95E9F"/>
    <w:rsid w:val="00C968F1"/>
    <w:rsid w:val="00CA04C1"/>
    <w:rsid w:val="00CA5E71"/>
    <w:rsid w:val="00CA6780"/>
    <w:rsid w:val="00CA6859"/>
    <w:rsid w:val="00CA7506"/>
    <w:rsid w:val="00CB073F"/>
    <w:rsid w:val="00CB5F47"/>
    <w:rsid w:val="00CB6AF6"/>
    <w:rsid w:val="00CC48E8"/>
    <w:rsid w:val="00CD0D36"/>
    <w:rsid w:val="00CD4440"/>
    <w:rsid w:val="00CD4F9B"/>
    <w:rsid w:val="00CD62B4"/>
    <w:rsid w:val="00CD6854"/>
    <w:rsid w:val="00CD6A27"/>
    <w:rsid w:val="00CD703C"/>
    <w:rsid w:val="00CD79FB"/>
    <w:rsid w:val="00CD7D5C"/>
    <w:rsid w:val="00CE02CD"/>
    <w:rsid w:val="00CE1F4F"/>
    <w:rsid w:val="00CF2821"/>
    <w:rsid w:val="00CF2B7A"/>
    <w:rsid w:val="00CF68C6"/>
    <w:rsid w:val="00CF7C63"/>
    <w:rsid w:val="00D00C0D"/>
    <w:rsid w:val="00D0244A"/>
    <w:rsid w:val="00D0349B"/>
    <w:rsid w:val="00D04106"/>
    <w:rsid w:val="00D11DF9"/>
    <w:rsid w:val="00D13EEA"/>
    <w:rsid w:val="00D20B14"/>
    <w:rsid w:val="00D21075"/>
    <w:rsid w:val="00D30A9A"/>
    <w:rsid w:val="00D33C50"/>
    <w:rsid w:val="00D350C5"/>
    <w:rsid w:val="00D432E7"/>
    <w:rsid w:val="00D44642"/>
    <w:rsid w:val="00D46F28"/>
    <w:rsid w:val="00D4751A"/>
    <w:rsid w:val="00D47669"/>
    <w:rsid w:val="00D50050"/>
    <w:rsid w:val="00D54346"/>
    <w:rsid w:val="00D573C1"/>
    <w:rsid w:val="00D64056"/>
    <w:rsid w:val="00D64489"/>
    <w:rsid w:val="00D64F07"/>
    <w:rsid w:val="00D67B1A"/>
    <w:rsid w:val="00D74E8C"/>
    <w:rsid w:val="00D82A4E"/>
    <w:rsid w:val="00D85698"/>
    <w:rsid w:val="00D85CB7"/>
    <w:rsid w:val="00D90B84"/>
    <w:rsid w:val="00D91BC5"/>
    <w:rsid w:val="00D942C0"/>
    <w:rsid w:val="00D947E2"/>
    <w:rsid w:val="00DA17DA"/>
    <w:rsid w:val="00DA5905"/>
    <w:rsid w:val="00DB36A7"/>
    <w:rsid w:val="00DC39F1"/>
    <w:rsid w:val="00DC707D"/>
    <w:rsid w:val="00DD009F"/>
    <w:rsid w:val="00DE492E"/>
    <w:rsid w:val="00DF015D"/>
    <w:rsid w:val="00DF01D4"/>
    <w:rsid w:val="00DF2C4F"/>
    <w:rsid w:val="00DF3650"/>
    <w:rsid w:val="00DF7781"/>
    <w:rsid w:val="00E01D00"/>
    <w:rsid w:val="00E0495F"/>
    <w:rsid w:val="00E05676"/>
    <w:rsid w:val="00E05933"/>
    <w:rsid w:val="00E060AE"/>
    <w:rsid w:val="00E10E04"/>
    <w:rsid w:val="00E11596"/>
    <w:rsid w:val="00E215CB"/>
    <w:rsid w:val="00E22F37"/>
    <w:rsid w:val="00E26A4A"/>
    <w:rsid w:val="00E300D4"/>
    <w:rsid w:val="00E30FC8"/>
    <w:rsid w:val="00E33897"/>
    <w:rsid w:val="00E35262"/>
    <w:rsid w:val="00E40C63"/>
    <w:rsid w:val="00E411AF"/>
    <w:rsid w:val="00E43774"/>
    <w:rsid w:val="00E4589A"/>
    <w:rsid w:val="00E45BDF"/>
    <w:rsid w:val="00E47CD2"/>
    <w:rsid w:val="00E47CF3"/>
    <w:rsid w:val="00E47F10"/>
    <w:rsid w:val="00E525F2"/>
    <w:rsid w:val="00E52AE1"/>
    <w:rsid w:val="00E53FAE"/>
    <w:rsid w:val="00E56C4D"/>
    <w:rsid w:val="00E66230"/>
    <w:rsid w:val="00E729BF"/>
    <w:rsid w:val="00E734D6"/>
    <w:rsid w:val="00E7371A"/>
    <w:rsid w:val="00E756C4"/>
    <w:rsid w:val="00E7773F"/>
    <w:rsid w:val="00E826AA"/>
    <w:rsid w:val="00E856E2"/>
    <w:rsid w:val="00E871DB"/>
    <w:rsid w:val="00E914AE"/>
    <w:rsid w:val="00E931BE"/>
    <w:rsid w:val="00EA2F4D"/>
    <w:rsid w:val="00EA4A42"/>
    <w:rsid w:val="00EB1357"/>
    <w:rsid w:val="00EB3B2D"/>
    <w:rsid w:val="00EB4102"/>
    <w:rsid w:val="00EB7148"/>
    <w:rsid w:val="00EC11DE"/>
    <w:rsid w:val="00EC6D36"/>
    <w:rsid w:val="00ED15B3"/>
    <w:rsid w:val="00ED3077"/>
    <w:rsid w:val="00ED3268"/>
    <w:rsid w:val="00ED3458"/>
    <w:rsid w:val="00EE4E98"/>
    <w:rsid w:val="00EF2166"/>
    <w:rsid w:val="00EF424F"/>
    <w:rsid w:val="00F00E53"/>
    <w:rsid w:val="00F00ECE"/>
    <w:rsid w:val="00F012ED"/>
    <w:rsid w:val="00F016EC"/>
    <w:rsid w:val="00F05AB6"/>
    <w:rsid w:val="00F06334"/>
    <w:rsid w:val="00F07980"/>
    <w:rsid w:val="00F134D4"/>
    <w:rsid w:val="00F1535A"/>
    <w:rsid w:val="00F16DA5"/>
    <w:rsid w:val="00F17466"/>
    <w:rsid w:val="00F1755E"/>
    <w:rsid w:val="00F216DC"/>
    <w:rsid w:val="00F228B4"/>
    <w:rsid w:val="00F3067E"/>
    <w:rsid w:val="00F3227B"/>
    <w:rsid w:val="00F34045"/>
    <w:rsid w:val="00F403A0"/>
    <w:rsid w:val="00F454EC"/>
    <w:rsid w:val="00F52AB5"/>
    <w:rsid w:val="00F556F4"/>
    <w:rsid w:val="00F71322"/>
    <w:rsid w:val="00F72962"/>
    <w:rsid w:val="00F73BBA"/>
    <w:rsid w:val="00F74E83"/>
    <w:rsid w:val="00F81F34"/>
    <w:rsid w:val="00F84885"/>
    <w:rsid w:val="00F84B3D"/>
    <w:rsid w:val="00F853FB"/>
    <w:rsid w:val="00F90130"/>
    <w:rsid w:val="00F94FDC"/>
    <w:rsid w:val="00F95CA4"/>
    <w:rsid w:val="00FA0C27"/>
    <w:rsid w:val="00FA13C3"/>
    <w:rsid w:val="00FA3F74"/>
    <w:rsid w:val="00FA4F36"/>
    <w:rsid w:val="00FA5903"/>
    <w:rsid w:val="00FA7720"/>
    <w:rsid w:val="00FB1B67"/>
    <w:rsid w:val="00FB23A6"/>
    <w:rsid w:val="00FB3283"/>
    <w:rsid w:val="00FB57C7"/>
    <w:rsid w:val="00FC14BF"/>
    <w:rsid w:val="00FC4CCF"/>
    <w:rsid w:val="00FC54A0"/>
    <w:rsid w:val="00FD61D4"/>
    <w:rsid w:val="00FE52BC"/>
    <w:rsid w:val="00FE7916"/>
    <w:rsid w:val="00FE7AB1"/>
    <w:rsid w:val="00FF18C5"/>
    <w:rsid w:val="00FF1DA9"/>
    <w:rsid w:val="00FF293F"/>
    <w:rsid w:val="043B10FF"/>
    <w:rsid w:val="05D47115"/>
    <w:rsid w:val="05F31C91"/>
    <w:rsid w:val="06581AF4"/>
    <w:rsid w:val="0737795B"/>
    <w:rsid w:val="096F0A5F"/>
    <w:rsid w:val="099C2CEE"/>
    <w:rsid w:val="0A8E01DA"/>
    <w:rsid w:val="0B6947A3"/>
    <w:rsid w:val="0D58062B"/>
    <w:rsid w:val="144B3012"/>
    <w:rsid w:val="14547725"/>
    <w:rsid w:val="18504D21"/>
    <w:rsid w:val="18AE6318"/>
    <w:rsid w:val="1A2F6BB8"/>
    <w:rsid w:val="1B33258E"/>
    <w:rsid w:val="1D1502E7"/>
    <w:rsid w:val="1E645700"/>
    <w:rsid w:val="200563F1"/>
    <w:rsid w:val="26345C82"/>
    <w:rsid w:val="269009DE"/>
    <w:rsid w:val="28AD3ACA"/>
    <w:rsid w:val="2D7E1E95"/>
    <w:rsid w:val="2DA90D03"/>
    <w:rsid w:val="30EC2FC6"/>
    <w:rsid w:val="35813C4B"/>
    <w:rsid w:val="38B95B73"/>
    <w:rsid w:val="3CEA6C43"/>
    <w:rsid w:val="3DCC7EDB"/>
    <w:rsid w:val="3EEF0091"/>
    <w:rsid w:val="407E7DCE"/>
    <w:rsid w:val="412C782A"/>
    <w:rsid w:val="414A7CB0"/>
    <w:rsid w:val="41931657"/>
    <w:rsid w:val="468054CC"/>
    <w:rsid w:val="475B33A5"/>
    <w:rsid w:val="478426BE"/>
    <w:rsid w:val="49325BF9"/>
    <w:rsid w:val="4944592C"/>
    <w:rsid w:val="4B117657"/>
    <w:rsid w:val="4B6422B6"/>
    <w:rsid w:val="4D043409"/>
    <w:rsid w:val="530E6AC3"/>
    <w:rsid w:val="531968C6"/>
    <w:rsid w:val="535E583D"/>
    <w:rsid w:val="54C315C8"/>
    <w:rsid w:val="54EC75A4"/>
    <w:rsid w:val="555E1B24"/>
    <w:rsid w:val="57FA1D13"/>
    <w:rsid w:val="581F1A3E"/>
    <w:rsid w:val="5EA7453C"/>
    <w:rsid w:val="5F11516A"/>
    <w:rsid w:val="5F724B4A"/>
    <w:rsid w:val="63377D21"/>
    <w:rsid w:val="66EF0856"/>
    <w:rsid w:val="6873723D"/>
    <w:rsid w:val="692917C2"/>
    <w:rsid w:val="69E75AD6"/>
    <w:rsid w:val="6A5D11DA"/>
    <w:rsid w:val="6B3D425E"/>
    <w:rsid w:val="6D3B2A1F"/>
    <w:rsid w:val="6E172109"/>
    <w:rsid w:val="732775A1"/>
    <w:rsid w:val="73BB6668"/>
    <w:rsid w:val="74B51309"/>
    <w:rsid w:val="75680129"/>
    <w:rsid w:val="75952EE8"/>
    <w:rsid w:val="75B570E6"/>
    <w:rsid w:val="7B445194"/>
    <w:rsid w:val="7C1C5D6E"/>
    <w:rsid w:val="7C262AEC"/>
    <w:rsid w:val="7DC62933"/>
    <w:rsid w:val="7FE13C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fillcolor="white">
      <v:fill color="white"/>
    </o:shapedefaults>
    <o:shapelayout v:ext="edit">
      <o:idmap v:ext="edit" data="1"/>
    </o:shapelayout>
  </w:shapeDefaults>
  <w:decimalSymbol w:val="."/>
  <w:listSeparator w:val=","/>
  <w15:docId w15:val="{4856C247-E830-4956-BD96-8EBB524B6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uiPriority="39" w:qFormat="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kinsoku w:val="0"/>
      <w:autoSpaceDE w:val="0"/>
      <w:autoSpaceDN w:val="0"/>
      <w:adjustRightInd w:val="0"/>
      <w:snapToGrid w:val="0"/>
      <w:textAlignment w:val="baseline"/>
    </w:pPr>
    <w:rPr>
      <w:rFonts w:ascii="Arial" w:eastAsiaTheme="minorEastAsia" w:hAnsi="Arial" w:cs="Arial"/>
      <w:snapToGrid w:val="0"/>
      <w:color w:val="000000"/>
      <w:sz w:val="21"/>
      <w:szCs w:val="21"/>
      <w:lang w:eastAsia="en-US"/>
    </w:rPr>
  </w:style>
  <w:style w:type="paragraph" w:styleId="2">
    <w:name w:val="heading 2"/>
    <w:basedOn w:val="a"/>
    <w:next w:val="a0"/>
    <w:link w:val="20"/>
    <w:uiPriority w:val="9"/>
    <w:qFormat/>
    <w:pPr>
      <w:keepNext/>
      <w:keepLines/>
      <w:widowControl w:val="0"/>
      <w:kinsoku/>
      <w:snapToGrid/>
      <w:spacing w:before="120" w:line="300" w:lineRule="auto"/>
      <w:jc w:val="center"/>
      <w:textAlignment w:val="auto"/>
      <w:outlineLvl w:val="1"/>
    </w:pPr>
    <w:rPr>
      <w:rFonts w:eastAsia="黑体" w:cs="Times New Roman"/>
      <w:b/>
      <w:snapToGrid/>
      <w:color w:val="auto"/>
      <w:sz w:val="30"/>
      <w:szCs w:val="20"/>
      <w:lang w:eastAsia="zh-CN"/>
    </w:rPr>
  </w:style>
  <w:style w:type="paragraph" w:styleId="3">
    <w:name w:val="heading 3"/>
    <w:basedOn w:val="a"/>
    <w:next w:val="a"/>
    <w:link w:val="30"/>
    <w:uiPriority w:val="9"/>
    <w:semiHidden/>
    <w:unhideWhenUsed/>
    <w:qFormat/>
    <w:pPr>
      <w:keepNext/>
      <w:keepLines/>
      <w:kinsoku/>
      <w:autoSpaceDE/>
      <w:autoSpaceDN/>
      <w:spacing w:before="260" w:after="260" w:line="416" w:lineRule="auto"/>
      <w:textAlignment w:val="auto"/>
      <w:outlineLvl w:val="2"/>
    </w:pPr>
    <w:rPr>
      <w:rFonts w:ascii="Tahoma" w:eastAsia="微软雅黑" w:hAnsi="Tahoma" w:cstheme="minorBidi"/>
      <w:b/>
      <w:bCs/>
      <w:snapToGrid/>
      <w:color w:val="auto"/>
      <w:sz w:val="32"/>
      <w:szCs w:val="32"/>
      <w:lang w:eastAsia="zh-CN"/>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qFormat/>
    <w:pPr>
      <w:keepNext/>
      <w:keepLines/>
      <w:spacing w:before="120" w:after="120" w:line="360" w:lineRule="auto"/>
      <w:ind w:firstLine="499"/>
      <w:outlineLvl w:val="4"/>
    </w:pPr>
    <w:rPr>
      <w:rFonts w:ascii="宋体" w:hAnsi="宋体"/>
      <w:b/>
      <w:sz w:val="24"/>
    </w:rPr>
  </w:style>
  <w:style w:type="paragraph" w:styleId="6">
    <w:name w:val="heading 6"/>
    <w:basedOn w:val="a"/>
    <w:next w:val="a"/>
    <w:link w:val="60"/>
    <w:uiPriority w:val="9"/>
    <w:semiHidden/>
    <w:unhideWhenUsed/>
    <w:qFormat/>
    <w:pPr>
      <w:keepNext/>
      <w:keepLines/>
      <w:spacing w:before="240" w:after="64" w:line="320" w:lineRule="auto"/>
      <w:outlineLvl w:val="5"/>
    </w:pPr>
    <w:rPr>
      <w:rFonts w:asciiTheme="majorHAnsi" w:eastAsiaTheme="majorEastAsia" w:hAnsiTheme="majorHAnsi" w:cstheme="majorBidi"/>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semiHidden/>
    <w:unhideWhenUsed/>
    <w:qFormat/>
    <w:pPr>
      <w:ind w:firstLineChars="200" w:firstLine="420"/>
    </w:pPr>
  </w:style>
  <w:style w:type="paragraph" w:styleId="TOC7">
    <w:name w:val="toc 7"/>
    <w:basedOn w:val="a"/>
    <w:next w:val="a"/>
    <w:uiPriority w:val="39"/>
    <w:qFormat/>
    <w:pPr>
      <w:widowControl w:val="0"/>
      <w:kinsoku/>
      <w:autoSpaceDE/>
      <w:autoSpaceDN/>
      <w:adjustRightInd/>
      <w:snapToGrid/>
      <w:ind w:leftChars="1200" w:left="2520"/>
      <w:jc w:val="both"/>
      <w:textAlignment w:val="auto"/>
    </w:pPr>
    <w:rPr>
      <w:rFonts w:ascii="Times New Roman" w:eastAsia="宋体" w:hAnsi="Times New Roman" w:cs="Times New Roman"/>
      <w:snapToGrid/>
      <w:color w:val="auto"/>
      <w:kern w:val="2"/>
      <w:szCs w:val="24"/>
      <w:lang w:eastAsia="zh-CN"/>
    </w:rPr>
  </w:style>
  <w:style w:type="paragraph" w:styleId="a4">
    <w:name w:val="annotation text"/>
    <w:basedOn w:val="a"/>
    <w:semiHidden/>
    <w:qFormat/>
    <w:pPr>
      <w:widowControl w:val="0"/>
      <w:spacing w:line="360" w:lineRule="atLeast"/>
    </w:pPr>
    <w:rPr>
      <w:sz w:val="24"/>
    </w:rPr>
  </w:style>
  <w:style w:type="paragraph" w:styleId="a5">
    <w:name w:val="Body Text"/>
    <w:basedOn w:val="a"/>
    <w:link w:val="a6"/>
    <w:qFormat/>
    <w:rPr>
      <w:rFonts w:ascii="宋体" w:eastAsia="宋体" w:hAnsi="宋体" w:cs="宋体"/>
      <w:sz w:val="31"/>
      <w:szCs w:val="31"/>
    </w:rPr>
  </w:style>
  <w:style w:type="paragraph" w:styleId="a7">
    <w:name w:val="Body Text Indent"/>
    <w:basedOn w:val="a"/>
    <w:link w:val="a8"/>
    <w:autoRedefine/>
    <w:qFormat/>
    <w:pPr>
      <w:spacing w:after="120"/>
      <w:ind w:leftChars="200" w:left="420"/>
    </w:pPr>
    <w:rPr>
      <w:rFonts w:eastAsia="Arial"/>
    </w:rPr>
  </w:style>
  <w:style w:type="paragraph" w:styleId="a9">
    <w:name w:val="Plain Text"/>
    <w:basedOn w:val="a"/>
    <w:link w:val="1"/>
    <w:qFormat/>
    <w:pPr>
      <w:widowControl w:val="0"/>
      <w:kinsoku/>
      <w:autoSpaceDE/>
      <w:autoSpaceDN/>
      <w:adjustRightInd/>
      <w:snapToGrid/>
      <w:jc w:val="both"/>
      <w:textAlignment w:val="auto"/>
    </w:pPr>
    <w:rPr>
      <w:rFonts w:ascii="宋体" w:eastAsia="宋体" w:hAnsi="Courier New" w:cs="Times New Roman"/>
      <w:snapToGrid/>
      <w:color w:val="auto"/>
      <w:kern w:val="2"/>
      <w:szCs w:val="20"/>
      <w:lang w:eastAsia="zh-CN"/>
    </w:rPr>
  </w:style>
  <w:style w:type="paragraph" w:styleId="aa">
    <w:name w:val="Date"/>
    <w:basedOn w:val="a"/>
    <w:next w:val="a"/>
    <w:link w:val="ab"/>
    <w:uiPriority w:val="99"/>
    <w:semiHidden/>
    <w:unhideWhenUsed/>
    <w:qFormat/>
    <w:pPr>
      <w:ind w:leftChars="2500" w:left="100"/>
    </w:pPr>
  </w:style>
  <w:style w:type="paragraph" w:styleId="21">
    <w:name w:val="Body Text Indent 2"/>
    <w:basedOn w:val="a"/>
    <w:link w:val="22"/>
    <w:uiPriority w:val="99"/>
    <w:semiHidden/>
    <w:unhideWhenUsed/>
    <w:qFormat/>
    <w:pPr>
      <w:spacing w:after="120" w:line="480" w:lineRule="auto"/>
      <w:ind w:leftChars="200" w:left="420"/>
    </w:pPr>
  </w:style>
  <w:style w:type="paragraph" w:styleId="ac">
    <w:name w:val="Balloon Text"/>
    <w:basedOn w:val="a"/>
    <w:link w:val="ad"/>
    <w:uiPriority w:val="99"/>
    <w:semiHidden/>
    <w:unhideWhenUsed/>
    <w:qFormat/>
    <w:rPr>
      <w:sz w:val="18"/>
      <w:szCs w:val="18"/>
    </w:rPr>
  </w:style>
  <w:style w:type="paragraph" w:styleId="ae">
    <w:name w:val="footer"/>
    <w:basedOn w:val="a"/>
    <w:link w:val="af"/>
    <w:uiPriority w:val="99"/>
    <w:unhideWhenUsed/>
    <w:qFormat/>
    <w:pPr>
      <w:tabs>
        <w:tab w:val="center" w:pos="4153"/>
        <w:tab w:val="right" w:pos="8306"/>
      </w:tabs>
    </w:pPr>
    <w:rPr>
      <w:sz w:val="18"/>
      <w:szCs w:val="18"/>
    </w:rPr>
  </w:style>
  <w:style w:type="paragraph" w:styleId="af0">
    <w:name w:val="header"/>
    <w:basedOn w:val="a"/>
    <w:link w:val="af1"/>
    <w:uiPriority w:val="99"/>
    <w:unhideWhenUsed/>
    <w:qFormat/>
    <w:pPr>
      <w:pBdr>
        <w:bottom w:val="single" w:sz="6" w:space="1" w:color="auto"/>
      </w:pBdr>
      <w:tabs>
        <w:tab w:val="center" w:pos="4153"/>
        <w:tab w:val="right" w:pos="8306"/>
      </w:tabs>
      <w:jc w:val="center"/>
    </w:pPr>
    <w:rPr>
      <w:sz w:val="18"/>
      <w:szCs w:val="18"/>
    </w:rPr>
  </w:style>
  <w:style w:type="paragraph" w:styleId="af2">
    <w:name w:val="Normal (Web)"/>
    <w:basedOn w:val="a"/>
    <w:autoRedefine/>
    <w:uiPriority w:val="99"/>
    <w:qFormat/>
    <w:pPr>
      <w:spacing w:before="100" w:beforeAutospacing="1" w:after="100" w:afterAutospacing="1"/>
    </w:pPr>
    <w:rPr>
      <w:rFonts w:eastAsia="Arial"/>
      <w:sz w:val="24"/>
      <w:szCs w:val="24"/>
    </w:rPr>
  </w:style>
  <w:style w:type="paragraph" w:styleId="af3">
    <w:name w:val="Body Text First Indent"/>
    <w:basedOn w:val="a5"/>
    <w:next w:val="a"/>
    <w:qFormat/>
    <w:pPr>
      <w:ind w:firstLineChars="100" w:firstLine="420"/>
    </w:pPr>
  </w:style>
  <w:style w:type="paragraph" w:styleId="23">
    <w:name w:val="Body Text First Indent 2"/>
    <w:basedOn w:val="a7"/>
    <w:next w:val="af3"/>
    <w:link w:val="24"/>
    <w:autoRedefine/>
    <w:qFormat/>
    <w:pPr>
      <w:ind w:firstLineChars="200" w:firstLine="420"/>
    </w:pPr>
  </w:style>
  <w:style w:type="character" w:styleId="af4">
    <w:name w:val="page number"/>
    <w:basedOn w:val="a1"/>
    <w:autoRedefine/>
    <w:qFormat/>
  </w:style>
  <w:style w:type="character" w:styleId="af5">
    <w:name w:val="Hyperlink"/>
    <w:basedOn w:val="a1"/>
    <w:uiPriority w:val="99"/>
    <w:unhideWhenUsed/>
    <w:qFormat/>
    <w:rPr>
      <w:color w:val="0000FF"/>
      <w:u w:val="single"/>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TableText">
    <w:name w:val="Table Text"/>
    <w:basedOn w:val="a"/>
    <w:semiHidden/>
    <w:qFormat/>
    <w:rPr>
      <w:rFonts w:eastAsia="Arial"/>
    </w:rPr>
  </w:style>
  <w:style w:type="character" w:customStyle="1" w:styleId="af">
    <w:name w:val="页脚 字符"/>
    <w:basedOn w:val="a1"/>
    <w:link w:val="ae"/>
    <w:uiPriority w:val="99"/>
    <w:qFormat/>
    <w:rPr>
      <w:sz w:val="18"/>
      <w:szCs w:val="18"/>
    </w:rPr>
  </w:style>
  <w:style w:type="character" w:customStyle="1" w:styleId="20">
    <w:name w:val="标题 2 字符"/>
    <w:basedOn w:val="a1"/>
    <w:link w:val="2"/>
    <w:uiPriority w:val="9"/>
    <w:qFormat/>
    <w:rPr>
      <w:rFonts w:eastAsia="黑体" w:cs="Times New Roman"/>
      <w:b/>
      <w:snapToGrid/>
      <w:color w:val="auto"/>
      <w:sz w:val="30"/>
      <w:szCs w:val="20"/>
      <w:lang w:eastAsia="zh-CN"/>
    </w:rPr>
  </w:style>
  <w:style w:type="character" w:customStyle="1" w:styleId="af6">
    <w:name w:val="纯文本 字符"/>
    <w:basedOn w:val="a1"/>
    <w:uiPriority w:val="99"/>
    <w:semiHidden/>
    <w:qFormat/>
    <w:rPr>
      <w:rFonts w:asciiTheme="minorEastAsia" w:hAnsi="Courier New" w:cs="Courier New"/>
    </w:rPr>
  </w:style>
  <w:style w:type="character" w:customStyle="1" w:styleId="1">
    <w:name w:val="纯文本 字符1"/>
    <w:link w:val="a9"/>
    <w:qFormat/>
    <w:rPr>
      <w:rFonts w:ascii="宋体" w:eastAsia="宋体" w:hAnsi="Courier New" w:cs="Times New Roman"/>
      <w:snapToGrid/>
      <w:color w:val="auto"/>
      <w:kern w:val="2"/>
      <w:szCs w:val="20"/>
      <w:lang w:eastAsia="zh-CN"/>
    </w:rPr>
  </w:style>
  <w:style w:type="character" w:customStyle="1" w:styleId="25">
    <w:name w:val="纯文本 字符2"/>
    <w:qFormat/>
    <w:rPr>
      <w:rFonts w:ascii="宋体" w:eastAsia="Arial" w:hAnsi="Courier New"/>
      <w:snapToGrid/>
      <w:color w:val="000000"/>
      <w:sz w:val="21"/>
      <w:lang w:eastAsia="en-US"/>
    </w:rPr>
  </w:style>
  <w:style w:type="character" w:customStyle="1" w:styleId="a8">
    <w:name w:val="正文文本缩进 字符"/>
    <w:basedOn w:val="a1"/>
    <w:link w:val="a7"/>
    <w:qFormat/>
    <w:rPr>
      <w:rFonts w:eastAsia="Arial"/>
    </w:rPr>
  </w:style>
  <w:style w:type="table" w:customStyle="1" w:styleId="TableNormal1">
    <w:name w:val="Table Normal1"/>
    <w:autoRedefine/>
    <w:uiPriority w:val="2"/>
    <w:unhideWhenUsed/>
    <w:qFormat/>
    <w:tblPr>
      <w:tblCellMar>
        <w:top w:w="0" w:type="dxa"/>
        <w:left w:w="0" w:type="dxa"/>
        <w:bottom w:w="0" w:type="dxa"/>
        <w:right w:w="0" w:type="dxa"/>
      </w:tblCellMar>
    </w:tblPr>
  </w:style>
  <w:style w:type="character" w:customStyle="1" w:styleId="30">
    <w:name w:val="标题 3 字符"/>
    <w:basedOn w:val="a1"/>
    <w:link w:val="3"/>
    <w:uiPriority w:val="9"/>
    <w:semiHidden/>
    <w:qFormat/>
    <w:rPr>
      <w:rFonts w:ascii="Tahoma" w:eastAsia="微软雅黑" w:hAnsi="Tahoma" w:cstheme="minorBidi"/>
      <w:b/>
      <w:bCs/>
      <w:snapToGrid/>
      <w:color w:val="auto"/>
      <w:sz w:val="32"/>
      <w:szCs w:val="32"/>
      <w:lang w:eastAsia="zh-CN"/>
    </w:rPr>
  </w:style>
  <w:style w:type="paragraph" w:customStyle="1" w:styleId="2TimesNewRoman5020">
    <w:name w:val="样式 标题 2 + Times New Roman 四号 非加粗 段前: 5 磅 段后: 0 磅 行距: 固定值 20..."/>
    <w:basedOn w:val="2"/>
    <w:qFormat/>
    <w:pPr>
      <w:autoSpaceDE/>
      <w:autoSpaceDN/>
      <w:adjustRightInd/>
      <w:spacing w:before="100" w:line="400" w:lineRule="exact"/>
      <w:jc w:val="both"/>
    </w:pPr>
    <w:rPr>
      <w:rFonts w:ascii="Times New Roman" w:hAnsi="Times New Roman" w:cs="宋体"/>
      <w:b w:val="0"/>
      <w:kern w:val="2"/>
      <w:sz w:val="28"/>
    </w:rPr>
  </w:style>
  <w:style w:type="paragraph" w:customStyle="1" w:styleId="378020">
    <w:name w:val="样式 标题 3 + (中文) 黑体 小四 非加粗 段前: 7.8 磅 段后: 0 磅 行距: 固定值 20 磅"/>
    <w:basedOn w:val="3"/>
    <w:link w:val="378020Char"/>
    <w:qFormat/>
    <w:pPr>
      <w:widowControl w:val="0"/>
      <w:adjustRightInd/>
      <w:snapToGrid/>
      <w:spacing w:before="0" w:after="0" w:line="400" w:lineRule="exact"/>
      <w:jc w:val="both"/>
    </w:pPr>
    <w:rPr>
      <w:rFonts w:ascii="Times New Roman" w:eastAsia="黑体" w:hAnsi="Times New Roman" w:cs="Times New Roman"/>
      <w:b w:val="0"/>
      <w:bCs w:val="0"/>
      <w:kern w:val="2"/>
      <w:sz w:val="24"/>
      <w:szCs w:val="20"/>
    </w:rPr>
  </w:style>
  <w:style w:type="character" w:customStyle="1" w:styleId="22">
    <w:name w:val="正文文本缩进 2 字符"/>
    <w:basedOn w:val="a1"/>
    <w:link w:val="21"/>
    <w:uiPriority w:val="99"/>
    <w:semiHidden/>
    <w:qFormat/>
  </w:style>
  <w:style w:type="character" w:customStyle="1" w:styleId="378020Char">
    <w:name w:val="样式 标题 3 + (中文) 黑体 小四 非加粗 段前: 7.8 磅 段后: 0 磅 行距: 固定值 20 磅 Char"/>
    <w:link w:val="378020"/>
    <w:qFormat/>
    <w:rPr>
      <w:rFonts w:ascii="Times New Roman" w:eastAsia="黑体" w:hAnsi="Times New Roman" w:cs="Times New Roman"/>
      <w:snapToGrid/>
      <w:color w:val="auto"/>
      <w:kern w:val="2"/>
      <w:sz w:val="24"/>
      <w:szCs w:val="20"/>
      <w:lang w:eastAsia="zh-CN"/>
    </w:rPr>
  </w:style>
  <w:style w:type="character" w:customStyle="1" w:styleId="60">
    <w:name w:val="标题 6 字符"/>
    <w:basedOn w:val="a1"/>
    <w:link w:val="6"/>
    <w:uiPriority w:val="9"/>
    <w:semiHidden/>
    <w:qFormat/>
    <w:rPr>
      <w:rFonts w:asciiTheme="majorHAnsi" w:eastAsiaTheme="majorEastAsia" w:hAnsiTheme="majorHAnsi" w:cstheme="majorBidi"/>
      <w:b/>
      <w:bCs/>
      <w:sz w:val="24"/>
      <w:szCs w:val="24"/>
    </w:rPr>
  </w:style>
  <w:style w:type="paragraph" w:customStyle="1" w:styleId="TableParagraph">
    <w:name w:val="Table Paragraph"/>
    <w:basedOn w:val="a"/>
    <w:uiPriority w:val="1"/>
    <w:qFormat/>
    <w:pPr>
      <w:widowControl w:val="0"/>
      <w:kinsoku/>
      <w:adjustRightInd/>
      <w:snapToGrid/>
      <w:textAlignment w:val="auto"/>
    </w:pPr>
    <w:rPr>
      <w:rFonts w:ascii="宋体" w:eastAsia="宋体" w:hAnsi="宋体" w:cs="宋体"/>
      <w:snapToGrid/>
      <w:color w:val="auto"/>
      <w:sz w:val="22"/>
      <w:szCs w:val="22"/>
    </w:rPr>
  </w:style>
  <w:style w:type="character" w:customStyle="1" w:styleId="24">
    <w:name w:val="正文文本首行缩进 2 字符"/>
    <w:basedOn w:val="a8"/>
    <w:link w:val="23"/>
    <w:qFormat/>
    <w:rPr>
      <w:rFonts w:eastAsia="Arial"/>
    </w:rPr>
  </w:style>
  <w:style w:type="paragraph" w:customStyle="1" w:styleId="p0">
    <w:name w:val="p0"/>
    <w:basedOn w:val="a"/>
    <w:autoRedefine/>
    <w:qFormat/>
    <w:pPr>
      <w:suppressAutoHyphens/>
      <w:spacing w:before="100" w:beforeAutospacing="1" w:after="100" w:afterAutospacing="1"/>
    </w:pPr>
    <w:rPr>
      <w:rFonts w:ascii="宋体" w:eastAsia="Arial" w:hAnsi="宋体" w:cs="宋体"/>
      <w:sz w:val="24"/>
    </w:rPr>
  </w:style>
  <w:style w:type="character" w:customStyle="1" w:styleId="ant-breadcrumb-link">
    <w:name w:val="ant-breadcrumb-link"/>
    <w:basedOn w:val="a1"/>
    <w:qFormat/>
  </w:style>
  <w:style w:type="character" w:customStyle="1" w:styleId="ad">
    <w:name w:val="批注框文本 字符"/>
    <w:basedOn w:val="a1"/>
    <w:link w:val="ac"/>
    <w:uiPriority w:val="99"/>
    <w:semiHidden/>
    <w:qFormat/>
    <w:rPr>
      <w:sz w:val="18"/>
      <w:szCs w:val="18"/>
    </w:rPr>
  </w:style>
  <w:style w:type="character" w:customStyle="1" w:styleId="a6">
    <w:name w:val="正文文本 字符"/>
    <w:basedOn w:val="a1"/>
    <w:link w:val="a5"/>
    <w:qFormat/>
    <w:rPr>
      <w:rFonts w:ascii="宋体" w:eastAsia="宋体" w:hAnsi="宋体" w:cs="宋体"/>
      <w:sz w:val="31"/>
      <w:szCs w:val="31"/>
    </w:rPr>
  </w:style>
  <w:style w:type="character" w:customStyle="1" w:styleId="40">
    <w:name w:val="标题 4 字符"/>
    <w:basedOn w:val="a1"/>
    <w:link w:val="4"/>
    <w:uiPriority w:val="9"/>
    <w:semiHidden/>
    <w:qFormat/>
    <w:rPr>
      <w:rFonts w:asciiTheme="majorHAnsi" w:eastAsiaTheme="majorEastAsia" w:hAnsiTheme="majorHAnsi" w:cstheme="majorBidi"/>
      <w:b/>
      <w:bCs/>
      <w:sz w:val="28"/>
      <w:szCs w:val="28"/>
    </w:rPr>
  </w:style>
  <w:style w:type="character" w:customStyle="1" w:styleId="ab">
    <w:name w:val="日期 字符"/>
    <w:basedOn w:val="a1"/>
    <w:link w:val="aa"/>
    <w:uiPriority w:val="99"/>
    <w:semiHidden/>
    <w:qFormat/>
  </w:style>
  <w:style w:type="character" w:customStyle="1" w:styleId="af1">
    <w:name w:val="页眉 字符"/>
    <w:basedOn w:val="a1"/>
    <w:link w:val="af0"/>
    <w:uiPriority w:val="99"/>
    <w:qFormat/>
    <w:rPr>
      <w:sz w:val="18"/>
      <w:szCs w:val="18"/>
    </w:rPr>
  </w:style>
  <w:style w:type="paragraph" w:customStyle="1" w:styleId="10">
    <w:name w:val="正文1"/>
    <w:qFormat/>
    <w:pPr>
      <w:widowControl w:val="0"/>
      <w:adjustRightInd w:val="0"/>
      <w:spacing w:line="312" w:lineRule="atLeast"/>
      <w:jc w:val="both"/>
      <w:textAlignment w:val="baseline"/>
    </w:pPr>
    <w:rPr>
      <w:rFonts w:ascii="宋体"/>
      <w:sz w:val="34"/>
    </w:rPr>
  </w:style>
  <w:style w:type="paragraph" w:customStyle="1" w:styleId="Blockquote">
    <w:name w:val="样式 Blockquote + 宋体"/>
    <w:basedOn w:val="a"/>
    <w:qFormat/>
    <w:pPr>
      <w:spacing w:before="100" w:after="100"/>
      <w:ind w:leftChars="257" w:left="2730" w:right="-6" w:hangingChars="782" w:hanging="2190"/>
    </w:pPr>
    <w:rPr>
      <w:rFonts w:ascii="宋体" w:eastAsia="仿宋_GB2312" w:hAnsi="宋体"/>
      <w:sz w:val="24"/>
    </w:rPr>
  </w:style>
  <w:style w:type="paragraph" w:customStyle="1" w:styleId="Blockquote044127">
    <w:name w:val="样式 Blockquote + 宋体 左侧:  0.44 厘米 右侧:  1.27 厘米"/>
    <w:basedOn w:val="a"/>
    <w:qFormat/>
    <w:pPr>
      <w:spacing w:line="360" w:lineRule="auto"/>
      <w:ind w:left="249"/>
    </w:pPr>
    <w:rPr>
      <w:rFonts w:ascii="宋体" w:eastAsia="仿宋_GB2312" w:hAnsi="Calibri"/>
      <w:sz w:val="24"/>
    </w:rPr>
  </w:style>
  <w:style w:type="paragraph" w:styleId="af7">
    <w:name w:val="List Paragraph"/>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4.2.3.4" TargetMode="External"/><Relationship Id="rId21" Type="http://schemas.openxmlformats.org/officeDocument/2006/relationships/hyperlink" Target="4.2.1.3" TargetMode="External"/><Relationship Id="rId42" Type="http://schemas.openxmlformats.org/officeDocument/2006/relationships/image" Target="media/image4.png"/><Relationship Id="rId47" Type="http://schemas.openxmlformats.org/officeDocument/2006/relationships/image" Target="media/image5.png"/><Relationship Id="rId63" Type="http://schemas.openxmlformats.org/officeDocument/2006/relationships/footer" Target="footer19.xml"/><Relationship Id="rId68" Type="http://schemas.openxmlformats.org/officeDocument/2006/relationships/oleObject" Target="embeddings/oleObject1.bin"/><Relationship Id="rId84" Type="http://schemas.openxmlformats.org/officeDocument/2006/relationships/header" Target="header25.xml"/><Relationship Id="rId89" Type="http://schemas.openxmlformats.org/officeDocument/2006/relationships/footer" Target="footer32.xml"/><Relationship Id="rId2" Type="http://schemas.openxmlformats.org/officeDocument/2006/relationships/customXml" Target="../customXml/item2.xml"/><Relationship Id="rId16" Type="http://schemas.openxmlformats.org/officeDocument/2006/relationships/footer" Target="footer4.xml"/><Relationship Id="rId29" Type="http://schemas.openxmlformats.org/officeDocument/2006/relationships/header" Target="header4.xml"/><Relationship Id="rId107" Type="http://schemas.openxmlformats.org/officeDocument/2006/relationships/footer" Target="footer42.xml"/><Relationship Id="rId11" Type="http://schemas.openxmlformats.org/officeDocument/2006/relationships/hyperlink" Target="http://zbcg-bjzc.zhongcy.com/bjczj-portal-site/index.html" TargetMode="External"/><Relationship Id="rId24" Type="http://schemas.openxmlformats.org/officeDocument/2006/relationships/hyperlink" Target="4.2.3.2" TargetMode="External"/><Relationship Id="rId32" Type="http://schemas.openxmlformats.org/officeDocument/2006/relationships/footer" Target="footer7.xml"/><Relationship Id="rId37" Type="http://schemas.openxmlformats.org/officeDocument/2006/relationships/header" Target="header8.xml"/><Relationship Id="rId40" Type="http://schemas.openxmlformats.org/officeDocument/2006/relationships/footer" Target="footer11.xml"/><Relationship Id="rId45" Type="http://schemas.openxmlformats.org/officeDocument/2006/relationships/header" Target="header11.xml"/><Relationship Id="rId53" Type="http://schemas.openxmlformats.org/officeDocument/2006/relationships/image" Target="media/image9.png"/><Relationship Id="rId58" Type="http://schemas.openxmlformats.org/officeDocument/2006/relationships/header" Target="header15.xml"/><Relationship Id="rId66" Type="http://schemas.openxmlformats.org/officeDocument/2006/relationships/footer" Target="footer21.xml"/><Relationship Id="rId74" Type="http://schemas.openxmlformats.org/officeDocument/2006/relationships/footer" Target="footer25.xml"/><Relationship Id="rId79" Type="http://schemas.openxmlformats.org/officeDocument/2006/relationships/footer" Target="footer27.xml"/><Relationship Id="rId87" Type="http://schemas.openxmlformats.org/officeDocument/2006/relationships/footer" Target="footer31.xml"/><Relationship Id="rId102" Type="http://schemas.openxmlformats.org/officeDocument/2006/relationships/footer" Target="footer39.xml"/><Relationship Id="rId110"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footer" Target="footer18.xml"/><Relationship Id="rId82" Type="http://schemas.openxmlformats.org/officeDocument/2006/relationships/header" Target="header24.xml"/><Relationship Id="rId90" Type="http://schemas.openxmlformats.org/officeDocument/2006/relationships/header" Target="header28.xml"/><Relationship Id="rId95" Type="http://schemas.openxmlformats.org/officeDocument/2006/relationships/footer" Target="footer35.xml"/><Relationship Id="rId19" Type="http://schemas.openxmlformats.org/officeDocument/2006/relationships/hyperlink" Target="4.2.1.1" TargetMode="External"/><Relationship Id="rId14" Type="http://schemas.openxmlformats.org/officeDocument/2006/relationships/header" Target="header2.xml"/><Relationship Id="rId22" Type="http://schemas.openxmlformats.org/officeDocument/2006/relationships/hyperlink" Target="4.2.1.4" TargetMode="External"/><Relationship Id="rId27" Type="http://schemas.openxmlformats.org/officeDocument/2006/relationships/hyperlink" Target="4.2.3.5" TargetMode="External"/><Relationship Id="rId30" Type="http://schemas.openxmlformats.org/officeDocument/2006/relationships/footer" Target="footer6.xml"/><Relationship Id="rId35" Type="http://schemas.openxmlformats.org/officeDocument/2006/relationships/header" Target="header7.xml"/><Relationship Id="rId43" Type="http://schemas.openxmlformats.org/officeDocument/2006/relationships/header" Target="header10.xml"/><Relationship Id="rId48" Type="http://schemas.openxmlformats.org/officeDocument/2006/relationships/image" Target="media/image6.png"/><Relationship Id="rId56" Type="http://schemas.openxmlformats.org/officeDocument/2006/relationships/header" Target="header14.xml"/><Relationship Id="rId64" Type="http://schemas.openxmlformats.org/officeDocument/2006/relationships/header" Target="header18.xml"/><Relationship Id="rId69" Type="http://schemas.openxmlformats.org/officeDocument/2006/relationships/header" Target="header19.xml"/><Relationship Id="rId77" Type="http://schemas.openxmlformats.org/officeDocument/2006/relationships/image" Target="media/image11.png"/><Relationship Id="rId100" Type="http://schemas.openxmlformats.org/officeDocument/2006/relationships/footer" Target="footer38.xml"/><Relationship Id="rId105" Type="http://schemas.openxmlformats.org/officeDocument/2006/relationships/footer" Target="footer41.xml"/><Relationship Id="rId8" Type="http://schemas.openxmlformats.org/officeDocument/2006/relationships/endnotes" Target="endnotes.xml"/><Relationship Id="rId51" Type="http://schemas.openxmlformats.org/officeDocument/2006/relationships/footer" Target="footer14.xml"/><Relationship Id="rId72" Type="http://schemas.openxmlformats.org/officeDocument/2006/relationships/footer" Target="footer23.xml"/><Relationship Id="rId80" Type="http://schemas.openxmlformats.org/officeDocument/2006/relationships/header" Target="header23.xml"/><Relationship Id="rId85" Type="http://schemas.openxmlformats.org/officeDocument/2006/relationships/footer" Target="footer30.xml"/><Relationship Id="rId93" Type="http://schemas.openxmlformats.org/officeDocument/2006/relationships/footer" Target="footer34.xml"/><Relationship Id="rId98" Type="http://schemas.openxmlformats.org/officeDocument/2006/relationships/footer" Target="footer37.xml"/><Relationship Id="rId3" Type="http://schemas.openxmlformats.org/officeDocument/2006/relationships/numbering" Target="numbering.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hyperlink" Target="4.2.3.3" TargetMode="External"/><Relationship Id="rId33" Type="http://schemas.openxmlformats.org/officeDocument/2006/relationships/header" Target="header6.xml"/><Relationship Id="rId38" Type="http://schemas.openxmlformats.org/officeDocument/2006/relationships/footer" Target="footer10.xml"/><Relationship Id="rId46" Type="http://schemas.openxmlformats.org/officeDocument/2006/relationships/footer" Target="footer13.xml"/><Relationship Id="rId59" Type="http://schemas.openxmlformats.org/officeDocument/2006/relationships/footer" Target="footer17.xml"/><Relationship Id="rId67" Type="http://schemas.openxmlformats.org/officeDocument/2006/relationships/image" Target="media/image10.wmf"/><Relationship Id="rId103" Type="http://schemas.openxmlformats.org/officeDocument/2006/relationships/header" Target="header34.xml"/><Relationship Id="rId108" Type="http://schemas.openxmlformats.org/officeDocument/2006/relationships/header" Target="header36.xml"/><Relationship Id="rId20" Type="http://schemas.openxmlformats.org/officeDocument/2006/relationships/hyperlink" Target="4.2.1.2" TargetMode="External"/><Relationship Id="rId41" Type="http://schemas.openxmlformats.org/officeDocument/2006/relationships/image" Target="media/image3.png"/><Relationship Id="rId54" Type="http://schemas.openxmlformats.org/officeDocument/2006/relationships/header" Target="header13.xml"/><Relationship Id="rId62" Type="http://schemas.openxmlformats.org/officeDocument/2006/relationships/header" Target="header17.xml"/><Relationship Id="rId70" Type="http://schemas.openxmlformats.org/officeDocument/2006/relationships/footer" Target="footer22.xml"/><Relationship Id="rId75" Type="http://schemas.openxmlformats.org/officeDocument/2006/relationships/header" Target="header21.xml"/><Relationship Id="rId83" Type="http://schemas.openxmlformats.org/officeDocument/2006/relationships/footer" Target="footer29.xml"/><Relationship Id="rId88" Type="http://schemas.openxmlformats.org/officeDocument/2006/relationships/header" Target="header27.xml"/><Relationship Id="rId91" Type="http://schemas.openxmlformats.org/officeDocument/2006/relationships/footer" Target="footer33.xml"/><Relationship Id="rId96" Type="http://schemas.openxmlformats.org/officeDocument/2006/relationships/footer" Target="footer36.xm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4.2.3.1" TargetMode="External"/><Relationship Id="rId28" Type="http://schemas.openxmlformats.org/officeDocument/2006/relationships/hyperlink" Target="4.2.3.6" TargetMode="External"/><Relationship Id="rId36" Type="http://schemas.openxmlformats.org/officeDocument/2006/relationships/footer" Target="footer9.xml"/><Relationship Id="rId49" Type="http://schemas.openxmlformats.org/officeDocument/2006/relationships/image" Target="media/image7.png"/><Relationship Id="rId57" Type="http://schemas.openxmlformats.org/officeDocument/2006/relationships/footer" Target="footer16.xml"/><Relationship Id="rId106" Type="http://schemas.openxmlformats.org/officeDocument/2006/relationships/header" Target="header35.xml"/><Relationship Id="rId10" Type="http://schemas.openxmlformats.org/officeDocument/2006/relationships/footer" Target="footer1.xml"/><Relationship Id="rId31" Type="http://schemas.openxmlformats.org/officeDocument/2006/relationships/header" Target="header5.xml"/><Relationship Id="rId44" Type="http://schemas.openxmlformats.org/officeDocument/2006/relationships/footer" Target="footer12.xml"/><Relationship Id="rId52" Type="http://schemas.openxmlformats.org/officeDocument/2006/relationships/image" Target="media/image8.png"/><Relationship Id="rId60" Type="http://schemas.openxmlformats.org/officeDocument/2006/relationships/header" Target="header16.xml"/><Relationship Id="rId65" Type="http://schemas.openxmlformats.org/officeDocument/2006/relationships/footer" Target="footer20.xml"/><Relationship Id="rId73" Type="http://schemas.openxmlformats.org/officeDocument/2006/relationships/footer" Target="footer24.xml"/><Relationship Id="rId78" Type="http://schemas.openxmlformats.org/officeDocument/2006/relationships/header" Target="header22.xml"/><Relationship Id="rId81" Type="http://schemas.openxmlformats.org/officeDocument/2006/relationships/footer" Target="footer28.xml"/><Relationship Id="rId86" Type="http://schemas.openxmlformats.org/officeDocument/2006/relationships/header" Target="header26.xml"/><Relationship Id="rId94" Type="http://schemas.openxmlformats.org/officeDocument/2006/relationships/header" Target="header30.xml"/><Relationship Id="rId99" Type="http://schemas.openxmlformats.org/officeDocument/2006/relationships/header" Target="header32.xml"/><Relationship Id="rId101" Type="http://schemas.openxmlformats.org/officeDocument/2006/relationships/header" Target="header33.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5.xml"/><Relationship Id="rId39" Type="http://schemas.openxmlformats.org/officeDocument/2006/relationships/header" Target="header9.xml"/><Relationship Id="rId109" Type="http://schemas.openxmlformats.org/officeDocument/2006/relationships/footer" Target="footer43.xml"/><Relationship Id="rId34" Type="http://schemas.openxmlformats.org/officeDocument/2006/relationships/footer" Target="footer8.xml"/><Relationship Id="rId50" Type="http://schemas.openxmlformats.org/officeDocument/2006/relationships/header" Target="header12.xml"/><Relationship Id="rId55" Type="http://schemas.openxmlformats.org/officeDocument/2006/relationships/footer" Target="footer15.xml"/><Relationship Id="rId76" Type="http://schemas.openxmlformats.org/officeDocument/2006/relationships/footer" Target="footer26.xml"/><Relationship Id="rId97" Type="http://schemas.openxmlformats.org/officeDocument/2006/relationships/header" Target="header31.xml"/><Relationship Id="rId104" Type="http://schemas.openxmlformats.org/officeDocument/2006/relationships/footer" Target="footer40.xml"/><Relationship Id="rId7" Type="http://schemas.openxmlformats.org/officeDocument/2006/relationships/footnotes" Target="footnotes.xml"/><Relationship Id="rId71" Type="http://schemas.openxmlformats.org/officeDocument/2006/relationships/header" Target="header20.xml"/><Relationship Id="rId92" Type="http://schemas.openxmlformats.org/officeDocument/2006/relationships/header" Target="header29.xml"/></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6.xml.rels><?xml version="1.0" encoding="UTF-8" standalone="yes"?>
<Relationships xmlns="http://schemas.openxmlformats.org/package/2006/relationships"><Relationship Id="rId1" Type="http://schemas.openxmlformats.org/officeDocument/2006/relationships/image" Target="media/image2.png"/></Relationships>
</file>

<file path=word/_rels/header17.xml.rels><?xml version="1.0" encoding="UTF-8" standalone="yes"?>
<Relationships xmlns="http://schemas.openxmlformats.org/package/2006/relationships"><Relationship Id="rId1" Type="http://schemas.openxmlformats.org/officeDocument/2006/relationships/image" Target="media/image2.png"/></Relationships>
</file>

<file path=word/_rels/header2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53"/>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977A47-1292-470B-8ACD-FC084E43E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Pages>
  <Words>13697</Words>
  <Characters>78079</Characters>
  <Application>Microsoft Office Word</Application>
  <DocSecurity>0</DocSecurity>
  <Lines>650</Lines>
  <Paragraphs>183</Paragraphs>
  <ScaleCrop>false</ScaleCrop>
  <Company/>
  <LinksUpToDate>false</LinksUpToDate>
  <CharactersWithSpaces>91593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Administrator</cp:lastModifiedBy>
  <cp:revision>1083</cp:revision>
  <dcterms:created xsi:type="dcterms:W3CDTF">2023-09-08T09:19:00Z</dcterms:created>
  <dcterms:modified xsi:type="dcterms:W3CDTF">2025-10-17T06:53:00Z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2024-07-02T10:08:40Z</vt:filetime>
  </property>
  <property fmtid="{D5CDD505-2E9C-101B-9397-08002B2CF9AE}" pid="4" name="KSOTemplateDocerSaveRecord">
    <vt:lpwstr>eyJoZGlkIjoiNjkyOGIzYmQ0Nzc1MzMxZDQ2NjNlOWU4NWNhODc3NjciLCJ1c2VySWQiOiI0NTg2OTc1MjkifQ==</vt:lpwstr>
  </property>
  <property fmtid="{D5CDD505-2E9C-101B-9397-08002B2CF9AE}" pid="5" name="KSOProductBuildVer">
    <vt:lpwstr>2052-12.1.0.22529</vt:lpwstr>
  </property>
  <property fmtid="{D5CDD505-2E9C-101B-9397-08002B2CF9AE}" pid="6" name="ICV">
    <vt:lpwstr>0CA8398F4CD84A94A48275473EB16166_13</vt:lpwstr>
  </property>
</Properties>
</file>