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15BE58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hint="eastAsia" w:ascii="宋体" w:hAnsi="宋体" w:eastAsia="宋体" w:cs="Times New Roman"/>
          <w:b/>
          <w:bCs/>
          <w:kern w:val="44"/>
          <w:sz w:val="40"/>
          <w:szCs w:val="44"/>
          <w:lang w:eastAsia="zh-CN"/>
        </w:rPr>
      </w:pPr>
      <w:bookmarkStart w:id="0" w:name="_Toc28359022"/>
      <w:bookmarkStart w:id="1" w:name="_Toc35393809"/>
      <w:r>
        <w:rPr>
          <w:rFonts w:hint="eastAsia" w:ascii="宋体" w:hAnsi="宋体" w:eastAsia="宋体" w:cs="Times New Roman"/>
          <w:b/>
          <w:bCs/>
          <w:kern w:val="44"/>
          <w:sz w:val="40"/>
          <w:szCs w:val="44"/>
          <w:lang w:eastAsia="zh-CN"/>
        </w:rPr>
        <w:t>城乡环境检查服务费用</w:t>
      </w:r>
    </w:p>
    <w:p w14:paraId="10ECC244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宋体" w:hAnsi="宋体" w:eastAsia="宋体" w:cs="Times New Roman"/>
          <w:b/>
          <w:bCs/>
          <w:kern w:val="44"/>
          <w:sz w:val="32"/>
          <w:szCs w:val="44"/>
        </w:rPr>
      </w:pPr>
      <w:r>
        <w:rPr>
          <w:rFonts w:hint="eastAsia" w:ascii="宋体" w:hAnsi="宋体" w:eastAsia="宋体" w:cs="Times New Roman"/>
          <w:b/>
          <w:bCs/>
          <w:kern w:val="44"/>
          <w:sz w:val="40"/>
          <w:szCs w:val="44"/>
        </w:rPr>
        <w:t>中标结果公告</w:t>
      </w:r>
      <w:bookmarkEnd w:id="0"/>
      <w:bookmarkEnd w:id="1"/>
    </w:p>
    <w:p w14:paraId="65E56957">
      <w:pPr>
        <w:ind w:leftChars="-135" w:hanging="282" w:hangingChars="101"/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一</w:t>
      </w:r>
      <w:r>
        <w:rPr>
          <w:rFonts w:cs="Times New Roman" w:asciiTheme="minorEastAsia" w:hAnsiTheme="minorEastAsia"/>
          <w:sz w:val="28"/>
          <w:szCs w:val="28"/>
        </w:rPr>
        <w:t>、</w:t>
      </w:r>
      <w:r>
        <w:rPr>
          <w:rFonts w:hint="eastAsia" w:cs="Times New Roman" w:asciiTheme="minorEastAsia" w:hAnsiTheme="minorEastAsia"/>
          <w:sz w:val="28"/>
          <w:szCs w:val="28"/>
        </w:rPr>
        <w:t>项目编号：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11011625210200012510-XM001</w:t>
      </w:r>
    </w:p>
    <w:p w14:paraId="2D07291D">
      <w:pPr>
        <w:ind w:left="1679" w:leftChars="-135" w:hanging="1962" w:hangingChars="701"/>
        <w:rPr>
          <w:rFonts w:hint="eastAsia" w:cs="Times New Roman" w:asciiTheme="minorEastAsia" w:hAnsiTheme="minorEastAsia" w:eastAsiaTheme="minorEastAsia"/>
          <w:sz w:val="28"/>
          <w:szCs w:val="28"/>
          <w:u w:val="single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</w:rPr>
        <w:t>二</w:t>
      </w:r>
      <w:r>
        <w:rPr>
          <w:rFonts w:cs="Times New Roman" w:asciiTheme="minorEastAsia" w:hAnsiTheme="minorEastAsia"/>
          <w:sz w:val="28"/>
          <w:szCs w:val="28"/>
        </w:rPr>
        <w:t>、</w:t>
      </w:r>
      <w:r>
        <w:rPr>
          <w:rFonts w:hint="eastAsia" w:cs="Times New Roman" w:asciiTheme="minorEastAsia" w:hAnsiTheme="minorEastAsia"/>
          <w:sz w:val="28"/>
          <w:szCs w:val="28"/>
        </w:rPr>
        <w:t>项目名称：</w:t>
      </w: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城乡环境检查服务费用</w:t>
      </w:r>
    </w:p>
    <w:p w14:paraId="06C116B4">
      <w:pPr>
        <w:ind w:leftChars="-135" w:hanging="282" w:hangingChars="101"/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三、中标信息</w:t>
      </w:r>
    </w:p>
    <w:p w14:paraId="3890B0B6">
      <w:pPr>
        <w:ind w:firstLine="560" w:firstLineChars="200"/>
        <w:rPr>
          <w:rFonts w:cs="Times New Roman" w:asciiTheme="minorEastAsia" w:hAnsiTheme="minorEastAsia"/>
          <w:sz w:val="28"/>
          <w:szCs w:val="28"/>
          <w:u w:val="single"/>
        </w:rPr>
      </w:pPr>
      <w:r>
        <w:rPr>
          <w:rFonts w:hint="eastAsia" w:cs="Times New Roman" w:asciiTheme="minorEastAsia" w:hAnsiTheme="minorEastAsia"/>
          <w:sz w:val="28"/>
          <w:szCs w:val="28"/>
        </w:rPr>
        <w:t>供应商名称：北京晋胜科技有限公司</w:t>
      </w:r>
    </w:p>
    <w:p w14:paraId="21D80E3C">
      <w:pPr>
        <w:ind w:left="2241" w:leftChars="267" w:hanging="1680" w:hangingChars="600"/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供应商地址：北京市丰台区黄土岗马家楼119号21号楼1层081</w:t>
      </w:r>
      <w:bookmarkStart w:id="5" w:name="_GoBack"/>
      <w:bookmarkEnd w:id="5"/>
    </w:p>
    <w:p w14:paraId="78A6DEA6">
      <w:pPr>
        <w:ind w:firstLine="560" w:firstLineChars="200"/>
        <w:rPr>
          <w:rFonts w:hint="default" w:cs="Calibri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</w:rPr>
        <w:t>中标金额：：1531021.6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0</w:t>
      </w:r>
      <w:r>
        <w:rPr>
          <w:rFonts w:hint="eastAsia" w:cs="Calibri" w:asciiTheme="minorEastAsia" w:hAnsiTheme="minorEastAsia"/>
          <w:sz w:val="28"/>
          <w:szCs w:val="28"/>
          <w:lang w:val="en-US" w:eastAsia="zh-CN"/>
        </w:rPr>
        <w:t>元</w:t>
      </w:r>
    </w:p>
    <w:p w14:paraId="4300F949">
      <w:pPr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四、主要标的信息：</w:t>
      </w:r>
    </w:p>
    <w:tbl>
      <w:tblPr>
        <w:tblStyle w:val="9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2E905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0CA8C3C1">
            <w:pPr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服务类</w:t>
            </w:r>
          </w:p>
        </w:tc>
      </w:tr>
      <w:tr w14:paraId="41B83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69403CB1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城乡环境检查服务费用</w:t>
            </w:r>
          </w:p>
          <w:p w14:paraId="60653A86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详见招标文件 </w:t>
            </w:r>
          </w:p>
          <w:p w14:paraId="268319EC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满足招标文件要求 </w:t>
            </w:r>
          </w:p>
          <w:p w14:paraId="14B30B0E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服务时间：自签订合同之日起1年。</w:t>
            </w:r>
          </w:p>
          <w:p w14:paraId="4D8B5F3C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详见招标文件 </w:t>
            </w:r>
          </w:p>
        </w:tc>
      </w:tr>
    </w:tbl>
    <w:p w14:paraId="5CFF5D27">
      <w:pPr>
        <w:rPr>
          <w:rFonts w:hint="eastAsia"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五、评审专家名单：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杨崴、周晓荣、施节敏、杨燕琦、张小玲。</w:t>
      </w:r>
    </w:p>
    <w:p w14:paraId="46FD77C1">
      <w:pPr>
        <w:rPr>
          <w:rFonts w:hint="eastAsia" w:cs="Times New Roman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</w:rPr>
        <w:t>六、代理服务收费标准及金额：</w:t>
      </w:r>
    </w:p>
    <w:p w14:paraId="79BB62D6">
      <w:pPr>
        <w:ind w:firstLine="560" w:firstLineChars="200"/>
        <w:rPr>
          <w:rFonts w:cs="宋体" w:asciiTheme="minorEastAsia" w:hAnsi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收费标准：参考原国家计委招标代理服务费暂行标准[2002]1980号文件中规定执行。</w:t>
      </w:r>
    </w:p>
    <w:p w14:paraId="04E80407">
      <w:pPr>
        <w:ind w:firstLine="560" w:firstLineChars="200"/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收费金额共</w:t>
      </w:r>
      <w:r>
        <w:rPr>
          <w:rFonts w:hint="eastAsia" w:cs="宋体" w:asciiTheme="minorEastAsia" w:hAnsiTheme="minorEastAsia"/>
          <w:kern w:val="0"/>
          <w:sz w:val="28"/>
          <w:szCs w:val="28"/>
          <w:highlight w:val="none"/>
        </w:rPr>
        <w:t>计：1.9248</w:t>
      </w:r>
      <w:r>
        <w:rPr>
          <w:rFonts w:hint="eastAsia" w:cs="宋体" w:asciiTheme="minorEastAsia" w:hAnsiTheme="minorEastAsia"/>
          <w:kern w:val="0"/>
          <w:sz w:val="28"/>
          <w:szCs w:val="28"/>
          <w:highlight w:val="none"/>
          <w:lang w:eastAsia="zh-CN"/>
        </w:rPr>
        <w:t>万</w:t>
      </w:r>
      <w:r>
        <w:rPr>
          <w:rFonts w:hint="eastAsia" w:cs="宋体" w:asciiTheme="minorEastAsia" w:hAnsiTheme="minorEastAsia"/>
          <w:kern w:val="0"/>
          <w:sz w:val="28"/>
          <w:szCs w:val="28"/>
          <w:highlight w:val="none"/>
        </w:rPr>
        <w:t>元。</w:t>
      </w:r>
    </w:p>
    <w:p w14:paraId="53EF3D02">
      <w:pPr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七、公告期限</w:t>
      </w:r>
    </w:p>
    <w:p w14:paraId="1C0465F9">
      <w:pPr>
        <w:ind w:firstLine="560" w:firstLineChars="200"/>
        <w:rPr>
          <w:rFonts w:cs="宋体" w:asciiTheme="minorEastAsia" w:hAnsi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自本公告发布之日起</w:t>
      </w:r>
      <w:r>
        <w:rPr>
          <w:rFonts w:cs="宋体" w:asciiTheme="minorEastAsia" w:hAnsiTheme="minorEastAsia"/>
          <w:kern w:val="0"/>
          <w:sz w:val="28"/>
          <w:szCs w:val="28"/>
        </w:rPr>
        <w:t>1</w:t>
      </w:r>
      <w:r>
        <w:rPr>
          <w:rFonts w:hint="eastAsia" w:cs="宋体" w:asciiTheme="minorEastAsia" w:hAnsiTheme="minorEastAsia"/>
          <w:kern w:val="0"/>
          <w:sz w:val="28"/>
          <w:szCs w:val="28"/>
        </w:rPr>
        <w:t>个工作日。</w:t>
      </w:r>
    </w:p>
    <w:p w14:paraId="6FC8B8AD">
      <w:pPr>
        <w:rPr>
          <w:rFonts w:cs="仿宋" w:asciiTheme="minorEastAsia" w:hAnsiTheme="minorEastAsia"/>
          <w:sz w:val="28"/>
          <w:szCs w:val="28"/>
        </w:rPr>
      </w:pPr>
      <w:r>
        <w:rPr>
          <w:rFonts w:hint="eastAsia" w:cs="仿宋" w:asciiTheme="minorEastAsia" w:hAnsiTheme="minorEastAsia"/>
          <w:sz w:val="28"/>
          <w:szCs w:val="28"/>
        </w:rPr>
        <w:t>八、其他补充事宜</w:t>
      </w:r>
    </w:p>
    <w:p w14:paraId="5487120D">
      <w:pPr>
        <w:pStyle w:val="4"/>
        <w:ind w:firstLine="560"/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/>
        </w:rPr>
        <w:t>第一名：北京晋胜科技有限公司</w:t>
      </w:r>
    </w:p>
    <w:p w14:paraId="7763A9C4">
      <w:pPr>
        <w:pStyle w:val="4"/>
        <w:ind w:left="0" w:leftChars="0" w:firstLine="560" w:firstLineChars="200"/>
        <w:rPr>
          <w:rFonts w:hint="default" w:cs="宋体" w:asciiTheme="minorEastAsia" w:hAnsiTheme="minorEastAsia" w:eastAsiaTheme="minorEastAsia"/>
          <w:kern w:val="0"/>
          <w:sz w:val="28"/>
          <w:szCs w:val="28"/>
          <w:lang w:val="en-US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/>
        </w:rPr>
        <w:t>综合得分：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>90.40</w:t>
      </w:r>
    </w:p>
    <w:p w14:paraId="3F279FE6">
      <w:pPr>
        <w:rPr>
          <w:rFonts w:cs="宋体" w:asciiTheme="minorEastAsia" w:hAnsi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九、凡对本次公告内容提出询问，请按以下方式联系。</w:t>
      </w:r>
    </w:p>
    <w:p w14:paraId="01959656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bookmarkStart w:id="2" w:name="_Toc30870"/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1.采购人信息</w:t>
      </w:r>
      <w:bookmarkEnd w:id="2"/>
    </w:p>
    <w:p w14:paraId="67A9922C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名    称：北京市怀柔区城市管理委员会</w:t>
      </w:r>
    </w:p>
    <w:p w14:paraId="197A5949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地    址：北京市怀柔区兴怀大街18号</w:t>
      </w:r>
    </w:p>
    <w:p w14:paraId="2B0B1296">
      <w:pPr>
        <w:ind w:firstLine="280" w:firstLineChars="100"/>
        <w:rPr>
          <w:rFonts w:hint="default" w:cs="Times New Roman" w:asciiTheme="minorEastAsia" w:hAnsi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联系方式：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程</w:t>
      </w: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老师</w:t>
      </w: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ab/>
      </w: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010-69642209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 xml:space="preserve"> </w:t>
      </w:r>
    </w:p>
    <w:p w14:paraId="749DC515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bookmarkStart w:id="3" w:name="_Toc16869"/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2.采购代理机构信息</w:t>
      </w:r>
      <w:bookmarkEnd w:id="3"/>
    </w:p>
    <w:p w14:paraId="386158CA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名    称：汇信（北京）工程管理有限公司</w:t>
      </w:r>
    </w:p>
    <w:p w14:paraId="0974542E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地    址：北京市经济技术开发区亦庄云时代B2座18层1807室</w:t>
      </w:r>
    </w:p>
    <w:p w14:paraId="11D9EA03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联系方式：吴莹、程远卫　010-53387002、16601255336</w:t>
      </w:r>
    </w:p>
    <w:p w14:paraId="590C84EC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bookmarkStart w:id="4" w:name="_Toc25481"/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3.项目联系方式</w:t>
      </w:r>
      <w:bookmarkEnd w:id="4"/>
    </w:p>
    <w:p w14:paraId="109D03D3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项目联系人：吴莹、程远卫</w:t>
      </w:r>
    </w:p>
    <w:p w14:paraId="1BB76254">
      <w:pPr>
        <w:ind w:firstLine="280" w:firstLineChars="100"/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电      话：010-53387002、16601255336</w:t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panose1 w:val="020B0504020202030204"/>
    <w:charset w:val="00"/>
    <w:family w:val="auto"/>
    <w:pitch w:val="default"/>
    <w:sig w:usb0="00000007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c5NDFhZTdlN2ViZTdkMzVjMjlkYzhhYzI1YjYzZGMifQ=="/>
  </w:docVars>
  <w:rsids>
    <w:rsidRoot w:val="00356690"/>
    <w:rsid w:val="000119F8"/>
    <w:rsid w:val="00014A72"/>
    <w:rsid w:val="00016209"/>
    <w:rsid w:val="0001784D"/>
    <w:rsid w:val="000226CD"/>
    <w:rsid w:val="00041245"/>
    <w:rsid w:val="0005320B"/>
    <w:rsid w:val="0005786A"/>
    <w:rsid w:val="00062595"/>
    <w:rsid w:val="00073D97"/>
    <w:rsid w:val="0008471D"/>
    <w:rsid w:val="000925D7"/>
    <w:rsid w:val="000A029E"/>
    <w:rsid w:val="000B2189"/>
    <w:rsid w:val="000C4EAA"/>
    <w:rsid w:val="000E7E78"/>
    <w:rsid w:val="000F5E2D"/>
    <w:rsid w:val="00107A59"/>
    <w:rsid w:val="001204B7"/>
    <w:rsid w:val="00123752"/>
    <w:rsid w:val="00151035"/>
    <w:rsid w:val="00153B2B"/>
    <w:rsid w:val="001725AC"/>
    <w:rsid w:val="00172741"/>
    <w:rsid w:val="0018222C"/>
    <w:rsid w:val="001A1F4C"/>
    <w:rsid w:val="001E6843"/>
    <w:rsid w:val="00223A03"/>
    <w:rsid w:val="00223D83"/>
    <w:rsid w:val="002367FC"/>
    <w:rsid w:val="00266835"/>
    <w:rsid w:val="00271859"/>
    <w:rsid w:val="0028084C"/>
    <w:rsid w:val="002A72A1"/>
    <w:rsid w:val="002B75AD"/>
    <w:rsid w:val="002B7A70"/>
    <w:rsid w:val="002D6470"/>
    <w:rsid w:val="002E1C9F"/>
    <w:rsid w:val="002E279C"/>
    <w:rsid w:val="00305BB4"/>
    <w:rsid w:val="0031173E"/>
    <w:rsid w:val="0031453B"/>
    <w:rsid w:val="003404D7"/>
    <w:rsid w:val="00345EA7"/>
    <w:rsid w:val="00346F30"/>
    <w:rsid w:val="00354A55"/>
    <w:rsid w:val="00356690"/>
    <w:rsid w:val="003668D3"/>
    <w:rsid w:val="00375AD5"/>
    <w:rsid w:val="003811F5"/>
    <w:rsid w:val="00382D45"/>
    <w:rsid w:val="003843F4"/>
    <w:rsid w:val="003955B3"/>
    <w:rsid w:val="003A5A24"/>
    <w:rsid w:val="003A6CAB"/>
    <w:rsid w:val="003B0DCC"/>
    <w:rsid w:val="003B4340"/>
    <w:rsid w:val="003B7137"/>
    <w:rsid w:val="003C54F6"/>
    <w:rsid w:val="003D1EB8"/>
    <w:rsid w:val="003E03CA"/>
    <w:rsid w:val="003E262C"/>
    <w:rsid w:val="003E552D"/>
    <w:rsid w:val="003E7929"/>
    <w:rsid w:val="00401A46"/>
    <w:rsid w:val="00402ED0"/>
    <w:rsid w:val="00405C3C"/>
    <w:rsid w:val="004274F8"/>
    <w:rsid w:val="00435BCC"/>
    <w:rsid w:val="00436F71"/>
    <w:rsid w:val="004402ED"/>
    <w:rsid w:val="00444E80"/>
    <w:rsid w:val="00444FB7"/>
    <w:rsid w:val="00454581"/>
    <w:rsid w:val="00465D30"/>
    <w:rsid w:val="00474A25"/>
    <w:rsid w:val="00474D86"/>
    <w:rsid w:val="004828C3"/>
    <w:rsid w:val="00491B36"/>
    <w:rsid w:val="00495BCB"/>
    <w:rsid w:val="004A3A57"/>
    <w:rsid w:val="004C0442"/>
    <w:rsid w:val="004C2FD0"/>
    <w:rsid w:val="004D519A"/>
    <w:rsid w:val="004E690F"/>
    <w:rsid w:val="00541EB5"/>
    <w:rsid w:val="00547C60"/>
    <w:rsid w:val="005507E4"/>
    <w:rsid w:val="00570FA4"/>
    <w:rsid w:val="00586725"/>
    <w:rsid w:val="00593689"/>
    <w:rsid w:val="00593B55"/>
    <w:rsid w:val="005A1D20"/>
    <w:rsid w:val="005A78EC"/>
    <w:rsid w:val="005B0FD1"/>
    <w:rsid w:val="005C27EA"/>
    <w:rsid w:val="005D189A"/>
    <w:rsid w:val="005D4E8C"/>
    <w:rsid w:val="005D6774"/>
    <w:rsid w:val="005F482C"/>
    <w:rsid w:val="00605FBC"/>
    <w:rsid w:val="00616818"/>
    <w:rsid w:val="00647F21"/>
    <w:rsid w:val="0065348B"/>
    <w:rsid w:val="006750AF"/>
    <w:rsid w:val="0068151B"/>
    <w:rsid w:val="0069027B"/>
    <w:rsid w:val="006914F9"/>
    <w:rsid w:val="006A2EC0"/>
    <w:rsid w:val="006A704F"/>
    <w:rsid w:val="006A7451"/>
    <w:rsid w:val="006B1BD6"/>
    <w:rsid w:val="006C1186"/>
    <w:rsid w:val="006C1711"/>
    <w:rsid w:val="006F1C3A"/>
    <w:rsid w:val="006F2F4D"/>
    <w:rsid w:val="007020F9"/>
    <w:rsid w:val="00712D96"/>
    <w:rsid w:val="0072535B"/>
    <w:rsid w:val="0072681D"/>
    <w:rsid w:val="00732357"/>
    <w:rsid w:val="00734416"/>
    <w:rsid w:val="00736D55"/>
    <w:rsid w:val="00762314"/>
    <w:rsid w:val="0077716A"/>
    <w:rsid w:val="007802B6"/>
    <w:rsid w:val="00781A73"/>
    <w:rsid w:val="007821C4"/>
    <w:rsid w:val="007B7421"/>
    <w:rsid w:val="007B759D"/>
    <w:rsid w:val="007C2D11"/>
    <w:rsid w:val="007D183B"/>
    <w:rsid w:val="0080178D"/>
    <w:rsid w:val="00802580"/>
    <w:rsid w:val="00805E91"/>
    <w:rsid w:val="0081669E"/>
    <w:rsid w:val="00827E9F"/>
    <w:rsid w:val="008456BA"/>
    <w:rsid w:val="00845EAE"/>
    <w:rsid w:val="00846A2E"/>
    <w:rsid w:val="00851165"/>
    <w:rsid w:val="00860139"/>
    <w:rsid w:val="0086026D"/>
    <w:rsid w:val="00877F64"/>
    <w:rsid w:val="008D038F"/>
    <w:rsid w:val="008E3608"/>
    <w:rsid w:val="008F08BF"/>
    <w:rsid w:val="008F0CF5"/>
    <w:rsid w:val="008F3540"/>
    <w:rsid w:val="008F3DDE"/>
    <w:rsid w:val="00904F4A"/>
    <w:rsid w:val="009150F4"/>
    <w:rsid w:val="00917501"/>
    <w:rsid w:val="0092186F"/>
    <w:rsid w:val="00924945"/>
    <w:rsid w:val="009310C3"/>
    <w:rsid w:val="00931327"/>
    <w:rsid w:val="00964921"/>
    <w:rsid w:val="00966FE9"/>
    <w:rsid w:val="009726A2"/>
    <w:rsid w:val="00992397"/>
    <w:rsid w:val="009A27CE"/>
    <w:rsid w:val="009B27A2"/>
    <w:rsid w:val="009D24B3"/>
    <w:rsid w:val="009F13FD"/>
    <w:rsid w:val="009F2531"/>
    <w:rsid w:val="00A12E90"/>
    <w:rsid w:val="00A23CD7"/>
    <w:rsid w:val="00A3596D"/>
    <w:rsid w:val="00A67794"/>
    <w:rsid w:val="00A70E67"/>
    <w:rsid w:val="00A75ED9"/>
    <w:rsid w:val="00A7614F"/>
    <w:rsid w:val="00A83AC1"/>
    <w:rsid w:val="00A86CFF"/>
    <w:rsid w:val="00A914EA"/>
    <w:rsid w:val="00A92215"/>
    <w:rsid w:val="00A92BD1"/>
    <w:rsid w:val="00A931C1"/>
    <w:rsid w:val="00AA36FB"/>
    <w:rsid w:val="00AA5E48"/>
    <w:rsid w:val="00AB3DE0"/>
    <w:rsid w:val="00AB6FD1"/>
    <w:rsid w:val="00AD06C2"/>
    <w:rsid w:val="00AF4C60"/>
    <w:rsid w:val="00B05CB3"/>
    <w:rsid w:val="00B11D30"/>
    <w:rsid w:val="00B24947"/>
    <w:rsid w:val="00B46142"/>
    <w:rsid w:val="00B518F0"/>
    <w:rsid w:val="00B60482"/>
    <w:rsid w:val="00B659C1"/>
    <w:rsid w:val="00B76C9F"/>
    <w:rsid w:val="00B9441E"/>
    <w:rsid w:val="00B94562"/>
    <w:rsid w:val="00BA2628"/>
    <w:rsid w:val="00BA2C6C"/>
    <w:rsid w:val="00BA3F20"/>
    <w:rsid w:val="00BC0AC7"/>
    <w:rsid w:val="00BD3687"/>
    <w:rsid w:val="00BD380F"/>
    <w:rsid w:val="00BD6A2D"/>
    <w:rsid w:val="00BE0C04"/>
    <w:rsid w:val="00BF6617"/>
    <w:rsid w:val="00C12B98"/>
    <w:rsid w:val="00C12E9A"/>
    <w:rsid w:val="00C314F5"/>
    <w:rsid w:val="00C3311C"/>
    <w:rsid w:val="00C41143"/>
    <w:rsid w:val="00C47915"/>
    <w:rsid w:val="00C526C6"/>
    <w:rsid w:val="00C5575D"/>
    <w:rsid w:val="00C61CB2"/>
    <w:rsid w:val="00C61F2B"/>
    <w:rsid w:val="00C90D5C"/>
    <w:rsid w:val="00C932C2"/>
    <w:rsid w:val="00CA5965"/>
    <w:rsid w:val="00CA7104"/>
    <w:rsid w:val="00CE7ED6"/>
    <w:rsid w:val="00D12AB2"/>
    <w:rsid w:val="00D30F05"/>
    <w:rsid w:val="00D50A62"/>
    <w:rsid w:val="00D56FE1"/>
    <w:rsid w:val="00D717BE"/>
    <w:rsid w:val="00D73051"/>
    <w:rsid w:val="00D800D7"/>
    <w:rsid w:val="00DA6C95"/>
    <w:rsid w:val="00DB17B5"/>
    <w:rsid w:val="00DB4138"/>
    <w:rsid w:val="00DC36EE"/>
    <w:rsid w:val="00DD7922"/>
    <w:rsid w:val="00DE3DC3"/>
    <w:rsid w:val="00DF22B1"/>
    <w:rsid w:val="00E003D6"/>
    <w:rsid w:val="00E02D89"/>
    <w:rsid w:val="00E244CC"/>
    <w:rsid w:val="00E27931"/>
    <w:rsid w:val="00E30ACD"/>
    <w:rsid w:val="00E45EDB"/>
    <w:rsid w:val="00E47228"/>
    <w:rsid w:val="00E5145F"/>
    <w:rsid w:val="00E52923"/>
    <w:rsid w:val="00E555F4"/>
    <w:rsid w:val="00E90D59"/>
    <w:rsid w:val="00EA69AB"/>
    <w:rsid w:val="00EB1F08"/>
    <w:rsid w:val="00EB67D6"/>
    <w:rsid w:val="00EC6A1A"/>
    <w:rsid w:val="00ED03B9"/>
    <w:rsid w:val="00ED2FED"/>
    <w:rsid w:val="00EF68F0"/>
    <w:rsid w:val="00EF6BBA"/>
    <w:rsid w:val="00F1563B"/>
    <w:rsid w:val="00F158B3"/>
    <w:rsid w:val="00F179B9"/>
    <w:rsid w:val="00F2015B"/>
    <w:rsid w:val="00F23441"/>
    <w:rsid w:val="00F23C80"/>
    <w:rsid w:val="00F45D58"/>
    <w:rsid w:val="00F46D30"/>
    <w:rsid w:val="00F5345C"/>
    <w:rsid w:val="00F54474"/>
    <w:rsid w:val="00F64027"/>
    <w:rsid w:val="00F776A1"/>
    <w:rsid w:val="00F93BC8"/>
    <w:rsid w:val="00F93D6C"/>
    <w:rsid w:val="00F95E36"/>
    <w:rsid w:val="00F96302"/>
    <w:rsid w:val="00FA64EA"/>
    <w:rsid w:val="00FB3B22"/>
    <w:rsid w:val="00FB5099"/>
    <w:rsid w:val="00FC5A57"/>
    <w:rsid w:val="00FD2543"/>
    <w:rsid w:val="00FD34E3"/>
    <w:rsid w:val="00FF34EF"/>
    <w:rsid w:val="06517428"/>
    <w:rsid w:val="093323A4"/>
    <w:rsid w:val="0B13723B"/>
    <w:rsid w:val="0CB568C3"/>
    <w:rsid w:val="0DDC395E"/>
    <w:rsid w:val="0FE01A24"/>
    <w:rsid w:val="107D253A"/>
    <w:rsid w:val="10A110AC"/>
    <w:rsid w:val="1539513C"/>
    <w:rsid w:val="182C5DA1"/>
    <w:rsid w:val="186A5788"/>
    <w:rsid w:val="294D7292"/>
    <w:rsid w:val="361C403D"/>
    <w:rsid w:val="36415F36"/>
    <w:rsid w:val="382C3A87"/>
    <w:rsid w:val="38526851"/>
    <w:rsid w:val="3B997FD6"/>
    <w:rsid w:val="3EB362FA"/>
    <w:rsid w:val="42427FDF"/>
    <w:rsid w:val="45EB0BEC"/>
    <w:rsid w:val="462427C5"/>
    <w:rsid w:val="48874908"/>
    <w:rsid w:val="48A24875"/>
    <w:rsid w:val="4C1E35EB"/>
    <w:rsid w:val="50C34CB9"/>
    <w:rsid w:val="543653C3"/>
    <w:rsid w:val="5596519D"/>
    <w:rsid w:val="55C02EFA"/>
    <w:rsid w:val="585C7CC9"/>
    <w:rsid w:val="5B0E7B48"/>
    <w:rsid w:val="5B47783B"/>
    <w:rsid w:val="5CE4749C"/>
    <w:rsid w:val="6057789C"/>
    <w:rsid w:val="674D02E0"/>
    <w:rsid w:val="67794950"/>
    <w:rsid w:val="69D56273"/>
    <w:rsid w:val="6B1940CB"/>
    <w:rsid w:val="6B75210E"/>
    <w:rsid w:val="6B81739E"/>
    <w:rsid w:val="6CDF6E47"/>
    <w:rsid w:val="6E94099B"/>
    <w:rsid w:val="72645BC8"/>
    <w:rsid w:val="757C402F"/>
    <w:rsid w:val="78653FE2"/>
    <w:rsid w:val="78F73470"/>
    <w:rsid w:val="795A1D7B"/>
    <w:rsid w:val="7BAD4184"/>
    <w:rsid w:val="7D954EA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99" w:semiHidden="0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link w:val="14"/>
    <w:semiHidden/>
    <w:unhideWhenUsed/>
    <w:qFormat/>
    <w:uiPriority w:val="99"/>
    <w:pPr>
      <w:spacing w:after="120"/>
    </w:pPr>
  </w:style>
  <w:style w:type="paragraph" w:styleId="4">
    <w:name w:val="Body Text Indent 2"/>
    <w:basedOn w:val="1"/>
    <w:qFormat/>
    <w:uiPriority w:val="99"/>
    <w:pPr>
      <w:ind w:firstLine="480" w:firstLineChars="200"/>
    </w:pPr>
    <w:rPr>
      <w:rFonts w:ascii="仿宋_GB2312" w:hAnsi="Times New Roman" w:eastAsia="仿宋_GB2312" w:cs="Times New Roman"/>
      <w:sz w:val="24"/>
      <w:szCs w:val="20"/>
      <w:lang w:val="zh-CN"/>
    </w:rPr>
  </w:style>
  <w:style w:type="paragraph" w:styleId="5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2"/>
    <w:basedOn w:val="1"/>
    <w:qFormat/>
    <w:uiPriority w:val="0"/>
    <w:pPr>
      <w:jc w:val="center"/>
    </w:pPr>
    <w:rPr>
      <w:b/>
      <w:bCs/>
      <w:sz w:val="72"/>
    </w:rPr>
  </w:style>
  <w:style w:type="table" w:styleId="9">
    <w:name w:val="Table Grid"/>
    <w:basedOn w:val="8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customStyle="1" w:styleId="12">
    <w:name w:val="页眉 字符"/>
    <w:basedOn w:val="10"/>
    <w:link w:val="6"/>
    <w:autoRedefine/>
    <w:qFormat/>
    <w:uiPriority w:val="99"/>
    <w:rPr>
      <w:kern w:val="2"/>
      <w:sz w:val="18"/>
      <w:szCs w:val="18"/>
    </w:rPr>
  </w:style>
  <w:style w:type="character" w:customStyle="1" w:styleId="13">
    <w:name w:val="页脚 字符"/>
    <w:basedOn w:val="10"/>
    <w:link w:val="5"/>
    <w:autoRedefine/>
    <w:qFormat/>
    <w:uiPriority w:val="99"/>
    <w:rPr>
      <w:kern w:val="2"/>
      <w:sz w:val="18"/>
      <w:szCs w:val="18"/>
    </w:rPr>
  </w:style>
  <w:style w:type="character" w:customStyle="1" w:styleId="14">
    <w:name w:val="正文文本 字符"/>
    <w:basedOn w:val="10"/>
    <w:link w:val="3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473</Words>
  <Characters>590</Characters>
  <Lines>6</Lines>
  <Paragraphs>1</Paragraphs>
  <TotalTime>8</TotalTime>
  <ScaleCrop>false</ScaleCrop>
  <LinksUpToDate>false</LinksUpToDate>
  <CharactersWithSpaces>618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2020-07-01T04:16:00Z</dcterms:created>
  <dc:creator>PC</dc:creator>
  <cp:lastModifiedBy>招标代理</cp:lastModifiedBy>
  <dcterms:modified xsi:type="dcterms:W3CDTF">2025-06-11T07:19:12Z</dcterms:modified>
  <cp:revision>183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54F311979D8041A181A93710AAD4AE6F_12</vt:lpwstr>
  </property>
  <property fmtid="{D5CDD505-2E9C-101B-9397-08002B2CF9AE}" pid="4" name="KSOTemplateDocerSaveRecord">
    <vt:lpwstr>eyJoZGlkIjoiMGFlMTBjZDRhNjQ5OTcyYzM5YTE5MTJjNjBhY2Y5NmMiLCJ1c2VySWQiOiIyMTY2OTk3MTYifQ==</vt:lpwstr>
  </property>
</Properties>
</file>