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hint="default" w:ascii="Times New Roman" w:hAnsi="Times New Roman" w:eastAsia="宋体" w:cs="Times New Roman"/>
          <w:sz w:val="28"/>
          <w:szCs w:val="28"/>
        </w:rPr>
      </w:pPr>
      <w:bookmarkStart w:id="0" w:name="_Toc35393809"/>
      <w:bookmarkStart w:id="1" w:name="_Toc28359022"/>
      <w:r>
        <w:rPr>
          <w:rFonts w:hint="eastAsia" w:ascii="Times New Roman" w:hAnsi="Times New Roman" w:cs="Times New Roman"/>
          <w:sz w:val="28"/>
          <w:szCs w:val="28"/>
          <w:lang w:eastAsia="zh-CN"/>
        </w:rPr>
        <w:t>财务监管项目——绩效管理服务采购项目</w:t>
      </w:r>
      <w:r>
        <w:rPr>
          <w:rFonts w:hint="default" w:ascii="Times New Roman" w:hAnsi="Times New Roman" w:eastAsia="宋体" w:cs="Times New Roman"/>
          <w:sz w:val="28"/>
          <w:szCs w:val="28"/>
        </w:rPr>
        <w:t>中标公告</w:t>
      </w:r>
      <w:bookmarkEnd w:id="0"/>
      <w:bookmarkEnd w:id="1"/>
    </w:p>
    <w:p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一、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项目编号：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BJJQ-2024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-230</w:t>
      </w:r>
    </w:p>
    <w:p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  <w:highlight w:val="none"/>
          <w:u w:val="singl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二、项目名称：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财务监管项目——绩效管理服务采购项目</w:t>
      </w:r>
    </w:p>
    <w:p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三、中标信息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：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供应商名称：北京金凯伟业咨询有限公司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（91110105791613515X）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供应商地址：北京市朝阳区阜通东大街6号院3号楼24层2811室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i w:val="0"/>
          <w:iCs w:val="0"/>
          <w:color w:val="auto"/>
          <w:kern w:val="0"/>
          <w:sz w:val="24"/>
          <w:szCs w:val="24"/>
          <w:highlight w:val="none"/>
          <w:u w:val="none"/>
          <w:lang w:val="en-US" w:eastAsia="zh-CN" w:bidi="ar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中标金额：</w:t>
      </w:r>
      <w:r>
        <w:rPr>
          <w:rFonts w:hint="eastAsia" w:ascii="Times New Roman" w:hAnsi="Times New Roman" w:eastAsia="宋体" w:cs="Times New Roman"/>
          <w:i w:val="0"/>
          <w:iCs w:val="0"/>
          <w:color w:val="auto"/>
          <w:kern w:val="0"/>
          <w:sz w:val="24"/>
          <w:szCs w:val="24"/>
          <w:highlight w:val="none"/>
          <w:u w:val="none"/>
          <w:lang w:val="en-US" w:eastAsia="zh-CN" w:bidi="ar"/>
        </w:rPr>
        <w:t>¥</w:t>
      </w:r>
      <w:r>
        <w:rPr>
          <w:rFonts w:hint="default" w:ascii="Times New Roman" w:hAnsi="Times New Roman" w:eastAsia="宋体" w:cs="Times New Roman"/>
          <w:i w:val="0"/>
          <w:iCs w:val="0"/>
          <w:color w:val="auto"/>
          <w:kern w:val="0"/>
          <w:sz w:val="24"/>
          <w:szCs w:val="24"/>
          <w:highlight w:val="none"/>
          <w:u w:val="none"/>
          <w:lang w:val="en-US" w:eastAsia="zh-CN" w:bidi="ar"/>
        </w:rPr>
        <w:t>1460</w:t>
      </w:r>
      <w:bookmarkStart w:id="10" w:name="_GoBack"/>
      <w:bookmarkEnd w:id="10"/>
      <w:r>
        <w:rPr>
          <w:rFonts w:hint="default" w:ascii="Times New Roman" w:hAnsi="Times New Roman" w:eastAsia="宋体" w:cs="Times New Roman"/>
          <w:i w:val="0"/>
          <w:iCs w:val="0"/>
          <w:color w:val="auto"/>
          <w:kern w:val="0"/>
          <w:sz w:val="24"/>
          <w:szCs w:val="24"/>
          <w:highlight w:val="none"/>
          <w:u w:val="none"/>
          <w:lang w:val="en-US" w:eastAsia="zh-CN" w:bidi="ar"/>
        </w:rPr>
        <w:t>000.00</w:t>
      </w:r>
    </w:p>
    <w:p>
      <w:pPr>
        <w:numPr>
          <w:ilvl w:val="0"/>
          <w:numId w:val="1"/>
        </w:numPr>
        <w:spacing w:line="360" w:lineRule="auto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主要标的信息：</w:t>
      </w:r>
    </w:p>
    <w:tbl>
      <w:tblPr>
        <w:tblStyle w:val="12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>
            <w:pPr>
              <w:spacing w:line="360" w:lineRule="auto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名称：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eastAsia="zh-CN"/>
              </w:rPr>
              <w:t>财务监管项目——绩效管理服务采购项目</w:t>
            </w:r>
          </w:p>
          <w:p>
            <w:pPr>
              <w:spacing w:line="360" w:lineRule="auto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服务要求：按采购人要求提供绩效评价、绩效运行监控、成本绩效分析、事前绩效评估、绩效目标审核、其他绩效相关工作等服务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eastAsia="zh-CN"/>
              </w:rPr>
              <w:t>。</w:t>
            </w:r>
          </w:p>
          <w:p>
            <w:pPr>
              <w:spacing w:line="360" w:lineRule="auto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服务范围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eastAsia="zh-CN"/>
              </w:rPr>
              <w:t>、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服务标准：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详见招标文件。</w:t>
            </w:r>
          </w:p>
          <w:p>
            <w:pPr>
              <w:spacing w:line="360" w:lineRule="auto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服务时间：一年。</w:t>
            </w:r>
          </w:p>
        </w:tc>
      </w:tr>
    </w:tbl>
    <w:p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评审专家名单：冯知夏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丁少龙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宋薇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黄庄沁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樊雁翔</w:t>
      </w:r>
    </w:p>
    <w:p>
      <w:pPr>
        <w:numPr>
          <w:ilvl w:val="0"/>
          <w:numId w:val="0"/>
        </w:numPr>
        <w:spacing w:line="360" w:lineRule="auto"/>
        <w:ind w:leftChars="0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六、代理服务收费标准及金额：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2.19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万元（收费标准：详见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附件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highlight w:val="none"/>
        </w:rPr>
        <w:t>招标文件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）。</w:t>
      </w:r>
    </w:p>
    <w:p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七、公告期限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自本公告发布之日起1个工作日。</w:t>
      </w:r>
    </w:p>
    <w:p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八、其他补充事宜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8.1</w:t>
      </w:r>
      <w:r>
        <w:rPr>
          <w:rFonts w:hint="default" w:ascii="Times New Roman" w:hAnsi="Times New Roman" w:eastAsia="宋体" w:cs="Times New Roman"/>
          <w:color w:val="000000"/>
          <w:kern w:val="0"/>
          <w:sz w:val="24"/>
          <w:szCs w:val="24"/>
          <w:highlight w:val="none"/>
        </w:rPr>
        <w:t>本公告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同时在中国政府采购网（http://www.ccgp.gov.cn）、北京市政府采购网（http://www.ccgp-beijing.gov.cn/）、北京市广播电视局网站（https://gdj.beijing.gov.cn/）以及北京汇诚金桥国际招标咨询有限公司网站（http://www.hcjq.net/）</w:t>
      </w:r>
      <w:r>
        <w:rPr>
          <w:rFonts w:hint="default" w:ascii="Times New Roman" w:hAnsi="Times New Roman" w:eastAsia="宋体" w:cs="Times New Roman"/>
          <w:color w:val="000000"/>
          <w:kern w:val="0"/>
          <w:sz w:val="24"/>
          <w:szCs w:val="24"/>
          <w:highlight w:val="none"/>
        </w:rPr>
        <w:t>发布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。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8.2采购代理机构项目编号：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BJJQ-2024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-230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8.3中标供应商的评审总得分为</w:t>
      </w:r>
      <w:r>
        <w:rPr>
          <w:rFonts w:hint="default" w:ascii="Times New Roman" w:hAnsi="Times New Roman" w:eastAsia="宋体" w:cs="Times New Roman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85.79</w:t>
      </w:r>
      <w:r>
        <w:rPr>
          <w:rFonts w:hint="eastAsia" w:ascii="Times New Roman" w:hAnsi="Times New Roman" w:eastAsia="宋体" w:cs="Times New Roman"/>
          <w:i w:val="0"/>
          <w:iCs w:val="0"/>
          <w:color w:val="auto"/>
          <w:kern w:val="0"/>
          <w:sz w:val="24"/>
          <w:szCs w:val="24"/>
          <w:highlight w:val="none"/>
          <w:u w:val="none"/>
          <w:lang w:val="en-US" w:eastAsia="zh-CN" w:bidi="ar"/>
        </w:rPr>
        <w:t>分。</w:t>
      </w:r>
    </w:p>
    <w:p>
      <w:pPr>
        <w:spacing w:line="360" w:lineRule="auto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九、凡对本次公告内容提出询问，请按以下方式联系</w:t>
      </w:r>
      <w:bookmarkStart w:id="2" w:name="_Toc35393641"/>
      <w:bookmarkStart w:id="3" w:name="_Toc28359100"/>
      <w:bookmarkStart w:id="4" w:name="_Toc35393810"/>
      <w:bookmarkStart w:id="5" w:name="_Toc28359023"/>
    </w:p>
    <w:bookmarkEnd w:id="2"/>
    <w:bookmarkEnd w:id="3"/>
    <w:bookmarkEnd w:id="4"/>
    <w:bookmarkEnd w:id="5"/>
    <w:p>
      <w:pPr>
        <w:pageBreakBefore w:val="0"/>
        <w:widowControl/>
        <w:topLinePunct w:val="0"/>
        <w:bidi w:val="0"/>
        <w:spacing w:line="360" w:lineRule="auto"/>
        <w:ind w:firstLine="482" w:firstLineChars="200"/>
        <w:jc w:val="left"/>
        <w:textAlignment w:val="auto"/>
        <w:rPr>
          <w:rFonts w:hint="default" w:ascii="Times New Roman" w:hAnsi="Times New Roman" w:eastAsia="宋体" w:cs="Times New Roman"/>
          <w:b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sz w:val="24"/>
          <w:szCs w:val="24"/>
        </w:rPr>
        <w:t>1.采购人信息</w:t>
      </w:r>
    </w:p>
    <w:p>
      <w:pPr>
        <w:pageBreakBefore w:val="0"/>
        <w:topLinePunct w:val="0"/>
        <w:bidi w:val="0"/>
        <w:spacing w:line="360" w:lineRule="auto"/>
        <w:ind w:firstLine="480" w:firstLineChars="200"/>
        <w:jc w:val="left"/>
        <w:textAlignment w:val="auto"/>
        <w:rPr>
          <w:rFonts w:hint="eastAsia" w:ascii="Times New Roman" w:hAnsi="Times New Roman" w:eastAsia="宋体" w:cs="Times New Roman"/>
          <w:sz w:val="24"/>
          <w:szCs w:val="24"/>
          <w:lang w:eastAsia="zh-CN"/>
        </w:rPr>
      </w:pPr>
      <w:bookmarkStart w:id="6" w:name="_Toc28359009"/>
      <w:bookmarkStart w:id="7" w:name="_Toc28359086"/>
      <w:r>
        <w:rPr>
          <w:rFonts w:hint="default" w:ascii="Times New Roman" w:hAnsi="Times New Roman" w:eastAsia="宋体" w:cs="Times New Roman"/>
          <w:sz w:val="24"/>
          <w:szCs w:val="24"/>
        </w:rPr>
        <w:t>名称：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北京市广播电视局</w:t>
      </w:r>
    </w:p>
    <w:p>
      <w:pPr>
        <w:pageBreakBefore w:val="0"/>
        <w:topLinePunct w:val="0"/>
        <w:bidi w:val="0"/>
        <w:spacing w:line="360" w:lineRule="auto"/>
        <w:ind w:firstLine="480" w:firstLineChars="200"/>
        <w:jc w:val="left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地址：北京市通州区达济街5号院</w:t>
      </w:r>
    </w:p>
    <w:p>
      <w:pPr>
        <w:pageBreakBefore w:val="0"/>
        <w:topLinePunct w:val="0"/>
        <w:bidi w:val="0"/>
        <w:spacing w:line="360" w:lineRule="auto"/>
        <w:ind w:firstLine="480" w:firstLineChars="200"/>
        <w:jc w:val="left"/>
        <w:textAlignment w:val="auto"/>
        <w:rPr>
          <w:rFonts w:hint="default" w:ascii="Times New Roman" w:hAnsi="Times New Roman" w:eastAsia="宋体" w:cs="Times New Roman"/>
          <w:color w:val="auto"/>
          <w:sz w:val="24"/>
          <w:szCs w:val="24"/>
          <w:u w:val="singl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联系方式：010-55565436</w:t>
      </w:r>
    </w:p>
    <w:p>
      <w:pPr>
        <w:pageBreakBefore w:val="0"/>
        <w:topLinePunct w:val="0"/>
        <w:bidi w:val="0"/>
        <w:spacing w:line="360" w:lineRule="auto"/>
        <w:ind w:firstLine="482" w:firstLineChars="200"/>
        <w:jc w:val="left"/>
        <w:textAlignment w:val="auto"/>
        <w:rPr>
          <w:rFonts w:hint="default" w:ascii="Times New Roman" w:hAnsi="Times New Roman" w:eastAsia="宋体" w:cs="Times New Roman"/>
          <w:b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sz w:val="24"/>
          <w:szCs w:val="24"/>
        </w:rPr>
        <w:t>2.采购代理机构信息</w:t>
      </w:r>
      <w:bookmarkEnd w:id="6"/>
      <w:bookmarkEnd w:id="7"/>
    </w:p>
    <w:p>
      <w:pPr>
        <w:pageBreakBefore w:val="0"/>
        <w:topLinePunct w:val="0"/>
        <w:bidi w:val="0"/>
        <w:spacing w:line="360" w:lineRule="auto"/>
        <w:ind w:firstLine="480" w:firstLineChars="200"/>
        <w:jc w:val="left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bookmarkStart w:id="8" w:name="_Toc28359087"/>
      <w:bookmarkStart w:id="9" w:name="_Toc28359010"/>
      <w:r>
        <w:rPr>
          <w:rFonts w:hint="default" w:ascii="Times New Roman" w:hAnsi="Times New Roman" w:eastAsia="宋体" w:cs="Times New Roman"/>
          <w:sz w:val="24"/>
          <w:szCs w:val="24"/>
        </w:rPr>
        <w:t>名称：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北</w:t>
      </w:r>
      <w:r>
        <w:rPr>
          <w:rFonts w:hint="default" w:ascii="Times New Roman" w:hAnsi="Times New Roman" w:eastAsia="宋体" w:cs="Times New Roman"/>
          <w:sz w:val="24"/>
          <w:szCs w:val="24"/>
        </w:rPr>
        <w:t>京汇诚金桥国际招标咨询有限公司</w:t>
      </w:r>
    </w:p>
    <w:p>
      <w:pPr>
        <w:pageBreakBefore w:val="0"/>
        <w:topLinePunct w:val="0"/>
        <w:bidi w:val="0"/>
        <w:spacing w:line="360" w:lineRule="auto"/>
        <w:ind w:firstLine="480" w:firstLineChars="200"/>
        <w:jc w:val="left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地址：北京市东城区朝内大街南竹杆胡同6号北京INN3号楼9层</w:t>
      </w:r>
    </w:p>
    <w:p>
      <w:pPr>
        <w:pageBreakBefore w:val="0"/>
        <w:topLinePunct w:val="0"/>
        <w:bidi w:val="0"/>
        <w:spacing w:line="360" w:lineRule="auto"/>
        <w:ind w:firstLine="480" w:firstLineChars="200"/>
        <w:jc w:val="left"/>
        <w:textAlignment w:val="auto"/>
        <w:rPr>
          <w:rFonts w:hint="default" w:ascii="Times New Roman" w:hAnsi="Times New Roman" w:eastAsia="宋体" w:cs="Times New Roman"/>
          <w:sz w:val="24"/>
          <w:szCs w:val="24"/>
          <w:u w:val="singl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联系方式：010-65244876、65699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122</w:t>
      </w:r>
    </w:p>
    <w:p>
      <w:pPr>
        <w:pageBreakBefore w:val="0"/>
        <w:topLinePunct w:val="0"/>
        <w:bidi w:val="0"/>
        <w:spacing w:line="360" w:lineRule="auto"/>
        <w:ind w:firstLine="482" w:firstLineChars="200"/>
        <w:textAlignment w:val="auto"/>
        <w:rPr>
          <w:rFonts w:hint="default" w:ascii="Times New Roman" w:hAnsi="Times New Roman" w:eastAsia="宋体" w:cs="Times New Roman"/>
          <w:b/>
          <w:sz w:val="24"/>
          <w:szCs w:val="24"/>
          <w:u w:val="single"/>
        </w:rPr>
      </w:pPr>
      <w:r>
        <w:rPr>
          <w:rFonts w:hint="default" w:ascii="Times New Roman" w:hAnsi="Times New Roman" w:eastAsia="宋体" w:cs="Times New Roman"/>
          <w:b/>
          <w:sz w:val="24"/>
          <w:szCs w:val="24"/>
        </w:rPr>
        <w:t>3.项目联系方式</w:t>
      </w:r>
      <w:bookmarkEnd w:id="8"/>
      <w:bookmarkEnd w:id="9"/>
    </w:p>
    <w:p>
      <w:pPr>
        <w:pStyle w:val="7"/>
        <w:pageBreakBefore w:val="0"/>
        <w:topLinePunct w:val="0"/>
        <w:bidi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项目联系人：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张萍、王秋凌</w:t>
      </w:r>
    </w:p>
    <w:p>
      <w:pPr>
        <w:pStyle w:val="7"/>
        <w:pageBreakBefore w:val="0"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电话：010-65244876、65699122</w:t>
      </w:r>
    </w:p>
    <w:p>
      <w:pPr>
        <w:spacing w:line="360" w:lineRule="auto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十、附件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1. 采购文件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  <w:t>2. 中小企业声明函</w:t>
      </w:r>
    </w:p>
    <w:p>
      <w:pPr>
        <w:pStyle w:val="6"/>
        <w:rPr>
          <w:rFonts w:hint="default" w:ascii="Times New Roman" w:hAnsi="Times New Roman" w:eastAsia="宋体" w:cs="Times New Roman"/>
          <w:lang w:val="en-US" w:eastAsia="zh-CN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126C973"/>
    <w:multiLevelType w:val="singleLevel"/>
    <w:tmpl w:val="5126C973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NotTrackMoves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docVars>
    <w:docVar w:name="commondata" w:val="eyJoZGlkIjoiNmNiODhkNTY4ZDZjZjY1ZGJhMjY1NzFlYjc3NmZlZDcifQ=="/>
  </w:docVars>
  <w:rsids>
    <w:rsidRoot w:val="004D1179"/>
    <w:rsid w:val="00051475"/>
    <w:rsid w:val="00141DC4"/>
    <w:rsid w:val="00216DE1"/>
    <w:rsid w:val="00276863"/>
    <w:rsid w:val="002D5279"/>
    <w:rsid w:val="0041710E"/>
    <w:rsid w:val="004778F5"/>
    <w:rsid w:val="004818B1"/>
    <w:rsid w:val="004D1179"/>
    <w:rsid w:val="005061CF"/>
    <w:rsid w:val="00526B78"/>
    <w:rsid w:val="006608AB"/>
    <w:rsid w:val="00705D10"/>
    <w:rsid w:val="00721F31"/>
    <w:rsid w:val="0077059A"/>
    <w:rsid w:val="007D0F4E"/>
    <w:rsid w:val="007F65BC"/>
    <w:rsid w:val="009B6F26"/>
    <w:rsid w:val="009E442F"/>
    <w:rsid w:val="00A42D63"/>
    <w:rsid w:val="00A83878"/>
    <w:rsid w:val="00AE5856"/>
    <w:rsid w:val="00B33BC6"/>
    <w:rsid w:val="00B46EF5"/>
    <w:rsid w:val="00C048E4"/>
    <w:rsid w:val="00C16A26"/>
    <w:rsid w:val="00C61709"/>
    <w:rsid w:val="00CC2003"/>
    <w:rsid w:val="00D33E2A"/>
    <w:rsid w:val="00DA630C"/>
    <w:rsid w:val="00F8353E"/>
    <w:rsid w:val="00FA634B"/>
    <w:rsid w:val="00FE498C"/>
    <w:rsid w:val="04CD4AB8"/>
    <w:rsid w:val="0A3E6813"/>
    <w:rsid w:val="0AF75388"/>
    <w:rsid w:val="0CB52FD7"/>
    <w:rsid w:val="0E653000"/>
    <w:rsid w:val="0F026464"/>
    <w:rsid w:val="0FC85F3C"/>
    <w:rsid w:val="12DE0A0E"/>
    <w:rsid w:val="15D90F0F"/>
    <w:rsid w:val="1A8A6D59"/>
    <w:rsid w:val="1E530D63"/>
    <w:rsid w:val="21E41950"/>
    <w:rsid w:val="226D27AC"/>
    <w:rsid w:val="23B11E58"/>
    <w:rsid w:val="23D1633F"/>
    <w:rsid w:val="241F24F1"/>
    <w:rsid w:val="251972CD"/>
    <w:rsid w:val="25B74E59"/>
    <w:rsid w:val="262F46C5"/>
    <w:rsid w:val="276B0868"/>
    <w:rsid w:val="27E35043"/>
    <w:rsid w:val="29BA425A"/>
    <w:rsid w:val="31C115D3"/>
    <w:rsid w:val="339B73B2"/>
    <w:rsid w:val="34F7781B"/>
    <w:rsid w:val="373F7FE3"/>
    <w:rsid w:val="39CB382F"/>
    <w:rsid w:val="3AC10AFB"/>
    <w:rsid w:val="3C073099"/>
    <w:rsid w:val="3FD741C9"/>
    <w:rsid w:val="42BD4A45"/>
    <w:rsid w:val="447C5A84"/>
    <w:rsid w:val="455A7FC2"/>
    <w:rsid w:val="46F87D10"/>
    <w:rsid w:val="474441B0"/>
    <w:rsid w:val="495F62C2"/>
    <w:rsid w:val="51714D12"/>
    <w:rsid w:val="51DB5ED3"/>
    <w:rsid w:val="51FF51C4"/>
    <w:rsid w:val="52B42342"/>
    <w:rsid w:val="546B750E"/>
    <w:rsid w:val="56E47C82"/>
    <w:rsid w:val="59CA21A6"/>
    <w:rsid w:val="5B856852"/>
    <w:rsid w:val="5BE74D46"/>
    <w:rsid w:val="5C787ACA"/>
    <w:rsid w:val="5CB219E1"/>
    <w:rsid w:val="5EDA221B"/>
    <w:rsid w:val="5F905328"/>
    <w:rsid w:val="62F8428B"/>
    <w:rsid w:val="6396316E"/>
    <w:rsid w:val="64E40B8F"/>
    <w:rsid w:val="667A21AA"/>
    <w:rsid w:val="676F546D"/>
    <w:rsid w:val="6A0C4427"/>
    <w:rsid w:val="6CBA716F"/>
    <w:rsid w:val="6DD4105F"/>
    <w:rsid w:val="778D273D"/>
    <w:rsid w:val="7EA340ED"/>
    <w:rsid w:val="7EED7C2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7"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18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4">
    <w:name w:val="Default Paragraph Font"/>
    <w:autoRedefine/>
    <w:semiHidden/>
    <w:unhideWhenUsed/>
    <w:qFormat/>
    <w:uiPriority w:val="1"/>
  </w:style>
  <w:style w:type="table" w:default="1" w:styleId="1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5">
    <w:name w:val="annotation text"/>
    <w:basedOn w:val="1"/>
    <w:link w:val="20"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Body Text"/>
    <w:basedOn w:val="1"/>
    <w:next w:val="1"/>
    <w:autoRedefine/>
    <w:qFormat/>
    <w:uiPriority w:val="99"/>
    <w:pPr>
      <w:widowControl/>
      <w:spacing w:line="360" w:lineRule="auto"/>
    </w:pPr>
    <w:rPr>
      <w:color w:val="FF0000"/>
    </w:rPr>
  </w:style>
  <w:style w:type="paragraph" w:styleId="7">
    <w:name w:val="Plain Text"/>
    <w:basedOn w:val="1"/>
    <w:link w:val="19"/>
    <w:autoRedefine/>
    <w:qFormat/>
    <w:uiPriority w:val="99"/>
    <w:rPr>
      <w:rFonts w:ascii="宋体" w:hAnsi="Courier New"/>
    </w:rPr>
  </w:style>
  <w:style w:type="paragraph" w:styleId="8">
    <w:name w:val="Balloon Text"/>
    <w:basedOn w:val="1"/>
    <w:link w:val="21"/>
    <w:autoRedefine/>
    <w:semiHidden/>
    <w:qFormat/>
    <w:uiPriority w:val="99"/>
    <w:rPr>
      <w:sz w:val="18"/>
      <w:szCs w:val="18"/>
    </w:rPr>
  </w:style>
  <w:style w:type="paragraph" w:styleId="9">
    <w:name w:val="footer"/>
    <w:basedOn w:val="1"/>
    <w:link w:val="23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2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Normal (Web)"/>
    <w:basedOn w:val="1"/>
    <w:autoRedefine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3">
    <w:name w:val="Table Grid"/>
    <w:basedOn w:val="12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paragraph" w:customStyle="1" w:styleId="16">
    <w:name w:val="目录 53"/>
    <w:next w:val="1"/>
    <w:autoRedefine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character" w:customStyle="1" w:styleId="17">
    <w:name w:val="标题 1 字符"/>
    <w:link w:val="2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8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9">
    <w:name w:val="纯文本 字符"/>
    <w:link w:val="7"/>
    <w:autoRedefine/>
    <w:qFormat/>
    <w:locked/>
    <w:uiPriority w:val="99"/>
    <w:rPr>
      <w:rFonts w:ascii="宋体" w:hAnsi="Courier New" w:cs="Times New Roman"/>
    </w:rPr>
  </w:style>
  <w:style w:type="character" w:customStyle="1" w:styleId="20">
    <w:name w:val="批注文字 字符"/>
    <w:basedOn w:val="14"/>
    <w:link w:val="5"/>
    <w:autoRedefine/>
    <w:semiHidden/>
    <w:qFormat/>
    <w:uiPriority w:val="99"/>
  </w:style>
  <w:style w:type="character" w:customStyle="1" w:styleId="21">
    <w:name w:val="批注框文本 字符"/>
    <w:link w:val="8"/>
    <w:autoRedefine/>
    <w:semiHidden/>
    <w:qFormat/>
    <w:uiPriority w:val="99"/>
    <w:rPr>
      <w:sz w:val="0"/>
      <w:szCs w:val="0"/>
    </w:rPr>
  </w:style>
  <w:style w:type="character" w:customStyle="1" w:styleId="22">
    <w:name w:val="页眉 字符"/>
    <w:link w:val="10"/>
    <w:autoRedefine/>
    <w:qFormat/>
    <w:uiPriority w:val="99"/>
    <w:rPr>
      <w:sz w:val="18"/>
      <w:szCs w:val="18"/>
    </w:rPr>
  </w:style>
  <w:style w:type="character" w:customStyle="1" w:styleId="23">
    <w:name w:val="页脚 字符"/>
    <w:link w:val="9"/>
    <w:autoRedefine/>
    <w:qFormat/>
    <w:uiPriority w:val="99"/>
    <w:rPr>
      <w:sz w:val="18"/>
      <w:szCs w:val="18"/>
    </w:rPr>
  </w:style>
  <w:style w:type="character" w:customStyle="1" w:styleId="24">
    <w:name w:val="font51"/>
    <w:basedOn w:val="14"/>
    <w:autoRedefine/>
    <w:qFormat/>
    <w:uiPriority w:val="0"/>
    <w:rPr>
      <w:rFonts w:hint="default" w:ascii="Times New Roman" w:hAnsi="Times New Roman" w:cs="Times New Roman"/>
      <w:color w:val="auto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574</Words>
  <Characters>761</Characters>
  <Lines>6</Lines>
  <Paragraphs>1</Paragraphs>
  <TotalTime>0</TotalTime>
  <ScaleCrop>false</ScaleCrop>
  <LinksUpToDate>false</LinksUpToDate>
  <CharactersWithSpaces>763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汇诚金桥业务一部</cp:lastModifiedBy>
  <cp:lastPrinted>2021-09-17T04:12:00Z</cp:lastPrinted>
  <dcterms:modified xsi:type="dcterms:W3CDTF">2024-04-24T07:46:04Z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76512FFBEF034336ABD22183B26CD030</vt:lpwstr>
  </property>
</Properties>
</file>