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4520A" w14:textId="77777777" w:rsidR="00A47BCA" w:rsidRDefault="00993FC8">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rPr>
        <w:t>首都医科大学附属首都儿童医学中心通州院区信息化配套建设项目（2）中标公告</w:t>
      </w:r>
      <w:bookmarkEnd w:id="0"/>
      <w:bookmarkEnd w:id="1"/>
    </w:p>
    <w:p w14:paraId="1E6BF406" w14:textId="77777777" w:rsidR="00A47BCA" w:rsidRDefault="00993FC8">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w:t>
      </w:r>
      <w:bookmarkStart w:id="2" w:name="OLE_LINK2"/>
      <w:r>
        <w:rPr>
          <w:rFonts w:ascii="黑体" w:eastAsia="黑体" w:hAnsi="黑体" w:hint="eastAsia"/>
          <w:sz w:val="28"/>
          <w:szCs w:val="28"/>
        </w:rPr>
        <w:t>0701-264106030162</w:t>
      </w:r>
    </w:p>
    <w:bookmarkEnd w:id="2"/>
    <w:p w14:paraId="329B2D73" w14:textId="77777777" w:rsidR="00A47BCA" w:rsidRDefault="00993FC8">
      <w:pPr>
        <w:rPr>
          <w:rFonts w:ascii="黑体" w:eastAsia="黑体" w:hAnsi="黑体"/>
          <w:sz w:val="28"/>
          <w:szCs w:val="28"/>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 xml:space="preserve">项目名称：首都医科大学附属首都儿童医学中心通州院区信息化配套建设项目（2）   </w:t>
      </w:r>
    </w:p>
    <w:p w14:paraId="51F83AFB" w14:textId="77777777" w:rsidR="00A47BCA" w:rsidRDefault="00993FC8">
      <w:pPr>
        <w:rPr>
          <w:rFonts w:ascii="黑体" w:eastAsia="黑体" w:hAnsi="黑体"/>
          <w:sz w:val="28"/>
          <w:szCs w:val="28"/>
        </w:rPr>
      </w:pPr>
      <w:r>
        <w:rPr>
          <w:rFonts w:ascii="黑体" w:eastAsia="黑体" w:hAnsi="黑体" w:hint="eastAsia"/>
          <w:sz w:val="28"/>
          <w:szCs w:val="28"/>
        </w:rPr>
        <w:t>三、中标信息</w:t>
      </w:r>
    </w:p>
    <w:p w14:paraId="043F36BD" w14:textId="77777777" w:rsidR="00A47BCA" w:rsidRDefault="00993FC8">
      <w:pPr>
        <w:ind w:firstLineChars="200" w:firstLine="560"/>
        <w:rPr>
          <w:rFonts w:ascii="仿宋" w:eastAsia="仿宋" w:hAnsi="仿宋"/>
          <w:sz w:val="28"/>
          <w:szCs w:val="28"/>
        </w:rPr>
      </w:pPr>
      <w:r>
        <w:rPr>
          <w:rFonts w:ascii="仿宋" w:eastAsia="仿宋" w:hAnsi="仿宋" w:hint="eastAsia"/>
          <w:sz w:val="28"/>
          <w:szCs w:val="28"/>
        </w:rPr>
        <w:t>第1包：监理服务</w:t>
      </w:r>
    </w:p>
    <w:p w14:paraId="60809520" w14:textId="77777777"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供应商名称：</w:t>
      </w:r>
      <w:bookmarkStart w:id="3" w:name="OLE_LINK7"/>
      <w:r>
        <w:rPr>
          <w:rFonts w:ascii="仿宋" w:eastAsia="仿宋" w:hAnsi="仿宋" w:hint="eastAsia"/>
          <w:sz w:val="28"/>
          <w:szCs w:val="28"/>
        </w:rPr>
        <w:t>北京易柯森特科技有限公司</w:t>
      </w:r>
      <w:bookmarkEnd w:id="3"/>
    </w:p>
    <w:p w14:paraId="202CB7F6" w14:textId="6CF441FA"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供应商地址：</w:t>
      </w:r>
      <w:bookmarkStart w:id="4" w:name="OLE_LINK13"/>
      <w:bookmarkStart w:id="5" w:name="OLE_LINK20"/>
      <w:bookmarkStart w:id="6" w:name="OLE_LINK21"/>
      <w:r>
        <w:rPr>
          <w:rFonts w:ascii="仿宋" w:eastAsia="仿宋" w:hAnsi="仿宋" w:hint="eastAsia"/>
          <w:sz w:val="28"/>
          <w:szCs w:val="28"/>
        </w:rPr>
        <w:t>北京市朝阳区北四环中路</w:t>
      </w:r>
      <w:r w:rsidR="00007D47">
        <w:rPr>
          <w:rFonts w:ascii="仿宋" w:eastAsia="仿宋" w:hAnsi="仿宋" w:hint="eastAsia"/>
          <w:sz w:val="28"/>
          <w:szCs w:val="28"/>
        </w:rPr>
        <w:t>27</w:t>
      </w:r>
      <w:r>
        <w:rPr>
          <w:rFonts w:ascii="仿宋" w:eastAsia="仿宋" w:hAnsi="仿宋" w:hint="eastAsia"/>
          <w:sz w:val="28"/>
          <w:szCs w:val="28"/>
        </w:rPr>
        <w:t>号盘古大观</w:t>
      </w:r>
      <w:r w:rsidR="00007D47">
        <w:rPr>
          <w:rFonts w:ascii="仿宋" w:eastAsia="仿宋" w:hAnsi="仿宋" w:hint="eastAsia"/>
          <w:sz w:val="28"/>
          <w:szCs w:val="28"/>
        </w:rPr>
        <w:t>C</w:t>
      </w:r>
      <w:r>
        <w:rPr>
          <w:rFonts w:ascii="仿宋" w:eastAsia="仿宋" w:hAnsi="仿宋" w:hint="eastAsia"/>
          <w:sz w:val="28"/>
          <w:szCs w:val="28"/>
        </w:rPr>
        <w:t>座</w:t>
      </w:r>
      <w:r w:rsidR="00007D47">
        <w:rPr>
          <w:rFonts w:ascii="仿宋" w:eastAsia="仿宋" w:hAnsi="仿宋" w:hint="eastAsia"/>
          <w:sz w:val="28"/>
          <w:szCs w:val="28"/>
        </w:rPr>
        <w:t>9</w:t>
      </w:r>
      <w:r>
        <w:rPr>
          <w:rFonts w:ascii="仿宋" w:eastAsia="仿宋" w:hAnsi="仿宋" w:hint="eastAsia"/>
          <w:sz w:val="28"/>
          <w:szCs w:val="28"/>
        </w:rPr>
        <w:t>单元6</w:t>
      </w:r>
      <w:bookmarkEnd w:id="4"/>
      <w:r>
        <w:rPr>
          <w:rFonts w:ascii="仿宋" w:eastAsia="仿宋" w:hAnsi="仿宋" w:hint="eastAsia"/>
          <w:sz w:val="28"/>
          <w:szCs w:val="28"/>
        </w:rPr>
        <w:t>层</w:t>
      </w:r>
      <w:bookmarkEnd w:id="5"/>
      <w:bookmarkEnd w:id="6"/>
    </w:p>
    <w:p w14:paraId="028D92F4" w14:textId="77777777" w:rsidR="00A47BCA" w:rsidRDefault="00993FC8">
      <w:pPr>
        <w:ind w:firstLineChars="200" w:firstLine="560"/>
        <w:rPr>
          <w:rFonts w:ascii="宋体" w:hAnsi="宋体" w:cs="宋体"/>
          <w:sz w:val="28"/>
          <w:szCs w:val="28"/>
        </w:rPr>
      </w:pPr>
      <w:r>
        <w:rPr>
          <w:rFonts w:ascii="仿宋" w:eastAsia="仿宋" w:hAnsi="仿宋" w:hint="eastAsia"/>
          <w:sz w:val="28"/>
          <w:szCs w:val="28"/>
        </w:rPr>
        <w:t>中标金额：</w:t>
      </w:r>
      <w:r>
        <w:rPr>
          <w:rFonts w:ascii="宋体" w:hAnsi="宋体" w:cs="宋体" w:hint="eastAsia"/>
          <w:sz w:val="28"/>
          <w:szCs w:val="28"/>
        </w:rPr>
        <w:t xml:space="preserve">¥ 1,153,000.00 </w:t>
      </w:r>
    </w:p>
    <w:p w14:paraId="50BF7BBB" w14:textId="77777777" w:rsidR="00A47BCA" w:rsidRDefault="00993FC8">
      <w:pPr>
        <w:ind w:firstLineChars="200" w:firstLine="560"/>
        <w:rPr>
          <w:rFonts w:ascii="仿宋" w:eastAsia="仿宋" w:hAnsi="仿宋"/>
          <w:sz w:val="28"/>
          <w:szCs w:val="28"/>
        </w:rPr>
      </w:pPr>
      <w:r>
        <w:rPr>
          <w:rFonts w:ascii="仿宋" w:eastAsia="仿宋" w:hAnsi="仿宋" w:hint="eastAsia"/>
          <w:sz w:val="28"/>
          <w:szCs w:val="28"/>
        </w:rPr>
        <w:t>第2包：</w:t>
      </w:r>
      <w:bookmarkStart w:id="7" w:name="OLE_LINK28"/>
      <w:bookmarkStart w:id="8" w:name="OLE_LINK3"/>
      <w:bookmarkStart w:id="9" w:name="OLE_LINK1"/>
      <w:r>
        <w:rPr>
          <w:rFonts w:ascii="仿宋" w:eastAsia="仿宋" w:hAnsi="仿宋" w:hint="eastAsia"/>
          <w:sz w:val="28"/>
          <w:szCs w:val="28"/>
        </w:rPr>
        <w:t>行级精密空调等</w:t>
      </w:r>
      <w:bookmarkEnd w:id="7"/>
    </w:p>
    <w:bookmarkEnd w:id="8"/>
    <w:bookmarkEnd w:id="9"/>
    <w:p w14:paraId="1B0EF2B9" w14:textId="0D07910E"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供应商名称：</w:t>
      </w:r>
      <w:bookmarkStart w:id="10" w:name="OLE_LINK22"/>
      <w:bookmarkStart w:id="11" w:name="OLE_LINK23"/>
      <w:bookmarkStart w:id="12" w:name="OLE_LINK49"/>
      <w:r>
        <w:rPr>
          <w:rFonts w:ascii="仿宋" w:eastAsia="仿宋" w:hAnsi="仿宋" w:hint="eastAsia"/>
          <w:sz w:val="28"/>
          <w:szCs w:val="28"/>
        </w:rPr>
        <w:t>北京中天瑞合科技有限公司</w:t>
      </w:r>
      <w:bookmarkEnd w:id="10"/>
      <w:bookmarkEnd w:id="11"/>
      <w:bookmarkEnd w:id="12"/>
    </w:p>
    <w:p w14:paraId="4EC26D14" w14:textId="572B9AC4"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供应商地址：</w:t>
      </w:r>
      <w:bookmarkStart w:id="13" w:name="OLE_LINK25"/>
      <w:bookmarkStart w:id="14" w:name="OLE_LINK26"/>
      <w:r>
        <w:rPr>
          <w:rFonts w:ascii="仿宋" w:eastAsia="仿宋" w:hAnsi="仿宋" w:hint="eastAsia"/>
          <w:sz w:val="28"/>
          <w:szCs w:val="28"/>
        </w:rPr>
        <w:t>北京市海淀区宝盛南路</w:t>
      </w:r>
      <w:r w:rsidR="00613B80">
        <w:rPr>
          <w:rFonts w:ascii="仿宋" w:eastAsia="仿宋" w:hAnsi="仿宋" w:hint="eastAsia"/>
          <w:sz w:val="28"/>
          <w:szCs w:val="28"/>
        </w:rPr>
        <w:t>1</w:t>
      </w:r>
      <w:r>
        <w:rPr>
          <w:rFonts w:ascii="仿宋" w:eastAsia="仿宋" w:hAnsi="仿宋" w:hint="eastAsia"/>
          <w:sz w:val="28"/>
          <w:szCs w:val="28"/>
        </w:rPr>
        <w:t>号院</w:t>
      </w:r>
      <w:r w:rsidR="00613B80">
        <w:rPr>
          <w:rFonts w:ascii="仿宋" w:eastAsia="仿宋" w:hAnsi="仿宋" w:hint="eastAsia"/>
          <w:sz w:val="28"/>
          <w:szCs w:val="28"/>
        </w:rPr>
        <w:t>26</w:t>
      </w:r>
      <w:r>
        <w:rPr>
          <w:rFonts w:ascii="仿宋" w:eastAsia="仿宋" w:hAnsi="仿宋" w:hint="eastAsia"/>
          <w:sz w:val="28"/>
          <w:szCs w:val="28"/>
        </w:rPr>
        <w:t>号楼</w:t>
      </w:r>
      <w:r w:rsidR="00613B80">
        <w:rPr>
          <w:rFonts w:ascii="仿宋" w:eastAsia="仿宋" w:hAnsi="仿宋" w:hint="eastAsia"/>
          <w:sz w:val="28"/>
          <w:szCs w:val="28"/>
        </w:rPr>
        <w:t>5</w:t>
      </w:r>
      <w:r>
        <w:rPr>
          <w:rFonts w:ascii="仿宋" w:eastAsia="仿宋" w:hAnsi="仿宋" w:hint="eastAsia"/>
          <w:sz w:val="28"/>
          <w:szCs w:val="28"/>
        </w:rPr>
        <w:t>层101</w:t>
      </w:r>
      <w:bookmarkEnd w:id="13"/>
      <w:bookmarkEnd w:id="14"/>
    </w:p>
    <w:p w14:paraId="24BD09B7" w14:textId="77777777" w:rsidR="00A47BCA" w:rsidRDefault="00993FC8">
      <w:pPr>
        <w:ind w:firstLineChars="200" w:firstLine="560"/>
        <w:rPr>
          <w:rFonts w:ascii="宋体" w:hAnsi="宋体" w:cs="宋体"/>
          <w:sz w:val="28"/>
          <w:szCs w:val="28"/>
        </w:rPr>
      </w:pPr>
      <w:r>
        <w:rPr>
          <w:rFonts w:ascii="仿宋" w:eastAsia="仿宋" w:hAnsi="仿宋" w:hint="eastAsia"/>
          <w:sz w:val="28"/>
          <w:szCs w:val="28"/>
        </w:rPr>
        <w:lastRenderedPageBreak/>
        <w:t>中标金额：</w:t>
      </w:r>
      <w:r>
        <w:rPr>
          <w:rFonts w:ascii="宋体" w:hAnsi="宋体" w:cs="宋体" w:hint="eastAsia"/>
          <w:sz w:val="28"/>
          <w:szCs w:val="28"/>
        </w:rPr>
        <w:t>¥</w:t>
      </w:r>
      <w:bookmarkStart w:id="15" w:name="OLE_LINK47"/>
      <w:r>
        <w:rPr>
          <w:rFonts w:ascii="宋体" w:hAnsi="宋体" w:cs="宋体" w:hint="eastAsia"/>
          <w:sz w:val="28"/>
          <w:szCs w:val="28"/>
        </w:rPr>
        <w:t>7,534,700.00</w:t>
      </w:r>
    </w:p>
    <w:bookmarkEnd w:id="15"/>
    <w:p w14:paraId="22EE6C35" w14:textId="77777777" w:rsidR="00A47BCA" w:rsidRDefault="00993FC8">
      <w:pPr>
        <w:ind w:firstLineChars="200" w:firstLine="560"/>
        <w:rPr>
          <w:rFonts w:ascii="仿宋" w:eastAsia="仿宋" w:hAnsi="仿宋"/>
          <w:sz w:val="28"/>
          <w:szCs w:val="28"/>
        </w:rPr>
      </w:pPr>
      <w:r>
        <w:rPr>
          <w:rFonts w:ascii="仿宋" w:eastAsia="仿宋" w:hAnsi="仿宋" w:hint="eastAsia"/>
          <w:sz w:val="28"/>
          <w:szCs w:val="28"/>
        </w:rPr>
        <w:t>第5包：</w:t>
      </w:r>
      <w:bookmarkStart w:id="16" w:name="OLE_LINK29"/>
      <w:r>
        <w:rPr>
          <w:rFonts w:ascii="仿宋" w:eastAsia="仿宋" w:hAnsi="仿宋" w:hint="eastAsia"/>
          <w:sz w:val="28"/>
          <w:szCs w:val="28"/>
        </w:rPr>
        <w:t>集中双活磁盘阵列等</w:t>
      </w:r>
      <w:bookmarkEnd w:id="16"/>
    </w:p>
    <w:p w14:paraId="0780097E" w14:textId="70824E42"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供应商名称：</w:t>
      </w:r>
      <w:bookmarkStart w:id="17" w:name="OLE_LINK24"/>
      <w:r>
        <w:rPr>
          <w:rFonts w:ascii="仿宋" w:eastAsia="仿宋" w:hAnsi="仿宋" w:hint="eastAsia"/>
          <w:sz w:val="28"/>
          <w:szCs w:val="28"/>
        </w:rPr>
        <w:t>首都信息科技发展有限公司</w:t>
      </w:r>
      <w:bookmarkEnd w:id="17"/>
    </w:p>
    <w:p w14:paraId="41078059" w14:textId="5CCD1813" w:rsidR="00A47BCA" w:rsidRDefault="00993FC8">
      <w:pPr>
        <w:ind w:firstLineChars="200" w:firstLine="560"/>
        <w:rPr>
          <w:rFonts w:ascii="仿宋" w:eastAsia="仿宋" w:hAnsi="仿宋"/>
          <w:sz w:val="28"/>
          <w:szCs w:val="28"/>
        </w:rPr>
      </w:pPr>
      <w:r>
        <w:rPr>
          <w:rFonts w:ascii="仿宋" w:eastAsia="仿宋" w:hAnsi="仿宋" w:hint="eastAsia"/>
          <w:sz w:val="28"/>
          <w:szCs w:val="28"/>
        </w:rPr>
        <w:t>供应商地址：</w:t>
      </w:r>
      <w:bookmarkStart w:id="18" w:name="OLE_LINK27"/>
      <w:bookmarkStart w:id="19" w:name="OLE_LINK52"/>
      <w:r>
        <w:rPr>
          <w:rFonts w:ascii="仿宋" w:eastAsia="仿宋" w:hAnsi="仿宋" w:hint="eastAsia"/>
          <w:sz w:val="28"/>
          <w:szCs w:val="28"/>
        </w:rPr>
        <w:t>北京市海淀区知春路</w:t>
      </w:r>
      <w:r w:rsidR="00917855">
        <w:rPr>
          <w:rFonts w:ascii="仿宋" w:eastAsia="仿宋" w:hAnsi="仿宋" w:hint="eastAsia"/>
          <w:sz w:val="28"/>
          <w:szCs w:val="28"/>
        </w:rPr>
        <w:t>49</w:t>
      </w:r>
      <w:r>
        <w:rPr>
          <w:rFonts w:ascii="仿宋" w:eastAsia="仿宋" w:hAnsi="仿宋" w:hint="eastAsia"/>
          <w:sz w:val="28"/>
          <w:szCs w:val="28"/>
        </w:rPr>
        <w:t>号</w:t>
      </w:r>
      <w:r w:rsidR="00917855">
        <w:rPr>
          <w:rFonts w:ascii="仿宋" w:eastAsia="仿宋" w:hAnsi="仿宋" w:hint="eastAsia"/>
          <w:sz w:val="28"/>
          <w:szCs w:val="28"/>
        </w:rPr>
        <w:t>4</w:t>
      </w:r>
      <w:r>
        <w:rPr>
          <w:rFonts w:ascii="仿宋" w:eastAsia="仿宋" w:hAnsi="仿宋" w:hint="eastAsia"/>
          <w:sz w:val="28"/>
          <w:szCs w:val="28"/>
        </w:rPr>
        <w:t>层西部</w:t>
      </w:r>
      <w:r w:rsidR="00917855">
        <w:rPr>
          <w:rFonts w:ascii="仿宋" w:eastAsia="仿宋" w:hAnsi="仿宋" w:hint="eastAsia"/>
          <w:sz w:val="28"/>
          <w:szCs w:val="28"/>
        </w:rPr>
        <w:t>401</w:t>
      </w:r>
      <w:r>
        <w:rPr>
          <w:rFonts w:ascii="仿宋" w:eastAsia="仿宋" w:hAnsi="仿宋" w:hint="eastAsia"/>
          <w:sz w:val="28"/>
          <w:szCs w:val="28"/>
        </w:rPr>
        <w:t>房屋</w:t>
      </w:r>
      <w:bookmarkEnd w:id="18"/>
      <w:bookmarkEnd w:id="19"/>
    </w:p>
    <w:p w14:paraId="73039DAB" w14:textId="77777777" w:rsidR="00A47BCA" w:rsidRDefault="00993FC8">
      <w:pPr>
        <w:ind w:firstLineChars="200" w:firstLine="560"/>
      </w:pPr>
      <w:r>
        <w:rPr>
          <w:rFonts w:ascii="仿宋" w:eastAsia="仿宋" w:hAnsi="仿宋" w:hint="eastAsia"/>
          <w:sz w:val="28"/>
          <w:szCs w:val="28"/>
        </w:rPr>
        <w:t>中标金额：</w:t>
      </w:r>
      <w:r>
        <w:rPr>
          <w:rFonts w:ascii="宋体" w:hAnsi="宋体" w:cs="宋体" w:hint="eastAsia"/>
          <w:sz w:val="28"/>
          <w:szCs w:val="28"/>
        </w:rPr>
        <w:t>¥</w:t>
      </w:r>
      <w:bookmarkStart w:id="20" w:name="OLE_LINK50"/>
      <w:r>
        <w:rPr>
          <w:rFonts w:ascii="仿宋" w:eastAsia="仿宋" w:hAnsi="仿宋" w:hint="eastAsia"/>
          <w:sz w:val="28"/>
          <w:szCs w:val="28"/>
        </w:rPr>
        <w:t>9,138,215.00</w:t>
      </w:r>
      <w:bookmarkEnd w:id="20"/>
    </w:p>
    <w:p w14:paraId="067B1D15" w14:textId="77777777" w:rsidR="00A47BCA" w:rsidRDefault="00993FC8">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843"/>
        <w:gridCol w:w="853"/>
        <w:gridCol w:w="1840"/>
        <w:gridCol w:w="1704"/>
        <w:gridCol w:w="2551"/>
        <w:gridCol w:w="1531"/>
        <w:gridCol w:w="454"/>
        <w:gridCol w:w="2157"/>
      </w:tblGrid>
      <w:tr w:rsidR="00007D47" w:rsidRPr="00A00174" w14:paraId="0843B179" w14:textId="77777777" w:rsidTr="000F4E8D">
        <w:trPr>
          <w:trHeight w:val="396"/>
        </w:trPr>
        <w:tc>
          <w:tcPr>
            <w:tcW w:w="438" w:type="pct"/>
            <w:shd w:val="clear" w:color="auto" w:fill="auto"/>
            <w:vAlign w:val="center"/>
          </w:tcPr>
          <w:p w14:paraId="65B4BCA4" w14:textId="77777777" w:rsidR="00A47BCA" w:rsidRPr="00A00174" w:rsidRDefault="00993FC8" w:rsidP="00A00174">
            <w:pPr>
              <w:widowControl/>
              <w:spacing w:before="120"/>
              <w:contextualSpacing/>
              <w:jc w:val="center"/>
              <w:rPr>
                <w:rFonts w:ascii="仿宋" w:eastAsia="仿宋" w:hAnsi="仿宋" w:cs="宋体"/>
                <w:b/>
                <w:bCs/>
                <w:kern w:val="0"/>
                <w:sz w:val="24"/>
              </w:rPr>
            </w:pPr>
            <w:proofErr w:type="gramStart"/>
            <w:r w:rsidRPr="00A00174">
              <w:rPr>
                <w:rFonts w:ascii="仿宋" w:eastAsia="仿宋" w:hAnsi="仿宋" w:cs="宋体" w:hint="eastAsia"/>
                <w:b/>
                <w:bCs/>
                <w:kern w:val="0"/>
                <w:sz w:val="24"/>
              </w:rPr>
              <w:t>包号</w:t>
            </w:r>
            <w:proofErr w:type="gramEnd"/>
          </w:p>
        </w:tc>
        <w:tc>
          <w:tcPr>
            <w:tcW w:w="650" w:type="pct"/>
            <w:shd w:val="clear" w:color="auto" w:fill="auto"/>
            <w:vAlign w:val="center"/>
          </w:tcPr>
          <w:p w14:paraId="758D5B43" w14:textId="6F1E2018"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标的名称</w:t>
            </w:r>
          </w:p>
        </w:tc>
        <w:tc>
          <w:tcPr>
            <w:tcW w:w="301" w:type="pct"/>
            <w:shd w:val="clear" w:color="auto" w:fill="auto"/>
            <w:vAlign w:val="center"/>
          </w:tcPr>
          <w:p w14:paraId="22A70AA9" w14:textId="77777777"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数量</w:t>
            </w:r>
          </w:p>
        </w:tc>
        <w:tc>
          <w:tcPr>
            <w:tcW w:w="1250" w:type="pct"/>
            <w:gridSpan w:val="2"/>
            <w:shd w:val="clear" w:color="auto" w:fill="auto"/>
            <w:vAlign w:val="center"/>
          </w:tcPr>
          <w:p w14:paraId="42988720" w14:textId="77777777"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服务范围</w:t>
            </w:r>
          </w:p>
        </w:tc>
        <w:tc>
          <w:tcPr>
            <w:tcW w:w="900" w:type="pct"/>
            <w:shd w:val="clear" w:color="auto" w:fill="auto"/>
            <w:vAlign w:val="center"/>
          </w:tcPr>
          <w:p w14:paraId="05EC5E90" w14:textId="77777777"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服务要求</w:t>
            </w:r>
          </w:p>
        </w:tc>
        <w:tc>
          <w:tcPr>
            <w:tcW w:w="700" w:type="pct"/>
            <w:gridSpan w:val="2"/>
            <w:shd w:val="clear" w:color="auto" w:fill="auto"/>
            <w:vAlign w:val="center"/>
          </w:tcPr>
          <w:p w14:paraId="1F2B7052" w14:textId="77777777"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服务时间</w:t>
            </w:r>
          </w:p>
        </w:tc>
        <w:tc>
          <w:tcPr>
            <w:tcW w:w="761" w:type="pct"/>
            <w:shd w:val="clear" w:color="auto" w:fill="auto"/>
            <w:vAlign w:val="center"/>
          </w:tcPr>
          <w:p w14:paraId="37709B72" w14:textId="77777777" w:rsidR="00A47BCA" w:rsidRPr="00A00174" w:rsidRDefault="00993FC8" w:rsidP="00A00174">
            <w:pPr>
              <w:widowControl/>
              <w:spacing w:before="120"/>
              <w:contextualSpacing/>
              <w:jc w:val="center"/>
              <w:rPr>
                <w:rFonts w:ascii="仿宋" w:eastAsia="仿宋" w:hAnsi="仿宋" w:cs="宋体"/>
                <w:b/>
                <w:bCs/>
                <w:kern w:val="0"/>
                <w:sz w:val="24"/>
              </w:rPr>
            </w:pPr>
            <w:r w:rsidRPr="00A00174">
              <w:rPr>
                <w:rFonts w:ascii="仿宋" w:eastAsia="仿宋" w:hAnsi="仿宋" w:cs="宋体"/>
                <w:b/>
                <w:bCs/>
                <w:kern w:val="0"/>
                <w:sz w:val="24"/>
              </w:rPr>
              <w:t>服务标准</w:t>
            </w:r>
          </w:p>
        </w:tc>
      </w:tr>
      <w:tr w:rsidR="00007D47" w14:paraId="03798F99" w14:textId="77777777" w:rsidTr="000F4E8D">
        <w:trPr>
          <w:trHeight w:val="839"/>
        </w:trPr>
        <w:tc>
          <w:tcPr>
            <w:tcW w:w="438" w:type="pct"/>
            <w:shd w:val="clear" w:color="auto" w:fill="auto"/>
            <w:noWrap/>
            <w:vAlign w:val="center"/>
          </w:tcPr>
          <w:p w14:paraId="7C2DCFD7" w14:textId="77777777" w:rsidR="00A47BCA" w:rsidRPr="00A00174" w:rsidRDefault="00993FC8">
            <w:pPr>
              <w:widowControl/>
              <w:jc w:val="center"/>
              <w:rPr>
                <w:rFonts w:ascii="仿宋" w:eastAsia="仿宋" w:hAnsi="仿宋"/>
                <w:kern w:val="0"/>
                <w:sz w:val="24"/>
                <w:szCs w:val="24"/>
              </w:rPr>
            </w:pPr>
            <w:r w:rsidRPr="00A00174">
              <w:rPr>
                <w:rFonts w:ascii="仿宋" w:eastAsia="仿宋" w:hAnsi="仿宋" w:hint="eastAsia"/>
                <w:kern w:val="0"/>
                <w:sz w:val="24"/>
                <w:szCs w:val="24"/>
              </w:rPr>
              <w:t>1</w:t>
            </w:r>
          </w:p>
        </w:tc>
        <w:tc>
          <w:tcPr>
            <w:tcW w:w="650" w:type="pct"/>
            <w:shd w:val="clear" w:color="auto" w:fill="auto"/>
            <w:noWrap/>
            <w:vAlign w:val="center"/>
          </w:tcPr>
          <w:p w14:paraId="448213A2" w14:textId="77777777" w:rsidR="00A47BCA" w:rsidRPr="00A00174" w:rsidRDefault="00993FC8">
            <w:pPr>
              <w:widowControl/>
              <w:jc w:val="center"/>
              <w:rPr>
                <w:rFonts w:ascii="仿宋" w:eastAsia="仿宋" w:hAnsi="仿宋" w:cs="仿宋"/>
                <w:kern w:val="0"/>
                <w:sz w:val="24"/>
                <w:szCs w:val="24"/>
                <w:lang w:bidi="ar"/>
              </w:rPr>
            </w:pPr>
            <w:bookmarkStart w:id="21" w:name="OLE_LINK17"/>
            <w:r w:rsidRPr="00A00174">
              <w:rPr>
                <w:rFonts w:ascii="仿宋" w:eastAsia="仿宋" w:hAnsi="仿宋" w:cs="仿宋" w:hint="eastAsia"/>
                <w:kern w:val="0"/>
                <w:sz w:val="24"/>
                <w:szCs w:val="24"/>
                <w:lang w:bidi="ar"/>
              </w:rPr>
              <w:t>监理服务</w:t>
            </w:r>
            <w:bookmarkEnd w:id="21"/>
          </w:p>
        </w:tc>
        <w:tc>
          <w:tcPr>
            <w:tcW w:w="301" w:type="pct"/>
            <w:shd w:val="clear" w:color="000000" w:fill="FFFFFF"/>
            <w:vAlign w:val="center"/>
          </w:tcPr>
          <w:p w14:paraId="7E14A171" w14:textId="77777777" w:rsidR="00A47BCA" w:rsidRPr="00A00174" w:rsidRDefault="00993FC8">
            <w:pPr>
              <w:widowControl/>
              <w:jc w:val="center"/>
              <w:rPr>
                <w:rFonts w:ascii="仿宋" w:eastAsia="仿宋" w:hAnsi="仿宋" w:cs="仿宋"/>
                <w:kern w:val="0"/>
                <w:sz w:val="24"/>
                <w:szCs w:val="24"/>
                <w:lang w:bidi="ar"/>
              </w:rPr>
            </w:pPr>
            <w:r w:rsidRPr="00A00174">
              <w:rPr>
                <w:rFonts w:ascii="仿宋" w:eastAsia="仿宋" w:hAnsi="仿宋" w:cs="仿宋" w:hint="eastAsia"/>
                <w:bCs/>
                <w:sz w:val="24"/>
                <w:szCs w:val="24"/>
              </w:rPr>
              <w:t>1项</w:t>
            </w:r>
          </w:p>
        </w:tc>
        <w:tc>
          <w:tcPr>
            <w:tcW w:w="1250" w:type="pct"/>
            <w:gridSpan w:val="2"/>
            <w:shd w:val="clear" w:color="auto" w:fill="auto"/>
            <w:noWrap/>
            <w:vAlign w:val="center"/>
          </w:tcPr>
          <w:p w14:paraId="129C76C3" w14:textId="6A53E5CD" w:rsidR="00A47BCA" w:rsidRPr="00A00174" w:rsidRDefault="00007D47">
            <w:pPr>
              <w:widowControl/>
              <w:jc w:val="center"/>
              <w:rPr>
                <w:rFonts w:ascii="仿宋" w:eastAsia="仿宋" w:hAnsi="仿宋" w:cs="仿宋"/>
                <w:kern w:val="0"/>
                <w:sz w:val="24"/>
                <w:szCs w:val="24"/>
                <w:lang w:bidi="ar"/>
              </w:rPr>
            </w:pPr>
            <w:r w:rsidRPr="00007D47">
              <w:rPr>
                <w:rFonts w:ascii="仿宋" w:eastAsia="仿宋" w:hAnsi="仿宋" w:cs="仿宋" w:hint="eastAsia"/>
                <w:kern w:val="0"/>
                <w:sz w:val="24"/>
                <w:szCs w:val="24"/>
                <w:lang w:bidi="ar"/>
              </w:rPr>
              <w:t>为本项目提供全过程的质量、进度、投资、变更把控，并为建设单位提供从项目前期咨询到最终验收全过程的专业咨询监理服务，确保项目符合国家相关法律法规和标准规范以及满足招投标、合同约定的要求</w:t>
            </w:r>
            <w:r w:rsidR="00993FC8" w:rsidRPr="00A00174">
              <w:rPr>
                <w:rFonts w:ascii="仿宋" w:eastAsia="仿宋" w:hAnsi="仿宋" w:cs="仿宋" w:hint="eastAsia"/>
                <w:kern w:val="0"/>
                <w:sz w:val="24"/>
                <w:szCs w:val="24"/>
                <w:lang w:bidi="ar"/>
              </w:rPr>
              <w:t>等</w:t>
            </w:r>
          </w:p>
        </w:tc>
        <w:tc>
          <w:tcPr>
            <w:tcW w:w="900" w:type="pct"/>
            <w:shd w:val="clear" w:color="auto" w:fill="auto"/>
            <w:noWrap/>
            <w:vAlign w:val="center"/>
          </w:tcPr>
          <w:p w14:paraId="6C9ED723" w14:textId="479EFEA4" w:rsidR="00A47BCA" w:rsidRPr="00A00174" w:rsidRDefault="00007D47">
            <w:pPr>
              <w:widowControl/>
              <w:jc w:val="center"/>
              <w:rPr>
                <w:rFonts w:ascii="仿宋" w:eastAsia="仿宋" w:hAnsi="仿宋" w:cs="仿宋"/>
                <w:kern w:val="0"/>
                <w:sz w:val="24"/>
                <w:szCs w:val="24"/>
                <w:lang w:bidi="ar"/>
              </w:rPr>
            </w:pPr>
            <w:r w:rsidRPr="00007D47">
              <w:rPr>
                <w:rFonts w:ascii="仿宋" w:eastAsia="仿宋" w:hAnsi="仿宋" w:cs="仿宋" w:hint="eastAsia"/>
                <w:kern w:val="0"/>
                <w:sz w:val="24"/>
                <w:szCs w:val="24"/>
                <w:lang w:bidi="ar"/>
              </w:rPr>
              <w:t>监理单位应依据采购人的需求提供监理服务，按照工作步骤和工作方法，具体开展项目监理工作</w:t>
            </w:r>
            <w:r w:rsidR="00993FC8" w:rsidRPr="00A00174">
              <w:rPr>
                <w:rFonts w:ascii="仿宋" w:eastAsia="仿宋" w:hAnsi="仿宋" w:cs="仿宋" w:hint="eastAsia"/>
                <w:kern w:val="0"/>
                <w:sz w:val="24"/>
                <w:szCs w:val="24"/>
                <w:lang w:bidi="ar"/>
              </w:rPr>
              <w:t>等</w:t>
            </w:r>
          </w:p>
        </w:tc>
        <w:tc>
          <w:tcPr>
            <w:tcW w:w="700" w:type="pct"/>
            <w:gridSpan w:val="2"/>
            <w:shd w:val="clear" w:color="auto" w:fill="auto"/>
            <w:vAlign w:val="center"/>
          </w:tcPr>
          <w:p w14:paraId="7DAD1501" w14:textId="77777777" w:rsidR="00A47BCA" w:rsidRPr="00A00174" w:rsidRDefault="00993FC8">
            <w:pPr>
              <w:widowControl/>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自合同签订之日起至项目终</w:t>
            </w:r>
            <w:proofErr w:type="gramStart"/>
            <w:r w:rsidRPr="00A00174">
              <w:rPr>
                <w:rFonts w:ascii="仿宋" w:eastAsia="仿宋" w:hAnsi="仿宋" w:cs="仿宋" w:hint="eastAsia"/>
                <w:kern w:val="0"/>
                <w:sz w:val="24"/>
                <w:szCs w:val="24"/>
                <w:lang w:bidi="ar"/>
              </w:rPr>
              <w:t>验通过止</w:t>
            </w:r>
            <w:proofErr w:type="gramEnd"/>
          </w:p>
        </w:tc>
        <w:tc>
          <w:tcPr>
            <w:tcW w:w="761" w:type="pct"/>
            <w:shd w:val="clear" w:color="000000" w:fill="FFFFFF"/>
            <w:vAlign w:val="center"/>
          </w:tcPr>
          <w:p w14:paraId="4BFED35D" w14:textId="77777777" w:rsidR="00A47BCA" w:rsidRPr="00A00174" w:rsidRDefault="00993FC8">
            <w:pPr>
              <w:widowControl/>
              <w:jc w:val="center"/>
              <w:rPr>
                <w:rFonts w:ascii="仿宋" w:eastAsia="仿宋" w:hAnsi="仿宋" w:cs="仿宋"/>
                <w:kern w:val="0"/>
                <w:sz w:val="24"/>
                <w:szCs w:val="24"/>
                <w:lang w:bidi="ar"/>
              </w:rPr>
            </w:pPr>
            <w:bookmarkStart w:id="22" w:name="OLE_LINK18"/>
            <w:bookmarkStart w:id="23" w:name="OLE_LINK19"/>
            <w:r w:rsidRPr="00A00174">
              <w:rPr>
                <w:rFonts w:ascii="仿宋" w:eastAsia="仿宋" w:hAnsi="仿宋" w:cs="仿宋" w:hint="eastAsia"/>
                <w:kern w:val="0"/>
                <w:sz w:val="24"/>
                <w:szCs w:val="24"/>
                <w:lang w:bidi="ar"/>
              </w:rPr>
              <w:t>投标人所提供的服务应符合国家有关部门规定的相应技术法规及标准要求</w:t>
            </w:r>
            <w:bookmarkEnd w:id="22"/>
            <w:bookmarkEnd w:id="23"/>
          </w:p>
        </w:tc>
      </w:tr>
      <w:tr w:rsidR="00A00174" w14:paraId="7C51E64D" w14:textId="77777777" w:rsidTr="000F4E8D">
        <w:tblPrEx>
          <w:jc w:val="center"/>
        </w:tblPrEx>
        <w:trPr>
          <w:trHeight w:val="272"/>
          <w:jc w:val="center"/>
        </w:trPr>
        <w:tc>
          <w:tcPr>
            <w:tcW w:w="438" w:type="pct"/>
            <w:shd w:val="clear" w:color="auto" w:fill="auto"/>
            <w:vAlign w:val="center"/>
          </w:tcPr>
          <w:p w14:paraId="0CEB0955" w14:textId="77777777" w:rsidR="00A47BCA" w:rsidRDefault="00993FC8">
            <w:pPr>
              <w:widowControl/>
              <w:spacing w:before="120"/>
              <w:contextualSpacing/>
              <w:jc w:val="center"/>
              <w:rPr>
                <w:rFonts w:ascii="仿宋" w:eastAsia="仿宋" w:hAnsi="仿宋" w:cs="宋体"/>
                <w:b/>
                <w:bCs/>
                <w:kern w:val="0"/>
                <w:sz w:val="24"/>
              </w:rPr>
            </w:pPr>
            <w:bookmarkStart w:id="24" w:name="_Hlk213959082"/>
            <w:proofErr w:type="gramStart"/>
            <w:r>
              <w:rPr>
                <w:rFonts w:ascii="仿宋" w:eastAsia="仿宋" w:hAnsi="仿宋" w:cs="宋体" w:hint="eastAsia"/>
                <w:b/>
                <w:bCs/>
                <w:kern w:val="0"/>
                <w:sz w:val="24"/>
              </w:rPr>
              <w:t>包号</w:t>
            </w:r>
            <w:proofErr w:type="gramEnd"/>
          </w:p>
        </w:tc>
        <w:tc>
          <w:tcPr>
            <w:tcW w:w="951" w:type="pct"/>
            <w:gridSpan w:val="2"/>
            <w:tcBorders>
              <w:bottom w:val="single" w:sz="4" w:space="0" w:color="auto"/>
            </w:tcBorders>
            <w:shd w:val="clear" w:color="auto" w:fill="auto"/>
            <w:vAlign w:val="center"/>
          </w:tcPr>
          <w:p w14:paraId="1A1901E4" w14:textId="77777777" w:rsidR="00A47BCA" w:rsidRDefault="00993FC8">
            <w:pPr>
              <w:widowControl/>
              <w:spacing w:before="120"/>
              <w:contextualSpacing/>
              <w:jc w:val="center"/>
              <w:rPr>
                <w:rFonts w:ascii="仿宋" w:eastAsia="仿宋" w:hAnsi="仿宋" w:cs="宋体"/>
                <w:b/>
                <w:bCs/>
                <w:kern w:val="0"/>
                <w:sz w:val="24"/>
              </w:rPr>
            </w:pPr>
            <w:r>
              <w:rPr>
                <w:rFonts w:ascii="仿宋" w:eastAsia="仿宋" w:hAnsi="仿宋" w:cs="宋体" w:hint="eastAsia"/>
                <w:b/>
                <w:bCs/>
                <w:kern w:val="0"/>
                <w:sz w:val="24"/>
              </w:rPr>
              <w:t>标的名称</w:t>
            </w:r>
          </w:p>
        </w:tc>
        <w:tc>
          <w:tcPr>
            <w:tcW w:w="649" w:type="pct"/>
            <w:vAlign w:val="center"/>
          </w:tcPr>
          <w:p w14:paraId="22F06B52" w14:textId="5517EEF2" w:rsidR="00A47BCA" w:rsidRDefault="00993FC8" w:rsidP="00A00174">
            <w:pPr>
              <w:widowControl/>
              <w:spacing w:before="120"/>
              <w:contextualSpacing/>
              <w:jc w:val="center"/>
              <w:rPr>
                <w:rFonts w:ascii="仿宋" w:eastAsia="仿宋" w:hAnsi="仿宋" w:cs="宋体"/>
                <w:b/>
                <w:bCs/>
                <w:kern w:val="0"/>
                <w:sz w:val="24"/>
              </w:rPr>
            </w:pPr>
            <w:r>
              <w:rPr>
                <w:rFonts w:ascii="仿宋" w:eastAsia="仿宋" w:hAnsi="仿宋" w:cs="宋体" w:hint="eastAsia"/>
                <w:b/>
                <w:bCs/>
                <w:kern w:val="0"/>
                <w:sz w:val="24"/>
              </w:rPr>
              <w:t>数量</w:t>
            </w:r>
          </w:p>
        </w:tc>
        <w:tc>
          <w:tcPr>
            <w:tcW w:w="600" w:type="pct"/>
            <w:vAlign w:val="center"/>
          </w:tcPr>
          <w:p w14:paraId="40666A85" w14:textId="77777777" w:rsidR="00A47BCA" w:rsidRDefault="00993FC8">
            <w:pPr>
              <w:widowControl/>
              <w:spacing w:before="120"/>
              <w:contextualSpacing/>
              <w:jc w:val="center"/>
              <w:rPr>
                <w:rFonts w:ascii="仿宋" w:eastAsia="仿宋" w:hAnsi="仿宋" w:cs="宋体"/>
                <w:b/>
                <w:bCs/>
                <w:kern w:val="0"/>
                <w:sz w:val="24"/>
              </w:rPr>
            </w:pPr>
            <w:r>
              <w:rPr>
                <w:rFonts w:ascii="仿宋" w:eastAsia="仿宋" w:hAnsi="仿宋" w:cs="宋体"/>
                <w:b/>
                <w:bCs/>
                <w:kern w:val="0"/>
                <w:sz w:val="24"/>
                <w:szCs w:val="24"/>
              </w:rPr>
              <w:t>品牌</w:t>
            </w:r>
          </w:p>
        </w:tc>
        <w:tc>
          <w:tcPr>
            <w:tcW w:w="1440" w:type="pct"/>
            <w:gridSpan w:val="2"/>
            <w:vAlign w:val="center"/>
          </w:tcPr>
          <w:p w14:paraId="60377313" w14:textId="77777777" w:rsidR="00A47BCA" w:rsidRDefault="00993FC8">
            <w:pPr>
              <w:widowControl/>
              <w:spacing w:before="120"/>
              <w:contextualSpacing/>
              <w:jc w:val="center"/>
              <w:rPr>
                <w:rFonts w:ascii="仿宋" w:eastAsia="仿宋" w:hAnsi="仿宋" w:cs="宋体"/>
                <w:b/>
                <w:bCs/>
                <w:kern w:val="0"/>
                <w:sz w:val="24"/>
              </w:rPr>
            </w:pPr>
            <w:r>
              <w:rPr>
                <w:rFonts w:ascii="仿宋" w:eastAsia="仿宋" w:hAnsi="仿宋" w:cs="宋体"/>
                <w:b/>
                <w:bCs/>
                <w:kern w:val="0"/>
                <w:sz w:val="24"/>
                <w:szCs w:val="24"/>
              </w:rPr>
              <w:t>规格和型号</w:t>
            </w:r>
          </w:p>
        </w:tc>
        <w:tc>
          <w:tcPr>
            <w:tcW w:w="922" w:type="pct"/>
            <w:gridSpan w:val="2"/>
            <w:vAlign w:val="center"/>
          </w:tcPr>
          <w:p w14:paraId="78F5AED3" w14:textId="2C6C64FA" w:rsidR="00A47BCA" w:rsidRDefault="00993FC8" w:rsidP="00A00174">
            <w:pPr>
              <w:adjustRightInd w:val="0"/>
              <w:snapToGrid w:val="0"/>
              <w:jc w:val="center"/>
              <w:rPr>
                <w:rFonts w:ascii="仿宋" w:eastAsia="仿宋" w:hAnsi="仿宋" w:cs="宋体"/>
                <w:b/>
                <w:bCs/>
                <w:kern w:val="0"/>
                <w:sz w:val="24"/>
              </w:rPr>
            </w:pPr>
            <w:r>
              <w:rPr>
                <w:rFonts w:ascii="仿宋" w:eastAsia="仿宋" w:hAnsi="仿宋" w:cs="宋体"/>
                <w:b/>
                <w:bCs/>
                <w:kern w:val="0"/>
                <w:sz w:val="24"/>
                <w:szCs w:val="24"/>
              </w:rPr>
              <w:t>单价（人民币元）</w:t>
            </w:r>
          </w:p>
        </w:tc>
      </w:tr>
      <w:tr w:rsidR="00A00174" w:rsidRPr="00A00174" w14:paraId="3FFD34C4" w14:textId="77777777" w:rsidTr="000F4E8D">
        <w:tblPrEx>
          <w:jc w:val="center"/>
        </w:tblPrEx>
        <w:trPr>
          <w:trHeight w:val="680"/>
          <w:jc w:val="center"/>
        </w:trPr>
        <w:tc>
          <w:tcPr>
            <w:tcW w:w="438" w:type="pct"/>
            <w:shd w:val="clear" w:color="auto" w:fill="auto"/>
            <w:noWrap/>
            <w:vAlign w:val="center"/>
          </w:tcPr>
          <w:p w14:paraId="18096665" w14:textId="77777777" w:rsidR="00A47BCA" w:rsidRPr="00A00174" w:rsidRDefault="00993FC8">
            <w:pPr>
              <w:spacing w:before="120"/>
              <w:contextualSpacing/>
              <w:jc w:val="center"/>
              <w:rPr>
                <w:rFonts w:ascii="仿宋" w:eastAsia="仿宋" w:hAnsi="仿宋" w:cs="仿宋"/>
                <w:kern w:val="0"/>
                <w:sz w:val="24"/>
                <w:szCs w:val="24"/>
                <w:lang w:bidi="ar"/>
              </w:rPr>
            </w:pPr>
            <w:bookmarkStart w:id="25" w:name="_Hlk232704099"/>
            <w:bookmarkEnd w:id="24"/>
            <w:r w:rsidRPr="00A00174">
              <w:rPr>
                <w:rFonts w:ascii="仿宋" w:eastAsia="仿宋" w:hAnsi="仿宋" w:cs="仿宋" w:hint="eastAsia"/>
                <w:kern w:val="0"/>
                <w:sz w:val="24"/>
                <w:szCs w:val="24"/>
                <w:lang w:bidi="ar"/>
              </w:rPr>
              <w:t>2</w:t>
            </w:r>
          </w:p>
        </w:tc>
        <w:tc>
          <w:tcPr>
            <w:tcW w:w="951" w:type="pct"/>
            <w:gridSpan w:val="2"/>
            <w:shd w:val="clear" w:color="auto" w:fill="auto"/>
            <w:vAlign w:val="center"/>
          </w:tcPr>
          <w:p w14:paraId="2DD174EF" w14:textId="6200C9BE" w:rsidR="00A47BCA" w:rsidRPr="00A00174" w:rsidRDefault="00993FC8">
            <w:pPr>
              <w:widowControl/>
              <w:spacing w:before="120"/>
              <w:contextualSpacing/>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行级精密空调</w:t>
            </w:r>
            <w:r w:rsidR="00D725FC">
              <w:rPr>
                <w:rFonts w:ascii="仿宋" w:eastAsia="仿宋" w:hAnsi="仿宋" w:cs="仿宋" w:hint="eastAsia"/>
                <w:kern w:val="0"/>
                <w:sz w:val="24"/>
                <w:szCs w:val="24"/>
                <w:lang w:bidi="ar"/>
              </w:rPr>
              <w:t>等</w:t>
            </w:r>
          </w:p>
        </w:tc>
        <w:tc>
          <w:tcPr>
            <w:tcW w:w="649" w:type="pct"/>
            <w:vAlign w:val="center"/>
          </w:tcPr>
          <w:p w14:paraId="4D5E8D57" w14:textId="12368B4A" w:rsidR="00A47BCA" w:rsidRPr="00A00174" w:rsidRDefault="00993FC8">
            <w:pPr>
              <w:spacing w:before="120"/>
              <w:contextualSpacing/>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1</w:t>
            </w:r>
            <w:r w:rsidR="00A00174" w:rsidRPr="00A00174">
              <w:rPr>
                <w:rFonts w:ascii="仿宋" w:eastAsia="仿宋" w:hAnsi="仿宋" w:cs="仿宋" w:hint="eastAsia"/>
                <w:kern w:val="0"/>
                <w:sz w:val="24"/>
                <w:szCs w:val="24"/>
                <w:lang w:bidi="ar"/>
              </w:rPr>
              <w:t>批</w:t>
            </w:r>
          </w:p>
        </w:tc>
        <w:tc>
          <w:tcPr>
            <w:tcW w:w="600" w:type="pct"/>
            <w:vAlign w:val="center"/>
          </w:tcPr>
          <w:p w14:paraId="089CAC71" w14:textId="77777777" w:rsidR="00A47BCA" w:rsidRPr="00A00174" w:rsidRDefault="00993FC8">
            <w:pPr>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华为等</w:t>
            </w:r>
          </w:p>
        </w:tc>
        <w:tc>
          <w:tcPr>
            <w:tcW w:w="1440" w:type="pct"/>
            <w:gridSpan w:val="2"/>
            <w:vAlign w:val="center"/>
          </w:tcPr>
          <w:p w14:paraId="18FE6D74" w14:textId="7907BE9A" w:rsidR="00A47BCA" w:rsidRPr="00A00174" w:rsidRDefault="00993FC8" w:rsidP="00A00174">
            <w:pPr>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FusionCol5000-A050H4等</w:t>
            </w:r>
          </w:p>
        </w:tc>
        <w:tc>
          <w:tcPr>
            <w:tcW w:w="922" w:type="pct"/>
            <w:gridSpan w:val="2"/>
            <w:vAlign w:val="center"/>
          </w:tcPr>
          <w:p w14:paraId="7E82CF2E" w14:textId="77777777" w:rsidR="00A47BCA" w:rsidRPr="00A00174" w:rsidRDefault="00993FC8">
            <w:pPr>
              <w:jc w:val="center"/>
              <w:rPr>
                <w:rFonts w:ascii="仿宋" w:eastAsia="仿宋" w:hAnsi="仿宋" w:cs="仿宋"/>
                <w:kern w:val="0"/>
                <w:sz w:val="24"/>
                <w:szCs w:val="24"/>
                <w:lang w:bidi="ar"/>
              </w:rPr>
            </w:pPr>
            <w:bookmarkStart w:id="26" w:name="OLE_LINK40"/>
            <w:r w:rsidRPr="00A00174">
              <w:rPr>
                <w:rFonts w:ascii="仿宋" w:eastAsia="仿宋" w:hAnsi="仿宋" w:cs="仿宋" w:hint="eastAsia"/>
                <w:kern w:val="0"/>
                <w:sz w:val="24"/>
                <w:szCs w:val="24"/>
                <w:lang w:bidi="ar"/>
              </w:rPr>
              <w:t>7534700</w:t>
            </w:r>
            <w:bookmarkEnd w:id="26"/>
          </w:p>
        </w:tc>
      </w:tr>
      <w:tr w:rsidR="00A00174" w:rsidRPr="00A00174" w14:paraId="62D91404" w14:textId="77777777" w:rsidTr="000F4E8D">
        <w:tblPrEx>
          <w:jc w:val="center"/>
        </w:tblPrEx>
        <w:trPr>
          <w:trHeight w:val="680"/>
          <w:jc w:val="center"/>
        </w:trPr>
        <w:tc>
          <w:tcPr>
            <w:tcW w:w="438" w:type="pct"/>
            <w:shd w:val="clear" w:color="auto" w:fill="auto"/>
            <w:noWrap/>
            <w:vAlign w:val="center"/>
          </w:tcPr>
          <w:p w14:paraId="12F38EA7" w14:textId="77777777" w:rsidR="00A47BCA" w:rsidRPr="00A00174" w:rsidRDefault="00993FC8">
            <w:pPr>
              <w:spacing w:before="120"/>
              <w:contextualSpacing/>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5</w:t>
            </w:r>
          </w:p>
        </w:tc>
        <w:tc>
          <w:tcPr>
            <w:tcW w:w="951" w:type="pct"/>
            <w:gridSpan w:val="2"/>
            <w:shd w:val="clear" w:color="auto" w:fill="auto"/>
            <w:vAlign w:val="center"/>
          </w:tcPr>
          <w:p w14:paraId="375ECB7D" w14:textId="77777777" w:rsidR="00A47BCA" w:rsidRPr="00A00174" w:rsidRDefault="00993FC8">
            <w:pPr>
              <w:widowControl/>
              <w:spacing w:before="120"/>
              <w:contextualSpacing/>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集中双活磁盘阵列等</w:t>
            </w:r>
          </w:p>
        </w:tc>
        <w:tc>
          <w:tcPr>
            <w:tcW w:w="649" w:type="pct"/>
            <w:vAlign w:val="center"/>
          </w:tcPr>
          <w:p w14:paraId="4AB1567F" w14:textId="5C3FC060" w:rsidR="00A47BCA" w:rsidRPr="00A00174" w:rsidRDefault="00A00174">
            <w:pPr>
              <w:spacing w:before="120"/>
              <w:contextualSpacing/>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1批</w:t>
            </w:r>
          </w:p>
        </w:tc>
        <w:tc>
          <w:tcPr>
            <w:tcW w:w="600" w:type="pct"/>
            <w:vAlign w:val="center"/>
          </w:tcPr>
          <w:p w14:paraId="1050290C" w14:textId="77777777" w:rsidR="00A47BCA" w:rsidRPr="00A00174" w:rsidRDefault="00993FC8">
            <w:pPr>
              <w:jc w:val="center"/>
              <w:rPr>
                <w:rFonts w:ascii="仿宋" w:eastAsia="仿宋" w:hAnsi="仿宋" w:cs="仿宋"/>
                <w:kern w:val="0"/>
                <w:sz w:val="24"/>
                <w:szCs w:val="24"/>
                <w:lang w:bidi="ar"/>
              </w:rPr>
            </w:pPr>
            <w:proofErr w:type="gramStart"/>
            <w:r w:rsidRPr="00A00174">
              <w:rPr>
                <w:rFonts w:ascii="仿宋" w:eastAsia="仿宋" w:hAnsi="仿宋" w:cs="仿宋" w:hint="eastAsia"/>
                <w:kern w:val="0"/>
                <w:sz w:val="24"/>
                <w:szCs w:val="24"/>
                <w:lang w:bidi="ar"/>
              </w:rPr>
              <w:t>宏杉等</w:t>
            </w:r>
            <w:proofErr w:type="gramEnd"/>
          </w:p>
        </w:tc>
        <w:tc>
          <w:tcPr>
            <w:tcW w:w="1440" w:type="pct"/>
            <w:gridSpan w:val="2"/>
            <w:vAlign w:val="center"/>
          </w:tcPr>
          <w:p w14:paraId="6E435BD7" w14:textId="77777777" w:rsidR="00A47BCA" w:rsidRPr="00A00174" w:rsidRDefault="00993FC8">
            <w:pPr>
              <w:jc w:val="center"/>
              <w:rPr>
                <w:rFonts w:ascii="仿宋" w:eastAsia="仿宋" w:hAnsi="仿宋" w:cs="仿宋"/>
                <w:kern w:val="0"/>
                <w:sz w:val="24"/>
                <w:szCs w:val="24"/>
                <w:lang w:bidi="ar"/>
              </w:rPr>
            </w:pPr>
            <w:r w:rsidRPr="00A00174">
              <w:rPr>
                <w:rFonts w:ascii="仿宋" w:eastAsia="仿宋" w:hAnsi="仿宋" w:cs="仿宋" w:hint="eastAsia"/>
                <w:kern w:val="0"/>
                <w:sz w:val="24"/>
                <w:szCs w:val="24"/>
                <w:lang w:bidi="ar"/>
              </w:rPr>
              <w:t>MS9040G2-HG等</w:t>
            </w:r>
          </w:p>
        </w:tc>
        <w:tc>
          <w:tcPr>
            <w:tcW w:w="922" w:type="pct"/>
            <w:gridSpan w:val="2"/>
            <w:vAlign w:val="center"/>
          </w:tcPr>
          <w:p w14:paraId="292746EF" w14:textId="77777777" w:rsidR="00A47BCA" w:rsidRPr="00A00174" w:rsidRDefault="00993FC8">
            <w:pPr>
              <w:jc w:val="center"/>
              <w:rPr>
                <w:rFonts w:ascii="仿宋" w:eastAsia="仿宋" w:hAnsi="仿宋" w:cs="仿宋"/>
                <w:kern w:val="0"/>
                <w:sz w:val="24"/>
                <w:szCs w:val="24"/>
                <w:lang w:bidi="ar"/>
              </w:rPr>
            </w:pPr>
            <w:bookmarkStart w:id="27" w:name="OLE_LINK42"/>
            <w:r w:rsidRPr="00A00174">
              <w:rPr>
                <w:rFonts w:ascii="仿宋" w:eastAsia="仿宋" w:hAnsi="仿宋" w:cs="仿宋" w:hint="eastAsia"/>
                <w:kern w:val="0"/>
                <w:sz w:val="24"/>
                <w:szCs w:val="24"/>
                <w:lang w:bidi="ar"/>
              </w:rPr>
              <w:t>9138215</w:t>
            </w:r>
            <w:bookmarkEnd w:id="27"/>
          </w:p>
        </w:tc>
      </w:tr>
    </w:tbl>
    <w:bookmarkEnd w:id="25"/>
    <w:p w14:paraId="1BFE8CAB" w14:textId="77777777" w:rsidR="00A47BCA" w:rsidRDefault="00993FC8">
      <w:pPr>
        <w:numPr>
          <w:ilvl w:val="0"/>
          <w:numId w:val="1"/>
        </w:numPr>
        <w:rPr>
          <w:rFonts w:ascii="黑体" w:eastAsia="黑体" w:hAnsi="黑体"/>
          <w:sz w:val="28"/>
          <w:szCs w:val="28"/>
        </w:rPr>
      </w:pPr>
      <w:r>
        <w:rPr>
          <w:rFonts w:ascii="黑体" w:eastAsia="黑体" w:hAnsi="黑体" w:hint="eastAsia"/>
          <w:sz w:val="28"/>
          <w:szCs w:val="28"/>
        </w:rPr>
        <w:lastRenderedPageBreak/>
        <w:t>评审专家名单：陈少卿、孙利民、张永发、杨新民、马碧波、郭琳琳、王燕京</w:t>
      </w:r>
    </w:p>
    <w:p w14:paraId="72B78708" w14:textId="77777777" w:rsidR="00A47BCA" w:rsidRDefault="00993FC8">
      <w:pPr>
        <w:rPr>
          <w:rFonts w:ascii="仿宋" w:eastAsia="仿宋" w:hAnsi="仿宋"/>
          <w:sz w:val="28"/>
          <w:szCs w:val="28"/>
        </w:rPr>
      </w:pPr>
      <w:r>
        <w:rPr>
          <w:rFonts w:ascii="黑体" w:eastAsia="黑体" w:hAnsi="黑体" w:hint="eastAsia"/>
          <w:sz w:val="28"/>
          <w:szCs w:val="28"/>
        </w:rPr>
        <w:t>六、代理服务收费标准及金额：</w:t>
      </w:r>
      <w:bookmarkStart w:id="28" w:name="OLE_LINK36"/>
      <w:bookmarkStart w:id="29" w:name="OLE_LINK43"/>
      <w:bookmarkStart w:id="30" w:name="OLE_LINK44"/>
      <w:r>
        <w:rPr>
          <w:rFonts w:ascii="仿宋" w:eastAsia="仿宋" w:hAnsi="仿宋" w:hint="eastAsia"/>
          <w:sz w:val="28"/>
          <w:szCs w:val="28"/>
        </w:rPr>
        <w:t>参照原</w:t>
      </w:r>
      <w:proofErr w:type="gramStart"/>
      <w:r>
        <w:rPr>
          <w:rFonts w:ascii="仿宋" w:eastAsia="仿宋" w:hAnsi="仿宋" w:hint="eastAsia"/>
          <w:sz w:val="28"/>
          <w:szCs w:val="28"/>
        </w:rPr>
        <w:t>国家发改委</w:t>
      </w:r>
      <w:proofErr w:type="gramEnd"/>
      <w:r>
        <w:rPr>
          <w:rFonts w:ascii="仿宋" w:eastAsia="仿宋" w:hAnsi="仿宋" w:hint="eastAsia"/>
          <w:sz w:val="28"/>
          <w:szCs w:val="28"/>
        </w:rPr>
        <w:t>颁布的《招标代理服务收费管理暂行办法》（计价格[2002]1980号）。</w:t>
      </w:r>
    </w:p>
    <w:bookmarkEnd w:id="28"/>
    <w:bookmarkEnd w:id="29"/>
    <w:bookmarkEnd w:id="30"/>
    <w:p w14:paraId="18B08E25" w14:textId="2B41D2D0" w:rsidR="00A47BCA" w:rsidRPr="00A00174" w:rsidRDefault="00993FC8">
      <w:pPr>
        <w:rPr>
          <w:rFonts w:ascii="仿宋" w:eastAsia="仿宋" w:hAnsi="仿宋"/>
          <w:sz w:val="28"/>
          <w:szCs w:val="28"/>
        </w:rPr>
      </w:pPr>
      <w:r w:rsidRPr="00A00174">
        <w:rPr>
          <w:rFonts w:ascii="仿宋" w:eastAsia="仿宋" w:hAnsi="仿宋" w:hint="eastAsia"/>
          <w:sz w:val="28"/>
          <w:szCs w:val="28"/>
        </w:rPr>
        <w:t>金额：</w:t>
      </w:r>
      <w:bookmarkStart w:id="31" w:name="_Hlk230943616"/>
      <w:bookmarkStart w:id="32" w:name="OLE_LINK31"/>
      <w:bookmarkStart w:id="33" w:name="OLE_LINK33"/>
      <w:r w:rsidR="00A00174" w:rsidRPr="00A00174">
        <w:rPr>
          <w:rFonts w:ascii="仿宋" w:eastAsia="仿宋" w:hAnsi="仿宋" w:hint="eastAsia"/>
          <w:sz w:val="28"/>
          <w:szCs w:val="28"/>
        </w:rPr>
        <w:t>18.760732</w:t>
      </w:r>
      <w:bookmarkEnd w:id="32"/>
      <w:bookmarkEnd w:id="33"/>
      <w:r w:rsidRPr="00A00174">
        <w:rPr>
          <w:rFonts w:ascii="仿宋" w:eastAsia="仿宋" w:hAnsi="仿宋" w:hint="eastAsia"/>
          <w:sz w:val="28"/>
          <w:szCs w:val="28"/>
        </w:rPr>
        <w:t>万</w:t>
      </w:r>
      <w:bookmarkEnd w:id="31"/>
      <w:r w:rsidRPr="00A00174">
        <w:rPr>
          <w:rFonts w:ascii="仿宋" w:eastAsia="仿宋" w:hAnsi="仿宋" w:hint="eastAsia"/>
          <w:sz w:val="28"/>
          <w:szCs w:val="28"/>
        </w:rPr>
        <w:t>元人民币</w:t>
      </w:r>
    </w:p>
    <w:p w14:paraId="08043FB6" w14:textId="77777777" w:rsidR="00A47BCA" w:rsidRDefault="00993FC8">
      <w:pPr>
        <w:rPr>
          <w:rFonts w:ascii="黑体" w:eastAsia="黑体" w:hAnsi="黑体"/>
          <w:sz w:val="28"/>
          <w:szCs w:val="28"/>
        </w:rPr>
      </w:pPr>
      <w:r>
        <w:rPr>
          <w:rFonts w:ascii="黑体" w:eastAsia="黑体" w:hAnsi="黑体" w:hint="eastAsia"/>
          <w:sz w:val="28"/>
          <w:szCs w:val="28"/>
        </w:rPr>
        <w:t>七、公告期限</w:t>
      </w:r>
    </w:p>
    <w:p w14:paraId="1B721B62" w14:textId="77777777" w:rsidR="00A47BCA" w:rsidRDefault="00993FC8">
      <w:pPr>
        <w:ind w:firstLineChars="200" w:firstLine="560"/>
        <w:rPr>
          <w:rFonts w:ascii="仿宋" w:eastAsia="仿宋" w:hAnsi="仿宋" w:cs="宋体"/>
          <w:kern w:val="0"/>
          <w:sz w:val="28"/>
          <w:szCs w:val="28"/>
        </w:rPr>
      </w:pPr>
      <w:bookmarkStart w:id="34" w:name="OLE_LINK41"/>
      <w:bookmarkStart w:id="35" w:name="OLE_LINK32"/>
      <w:bookmarkStart w:id="36" w:name="OLE_LINK12"/>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bookmarkEnd w:id="34"/>
      <w:r>
        <w:rPr>
          <w:rFonts w:ascii="仿宋" w:eastAsia="仿宋" w:hAnsi="仿宋" w:cs="宋体" w:hint="eastAsia"/>
          <w:kern w:val="0"/>
          <w:sz w:val="28"/>
          <w:szCs w:val="28"/>
        </w:rPr>
        <w:t>。</w:t>
      </w:r>
    </w:p>
    <w:bookmarkEnd w:id="35"/>
    <w:bookmarkEnd w:id="36"/>
    <w:p w14:paraId="6A19EF3E" w14:textId="77777777" w:rsidR="00A47BCA" w:rsidRDefault="00993FC8">
      <w:pPr>
        <w:rPr>
          <w:rFonts w:ascii="黑体" w:eastAsia="黑体" w:hAnsi="黑体" w:cs="仿宋"/>
          <w:sz w:val="28"/>
          <w:szCs w:val="28"/>
        </w:rPr>
      </w:pPr>
      <w:r>
        <w:rPr>
          <w:rFonts w:ascii="黑体" w:eastAsia="黑体" w:hAnsi="黑体" w:cs="仿宋" w:hint="eastAsia"/>
          <w:sz w:val="28"/>
          <w:szCs w:val="28"/>
        </w:rPr>
        <w:t>八、其他补充事宜</w:t>
      </w:r>
    </w:p>
    <w:p w14:paraId="711D836D" w14:textId="77777777" w:rsidR="00A47BCA" w:rsidRDefault="00993FC8">
      <w:pPr>
        <w:snapToGrid w:val="0"/>
        <w:spacing w:line="360" w:lineRule="auto"/>
        <w:ind w:firstLineChars="200" w:firstLine="560"/>
        <w:jc w:val="left"/>
        <w:rPr>
          <w:rFonts w:ascii="仿宋" w:eastAsia="仿宋" w:hAnsi="仿宋" w:cs="宋体"/>
          <w:kern w:val="0"/>
          <w:sz w:val="28"/>
          <w:szCs w:val="28"/>
        </w:rPr>
      </w:pPr>
      <w:bookmarkStart w:id="37" w:name="OLE_LINK45"/>
      <w:bookmarkStart w:id="38" w:name="OLE_LINK46"/>
      <w:bookmarkStart w:id="39" w:name="OLE_LINK38"/>
      <w:bookmarkStart w:id="40" w:name="OLE_LINK16"/>
      <w:bookmarkStart w:id="41" w:name="OLE_LINK9"/>
      <w:bookmarkStart w:id="42" w:name="OLE_LINK37"/>
      <w:bookmarkStart w:id="43" w:name="OLE_LINK8"/>
      <w:bookmarkStart w:id="44" w:name="OLE_LINK34"/>
      <w:bookmarkStart w:id="45" w:name="OLE_LINK35"/>
      <w:r>
        <w:rPr>
          <w:rFonts w:ascii="仿宋" w:eastAsia="仿宋" w:hAnsi="仿宋" w:cs="宋体"/>
          <w:kern w:val="0"/>
          <w:sz w:val="28"/>
          <w:szCs w:val="28"/>
        </w:rPr>
        <w:t>用途：自有</w:t>
      </w:r>
      <w:r>
        <w:rPr>
          <w:rFonts w:ascii="仿宋" w:eastAsia="仿宋" w:hAnsi="仿宋" w:cs="宋体" w:hint="eastAsia"/>
          <w:kern w:val="0"/>
          <w:sz w:val="28"/>
          <w:szCs w:val="28"/>
        </w:rPr>
        <w:t xml:space="preserve"> </w:t>
      </w:r>
    </w:p>
    <w:p w14:paraId="1447CF95" w14:textId="77777777" w:rsidR="00A47BCA" w:rsidRDefault="00993FC8">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合同执行期、</w:t>
      </w:r>
      <w:r>
        <w:rPr>
          <w:rFonts w:ascii="仿宋" w:eastAsia="仿宋" w:hAnsi="仿宋" w:cs="宋体" w:hint="eastAsia"/>
          <w:kern w:val="0"/>
          <w:sz w:val="28"/>
          <w:szCs w:val="28"/>
        </w:rPr>
        <w:t>质保</w:t>
      </w:r>
      <w:r>
        <w:rPr>
          <w:rFonts w:ascii="仿宋" w:eastAsia="仿宋" w:hAnsi="仿宋" w:cs="宋体"/>
          <w:kern w:val="0"/>
          <w:sz w:val="28"/>
          <w:szCs w:val="28"/>
        </w:rPr>
        <w:t>要求：</w:t>
      </w:r>
    </w:p>
    <w:p w14:paraId="21F338A9" w14:textId="77777777" w:rsidR="00A47BCA" w:rsidRPr="00A00174" w:rsidRDefault="00993FC8">
      <w:pPr>
        <w:snapToGrid w:val="0"/>
        <w:spacing w:line="360" w:lineRule="auto"/>
        <w:ind w:firstLineChars="200" w:firstLine="560"/>
        <w:jc w:val="left"/>
        <w:rPr>
          <w:rFonts w:ascii="仿宋" w:eastAsia="仿宋" w:hAnsi="仿宋" w:cs="宋体"/>
          <w:kern w:val="0"/>
          <w:sz w:val="28"/>
          <w:szCs w:val="28"/>
        </w:rPr>
      </w:pPr>
      <w:r w:rsidRPr="00A00174">
        <w:rPr>
          <w:rFonts w:ascii="仿宋" w:eastAsia="仿宋" w:hAnsi="仿宋" w:cs="宋体" w:hint="eastAsia"/>
          <w:kern w:val="0"/>
          <w:sz w:val="28"/>
          <w:szCs w:val="28"/>
        </w:rPr>
        <w:t>第1包：自合同签订之日起至项目终</w:t>
      </w:r>
      <w:proofErr w:type="gramStart"/>
      <w:r w:rsidRPr="00A00174">
        <w:rPr>
          <w:rFonts w:ascii="仿宋" w:eastAsia="仿宋" w:hAnsi="仿宋" w:cs="宋体" w:hint="eastAsia"/>
          <w:kern w:val="0"/>
          <w:sz w:val="28"/>
          <w:szCs w:val="28"/>
        </w:rPr>
        <w:t>验通过止</w:t>
      </w:r>
      <w:proofErr w:type="gramEnd"/>
      <w:r w:rsidRPr="00A00174">
        <w:rPr>
          <w:rFonts w:ascii="仿宋" w:eastAsia="仿宋" w:hAnsi="仿宋" w:cs="宋体" w:hint="eastAsia"/>
          <w:kern w:val="0"/>
          <w:sz w:val="28"/>
          <w:szCs w:val="28"/>
        </w:rPr>
        <w:t>。</w:t>
      </w:r>
    </w:p>
    <w:p w14:paraId="0AD16159" w14:textId="77777777" w:rsidR="00A47BCA" w:rsidRPr="00CF7C59" w:rsidRDefault="00993FC8">
      <w:pPr>
        <w:snapToGrid w:val="0"/>
        <w:spacing w:line="360" w:lineRule="auto"/>
        <w:ind w:firstLineChars="200" w:firstLine="560"/>
        <w:jc w:val="left"/>
        <w:rPr>
          <w:rFonts w:ascii="仿宋" w:eastAsia="仿宋" w:hAnsi="仿宋" w:cs="宋体"/>
          <w:kern w:val="0"/>
          <w:sz w:val="28"/>
          <w:szCs w:val="28"/>
        </w:rPr>
      </w:pPr>
      <w:r w:rsidRPr="00CF7C59">
        <w:rPr>
          <w:rFonts w:ascii="仿宋" w:eastAsia="仿宋" w:hAnsi="仿宋" w:cs="宋体" w:hint="eastAsia"/>
          <w:kern w:val="0"/>
          <w:sz w:val="28"/>
          <w:szCs w:val="28"/>
        </w:rPr>
        <w:t>第2包：提供三年的原厂质保服务：序号 23.铅酸电池(12V250AH)、序号 48.蓄电池(12V200AH)、序号 52.蓄电池(12V 250AH)、序号57.蓄电池(12V 100AH)。其他硬件提供五年的原厂质保服务。</w:t>
      </w:r>
    </w:p>
    <w:p w14:paraId="26D77749" w14:textId="77777777" w:rsidR="00A47BCA" w:rsidRPr="00CF7C59" w:rsidRDefault="00993FC8">
      <w:pPr>
        <w:snapToGrid w:val="0"/>
        <w:spacing w:line="360" w:lineRule="auto"/>
        <w:ind w:firstLineChars="200" w:firstLine="560"/>
        <w:jc w:val="left"/>
        <w:rPr>
          <w:rFonts w:ascii="仿宋" w:eastAsia="仿宋" w:hAnsi="仿宋" w:cs="宋体"/>
          <w:kern w:val="0"/>
          <w:sz w:val="28"/>
          <w:szCs w:val="28"/>
        </w:rPr>
      </w:pPr>
      <w:r w:rsidRPr="00CF7C59">
        <w:rPr>
          <w:rFonts w:ascii="仿宋" w:eastAsia="仿宋" w:hAnsi="仿宋" w:cs="宋体" w:hint="eastAsia"/>
          <w:kern w:val="0"/>
          <w:sz w:val="28"/>
          <w:szCs w:val="28"/>
        </w:rPr>
        <w:t>第5包：集中双活磁盘阵列、分布式存储、</w:t>
      </w:r>
      <w:proofErr w:type="gramStart"/>
      <w:r w:rsidRPr="00CF7C59">
        <w:rPr>
          <w:rFonts w:ascii="仿宋" w:eastAsia="仿宋" w:hAnsi="仿宋" w:cs="宋体" w:hint="eastAsia"/>
          <w:kern w:val="0"/>
          <w:sz w:val="28"/>
          <w:szCs w:val="28"/>
        </w:rPr>
        <w:t>应用灾备一体</w:t>
      </w:r>
      <w:proofErr w:type="gramEnd"/>
      <w:r w:rsidRPr="00CF7C59">
        <w:rPr>
          <w:rFonts w:ascii="仿宋" w:eastAsia="仿宋" w:hAnsi="仿宋" w:cs="宋体" w:hint="eastAsia"/>
          <w:kern w:val="0"/>
          <w:sz w:val="28"/>
          <w:szCs w:val="28"/>
        </w:rPr>
        <w:t>机1、</w:t>
      </w:r>
      <w:proofErr w:type="gramStart"/>
      <w:r w:rsidRPr="00CF7C59">
        <w:rPr>
          <w:rFonts w:ascii="仿宋" w:eastAsia="仿宋" w:hAnsi="仿宋" w:cs="宋体" w:hint="eastAsia"/>
          <w:kern w:val="0"/>
          <w:sz w:val="28"/>
          <w:szCs w:val="28"/>
        </w:rPr>
        <w:t>应用灾备一体</w:t>
      </w:r>
      <w:proofErr w:type="gramEnd"/>
      <w:r w:rsidRPr="00CF7C59">
        <w:rPr>
          <w:rFonts w:ascii="仿宋" w:eastAsia="仿宋" w:hAnsi="仿宋" w:cs="宋体" w:hint="eastAsia"/>
          <w:kern w:val="0"/>
          <w:sz w:val="28"/>
          <w:szCs w:val="28"/>
        </w:rPr>
        <w:t>机 2、外网备份一体机（100TB 可</w:t>
      </w:r>
    </w:p>
    <w:p w14:paraId="26C6376D" w14:textId="7F24DF83" w:rsidR="00A47BCA" w:rsidRPr="00CF7C59" w:rsidRDefault="00993FC8">
      <w:pPr>
        <w:snapToGrid w:val="0"/>
        <w:spacing w:line="360" w:lineRule="auto"/>
        <w:jc w:val="left"/>
        <w:rPr>
          <w:rFonts w:ascii="仿宋" w:eastAsia="仿宋" w:hAnsi="仿宋" w:cs="宋体"/>
          <w:kern w:val="0"/>
          <w:sz w:val="28"/>
          <w:szCs w:val="28"/>
        </w:rPr>
      </w:pPr>
      <w:r w:rsidRPr="00CF7C59">
        <w:rPr>
          <w:rFonts w:ascii="仿宋" w:eastAsia="仿宋" w:hAnsi="仿宋" w:cs="宋体" w:hint="eastAsia"/>
          <w:kern w:val="0"/>
          <w:sz w:val="28"/>
          <w:szCs w:val="28"/>
        </w:rPr>
        <w:t>用）、内网备份一体机(200TB 可用，可管理磁带库）、磁带库、光纤通道交换机、服务器虚拟化软件售后质保</w:t>
      </w:r>
      <w:r w:rsidR="00CF7C59" w:rsidRPr="00CF7C59">
        <w:rPr>
          <w:rFonts w:ascii="仿宋" w:eastAsia="仿宋" w:hAnsi="仿宋" w:cs="宋体" w:hint="eastAsia"/>
          <w:kern w:val="0"/>
          <w:sz w:val="28"/>
          <w:szCs w:val="28"/>
        </w:rPr>
        <w:t>6</w:t>
      </w:r>
      <w:r w:rsidRPr="00CF7C59">
        <w:rPr>
          <w:rFonts w:ascii="仿宋" w:eastAsia="仿宋" w:hAnsi="仿宋" w:cs="宋体" w:hint="eastAsia"/>
          <w:kern w:val="0"/>
          <w:sz w:val="28"/>
          <w:szCs w:val="28"/>
        </w:rPr>
        <w:lastRenderedPageBreak/>
        <w:t>年；协同签名系统</w:t>
      </w:r>
      <w:r w:rsidRPr="00CF7C59">
        <w:rPr>
          <w:rFonts w:ascii="仿宋" w:eastAsia="仿宋" w:hAnsi="仿宋" w:cs="宋体"/>
          <w:kern w:val="0"/>
          <w:sz w:val="28"/>
          <w:szCs w:val="28"/>
        </w:rPr>
        <w:t>、协同签名移动端 SDK、手写信息数字签名系统售后质保</w:t>
      </w:r>
      <w:r w:rsidR="00CF7C59" w:rsidRPr="00CF7C59">
        <w:rPr>
          <w:rFonts w:ascii="仿宋" w:eastAsia="仿宋" w:hAnsi="仿宋" w:cs="宋体" w:hint="eastAsia"/>
          <w:kern w:val="0"/>
          <w:sz w:val="28"/>
          <w:szCs w:val="28"/>
        </w:rPr>
        <w:t>3</w:t>
      </w:r>
      <w:r w:rsidRPr="00CF7C59">
        <w:rPr>
          <w:rFonts w:ascii="仿宋" w:eastAsia="仿宋" w:hAnsi="仿宋" w:cs="宋体"/>
          <w:kern w:val="0"/>
          <w:sz w:val="28"/>
          <w:szCs w:val="28"/>
        </w:rPr>
        <w:t>年</w:t>
      </w:r>
      <w:r w:rsidRPr="00CF7C59">
        <w:rPr>
          <w:rFonts w:ascii="仿宋" w:eastAsia="仿宋" w:hAnsi="仿宋" w:cs="宋体" w:hint="eastAsia"/>
          <w:kern w:val="0"/>
          <w:sz w:val="28"/>
          <w:szCs w:val="28"/>
        </w:rPr>
        <w:t>；手写信息数字签名板</w:t>
      </w:r>
      <w:r w:rsidRPr="00CF7C59">
        <w:rPr>
          <w:rFonts w:ascii="仿宋" w:eastAsia="仿宋" w:hAnsi="仿宋" w:cs="宋体"/>
          <w:kern w:val="0"/>
          <w:sz w:val="28"/>
          <w:szCs w:val="28"/>
        </w:rPr>
        <w:t>、患者签名客户端服务、智能密码钥匙、个人数字证书、单位数字证书、设备证书、电子印章制作费售后质保</w:t>
      </w:r>
      <w:r w:rsidR="00CF7C59" w:rsidRPr="00CF7C59">
        <w:rPr>
          <w:rFonts w:ascii="仿宋" w:eastAsia="仿宋" w:hAnsi="仿宋" w:cs="宋体" w:hint="eastAsia"/>
          <w:kern w:val="0"/>
          <w:sz w:val="28"/>
          <w:szCs w:val="28"/>
        </w:rPr>
        <w:t>1</w:t>
      </w:r>
      <w:r w:rsidRPr="00CF7C59">
        <w:rPr>
          <w:rFonts w:ascii="仿宋" w:eastAsia="仿宋" w:hAnsi="仿宋" w:cs="宋体"/>
          <w:kern w:val="0"/>
          <w:sz w:val="28"/>
          <w:szCs w:val="28"/>
        </w:rPr>
        <w:t>年</w:t>
      </w:r>
      <w:r w:rsidR="00CF7C59" w:rsidRPr="00CF7C59">
        <w:rPr>
          <w:rFonts w:ascii="仿宋" w:eastAsia="仿宋" w:hAnsi="仿宋" w:cs="宋体" w:hint="eastAsia"/>
          <w:kern w:val="0"/>
          <w:sz w:val="28"/>
          <w:szCs w:val="28"/>
        </w:rPr>
        <w:t>。</w:t>
      </w:r>
      <w:bookmarkEnd w:id="44"/>
      <w:bookmarkEnd w:id="45"/>
    </w:p>
    <w:p w14:paraId="3C8748B4" w14:textId="77777777" w:rsidR="00A47BCA" w:rsidRDefault="00993FC8">
      <w:pPr>
        <w:snapToGrid w:val="0"/>
        <w:spacing w:line="360" w:lineRule="auto"/>
        <w:ind w:firstLineChars="200" w:firstLine="560"/>
        <w:jc w:val="left"/>
        <w:rPr>
          <w:rFonts w:ascii="仿宋" w:eastAsia="仿宋" w:hAnsi="仿宋" w:cs="宋体"/>
          <w:kern w:val="0"/>
          <w:sz w:val="28"/>
          <w:szCs w:val="28"/>
        </w:rPr>
      </w:pPr>
      <w:bookmarkStart w:id="46" w:name="OLE_LINK14"/>
      <w:bookmarkStart w:id="47" w:name="OLE_LINK15"/>
      <w:bookmarkStart w:id="48" w:name="_GoBack"/>
      <w:bookmarkEnd w:id="37"/>
      <w:r>
        <w:rPr>
          <w:rFonts w:ascii="仿宋" w:eastAsia="仿宋" w:hAnsi="仿宋" w:cs="宋体"/>
          <w:kern w:val="0"/>
          <w:sz w:val="28"/>
          <w:szCs w:val="28"/>
        </w:rPr>
        <w:t>招标公告发布日期：</w:t>
      </w:r>
      <w:r>
        <w:rPr>
          <w:rFonts w:ascii="仿宋" w:eastAsia="仿宋" w:hAnsi="仿宋" w:cs="宋体" w:hint="eastAsia"/>
          <w:kern w:val="0"/>
          <w:sz w:val="28"/>
          <w:szCs w:val="28"/>
        </w:rPr>
        <w:t>2026年5月27日</w:t>
      </w:r>
    </w:p>
    <w:p w14:paraId="0040B103" w14:textId="32FD67FF" w:rsidR="00A47BCA" w:rsidRPr="00A00174" w:rsidRDefault="00993FC8">
      <w:pPr>
        <w:snapToGrid w:val="0"/>
        <w:spacing w:line="360" w:lineRule="auto"/>
        <w:ind w:firstLineChars="200" w:firstLine="560"/>
        <w:jc w:val="left"/>
        <w:rPr>
          <w:rFonts w:ascii="仿宋" w:eastAsia="仿宋" w:hAnsi="仿宋" w:cs="宋体"/>
          <w:color w:val="FF0000"/>
          <w:kern w:val="0"/>
          <w:sz w:val="28"/>
          <w:szCs w:val="28"/>
        </w:rPr>
      </w:pPr>
      <w:r>
        <w:rPr>
          <w:rFonts w:ascii="仿宋" w:eastAsia="仿宋" w:hAnsi="仿宋" w:cs="宋体"/>
          <w:kern w:val="0"/>
          <w:sz w:val="28"/>
          <w:szCs w:val="28"/>
        </w:rPr>
        <w:t>定标日期：</w:t>
      </w:r>
      <w:r w:rsidRPr="00731C54">
        <w:rPr>
          <w:rFonts w:ascii="仿宋" w:eastAsia="仿宋" w:hAnsi="仿宋" w:cs="宋体" w:hint="eastAsia"/>
          <w:kern w:val="0"/>
          <w:sz w:val="28"/>
          <w:szCs w:val="28"/>
        </w:rPr>
        <w:t>2026年6月</w:t>
      </w:r>
      <w:r w:rsidR="00A00174" w:rsidRPr="00731C54">
        <w:rPr>
          <w:rFonts w:ascii="仿宋" w:eastAsia="仿宋" w:hAnsi="仿宋" w:cs="宋体" w:hint="eastAsia"/>
          <w:kern w:val="0"/>
          <w:sz w:val="28"/>
          <w:szCs w:val="28"/>
        </w:rPr>
        <w:t>22</w:t>
      </w:r>
      <w:r w:rsidRPr="00731C54">
        <w:rPr>
          <w:rFonts w:ascii="仿宋" w:eastAsia="仿宋" w:hAnsi="仿宋" w:cs="宋体" w:hint="eastAsia"/>
          <w:kern w:val="0"/>
          <w:sz w:val="28"/>
          <w:szCs w:val="28"/>
        </w:rPr>
        <w:t>日</w:t>
      </w:r>
    </w:p>
    <w:p w14:paraId="4FD2CE7B" w14:textId="77777777" w:rsidR="00A47BCA" w:rsidRPr="00A00174" w:rsidRDefault="00993FC8">
      <w:pPr>
        <w:snapToGrid w:val="0"/>
        <w:spacing w:line="360" w:lineRule="auto"/>
        <w:ind w:firstLineChars="200" w:firstLine="560"/>
        <w:jc w:val="left"/>
        <w:rPr>
          <w:rFonts w:ascii="仿宋" w:eastAsia="仿宋" w:hAnsi="仿宋" w:cs="宋体"/>
          <w:kern w:val="0"/>
          <w:sz w:val="28"/>
          <w:szCs w:val="28"/>
        </w:rPr>
      </w:pPr>
      <w:r w:rsidRPr="00A00174">
        <w:rPr>
          <w:rFonts w:ascii="仿宋" w:eastAsia="仿宋" w:hAnsi="仿宋" w:cs="宋体" w:hint="eastAsia"/>
          <w:kern w:val="0"/>
          <w:sz w:val="28"/>
          <w:szCs w:val="28"/>
        </w:rPr>
        <w:t>第1包中标供应商评审总得分：</w:t>
      </w:r>
      <w:bookmarkStart w:id="49" w:name="OLE_LINK4"/>
      <w:bookmarkStart w:id="50" w:name="OLE_LINK6"/>
      <w:r w:rsidRPr="00A00174">
        <w:rPr>
          <w:rFonts w:ascii="仿宋" w:eastAsia="仿宋" w:hAnsi="仿宋" w:cs="宋体" w:hint="eastAsia"/>
          <w:kern w:val="0"/>
          <w:sz w:val="28"/>
          <w:szCs w:val="28"/>
        </w:rPr>
        <w:t>95.4</w:t>
      </w:r>
      <w:bookmarkEnd w:id="49"/>
      <w:bookmarkEnd w:id="50"/>
      <w:r w:rsidRPr="00A00174">
        <w:rPr>
          <w:rFonts w:ascii="仿宋" w:eastAsia="仿宋" w:hAnsi="仿宋" w:cs="宋体"/>
          <w:kern w:val="0"/>
          <w:sz w:val="28"/>
          <w:szCs w:val="28"/>
        </w:rPr>
        <w:t>分</w:t>
      </w:r>
    </w:p>
    <w:p w14:paraId="4F13B5CE" w14:textId="77777777" w:rsidR="00A47BCA" w:rsidRPr="00A00174" w:rsidRDefault="00993FC8">
      <w:pPr>
        <w:snapToGrid w:val="0"/>
        <w:spacing w:line="360" w:lineRule="auto"/>
        <w:ind w:firstLineChars="200" w:firstLine="560"/>
        <w:jc w:val="left"/>
        <w:rPr>
          <w:rFonts w:ascii="仿宋" w:eastAsia="仿宋" w:hAnsi="仿宋" w:cs="宋体"/>
          <w:kern w:val="0"/>
          <w:sz w:val="28"/>
          <w:szCs w:val="28"/>
        </w:rPr>
      </w:pPr>
      <w:r w:rsidRPr="00A00174">
        <w:rPr>
          <w:rFonts w:ascii="仿宋" w:eastAsia="仿宋" w:hAnsi="仿宋" w:cs="宋体" w:hint="eastAsia"/>
          <w:kern w:val="0"/>
          <w:sz w:val="28"/>
          <w:szCs w:val="28"/>
        </w:rPr>
        <w:t>第2包中标供应商评审总得分：</w:t>
      </w:r>
      <w:bookmarkStart w:id="51" w:name="OLE_LINK48"/>
      <w:r w:rsidRPr="00A00174">
        <w:rPr>
          <w:rFonts w:ascii="仿宋" w:eastAsia="仿宋" w:hAnsi="仿宋" w:cs="宋体" w:hint="eastAsia"/>
          <w:kern w:val="0"/>
          <w:sz w:val="28"/>
          <w:szCs w:val="28"/>
        </w:rPr>
        <w:t>93.92</w:t>
      </w:r>
      <w:bookmarkEnd w:id="51"/>
      <w:r w:rsidRPr="00A00174">
        <w:rPr>
          <w:rFonts w:ascii="仿宋" w:eastAsia="仿宋" w:hAnsi="仿宋" w:cs="宋体"/>
          <w:kern w:val="0"/>
          <w:sz w:val="28"/>
          <w:szCs w:val="28"/>
        </w:rPr>
        <w:t>分</w:t>
      </w:r>
    </w:p>
    <w:p w14:paraId="0ED825DF" w14:textId="77777777" w:rsidR="00A47BCA" w:rsidRPr="00A00174" w:rsidRDefault="00993FC8">
      <w:pPr>
        <w:snapToGrid w:val="0"/>
        <w:spacing w:line="360" w:lineRule="auto"/>
        <w:ind w:firstLineChars="200" w:firstLine="560"/>
        <w:jc w:val="left"/>
      </w:pPr>
      <w:r w:rsidRPr="00A00174">
        <w:rPr>
          <w:rFonts w:ascii="仿宋" w:eastAsia="仿宋" w:hAnsi="仿宋" w:cs="宋体" w:hint="eastAsia"/>
          <w:kern w:val="0"/>
          <w:sz w:val="28"/>
          <w:szCs w:val="28"/>
        </w:rPr>
        <w:t>第5包中标供应商评审总得分：</w:t>
      </w:r>
      <w:bookmarkStart w:id="52" w:name="OLE_LINK51"/>
      <w:r w:rsidRPr="00A00174">
        <w:rPr>
          <w:rFonts w:ascii="仿宋" w:eastAsia="仿宋" w:hAnsi="仿宋" w:cs="宋体" w:hint="eastAsia"/>
          <w:kern w:val="0"/>
          <w:sz w:val="28"/>
          <w:szCs w:val="28"/>
        </w:rPr>
        <w:t>97.57</w:t>
      </w:r>
      <w:bookmarkEnd w:id="52"/>
      <w:r w:rsidRPr="00A00174">
        <w:rPr>
          <w:rFonts w:ascii="仿宋" w:eastAsia="仿宋" w:hAnsi="仿宋" w:cs="宋体"/>
          <w:kern w:val="0"/>
          <w:sz w:val="28"/>
          <w:szCs w:val="28"/>
        </w:rPr>
        <w:t>分</w:t>
      </w:r>
    </w:p>
    <w:bookmarkEnd w:id="38"/>
    <w:bookmarkEnd w:id="39"/>
    <w:bookmarkEnd w:id="40"/>
    <w:bookmarkEnd w:id="41"/>
    <w:bookmarkEnd w:id="42"/>
    <w:bookmarkEnd w:id="43"/>
    <w:bookmarkEnd w:id="46"/>
    <w:bookmarkEnd w:id="47"/>
    <w:bookmarkEnd w:id="48"/>
    <w:p w14:paraId="7089C7EB" w14:textId="77777777" w:rsidR="00A47BCA" w:rsidRDefault="00993FC8">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14:paraId="38DF615A" w14:textId="77777777" w:rsidR="00A47BCA" w:rsidRDefault="00993FC8">
      <w:pPr>
        <w:pStyle w:val="2"/>
        <w:snapToGrid w:val="0"/>
        <w:spacing w:before="0" w:after="0" w:line="360" w:lineRule="auto"/>
        <w:ind w:firstLineChars="200" w:firstLine="560"/>
        <w:rPr>
          <w:rFonts w:ascii="仿宋" w:eastAsia="仿宋" w:hAnsi="仿宋" w:cs="宋体"/>
          <w:b w:val="0"/>
          <w:sz w:val="28"/>
          <w:szCs w:val="28"/>
        </w:rPr>
      </w:pPr>
      <w:bookmarkStart w:id="53" w:name="_Toc35393810"/>
      <w:bookmarkStart w:id="54" w:name="_Toc35393641"/>
      <w:bookmarkStart w:id="55" w:name="_Toc28359023"/>
      <w:bookmarkStart w:id="56" w:name="_Toc28359100"/>
      <w:r>
        <w:rPr>
          <w:rFonts w:ascii="仿宋" w:eastAsia="仿宋" w:hAnsi="仿宋" w:cs="宋体" w:hint="eastAsia"/>
          <w:b w:val="0"/>
          <w:sz w:val="28"/>
          <w:szCs w:val="28"/>
        </w:rPr>
        <w:t>1.采购人信息</w:t>
      </w:r>
      <w:bookmarkEnd w:id="53"/>
      <w:bookmarkEnd w:id="54"/>
      <w:bookmarkEnd w:id="55"/>
      <w:bookmarkEnd w:id="56"/>
    </w:p>
    <w:p w14:paraId="49828A41" w14:textId="77777777" w:rsidR="00A47BCA" w:rsidRDefault="00993FC8">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首都医科大学附属首都儿童医学中心</w:t>
      </w:r>
    </w:p>
    <w:p w14:paraId="43B2FC6F" w14:textId="77777777" w:rsidR="00A47BCA" w:rsidRDefault="00993FC8">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w:t>
      </w:r>
      <w:proofErr w:type="gramStart"/>
      <w:r>
        <w:rPr>
          <w:rFonts w:ascii="仿宋" w:eastAsia="仿宋" w:hAnsi="仿宋" w:hint="eastAsia"/>
          <w:sz w:val="28"/>
          <w:szCs w:val="28"/>
          <w:u w:val="single"/>
        </w:rPr>
        <w:t>朝阳区雅宝路</w:t>
      </w:r>
      <w:proofErr w:type="gramEnd"/>
      <w:r>
        <w:rPr>
          <w:rFonts w:ascii="仿宋" w:eastAsia="仿宋" w:hAnsi="仿宋" w:hint="eastAsia"/>
          <w:sz w:val="28"/>
          <w:szCs w:val="28"/>
          <w:u w:val="single"/>
        </w:rPr>
        <w:t>2号</w:t>
      </w:r>
    </w:p>
    <w:p w14:paraId="36E7CACA" w14:textId="77777777" w:rsidR="00A47BCA" w:rsidRDefault="00993FC8">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联系方式：</w:t>
      </w:r>
      <w:bookmarkStart w:id="57" w:name="OLE_LINK10"/>
      <w:bookmarkStart w:id="58" w:name="OLE_LINK11"/>
      <w:bookmarkStart w:id="59" w:name="OLE_LINK39"/>
      <w:bookmarkStart w:id="60" w:name="OLE_LINK30"/>
      <w:bookmarkStart w:id="61" w:name="OLE_LINK5"/>
      <w:r>
        <w:rPr>
          <w:rFonts w:ascii="仿宋" w:eastAsia="仿宋" w:hAnsi="仿宋"/>
          <w:sz w:val="28"/>
          <w:szCs w:val="28"/>
          <w:u w:val="single"/>
        </w:rPr>
        <w:t>010-85695224</w:t>
      </w:r>
      <w:bookmarkEnd w:id="57"/>
      <w:bookmarkEnd w:id="58"/>
      <w:bookmarkEnd w:id="59"/>
      <w:bookmarkEnd w:id="60"/>
      <w:bookmarkEnd w:id="61"/>
    </w:p>
    <w:p w14:paraId="14847506" w14:textId="77777777" w:rsidR="00A47BCA" w:rsidRDefault="00993FC8">
      <w:pPr>
        <w:pStyle w:val="2"/>
        <w:snapToGrid w:val="0"/>
        <w:spacing w:before="0" w:after="0" w:line="360" w:lineRule="auto"/>
        <w:ind w:firstLineChars="200" w:firstLine="560"/>
        <w:rPr>
          <w:rFonts w:ascii="仿宋" w:eastAsia="仿宋" w:hAnsi="仿宋" w:cs="宋体"/>
          <w:b w:val="0"/>
          <w:sz w:val="28"/>
          <w:szCs w:val="28"/>
        </w:rPr>
      </w:pPr>
      <w:bookmarkStart w:id="62" w:name="_Toc35393811"/>
      <w:bookmarkStart w:id="63" w:name="_Toc28359101"/>
      <w:bookmarkStart w:id="64" w:name="_Toc35393642"/>
      <w:bookmarkStart w:id="65" w:name="_Toc28359024"/>
      <w:r>
        <w:rPr>
          <w:rFonts w:ascii="仿宋" w:eastAsia="仿宋" w:hAnsi="仿宋" w:cs="宋体" w:hint="eastAsia"/>
          <w:b w:val="0"/>
          <w:sz w:val="28"/>
          <w:szCs w:val="28"/>
        </w:rPr>
        <w:t>2.采购代理机构信息</w:t>
      </w:r>
      <w:bookmarkEnd w:id="62"/>
      <w:bookmarkEnd w:id="63"/>
      <w:bookmarkEnd w:id="64"/>
      <w:bookmarkEnd w:id="65"/>
    </w:p>
    <w:p w14:paraId="5A9C1B0F" w14:textId="77777777" w:rsidR="00A47BCA" w:rsidRDefault="00993F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69AB70BA" w14:textId="77777777" w:rsidR="00A47BCA" w:rsidRDefault="00993FC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14:paraId="2C50EB30" w14:textId="187E7E1D" w:rsidR="00A47BCA" w:rsidRDefault="00993F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lastRenderedPageBreak/>
        <w:t>联系方式：</w:t>
      </w:r>
      <w:r>
        <w:rPr>
          <w:rFonts w:ascii="仿宋" w:eastAsia="仿宋" w:hAnsi="仿宋" w:hint="eastAsia"/>
          <w:sz w:val="28"/>
          <w:szCs w:val="28"/>
          <w:u w:val="single"/>
        </w:rPr>
        <w:t>010-81168541</w:t>
      </w:r>
    </w:p>
    <w:p w14:paraId="394FF6DB" w14:textId="77777777" w:rsidR="00A47BCA" w:rsidRDefault="00993FC8">
      <w:pPr>
        <w:pStyle w:val="2"/>
        <w:snapToGrid w:val="0"/>
        <w:spacing w:before="0" w:after="0" w:line="360" w:lineRule="auto"/>
        <w:ind w:firstLineChars="200" w:firstLine="560"/>
        <w:rPr>
          <w:rFonts w:ascii="仿宋" w:eastAsia="仿宋" w:hAnsi="仿宋" w:cs="宋体"/>
          <w:b w:val="0"/>
          <w:sz w:val="28"/>
          <w:szCs w:val="28"/>
        </w:rPr>
      </w:pPr>
      <w:bookmarkStart w:id="66" w:name="_Toc35393812"/>
      <w:bookmarkStart w:id="67" w:name="_Toc28359025"/>
      <w:bookmarkStart w:id="68" w:name="_Toc28359102"/>
      <w:bookmarkStart w:id="69" w:name="_Toc35393643"/>
      <w:r>
        <w:rPr>
          <w:rFonts w:ascii="仿宋" w:eastAsia="仿宋" w:hAnsi="仿宋" w:cs="宋体" w:hint="eastAsia"/>
          <w:b w:val="0"/>
          <w:sz w:val="28"/>
          <w:szCs w:val="28"/>
        </w:rPr>
        <w:t>3.项目</w:t>
      </w:r>
      <w:r>
        <w:rPr>
          <w:rFonts w:ascii="仿宋" w:eastAsia="仿宋" w:hAnsi="仿宋" w:cs="宋体"/>
          <w:b w:val="0"/>
          <w:sz w:val="28"/>
          <w:szCs w:val="28"/>
        </w:rPr>
        <w:t>联系方式</w:t>
      </w:r>
      <w:bookmarkEnd w:id="66"/>
      <w:bookmarkEnd w:id="67"/>
      <w:bookmarkEnd w:id="68"/>
      <w:bookmarkEnd w:id="69"/>
    </w:p>
    <w:p w14:paraId="505E38EC" w14:textId="229741EB" w:rsidR="00A47BCA" w:rsidRDefault="00993FC8">
      <w:pPr>
        <w:pStyle w:val="a6"/>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项目联系人：强文晓、</w:t>
      </w:r>
      <w:r w:rsidR="00CF7C59">
        <w:rPr>
          <w:rFonts w:ascii="仿宋" w:eastAsia="仿宋" w:hAnsi="仿宋" w:hint="eastAsia"/>
          <w:sz w:val="28"/>
          <w:szCs w:val="28"/>
        </w:rPr>
        <w:t>孙薇</w:t>
      </w:r>
    </w:p>
    <w:p w14:paraId="5F5157A7" w14:textId="77777777" w:rsidR="00A47BCA" w:rsidRDefault="00993FC8">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010－81168541</w:t>
      </w:r>
    </w:p>
    <w:p w14:paraId="1875B1A4" w14:textId="77777777" w:rsidR="00A47BCA" w:rsidRDefault="00993FC8">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2494B6EF" w14:textId="77777777" w:rsidR="00A47BCA" w:rsidRDefault="00993FC8">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1、招标文件</w:t>
      </w:r>
    </w:p>
    <w:p w14:paraId="6F1E12D1" w14:textId="77777777" w:rsidR="00CF7C59" w:rsidRDefault="00993FC8" w:rsidP="00CF7C59">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14:paraId="1C77317F" w14:textId="6FC4BDC8" w:rsidR="008568D5" w:rsidRPr="00CF7C59" w:rsidRDefault="008568D5" w:rsidP="00CF7C59">
      <w:pPr>
        <w:snapToGrid w:val="0"/>
        <w:spacing w:line="360" w:lineRule="auto"/>
        <w:ind w:firstLineChars="200" w:firstLine="560"/>
        <w:jc w:val="left"/>
        <w:rPr>
          <w:rFonts w:ascii="仿宋" w:eastAsia="仿宋" w:hAnsi="仿宋" w:cs="宋体"/>
          <w:kern w:val="0"/>
          <w:sz w:val="28"/>
          <w:szCs w:val="28"/>
        </w:rPr>
      </w:pPr>
      <w:r w:rsidRPr="00CF7C59">
        <w:rPr>
          <w:rFonts w:ascii="仿宋" w:eastAsia="仿宋" w:hAnsi="仿宋" w:cs="宋体" w:hint="eastAsia"/>
          <w:kern w:val="0"/>
          <w:sz w:val="28"/>
          <w:szCs w:val="28"/>
        </w:rPr>
        <w:t>3、中小企业声明函</w:t>
      </w:r>
    </w:p>
    <w:p w14:paraId="705DEDFB" w14:textId="5E7FBC87" w:rsidR="008568D5" w:rsidRDefault="008568D5">
      <w:pPr>
        <w:widowControl/>
        <w:jc w:val="left"/>
        <w:rPr>
          <w:rFonts w:ascii="宋体"/>
          <w:sz w:val="24"/>
        </w:rPr>
      </w:pPr>
      <w:r>
        <w:br w:type="page"/>
      </w:r>
    </w:p>
    <w:p w14:paraId="65707B1B" w14:textId="7CA6998F" w:rsidR="008568D5" w:rsidRPr="008568D5" w:rsidRDefault="008568D5" w:rsidP="008568D5">
      <w:pPr>
        <w:pStyle w:val="a0"/>
      </w:pPr>
      <w:r>
        <w:rPr>
          <w:noProof/>
        </w:rPr>
        <w:lastRenderedPageBreak/>
        <w:drawing>
          <wp:inline distT="0" distB="0" distL="0" distR="0" wp14:anchorId="1E5E0540" wp14:editId="17FC3D4C">
            <wp:extent cx="5400000" cy="450476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00000" cy="4504762"/>
                    </a:xfrm>
                    <a:prstGeom prst="rect">
                      <a:avLst/>
                    </a:prstGeom>
                  </pic:spPr>
                </pic:pic>
              </a:graphicData>
            </a:graphic>
          </wp:inline>
        </w:drawing>
      </w:r>
    </w:p>
    <w:sectPr w:rsidR="008568D5" w:rsidRPr="008568D5">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8D8EFE" w14:textId="77777777" w:rsidR="00300A55" w:rsidRDefault="00300A55" w:rsidP="00A00174">
      <w:r>
        <w:separator/>
      </w:r>
    </w:p>
  </w:endnote>
  <w:endnote w:type="continuationSeparator" w:id="0">
    <w:p w14:paraId="2AEAD9DB" w14:textId="77777777" w:rsidR="00300A55" w:rsidRDefault="00300A55" w:rsidP="00A00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E7381" w14:textId="77777777" w:rsidR="00300A55" w:rsidRDefault="00300A55" w:rsidP="00A00174">
      <w:r>
        <w:separator/>
      </w:r>
    </w:p>
  </w:footnote>
  <w:footnote w:type="continuationSeparator" w:id="0">
    <w:p w14:paraId="63AA71E1" w14:textId="77777777" w:rsidR="00300A55" w:rsidRDefault="00300A55" w:rsidP="00A00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8BD82"/>
    <w:multiLevelType w:val="singleLevel"/>
    <w:tmpl w:val="7CD8BD82"/>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oNotDisplayPageBoundarie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xMTg3NTEzYmRlZWEwMTA0YTlkZTZlNzY2MDY2ODIifQ=="/>
  </w:docVars>
  <w:rsids>
    <w:rsidRoot w:val="00694D27"/>
    <w:rsid w:val="00007D47"/>
    <w:rsid w:val="00012960"/>
    <w:rsid w:val="0001357F"/>
    <w:rsid w:val="00017B8D"/>
    <w:rsid w:val="000228B7"/>
    <w:rsid w:val="00023CF9"/>
    <w:rsid w:val="00024456"/>
    <w:rsid w:val="00030A30"/>
    <w:rsid w:val="0003274E"/>
    <w:rsid w:val="000368CC"/>
    <w:rsid w:val="000444DE"/>
    <w:rsid w:val="000449CC"/>
    <w:rsid w:val="000456D8"/>
    <w:rsid w:val="00045C3E"/>
    <w:rsid w:val="00050068"/>
    <w:rsid w:val="00051B31"/>
    <w:rsid w:val="0006003B"/>
    <w:rsid w:val="000613BF"/>
    <w:rsid w:val="00061540"/>
    <w:rsid w:val="000615FB"/>
    <w:rsid w:val="000622E4"/>
    <w:rsid w:val="00062900"/>
    <w:rsid w:val="00063F06"/>
    <w:rsid w:val="00066EC9"/>
    <w:rsid w:val="00071DC7"/>
    <w:rsid w:val="000814C8"/>
    <w:rsid w:val="00082AD2"/>
    <w:rsid w:val="00086EFA"/>
    <w:rsid w:val="0008727D"/>
    <w:rsid w:val="00092B89"/>
    <w:rsid w:val="00096402"/>
    <w:rsid w:val="000A6813"/>
    <w:rsid w:val="000B1769"/>
    <w:rsid w:val="000B21F8"/>
    <w:rsid w:val="000B2E4E"/>
    <w:rsid w:val="000B5751"/>
    <w:rsid w:val="000B70A9"/>
    <w:rsid w:val="000C04F4"/>
    <w:rsid w:val="000C4082"/>
    <w:rsid w:val="000C6CCA"/>
    <w:rsid w:val="000C7178"/>
    <w:rsid w:val="000D3A0E"/>
    <w:rsid w:val="000D4CC9"/>
    <w:rsid w:val="000E1D78"/>
    <w:rsid w:val="000F21AD"/>
    <w:rsid w:val="000F3BFA"/>
    <w:rsid w:val="000F4E8D"/>
    <w:rsid w:val="000F5820"/>
    <w:rsid w:val="000F7C6B"/>
    <w:rsid w:val="000F7C77"/>
    <w:rsid w:val="00102286"/>
    <w:rsid w:val="00110C5B"/>
    <w:rsid w:val="00123C06"/>
    <w:rsid w:val="001250C1"/>
    <w:rsid w:val="00131B49"/>
    <w:rsid w:val="001329D8"/>
    <w:rsid w:val="00133926"/>
    <w:rsid w:val="00133B19"/>
    <w:rsid w:val="001371A7"/>
    <w:rsid w:val="00150FC0"/>
    <w:rsid w:val="0015220B"/>
    <w:rsid w:val="001554ED"/>
    <w:rsid w:val="0015790F"/>
    <w:rsid w:val="00160073"/>
    <w:rsid w:val="0018433B"/>
    <w:rsid w:val="00190BDF"/>
    <w:rsid w:val="001931C9"/>
    <w:rsid w:val="00194816"/>
    <w:rsid w:val="00196EFC"/>
    <w:rsid w:val="001A029E"/>
    <w:rsid w:val="001A469D"/>
    <w:rsid w:val="001A7276"/>
    <w:rsid w:val="001B4B55"/>
    <w:rsid w:val="001B78FE"/>
    <w:rsid w:val="001C399E"/>
    <w:rsid w:val="001D696A"/>
    <w:rsid w:val="001E50C3"/>
    <w:rsid w:val="001F2A85"/>
    <w:rsid w:val="00201530"/>
    <w:rsid w:val="002052D0"/>
    <w:rsid w:val="002100AC"/>
    <w:rsid w:val="00210FF5"/>
    <w:rsid w:val="00215545"/>
    <w:rsid w:val="00217CD7"/>
    <w:rsid w:val="002206B9"/>
    <w:rsid w:val="00221FB4"/>
    <w:rsid w:val="002277D5"/>
    <w:rsid w:val="00227B90"/>
    <w:rsid w:val="00230268"/>
    <w:rsid w:val="002515EC"/>
    <w:rsid w:val="00255FC7"/>
    <w:rsid w:val="002665F0"/>
    <w:rsid w:val="00266AF7"/>
    <w:rsid w:val="00266E4A"/>
    <w:rsid w:val="00266E4B"/>
    <w:rsid w:val="00267052"/>
    <w:rsid w:val="00271158"/>
    <w:rsid w:val="002715C9"/>
    <w:rsid w:val="0027626A"/>
    <w:rsid w:val="0028167E"/>
    <w:rsid w:val="002821A5"/>
    <w:rsid w:val="00291DAA"/>
    <w:rsid w:val="0029287E"/>
    <w:rsid w:val="002965D1"/>
    <w:rsid w:val="002A00B5"/>
    <w:rsid w:val="002A0982"/>
    <w:rsid w:val="002B0F36"/>
    <w:rsid w:val="002B1488"/>
    <w:rsid w:val="002B2976"/>
    <w:rsid w:val="002B6279"/>
    <w:rsid w:val="002C0C87"/>
    <w:rsid w:val="002C68C8"/>
    <w:rsid w:val="002D3A27"/>
    <w:rsid w:val="002D4D83"/>
    <w:rsid w:val="002E2E79"/>
    <w:rsid w:val="002E3774"/>
    <w:rsid w:val="002E7BB8"/>
    <w:rsid w:val="00300A55"/>
    <w:rsid w:val="00305AFD"/>
    <w:rsid w:val="0031214D"/>
    <w:rsid w:val="003231C4"/>
    <w:rsid w:val="00324A5C"/>
    <w:rsid w:val="003300CD"/>
    <w:rsid w:val="003410CC"/>
    <w:rsid w:val="00344412"/>
    <w:rsid w:val="00347A69"/>
    <w:rsid w:val="00351CDC"/>
    <w:rsid w:val="00352E20"/>
    <w:rsid w:val="00353CEC"/>
    <w:rsid w:val="00355658"/>
    <w:rsid w:val="0035642A"/>
    <w:rsid w:val="003735BD"/>
    <w:rsid w:val="00373D81"/>
    <w:rsid w:val="00384C17"/>
    <w:rsid w:val="0038588D"/>
    <w:rsid w:val="0039482D"/>
    <w:rsid w:val="0039789D"/>
    <w:rsid w:val="00397B1E"/>
    <w:rsid w:val="003A7831"/>
    <w:rsid w:val="003B75AD"/>
    <w:rsid w:val="003C5E42"/>
    <w:rsid w:val="003C6551"/>
    <w:rsid w:val="003C7B60"/>
    <w:rsid w:val="003C7B69"/>
    <w:rsid w:val="003D1ED6"/>
    <w:rsid w:val="003D2C85"/>
    <w:rsid w:val="003D6EF4"/>
    <w:rsid w:val="003E357F"/>
    <w:rsid w:val="003E5079"/>
    <w:rsid w:val="003E685E"/>
    <w:rsid w:val="003F6EC4"/>
    <w:rsid w:val="00400A6E"/>
    <w:rsid w:val="00400C96"/>
    <w:rsid w:val="00401AC7"/>
    <w:rsid w:val="00404211"/>
    <w:rsid w:val="00415F18"/>
    <w:rsid w:val="00420BFB"/>
    <w:rsid w:val="00421811"/>
    <w:rsid w:val="0042480D"/>
    <w:rsid w:val="004263EE"/>
    <w:rsid w:val="0043136F"/>
    <w:rsid w:val="00433477"/>
    <w:rsid w:val="004359D3"/>
    <w:rsid w:val="004437C2"/>
    <w:rsid w:val="00443C64"/>
    <w:rsid w:val="0044436F"/>
    <w:rsid w:val="004531EF"/>
    <w:rsid w:val="00456946"/>
    <w:rsid w:val="004573C5"/>
    <w:rsid w:val="00457685"/>
    <w:rsid w:val="00457775"/>
    <w:rsid w:val="004644B8"/>
    <w:rsid w:val="00464CBE"/>
    <w:rsid w:val="00471C68"/>
    <w:rsid w:val="0047236F"/>
    <w:rsid w:val="00472FB8"/>
    <w:rsid w:val="004742E8"/>
    <w:rsid w:val="00484A66"/>
    <w:rsid w:val="00490119"/>
    <w:rsid w:val="004968AB"/>
    <w:rsid w:val="00496C70"/>
    <w:rsid w:val="00497AD2"/>
    <w:rsid w:val="004A1C47"/>
    <w:rsid w:val="004A2D32"/>
    <w:rsid w:val="004A503E"/>
    <w:rsid w:val="004B4E37"/>
    <w:rsid w:val="004C21F0"/>
    <w:rsid w:val="004D0ADC"/>
    <w:rsid w:val="004D2EB6"/>
    <w:rsid w:val="004D350A"/>
    <w:rsid w:val="004D63F5"/>
    <w:rsid w:val="004D6D05"/>
    <w:rsid w:val="004E0107"/>
    <w:rsid w:val="004F1305"/>
    <w:rsid w:val="004F1C00"/>
    <w:rsid w:val="005032AD"/>
    <w:rsid w:val="005048FD"/>
    <w:rsid w:val="005051E0"/>
    <w:rsid w:val="0050631B"/>
    <w:rsid w:val="005176E3"/>
    <w:rsid w:val="00520D99"/>
    <w:rsid w:val="00524682"/>
    <w:rsid w:val="00526725"/>
    <w:rsid w:val="005307F8"/>
    <w:rsid w:val="00532011"/>
    <w:rsid w:val="005341F4"/>
    <w:rsid w:val="00534B60"/>
    <w:rsid w:val="00534B77"/>
    <w:rsid w:val="00540143"/>
    <w:rsid w:val="0054230C"/>
    <w:rsid w:val="00552174"/>
    <w:rsid w:val="00555592"/>
    <w:rsid w:val="0055658C"/>
    <w:rsid w:val="00560654"/>
    <w:rsid w:val="005654CD"/>
    <w:rsid w:val="00571172"/>
    <w:rsid w:val="00571AB3"/>
    <w:rsid w:val="005761B4"/>
    <w:rsid w:val="00584A6B"/>
    <w:rsid w:val="00584E83"/>
    <w:rsid w:val="005871C2"/>
    <w:rsid w:val="00591F7D"/>
    <w:rsid w:val="00595246"/>
    <w:rsid w:val="00595C3A"/>
    <w:rsid w:val="005975E3"/>
    <w:rsid w:val="0059760A"/>
    <w:rsid w:val="005A5963"/>
    <w:rsid w:val="005B0934"/>
    <w:rsid w:val="005B09A0"/>
    <w:rsid w:val="005B2AB4"/>
    <w:rsid w:val="005B350E"/>
    <w:rsid w:val="005C39EB"/>
    <w:rsid w:val="005C4348"/>
    <w:rsid w:val="005D15DD"/>
    <w:rsid w:val="005E3780"/>
    <w:rsid w:val="005E6ABC"/>
    <w:rsid w:val="005E749C"/>
    <w:rsid w:val="005F626F"/>
    <w:rsid w:val="005F681E"/>
    <w:rsid w:val="00600798"/>
    <w:rsid w:val="00601D14"/>
    <w:rsid w:val="00604ABD"/>
    <w:rsid w:val="00604E8D"/>
    <w:rsid w:val="00605A60"/>
    <w:rsid w:val="0061384D"/>
    <w:rsid w:val="00613B80"/>
    <w:rsid w:val="00614E2E"/>
    <w:rsid w:val="006151CD"/>
    <w:rsid w:val="006214F5"/>
    <w:rsid w:val="00625505"/>
    <w:rsid w:val="00625C2C"/>
    <w:rsid w:val="00630C89"/>
    <w:rsid w:val="00650E9E"/>
    <w:rsid w:val="006528B9"/>
    <w:rsid w:val="00653D13"/>
    <w:rsid w:val="00653F62"/>
    <w:rsid w:val="00656E38"/>
    <w:rsid w:val="00660DBE"/>
    <w:rsid w:val="00667E51"/>
    <w:rsid w:val="006716C0"/>
    <w:rsid w:val="0067239A"/>
    <w:rsid w:val="00673908"/>
    <w:rsid w:val="00683118"/>
    <w:rsid w:val="006845C9"/>
    <w:rsid w:val="00687549"/>
    <w:rsid w:val="00691285"/>
    <w:rsid w:val="00693BC0"/>
    <w:rsid w:val="00694D27"/>
    <w:rsid w:val="00697DC3"/>
    <w:rsid w:val="006A1A5F"/>
    <w:rsid w:val="006A1BC4"/>
    <w:rsid w:val="006A443C"/>
    <w:rsid w:val="006A5529"/>
    <w:rsid w:val="006A6B57"/>
    <w:rsid w:val="006C2BAC"/>
    <w:rsid w:val="006C55E5"/>
    <w:rsid w:val="006D132D"/>
    <w:rsid w:val="006E06AF"/>
    <w:rsid w:val="006E48BA"/>
    <w:rsid w:val="006E69CD"/>
    <w:rsid w:val="006F30D5"/>
    <w:rsid w:val="006F67AE"/>
    <w:rsid w:val="00700359"/>
    <w:rsid w:val="007034ED"/>
    <w:rsid w:val="0070529A"/>
    <w:rsid w:val="00707C58"/>
    <w:rsid w:val="00722945"/>
    <w:rsid w:val="00722D05"/>
    <w:rsid w:val="007232FB"/>
    <w:rsid w:val="00726E68"/>
    <w:rsid w:val="00730AA7"/>
    <w:rsid w:val="00730BDC"/>
    <w:rsid w:val="00731C54"/>
    <w:rsid w:val="00733309"/>
    <w:rsid w:val="007352C7"/>
    <w:rsid w:val="007407CF"/>
    <w:rsid w:val="007440C5"/>
    <w:rsid w:val="00746C7C"/>
    <w:rsid w:val="00752827"/>
    <w:rsid w:val="007646A7"/>
    <w:rsid w:val="00764E45"/>
    <w:rsid w:val="00766B24"/>
    <w:rsid w:val="007735EC"/>
    <w:rsid w:val="00774040"/>
    <w:rsid w:val="00776441"/>
    <w:rsid w:val="00776497"/>
    <w:rsid w:val="00782C04"/>
    <w:rsid w:val="007848B4"/>
    <w:rsid w:val="0079141B"/>
    <w:rsid w:val="00797CE3"/>
    <w:rsid w:val="007A04F8"/>
    <w:rsid w:val="007B1AA3"/>
    <w:rsid w:val="007D0E5C"/>
    <w:rsid w:val="007D2EBA"/>
    <w:rsid w:val="007D4102"/>
    <w:rsid w:val="007E7DD2"/>
    <w:rsid w:val="007F353C"/>
    <w:rsid w:val="0080009B"/>
    <w:rsid w:val="008031FF"/>
    <w:rsid w:val="008036DE"/>
    <w:rsid w:val="00803D1A"/>
    <w:rsid w:val="008043A8"/>
    <w:rsid w:val="008123AF"/>
    <w:rsid w:val="00814E40"/>
    <w:rsid w:val="00817F2B"/>
    <w:rsid w:val="00820898"/>
    <w:rsid w:val="0082631A"/>
    <w:rsid w:val="00831005"/>
    <w:rsid w:val="00831884"/>
    <w:rsid w:val="00833596"/>
    <w:rsid w:val="00837107"/>
    <w:rsid w:val="0084138C"/>
    <w:rsid w:val="00841C12"/>
    <w:rsid w:val="008568D5"/>
    <w:rsid w:val="00860645"/>
    <w:rsid w:val="008624F3"/>
    <w:rsid w:val="00865954"/>
    <w:rsid w:val="00866EA9"/>
    <w:rsid w:val="00867FBF"/>
    <w:rsid w:val="00871D38"/>
    <w:rsid w:val="00872F33"/>
    <w:rsid w:val="0087461A"/>
    <w:rsid w:val="00874CD2"/>
    <w:rsid w:val="00876E6A"/>
    <w:rsid w:val="00881EFE"/>
    <w:rsid w:val="00891893"/>
    <w:rsid w:val="00892979"/>
    <w:rsid w:val="008A0DE9"/>
    <w:rsid w:val="008A7F78"/>
    <w:rsid w:val="008B00F7"/>
    <w:rsid w:val="008B3B7D"/>
    <w:rsid w:val="008B6CCE"/>
    <w:rsid w:val="008B7A34"/>
    <w:rsid w:val="008C0BE9"/>
    <w:rsid w:val="008C27FC"/>
    <w:rsid w:val="008C65E6"/>
    <w:rsid w:val="008C7489"/>
    <w:rsid w:val="008C7B3D"/>
    <w:rsid w:val="008D7764"/>
    <w:rsid w:val="008E31D8"/>
    <w:rsid w:val="008E35B8"/>
    <w:rsid w:val="008E3BC3"/>
    <w:rsid w:val="008E4C98"/>
    <w:rsid w:val="008F1C38"/>
    <w:rsid w:val="008F1CC8"/>
    <w:rsid w:val="008F1EE0"/>
    <w:rsid w:val="008F2720"/>
    <w:rsid w:val="008F7EBA"/>
    <w:rsid w:val="009031FB"/>
    <w:rsid w:val="00905EBA"/>
    <w:rsid w:val="00911DFE"/>
    <w:rsid w:val="00915559"/>
    <w:rsid w:val="009165F8"/>
    <w:rsid w:val="00917855"/>
    <w:rsid w:val="00920FC1"/>
    <w:rsid w:val="00921062"/>
    <w:rsid w:val="00922AF7"/>
    <w:rsid w:val="00924ABE"/>
    <w:rsid w:val="00926CFF"/>
    <w:rsid w:val="00927102"/>
    <w:rsid w:val="00936C7D"/>
    <w:rsid w:val="00936F92"/>
    <w:rsid w:val="0093719A"/>
    <w:rsid w:val="00937D34"/>
    <w:rsid w:val="009420C4"/>
    <w:rsid w:val="00943D7B"/>
    <w:rsid w:val="0094422D"/>
    <w:rsid w:val="009445AD"/>
    <w:rsid w:val="009446E0"/>
    <w:rsid w:val="00945372"/>
    <w:rsid w:val="009531CF"/>
    <w:rsid w:val="0095352E"/>
    <w:rsid w:val="00957C8E"/>
    <w:rsid w:val="0096088F"/>
    <w:rsid w:val="00962EBF"/>
    <w:rsid w:val="00963A79"/>
    <w:rsid w:val="00971CAB"/>
    <w:rsid w:val="00972624"/>
    <w:rsid w:val="00974338"/>
    <w:rsid w:val="0098081D"/>
    <w:rsid w:val="009830A3"/>
    <w:rsid w:val="00984AD8"/>
    <w:rsid w:val="0098580B"/>
    <w:rsid w:val="009910AC"/>
    <w:rsid w:val="00992210"/>
    <w:rsid w:val="009931E6"/>
    <w:rsid w:val="00993FC8"/>
    <w:rsid w:val="009A1F0F"/>
    <w:rsid w:val="009A46A7"/>
    <w:rsid w:val="009A55F7"/>
    <w:rsid w:val="009A59A7"/>
    <w:rsid w:val="009A64C6"/>
    <w:rsid w:val="009A6D22"/>
    <w:rsid w:val="009B738A"/>
    <w:rsid w:val="009C6912"/>
    <w:rsid w:val="009D77BB"/>
    <w:rsid w:val="009E266B"/>
    <w:rsid w:val="009E2810"/>
    <w:rsid w:val="009E2B9E"/>
    <w:rsid w:val="009F0109"/>
    <w:rsid w:val="009F5612"/>
    <w:rsid w:val="009F7E95"/>
    <w:rsid w:val="00A00174"/>
    <w:rsid w:val="00A03133"/>
    <w:rsid w:val="00A04C1A"/>
    <w:rsid w:val="00A06209"/>
    <w:rsid w:val="00A11331"/>
    <w:rsid w:val="00A144B0"/>
    <w:rsid w:val="00A149A1"/>
    <w:rsid w:val="00A14A9B"/>
    <w:rsid w:val="00A1650D"/>
    <w:rsid w:val="00A169CD"/>
    <w:rsid w:val="00A26611"/>
    <w:rsid w:val="00A2698D"/>
    <w:rsid w:val="00A352D3"/>
    <w:rsid w:val="00A47BCA"/>
    <w:rsid w:val="00A51527"/>
    <w:rsid w:val="00A52565"/>
    <w:rsid w:val="00A54E43"/>
    <w:rsid w:val="00A60E92"/>
    <w:rsid w:val="00A6281A"/>
    <w:rsid w:val="00A72865"/>
    <w:rsid w:val="00A83918"/>
    <w:rsid w:val="00A845E4"/>
    <w:rsid w:val="00A85F01"/>
    <w:rsid w:val="00A93D95"/>
    <w:rsid w:val="00A96E60"/>
    <w:rsid w:val="00AA1346"/>
    <w:rsid w:val="00AA4851"/>
    <w:rsid w:val="00AA783C"/>
    <w:rsid w:val="00AB04AA"/>
    <w:rsid w:val="00AB2108"/>
    <w:rsid w:val="00AB2E27"/>
    <w:rsid w:val="00AB445B"/>
    <w:rsid w:val="00AB591A"/>
    <w:rsid w:val="00AB5ABF"/>
    <w:rsid w:val="00AB6611"/>
    <w:rsid w:val="00AC4D5E"/>
    <w:rsid w:val="00AC4E28"/>
    <w:rsid w:val="00AD2948"/>
    <w:rsid w:val="00AD5D4A"/>
    <w:rsid w:val="00AD6BC3"/>
    <w:rsid w:val="00AE0963"/>
    <w:rsid w:val="00AE2C35"/>
    <w:rsid w:val="00AE451D"/>
    <w:rsid w:val="00AF22A7"/>
    <w:rsid w:val="00AF2B4C"/>
    <w:rsid w:val="00AF339D"/>
    <w:rsid w:val="00AF71F3"/>
    <w:rsid w:val="00B01467"/>
    <w:rsid w:val="00B10F52"/>
    <w:rsid w:val="00B15325"/>
    <w:rsid w:val="00B15DCE"/>
    <w:rsid w:val="00B164BC"/>
    <w:rsid w:val="00B250FC"/>
    <w:rsid w:val="00B256A3"/>
    <w:rsid w:val="00B32C4B"/>
    <w:rsid w:val="00B3336A"/>
    <w:rsid w:val="00B343C7"/>
    <w:rsid w:val="00B37F42"/>
    <w:rsid w:val="00B43DFE"/>
    <w:rsid w:val="00B53597"/>
    <w:rsid w:val="00B56E95"/>
    <w:rsid w:val="00B62A72"/>
    <w:rsid w:val="00B67BB1"/>
    <w:rsid w:val="00B714BF"/>
    <w:rsid w:val="00B72066"/>
    <w:rsid w:val="00B806C9"/>
    <w:rsid w:val="00B918FF"/>
    <w:rsid w:val="00B93734"/>
    <w:rsid w:val="00B9379D"/>
    <w:rsid w:val="00B96A8C"/>
    <w:rsid w:val="00B97412"/>
    <w:rsid w:val="00BA1755"/>
    <w:rsid w:val="00BA1BBE"/>
    <w:rsid w:val="00BA2B0B"/>
    <w:rsid w:val="00BA4576"/>
    <w:rsid w:val="00BA4998"/>
    <w:rsid w:val="00BA4AC3"/>
    <w:rsid w:val="00BA5216"/>
    <w:rsid w:val="00BA5924"/>
    <w:rsid w:val="00BB1891"/>
    <w:rsid w:val="00BB3C3D"/>
    <w:rsid w:val="00BB52A7"/>
    <w:rsid w:val="00BB6AB0"/>
    <w:rsid w:val="00BC0419"/>
    <w:rsid w:val="00BC0CD1"/>
    <w:rsid w:val="00BC2B1B"/>
    <w:rsid w:val="00BC678F"/>
    <w:rsid w:val="00BD15C6"/>
    <w:rsid w:val="00BD19F1"/>
    <w:rsid w:val="00BD7C6A"/>
    <w:rsid w:val="00BE17CB"/>
    <w:rsid w:val="00BE240B"/>
    <w:rsid w:val="00BE643A"/>
    <w:rsid w:val="00BF48B8"/>
    <w:rsid w:val="00BF5740"/>
    <w:rsid w:val="00BF70E6"/>
    <w:rsid w:val="00BF771E"/>
    <w:rsid w:val="00C027BA"/>
    <w:rsid w:val="00C12DFC"/>
    <w:rsid w:val="00C17038"/>
    <w:rsid w:val="00C21C17"/>
    <w:rsid w:val="00C24641"/>
    <w:rsid w:val="00C25F57"/>
    <w:rsid w:val="00C27B86"/>
    <w:rsid w:val="00C3647E"/>
    <w:rsid w:val="00C37248"/>
    <w:rsid w:val="00C41838"/>
    <w:rsid w:val="00C46373"/>
    <w:rsid w:val="00C47BB8"/>
    <w:rsid w:val="00C47E28"/>
    <w:rsid w:val="00C508E6"/>
    <w:rsid w:val="00C52D03"/>
    <w:rsid w:val="00C6027C"/>
    <w:rsid w:val="00C634D9"/>
    <w:rsid w:val="00C6734C"/>
    <w:rsid w:val="00C6799B"/>
    <w:rsid w:val="00C70146"/>
    <w:rsid w:val="00C74698"/>
    <w:rsid w:val="00C75BA4"/>
    <w:rsid w:val="00C76EC8"/>
    <w:rsid w:val="00C8759D"/>
    <w:rsid w:val="00C87631"/>
    <w:rsid w:val="00C87C62"/>
    <w:rsid w:val="00C928BA"/>
    <w:rsid w:val="00C928CF"/>
    <w:rsid w:val="00C9383D"/>
    <w:rsid w:val="00CA5516"/>
    <w:rsid w:val="00CB00C1"/>
    <w:rsid w:val="00CB2774"/>
    <w:rsid w:val="00CB69BE"/>
    <w:rsid w:val="00CC1A7D"/>
    <w:rsid w:val="00CC2356"/>
    <w:rsid w:val="00CC698F"/>
    <w:rsid w:val="00CC7E7E"/>
    <w:rsid w:val="00CD2C4A"/>
    <w:rsid w:val="00CD46FB"/>
    <w:rsid w:val="00CD5EF4"/>
    <w:rsid w:val="00CD6DF4"/>
    <w:rsid w:val="00CF7C59"/>
    <w:rsid w:val="00D01FAB"/>
    <w:rsid w:val="00D04264"/>
    <w:rsid w:val="00D06E9E"/>
    <w:rsid w:val="00D10568"/>
    <w:rsid w:val="00D21855"/>
    <w:rsid w:val="00D22F84"/>
    <w:rsid w:val="00D233B2"/>
    <w:rsid w:val="00D236EC"/>
    <w:rsid w:val="00D26132"/>
    <w:rsid w:val="00D2637A"/>
    <w:rsid w:val="00D27A57"/>
    <w:rsid w:val="00D311DB"/>
    <w:rsid w:val="00D31C6B"/>
    <w:rsid w:val="00D32B90"/>
    <w:rsid w:val="00D428E3"/>
    <w:rsid w:val="00D47E44"/>
    <w:rsid w:val="00D56E7C"/>
    <w:rsid w:val="00D60D0B"/>
    <w:rsid w:val="00D64B9A"/>
    <w:rsid w:val="00D65CDE"/>
    <w:rsid w:val="00D66307"/>
    <w:rsid w:val="00D725FC"/>
    <w:rsid w:val="00D72D73"/>
    <w:rsid w:val="00D7745E"/>
    <w:rsid w:val="00D810DC"/>
    <w:rsid w:val="00D84E99"/>
    <w:rsid w:val="00D85A8C"/>
    <w:rsid w:val="00D9426D"/>
    <w:rsid w:val="00D975F9"/>
    <w:rsid w:val="00DA6020"/>
    <w:rsid w:val="00DA661D"/>
    <w:rsid w:val="00DB10C7"/>
    <w:rsid w:val="00DB17DB"/>
    <w:rsid w:val="00DB3032"/>
    <w:rsid w:val="00DB6314"/>
    <w:rsid w:val="00DB6362"/>
    <w:rsid w:val="00DB78F7"/>
    <w:rsid w:val="00DC2F7C"/>
    <w:rsid w:val="00DC5EF7"/>
    <w:rsid w:val="00DC6BC5"/>
    <w:rsid w:val="00DC79C8"/>
    <w:rsid w:val="00DD17CB"/>
    <w:rsid w:val="00DD3D8F"/>
    <w:rsid w:val="00DE07DD"/>
    <w:rsid w:val="00DE21BD"/>
    <w:rsid w:val="00DE2B81"/>
    <w:rsid w:val="00DF05B5"/>
    <w:rsid w:val="00DF0D08"/>
    <w:rsid w:val="00DF1295"/>
    <w:rsid w:val="00DF309B"/>
    <w:rsid w:val="00DF5EEB"/>
    <w:rsid w:val="00E00D71"/>
    <w:rsid w:val="00E06C6E"/>
    <w:rsid w:val="00E20601"/>
    <w:rsid w:val="00E2089B"/>
    <w:rsid w:val="00E31E46"/>
    <w:rsid w:val="00E31EF5"/>
    <w:rsid w:val="00E36F9B"/>
    <w:rsid w:val="00E5406A"/>
    <w:rsid w:val="00E55A75"/>
    <w:rsid w:val="00E57D70"/>
    <w:rsid w:val="00E6039A"/>
    <w:rsid w:val="00E645ED"/>
    <w:rsid w:val="00E64863"/>
    <w:rsid w:val="00E716A7"/>
    <w:rsid w:val="00E7293D"/>
    <w:rsid w:val="00E764D5"/>
    <w:rsid w:val="00E80435"/>
    <w:rsid w:val="00E80CAF"/>
    <w:rsid w:val="00E81663"/>
    <w:rsid w:val="00E833CD"/>
    <w:rsid w:val="00E86DED"/>
    <w:rsid w:val="00E95B9B"/>
    <w:rsid w:val="00EA2018"/>
    <w:rsid w:val="00EA3A4C"/>
    <w:rsid w:val="00EA5A35"/>
    <w:rsid w:val="00EA710A"/>
    <w:rsid w:val="00EB4A23"/>
    <w:rsid w:val="00EB78E4"/>
    <w:rsid w:val="00ED15F6"/>
    <w:rsid w:val="00ED4078"/>
    <w:rsid w:val="00EF0ACC"/>
    <w:rsid w:val="00EF208E"/>
    <w:rsid w:val="00EF3095"/>
    <w:rsid w:val="00F001FE"/>
    <w:rsid w:val="00F0242E"/>
    <w:rsid w:val="00F14A0F"/>
    <w:rsid w:val="00F15374"/>
    <w:rsid w:val="00F20733"/>
    <w:rsid w:val="00F211DD"/>
    <w:rsid w:val="00F21D9D"/>
    <w:rsid w:val="00F244B4"/>
    <w:rsid w:val="00F271E4"/>
    <w:rsid w:val="00F41F13"/>
    <w:rsid w:val="00F4734C"/>
    <w:rsid w:val="00F57AF3"/>
    <w:rsid w:val="00F611A2"/>
    <w:rsid w:val="00F62AA1"/>
    <w:rsid w:val="00F63ABF"/>
    <w:rsid w:val="00F71238"/>
    <w:rsid w:val="00F762C6"/>
    <w:rsid w:val="00F86E3B"/>
    <w:rsid w:val="00F95E68"/>
    <w:rsid w:val="00F96B2F"/>
    <w:rsid w:val="00F96CF5"/>
    <w:rsid w:val="00F97A62"/>
    <w:rsid w:val="00FA6F46"/>
    <w:rsid w:val="00FA70E3"/>
    <w:rsid w:val="00FB0C1F"/>
    <w:rsid w:val="00FB4155"/>
    <w:rsid w:val="00FC324E"/>
    <w:rsid w:val="00FC7152"/>
    <w:rsid w:val="00FD49F3"/>
    <w:rsid w:val="00FD636B"/>
    <w:rsid w:val="00FD6B19"/>
    <w:rsid w:val="00FD7556"/>
    <w:rsid w:val="00FE5EEB"/>
    <w:rsid w:val="00FE68DE"/>
    <w:rsid w:val="00FE7425"/>
    <w:rsid w:val="00FF156C"/>
    <w:rsid w:val="00FF68F6"/>
    <w:rsid w:val="013930C3"/>
    <w:rsid w:val="0170338A"/>
    <w:rsid w:val="01A5206C"/>
    <w:rsid w:val="01F32C87"/>
    <w:rsid w:val="02EE266D"/>
    <w:rsid w:val="037A1A68"/>
    <w:rsid w:val="03B1637C"/>
    <w:rsid w:val="05DC30F5"/>
    <w:rsid w:val="063E3AA8"/>
    <w:rsid w:val="07201B0C"/>
    <w:rsid w:val="0752594B"/>
    <w:rsid w:val="07823571"/>
    <w:rsid w:val="079B41EE"/>
    <w:rsid w:val="07A75E4F"/>
    <w:rsid w:val="08344E62"/>
    <w:rsid w:val="08EB59AD"/>
    <w:rsid w:val="09755A91"/>
    <w:rsid w:val="09B7784D"/>
    <w:rsid w:val="09BE705A"/>
    <w:rsid w:val="0A3E6E69"/>
    <w:rsid w:val="0A72087A"/>
    <w:rsid w:val="0A734811"/>
    <w:rsid w:val="0AD12998"/>
    <w:rsid w:val="0AD77B4E"/>
    <w:rsid w:val="0B233DDC"/>
    <w:rsid w:val="0B526719"/>
    <w:rsid w:val="0B6F290E"/>
    <w:rsid w:val="0BA82D28"/>
    <w:rsid w:val="0C4E70C3"/>
    <w:rsid w:val="0D2E4FF1"/>
    <w:rsid w:val="0DD81ABF"/>
    <w:rsid w:val="0E2058FC"/>
    <w:rsid w:val="0EE65C80"/>
    <w:rsid w:val="0F506433"/>
    <w:rsid w:val="0F602FA4"/>
    <w:rsid w:val="0FC519C3"/>
    <w:rsid w:val="107C35BC"/>
    <w:rsid w:val="11374588"/>
    <w:rsid w:val="11890DE4"/>
    <w:rsid w:val="12A76554"/>
    <w:rsid w:val="136162C2"/>
    <w:rsid w:val="14D25B22"/>
    <w:rsid w:val="157C32A8"/>
    <w:rsid w:val="1587060F"/>
    <w:rsid w:val="15B748E7"/>
    <w:rsid w:val="161B7A15"/>
    <w:rsid w:val="162F2F56"/>
    <w:rsid w:val="166F40F1"/>
    <w:rsid w:val="169D1C49"/>
    <w:rsid w:val="17AF2EBD"/>
    <w:rsid w:val="18403CD5"/>
    <w:rsid w:val="18523C99"/>
    <w:rsid w:val="18AE0C88"/>
    <w:rsid w:val="190E3F7A"/>
    <w:rsid w:val="19770CC6"/>
    <w:rsid w:val="19F84DA1"/>
    <w:rsid w:val="19FF4885"/>
    <w:rsid w:val="1A995465"/>
    <w:rsid w:val="1AD72014"/>
    <w:rsid w:val="1B977D7F"/>
    <w:rsid w:val="1CFA1505"/>
    <w:rsid w:val="1D3A21F3"/>
    <w:rsid w:val="1DB91569"/>
    <w:rsid w:val="1DC63261"/>
    <w:rsid w:val="1E954233"/>
    <w:rsid w:val="1EE704A5"/>
    <w:rsid w:val="1FF4593A"/>
    <w:rsid w:val="20012170"/>
    <w:rsid w:val="205A1613"/>
    <w:rsid w:val="20F10B9F"/>
    <w:rsid w:val="216C1DEA"/>
    <w:rsid w:val="21B0060A"/>
    <w:rsid w:val="21B3100B"/>
    <w:rsid w:val="227E248B"/>
    <w:rsid w:val="22BD0854"/>
    <w:rsid w:val="22E1446E"/>
    <w:rsid w:val="23561C4E"/>
    <w:rsid w:val="23AD27C8"/>
    <w:rsid w:val="23B7560C"/>
    <w:rsid w:val="23C4240E"/>
    <w:rsid w:val="23CD151B"/>
    <w:rsid w:val="23E1016F"/>
    <w:rsid w:val="247A67CF"/>
    <w:rsid w:val="258375E8"/>
    <w:rsid w:val="262E11AA"/>
    <w:rsid w:val="26D06A40"/>
    <w:rsid w:val="26E046DB"/>
    <w:rsid w:val="27603080"/>
    <w:rsid w:val="27AA7C8B"/>
    <w:rsid w:val="28622C95"/>
    <w:rsid w:val="28783CFF"/>
    <w:rsid w:val="28891840"/>
    <w:rsid w:val="28E7665A"/>
    <w:rsid w:val="298C58FC"/>
    <w:rsid w:val="29D42587"/>
    <w:rsid w:val="29FB737C"/>
    <w:rsid w:val="2A026B03"/>
    <w:rsid w:val="2A592D10"/>
    <w:rsid w:val="2B032DBC"/>
    <w:rsid w:val="2B465CF5"/>
    <w:rsid w:val="2B98764A"/>
    <w:rsid w:val="2BA522F6"/>
    <w:rsid w:val="2BB221A4"/>
    <w:rsid w:val="2C161986"/>
    <w:rsid w:val="2C4A79E8"/>
    <w:rsid w:val="2CB84C06"/>
    <w:rsid w:val="2D047B2A"/>
    <w:rsid w:val="2D051E40"/>
    <w:rsid w:val="2D2A7317"/>
    <w:rsid w:val="2DCE682B"/>
    <w:rsid w:val="2EA0454C"/>
    <w:rsid w:val="2EEB534C"/>
    <w:rsid w:val="2F2940FE"/>
    <w:rsid w:val="2F2C4667"/>
    <w:rsid w:val="2F48454C"/>
    <w:rsid w:val="305E635D"/>
    <w:rsid w:val="30617F37"/>
    <w:rsid w:val="30D36097"/>
    <w:rsid w:val="32715AE0"/>
    <w:rsid w:val="336F508A"/>
    <w:rsid w:val="33E31683"/>
    <w:rsid w:val="341D56D4"/>
    <w:rsid w:val="34215767"/>
    <w:rsid w:val="34FB002A"/>
    <w:rsid w:val="356276AE"/>
    <w:rsid w:val="384B225E"/>
    <w:rsid w:val="3A9832F2"/>
    <w:rsid w:val="3AEE42E3"/>
    <w:rsid w:val="3B7B0C2E"/>
    <w:rsid w:val="3B814E24"/>
    <w:rsid w:val="3BCD3290"/>
    <w:rsid w:val="3C093FFE"/>
    <w:rsid w:val="3C16480E"/>
    <w:rsid w:val="3C44334A"/>
    <w:rsid w:val="3D8942E5"/>
    <w:rsid w:val="3DFC39DA"/>
    <w:rsid w:val="3E050858"/>
    <w:rsid w:val="3E3D669F"/>
    <w:rsid w:val="3EAA09AC"/>
    <w:rsid w:val="3F3075F7"/>
    <w:rsid w:val="3F3C2859"/>
    <w:rsid w:val="3F687C67"/>
    <w:rsid w:val="3F783BB5"/>
    <w:rsid w:val="3F8C7DC6"/>
    <w:rsid w:val="410D5387"/>
    <w:rsid w:val="42060DE2"/>
    <w:rsid w:val="4226071D"/>
    <w:rsid w:val="42EF038C"/>
    <w:rsid w:val="44266247"/>
    <w:rsid w:val="451C00AC"/>
    <w:rsid w:val="453151F9"/>
    <w:rsid w:val="454C1BC9"/>
    <w:rsid w:val="45803847"/>
    <w:rsid w:val="45DD5596"/>
    <w:rsid w:val="46E4534C"/>
    <w:rsid w:val="470E78E6"/>
    <w:rsid w:val="475718FB"/>
    <w:rsid w:val="477C07C1"/>
    <w:rsid w:val="47C17E19"/>
    <w:rsid w:val="47F46BC7"/>
    <w:rsid w:val="48026D6D"/>
    <w:rsid w:val="480B6C02"/>
    <w:rsid w:val="485D476D"/>
    <w:rsid w:val="48646E63"/>
    <w:rsid w:val="4A2D4E39"/>
    <w:rsid w:val="4AD553F3"/>
    <w:rsid w:val="4B3B5E73"/>
    <w:rsid w:val="4B605486"/>
    <w:rsid w:val="4BBB445E"/>
    <w:rsid w:val="4C065B01"/>
    <w:rsid w:val="4C147ED0"/>
    <w:rsid w:val="4C6447DC"/>
    <w:rsid w:val="4CCD3D32"/>
    <w:rsid w:val="4DD1596D"/>
    <w:rsid w:val="4DE05A63"/>
    <w:rsid w:val="4DE140DC"/>
    <w:rsid w:val="4DF64E7D"/>
    <w:rsid w:val="4E003529"/>
    <w:rsid w:val="4E252EDD"/>
    <w:rsid w:val="4E4620F9"/>
    <w:rsid w:val="4EBF4CB4"/>
    <w:rsid w:val="4F4C4C69"/>
    <w:rsid w:val="50DC3297"/>
    <w:rsid w:val="51366892"/>
    <w:rsid w:val="514870DA"/>
    <w:rsid w:val="51835534"/>
    <w:rsid w:val="51CD7835"/>
    <w:rsid w:val="525A49D4"/>
    <w:rsid w:val="52DF183D"/>
    <w:rsid w:val="531D34BA"/>
    <w:rsid w:val="532600F3"/>
    <w:rsid w:val="532E13AD"/>
    <w:rsid w:val="53754C33"/>
    <w:rsid w:val="53AE0572"/>
    <w:rsid w:val="53EF10EA"/>
    <w:rsid w:val="54E30382"/>
    <w:rsid w:val="55C84649"/>
    <w:rsid w:val="55CD74CF"/>
    <w:rsid w:val="55EF628E"/>
    <w:rsid w:val="56603FBA"/>
    <w:rsid w:val="5662625F"/>
    <w:rsid w:val="56B01193"/>
    <w:rsid w:val="57A868FF"/>
    <w:rsid w:val="581D39CC"/>
    <w:rsid w:val="594D5B02"/>
    <w:rsid w:val="59F557A7"/>
    <w:rsid w:val="5A6C2E15"/>
    <w:rsid w:val="5DF12C6E"/>
    <w:rsid w:val="5E4579D2"/>
    <w:rsid w:val="5E6A3493"/>
    <w:rsid w:val="5EC76CA0"/>
    <w:rsid w:val="5EFE5EE3"/>
    <w:rsid w:val="5F4949EF"/>
    <w:rsid w:val="5F4F08B8"/>
    <w:rsid w:val="5F705243"/>
    <w:rsid w:val="5FA33994"/>
    <w:rsid w:val="5FC36DE3"/>
    <w:rsid w:val="60464640"/>
    <w:rsid w:val="606E012E"/>
    <w:rsid w:val="614C5F5A"/>
    <w:rsid w:val="61877CDC"/>
    <w:rsid w:val="62260ABE"/>
    <w:rsid w:val="62263689"/>
    <w:rsid w:val="62673FBE"/>
    <w:rsid w:val="62C67822"/>
    <w:rsid w:val="63DA1000"/>
    <w:rsid w:val="648450CB"/>
    <w:rsid w:val="65193EE0"/>
    <w:rsid w:val="651F3F91"/>
    <w:rsid w:val="65831A35"/>
    <w:rsid w:val="65B934EF"/>
    <w:rsid w:val="65CE4EFC"/>
    <w:rsid w:val="65D45A4D"/>
    <w:rsid w:val="666A0FCB"/>
    <w:rsid w:val="666F3B1D"/>
    <w:rsid w:val="66937143"/>
    <w:rsid w:val="66DB5070"/>
    <w:rsid w:val="6793669F"/>
    <w:rsid w:val="68646FFA"/>
    <w:rsid w:val="68AD419E"/>
    <w:rsid w:val="68E64968"/>
    <w:rsid w:val="690662E1"/>
    <w:rsid w:val="6940023A"/>
    <w:rsid w:val="69596502"/>
    <w:rsid w:val="69944B4F"/>
    <w:rsid w:val="69CC0B56"/>
    <w:rsid w:val="6A28665B"/>
    <w:rsid w:val="6A3A0598"/>
    <w:rsid w:val="6AC83870"/>
    <w:rsid w:val="6B182C89"/>
    <w:rsid w:val="6B716684"/>
    <w:rsid w:val="6B80236C"/>
    <w:rsid w:val="6BC32289"/>
    <w:rsid w:val="6BE75518"/>
    <w:rsid w:val="6C097FBF"/>
    <w:rsid w:val="6D1942A4"/>
    <w:rsid w:val="6D2356D5"/>
    <w:rsid w:val="6D7D5739"/>
    <w:rsid w:val="6D9F718F"/>
    <w:rsid w:val="6E276845"/>
    <w:rsid w:val="6E9615C1"/>
    <w:rsid w:val="6EB60873"/>
    <w:rsid w:val="6EDB0427"/>
    <w:rsid w:val="6F2B1E31"/>
    <w:rsid w:val="6F400306"/>
    <w:rsid w:val="6F62740C"/>
    <w:rsid w:val="6F7D4029"/>
    <w:rsid w:val="6F8A121B"/>
    <w:rsid w:val="6FCE1959"/>
    <w:rsid w:val="71642C4D"/>
    <w:rsid w:val="717832A9"/>
    <w:rsid w:val="725275B9"/>
    <w:rsid w:val="72802076"/>
    <w:rsid w:val="740861C3"/>
    <w:rsid w:val="74CE7D06"/>
    <w:rsid w:val="75A317E1"/>
    <w:rsid w:val="7630404E"/>
    <w:rsid w:val="767B0842"/>
    <w:rsid w:val="76AC04E9"/>
    <w:rsid w:val="76AF469E"/>
    <w:rsid w:val="771044DD"/>
    <w:rsid w:val="776B4BF3"/>
    <w:rsid w:val="788F00C3"/>
    <w:rsid w:val="78A11CF2"/>
    <w:rsid w:val="78A4487B"/>
    <w:rsid w:val="7925512A"/>
    <w:rsid w:val="79701B4E"/>
    <w:rsid w:val="7AA84608"/>
    <w:rsid w:val="7AFB363F"/>
    <w:rsid w:val="7B65497B"/>
    <w:rsid w:val="7C0D651C"/>
    <w:rsid w:val="7CD32103"/>
    <w:rsid w:val="7CF32F5B"/>
    <w:rsid w:val="7D3F3C90"/>
    <w:rsid w:val="7D7645F2"/>
    <w:rsid w:val="7D7C0336"/>
    <w:rsid w:val="7DF81D91"/>
    <w:rsid w:val="7DFA7E15"/>
    <w:rsid w:val="7E442169"/>
    <w:rsid w:val="7E6A0813"/>
    <w:rsid w:val="7E9A6AED"/>
    <w:rsid w:val="7EA679BE"/>
    <w:rsid w:val="7FEE5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FE4DE-6485-4D71-B7C4-65191BC40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232</Words>
  <Characters>1324</Characters>
  <Application>Microsoft Office Word</Application>
  <DocSecurity>0</DocSecurity>
  <Lines>11</Lines>
  <Paragraphs>3</Paragraphs>
  <ScaleCrop>false</ScaleCrop>
  <Company>china</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Estela</cp:lastModifiedBy>
  <cp:revision>292</cp:revision>
  <cp:lastPrinted>2020-12-04T03:49:00Z</cp:lastPrinted>
  <dcterms:created xsi:type="dcterms:W3CDTF">2022-01-19T02:53:00Z</dcterms:created>
  <dcterms:modified xsi:type="dcterms:W3CDTF">2026-06-22T02:18:00Z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35CF8ECEB67F4D3ABB5DCFCB52DE2A5F</vt:lpwstr>
  </property>
  <property fmtid="{D5CDD505-2E9C-101B-9397-08002B2CF9AE}" pid="4" name="KSOTemplateDocerSaveRecord">
    <vt:lpwstr>eyJoZGlkIjoiNTA5OGZiM2Q0YmZjYzJiMzA1ODBhMmE5YzNmYzIyODciLCJ1c2VySWQiOiI1MDU3NzkzMjkifQ==</vt:lpwstr>
  </property>
</Properties>
</file>