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94C3C1"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default" w:ascii="宋体" w:hAnsi="宋体" w:cs="宋体"/>
          <w:sz w:val="32"/>
          <w:szCs w:val="32"/>
          <w:lang w:val="en-US" w:eastAsia="zh-CN"/>
        </w:rPr>
      </w:pPr>
      <w:bookmarkStart w:id="0" w:name="_Toc35393809"/>
      <w:bookmarkStart w:id="1" w:name="_Toc28359022"/>
      <w:r>
        <w:rPr>
          <w:rFonts w:hint="eastAsia" w:ascii="宋体" w:hAnsi="宋体" w:cs="宋体"/>
          <w:sz w:val="32"/>
          <w:szCs w:val="32"/>
          <w:lang w:eastAsia="zh-CN"/>
        </w:rPr>
        <w:t>2025年度环卫中心公共厕所运行保洁服务项目</w:t>
      </w:r>
      <w:r>
        <w:rPr>
          <w:rFonts w:hint="eastAsia" w:ascii="宋体" w:hAnsi="宋体" w:cs="宋体"/>
          <w:sz w:val="32"/>
          <w:szCs w:val="32"/>
          <w:lang w:val="en-US" w:eastAsia="zh-CN"/>
        </w:rPr>
        <w:t>01包</w:t>
      </w:r>
    </w:p>
    <w:p w14:paraId="4C869CBD"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中标结果公告</w:t>
      </w:r>
      <w:bookmarkEnd w:id="0"/>
      <w:bookmarkEnd w:id="1"/>
    </w:p>
    <w:p w14:paraId="0AA6EFE8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一、项目编号/包号：11010924210200010715-XM001/01</w:t>
      </w:r>
    </w:p>
    <w:p w14:paraId="5EC20C9B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二、项目名称：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eastAsia="zh-CN"/>
        </w:rPr>
        <w:t>2025年度环卫中心公共厕所运行保洁服务项目</w:t>
      </w:r>
    </w:p>
    <w:p w14:paraId="020F2591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三、中标信息</w:t>
      </w:r>
    </w:p>
    <w:p w14:paraId="0EC4FA53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北京九鑫保洁服务有限公司</w:t>
      </w:r>
    </w:p>
    <w:p w14:paraId="375EA2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北京市丰台区长辛店镇太子峪村紫峪嘉园1幢1层西-3</w:t>
      </w:r>
    </w:p>
    <w:p w14:paraId="4D903E45">
      <w:pPr>
        <w:keepNext w:val="0"/>
        <w:keepLines w:val="0"/>
        <w:widowControl/>
        <w:suppressLineNumbers w:val="0"/>
        <w:jc w:val="left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中标金额：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1,119,250.00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元</w:t>
      </w:r>
    </w:p>
    <w:p w14:paraId="6FD8B3B1"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主要标的信息</w:t>
      </w:r>
    </w:p>
    <w:tbl>
      <w:tblPr>
        <w:tblStyle w:val="17"/>
        <w:tblW w:w="84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3"/>
      </w:tblGrid>
      <w:tr w14:paraId="53173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3" w:type="dxa"/>
            <w:vAlign w:val="top"/>
          </w:tcPr>
          <w:p w14:paraId="6015591D">
            <w:pPr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服务类</w:t>
            </w:r>
          </w:p>
        </w:tc>
      </w:tr>
      <w:tr w14:paraId="073B3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3" w:type="dxa"/>
            <w:vAlign w:val="top"/>
          </w:tcPr>
          <w:p w14:paraId="4CEC3BD9">
            <w:pPr>
              <w:jc w:val="left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名称：2025年度环卫中心公共厕所运行保洁服务项目</w:t>
            </w:r>
          </w:p>
          <w:p w14:paraId="418EE339">
            <w:pPr>
              <w:jc w:val="left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服务范围：详见招标文件</w:t>
            </w:r>
          </w:p>
          <w:p w14:paraId="0E3C42BB">
            <w:pPr>
              <w:jc w:val="left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服务要求：满足招标文件要求</w:t>
            </w:r>
          </w:p>
          <w:p w14:paraId="7949FF96">
            <w:pPr>
              <w:jc w:val="left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服务时间：2025年2月1日至2025年12月31日。</w:t>
            </w:r>
          </w:p>
          <w:p w14:paraId="321B9C01">
            <w:pPr>
              <w:jc w:val="left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服务标准：详见招标文件</w:t>
            </w:r>
          </w:p>
        </w:tc>
      </w:tr>
    </w:tbl>
    <w:p w14:paraId="638463B3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</w:p>
    <w:p w14:paraId="2A5CEED5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评审专家名单：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荀方飞、陈芳、朱远超、马家幸、冯亚斌、段亚萍、贺洁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。</w:t>
      </w:r>
    </w:p>
    <w:p w14:paraId="101B298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六、代理服务收费标准及金额：</w:t>
      </w:r>
    </w:p>
    <w:p w14:paraId="28DD1B4C"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代理服务收费标准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：参照招标文件规定执行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  <w:bookmarkStart w:id="5" w:name="_GoBack"/>
      <w:bookmarkEnd w:id="5"/>
    </w:p>
    <w:p w14:paraId="5945591F">
      <w:pPr>
        <w:pStyle w:val="15"/>
        <w:ind w:left="0" w:leftChars="0" w:firstLine="240" w:firstLineChars="1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代理服务费金额：1.9144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万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p w14:paraId="42208D50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 w14:paraId="7802ECF3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自本公告发布之日起1个工作日。</w:t>
      </w:r>
    </w:p>
    <w:p w14:paraId="60C847AE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八、其他补充事宜</w:t>
      </w:r>
    </w:p>
    <w:p w14:paraId="30E5E8C9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default" w:ascii="宋体" w:hAnsi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中标供应商：北京九鑫保洁服务有限公司</w:t>
      </w:r>
    </w:p>
    <w:p w14:paraId="02478234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中标供应商评审得分：92.57分</w:t>
      </w:r>
    </w:p>
    <w:p w14:paraId="2CC8B61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t>九、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凡对本次公告内容提出询问，请按以下方式联系。</w:t>
      </w:r>
    </w:p>
    <w:p w14:paraId="1E705044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219" w:lineRule="auto"/>
        <w:ind w:left="0" w:firstLine="48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bookmarkStart w:id="2" w:name="_Toc30870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4"/>
          <w:szCs w:val="24"/>
        </w:rPr>
        <w:t>1.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  <w:bookmarkEnd w:id="2"/>
    </w:p>
    <w:p w14:paraId="517B1F44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3" w:line="189" w:lineRule="auto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名    称：</w:t>
      </w:r>
      <w:r>
        <w:rPr>
          <w:rFonts w:hint="eastAsia" w:cs="宋体"/>
          <w:spacing w:val="0"/>
          <w:w w:val="100"/>
          <w:position w:val="0"/>
          <w:sz w:val="24"/>
          <w:szCs w:val="24"/>
          <w:lang w:eastAsia="zh-CN"/>
        </w:rPr>
        <w:t>北京市门头沟区环境卫生服务中心</w:t>
      </w:r>
    </w:p>
    <w:p w14:paraId="3F16C1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___________</w:t>
      </w:r>
    </w:p>
    <w:p w14:paraId="697A7340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188" w:lineRule="auto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地    址：北京市门头沟区永定镇冯村西里 977 总站旁环境卫生服务中心</w:t>
      </w:r>
    </w:p>
    <w:p w14:paraId="171F71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___________</w:t>
      </w:r>
    </w:p>
    <w:p w14:paraId="123FF1E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222" w:lineRule="auto"/>
        <w:ind w:left="0" w:firstLine="480" w:firstLineChars="200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联系方式：王老师，010-69869114</w:t>
      </w:r>
    </w:p>
    <w:p w14:paraId="6B73E925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219" w:lineRule="auto"/>
        <w:ind w:left="0" w:firstLine="48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bookmarkStart w:id="3" w:name="_Toc16869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4"/>
          <w:szCs w:val="24"/>
        </w:rPr>
        <w:t>2.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  <w:bookmarkEnd w:id="3"/>
    </w:p>
    <w:p w14:paraId="726454F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1" w:line="189" w:lineRule="auto"/>
        <w:ind w:left="0" w:firstLine="480" w:firstLineChars="200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名    称：</w:t>
      </w:r>
      <w:r>
        <w:rPr>
          <w:rFonts w:hint="eastAsia" w:cs="宋体"/>
          <w:spacing w:val="0"/>
          <w:w w:val="100"/>
          <w:position w:val="0"/>
          <w:sz w:val="24"/>
          <w:szCs w:val="24"/>
          <w:lang w:val="en-US" w:eastAsia="zh-CN"/>
        </w:rPr>
        <w:t>汇信（北京）工程管理有限公司</w:t>
      </w:r>
    </w:p>
    <w:p w14:paraId="6C2EB9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0" w:lineRule="exact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___________</w:t>
      </w:r>
    </w:p>
    <w:p w14:paraId="3945AF8E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188" w:lineRule="auto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地    址：北京市经济开发区亦庄云时代B2座-18层</w:t>
      </w:r>
    </w:p>
    <w:p w14:paraId="2256B1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___________</w:t>
      </w:r>
    </w:p>
    <w:p w14:paraId="619A8AE6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222" w:lineRule="auto"/>
        <w:ind w:left="0" w:firstLine="480" w:firstLineChars="200"/>
        <w:textAlignment w:val="baseline"/>
        <w:rPr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联系方式：赵晓明、程远卫010-53387002</w:t>
      </w:r>
    </w:p>
    <w:p w14:paraId="6098851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221" w:lineRule="auto"/>
        <w:ind w:left="0" w:firstLine="48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bookmarkStart w:id="4" w:name="_Toc25481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4"/>
          <w:szCs w:val="24"/>
        </w:rPr>
        <w:t>3.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项目联系方式</w:t>
      </w:r>
      <w:bookmarkEnd w:id="4"/>
    </w:p>
    <w:p w14:paraId="53DA4E8E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189" w:lineRule="auto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项目联系人：赵晓明、程远卫</w:t>
      </w:r>
    </w:p>
    <w:p w14:paraId="552D4C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0" w:lineRule="exact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__________</w:t>
      </w:r>
    </w:p>
    <w:p w14:paraId="4142F5CA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188" w:lineRule="auto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电      话：010-53387002</w:t>
      </w:r>
    </w:p>
    <w:p w14:paraId="2FC40EDB">
      <w:pPr>
        <w:kinsoku/>
        <w:autoSpaceDE/>
        <w:autoSpaceDN/>
        <w:spacing w:line="19" w:lineRule="exact"/>
        <w:ind w:left="221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__________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5D03FC"/>
    <w:multiLevelType w:val="singleLevel"/>
    <w:tmpl w:val="C65D03FC"/>
    <w:lvl w:ilvl="0" w:tentative="0">
      <w:start w:val="4"/>
      <w:numFmt w:val="chineseCounting"/>
      <w:suff w:val="nothing"/>
      <w:lvlText w:val="%1、"/>
      <w:lvlJc w:val="left"/>
      <w:rPr>
        <w:rFonts w:hint="eastAsia" w:ascii="宋体" w:hAnsi="宋体" w:eastAsia="宋体" w:cs="宋体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8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ZlMDM1MWZmNzkyMTlmYzM5ZmQ4ZWY4YmZhMzQ2ZTYifQ=="/>
  </w:docVars>
  <w:rsids>
    <w:rsidRoot w:val="00172A27"/>
    <w:rsid w:val="009177DF"/>
    <w:rsid w:val="01741AEF"/>
    <w:rsid w:val="021762D7"/>
    <w:rsid w:val="024E4B96"/>
    <w:rsid w:val="037E4FBC"/>
    <w:rsid w:val="04A647CA"/>
    <w:rsid w:val="05D3685C"/>
    <w:rsid w:val="06FD54C9"/>
    <w:rsid w:val="093F1399"/>
    <w:rsid w:val="0A2175C7"/>
    <w:rsid w:val="0AE222D4"/>
    <w:rsid w:val="0B3571E8"/>
    <w:rsid w:val="0B4A4061"/>
    <w:rsid w:val="0B961C5D"/>
    <w:rsid w:val="0C1B34DB"/>
    <w:rsid w:val="0C421053"/>
    <w:rsid w:val="0DAF1F1E"/>
    <w:rsid w:val="107E484D"/>
    <w:rsid w:val="11B166E8"/>
    <w:rsid w:val="130E4AA7"/>
    <w:rsid w:val="14CB3DD9"/>
    <w:rsid w:val="15071395"/>
    <w:rsid w:val="15D61E31"/>
    <w:rsid w:val="15DD73DC"/>
    <w:rsid w:val="166E7112"/>
    <w:rsid w:val="16F21404"/>
    <w:rsid w:val="17330F77"/>
    <w:rsid w:val="182F16B0"/>
    <w:rsid w:val="192F4936"/>
    <w:rsid w:val="1A1C16E8"/>
    <w:rsid w:val="1BA442B8"/>
    <w:rsid w:val="1C017A33"/>
    <w:rsid w:val="1DBB1C85"/>
    <w:rsid w:val="1DEB22A9"/>
    <w:rsid w:val="1EE47F71"/>
    <w:rsid w:val="1FA21397"/>
    <w:rsid w:val="211D763F"/>
    <w:rsid w:val="219C3635"/>
    <w:rsid w:val="236B1439"/>
    <w:rsid w:val="247119DF"/>
    <w:rsid w:val="24822706"/>
    <w:rsid w:val="24892006"/>
    <w:rsid w:val="257076CD"/>
    <w:rsid w:val="28472F46"/>
    <w:rsid w:val="28773079"/>
    <w:rsid w:val="28DD1E8F"/>
    <w:rsid w:val="29850A4B"/>
    <w:rsid w:val="2A0A0E9F"/>
    <w:rsid w:val="2A245951"/>
    <w:rsid w:val="2A7C3A24"/>
    <w:rsid w:val="2AA326C7"/>
    <w:rsid w:val="2AF62873"/>
    <w:rsid w:val="2D832817"/>
    <w:rsid w:val="2DB9081B"/>
    <w:rsid w:val="2FDF6FE0"/>
    <w:rsid w:val="30555B5C"/>
    <w:rsid w:val="30FF3071"/>
    <w:rsid w:val="316D54D9"/>
    <w:rsid w:val="33D8403C"/>
    <w:rsid w:val="344135A6"/>
    <w:rsid w:val="344A041F"/>
    <w:rsid w:val="375022D9"/>
    <w:rsid w:val="37FF4E73"/>
    <w:rsid w:val="38561661"/>
    <w:rsid w:val="388039AE"/>
    <w:rsid w:val="38E66C78"/>
    <w:rsid w:val="39FF3A59"/>
    <w:rsid w:val="3ACE40A3"/>
    <w:rsid w:val="3BBD657E"/>
    <w:rsid w:val="3E39655E"/>
    <w:rsid w:val="3FDA4CDA"/>
    <w:rsid w:val="40ED52DD"/>
    <w:rsid w:val="410F0C77"/>
    <w:rsid w:val="41D460DD"/>
    <w:rsid w:val="42D95376"/>
    <w:rsid w:val="44A409ED"/>
    <w:rsid w:val="44C51A06"/>
    <w:rsid w:val="452B594E"/>
    <w:rsid w:val="45DF15E8"/>
    <w:rsid w:val="4617783F"/>
    <w:rsid w:val="49C458D2"/>
    <w:rsid w:val="4B3550CD"/>
    <w:rsid w:val="4B726781"/>
    <w:rsid w:val="4F5822BE"/>
    <w:rsid w:val="51402E7D"/>
    <w:rsid w:val="51BA7445"/>
    <w:rsid w:val="52637E96"/>
    <w:rsid w:val="52F061DD"/>
    <w:rsid w:val="538A4AA4"/>
    <w:rsid w:val="54EE2491"/>
    <w:rsid w:val="560E5D6A"/>
    <w:rsid w:val="56EB0393"/>
    <w:rsid w:val="5773161E"/>
    <w:rsid w:val="58BF4A41"/>
    <w:rsid w:val="59367FED"/>
    <w:rsid w:val="59B925A9"/>
    <w:rsid w:val="5B391C9A"/>
    <w:rsid w:val="5B55363A"/>
    <w:rsid w:val="5BD03E2D"/>
    <w:rsid w:val="5DAA1055"/>
    <w:rsid w:val="5EE13D8B"/>
    <w:rsid w:val="5F0651CC"/>
    <w:rsid w:val="5FC2000C"/>
    <w:rsid w:val="62852DC5"/>
    <w:rsid w:val="648C3118"/>
    <w:rsid w:val="649F009A"/>
    <w:rsid w:val="65D2349C"/>
    <w:rsid w:val="66E66E63"/>
    <w:rsid w:val="68410834"/>
    <w:rsid w:val="6BC42BD3"/>
    <w:rsid w:val="6D1E2376"/>
    <w:rsid w:val="6DDA5451"/>
    <w:rsid w:val="6FA91AF0"/>
    <w:rsid w:val="6FD5797C"/>
    <w:rsid w:val="702A6109"/>
    <w:rsid w:val="70754955"/>
    <w:rsid w:val="73E265F9"/>
    <w:rsid w:val="74073E43"/>
    <w:rsid w:val="750E246B"/>
    <w:rsid w:val="75121F44"/>
    <w:rsid w:val="75E77FA9"/>
    <w:rsid w:val="77BB3917"/>
    <w:rsid w:val="79FC3536"/>
    <w:rsid w:val="7A202DD3"/>
    <w:rsid w:val="7D0F5E95"/>
    <w:rsid w:val="7D862614"/>
    <w:rsid w:val="7DA54254"/>
    <w:rsid w:val="7FB6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8">
    <w:name w:val="Default Paragraph Font"/>
    <w:autoRedefine/>
    <w:semiHidden/>
    <w:qFormat/>
    <w:uiPriority w:val="0"/>
  </w:style>
  <w:style w:type="table" w:default="1" w:styleId="1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able of authorities"/>
    <w:basedOn w:val="1"/>
    <w:next w:val="1"/>
    <w:autoRedefine/>
    <w:unhideWhenUsed/>
    <w:qFormat/>
    <w:uiPriority w:val="99"/>
    <w:pPr>
      <w:ind w:left="420" w:leftChars="200"/>
    </w:pPr>
    <w:rPr>
      <w:rFonts w:ascii="Calibri" w:hAnsi="Calibri"/>
      <w:szCs w:val="22"/>
    </w:rPr>
  </w:style>
  <w:style w:type="paragraph" w:styleId="5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Body Text"/>
    <w:basedOn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7">
    <w:name w:val="Body Text Indent"/>
    <w:basedOn w:val="1"/>
    <w:next w:val="8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8">
    <w:name w:val="envelope return"/>
    <w:basedOn w:val="1"/>
    <w:qFormat/>
    <w:uiPriority w:val="0"/>
  </w:style>
  <w:style w:type="paragraph" w:styleId="9">
    <w:name w:val="List 2"/>
    <w:basedOn w:val="1"/>
    <w:autoRedefine/>
    <w:qFormat/>
    <w:uiPriority w:val="0"/>
    <w:pPr>
      <w:ind w:left="100" w:leftChars="200" w:hanging="200" w:hangingChars="200"/>
    </w:pPr>
  </w:style>
  <w:style w:type="paragraph" w:styleId="10">
    <w:name w:val="Plain Text"/>
    <w:basedOn w:val="1"/>
    <w:next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1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2">
    <w:name w:val="footnote text"/>
    <w:basedOn w:val="1"/>
    <w:next w:val="11"/>
    <w:autoRedefine/>
    <w:unhideWhenUsed/>
    <w:qFormat/>
    <w:uiPriority w:val="0"/>
    <w:pPr>
      <w:snapToGrid w:val="0"/>
      <w:jc w:val="left"/>
    </w:pPr>
  </w:style>
  <w:style w:type="paragraph" w:styleId="13">
    <w:name w:val="Body Text 2"/>
    <w:basedOn w:val="1"/>
    <w:next w:val="6"/>
    <w:autoRedefine/>
    <w:qFormat/>
    <w:uiPriority w:val="0"/>
    <w:pPr>
      <w:spacing w:after="120" w:line="480" w:lineRule="auto"/>
    </w:pPr>
  </w:style>
  <w:style w:type="paragraph" w:styleId="14">
    <w:name w:val="Body Text First Indent"/>
    <w:basedOn w:val="6"/>
    <w:next w:val="15"/>
    <w:autoRedefine/>
    <w:qFormat/>
    <w:uiPriority w:val="0"/>
    <w:pPr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5">
    <w:name w:val="Body Text First Indent 2"/>
    <w:basedOn w:val="7"/>
    <w:next w:val="1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7">
    <w:name w:val="Table Grid"/>
    <w:basedOn w:val="16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正文+缩进"/>
    <w:basedOn w:val="1"/>
    <w:autoRedefine/>
    <w:qFormat/>
    <w:uiPriority w:val="0"/>
    <w:pPr>
      <w:autoSpaceDE w:val="0"/>
      <w:autoSpaceDN w:val="0"/>
      <w:jc w:val="left"/>
    </w:pPr>
    <w:rPr>
      <w:rFonts w:ascii="仿宋_GB2312" w:hAnsi="仿宋_GB2312" w:eastAsia="仿宋_GB2312" w:cs="仿宋_GB2312"/>
      <w:kern w:val="0"/>
      <w:sz w:val="22"/>
      <w:szCs w:val="22"/>
      <w:lang w:val="zh-CN" w:bidi="zh-CN"/>
    </w:rPr>
  </w:style>
  <w:style w:type="paragraph" w:customStyle="1" w:styleId="20">
    <w:name w:val="表"/>
    <w:basedOn w:val="1"/>
    <w:autoRedefine/>
    <w:qFormat/>
    <w:uiPriority w:val="0"/>
    <w:pPr>
      <w:ind w:firstLine="0" w:firstLineChars="0"/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561</Words>
  <Characters>730</Characters>
  <Lines>0</Lines>
  <Paragraphs>0</Paragraphs>
  <TotalTime>5</TotalTime>
  <ScaleCrop>false</ScaleCrop>
  <LinksUpToDate>false</LinksUpToDate>
  <CharactersWithSpaces>775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2022-09-02T07:03:00Z</dcterms:created>
  <dc:creator>Administrator</dc:creator>
  <cp:lastModifiedBy>招标代理</cp:lastModifiedBy>
  <dcterms:modified xsi:type="dcterms:W3CDTF">2025-01-23T07:01:32Z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1CBD4DF01D4D41D5B45C7A681074574F_13</vt:lpwstr>
  </property>
  <property fmtid="{D5CDD505-2E9C-101B-9397-08002B2CF9AE}" pid="4" name="KSOTemplateDocerSaveRecord">
    <vt:lpwstr>eyJoZGlkIjoiMWU1NDVjZDE4M2EzNWU1NTIxOGRjNzVlZTNhYjg4ZjkiLCJ1c2VySWQiOiIyMTY2OTk3MTYifQ==</vt:lpwstr>
  </property>
</Properties>
</file>