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E94520A" w14:textId="5737C389" w:rsidR="00137BF6" w:rsidRDefault="00E0490A">
      <w:pPr>
        <w:pStyle w:val="1"/>
        <w:tabs>
          <w:tab w:val="left" w:pos="0"/>
        </w:tabs>
        <w:autoSpaceDE w:val="0"/>
        <w:autoSpaceDN w:val="0"/>
        <w:adjustRightInd w:val="0"/>
        <w:spacing w:before="0" w:after="0" w:line="360" w:lineRule="auto"/>
        <w:jc w:val="center"/>
        <w:rPr>
          <w:rFonts w:ascii="华文中宋" w:eastAsia="华文中宋" w:hAnsi="华文中宋"/>
        </w:rPr>
      </w:pPr>
      <w:bookmarkStart w:id="0" w:name="_Toc28359022"/>
      <w:bookmarkStart w:id="1" w:name="_Toc35393809"/>
      <w:r>
        <w:rPr>
          <w:rFonts w:ascii="华文中宋" w:eastAsia="华文中宋" w:hAnsi="华文中宋" w:hint="eastAsia"/>
        </w:rPr>
        <w:t>北京市呼吸疾病研究所肠道微生态在肺动脉高压相关呼吸疾病中的作用与机制研究科研耗材购置项目</w:t>
      </w:r>
      <w:r w:rsidR="00EC386B">
        <w:rPr>
          <w:rFonts w:ascii="华文中宋" w:eastAsia="华文中宋" w:hAnsi="华文中宋" w:hint="eastAsia"/>
        </w:rPr>
        <w:t>（第2包</w:t>
      </w:r>
      <w:bookmarkStart w:id="2" w:name="_GoBack"/>
      <w:bookmarkEnd w:id="2"/>
      <w:r w:rsidR="00EC386B">
        <w:rPr>
          <w:rFonts w:ascii="华文中宋" w:eastAsia="华文中宋" w:hAnsi="华文中宋" w:hint="eastAsia"/>
        </w:rPr>
        <w:t>）</w:t>
      </w:r>
      <w:r>
        <w:rPr>
          <w:rFonts w:ascii="华文中宋" w:eastAsia="华文中宋" w:hAnsi="华文中宋" w:hint="eastAsia"/>
        </w:rPr>
        <w:t>中标公告</w:t>
      </w:r>
      <w:bookmarkEnd w:id="0"/>
      <w:bookmarkEnd w:id="1"/>
    </w:p>
    <w:p w14:paraId="1E6BF406" w14:textId="77777777" w:rsidR="00137BF6" w:rsidRDefault="00E0490A">
      <w:pPr>
        <w:rPr>
          <w:rFonts w:ascii="黑体" w:eastAsia="黑体" w:hAnsi="黑体"/>
          <w:sz w:val="28"/>
          <w:szCs w:val="28"/>
        </w:rPr>
      </w:pPr>
      <w:r>
        <w:rPr>
          <w:rFonts w:ascii="黑体" w:eastAsia="黑体" w:hAnsi="黑体" w:hint="eastAsia"/>
          <w:sz w:val="28"/>
          <w:szCs w:val="28"/>
        </w:rPr>
        <w:t>一</w:t>
      </w:r>
      <w:r>
        <w:rPr>
          <w:rFonts w:ascii="黑体" w:eastAsia="黑体" w:hAnsi="黑体"/>
          <w:sz w:val="28"/>
          <w:szCs w:val="28"/>
        </w:rPr>
        <w:t>、</w:t>
      </w:r>
      <w:r>
        <w:rPr>
          <w:rFonts w:ascii="黑体" w:eastAsia="黑体" w:hAnsi="黑体" w:hint="eastAsia"/>
          <w:kern w:val="0"/>
          <w:sz w:val="28"/>
          <w:szCs w:val="28"/>
        </w:rPr>
        <w:t>项目</w:t>
      </w:r>
      <w:r>
        <w:rPr>
          <w:rFonts w:ascii="黑体" w:eastAsia="黑体" w:hAnsi="黑体" w:hint="eastAsia"/>
          <w:sz w:val="28"/>
          <w:szCs w:val="28"/>
        </w:rPr>
        <w:t>编号：0701-264106140707</w:t>
      </w:r>
    </w:p>
    <w:p w14:paraId="329B2D73" w14:textId="77777777" w:rsidR="00137BF6" w:rsidRDefault="00E0490A">
      <w:pPr>
        <w:rPr>
          <w:rFonts w:ascii="黑体" w:eastAsia="黑体" w:hAnsi="黑体"/>
          <w:sz w:val="28"/>
          <w:szCs w:val="28"/>
        </w:rPr>
      </w:pPr>
      <w:r>
        <w:rPr>
          <w:rFonts w:ascii="黑体" w:eastAsia="黑体" w:hAnsi="黑体" w:hint="eastAsia"/>
          <w:sz w:val="28"/>
          <w:szCs w:val="28"/>
        </w:rPr>
        <w:t>二</w:t>
      </w:r>
      <w:r>
        <w:rPr>
          <w:rFonts w:ascii="黑体" w:eastAsia="黑体" w:hAnsi="黑体"/>
          <w:sz w:val="28"/>
          <w:szCs w:val="28"/>
        </w:rPr>
        <w:t>、</w:t>
      </w:r>
      <w:r>
        <w:rPr>
          <w:rFonts w:ascii="黑体" w:eastAsia="黑体" w:hAnsi="黑体" w:hint="eastAsia"/>
          <w:sz w:val="28"/>
          <w:szCs w:val="28"/>
        </w:rPr>
        <w:t>项目名称：北京市呼吸疾病研究所肠道微生态在肺动脉高压相关呼吸疾病中的作用与机制研究科研耗材购置项目</w:t>
      </w:r>
    </w:p>
    <w:p w14:paraId="51F83AFB" w14:textId="77777777" w:rsidR="00137BF6" w:rsidRDefault="00E0490A">
      <w:pPr>
        <w:rPr>
          <w:rFonts w:ascii="黑体" w:eastAsia="黑体" w:hAnsi="黑体"/>
          <w:sz w:val="28"/>
          <w:szCs w:val="28"/>
        </w:rPr>
      </w:pPr>
      <w:r>
        <w:rPr>
          <w:rFonts w:ascii="黑体" w:eastAsia="黑体" w:hAnsi="黑体" w:hint="eastAsia"/>
          <w:sz w:val="28"/>
          <w:szCs w:val="28"/>
        </w:rPr>
        <w:t>三、中标信息</w:t>
      </w:r>
    </w:p>
    <w:p w14:paraId="7AEF05A2" w14:textId="77777777" w:rsidR="00137BF6" w:rsidRDefault="00E0490A">
      <w:pPr>
        <w:ind w:firstLineChars="200" w:firstLine="560"/>
        <w:rPr>
          <w:rFonts w:ascii="仿宋" w:eastAsia="仿宋" w:hAnsi="仿宋"/>
          <w:sz w:val="28"/>
          <w:szCs w:val="28"/>
        </w:rPr>
      </w:pPr>
      <w:r>
        <w:rPr>
          <w:rFonts w:ascii="仿宋" w:eastAsia="仿宋" w:hAnsi="仿宋" w:hint="eastAsia"/>
          <w:sz w:val="28"/>
          <w:szCs w:val="28"/>
        </w:rPr>
        <w:t>第2包：</w:t>
      </w:r>
    </w:p>
    <w:p w14:paraId="7ABE70A2" w14:textId="77777777" w:rsidR="00137BF6" w:rsidRDefault="00E0490A">
      <w:pPr>
        <w:ind w:firstLineChars="200" w:firstLine="560"/>
        <w:rPr>
          <w:rFonts w:ascii="仿宋" w:eastAsia="仿宋" w:hAnsi="仿宋"/>
          <w:sz w:val="28"/>
          <w:szCs w:val="28"/>
        </w:rPr>
      </w:pPr>
      <w:r>
        <w:rPr>
          <w:rFonts w:ascii="仿宋" w:eastAsia="仿宋" w:hAnsi="仿宋" w:hint="eastAsia"/>
          <w:sz w:val="28"/>
          <w:szCs w:val="28"/>
        </w:rPr>
        <w:t>供应商名称：北京普利智诚生物技术有限公司</w:t>
      </w:r>
    </w:p>
    <w:p w14:paraId="76F3E525" w14:textId="77777777" w:rsidR="00137BF6" w:rsidRDefault="00E0490A">
      <w:pPr>
        <w:ind w:firstLineChars="200" w:firstLine="560"/>
        <w:rPr>
          <w:rFonts w:ascii="仿宋" w:eastAsia="仿宋" w:hAnsi="仿宋"/>
          <w:sz w:val="28"/>
          <w:szCs w:val="28"/>
        </w:rPr>
      </w:pPr>
      <w:r>
        <w:rPr>
          <w:rFonts w:ascii="仿宋" w:eastAsia="仿宋" w:hAnsi="仿宋" w:hint="eastAsia"/>
          <w:sz w:val="28"/>
          <w:szCs w:val="28"/>
        </w:rPr>
        <w:t>供应商地址：北京市海淀区清河安宁庄东路 1 幢 105 室</w:t>
      </w:r>
    </w:p>
    <w:p w14:paraId="05AAA4AC" w14:textId="77777777" w:rsidR="00137BF6" w:rsidRDefault="00E0490A">
      <w:pPr>
        <w:ind w:firstLineChars="200" w:firstLine="560"/>
        <w:rPr>
          <w:rFonts w:ascii="宋体" w:hAnsi="宋体" w:cs="宋体"/>
          <w:sz w:val="28"/>
          <w:szCs w:val="28"/>
        </w:rPr>
      </w:pPr>
      <w:r>
        <w:rPr>
          <w:rFonts w:ascii="仿宋" w:eastAsia="仿宋" w:hAnsi="仿宋" w:hint="eastAsia"/>
          <w:sz w:val="28"/>
          <w:szCs w:val="28"/>
        </w:rPr>
        <w:t>中标金额：</w:t>
      </w:r>
      <w:r>
        <w:rPr>
          <w:rFonts w:ascii="宋体" w:hAnsi="宋体" w:cs="宋体" w:hint="eastAsia"/>
          <w:sz w:val="28"/>
          <w:szCs w:val="28"/>
        </w:rPr>
        <w:t>¥325,524.00</w:t>
      </w:r>
    </w:p>
    <w:p w14:paraId="067B1D15" w14:textId="77777777" w:rsidR="00137BF6" w:rsidRDefault="00E0490A">
      <w:pPr>
        <w:numPr>
          <w:ilvl w:val="0"/>
          <w:numId w:val="1"/>
        </w:numPr>
        <w:rPr>
          <w:rFonts w:ascii="黑体" w:eastAsia="黑体" w:hAnsi="黑体"/>
          <w:sz w:val="28"/>
          <w:szCs w:val="28"/>
        </w:rPr>
      </w:pPr>
      <w:r>
        <w:rPr>
          <w:rFonts w:ascii="黑体" w:eastAsia="黑体" w:hAnsi="黑体" w:hint="eastAsia"/>
          <w:sz w:val="28"/>
          <w:szCs w:val="28"/>
        </w:rPr>
        <w:t>主要标的信息</w:t>
      </w:r>
    </w:p>
    <w:tbl>
      <w:tblPr>
        <w:tblW w:w="92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9"/>
        <w:gridCol w:w="701"/>
        <w:gridCol w:w="1845"/>
        <w:gridCol w:w="1131"/>
        <w:gridCol w:w="1350"/>
        <w:gridCol w:w="1869"/>
        <w:gridCol w:w="1897"/>
      </w:tblGrid>
      <w:tr w:rsidR="00137BF6" w14:paraId="7C51E64D" w14:textId="77777777">
        <w:trPr>
          <w:trHeight w:val="746"/>
          <w:jc w:val="center"/>
        </w:trPr>
        <w:tc>
          <w:tcPr>
            <w:tcW w:w="459" w:type="dxa"/>
            <w:shd w:val="clear" w:color="auto" w:fill="auto"/>
            <w:vAlign w:val="center"/>
          </w:tcPr>
          <w:p w14:paraId="0CEB0955" w14:textId="77777777" w:rsidR="00137BF6" w:rsidRDefault="00E0490A">
            <w:pPr>
              <w:widowControl/>
              <w:spacing w:before="120"/>
              <w:contextualSpacing/>
              <w:jc w:val="center"/>
              <w:rPr>
                <w:rFonts w:ascii="仿宋" w:eastAsia="仿宋" w:hAnsi="仿宋" w:cs="宋体"/>
                <w:b/>
                <w:bCs/>
                <w:kern w:val="0"/>
              </w:rPr>
            </w:pPr>
            <w:bookmarkStart w:id="3" w:name="_Hlk213959082"/>
            <w:proofErr w:type="gramStart"/>
            <w:r>
              <w:rPr>
                <w:rFonts w:ascii="仿宋" w:eastAsia="仿宋" w:hAnsi="仿宋" w:cs="宋体" w:hint="eastAsia"/>
                <w:b/>
                <w:bCs/>
                <w:kern w:val="0"/>
              </w:rPr>
              <w:t>包号</w:t>
            </w:r>
            <w:proofErr w:type="gramEnd"/>
          </w:p>
        </w:tc>
        <w:tc>
          <w:tcPr>
            <w:tcW w:w="701" w:type="dxa"/>
            <w:shd w:val="clear" w:color="auto" w:fill="auto"/>
            <w:vAlign w:val="center"/>
          </w:tcPr>
          <w:p w14:paraId="2FD1AE50" w14:textId="77777777" w:rsidR="00137BF6" w:rsidRDefault="00E0490A">
            <w:pPr>
              <w:widowControl/>
              <w:spacing w:before="120"/>
              <w:contextualSpacing/>
              <w:jc w:val="center"/>
              <w:rPr>
                <w:rFonts w:ascii="仿宋" w:eastAsia="仿宋" w:hAnsi="仿宋" w:cs="宋体"/>
                <w:b/>
                <w:bCs/>
                <w:kern w:val="0"/>
              </w:rPr>
            </w:pPr>
            <w:r>
              <w:rPr>
                <w:rFonts w:ascii="仿宋" w:eastAsia="仿宋" w:hAnsi="仿宋" w:cs="宋体" w:hint="eastAsia"/>
                <w:b/>
                <w:bCs/>
                <w:kern w:val="0"/>
              </w:rPr>
              <w:t>品目号</w:t>
            </w:r>
          </w:p>
        </w:tc>
        <w:tc>
          <w:tcPr>
            <w:tcW w:w="1845" w:type="dxa"/>
            <w:tcBorders>
              <w:bottom w:val="single" w:sz="4" w:space="0" w:color="auto"/>
            </w:tcBorders>
            <w:shd w:val="clear" w:color="auto" w:fill="auto"/>
            <w:vAlign w:val="center"/>
          </w:tcPr>
          <w:p w14:paraId="1A1901E4" w14:textId="77777777" w:rsidR="00137BF6" w:rsidRDefault="00E0490A">
            <w:pPr>
              <w:widowControl/>
              <w:spacing w:before="120"/>
              <w:contextualSpacing/>
              <w:jc w:val="center"/>
              <w:rPr>
                <w:rFonts w:ascii="仿宋" w:eastAsia="仿宋" w:hAnsi="仿宋" w:cs="宋体"/>
                <w:b/>
                <w:bCs/>
                <w:kern w:val="0"/>
              </w:rPr>
            </w:pPr>
            <w:r>
              <w:rPr>
                <w:rFonts w:ascii="仿宋" w:eastAsia="仿宋" w:hAnsi="仿宋" w:cs="宋体" w:hint="eastAsia"/>
                <w:b/>
                <w:bCs/>
                <w:kern w:val="0"/>
              </w:rPr>
              <w:t>标的名称</w:t>
            </w:r>
          </w:p>
        </w:tc>
        <w:tc>
          <w:tcPr>
            <w:tcW w:w="1131" w:type="dxa"/>
            <w:vAlign w:val="center"/>
          </w:tcPr>
          <w:p w14:paraId="4C6A3E9A" w14:textId="77777777" w:rsidR="00137BF6" w:rsidRDefault="00E0490A">
            <w:pPr>
              <w:widowControl/>
              <w:spacing w:before="120"/>
              <w:contextualSpacing/>
              <w:jc w:val="center"/>
              <w:rPr>
                <w:rFonts w:ascii="仿宋" w:eastAsia="仿宋" w:hAnsi="仿宋" w:cs="宋体"/>
                <w:b/>
                <w:bCs/>
                <w:kern w:val="0"/>
              </w:rPr>
            </w:pPr>
            <w:r>
              <w:rPr>
                <w:rFonts w:ascii="仿宋" w:eastAsia="仿宋" w:hAnsi="仿宋" w:cs="宋体" w:hint="eastAsia"/>
                <w:b/>
                <w:bCs/>
                <w:kern w:val="0"/>
              </w:rPr>
              <w:t>数量</w:t>
            </w:r>
          </w:p>
          <w:p w14:paraId="22F06B52" w14:textId="77777777" w:rsidR="00137BF6" w:rsidRDefault="00E0490A">
            <w:pPr>
              <w:widowControl/>
              <w:spacing w:before="120"/>
              <w:contextualSpacing/>
              <w:jc w:val="center"/>
              <w:rPr>
                <w:rFonts w:ascii="仿宋" w:eastAsia="仿宋" w:hAnsi="仿宋" w:cs="宋体"/>
                <w:b/>
                <w:bCs/>
                <w:kern w:val="0"/>
              </w:rPr>
            </w:pPr>
            <w:r>
              <w:rPr>
                <w:rFonts w:ascii="仿宋" w:eastAsia="仿宋" w:hAnsi="仿宋" w:cs="宋体" w:hint="eastAsia"/>
                <w:b/>
                <w:bCs/>
                <w:kern w:val="0"/>
              </w:rPr>
              <w:t>（台/套）</w:t>
            </w:r>
          </w:p>
        </w:tc>
        <w:tc>
          <w:tcPr>
            <w:tcW w:w="1350" w:type="dxa"/>
            <w:vAlign w:val="center"/>
          </w:tcPr>
          <w:p w14:paraId="40666A85" w14:textId="77777777" w:rsidR="00137BF6" w:rsidRDefault="00E0490A">
            <w:pPr>
              <w:widowControl/>
              <w:spacing w:before="120"/>
              <w:contextualSpacing/>
              <w:jc w:val="center"/>
              <w:rPr>
                <w:rFonts w:ascii="仿宋" w:eastAsia="仿宋" w:hAnsi="仿宋" w:cs="宋体"/>
                <w:b/>
                <w:bCs/>
                <w:kern w:val="0"/>
              </w:rPr>
            </w:pPr>
            <w:r>
              <w:rPr>
                <w:rFonts w:ascii="仿宋" w:eastAsia="仿宋" w:hAnsi="仿宋" w:cs="宋体"/>
                <w:b/>
                <w:bCs/>
                <w:kern w:val="0"/>
              </w:rPr>
              <w:t>品牌</w:t>
            </w:r>
          </w:p>
        </w:tc>
        <w:tc>
          <w:tcPr>
            <w:tcW w:w="1869" w:type="dxa"/>
            <w:vAlign w:val="center"/>
          </w:tcPr>
          <w:p w14:paraId="60377313" w14:textId="77777777" w:rsidR="00137BF6" w:rsidRDefault="00E0490A">
            <w:pPr>
              <w:widowControl/>
              <w:spacing w:before="120"/>
              <w:contextualSpacing/>
              <w:jc w:val="center"/>
              <w:rPr>
                <w:rFonts w:ascii="仿宋" w:eastAsia="仿宋" w:hAnsi="仿宋" w:cs="宋体"/>
                <w:b/>
                <w:bCs/>
                <w:kern w:val="0"/>
              </w:rPr>
            </w:pPr>
            <w:r>
              <w:rPr>
                <w:rFonts w:ascii="仿宋" w:eastAsia="仿宋" w:hAnsi="仿宋" w:cs="宋体"/>
                <w:b/>
                <w:bCs/>
                <w:kern w:val="0"/>
              </w:rPr>
              <w:t>规格和型号</w:t>
            </w:r>
          </w:p>
        </w:tc>
        <w:tc>
          <w:tcPr>
            <w:tcW w:w="1897" w:type="dxa"/>
            <w:vAlign w:val="center"/>
          </w:tcPr>
          <w:p w14:paraId="346AE31C" w14:textId="77777777" w:rsidR="00137BF6" w:rsidRDefault="00E0490A">
            <w:pPr>
              <w:adjustRightInd w:val="0"/>
              <w:snapToGrid w:val="0"/>
              <w:jc w:val="center"/>
              <w:rPr>
                <w:rFonts w:ascii="仿宋" w:eastAsia="仿宋" w:hAnsi="仿宋" w:cs="宋体"/>
                <w:b/>
                <w:bCs/>
                <w:kern w:val="0"/>
              </w:rPr>
            </w:pPr>
            <w:r>
              <w:rPr>
                <w:rFonts w:ascii="仿宋" w:eastAsia="仿宋" w:hAnsi="仿宋" w:cs="宋体"/>
                <w:b/>
                <w:bCs/>
                <w:kern w:val="0"/>
              </w:rPr>
              <w:t>单价</w:t>
            </w:r>
          </w:p>
          <w:p w14:paraId="78F5AED3" w14:textId="77777777" w:rsidR="00137BF6" w:rsidRDefault="00E0490A">
            <w:pPr>
              <w:widowControl/>
              <w:spacing w:before="120"/>
              <w:contextualSpacing/>
              <w:jc w:val="center"/>
              <w:rPr>
                <w:rFonts w:ascii="仿宋" w:eastAsia="仿宋" w:hAnsi="仿宋" w:cs="宋体"/>
                <w:b/>
                <w:bCs/>
                <w:kern w:val="0"/>
              </w:rPr>
            </w:pPr>
            <w:r>
              <w:rPr>
                <w:rFonts w:ascii="仿宋" w:eastAsia="仿宋" w:hAnsi="仿宋" w:cs="宋体"/>
                <w:b/>
                <w:bCs/>
                <w:kern w:val="0"/>
              </w:rPr>
              <w:t>（人民币元）</w:t>
            </w:r>
          </w:p>
        </w:tc>
      </w:tr>
      <w:tr w:rsidR="00137BF6" w14:paraId="1E5294C8" w14:textId="77777777">
        <w:trPr>
          <w:trHeight w:val="680"/>
          <w:jc w:val="center"/>
        </w:trPr>
        <w:tc>
          <w:tcPr>
            <w:tcW w:w="459" w:type="dxa"/>
            <w:vMerge w:val="restart"/>
            <w:shd w:val="clear" w:color="auto" w:fill="auto"/>
            <w:noWrap/>
            <w:vAlign w:val="center"/>
          </w:tcPr>
          <w:p w14:paraId="2F50E8DA" w14:textId="2591E082" w:rsidR="00137BF6" w:rsidRDefault="00581138">
            <w:pPr>
              <w:widowControl/>
              <w:jc w:val="center"/>
              <w:rPr>
                <w:rFonts w:ascii="仿宋" w:eastAsia="仿宋" w:hAnsi="仿宋" w:cs="仿宋"/>
                <w:kern w:val="0"/>
              </w:rPr>
            </w:pPr>
            <w:bookmarkStart w:id="4" w:name="_Hlk220946649"/>
            <w:bookmarkEnd w:id="3"/>
            <w:r>
              <w:rPr>
                <w:rFonts w:ascii="仿宋" w:eastAsia="仿宋" w:hAnsi="仿宋" w:cs="宋体" w:hint="eastAsia"/>
                <w:color w:val="000000"/>
                <w:kern w:val="0"/>
              </w:rPr>
              <w:t>2</w:t>
            </w:r>
          </w:p>
        </w:tc>
        <w:tc>
          <w:tcPr>
            <w:tcW w:w="701" w:type="dxa"/>
            <w:vAlign w:val="center"/>
          </w:tcPr>
          <w:p w14:paraId="4E01C877" w14:textId="77777777" w:rsidR="00137BF6" w:rsidRDefault="00E0490A">
            <w:pPr>
              <w:widowControl/>
              <w:jc w:val="center"/>
              <w:rPr>
                <w:rFonts w:ascii="仿宋" w:eastAsia="仿宋" w:hAnsi="仿宋" w:cs="仿宋"/>
                <w:kern w:val="0"/>
              </w:rPr>
            </w:pPr>
            <w:r>
              <w:rPr>
                <w:rFonts w:ascii="仿宋" w:eastAsia="仿宋" w:hAnsi="仿宋" w:cs="宋体" w:hint="eastAsia"/>
                <w:color w:val="000000"/>
                <w:kern w:val="0"/>
                <w:sz w:val="24"/>
              </w:rPr>
              <w:t>2-1</w:t>
            </w:r>
          </w:p>
        </w:tc>
        <w:tc>
          <w:tcPr>
            <w:tcW w:w="1845" w:type="dxa"/>
            <w:shd w:val="clear" w:color="auto" w:fill="auto"/>
            <w:vAlign w:val="center"/>
          </w:tcPr>
          <w:p w14:paraId="35744BD5" w14:textId="77777777" w:rsidR="00137BF6" w:rsidRDefault="00E0490A">
            <w:pPr>
              <w:widowControl/>
              <w:jc w:val="center"/>
              <w:rPr>
                <w:rFonts w:ascii="仿宋" w:eastAsia="仿宋" w:hAnsi="仿宋" w:cs="仿宋"/>
                <w:kern w:val="0"/>
              </w:rPr>
            </w:pPr>
            <w:bookmarkStart w:id="5" w:name="OLE_LINK52"/>
            <w:bookmarkStart w:id="6" w:name="OLE_LINK53"/>
            <w:r>
              <w:rPr>
                <w:rFonts w:ascii="仿宋" w:eastAsia="仿宋" w:hAnsi="仿宋" w:cs="宋体" w:hint="eastAsia"/>
                <w:color w:val="000000"/>
                <w:kern w:val="0"/>
                <w:sz w:val="24"/>
              </w:rPr>
              <w:t>免疫印记</w:t>
            </w:r>
            <w:proofErr w:type="gramStart"/>
            <w:r>
              <w:rPr>
                <w:rFonts w:ascii="仿宋" w:eastAsia="仿宋" w:hAnsi="仿宋" w:cs="宋体" w:hint="eastAsia"/>
                <w:color w:val="000000"/>
                <w:kern w:val="0"/>
                <w:sz w:val="24"/>
              </w:rPr>
              <w:t>一</w:t>
            </w:r>
            <w:proofErr w:type="gramEnd"/>
            <w:r>
              <w:rPr>
                <w:rFonts w:ascii="仿宋" w:eastAsia="仿宋" w:hAnsi="仿宋" w:cs="宋体" w:hint="eastAsia"/>
                <w:color w:val="000000"/>
                <w:kern w:val="0"/>
                <w:sz w:val="24"/>
              </w:rPr>
              <w:t>抗-GAPDH</w:t>
            </w:r>
            <w:bookmarkEnd w:id="5"/>
            <w:bookmarkEnd w:id="6"/>
          </w:p>
        </w:tc>
        <w:tc>
          <w:tcPr>
            <w:tcW w:w="1131" w:type="dxa"/>
            <w:vAlign w:val="center"/>
          </w:tcPr>
          <w:p w14:paraId="498DF29C" w14:textId="77777777" w:rsidR="00137BF6" w:rsidRDefault="00E0490A">
            <w:pPr>
              <w:widowControl/>
              <w:jc w:val="center"/>
              <w:rPr>
                <w:rFonts w:ascii="仿宋" w:eastAsia="仿宋" w:hAnsi="仿宋" w:cs="仿宋"/>
                <w:kern w:val="0"/>
              </w:rPr>
            </w:pPr>
            <w:r>
              <w:rPr>
                <w:rFonts w:ascii="仿宋" w:eastAsia="仿宋" w:hAnsi="仿宋" w:cs="宋体" w:hint="eastAsia"/>
                <w:color w:val="000000"/>
                <w:kern w:val="0"/>
                <w:sz w:val="24"/>
              </w:rPr>
              <w:t>2</w:t>
            </w:r>
          </w:p>
        </w:tc>
        <w:tc>
          <w:tcPr>
            <w:tcW w:w="1350" w:type="dxa"/>
            <w:vAlign w:val="center"/>
          </w:tcPr>
          <w:p w14:paraId="65A12868" w14:textId="77777777" w:rsidR="00137BF6" w:rsidRDefault="00E0490A">
            <w:pPr>
              <w:jc w:val="center"/>
              <w:rPr>
                <w:rFonts w:ascii="仿宋" w:eastAsia="仿宋" w:hAnsi="仿宋" w:cs="仿宋"/>
                <w:kern w:val="0"/>
              </w:rPr>
            </w:pPr>
            <w:proofErr w:type="gramStart"/>
            <w:r>
              <w:rPr>
                <w:rFonts w:ascii="仿宋" w:eastAsia="仿宋" w:hAnsi="仿宋" w:cs="仿宋" w:hint="eastAsia"/>
                <w:kern w:val="0"/>
              </w:rPr>
              <w:t>博奥森</w:t>
            </w:r>
            <w:proofErr w:type="gramEnd"/>
          </w:p>
        </w:tc>
        <w:tc>
          <w:tcPr>
            <w:tcW w:w="1869" w:type="dxa"/>
            <w:vAlign w:val="center"/>
          </w:tcPr>
          <w:p w14:paraId="72980089" w14:textId="52F687DB" w:rsidR="00137BF6" w:rsidRDefault="00E0490A" w:rsidP="00085A71">
            <w:pPr>
              <w:jc w:val="center"/>
              <w:rPr>
                <w:rFonts w:ascii="仿宋" w:eastAsia="仿宋" w:hAnsi="仿宋" w:cs="仿宋"/>
                <w:kern w:val="0"/>
              </w:rPr>
            </w:pPr>
            <w:r>
              <w:rPr>
                <w:rFonts w:ascii="仿宋" w:eastAsia="仿宋" w:hAnsi="仿宋" w:cs="仿宋" w:hint="eastAsia"/>
                <w:kern w:val="0"/>
              </w:rPr>
              <w:t>1ml、bsm-33033R</w:t>
            </w:r>
          </w:p>
        </w:tc>
        <w:tc>
          <w:tcPr>
            <w:tcW w:w="1897" w:type="dxa"/>
            <w:vAlign w:val="center"/>
          </w:tcPr>
          <w:p w14:paraId="4C59710B" w14:textId="77777777" w:rsidR="00137BF6" w:rsidRDefault="00E0490A">
            <w:pPr>
              <w:jc w:val="center"/>
              <w:rPr>
                <w:rFonts w:ascii="仿宋" w:eastAsia="仿宋" w:hAnsi="仿宋" w:cs="仿宋"/>
                <w:kern w:val="0"/>
              </w:rPr>
            </w:pPr>
            <w:r>
              <w:rPr>
                <w:rFonts w:ascii="仿宋" w:eastAsia="仿宋" w:hAnsi="仿宋" w:cs="仿宋" w:hint="eastAsia"/>
                <w:kern w:val="0"/>
              </w:rPr>
              <w:t>2952</w:t>
            </w:r>
          </w:p>
        </w:tc>
      </w:tr>
      <w:tr w:rsidR="00137BF6" w14:paraId="50B278DF" w14:textId="77777777">
        <w:trPr>
          <w:trHeight w:val="680"/>
          <w:jc w:val="center"/>
        </w:trPr>
        <w:tc>
          <w:tcPr>
            <w:tcW w:w="459" w:type="dxa"/>
            <w:vMerge/>
            <w:shd w:val="clear" w:color="auto" w:fill="auto"/>
            <w:noWrap/>
            <w:vAlign w:val="center"/>
          </w:tcPr>
          <w:p w14:paraId="60620E49" w14:textId="77777777" w:rsidR="00137BF6" w:rsidRDefault="00137BF6">
            <w:pPr>
              <w:widowControl/>
              <w:jc w:val="left"/>
              <w:rPr>
                <w:rFonts w:ascii="仿宋" w:eastAsia="仿宋" w:hAnsi="仿宋" w:cs="仿宋"/>
                <w:kern w:val="0"/>
              </w:rPr>
            </w:pPr>
          </w:p>
        </w:tc>
        <w:tc>
          <w:tcPr>
            <w:tcW w:w="701" w:type="dxa"/>
            <w:vAlign w:val="center"/>
          </w:tcPr>
          <w:p w14:paraId="2CCAE408" w14:textId="77777777" w:rsidR="00137BF6" w:rsidRDefault="00E0490A">
            <w:pPr>
              <w:widowControl/>
              <w:jc w:val="center"/>
              <w:rPr>
                <w:rFonts w:ascii="仿宋" w:eastAsia="仿宋" w:hAnsi="仿宋" w:cs="仿宋"/>
                <w:kern w:val="0"/>
              </w:rPr>
            </w:pPr>
            <w:r>
              <w:rPr>
                <w:rFonts w:ascii="仿宋" w:eastAsia="仿宋" w:hAnsi="仿宋" w:cs="宋体" w:hint="eastAsia"/>
                <w:color w:val="000000"/>
                <w:kern w:val="0"/>
                <w:sz w:val="24"/>
              </w:rPr>
              <w:t>2-2</w:t>
            </w:r>
          </w:p>
        </w:tc>
        <w:tc>
          <w:tcPr>
            <w:tcW w:w="1845" w:type="dxa"/>
            <w:shd w:val="clear" w:color="auto" w:fill="auto"/>
            <w:vAlign w:val="center"/>
          </w:tcPr>
          <w:p w14:paraId="7E9AD4C1" w14:textId="77777777" w:rsidR="00137BF6" w:rsidRDefault="00E0490A">
            <w:pPr>
              <w:widowControl/>
              <w:jc w:val="center"/>
              <w:rPr>
                <w:rFonts w:ascii="仿宋" w:eastAsia="仿宋" w:hAnsi="仿宋" w:cs="仿宋"/>
                <w:kern w:val="0"/>
              </w:rPr>
            </w:pPr>
            <w:r>
              <w:rPr>
                <w:rFonts w:ascii="仿宋" w:eastAsia="仿宋" w:hAnsi="仿宋" w:cs="宋体" w:hint="eastAsia"/>
                <w:color w:val="000000"/>
                <w:kern w:val="0"/>
                <w:sz w:val="24"/>
              </w:rPr>
              <w:t>免疫印记</w:t>
            </w:r>
            <w:proofErr w:type="gramStart"/>
            <w:r>
              <w:rPr>
                <w:rFonts w:ascii="仿宋" w:eastAsia="仿宋" w:hAnsi="仿宋" w:cs="宋体" w:hint="eastAsia"/>
                <w:color w:val="000000"/>
                <w:kern w:val="0"/>
                <w:sz w:val="24"/>
              </w:rPr>
              <w:t>一</w:t>
            </w:r>
            <w:proofErr w:type="gramEnd"/>
            <w:r>
              <w:rPr>
                <w:rFonts w:ascii="仿宋" w:eastAsia="仿宋" w:hAnsi="仿宋" w:cs="宋体" w:hint="eastAsia"/>
                <w:color w:val="000000"/>
                <w:kern w:val="0"/>
                <w:sz w:val="24"/>
              </w:rPr>
              <w:t>抗-ZO-1</w:t>
            </w:r>
          </w:p>
        </w:tc>
        <w:tc>
          <w:tcPr>
            <w:tcW w:w="1131" w:type="dxa"/>
            <w:vAlign w:val="center"/>
          </w:tcPr>
          <w:p w14:paraId="14E0E5C1" w14:textId="77777777" w:rsidR="00137BF6" w:rsidRDefault="00E0490A">
            <w:pPr>
              <w:widowControl/>
              <w:jc w:val="center"/>
              <w:rPr>
                <w:rFonts w:ascii="仿宋" w:eastAsia="仿宋" w:hAnsi="仿宋" w:cs="仿宋"/>
                <w:kern w:val="0"/>
              </w:rPr>
            </w:pPr>
            <w:r>
              <w:rPr>
                <w:rFonts w:ascii="仿宋" w:eastAsia="仿宋" w:hAnsi="仿宋" w:cs="宋体" w:hint="eastAsia"/>
                <w:color w:val="000000"/>
                <w:kern w:val="0"/>
                <w:sz w:val="24"/>
              </w:rPr>
              <w:t>4</w:t>
            </w:r>
          </w:p>
        </w:tc>
        <w:tc>
          <w:tcPr>
            <w:tcW w:w="1350" w:type="dxa"/>
            <w:vAlign w:val="center"/>
          </w:tcPr>
          <w:p w14:paraId="12DAD756" w14:textId="77777777" w:rsidR="00137BF6" w:rsidRDefault="00E0490A">
            <w:pPr>
              <w:jc w:val="center"/>
              <w:rPr>
                <w:rFonts w:ascii="仿宋" w:eastAsia="仿宋" w:hAnsi="仿宋" w:cs="仿宋"/>
                <w:kern w:val="0"/>
              </w:rPr>
            </w:pPr>
            <w:proofErr w:type="gramStart"/>
            <w:r>
              <w:rPr>
                <w:rFonts w:ascii="仿宋" w:eastAsia="仿宋" w:hAnsi="仿宋" w:cs="仿宋" w:hint="eastAsia"/>
                <w:kern w:val="0"/>
              </w:rPr>
              <w:t>博奥森</w:t>
            </w:r>
            <w:proofErr w:type="gramEnd"/>
          </w:p>
        </w:tc>
        <w:tc>
          <w:tcPr>
            <w:tcW w:w="1869" w:type="dxa"/>
            <w:vAlign w:val="center"/>
          </w:tcPr>
          <w:p w14:paraId="53EAD26E" w14:textId="790867F3" w:rsidR="00137BF6" w:rsidRDefault="00E0490A" w:rsidP="00085A71">
            <w:pPr>
              <w:jc w:val="center"/>
              <w:rPr>
                <w:rFonts w:ascii="仿宋" w:eastAsia="仿宋" w:hAnsi="仿宋" w:cs="仿宋"/>
                <w:kern w:val="0"/>
              </w:rPr>
            </w:pPr>
            <w:r>
              <w:rPr>
                <w:rFonts w:ascii="仿宋" w:eastAsia="仿宋" w:hAnsi="仿宋" w:cs="仿宋" w:hint="eastAsia"/>
                <w:kern w:val="0"/>
              </w:rPr>
              <w:t>200ul、bsm-</w:t>
            </w:r>
            <w:r w:rsidR="00085A71">
              <w:rPr>
                <w:rFonts w:ascii="仿宋" w:eastAsia="仿宋" w:hAnsi="仿宋" w:cs="仿宋" w:hint="eastAsia"/>
                <w:kern w:val="0"/>
              </w:rPr>
              <w:t>41327R</w:t>
            </w:r>
          </w:p>
        </w:tc>
        <w:tc>
          <w:tcPr>
            <w:tcW w:w="1897" w:type="dxa"/>
            <w:vAlign w:val="center"/>
          </w:tcPr>
          <w:p w14:paraId="080C0899" w14:textId="77777777" w:rsidR="00137BF6" w:rsidRDefault="00E0490A">
            <w:pPr>
              <w:jc w:val="center"/>
              <w:rPr>
                <w:rFonts w:ascii="仿宋" w:eastAsia="仿宋" w:hAnsi="仿宋" w:cs="仿宋"/>
                <w:kern w:val="0"/>
              </w:rPr>
            </w:pPr>
            <w:r>
              <w:rPr>
                <w:rFonts w:ascii="仿宋" w:eastAsia="仿宋" w:hAnsi="仿宋" w:cs="仿宋" w:hint="eastAsia"/>
                <w:kern w:val="0"/>
              </w:rPr>
              <w:t>2960</w:t>
            </w:r>
          </w:p>
        </w:tc>
      </w:tr>
      <w:tr w:rsidR="00137BF6" w14:paraId="1D7DD6F2" w14:textId="77777777">
        <w:trPr>
          <w:trHeight w:val="680"/>
          <w:jc w:val="center"/>
        </w:trPr>
        <w:tc>
          <w:tcPr>
            <w:tcW w:w="459" w:type="dxa"/>
            <w:vMerge/>
            <w:shd w:val="clear" w:color="auto" w:fill="auto"/>
            <w:noWrap/>
            <w:vAlign w:val="center"/>
          </w:tcPr>
          <w:p w14:paraId="1F18EF7C" w14:textId="77777777" w:rsidR="00137BF6" w:rsidRDefault="00137BF6">
            <w:pPr>
              <w:widowControl/>
              <w:jc w:val="left"/>
              <w:rPr>
                <w:rFonts w:ascii="仿宋" w:eastAsia="仿宋" w:hAnsi="仿宋" w:cs="仿宋"/>
                <w:kern w:val="0"/>
              </w:rPr>
            </w:pPr>
          </w:p>
        </w:tc>
        <w:tc>
          <w:tcPr>
            <w:tcW w:w="701" w:type="dxa"/>
            <w:vAlign w:val="center"/>
          </w:tcPr>
          <w:p w14:paraId="1AA81ADA" w14:textId="77777777" w:rsidR="00137BF6" w:rsidRDefault="00E0490A">
            <w:pPr>
              <w:widowControl/>
              <w:jc w:val="center"/>
              <w:rPr>
                <w:rFonts w:ascii="仿宋" w:eastAsia="仿宋" w:hAnsi="仿宋" w:cs="仿宋"/>
                <w:kern w:val="0"/>
              </w:rPr>
            </w:pPr>
            <w:r>
              <w:rPr>
                <w:rFonts w:ascii="仿宋" w:eastAsia="仿宋" w:hAnsi="仿宋" w:cs="宋体" w:hint="eastAsia"/>
                <w:color w:val="000000"/>
                <w:kern w:val="0"/>
                <w:sz w:val="24"/>
              </w:rPr>
              <w:t>2-3</w:t>
            </w:r>
          </w:p>
        </w:tc>
        <w:tc>
          <w:tcPr>
            <w:tcW w:w="1845" w:type="dxa"/>
            <w:shd w:val="clear" w:color="auto" w:fill="auto"/>
            <w:vAlign w:val="center"/>
          </w:tcPr>
          <w:p w14:paraId="3E1AD684" w14:textId="77777777" w:rsidR="00137BF6" w:rsidRDefault="00E0490A">
            <w:pPr>
              <w:widowControl/>
              <w:jc w:val="center"/>
              <w:rPr>
                <w:rFonts w:ascii="仿宋" w:eastAsia="仿宋" w:hAnsi="仿宋" w:cs="仿宋"/>
                <w:kern w:val="0"/>
              </w:rPr>
            </w:pPr>
            <w:r>
              <w:rPr>
                <w:rFonts w:ascii="仿宋" w:eastAsia="仿宋" w:hAnsi="仿宋" w:cs="宋体" w:hint="eastAsia"/>
                <w:color w:val="000000"/>
                <w:kern w:val="0"/>
                <w:sz w:val="24"/>
              </w:rPr>
              <w:t>免疫印记</w:t>
            </w:r>
            <w:proofErr w:type="gramStart"/>
            <w:r>
              <w:rPr>
                <w:rFonts w:ascii="仿宋" w:eastAsia="仿宋" w:hAnsi="仿宋" w:cs="宋体" w:hint="eastAsia"/>
                <w:color w:val="000000"/>
                <w:kern w:val="0"/>
                <w:sz w:val="24"/>
              </w:rPr>
              <w:t>一</w:t>
            </w:r>
            <w:proofErr w:type="gramEnd"/>
            <w:r>
              <w:rPr>
                <w:rFonts w:ascii="仿宋" w:eastAsia="仿宋" w:hAnsi="仿宋" w:cs="宋体" w:hint="eastAsia"/>
                <w:color w:val="000000"/>
                <w:kern w:val="0"/>
                <w:sz w:val="24"/>
              </w:rPr>
              <w:t>抗-FDX1</w:t>
            </w:r>
          </w:p>
        </w:tc>
        <w:tc>
          <w:tcPr>
            <w:tcW w:w="1131" w:type="dxa"/>
            <w:vAlign w:val="center"/>
          </w:tcPr>
          <w:p w14:paraId="26A45E12" w14:textId="77777777" w:rsidR="00137BF6" w:rsidRDefault="00E0490A">
            <w:pPr>
              <w:widowControl/>
              <w:jc w:val="center"/>
              <w:rPr>
                <w:rFonts w:ascii="仿宋" w:eastAsia="仿宋" w:hAnsi="仿宋" w:cs="仿宋"/>
                <w:kern w:val="0"/>
              </w:rPr>
            </w:pPr>
            <w:r>
              <w:rPr>
                <w:rFonts w:ascii="仿宋" w:eastAsia="仿宋" w:hAnsi="仿宋" w:cs="宋体" w:hint="eastAsia"/>
                <w:color w:val="000000"/>
                <w:kern w:val="0"/>
                <w:sz w:val="24"/>
              </w:rPr>
              <w:t>4</w:t>
            </w:r>
          </w:p>
        </w:tc>
        <w:tc>
          <w:tcPr>
            <w:tcW w:w="1350" w:type="dxa"/>
            <w:vAlign w:val="center"/>
          </w:tcPr>
          <w:p w14:paraId="0AB9A365" w14:textId="77777777" w:rsidR="00137BF6" w:rsidRDefault="00E0490A">
            <w:pPr>
              <w:jc w:val="center"/>
              <w:rPr>
                <w:rFonts w:ascii="仿宋" w:eastAsia="仿宋" w:hAnsi="仿宋" w:cs="仿宋"/>
                <w:kern w:val="0"/>
              </w:rPr>
            </w:pPr>
            <w:proofErr w:type="gramStart"/>
            <w:r>
              <w:rPr>
                <w:rFonts w:ascii="仿宋" w:eastAsia="仿宋" w:hAnsi="仿宋" w:cs="仿宋" w:hint="eastAsia"/>
                <w:kern w:val="0"/>
              </w:rPr>
              <w:t>博奥森</w:t>
            </w:r>
            <w:proofErr w:type="gramEnd"/>
          </w:p>
        </w:tc>
        <w:tc>
          <w:tcPr>
            <w:tcW w:w="1869" w:type="dxa"/>
            <w:vAlign w:val="center"/>
          </w:tcPr>
          <w:p w14:paraId="0EBE1EC7" w14:textId="640043AF" w:rsidR="00137BF6" w:rsidRDefault="00E0490A" w:rsidP="00085A71">
            <w:pPr>
              <w:jc w:val="center"/>
              <w:rPr>
                <w:rFonts w:ascii="仿宋" w:eastAsia="仿宋" w:hAnsi="仿宋" w:cs="仿宋"/>
                <w:kern w:val="0"/>
              </w:rPr>
            </w:pPr>
            <w:r>
              <w:rPr>
                <w:rFonts w:ascii="仿宋" w:eastAsia="仿宋" w:hAnsi="仿宋" w:cs="仿宋" w:hint="eastAsia"/>
                <w:kern w:val="0"/>
              </w:rPr>
              <w:t>400ug、bs-</w:t>
            </w:r>
            <w:r w:rsidR="00085A71">
              <w:rPr>
                <w:rFonts w:ascii="仿宋" w:eastAsia="仿宋" w:hAnsi="仿宋" w:cs="仿宋" w:hint="eastAsia"/>
                <w:kern w:val="0"/>
              </w:rPr>
              <w:t>104115P</w:t>
            </w:r>
          </w:p>
        </w:tc>
        <w:tc>
          <w:tcPr>
            <w:tcW w:w="1897" w:type="dxa"/>
            <w:vAlign w:val="center"/>
          </w:tcPr>
          <w:p w14:paraId="2EAF7DE7" w14:textId="77777777" w:rsidR="00137BF6" w:rsidRDefault="00E0490A">
            <w:pPr>
              <w:jc w:val="center"/>
              <w:rPr>
                <w:rFonts w:ascii="仿宋" w:eastAsia="仿宋" w:hAnsi="仿宋" w:cs="仿宋"/>
                <w:kern w:val="0"/>
              </w:rPr>
            </w:pPr>
            <w:r>
              <w:rPr>
                <w:rFonts w:ascii="仿宋" w:eastAsia="仿宋" w:hAnsi="仿宋" w:cs="仿宋" w:hint="eastAsia"/>
                <w:kern w:val="0"/>
              </w:rPr>
              <w:t>2965</w:t>
            </w:r>
          </w:p>
        </w:tc>
      </w:tr>
      <w:tr w:rsidR="00137BF6" w14:paraId="42EA8178" w14:textId="77777777">
        <w:trPr>
          <w:trHeight w:val="680"/>
          <w:jc w:val="center"/>
        </w:trPr>
        <w:tc>
          <w:tcPr>
            <w:tcW w:w="459" w:type="dxa"/>
            <w:vMerge/>
            <w:shd w:val="clear" w:color="auto" w:fill="auto"/>
            <w:noWrap/>
            <w:vAlign w:val="center"/>
          </w:tcPr>
          <w:p w14:paraId="3B0E9C8F" w14:textId="77777777" w:rsidR="00137BF6" w:rsidRDefault="00137BF6">
            <w:pPr>
              <w:widowControl/>
              <w:jc w:val="left"/>
              <w:rPr>
                <w:rFonts w:ascii="仿宋" w:eastAsia="仿宋" w:hAnsi="仿宋" w:cs="仿宋"/>
                <w:kern w:val="0"/>
              </w:rPr>
            </w:pPr>
          </w:p>
        </w:tc>
        <w:tc>
          <w:tcPr>
            <w:tcW w:w="701" w:type="dxa"/>
            <w:vAlign w:val="center"/>
          </w:tcPr>
          <w:p w14:paraId="7A811011" w14:textId="77777777" w:rsidR="00137BF6" w:rsidRDefault="00E0490A">
            <w:pPr>
              <w:widowControl/>
              <w:jc w:val="center"/>
              <w:rPr>
                <w:rFonts w:ascii="仿宋" w:eastAsia="仿宋" w:hAnsi="仿宋" w:cs="宋体"/>
                <w:kern w:val="0"/>
              </w:rPr>
            </w:pPr>
            <w:r>
              <w:rPr>
                <w:rFonts w:ascii="仿宋" w:eastAsia="仿宋" w:hAnsi="仿宋" w:cs="宋体" w:hint="eastAsia"/>
                <w:color w:val="000000"/>
                <w:kern w:val="0"/>
                <w:sz w:val="24"/>
              </w:rPr>
              <w:t>2-4</w:t>
            </w:r>
          </w:p>
        </w:tc>
        <w:tc>
          <w:tcPr>
            <w:tcW w:w="1845" w:type="dxa"/>
            <w:shd w:val="clear" w:color="auto" w:fill="auto"/>
            <w:vAlign w:val="center"/>
          </w:tcPr>
          <w:p w14:paraId="7D439FA1" w14:textId="77777777" w:rsidR="00137BF6" w:rsidRDefault="00E0490A">
            <w:pPr>
              <w:widowControl/>
              <w:jc w:val="center"/>
              <w:rPr>
                <w:rFonts w:ascii="仿宋" w:eastAsia="仿宋" w:hAnsi="仿宋" w:cs="宋体"/>
                <w:kern w:val="0"/>
              </w:rPr>
            </w:pPr>
            <w:r>
              <w:rPr>
                <w:rFonts w:ascii="仿宋" w:eastAsia="仿宋" w:hAnsi="仿宋" w:cs="宋体" w:hint="eastAsia"/>
                <w:color w:val="000000"/>
                <w:kern w:val="0"/>
                <w:sz w:val="24"/>
              </w:rPr>
              <w:t>免疫印记</w:t>
            </w:r>
            <w:proofErr w:type="gramStart"/>
            <w:r>
              <w:rPr>
                <w:rFonts w:ascii="仿宋" w:eastAsia="仿宋" w:hAnsi="仿宋" w:cs="宋体" w:hint="eastAsia"/>
                <w:color w:val="000000"/>
                <w:kern w:val="0"/>
                <w:sz w:val="24"/>
              </w:rPr>
              <w:t>一</w:t>
            </w:r>
            <w:proofErr w:type="gramEnd"/>
            <w:r>
              <w:rPr>
                <w:rFonts w:ascii="仿宋" w:eastAsia="仿宋" w:hAnsi="仿宋" w:cs="宋体" w:hint="eastAsia"/>
                <w:color w:val="000000"/>
                <w:kern w:val="0"/>
                <w:sz w:val="24"/>
              </w:rPr>
              <w:t>抗-CTL1</w:t>
            </w:r>
          </w:p>
        </w:tc>
        <w:tc>
          <w:tcPr>
            <w:tcW w:w="1131" w:type="dxa"/>
            <w:vAlign w:val="center"/>
          </w:tcPr>
          <w:p w14:paraId="6C4694B1" w14:textId="77777777" w:rsidR="00137BF6" w:rsidRDefault="00E0490A">
            <w:pPr>
              <w:widowControl/>
              <w:jc w:val="center"/>
              <w:rPr>
                <w:rFonts w:ascii="仿宋" w:eastAsia="仿宋" w:hAnsi="仿宋" w:cs="宋体"/>
                <w:color w:val="000000"/>
                <w:kern w:val="0"/>
              </w:rPr>
            </w:pPr>
            <w:r>
              <w:rPr>
                <w:rFonts w:ascii="仿宋" w:eastAsia="仿宋" w:hAnsi="仿宋" w:cs="宋体" w:hint="eastAsia"/>
                <w:color w:val="000000"/>
                <w:kern w:val="0"/>
                <w:sz w:val="24"/>
              </w:rPr>
              <w:t>4</w:t>
            </w:r>
          </w:p>
        </w:tc>
        <w:tc>
          <w:tcPr>
            <w:tcW w:w="1350" w:type="dxa"/>
            <w:vAlign w:val="center"/>
          </w:tcPr>
          <w:p w14:paraId="431CA5B1" w14:textId="77777777" w:rsidR="00137BF6" w:rsidRDefault="00E0490A">
            <w:pPr>
              <w:jc w:val="center"/>
              <w:rPr>
                <w:rFonts w:ascii="仿宋" w:eastAsia="仿宋" w:hAnsi="仿宋" w:cs="仿宋"/>
                <w:kern w:val="0"/>
              </w:rPr>
            </w:pPr>
            <w:proofErr w:type="gramStart"/>
            <w:r>
              <w:rPr>
                <w:rFonts w:ascii="仿宋" w:eastAsia="仿宋" w:hAnsi="仿宋" w:cs="仿宋" w:hint="eastAsia"/>
                <w:kern w:val="0"/>
              </w:rPr>
              <w:t>博奥森</w:t>
            </w:r>
            <w:proofErr w:type="gramEnd"/>
          </w:p>
        </w:tc>
        <w:tc>
          <w:tcPr>
            <w:tcW w:w="1869" w:type="dxa"/>
            <w:vAlign w:val="center"/>
          </w:tcPr>
          <w:p w14:paraId="3BF4AEFD" w14:textId="77777777" w:rsidR="00137BF6" w:rsidRDefault="00E0490A">
            <w:pPr>
              <w:jc w:val="center"/>
              <w:rPr>
                <w:rFonts w:ascii="仿宋" w:eastAsia="仿宋" w:hAnsi="仿宋" w:cs="仿宋"/>
                <w:kern w:val="0"/>
              </w:rPr>
            </w:pPr>
            <w:r>
              <w:rPr>
                <w:rFonts w:ascii="仿宋" w:eastAsia="仿宋" w:hAnsi="仿宋" w:cs="仿宋" w:hint="eastAsia"/>
                <w:kern w:val="0"/>
              </w:rPr>
              <w:t>400ul、bs-3667R</w:t>
            </w:r>
          </w:p>
        </w:tc>
        <w:tc>
          <w:tcPr>
            <w:tcW w:w="1897" w:type="dxa"/>
            <w:vAlign w:val="center"/>
          </w:tcPr>
          <w:p w14:paraId="0EB1637F" w14:textId="77777777" w:rsidR="00137BF6" w:rsidRDefault="00E0490A">
            <w:pPr>
              <w:jc w:val="center"/>
              <w:rPr>
                <w:rFonts w:ascii="仿宋" w:eastAsia="仿宋" w:hAnsi="仿宋" w:cs="仿宋"/>
                <w:kern w:val="0"/>
              </w:rPr>
            </w:pPr>
            <w:r>
              <w:rPr>
                <w:rFonts w:ascii="仿宋" w:eastAsia="仿宋" w:hAnsi="仿宋" w:cs="仿宋" w:hint="eastAsia"/>
                <w:kern w:val="0"/>
              </w:rPr>
              <w:t>2965</w:t>
            </w:r>
          </w:p>
        </w:tc>
      </w:tr>
      <w:tr w:rsidR="00137BF6" w14:paraId="59BADAAF" w14:textId="77777777">
        <w:trPr>
          <w:trHeight w:val="680"/>
          <w:jc w:val="center"/>
        </w:trPr>
        <w:tc>
          <w:tcPr>
            <w:tcW w:w="459" w:type="dxa"/>
            <w:vMerge/>
            <w:shd w:val="clear" w:color="auto" w:fill="auto"/>
            <w:noWrap/>
            <w:vAlign w:val="center"/>
          </w:tcPr>
          <w:p w14:paraId="7008A04C" w14:textId="77777777" w:rsidR="00137BF6" w:rsidRDefault="00137BF6">
            <w:pPr>
              <w:widowControl/>
              <w:jc w:val="left"/>
              <w:rPr>
                <w:rFonts w:ascii="仿宋" w:eastAsia="仿宋" w:hAnsi="仿宋" w:cs="仿宋"/>
                <w:kern w:val="0"/>
              </w:rPr>
            </w:pPr>
          </w:p>
        </w:tc>
        <w:tc>
          <w:tcPr>
            <w:tcW w:w="701" w:type="dxa"/>
            <w:vAlign w:val="center"/>
          </w:tcPr>
          <w:p w14:paraId="7B42209C" w14:textId="77777777" w:rsidR="00137BF6" w:rsidRDefault="00E0490A">
            <w:pPr>
              <w:widowControl/>
              <w:jc w:val="center"/>
              <w:rPr>
                <w:rFonts w:ascii="仿宋" w:eastAsia="仿宋" w:hAnsi="仿宋" w:cs="宋体"/>
                <w:kern w:val="0"/>
              </w:rPr>
            </w:pPr>
            <w:r>
              <w:rPr>
                <w:rFonts w:ascii="仿宋" w:eastAsia="仿宋" w:hAnsi="仿宋" w:cs="宋体" w:hint="eastAsia"/>
                <w:color w:val="000000"/>
                <w:kern w:val="0"/>
                <w:sz w:val="24"/>
              </w:rPr>
              <w:t>2-5</w:t>
            </w:r>
          </w:p>
        </w:tc>
        <w:tc>
          <w:tcPr>
            <w:tcW w:w="1845" w:type="dxa"/>
            <w:shd w:val="clear" w:color="auto" w:fill="auto"/>
            <w:vAlign w:val="center"/>
          </w:tcPr>
          <w:p w14:paraId="3037C1B6" w14:textId="77777777" w:rsidR="00137BF6" w:rsidRDefault="00E0490A">
            <w:pPr>
              <w:widowControl/>
              <w:jc w:val="center"/>
              <w:rPr>
                <w:rFonts w:ascii="仿宋" w:eastAsia="仿宋" w:hAnsi="仿宋" w:cs="宋体"/>
                <w:kern w:val="0"/>
              </w:rPr>
            </w:pPr>
            <w:r>
              <w:rPr>
                <w:rFonts w:ascii="仿宋" w:eastAsia="仿宋" w:hAnsi="仿宋" w:cs="宋体" w:hint="eastAsia"/>
                <w:color w:val="000000"/>
                <w:kern w:val="0"/>
                <w:sz w:val="24"/>
              </w:rPr>
              <w:t>免疫印记</w:t>
            </w:r>
            <w:proofErr w:type="gramStart"/>
            <w:r>
              <w:rPr>
                <w:rFonts w:ascii="仿宋" w:eastAsia="仿宋" w:hAnsi="仿宋" w:cs="宋体" w:hint="eastAsia"/>
                <w:color w:val="000000"/>
                <w:kern w:val="0"/>
                <w:sz w:val="24"/>
              </w:rPr>
              <w:t>一</w:t>
            </w:r>
            <w:proofErr w:type="gramEnd"/>
            <w:r>
              <w:rPr>
                <w:rFonts w:ascii="仿宋" w:eastAsia="仿宋" w:hAnsi="仿宋" w:cs="宋体" w:hint="eastAsia"/>
                <w:color w:val="000000"/>
                <w:kern w:val="0"/>
                <w:sz w:val="24"/>
              </w:rPr>
              <w:t>抗-IL-10</w:t>
            </w:r>
          </w:p>
        </w:tc>
        <w:tc>
          <w:tcPr>
            <w:tcW w:w="1131" w:type="dxa"/>
            <w:vAlign w:val="center"/>
          </w:tcPr>
          <w:p w14:paraId="31BFD5C0" w14:textId="77777777" w:rsidR="00137BF6" w:rsidRDefault="00E0490A">
            <w:pPr>
              <w:widowControl/>
              <w:jc w:val="center"/>
              <w:rPr>
                <w:rFonts w:ascii="仿宋" w:eastAsia="仿宋" w:hAnsi="仿宋" w:cs="宋体"/>
                <w:color w:val="000000"/>
                <w:kern w:val="0"/>
              </w:rPr>
            </w:pPr>
            <w:r>
              <w:rPr>
                <w:rFonts w:ascii="仿宋" w:eastAsia="仿宋" w:hAnsi="仿宋" w:cs="宋体" w:hint="eastAsia"/>
                <w:color w:val="000000"/>
                <w:kern w:val="0"/>
                <w:sz w:val="24"/>
              </w:rPr>
              <w:t>4</w:t>
            </w:r>
          </w:p>
        </w:tc>
        <w:tc>
          <w:tcPr>
            <w:tcW w:w="1350" w:type="dxa"/>
            <w:vAlign w:val="center"/>
          </w:tcPr>
          <w:p w14:paraId="3F0FD4CD" w14:textId="77777777" w:rsidR="00137BF6" w:rsidRDefault="00E0490A">
            <w:pPr>
              <w:jc w:val="center"/>
              <w:rPr>
                <w:rFonts w:ascii="仿宋" w:eastAsia="仿宋" w:hAnsi="仿宋" w:cs="仿宋"/>
                <w:kern w:val="0"/>
              </w:rPr>
            </w:pPr>
            <w:proofErr w:type="gramStart"/>
            <w:r>
              <w:rPr>
                <w:rFonts w:ascii="仿宋" w:eastAsia="仿宋" w:hAnsi="仿宋" w:cs="仿宋" w:hint="eastAsia"/>
                <w:kern w:val="0"/>
              </w:rPr>
              <w:t>博奥森</w:t>
            </w:r>
            <w:proofErr w:type="gramEnd"/>
          </w:p>
        </w:tc>
        <w:tc>
          <w:tcPr>
            <w:tcW w:w="1869" w:type="dxa"/>
            <w:vAlign w:val="center"/>
          </w:tcPr>
          <w:p w14:paraId="657AF5AA" w14:textId="5288DC13" w:rsidR="00137BF6" w:rsidRDefault="00E0490A" w:rsidP="00085A71">
            <w:pPr>
              <w:jc w:val="center"/>
              <w:rPr>
                <w:rFonts w:ascii="仿宋" w:eastAsia="仿宋" w:hAnsi="仿宋" w:cs="仿宋"/>
                <w:kern w:val="0"/>
              </w:rPr>
            </w:pPr>
            <w:r>
              <w:rPr>
                <w:rFonts w:ascii="仿宋" w:eastAsia="仿宋" w:hAnsi="仿宋" w:cs="仿宋" w:hint="eastAsia"/>
                <w:kern w:val="0"/>
              </w:rPr>
              <w:t>400ul、bs-0698R</w:t>
            </w:r>
          </w:p>
        </w:tc>
        <w:tc>
          <w:tcPr>
            <w:tcW w:w="1897" w:type="dxa"/>
            <w:vAlign w:val="center"/>
          </w:tcPr>
          <w:p w14:paraId="3B2BB090" w14:textId="77777777" w:rsidR="00137BF6" w:rsidRDefault="00E0490A">
            <w:pPr>
              <w:jc w:val="center"/>
              <w:rPr>
                <w:rFonts w:ascii="仿宋" w:eastAsia="仿宋" w:hAnsi="仿宋" w:cs="仿宋"/>
                <w:kern w:val="0"/>
              </w:rPr>
            </w:pPr>
            <w:r>
              <w:rPr>
                <w:rFonts w:ascii="仿宋" w:eastAsia="仿宋" w:hAnsi="仿宋" w:cs="仿宋" w:hint="eastAsia"/>
                <w:kern w:val="0"/>
              </w:rPr>
              <w:t>2965</w:t>
            </w:r>
          </w:p>
        </w:tc>
      </w:tr>
      <w:tr w:rsidR="00137BF6" w14:paraId="7A340866" w14:textId="77777777">
        <w:trPr>
          <w:trHeight w:val="680"/>
          <w:jc w:val="center"/>
        </w:trPr>
        <w:tc>
          <w:tcPr>
            <w:tcW w:w="459" w:type="dxa"/>
            <w:vMerge/>
            <w:shd w:val="clear" w:color="auto" w:fill="auto"/>
            <w:noWrap/>
            <w:vAlign w:val="center"/>
          </w:tcPr>
          <w:p w14:paraId="5DF4A029" w14:textId="77777777" w:rsidR="00137BF6" w:rsidRDefault="00137BF6">
            <w:pPr>
              <w:widowControl/>
              <w:jc w:val="left"/>
              <w:rPr>
                <w:rFonts w:ascii="仿宋" w:eastAsia="仿宋" w:hAnsi="仿宋" w:cs="仿宋"/>
                <w:kern w:val="0"/>
              </w:rPr>
            </w:pPr>
          </w:p>
        </w:tc>
        <w:tc>
          <w:tcPr>
            <w:tcW w:w="701" w:type="dxa"/>
            <w:vAlign w:val="center"/>
          </w:tcPr>
          <w:p w14:paraId="09342F3A" w14:textId="77777777" w:rsidR="00137BF6" w:rsidRDefault="00E0490A">
            <w:pPr>
              <w:widowControl/>
              <w:jc w:val="center"/>
              <w:rPr>
                <w:rFonts w:ascii="仿宋" w:eastAsia="仿宋" w:hAnsi="仿宋" w:cs="宋体"/>
                <w:kern w:val="0"/>
              </w:rPr>
            </w:pPr>
            <w:r>
              <w:rPr>
                <w:rFonts w:ascii="仿宋" w:eastAsia="仿宋" w:hAnsi="仿宋" w:cs="宋体" w:hint="eastAsia"/>
                <w:color w:val="000000"/>
                <w:kern w:val="0"/>
                <w:sz w:val="24"/>
              </w:rPr>
              <w:t>2-6</w:t>
            </w:r>
          </w:p>
        </w:tc>
        <w:tc>
          <w:tcPr>
            <w:tcW w:w="1845" w:type="dxa"/>
            <w:shd w:val="clear" w:color="auto" w:fill="auto"/>
            <w:vAlign w:val="center"/>
          </w:tcPr>
          <w:p w14:paraId="0C4A5F7C" w14:textId="77777777" w:rsidR="00137BF6" w:rsidRDefault="00E0490A">
            <w:pPr>
              <w:widowControl/>
              <w:jc w:val="center"/>
              <w:rPr>
                <w:rFonts w:ascii="仿宋" w:eastAsia="仿宋" w:hAnsi="仿宋" w:cs="宋体"/>
                <w:kern w:val="0"/>
              </w:rPr>
            </w:pPr>
            <w:r>
              <w:rPr>
                <w:rFonts w:ascii="仿宋" w:eastAsia="仿宋" w:hAnsi="仿宋" w:cs="宋体" w:hint="eastAsia"/>
                <w:color w:val="000000"/>
                <w:kern w:val="0"/>
                <w:sz w:val="24"/>
              </w:rPr>
              <w:t>免疫印记</w:t>
            </w:r>
            <w:proofErr w:type="gramStart"/>
            <w:r>
              <w:rPr>
                <w:rFonts w:ascii="仿宋" w:eastAsia="仿宋" w:hAnsi="仿宋" w:cs="宋体" w:hint="eastAsia"/>
                <w:color w:val="000000"/>
                <w:kern w:val="0"/>
                <w:sz w:val="24"/>
              </w:rPr>
              <w:t>一</w:t>
            </w:r>
            <w:proofErr w:type="gramEnd"/>
            <w:r>
              <w:rPr>
                <w:rFonts w:ascii="仿宋" w:eastAsia="仿宋" w:hAnsi="仿宋" w:cs="宋体" w:hint="eastAsia"/>
                <w:color w:val="000000"/>
                <w:kern w:val="0"/>
                <w:sz w:val="24"/>
              </w:rPr>
              <w:t>抗-IL-6</w:t>
            </w:r>
          </w:p>
        </w:tc>
        <w:tc>
          <w:tcPr>
            <w:tcW w:w="1131" w:type="dxa"/>
            <w:vAlign w:val="center"/>
          </w:tcPr>
          <w:p w14:paraId="6C6F9782" w14:textId="77777777" w:rsidR="00137BF6" w:rsidRDefault="00E0490A">
            <w:pPr>
              <w:widowControl/>
              <w:jc w:val="center"/>
              <w:rPr>
                <w:rFonts w:ascii="仿宋" w:eastAsia="仿宋" w:hAnsi="仿宋" w:cs="宋体"/>
                <w:color w:val="000000"/>
                <w:kern w:val="0"/>
              </w:rPr>
            </w:pPr>
            <w:r>
              <w:rPr>
                <w:rFonts w:ascii="仿宋" w:eastAsia="仿宋" w:hAnsi="仿宋" w:cs="宋体" w:hint="eastAsia"/>
                <w:color w:val="000000"/>
                <w:kern w:val="0"/>
                <w:sz w:val="24"/>
              </w:rPr>
              <w:t>4</w:t>
            </w:r>
          </w:p>
        </w:tc>
        <w:tc>
          <w:tcPr>
            <w:tcW w:w="1350" w:type="dxa"/>
            <w:vAlign w:val="center"/>
          </w:tcPr>
          <w:p w14:paraId="5C3AAA19" w14:textId="77777777" w:rsidR="00137BF6" w:rsidRDefault="00E0490A">
            <w:pPr>
              <w:jc w:val="center"/>
              <w:rPr>
                <w:rFonts w:ascii="仿宋" w:eastAsia="仿宋" w:hAnsi="仿宋" w:cs="仿宋"/>
                <w:kern w:val="0"/>
              </w:rPr>
            </w:pPr>
            <w:proofErr w:type="gramStart"/>
            <w:r>
              <w:rPr>
                <w:rFonts w:ascii="仿宋" w:eastAsia="仿宋" w:hAnsi="仿宋" w:cs="仿宋" w:hint="eastAsia"/>
                <w:kern w:val="0"/>
              </w:rPr>
              <w:t>博奥森</w:t>
            </w:r>
            <w:proofErr w:type="gramEnd"/>
          </w:p>
        </w:tc>
        <w:tc>
          <w:tcPr>
            <w:tcW w:w="1869" w:type="dxa"/>
            <w:vAlign w:val="center"/>
          </w:tcPr>
          <w:p w14:paraId="48442C4F" w14:textId="676F960C" w:rsidR="00137BF6" w:rsidRDefault="00E0490A" w:rsidP="00085A71">
            <w:pPr>
              <w:jc w:val="center"/>
              <w:rPr>
                <w:rFonts w:ascii="仿宋" w:eastAsia="仿宋" w:hAnsi="仿宋" w:cs="仿宋"/>
                <w:kern w:val="0"/>
              </w:rPr>
            </w:pPr>
            <w:r>
              <w:rPr>
                <w:rFonts w:ascii="仿宋" w:eastAsia="仿宋" w:hAnsi="仿宋" w:cs="仿宋" w:hint="eastAsia"/>
                <w:kern w:val="0"/>
              </w:rPr>
              <w:t>400ul、bsm-10807M</w:t>
            </w:r>
          </w:p>
        </w:tc>
        <w:tc>
          <w:tcPr>
            <w:tcW w:w="1897" w:type="dxa"/>
            <w:vAlign w:val="center"/>
          </w:tcPr>
          <w:p w14:paraId="6BAFE83F" w14:textId="77777777" w:rsidR="00137BF6" w:rsidRDefault="00E0490A">
            <w:pPr>
              <w:jc w:val="center"/>
              <w:rPr>
                <w:rFonts w:ascii="仿宋" w:eastAsia="仿宋" w:hAnsi="仿宋" w:cs="仿宋"/>
                <w:kern w:val="0"/>
              </w:rPr>
            </w:pPr>
            <w:r>
              <w:rPr>
                <w:rFonts w:ascii="仿宋" w:eastAsia="仿宋" w:hAnsi="仿宋" w:cs="仿宋" w:hint="eastAsia"/>
                <w:kern w:val="0"/>
              </w:rPr>
              <w:t>2965</w:t>
            </w:r>
          </w:p>
        </w:tc>
      </w:tr>
      <w:tr w:rsidR="00137BF6" w14:paraId="4B581C26" w14:textId="77777777">
        <w:trPr>
          <w:trHeight w:val="680"/>
          <w:jc w:val="center"/>
        </w:trPr>
        <w:tc>
          <w:tcPr>
            <w:tcW w:w="459" w:type="dxa"/>
            <w:vMerge/>
            <w:shd w:val="clear" w:color="auto" w:fill="auto"/>
            <w:noWrap/>
            <w:vAlign w:val="center"/>
          </w:tcPr>
          <w:p w14:paraId="407BB30C" w14:textId="77777777" w:rsidR="00137BF6" w:rsidRDefault="00137BF6">
            <w:pPr>
              <w:widowControl/>
              <w:jc w:val="left"/>
              <w:rPr>
                <w:rFonts w:ascii="仿宋" w:eastAsia="仿宋" w:hAnsi="仿宋" w:cs="仿宋"/>
                <w:kern w:val="0"/>
              </w:rPr>
            </w:pPr>
          </w:p>
        </w:tc>
        <w:tc>
          <w:tcPr>
            <w:tcW w:w="701" w:type="dxa"/>
            <w:vAlign w:val="center"/>
          </w:tcPr>
          <w:p w14:paraId="067EAD12" w14:textId="77777777" w:rsidR="00137BF6" w:rsidRDefault="00E0490A">
            <w:pPr>
              <w:widowControl/>
              <w:jc w:val="center"/>
              <w:rPr>
                <w:rFonts w:ascii="仿宋" w:eastAsia="仿宋" w:hAnsi="仿宋" w:cs="宋体"/>
                <w:kern w:val="0"/>
              </w:rPr>
            </w:pPr>
            <w:r>
              <w:rPr>
                <w:rFonts w:ascii="仿宋" w:eastAsia="仿宋" w:hAnsi="仿宋" w:cs="宋体" w:hint="eastAsia"/>
                <w:color w:val="000000"/>
                <w:kern w:val="0"/>
                <w:sz w:val="24"/>
              </w:rPr>
              <w:t>2-7</w:t>
            </w:r>
          </w:p>
        </w:tc>
        <w:tc>
          <w:tcPr>
            <w:tcW w:w="1845" w:type="dxa"/>
            <w:shd w:val="clear" w:color="auto" w:fill="auto"/>
            <w:vAlign w:val="center"/>
          </w:tcPr>
          <w:p w14:paraId="7C34F1A7" w14:textId="77777777" w:rsidR="00137BF6" w:rsidRDefault="00E0490A">
            <w:pPr>
              <w:widowControl/>
              <w:jc w:val="center"/>
              <w:rPr>
                <w:rFonts w:ascii="仿宋" w:eastAsia="仿宋" w:hAnsi="仿宋" w:cs="宋体"/>
                <w:kern w:val="0"/>
              </w:rPr>
            </w:pPr>
            <w:r>
              <w:rPr>
                <w:rFonts w:ascii="仿宋" w:eastAsia="仿宋" w:hAnsi="仿宋" w:cs="宋体" w:hint="eastAsia"/>
                <w:color w:val="000000"/>
                <w:kern w:val="0"/>
                <w:sz w:val="24"/>
              </w:rPr>
              <w:t>免疫印记</w:t>
            </w:r>
            <w:proofErr w:type="gramStart"/>
            <w:r>
              <w:rPr>
                <w:rFonts w:ascii="仿宋" w:eastAsia="仿宋" w:hAnsi="仿宋" w:cs="宋体" w:hint="eastAsia"/>
                <w:color w:val="000000"/>
                <w:kern w:val="0"/>
                <w:sz w:val="24"/>
              </w:rPr>
              <w:t>一</w:t>
            </w:r>
            <w:proofErr w:type="gramEnd"/>
            <w:r>
              <w:rPr>
                <w:rFonts w:ascii="仿宋" w:eastAsia="仿宋" w:hAnsi="仿宋" w:cs="宋体" w:hint="eastAsia"/>
                <w:color w:val="000000"/>
                <w:kern w:val="0"/>
                <w:sz w:val="24"/>
              </w:rPr>
              <w:t>抗-GPR43</w:t>
            </w:r>
          </w:p>
        </w:tc>
        <w:tc>
          <w:tcPr>
            <w:tcW w:w="1131" w:type="dxa"/>
            <w:vAlign w:val="center"/>
          </w:tcPr>
          <w:p w14:paraId="1DB5594D" w14:textId="77777777" w:rsidR="00137BF6" w:rsidRDefault="00E0490A">
            <w:pPr>
              <w:widowControl/>
              <w:jc w:val="center"/>
              <w:rPr>
                <w:rFonts w:ascii="仿宋" w:eastAsia="仿宋" w:hAnsi="仿宋" w:cs="宋体"/>
                <w:color w:val="000000"/>
                <w:kern w:val="0"/>
              </w:rPr>
            </w:pPr>
            <w:r>
              <w:rPr>
                <w:rFonts w:ascii="仿宋" w:eastAsia="仿宋" w:hAnsi="仿宋" w:cs="宋体" w:hint="eastAsia"/>
                <w:color w:val="000000"/>
                <w:kern w:val="0"/>
                <w:sz w:val="24"/>
              </w:rPr>
              <w:t>4</w:t>
            </w:r>
          </w:p>
        </w:tc>
        <w:tc>
          <w:tcPr>
            <w:tcW w:w="1350" w:type="dxa"/>
            <w:vAlign w:val="center"/>
          </w:tcPr>
          <w:p w14:paraId="12301DD7" w14:textId="77777777" w:rsidR="00137BF6" w:rsidRDefault="00E0490A">
            <w:pPr>
              <w:jc w:val="center"/>
              <w:rPr>
                <w:rFonts w:ascii="仿宋" w:eastAsia="仿宋" w:hAnsi="仿宋" w:cs="仿宋"/>
                <w:kern w:val="0"/>
              </w:rPr>
            </w:pPr>
            <w:proofErr w:type="gramStart"/>
            <w:r>
              <w:rPr>
                <w:rFonts w:ascii="仿宋" w:eastAsia="仿宋" w:hAnsi="仿宋" w:cs="仿宋" w:hint="eastAsia"/>
                <w:kern w:val="0"/>
              </w:rPr>
              <w:t>博奥森</w:t>
            </w:r>
            <w:proofErr w:type="gramEnd"/>
          </w:p>
        </w:tc>
        <w:tc>
          <w:tcPr>
            <w:tcW w:w="1869" w:type="dxa"/>
            <w:vAlign w:val="center"/>
          </w:tcPr>
          <w:p w14:paraId="71D4298E" w14:textId="3EDC3FB3" w:rsidR="00137BF6" w:rsidRDefault="00E0490A" w:rsidP="00085A71">
            <w:pPr>
              <w:jc w:val="center"/>
              <w:rPr>
                <w:rFonts w:ascii="仿宋" w:eastAsia="仿宋" w:hAnsi="仿宋" w:cs="仿宋"/>
                <w:kern w:val="0"/>
              </w:rPr>
            </w:pPr>
            <w:r>
              <w:rPr>
                <w:rFonts w:ascii="仿宋" w:eastAsia="仿宋" w:hAnsi="仿宋" w:cs="仿宋" w:hint="eastAsia"/>
                <w:kern w:val="0"/>
              </w:rPr>
              <w:t>400ul、bs-13536R</w:t>
            </w:r>
          </w:p>
        </w:tc>
        <w:tc>
          <w:tcPr>
            <w:tcW w:w="1897" w:type="dxa"/>
            <w:vAlign w:val="center"/>
          </w:tcPr>
          <w:p w14:paraId="7527631F" w14:textId="77777777" w:rsidR="00137BF6" w:rsidRDefault="00E0490A">
            <w:pPr>
              <w:jc w:val="center"/>
              <w:rPr>
                <w:rFonts w:ascii="仿宋" w:eastAsia="仿宋" w:hAnsi="仿宋" w:cs="仿宋"/>
                <w:kern w:val="0"/>
              </w:rPr>
            </w:pPr>
            <w:r>
              <w:rPr>
                <w:rFonts w:ascii="仿宋" w:eastAsia="仿宋" w:hAnsi="仿宋" w:cs="仿宋" w:hint="eastAsia"/>
                <w:kern w:val="0"/>
              </w:rPr>
              <w:t>2965</w:t>
            </w:r>
          </w:p>
        </w:tc>
      </w:tr>
      <w:tr w:rsidR="00137BF6" w14:paraId="65ED7E62" w14:textId="77777777">
        <w:trPr>
          <w:trHeight w:val="680"/>
          <w:jc w:val="center"/>
        </w:trPr>
        <w:tc>
          <w:tcPr>
            <w:tcW w:w="459" w:type="dxa"/>
            <w:vMerge/>
            <w:shd w:val="clear" w:color="auto" w:fill="auto"/>
            <w:noWrap/>
            <w:vAlign w:val="center"/>
          </w:tcPr>
          <w:p w14:paraId="44305C86" w14:textId="77777777" w:rsidR="00137BF6" w:rsidRDefault="00137BF6">
            <w:pPr>
              <w:widowControl/>
              <w:jc w:val="left"/>
              <w:rPr>
                <w:rFonts w:ascii="仿宋" w:eastAsia="仿宋" w:hAnsi="仿宋" w:cs="仿宋"/>
                <w:kern w:val="0"/>
              </w:rPr>
            </w:pPr>
          </w:p>
        </w:tc>
        <w:tc>
          <w:tcPr>
            <w:tcW w:w="701" w:type="dxa"/>
            <w:vAlign w:val="center"/>
          </w:tcPr>
          <w:p w14:paraId="673F631A" w14:textId="77777777" w:rsidR="00137BF6" w:rsidRDefault="00E0490A">
            <w:pPr>
              <w:widowControl/>
              <w:jc w:val="center"/>
              <w:rPr>
                <w:rFonts w:ascii="仿宋" w:eastAsia="仿宋" w:hAnsi="仿宋" w:cs="宋体"/>
                <w:kern w:val="0"/>
              </w:rPr>
            </w:pPr>
            <w:r>
              <w:rPr>
                <w:rFonts w:ascii="仿宋" w:eastAsia="仿宋" w:hAnsi="仿宋" w:cs="宋体" w:hint="eastAsia"/>
                <w:color w:val="000000"/>
                <w:kern w:val="0"/>
                <w:sz w:val="24"/>
              </w:rPr>
              <w:t>2-8</w:t>
            </w:r>
          </w:p>
        </w:tc>
        <w:tc>
          <w:tcPr>
            <w:tcW w:w="1845" w:type="dxa"/>
            <w:shd w:val="clear" w:color="auto" w:fill="auto"/>
            <w:vAlign w:val="center"/>
          </w:tcPr>
          <w:p w14:paraId="2906EF7F" w14:textId="77777777" w:rsidR="00137BF6" w:rsidRDefault="00E0490A">
            <w:pPr>
              <w:widowControl/>
              <w:jc w:val="center"/>
              <w:rPr>
                <w:rFonts w:ascii="仿宋" w:eastAsia="仿宋" w:hAnsi="仿宋" w:cs="宋体"/>
                <w:kern w:val="0"/>
              </w:rPr>
            </w:pPr>
            <w:r>
              <w:rPr>
                <w:rFonts w:ascii="仿宋" w:eastAsia="仿宋" w:hAnsi="仿宋" w:cs="宋体" w:hint="eastAsia"/>
                <w:color w:val="000000"/>
                <w:kern w:val="0"/>
                <w:sz w:val="24"/>
              </w:rPr>
              <w:t>免疫印记</w:t>
            </w:r>
            <w:proofErr w:type="gramStart"/>
            <w:r>
              <w:rPr>
                <w:rFonts w:ascii="仿宋" w:eastAsia="仿宋" w:hAnsi="仿宋" w:cs="宋体" w:hint="eastAsia"/>
                <w:color w:val="000000"/>
                <w:kern w:val="0"/>
                <w:sz w:val="24"/>
              </w:rPr>
              <w:t>一</w:t>
            </w:r>
            <w:proofErr w:type="gramEnd"/>
            <w:r>
              <w:rPr>
                <w:rFonts w:ascii="仿宋" w:eastAsia="仿宋" w:hAnsi="仿宋" w:cs="宋体" w:hint="eastAsia"/>
                <w:color w:val="000000"/>
                <w:kern w:val="0"/>
                <w:sz w:val="24"/>
              </w:rPr>
              <w:t>抗-AHR</w:t>
            </w:r>
          </w:p>
        </w:tc>
        <w:tc>
          <w:tcPr>
            <w:tcW w:w="1131" w:type="dxa"/>
            <w:vAlign w:val="center"/>
          </w:tcPr>
          <w:p w14:paraId="3282CA05" w14:textId="77777777" w:rsidR="00137BF6" w:rsidRDefault="00E0490A">
            <w:pPr>
              <w:widowControl/>
              <w:jc w:val="center"/>
              <w:rPr>
                <w:rFonts w:ascii="仿宋" w:eastAsia="仿宋" w:hAnsi="仿宋" w:cs="宋体"/>
                <w:color w:val="000000"/>
                <w:kern w:val="0"/>
              </w:rPr>
            </w:pPr>
            <w:r>
              <w:rPr>
                <w:rFonts w:ascii="仿宋" w:eastAsia="仿宋" w:hAnsi="仿宋" w:cs="宋体" w:hint="eastAsia"/>
                <w:color w:val="000000"/>
                <w:kern w:val="0"/>
                <w:sz w:val="24"/>
              </w:rPr>
              <w:t>4</w:t>
            </w:r>
          </w:p>
        </w:tc>
        <w:tc>
          <w:tcPr>
            <w:tcW w:w="1350" w:type="dxa"/>
            <w:vAlign w:val="center"/>
          </w:tcPr>
          <w:p w14:paraId="3F76CF15" w14:textId="77777777" w:rsidR="00137BF6" w:rsidRDefault="00E0490A">
            <w:pPr>
              <w:jc w:val="center"/>
              <w:rPr>
                <w:rFonts w:ascii="仿宋" w:eastAsia="仿宋" w:hAnsi="仿宋" w:cs="仿宋"/>
                <w:kern w:val="0"/>
              </w:rPr>
            </w:pPr>
            <w:proofErr w:type="gramStart"/>
            <w:r>
              <w:rPr>
                <w:rFonts w:ascii="仿宋" w:eastAsia="仿宋" w:hAnsi="仿宋" w:cs="仿宋" w:hint="eastAsia"/>
                <w:kern w:val="0"/>
              </w:rPr>
              <w:t>博奥森</w:t>
            </w:r>
            <w:proofErr w:type="gramEnd"/>
          </w:p>
        </w:tc>
        <w:tc>
          <w:tcPr>
            <w:tcW w:w="1869" w:type="dxa"/>
            <w:vAlign w:val="center"/>
          </w:tcPr>
          <w:p w14:paraId="4F327511" w14:textId="22847ABD" w:rsidR="00137BF6" w:rsidRDefault="00E0490A" w:rsidP="00085A71">
            <w:pPr>
              <w:jc w:val="center"/>
              <w:rPr>
                <w:rFonts w:ascii="仿宋" w:eastAsia="仿宋" w:hAnsi="仿宋" w:cs="仿宋"/>
                <w:kern w:val="0"/>
              </w:rPr>
            </w:pPr>
            <w:r>
              <w:rPr>
                <w:rFonts w:ascii="仿宋" w:eastAsia="仿宋" w:hAnsi="仿宋" w:cs="仿宋" w:hint="eastAsia"/>
                <w:kern w:val="0"/>
              </w:rPr>
              <w:t>400ul、bs-21600R</w:t>
            </w:r>
          </w:p>
        </w:tc>
        <w:tc>
          <w:tcPr>
            <w:tcW w:w="1897" w:type="dxa"/>
            <w:vAlign w:val="center"/>
          </w:tcPr>
          <w:p w14:paraId="09BE98CC" w14:textId="77777777" w:rsidR="00137BF6" w:rsidRDefault="00E0490A">
            <w:pPr>
              <w:jc w:val="center"/>
              <w:rPr>
                <w:rFonts w:ascii="仿宋" w:eastAsia="仿宋" w:hAnsi="仿宋" w:cs="仿宋"/>
                <w:kern w:val="0"/>
              </w:rPr>
            </w:pPr>
            <w:r>
              <w:rPr>
                <w:rFonts w:ascii="仿宋" w:eastAsia="仿宋" w:hAnsi="仿宋" w:cs="仿宋" w:hint="eastAsia"/>
                <w:kern w:val="0"/>
              </w:rPr>
              <w:t>2965</w:t>
            </w:r>
          </w:p>
        </w:tc>
      </w:tr>
      <w:tr w:rsidR="00137BF6" w14:paraId="6338E270" w14:textId="77777777">
        <w:trPr>
          <w:trHeight w:val="680"/>
          <w:jc w:val="center"/>
        </w:trPr>
        <w:tc>
          <w:tcPr>
            <w:tcW w:w="459" w:type="dxa"/>
            <w:vMerge/>
            <w:shd w:val="clear" w:color="auto" w:fill="auto"/>
            <w:noWrap/>
            <w:vAlign w:val="center"/>
          </w:tcPr>
          <w:p w14:paraId="507827DF" w14:textId="77777777" w:rsidR="00137BF6" w:rsidRDefault="00137BF6">
            <w:pPr>
              <w:widowControl/>
              <w:jc w:val="left"/>
              <w:rPr>
                <w:rFonts w:ascii="仿宋" w:eastAsia="仿宋" w:hAnsi="仿宋" w:cs="仿宋"/>
                <w:kern w:val="0"/>
              </w:rPr>
            </w:pPr>
          </w:p>
        </w:tc>
        <w:tc>
          <w:tcPr>
            <w:tcW w:w="701" w:type="dxa"/>
            <w:vAlign w:val="center"/>
          </w:tcPr>
          <w:p w14:paraId="5C4DDB70" w14:textId="77777777" w:rsidR="00137BF6" w:rsidRDefault="00E0490A">
            <w:pPr>
              <w:widowControl/>
              <w:jc w:val="center"/>
              <w:rPr>
                <w:rFonts w:ascii="仿宋" w:eastAsia="仿宋" w:hAnsi="仿宋" w:cs="宋体"/>
                <w:kern w:val="0"/>
              </w:rPr>
            </w:pPr>
            <w:r>
              <w:rPr>
                <w:rFonts w:ascii="仿宋" w:eastAsia="仿宋" w:hAnsi="仿宋" w:cs="宋体" w:hint="eastAsia"/>
                <w:color w:val="000000"/>
                <w:kern w:val="0"/>
                <w:sz w:val="24"/>
              </w:rPr>
              <w:t>2-9</w:t>
            </w:r>
          </w:p>
        </w:tc>
        <w:tc>
          <w:tcPr>
            <w:tcW w:w="1845" w:type="dxa"/>
            <w:shd w:val="clear" w:color="auto" w:fill="auto"/>
            <w:vAlign w:val="center"/>
          </w:tcPr>
          <w:p w14:paraId="19053F68" w14:textId="77777777" w:rsidR="00137BF6" w:rsidRDefault="00E0490A">
            <w:pPr>
              <w:widowControl/>
              <w:jc w:val="center"/>
              <w:rPr>
                <w:rFonts w:ascii="仿宋" w:eastAsia="仿宋" w:hAnsi="仿宋" w:cs="宋体"/>
                <w:kern w:val="0"/>
              </w:rPr>
            </w:pPr>
            <w:r>
              <w:rPr>
                <w:rFonts w:ascii="仿宋" w:eastAsia="仿宋" w:hAnsi="仿宋" w:cs="宋体" w:hint="eastAsia"/>
                <w:color w:val="000000"/>
                <w:kern w:val="0"/>
                <w:sz w:val="24"/>
              </w:rPr>
              <w:t>免疫印记</w:t>
            </w:r>
            <w:proofErr w:type="gramStart"/>
            <w:r>
              <w:rPr>
                <w:rFonts w:ascii="仿宋" w:eastAsia="仿宋" w:hAnsi="仿宋" w:cs="宋体" w:hint="eastAsia"/>
                <w:color w:val="000000"/>
                <w:kern w:val="0"/>
                <w:sz w:val="24"/>
              </w:rPr>
              <w:t>一</w:t>
            </w:r>
            <w:proofErr w:type="gramEnd"/>
            <w:r>
              <w:rPr>
                <w:rFonts w:ascii="仿宋" w:eastAsia="仿宋" w:hAnsi="仿宋" w:cs="宋体" w:hint="eastAsia"/>
                <w:color w:val="000000"/>
                <w:kern w:val="0"/>
                <w:sz w:val="24"/>
              </w:rPr>
              <w:t>抗-SMAD3</w:t>
            </w:r>
          </w:p>
        </w:tc>
        <w:tc>
          <w:tcPr>
            <w:tcW w:w="1131" w:type="dxa"/>
            <w:vAlign w:val="center"/>
          </w:tcPr>
          <w:p w14:paraId="7AD29E1B" w14:textId="77777777" w:rsidR="00137BF6" w:rsidRDefault="00E0490A">
            <w:pPr>
              <w:widowControl/>
              <w:jc w:val="center"/>
              <w:rPr>
                <w:rFonts w:ascii="仿宋" w:eastAsia="仿宋" w:hAnsi="仿宋" w:cs="宋体"/>
                <w:color w:val="000000"/>
                <w:kern w:val="0"/>
              </w:rPr>
            </w:pPr>
            <w:r>
              <w:rPr>
                <w:rFonts w:ascii="仿宋" w:eastAsia="仿宋" w:hAnsi="仿宋" w:cs="宋体" w:hint="eastAsia"/>
                <w:color w:val="000000"/>
                <w:kern w:val="0"/>
                <w:sz w:val="24"/>
              </w:rPr>
              <w:t>4</w:t>
            </w:r>
          </w:p>
        </w:tc>
        <w:tc>
          <w:tcPr>
            <w:tcW w:w="1350" w:type="dxa"/>
            <w:vAlign w:val="center"/>
          </w:tcPr>
          <w:p w14:paraId="68813973" w14:textId="77777777" w:rsidR="00137BF6" w:rsidRDefault="00E0490A">
            <w:pPr>
              <w:jc w:val="center"/>
              <w:rPr>
                <w:rFonts w:ascii="仿宋" w:eastAsia="仿宋" w:hAnsi="仿宋" w:cs="仿宋"/>
                <w:kern w:val="0"/>
              </w:rPr>
            </w:pPr>
            <w:proofErr w:type="gramStart"/>
            <w:r>
              <w:rPr>
                <w:rFonts w:ascii="仿宋" w:eastAsia="仿宋" w:hAnsi="仿宋" w:cs="仿宋" w:hint="eastAsia"/>
                <w:kern w:val="0"/>
              </w:rPr>
              <w:t>博奥森</w:t>
            </w:r>
            <w:proofErr w:type="gramEnd"/>
          </w:p>
        </w:tc>
        <w:tc>
          <w:tcPr>
            <w:tcW w:w="1869" w:type="dxa"/>
            <w:vAlign w:val="center"/>
          </w:tcPr>
          <w:p w14:paraId="0988128F" w14:textId="4F656DCA" w:rsidR="00137BF6" w:rsidRDefault="00E0490A" w:rsidP="00085A71">
            <w:pPr>
              <w:jc w:val="center"/>
              <w:rPr>
                <w:rFonts w:ascii="仿宋" w:eastAsia="仿宋" w:hAnsi="仿宋" w:cs="仿宋"/>
                <w:kern w:val="0"/>
              </w:rPr>
            </w:pPr>
            <w:r>
              <w:rPr>
                <w:rFonts w:ascii="仿宋" w:eastAsia="仿宋" w:hAnsi="仿宋" w:cs="仿宋" w:hint="eastAsia"/>
                <w:kern w:val="0"/>
              </w:rPr>
              <w:t>400ul、bs-3484R</w:t>
            </w:r>
          </w:p>
        </w:tc>
        <w:tc>
          <w:tcPr>
            <w:tcW w:w="1897" w:type="dxa"/>
            <w:vAlign w:val="center"/>
          </w:tcPr>
          <w:p w14:paraId="1C46BC27" w14:textId="77777777" w:rsidR="00137BF6" w:rsidRDefault="00E0490A">
            <w:pPr>
              <w:jc w:val="center"/>
              <w:rPr>
                <w:rFonts w:ascii="仿宋" w:eastAsia="仿宋" w:hAnsi="仿宋" w:cs="仿宋"/>
                <w:kern w:val="0"/>
              </w:rPr>
            </w:pPr>
            <w:r>
              <w:rPr>
                <w:rFonts w:ascii="仿宋" w:eastAsia="仿宋" w:hAnsi="仿宋" w:cs="仿宋" w:hint="eastAsia"/>
                <w:kern w:val="0"/>
              </w:rPr>
              <w:t>2965</w:t>
            </w:r>
          </w:p>
        </w:tc>
      </w:tr>
      <w:tr w:rsidR="00137BF6" w14:paraId="68296893" w14:textId="77777777">
        <w:trPr>
          <w:trHeight w:val="680"/>
          <w:jc w:val="center"/>
        </w:trPr>
        <w:tc>
          <w:tcPr>
            <w:tcW w:w="459" w:type="dxa"/>
            <w:vMerge/>
            <w:shd w:val="clear" w:color="auto" w:fill="auto"/>
            <w:noWrap/>
            <w:vAlign w:val="center"/>
          </w:tcPr>
          <w:p w14:paraId="0DB33D83" w14:textId="77777777" w:rsidR="00137BF6" w:rsidRDefault="00137BF6">
            <w:pPr>
              <w:widowControl/>
              <w:jc w:val="left"/>
              <w:rPr>
                <w:rFonts w:ascii="仿宋" w:eastAsia="仿宋" w:hAnsi="仿宋" w:cs="仿宋"/>
                <w:kern w:val="0"/>
              </w:rPr>
            </w:pPr>
          </w:p>
        </w:tc>
        <w:tc>
          <w:tcPr>
            <w:tcW w:w="701" w:type="dxa"/>
            <w:vAlign w:val="center"/>
          </w:tcPr>
          <w:p w14:paraId="4DC5AAC0" w14:textId="77777777" w:rsidR="00137BF6" w:rsidRDefault="00E0490A">
            <w:pPr>
              <w:widowControl/>
              <w:jc w:val="center"/>
              <w:rPr>
                <w:rFonts w:ascii="仿宋" w:eastAsia="仿宋" w:hAnsi="仿宋" w:cs="宋体"/>
                <w:kern w:val="0"/>
              </w:rPr>
            </w:pPr>
            <w:r>
              <w:rPr>
                <w:rFonts w:ascii="仿宋" w:eastAsia="仿宋" w:hAnsi="仿宋" w:cs="宋体" w:hint="eastAsia"/>
                <w:color w:val="000000"/>
                <w:kern w:val="0"/>
                <w:sz w:val="24"/>
              </w:rPr>
              <w:t>2-10</w:t>
            </w:r>
          </w:p>
        </w:tc>
        <w:tc>
          <w:tcPr>
            <w:tcW w:w="1845" w:type="dxa"/>
            <w:shd w:val="clear" w:color="auto" w:fill="auto"/>
            <w:vAlign w:val="center"/>
          </w:tcPr>
          <w:p w14:paraId="28D2A602" w14:textId="77777777" w:rsidR="00137BF6" w:rsidRDefault="00E0490A">
            <w:pPr>
              <w:widowControl/>
              <w:jc w:val="center"/>
              <w:rPr>
                <w:rFonts w:ascii="仿宋" w:eastAsia="仿宋" w:hAnsi="仿宋" w:cs="宋体"/>
                <w:kern w:val="0"/>
              </w:rPr>
            </w:pPr>
            <w:r>
              <w:rPr>
                <w:rFonts w:ascii="仿宋" w:eastAsia="仿宋" w:hAnsi="仿宋" w:cs="宋体" w:hint="eastAsia"/>
                <w:color w:val="000000"/>
                <w:kern w:val="0"/>
                <w:sz w:val="24"/>
              </w:rPr>
              <w:t>免疫印记</w:t>
            </w:r>
            <w:proofErr w:type="gramStart"/>
            <w:r>
              <w:rPr>
                <w:rFonts w:ascii="仿宋" w:eastAsia="仿宋" w:hAnsi="仿宋" w:cs="宋体" w:hint="eastAsia"/>
                <w:color w:val="000000"/>
                <w:kern w:val="0"/>
                <w:sz w:val="24"/>
              </w:rPr>
              <w:t>一</w:t>
            </w:r>
            <w:proofErr w:type="gramEnd"/>
            <w:r>
              <w:rPr>
                <w:rFonts w:ascii="仿宋" w:eastAsia="仿宋" w:hAnsi="仿宋" w:cs="宋体" w:hint="eastAsia"/>
                <w:color w:val="000000"/>
                <w:kern w:val="0"/>
                <w:sz w:val="24"/>
              </w:rPr>
              <w:t>抗-NRF2</w:t>
            </w:r>
          </w:p>
        </w:tc>
        <w:tc>
          <w:tcPr>
            <w:tcW w:w="1131" w:type="dxa"/>
            <w:vAlign w:val="center"/>
          </w:tcPr>
          <w:p w14:paraId="664095D7" w14:textId="77777777" w:rsidR="00137BF6" w:rsidRDefault="00E0490A">
            <w:pPr>
              <w:widowControl/>
              <w:jc w:val="center"/>
              <w:rPr>
                <w:rFonts w:ascii="仿宋" w:eastAsia="仿宋" w:hAnsi="仿宋" w:cs="宋体"/>
                <w:color w:val="000000"/>
                <w:kern w:val="0"/>
              </w:rPr>
            </w:pPr>
            <w:r>
              <w:rPr>
                <w:rFonts w:ascii="仿宋" w:eastAsia="仿宋" w:hAnsi="仿宋" w:cs="宋体" w:hint="eastAsia"/>
                <w:color w:val="000000"/>
                <w:kern w:val="0"/>
                <w:sz w:val="24"/>
              </w:rPr>
              <w:t>4</w:t>
            </w:r>
          </w:p>
        </w:tc>
        <w:tc>
          <w:tcPr>
            <w:tcW w:w="1350" w:type="dxa"/>
            <w:vAlign w:val="center"/>
          </w:tcPr>
          <w:p w14:paraId="4F4F2155" w14:textId="77777777" w:rsidR="00137BF6" w:rsidRDefault="00E0490A">
            <w:pPr>
              <w:jc w:val="center"/>
              <w:rPr>
                <w:rFonts w:ascii="仿宋" w:eastAsia="仿宋" w:hAnsi="仿宋" w:cs="仿宋"/>
                <w:kern w:val="0"/>
              </w:rPr>
            </w:pPr>
            <w:proofErr w:type="gramStart"/>
            <w:r>
              <w:rPr>
                <w:rFonts w:ascii="仿宋" w:eastAsia="仿宋" w:hAnsi="仿宋" w:cs="仿宋" w:hint="eastAsia"/>
                <w:kern w:val="0"/>
              </w:rPr>
              <w:t>博奥森</w:t>
            </w:r>
            <w:proofErr w:type="gramEnd"/>
          </w:p>
        </w:tc>
        <w:tc>
          <w:tcPr>
            <w:tcW w:w="1869" w:type="dxa"/>
            <w:vAlign w:val="center"/>
          </w:tcPr>
          <w:p w14:paraId="688690DF" w14:textId="0131C304" w:rsidR="00137BF6" w:rsidRDefault="00E0490A" w:rsidP="00085A71">
            <w:pPr>
              <w:jc w:val="center"/>
              <w:rPr>
                <w:rFonts w:ascii="仿宋" w:eastAsia="仿宋" w:hAnsi="仿宋" w:cs="仿宋"/>
                <w:kern w:val="0"/>
              </w:rPr>
            </w:pPr>
            <w:r>
              <w:rPr>
                <w:rFonts w:ascii="仿宋" w:eastAsia="仿宋" w:hAnsi="仿宋" w:cs="仿宋" w:hint="eastAsia"/>
                <w:kern w:val="0"/>
              </w:rPr>
              <w:t>400ul、bs-1074R</w:t>
            </w:r>
          </w:p>
        </w:tc>
        <w:tc>
          <w:tcPr>
            <w:tcW w:w="1897" w:type="dxa"/>
            <w:vAlign w:val="center"/>
          </w:tcPr>
          <w:p w14:paraId="42DF1F4F" w14:textId="77777777" w:rsidR="00137BF6" w:rsidRDefault="00E0490A">
            <w:pPr>
              <w:jc w:val="center"/>
              <w:rPr>
                <w:rFonts w:ascii="仿宋" w:eastAsia="仿宋" w:hAnsi="仿宋" w:cs="仿宋"/>
                <w:kern w:val="0"/>
              </w:rPr>
            </w:pPr>
            <w:r>
              <w:rPr>
                <w:rFonts w:ascii="仿宋" w:eastAsia="仿宋" w:hAnsi="仿宋" w:cs="仿宋" w:hint="eastAsia"/>
                <w:kern w:val="0"/>
              </w:rPr>
              <w:t>2965</w:t>
            </w:r>
          </w:p>
        </w:tc>
      </w:tr>
      <w:tr w:rsidR="00137BF6" w14:paraId="40095A1F" w14:textId="77777777">
        <w:trPr>
          <w:trHeight w:val="680"/>
          <w:jc w:val="center"/>
        </w:trPr>
        <w:tc>
          <w:tcPr>
            <w:tcW w:w="459" w:type="dxa"/>
            <w:vMerge/>
            <w:shd w:val="clear" w:color="auto" w:fill="auto"/>
            <w:noWrap/>
            <w:vAlign w:val="center"/>
          </w:tcPr>
          <w:p w14:paraId="3FA8CD11" w14:textId="77777777" w:rsidR="00137BF6" w:rsidRDefault="00137BF6">
            <w:pPr>
              <w:widowControl/>
              <w:jc w:val="left"/>
              <w:rPr>
                <w:rFonts w:ascii="仿宋" w:eastAsia="仿宋" w:hAnsi="仿宋" w:cs="仿宋"/>
                <w:kern w:val="0"/>
              </w:rPr>
            </w:pPr>
          </w:p>
        </w:tc>
        <w:tc>
          <w:tcPr>
            <w:tcW w:w="701" w:type="dxa"/>
            <w:vAlign w:val="center"/>
          </w:tcPr>
          <w:p w14:paraId="40CE4155" w14:textId="77777777" w:rsidR="00137BF6" w:rsidRDefault="00E0490A">
            <w:pPr>
              <w:widowControl/>
              <w:jc w:val="center"/>
              <w:rPr>
                <w:rFonts w:ascii="仿宋" w:eastAsia="仿宋" w:hAnsi="仿宋" w:cs="宋体"/>
                <w:kern w:val="0"/>
              </w:rPr>
            </w:pPr>
            <w:r>
              <w:rPr>
                <w:rFonts w:ascii="仿宋" w:eastAsia="仿宋" w:hAnsi="仿宋" w:cs="宋体" w:hint="eastAsia"/>
                <w:color w:val="000000"/>
                <w:kern w:val="0"/>
                <w:sz w:val="24"/>
              </w:rPr>
              <w:t>2-11</w:t>
            </w:r>
          </w:p>
        </w:tc>
        <w:tc>
          <w:tcPr>
            <w:tcW w:w="1845" w:type="dxa"/>
            <w:shd w:val="clear" w:color="auto" w:fill="auto"/>
            <w:vAlign w:val="center"/>
          </w:tcPr>
          <w:p w14:paraId="722E237F" w14:textId="77777777" w:rsidR="00137BF6" w:rsidRDefault="00E0490A">
            <w:pPr>
              <w:widowControl/>
              <w:jc w:val="center"/>
              <w:rPr>
                <w:rFonts w:ascii="仿宋" w:eastAsia="仿宋" w:hAnsi="仿宋" w:cs="宋体"/>
                <w:kern w:val="0"/>
              </w:rPr>
            </w:pPr>
            <w:r>
              <w:rPr>
                <w:rFonts w:ascii="仿宋" w:eastAsia="仿宋" w:hAnsi="仿宋" w:cs="宋体" w:hint="eastAsia"/>
                <w:color w:val="000000"/>
                <w:kern w:val="0"/>
                <w:sz w:val="24"/>
              </w:rPr>
              <w:t>免疫印记</w:t>
            </w:r>
            <w:proofErr w:type="gramStart"/>
            <w:r>
              <w:rPr>
                <w:rFonts w:ascii="仿宋" w:eastAsia="仿宋" w:hAnsi="仿宋" w:cs="宋体" w:hint="eastAsia"/>
                <w:color w:val="000000"/>
                <w:kern w:val="0"/>
                <w:sz w:val="24"/>
              </w:rPr>
              <w:t>一</w:t>
            </w:r>
            <w:proofErr w:type="gramEnd"/>
            <w:r>
              <w:rPr>
                <w:rFonts w:ascii="仿宋" w:eastAsia="仿宋" w:hAnsi="仿宋" w:cs="宋体" w:hint="eastAsia"/>
                <w:color w:val="000000"/>
                <w:kern w:val="0"/>
                <w:sz w:val="24"/>
              </w:rPr>
              <w:t>抗-GPX4</w:t>
            </w:r>
          </w:p>
        </w:tc>
        <w:tc>
          <w:tcPr>
            <w:tcW w:w="1131" w:type="dxa"/>
            <w:vAlign w:val="center"/>
          </w:tcPr>
          <w:p w14:paraId="12090664" w14:textId="77777777" w:rsidR="00137BF6" w:rsidRDefault="00E0490A">
            <w:pPr>
              <w:widowControl/>
              <w:jc w:val="center"/>
              <w:rPr>
                <w:rFonts w:ascii="仿宋" w:eastAsia="仿宋" w:hAnsi="仿宋" w:cs="宋体"/>
                <w:color w:val="000000"/>
                <w:kern w:val="0"/>
              </w:rPr>
            </w:pPr>
            <w:r>
              <w:rPr>
                <w:rFonts w:ascii="仿宋" w:eastAsia="仿宋" w:hAnsi="仿宋" w:cs="宋体" w:hint="eastAsia"/>
                <w:color w:val="000000"/>
                <w:kern w:val="0"/>
                <w:sz w:val="24"/>
              </w:rPr>
              <w:t>4</w:t>
            </w:r>
          </w:p>
        </w:tc>
        <w:tc>
          <w:tcPr>
            <w:tcW w:w="1350" w:type="dxa"/>
            <w:vAlign w:val="center"/>
          </w:tcPr>
          <w:p w14:paraId="0AF43919" w14:textId="77777777" w:rsidR="00137BF6" w:rsidRDefault="00E0490A">
            <w:pPr>
              <w:jc w:val="center"/>
              <w:rPr>
                <w:rFonts w:ascii="仿宋" w:eastAsia="仿宋" w:hAnsi="仿宋" w:cs="仿宋"/>
                <w:kern w:val="0"/>
              </w:rPr>
            </w:pPr>
            <w:proofErr w:type="gramStart"/>
            <w:r>
              <w:rPr>
                <w:rFonts w:ascii="仿宋" w:eastAsia="仿宋" w:hAnsi="仿宋" w:cs="仿宋" w:hint="eastAsia"/>
                <w:kern w:val="0"/>
              </w:rPr>
              <w:t>博奥森</w:t>
            </w:r>
            <w:proofErr w:type="gramEnd"/>
          </w:p>
        </w:tc>
        <w:tc>
          <w:tcPr>
            <w:tcW w:w="1869" w:type="dxa"/>
            <w:shd w:val="clear" w:color="auto" w:fill="auto"/>
            <w:vAlign w:val="center"/>
          </w:tcPr>
          <w:p w14:paraId="4D43EF52" w14:textId="6D1321C1" w:rsidR="00137BF6" w:rsidRDefault="00E0490A" w:rsidP="00085A71">
            <w:pPr>
              <w:jc w:val="center"/>
              <w:rPr>
                <w:rFonts w:ascii="仿宋" w:eastAsia="仿宋" w:hAnsi="仿宋" w:cs="仿宋"/>
                <w:kern w:val="0"/>
              </w:rPr>
            </w:pPr>
            <w:r>
              <w:rPr>
                <w:rFonts w:ascii="仿宋" w:eastAsia="仿宋" w:hAnsi="仿宋" w:cs="仿宋" w:hint="eastAsia"/>
                <w:kern w:val="0"/>
              </w:rPr>
              <w:t>400ul、bsm-55660M</w:t>
            </w:r>
          </w:p>
        </w:tc>
        <w:tc>
          <w:tcPr>
            <w:tcW w:w="1897" w:type="dxa"/>
            <w:vAlign w:val="center"/>
          </w:tcPr>
          <w:p w14:paraId="1E0A9A2E" w14:textId="77777777" w:rsidR="00137BF6" w:rsidRDefault="00E0490A">
            <w:pPr>
              <w:jc w:val="center"/>
              <w:rPr>
                <w:rFonts w:ascii="仿宋" w:eastAsia="仿宋" w:hAnsi="仿宋" w:cs="仿宋"/>
                <w:kern w:val="0"/>
              </w:rPr>
            </w:pPr>
            <w:r>
              <w:rPr>
                <w:rFonts w:ascii="仿宋" w:eastAsia="仿宋" w:hAnsi="仿宋" w:cs="仿宋" w:hint="eastAsia"/>
                <w:kern w:val="0"/>
              </w:rPr>
              <w:t>2965</w:t>
            </w:r>
          </w:p>
        </w:tc>
      </w:tr>
      <w:tr w:rsidR="00137BF6" w14:paraId="19B7C208" w14:textId="77777777">
        <w:trPr>
          <w:trHeight w:val="680"/>
          <w:jc w:val="center"/>
        </w:trPr>
        <w:tc>
          <w:tcPr>
            <w:tcW w:w="459" w:type="dxa"/>
            <w:vMerge/>
            <w:shd w:val="clear" w:color="auto" w:fill="auto"/>
            <w:noWrap/>
            <w:vAlign w:val="center"/>
          </w:tcPr>
          <w:p w14:paraId="19DCD545" w14:textId="77777777" w:rsidR="00137BF6" w:rsidRDefault="00137BF6">
            <w:pPr>
              <w:widowControl/>
              <w:jc w:val="left"/>
              <w:rPr>
                <w:rFonts w:ascii="仿宋" w:eastAsia="仿宋" w:hAnsi="仿宋" w:cs="仿宋"/>
                <w:kern w:val="0"/>
              </w:rPr>
            </w:pPr>
          </w:p>
        </w:tc>
        <w:tc>
          <w:tcPr>
            <w:tcW w:w="701" w:type="dxa"/>
            <w:vAlign w:val="center"/>
          </w:tcPr>
          <w:p w14:paraId="690514F1" w14:textId="77777777" w:rsidR="00137BF6" w:rsidRDefault="00E0490A">
            <w:pPr>
              <w:widowControl/>
              <w:jc w:val="center"/>
              <w:rPr>
                <w:rFonts w:ascii="仿宋" w:eastAsia="仿宋" w:hAnsi="仿宋" w:cs="宋体"/>
                <w:kern w:val="0"/>
              </w:rPr>
            </w:pPr>
            <w:r>
              <w:rPr>
                <w:rFonts w:ascii="仿宋" w:eastAsia="仿宋" w:hAnsi="仿宋" w:cs="宋体" w:hint="eastAsia"/>
                <w:color w:val="000000"/>
                <w:kern w:val="0"/>
                <w:sz w:val="24"/>
              </w:rPr>
              <w:t>2-12</w:t>
            </w:r>
          </w:p>
        </w:tc>
        <w:tc>
          <w:tcPr>
            <w:tcW w:w="1845" w:type="dxa"/>
            <w:shd w:val="clear" w:color="auto" w:fill="auto"/>
            <w:vAlign w:val="center"/>
          </w:tcPr>
          <w:p w14:paraId="0B07A3F7" w14:textId="77777777" w:rsidR="00137BF6" w:rsidRDefault="00E0490A">
            <w:pPr>
              <w:widowControl/>
              <w:jc w:val="center"/>
              <w:rPr>
                <w:rFonts w:ascii="仿宋" w:eastAsia="仿宋" w:hAnsi="仿宋" w:cs="宋体"/>
                <w:kern w:val="0"/>
              </w:rPr>
            </w:pPr>
            <w:r>
              <w:rPr>
                <w:rFonts w:ascii="仿宋" w:eastAsia="仿宋" w:hAnsi="仿宋" w:cs="宋体" w:hint="eastAsia"/>
                <w:color w:val="000000"/>
                <w:kern w:val="0"/>
                <w:sz w:val="24"/>
              </w:rPr>
              <w:t>免疫印记</w:t>
            </w:r>
            <w:proofErr w:type="gramStart"/>
            <w:r>
              <w:rPr>
                <w:rFonts w:ascii="仿宋" w:eastAsia="仿宋" w:hAnsi="仿宋" w:cs="宋体" w:hint="eastAsia"/>
                <w:color w:val="000000"/>
                <w:kern w:val="0"/>
                <w:sz w:val="24"/>
              </w:rPr>
              <w:t>一</w:t>
            </w:r>
            <w:proofErr w:type="gramEnd"/>
            <w:r>
              <w:rPr>
                <w:rFonts w:ascii="仿宋" w:eastAsia="仿宋" w:hAnsi="仿宋" w:cs="宋体" w:hint="eastAsia"/>
                <w:color w:val="000000"/>
                <w:kern w:val="0"/>
                <w:sz w:val="24"/>
              </w:rPr>
              <w:t>抗-Collagen Type 1</w:t>
            </w:r>
          </w:p>
        </w:tc>
        <w:tc>
          <w:tcPr>
            <w:tcW w:w="1131" w:type="dxa"/>
            <w:vAlign w:val="center"/>
          </w:tcPr>
          <w:p w14:paraId="2CA8CC35" w14:textId="77777777" w:rsidR="00137BF6" w:rsidRDefault="00E0490A">
            <w:pPr>
              <w:widowControl/>
              <w:jc w:val="center"/>
              <w:rPr>
                <w:rFonts w:ascii="仿宋" w:eastAsia="仿宋" w:hAnsi="仿宋" w:cs="宋体"/>
                <w:color w:val="000000"/>
                <w:kern w:val="0"/>
              </w:rPr>
            </w:pPr>
            <w:r>
              <w:rPr>
                <w:rFonts w:ascii="仿宋" w:eastAsia="仿宋" w:hAnsi="仿宋" w:cs="宋体" w:hint="eastAsia"/>
                <w:color w:val="000000"/>
                <w:kern w:val="0"/>
                <w:sz w:val="24"/>
              </w:rPr>
              <w:t>4</w:t>
            </w:r>
          </w:p>
        </w:tc>
        <w:tc>
          <w:tcPr>
            <w:tcW w:w="1350" w:type="dxa"/>
            <w:vAlign w:val="center"/>
          </w:tcPr>
          <w:p w14:paraId="5D4A6605" w14:textId="77777777" w:rsidR="00137BF6" w:rsidRDefault="00E0490A">
            <w:pPr>
              <w:jc w:val="center"/>
              <w:rPr>
                <w:rFonts w:ascii="仿宋" w:eastAsia="仿宋" w:hAnsi="仿宋" w:cs="仿宋"/>
                <w:kern w:val="0"/>
              </w:rPr>
            </w:pPr>
            <w:proofErr w:type="gramStart"/>
            <w:r>
              <w:rPr>
                <w:rFonts w:ascii="仿宋" w:eastAsia="仿宋" w:hAnsi="仿宋" w:cs="仿宋" w:hint="eastAsia"/>
                <w:kern w:val="0"/>
              </w:rPr>
              <w:t>博奥森</w:t>
            </w:r>
            <w:proofErr w:type="gramEnd"/>
          </w:p>
        </w:tc>
        <w:tc>
          <w:tcPr>
            <w:tcW w:w="1869" w:type="dxa"/>
            <w:shd w:val="clear" w:color="auto" w:fill="auto"/>
            <w:vAlign w:val="center"/>
          </w:tcPr>
          <w:p w14:paraId="01B0F5A6" w14:textId="1202D6E3" w:rsidR="00137BF6" w:rsidRDefault="00E0490A" w:rsidP="00085A71">
            <w:pPr>
              <w:jc w:val="center"/>
              <w:rPr>
                <w:rFonts w:ascii="仿宋" w:eastAsia="仿宋" w:hAnsi="仿宋" w:cs="仿宋"/>
                <w:kern w:val="0"/>
              </w:rPr>
            </w:pPr>
            <w:r>
              <w:rPr>
                <w:rFonts w:ascii="仿宋" w:eastAsia="仿宋" w:hAnsi="仿宋" w:cs="仿宋" w:hint="eastAsia"/>
                <w:kern w:val="0"/>
              </w:rPr>
              <w:t>400ul、bs-10423R</w:t>
            </w:r>
          </w:p>
        </w:tc>
        <w:tc>
          <w:tcPr>
            <w:tcW w:w="1897" w:type="dxa"/>
            <w:vAlign w:val="center"/>
          </w:tcPr>
          <w:p w14:paraId="56529D8E" w14:textId="77777777" w:rsidR="00137BF6" w:rsidRDefault="00E0490A">
            <w:pPr>
              <w:jc w:val="center"/>
              <w:rPr>
                <w:rFonts w:ascii="仿宋" w:eastAsia="仿宋" w:hAnsi="仿宋" w:cs="仿宋"/>
                <w:kern w:val="0"/>
              </w:rPr>
            </w:pPr>
            <w:r>
              <w:rPr>
                <w:rFonts w:ascii="仿宋" w:eastAsia="仿宋" w:hAnsi="仿宋" w:cs="仿宋" w:hint="eastAsia"/>
                <w:kern w:val="0"/>
              </w:rPr>
              <w:t>2965</w:t>
            </w:r>
          </w:p>
        </w:tc>
      </w:tr>
      <w:tr w:rsidR="00137BF6" w14:paraId="6CA8B48B" w14:textId="77777777">
        <w:trPr>
          <w:trHeight w:val="680"/>
          <w:jc w:val="center"/>
        </w:trPr>
        <w:tc>
          <w:tcPr>
            <w:tcW w:w="459" w:type="dxa"/>
            <w:vMerge/>
            <w:shd w:val="clear" w:color="auto" w:fill="auto"/>
            <w:noWrap/>
            <w:vAlign w:val="center"/>
          </w:tcPr>
          <w:p w14:paraId="3C0232C2" w14:textId="77777777" w:rsidR="00137BF6" w:rsidRDefault="00137BF6">
            <w:pPr>
              <w:widowControl/>
              <w:jc w:val="left"/>
              <w:rPr>
                <w:rFonts w:ascii="仿宋" w:eastAsia="仿宋" w:hAnsi="仿宋" w:cs="仿宋"/>
                <w:kern w:val="0"/>
              </w:rPr>
            </w:pPr>
          </w:p>
        </w:tc>
        <w:tc>
          <w:tcPr>
            <w:tcW w:w="701" w:type="dxa"/>
            <w:vAlign w:val="center"/>
          </w:tcPr>
          <w:p w14:paraId="16ACAE6E" w14:textId="77777777" w:rsidR="00137BF6" w:rsidRDefault="00E0490A">
            <w:pPr>
              <w:widowControl/>
              <w:jc w:val="center"/>
              <w:rPr>
                <w:rFonts w:ascii="仿宋" w:eastAsia="仿宋" w:hAnsi="仿宋" w:cs="宋体"/>
                <w:kern w:val="0"/>
              </w:rPr>
            </w:pPr>
            <w:r>
              <w:rPr>
                <w:rFonts w:ascii="仿宋" w:eastAsia="仿宋" w:hAnsi="仿宋" w:cs="宋体" w:hint="eastAsia"/>
                <w:color w:val="000000"/>
                <w:kern w:val="0"/>
                <w:sz w:val="24"/>
              </w:rPr>
              <w:t>2-13</w:t>
            </w:r>
          </w:p>
        </w:tc>
        <w:tc>
          <w:tcPr>
            <w:tcW w:w="1845" w:type="dxa"/>
            <w:shd w:val="clear" w:color="auto" w:fill="auto"/>
            <w:vAlign w:val="center"/>
          </w:tcPr>
          <w:p w14:paraId="19E37236" w14:textId="77777777" w:rsidR="00137BF6" w:rsidRDefault="00E0490A">
            <w:pPr>
              <w:widowControl/>
              <w:jc w:val="center"/>
              <w:rPr>
                <w:rFonts w:ascii="仿宋" w:eastAsia="仿宋" w:hAnsi="仿宋" w:cs="宋体"/>
                <w:kern w:val="0"/>
              </w:rPr>
            </w:pPr>
            <w:r>
              <w:rPr>
                <w:rFonts w:ascii="仿宋" w:eastAsia="仿宋" w:hAnsi="仿宋" w:cs="宋体" w:hint="eastAsia"/>
                <w:color w:val="000000"/>
                <w:kern w:val="0"/>
                <w:sz w:val="24"/>
              </w:rPr>
              <w:t>免疫印记</w:t>
            </w:r>
            <w:proofErr w:type="gramStart"/>
            <w:r>
              <w:rPr>
                <w:rFonts w:ascii="仿宋" w:eastAsia="仿宋" w:hAnsi="仿宋" w:cs="宋体" w:hint="eastAsia"/>
                <w:color w:val="000000"/>
                <w:kern w:val="0"/>
                <w:sz w:val="24"/>
              </w:rPr>
              <w:t>一</w:t>
            </w:r>
            <w:proofErr w:type="gramEnd"/>
            <w:r>
              <w:rPr>
                <w:rFonts w:ascii="仿宋" w:eastAsia="仿宋" w:hAnsi="仿宋" w:cs="宋体" w:hint="eastAsia"/>
                <w:color w:val="000000"/>
                <w:kern w:val="0"/>
                <w:sz w:val="24"/>
              </w:rPr>
              <w:t>抗-MMP-9</w:t>
            </w:r>
          </w:p>
        </w:tc>
        <w:tc>
          <w:tcPr>
            <w:tcW w:w="1131" w:type="dxa"/>
            <w:vAlign w:val="center"/>
          </w:tcPr>
          <w:p w14:paraId="40241415" w14:textId="77777777" w:rsidR="00137BF6" w:rsidRDefault="00E0490A">
            <w:pPr>
              <w:widowControl/>
              <w:jc w:val="center"/>
              <w:rPr>
                <w:rFonts w:ascii="仿宋" w:eastAsia="仿宋" w:hAnsi="仿宋" w:cs="宋体"/>
                <w:color w:val="000000"/>
                <w:kern w:val="0"/>
              </w:rPr>
            </w:pPr>
            <w:r>
              <w:rPr>
                <w:rFonts w:ascii="仿宋" w:eastAsia="仿宋" w:hAnsi="仿宋" w:cs="宋体" w:hint="eastAsia"/>
                <w:color w:val="000000"/>
                <w:kern w:val="0"/>
                <w:sz w:val="24"/>
              </w:rPr>
              <w:t>4</w:t>
            </w:r>
          </w:p>
        </w:tc>
        <w:tc>
          <w:tcPr>
            <w:tcW w:w="1350" w:type="dxa"/>
            <w:vAlign w:val="center"/>
          </w:tcPr>
          <w:p w14:paraId="6CCEBAE3" w14:textId="77777777" w:rsidR="00137BF6" w:rsidRDefault="00E0490A">
            <w:pPr>
              <w:jc w:val="center"/>
              <w:rPr>
                <w:rFonts w:ascii="仿宋" w:eastAsia="仿宋" w:hAnsi="仿宋" w:cs="仿宋"/>
                <w:kern w:val="0"/>
              </w:rPr>
            </w:pPr>
            <w:proofErr w:type="gramStart"/>
            <w:r>
              <w:rPr>
                <w:rFonts w:ascii="仿宋" w:eastAsia="仿宋" w:hAnsi="仿宋" w:cs="仿宋" w:hint="eastAsia"/>
                <w:kern w:val="0"/>
              </w:rPr>
              <w:t>博奥森</w:t>
            </w:r>
            <w:proofErr w:type="gramEnd"/>
          </w:p>
        </w:tc>
        <w:tc>
          <w:tcPr>
            <w:tcW w:w="1869" w:type="dxa"/>
            <w:shd w:val="clear" w:color="auto" w:fill="auto"/>
            <w:vAlign w:val="center"/>
          </w:tcPr>
          <w:p w14:paraId="0A2891EB" w14:textId="11FA8561" w:rsidR="00137BF6" w:rsidRDefault="00E0490A" w:rsidP="00085A71">
            <w:pPr>
              <w:jc w:val="center"/>
              <w:rPr>
                <w:rFonts w:ascii="仿宋" w:eastAsia="仿宋" w:hAnsi="仿宋" w:cs="仿宋"/>
                <w:kern w:val="0"/>
              </w:rPr>
            </w:pPr>
            <w:r>
              <w:rPr>
                <w:rFonts w:ascii="仿宋" w:eastAsia="仿宋" w:hAnsi="仿宋" w:cs="仿宋" w:hint="eastAsia"/>
                <w:kern w:val="0"/>
              </w:rPr>
              <w:t>400ul、bs-4593R</w:t>
            </w:r>
          </w:p>
        </w:tc>
        <w:tc>
          <w:tcPr>
            <w:tcW w:w="1897" w:type="dxa"/>
            <w:vAlign w:val="center"/>
          </w:tcPr>
          <w:p w14:paraId="07AA4AF2" w14:textId="77777777" w:rsidR="00137BF6" w:rsidRDefault="00E0490A">
            <w:pPr>
              <w:jc w:val="center"/>
              <w:rPr>
                <w:rFonts w:ascii="仿宋" w:eastAsia="仿宋" w:hAnsi="仿宋" w:cs="仿宋"/>
                <w:kern w:val="0"/>
              </w:rPr>
            </w:pPr>
            <w:r>
              <w:rPr>
                <w:rFonts w:ascii="仿宋" w:eastAsia="仿宋" w:hAnsi="仿宋" w:cs="仿宋" w:hint="eastAsia"/>
                <w:kern w:val="0"/>
              </w:rPr>
              <w:t>2965</w:t>
            </w:r>
          </w:p>
        </w:tc>
      </w:tr>
      <w:tr w:rsidR="00137BF6" w14:paraId="45D58F94" w14:textId="77777777">
        <w:trPr>
          <w:trHeight w:val="680"/>
          <w:jc w:val="center"/>
        </w:trPr>
        <w:tc>
          <w:tcPr>
            <w:tcW w:w="459" w:type="dxa"/>
            <w:vMerge/>
            <w:shd w:val="clear" w:color="auto" w:fill="auto"/>
            <w:noWrap/>
            <w:vAlign w:val="center"/>
          </w:tcPr>
          <w:p w14:paraId="2B987400" w14:textId="77777777" w:rsidR="00137BF6" w:rsidRDefault="00137BF6">
            <w:pPr>
              <w:widowControl/>
              <w:jc w:val="left"/>
              <w:rPr>
                <w:rFonts w:ascii="仿宋" w:eastAsia="仿宋" w:hAnsi="仿宋" w:cs="仿宋"/>
                <w:kern w:val="0"/>
              </w:rPr>
            </w:pPr>
          </w:p>
        </w:tc>
        <w:tc>
          <w:tcPr>
            <w:tcW w:w="701" w:type="dxa"/>
            <w:vAlign w:val="center"/>
          </w:tcPr>
          <w:p w14:paraId="02F9F6D2" w14:textId="77777777" w:rsidR="00137BF6" w:rsidRDefault="00E0490A">
            <w:pPr>
              <w:widowControl/>
              <w:jc w:val="center"/>
              <w:rPr>
                <w:rFonts w:ascii="仿宋" w:eastAsia="仿宋" w:hAnsi="仿宋" w:cs="宋体"/>
                <w:kern w:val="0"/>
              </w:rPr>
            </w:pPr>
            <w:r>
              <w:rPr>
                <w:rFonts w:ascii="仿宋" w:eastAsia="仿宋" w:hAnsi="仿宋" w:cs="宋体" w:hint="eastAsia"/>
                <w:color w:val="000000"/>
                <w:kern w:val="0"/>
                <w:sz w:val="24"/>
              </w:rPr>
              <w:t>2-14</w:t>
            </w:r>
          </w:p>
        </w:tc>
        <w:tc>
          <w:tcPr>
            <w:tcW w:w="1845" w:type="dxa"/>
            <w:shd w:val="clear" w:color="auto" w:fill="auto"/>
            <w:vAlign w:val="center"/>
          </w:tcPr>
          <w:p w14:paraId="6D320E10" w14:textId="77777777" w:rsidR="00137BF6" w:rsidRDefault="00E0490A">
            <w:pPr>
              <w:widowControl/>
              <w:jc w:val="center"/>
              <w:rPr>
                <w:rFonts w:ascii="仿宋" w:eastAsia="仿宋" w:hAnsi="仿宋" w:cs="宋体"/>
                <w:kern w:val="0"/>
              </w:rPr>
            </w:pPr>
            <w:r>
              <w:rPr>
                <w:rFonts w:ascii="仿宋" w:eastAsia="仿宋" w:hAnsi="仿宋" w:cs="宋体" w:hint="eastAsia"/>
                <w:color w:val="000000"/>
                <w:kern w:val="0"/>
                <w:sz w:val="24"/>
              </w:rPr>
              <w:t>CD34 微珠试剂盒</w:t>
            </w:r>
          </w:p>
        </w:tc>
        <w:tc>
          <w:tcPr>
            <w:tcW w:w="1131" w:type="dxa"/>
            <w:vAlign w:val="center"/>
          </w:tcPr>
          <w:p w14:paraId="272857DD" w14:textId="77777777" w:rsidR="00137BF6" w:rsidRDefault="00E0490A">
            <w:pPr>
              <w:widowControl/>
              <w:jc w:val="center"/>
              <w:rPr>
                <w:rFonts w:ascii="仿宋" w:eastAsia="仿宋" w:hAnsi="仿宋" w:cs="宋体"/>
                <w:color w:val="000000"/>
                <w:kern w:val="0"/>
              </w:rPr>
            </w:pPr>
            <w:r>
              <w:rPr>
                <w:rFonts w:ascii="仿宋" w:eastAsia="仿宋" w:hAnsi="仿宋" w:cs="宋体" w:hint="eastAsia"/>
                <w:color w:val="000000"/>
                <w:kern w:val="0"/>
                <w:sz w:val="24"/>
              </w:rPr>
              <w:t>10</w:t>
            </w:r>
          </w:p>
        </w:tc>
        <w:tc>
          <w:tcPr>
            <w:tcW w:w="1350" w:type="dxa"/>
            <w:vAlign w:val="center"/>
          </w:tcPr>
          <w:p w14:paraId="74C6AA4B" w14:textId="77777777" w:rsidR="00137BF6" w:rsidRDefault="00E0490A">
            <w:pPr>
              <w:jc w:val="center"/>
              <w:rPr>
                <w:rFonts w:ascii="仿宋" w:eastAsia="仿宋" w:hAnsi="仿宋" w:cs="仿宋"/>
                <w:kern w:val="0"/>
              </w:rPr>
            </w:pPr>
            <w:proofErr w:type="gramStart"/>
            <w:r>
              <w:rPr>
                <w:rFonts w:ascii="仿宋" w:eastAsia="仿宋" w:hAnsi="仿宋" w:cs="仿宋" w:hint="eastAsia"/>
                <w:kern w:val="0"/>
              </w:rPr>
              <w:t>欣协生物</w:t>
            </w:r>
            <w:proofErr w:type="gramEnd"/>
          </w:p>
        </w:tc>
        <w:tc>
          <w:tcPr>
            <w:tcW w:w="1869" w:type="dxa"/>
            <w:vAlign w:val="center"/>
          </w:tcPr>
          <w:p w14:paraId="352BB251" w14:textId="52DB9595" w:rsidR="00137BF6" w:rsidRDefault="00E0490A" w:rsidP="00085A71">
            <w:pPr>
              <w:jc w:val="center"/>
              <w:rPr>
                <w:rFonts w:ascii="仿宋" w:eastAsia="仿宋" w:hAnsi="仿宋" w:cs="仿宋"/>
                <w:kern w:val="0"/>
              </w:rPr>
            </w:pPr>
            <w:r>
              <w:rPr>
                <w:rFonts w:ascii="仿宋" w:eastAsia="仿宋" w:hAnsi="仿宋" w:cs="仿宋" w:hint="eastAsia"/>
                <w:kern w:val="0"/>
              </w:rPr>
              <w:t>4ml、51-01-0003</w:t>
            </w:r>
          </w:p>
        </w:tc>
        <w:tc>
          <w:tcPr>
            <w:tcW w:w="1897" w:type="dxa"/>
            <w:vAlign w:val="center"/>
          </w:tcPr>
          <w:p w14:paraId="47E7E23F" w14:textId="77777777" w:rsidR="00137BF6" w:rsidRDefault="00E0490A">
            <w:pPr>
              <w:jc w:val="center"/>
              <w:rPr>
                <w:rFonts w:ascii="仿宋" w:eastAsia="仿宋" w:hAnsi="仿宋" w:cs="仿宋"/>
                <w:kern w:val="0"/>
              </w:rPr>
            </w:pPr>
            <w:r>
              <w:rPr>
                <w:rFonts w:ascii="仿宋" w:eastAsia="仿宋" w:hAnsi="仿宋" w:cs="仿宋" w:hint="eastAsia"/>
                <w:kern w:val="0"/>
              </w:rPr>
              <w:t xml:space="preserve">5954 </w:t>
            </w:r>
          </w:p>
        </w:tc>
      </w:tr>
      <w:tr w:rsidR="00137BF6" w14:paraId="275A9A93" w14:textId="77777777">
        <w:trPr>
          <w:trHeight w:val="680"/>
          <w:jc w:val="center"/>
        </w:trPr>
        <w:tc>
          <w:tcPr>
            <w:tcW w:w="459" w:type="dxa"/>
            <w:vMerge/>
            <w:shd w:val="clear" w:color="auto" w:fill="auto"/>
            <w:noWrap/>
            <w:vAlign w:val="center"/>
          </w:tcPr>
          <w:p w14:paraId="4F3E5697" w14:textId="77777777" w:rsidR="00137BF6" w:rsidRDefault="00137BF6">
            <w:pPr>
              <w:widowControl/>
              <w:jc w:val="left"/>
              <w:rPr>
                <w:rFonts w:ascii="仿宋" w:eastAsia="仿宋" w:hAnsi="仿宋" w:cs="仿宋"/>
                <w:kern w:val="0"/>
              </w:rPr>
            </w:pPr>
          </w:p>
        </w:tc>
        <w:tc>
          <w:tcPr>
            <w:tcW w:w="701" w:type="dxa"/>
            <w:vAlign w:val="center"/>
          </w:tcPr>
          <w:p w14:paraId="2B4B2853" w14:textId="77777777" w:rsidR="00137BF6" w:rsidRDefault="00E0490A">
            <w:pPr>
              <w:widowControl/>
              <w:jc w:val="center"/>
              <w:rPr>
                <w:rFonts w:ascii="仿宋" w:eastAsia="仿宋" w:hAnsi="仿宋" w:cs="宋体"/>
                <w:kern w:val="0"/>
              </w:rPr>
            </w:pPr>
            <w:r>
              <w:rPr>
                <w:rFonts w:ascii="仿宋" w:eastAsia="仿宋" w:hAnsi="仿宋" w:cs="宋体" w:hint="eastAsia"/>
                <w:color w:val="000000"/>
                <w:kern w:val="0"/>
                <w:sz w:val="24"/>
              </w:rPr>
              <w:t>2-15</w:t>
            </w:r>
          </w:p>
        </w:tc>
        <w:tc>
          <w:tcPr>
            <w:tcW w:w="1845" w:type="dxa"/>
            <w:shd w:val="clear" w:color="auto" w:fill="auto"/>
            <w:vAlign w:val="center"/>
          </w:tcPr>
          <w:p w14:paraId="1A39D726" w14:textId="77777777" w:rsidR="00137BF6" w:rsidRDefault="00E0490A">
            <w:pPr>
              <w:widowControl/>
              <w:jc w:val="center"/>
              <w:rPr>
                <w:rFonts w:ascii="仿宋" w:eastAsia="仿宋" w:hAnsi="仿宋" w:cs="宋体"/>
                <w:kern w:val="0"/>
              </w:rPr>
            </w:pPr>
            <w:r>
              <w:rPr>
                <w:rFonts w:ascii="仿宋" w:eastAsia="仿宋" w:hAnsi="仿宋" w:cs="宋体" w:hint="eastAsia"/>
                <w:color w:val="000000"/>
                <w:kern w:val="0"/>
                <w:sz w:val="24"/>
              </w:rPr>
              <w:t>免疫</w:t>
            </w:r>
            <w:proofErr w:type="gramStart"/>
            <w:r>
              <w:rPr>
                <w:rFonts w:ascii="仿宋" w:eastAsia="仿宋" w:hAnsi="仿宋" w:cs="宋体" w:hint="eastAsia"/>
                <w:color w:val="000000"/>
                <w:kern w:val="0"/>
                <w:sz w:val="24"/>
              </w:rPr>
              <w:t>印记二抗</w:t>
            </w:r>
            <w:proofErr w:type="gramEnd"/>
          </w:p>
        </w:tc>
        <w:tc>
          <w:tcPr>
            <w:tcW w:w="1131" w:type="dxa"/>
            <w:vAlign w:val="center"/>
          </w:tcPr>
          <w:p w14:paraId="3212669A" w14:textId="77777777" w:rsidR="00137BF6" w:rsidRDefault="00E0490A">
            <w:pPr>
              <w:widowControl/>
              <w:jc w:val="center"/>
              <w:rPr>
                <w:rFonts w:ascii="仿宋" w:eastAsia="仿宋" w:hAnsi="仿宋" w:cs="宋体"/>
                <w:color w:val="000000"/>
                <w:kern w:val="0"/>
              </w:rPr>
            </w:pPr>
            <w:r>
              <w:rPr>
                <w:rFonts w:ascii="仿宋" w:eastAsia="仿宋" w:hAnsi="仿宋" w:cs="宋体" w:hint="eastAsia"/>
                <w:color w:val="000000"/>
                <w:kern w:val="0"/>
                <w:sz w:val="24"/>
              </w:rPr>
              <w:t>50</w:t>
            </w:r>
          </w:p>
        </w:tc>
        <w:tc>
          <w:tcPr>
            <w:tcW w:w="1350" w:type="dxa"/>
            <w:vAlign w:val="center"/>
          </w:tcPr>
          <w:p w14:paraId="4D5B150F" w14:textId="77777777" w:rsidR="00137BF6" w:rsidRDefault="00E0490A">
            <w:pPr>
              <w:jc w:val="center"/>
              <w:rPr>
                <w:rFonts w:ascii="仿宋" w:eastAsia="仿宋" w:hAnsi="仿宋" w:cs="仿宋"/>
                <w:kern w:val="0"/>
              </w:rPr>
            </w:pPr>
            <w:proofErr w:type="gramStart"/>
            <w:r>
              <w:rPr>
                <w:rFonts w:ascii="仿宋" w:eastAsia="仿宋" w:hAnsi="仿宋" w:cs="仿宋" w:hint="eastAsia"/>
                <w:kern w:val="0"/>
              </w:rPr>
              <w:t>博奥森</w:t>
            </w:r>
            <w:proofErr w:type="gramEnd"/>
          </w:p>
        </w:tc>
        <w:tc>
          <w:tcPr>
            <w:tcW w:w="1869" w:type="dxa"/>
            <w:vAlign w:val="center"/>
          </w:tcPr>
          <w:p w14:paraId="32EB855A" w14:textId="05415B15" w:rsidR="00137BF6" w:rsidRDefault="00E0490A" w:rsidP="00085A71">
            <w:pPr>
              <w:jc w:val="center"/>
              <w:rPr>
                <w:rFonts w:ascii="仿宋" w:eastAsia="仿宋" w:hAnsi="仿宋" w:cs="仿宋"/>
                <w:kern w:val="0"/>
              </w:rPr>
            </w:pPr>
            <w:r>
              <w:rPr>
                <w:rFonts w:ascii="仿宋" w:eastAsia="仿宋" w:hAnsi="仿宋" w:cs="仿宋" w:hint="eastAsia"/>
                <w:kern w:val="0"/>
              </w:rPr>
              <w:t>200ul、bs-40295G-IRDye800CW</w:t>
            </w:r>
          </w:p>
        </w:tc>
        <w:tc>
          <w:tcPr>
            <w:tcW w:w="1897" w:type="dxa"/>
            <w:vAlign w:val="center"/>
          </w:tcPr>
          <w:p w14:paraId="72E3FB70" w14:textId="77777777" w:rsidR="00137BF6" w:rsidRDefault="00E0490A">
            <w:pPr>
              <w:jc w:val="center"/>
              <w:rPr>
                <w:rFonts w:ascii="仿宋" w:eastAsia="仿宋" w:hAnsi="仿宋" w:cs="仿宋"/>
                <w:kern w:val="0"/>
              </w:rPr>
            </w:pPr>
            <w:r>
              <w:rPr>
                <w:rFonts w:ascii="仿宋" w:eastAsia="仿宋" w:hAnsi="仿宋" w:cs="仿宋" w:hint="eastAsia"/>
                <w:kern w:val="0"/>
              </w:rPr>
              <w:t>980</w:t>
            </w:r>
          </w:p>
        </w:tc>
      </w:tr>
      <w:tr w:rsidR="00137BF6" w14:paraId="4C1FDFDE" w14:textId="77777777">
        <w:trPr>
          <w:trHeight w:val="680"/>
          <w:jc w:val="center"/>
        </w:trPr>
        <w:tc>
          <w:tcPr>
            <w:tcW w:w="459" w:type="dxa"/>
            <w:vMerge/>
            <w:shd w:val="clear" w:color="auto" w:fill="auto"/>
            <w:noWrap/>
            <w:vAlign w:val="center"/>
          </w:tcPr>
          <w:p w14:paraId="34C0BDF6" w14:textId="77777777" w:rsidR="00137BF6" w:rsidRDefault="00137BF6">
            <w:pPr>
              <w:widowControl/>
              <w:jc w:val="left"/>
              <w:rPr>
                <w:rFonts w:ascii="仿宋" w:eastAsia="仿宋" w:hAnsi="仿宋" w:cs="仿宋"/>
                <w:kern w:val="0"/>
              </w:rPr>
            </w:pPr>
          </w:p>
        </w:tc>
        <w:tc>
          <w:tcPr>
            <w:tcW w:w="701" w:type="dxa"/>
            <w:vAlign w:val="center"/>
          </w:tcPr>
          <w:p w14:paraId="37B1299B" w14:textId="77777777" w:rsidR="00137BF6" w:rsidRDefault="00E0490A">
            <w:pPr>
              <w:widowControl/>
              <w:jc w:val="center"/>
              <w:rPr>
                <w:rFonts w:ascii="仿宋" w:eastAsia="仿宋" w:hAnsi="仿宋" w:cs="宋体"/>
                <w:kern w:val="0"/>
              </w:rPr>
            </w:pPr>
            <w:r>
              <w:rPr>
                <w:rFonts w:ascii="仿宋" w:eastAsia="仿宋" w:hAnsi="仿宋" w:cs="宋体" w:hint="eastAsia"/>
                <w:color w:val="000000"/>
                <w:kern w:val="0"/>
                <w:sz w:val="24"/>
              </w:rPr>
              <w:t>2-16</w:t>
            </w:r>
          </w:p>
        </w:tc>
        <w:tc>
          <w:tcPr>
            <w:tcW w:w="1845" w:type="dxa"/>
            <w:shd w:val="clear" w:color="auto" w:fill="auto"/>
            <w:vAlign w:val="center"/>
          </w:tcPr>
          <w:p w14:paraId="2D1CBA21" w14:textId="77777777" w:rsidR="00137BF6" w:rsidRDefault="00E0490A">
            <w:pPr>
              <w:widowControl/>
              <w:jc w:val="center"/>
              <w:rPr>
                <w:rFonts w:ascii="仿宋" w:eastAsia="仿宋" w:hAnsi="仿宋" w:cs="宋体"/>
                <w:kern w:val="0"/>
              </w:rPr>
            </w:pPr>
            <w:proofErr w:type="gramStart"/>
            <w:r>
              <w:rPr>
                <w:rFonts w:ascii="仿宋" w:eastAsia="仿宋" w:hAnsi="仿宋" w:cs="宋体" w:hint="eastAsia"/>
                <w:color w:val="000000"/>
                <w:kern w:val="0"/>
                <w:sz w:val="24"/>
              </w:rPr>
              <w:t>免疫荧光二抗</w:t>
            </w:r>
            <w:proofErr w:type="gramEnd"/>
          </w:p>
        </w:tc>
        <w:tc>
          <w:tcPr>
            <w:tcW w:w="1131" w:type="dxa"/>
            <w:vAlign w:val="center"/>
          </w:tcPr>
          <w:p w14:paraId="678F32A1" w14:textId="77777777" w:rsidR="00137BF6" w:rsidRDefault="00E0490A">
            <w:pPr>
              <w:widowControl/>
              <w:jc w:val="center"/>
              <w:rPr>
                <w:rFonts w:ascii="仿宋" w:eastAsia="仿宋" w:hAnsi="仿宋" w:cs="宋体"/>
                <w:color w:val="000000"/>
                <w:kern w:val="0"/>
              </w:rPr>
            </w:pPr>
            <w:r>
              <w:rPr>
                <w:rFonts w:ascii="仿宋" w:eastAsia="仿宋" w:hAnsi="仿宋" w:cs="宋体" w:hint="eastAsia"/>
                <w:color w:val="000000"/>
                <w:kern w:val="0"/>
                <w:sz w:val="24"/>
              </w:rPr>
              <w:t>30</w:t>
            </w:r>
          </w:p>
        </w:tc>
        <w:tc>
          <w:tcPr>
            <w:tcW w:w="1350" w:type="dxa"/>
            <w:vAlign w:val="center"/>
          </w:tcPr>
          <w:p w14:paraId="09B687B4" w14:textId="77777777" w:rsidR="00137BF6" w:rsidRDefault="00E0490A">
            <w:pPr>
              <w:jc w:val="center"/>
              <w:rPr>
                <w:rFonts w:ascii="仿宋" w:eastAsia="仿宋" w:hAnsi="仿宋" w:cs="仿宋"/>
                <w:kern w:val="0"/>
              </w:rPr>
            </w:pPr>
            <w:proofErr w:type="gramStart"/>
            <w:r>
              <w:rPr>
                <w:rFonts w:ascii="仿宋" w:eastAsia="仿宋" w:hAnsi="仿宋" w:cs="仿宋" w:hint="eastAsia"/>
                <w:kern w:val="0"/>
              </w:rPr>
              <w:t>博奥森</w:t>
            </w:r>
            <w:proofErr w:type="gramEnd"/>
          </w:p>
        </w:tc>
        <w:tc>
          <w:tcPr>
            <w:tcW w:w="1869" w:type="dxa"/>
            <w:vAlign w:val="center"/>
          </w:tcPr>
          <w:p w14:paraId="32F77E60" w14:textId="374FDD77" w:rsidR="00137BF6" w:rsidRDefault="00E0490A" w:rsidP="00085A71">
            <w:pPr>
              <w:jc w:val="center"/>
              <w:rPr>
                <w:rFonts w:ascii="仿宋" w:eastAsia="仿宋" w:hAnsi="仿宋" w:cs="仿宋"/>
                <w:kern w:val="0"/>
              </w:rPr>
            </w:pPr>
            <w:r>
              <w:rPr>
                <w:rFonts w:ascii="仿宋" w:eastAsia="仿宋" w:hAnsi="仿宋" w:cs="仿宋" w:hint="eastAsia"/>
                <w:kern w:val="0"/>
              </w:rPr>
              <w:t>200ul、bs-34296G-BF488</w:t>
            </w:r>
          </w:p>
        </w:tc>
        <w:tc>
          <w:tcPr>
            <w:tcW w:w="1897" w:type="dxa"/>
            <w:vAlign w:val="center"/>
          </w:tcPr>
          <w:p w14:paraId="250733EA" w14:textId="77777777" w:rsidR="00137BF6" w:rsidRDefault="00E0490A">
            <w:pPr>
              <w:jc w:val="center"/>
              <w:rPr>
                <w:rFonts w:ascii="仿宋" w:eastAsia="仿宋" w:hAnsi="仿宋" w:cs="仿宋"/>
                <w:kern w:val="0"/>
              </w:rPr>
            </w:pPr>
            <w:r>
              <w:rPr>
                <w:rFonts w:ascii="仿宋" w:eastAsia="仿宋" w:hAnsi="仿宋" w:cs="仿宋" w:hint="eastAsia"/>
                <w:kern w:val="0"/>
              </w:rPr>
              <w:t>980</w:t>
            </w:r>
          </w:p>
        </w:tc>
      </w:tr>
      <w:tr w:rsidR="00137BF6" w14:paraId="36932F34" w14:textId="77777777">
        <w:trPr>
          <w:trHeight w:val="680"/>
          <w:jc w:val="center"/>
        </w:trPr>
        <w:tc>
          <w:tcPr>
            <w:tcW w:w="459" w:type="dxa"/>
            <w:vMerge/>
            <w:shd w:val="clear" w:color="auto" w:fill="auto"/>
            <w:noWrap/>
            <w:vAlign w:val="center"/>
          </w:tcPr>
          <w:p w14:paraId="5900BF4D" w14:textId="77777777" w:rsidR="00137BF6" w:rsidRDefault="00137BF6">
            <w:pPr>
              <w:widowControl/>
              <w:jc w:val="left"/>
              <w:rPr>
                <w:rFonts w:ascii="仿宋" w:eastAsia="仿宋" w:hAnsi="仿宋" w:cs="仿宋"/>
                <w:kern w:val="0"/>
              </w:rPr>
            </w:pPr>
          </w:p>
        </w:tc>
        <w:tc>
          <w:tcPr>
            <w:tcW w:w="701" w:type="dxa"/>
            <w:vAlign w:val="center"/>
          </w:tcPr>
          <w:p w14:paraId="79C65269" w14:textId="77777777" w:rsidR="00137BF6" w:rsidRDefault="00E0490A">
            <w:pPr>
              <w:widowControl/>
              <w:jc w:val="center"/>
              <w:rPr>
                <w:rFonts w:ascii="仿宋" w:eastAsia="仿宋" w:hAnsi="仿宋" w:cs="宋体"/>
                <w:kern w:val="0"/>
              </w:rPr>
            </w:pPr>
            <w:r>
              <w:rPr>
                <w:rFonts w:ascii="仿宋" w:eastAsia="仿宋" w:hAnsi="仿宋" w:cs="宋体" w:hint="eastAsia"/>
                <w:color w:val="000000"/>
                <w:kern w:val="0"/>
                <w:sz w:val="24"/>
              </w:rPr>
              <w:t>2-17</w:t>
            </w:r>
          </w:p>
        </w:tc>
        <w:tc>
          <w:tcPr>
            <w:tcW w:w="1845" w:type="dxa"/>
            <w:shd w:val="clear" w:color="auto" w:fill="auto"/>
            <w:vAlign w:val="center"/>
          </w:tcPr>
          <w:p w14:paraId="500B3EDB" w14:textId="77777777" w:rsidR="00137BF6" w:rsidRDefault="00E0490A">
            <w:pPr>
              <w:widowControl/>
              <w:jc w:val="center"/>
              <w:rPr>
                <w:rFonts w:ascii="仿宋" w:eastAsia="仿宋" w:hAnsi="仿宋" w:cs="宋体"/>
                <w:kern w:val="0"/>
              </w:rPr>
            </w:pPr>
            <w:r>
              <w:rPr>
                <w:rFonts w:ascii="仿宋" w:eastAsia="仿宋" w:hAnsi="仿宋" w:cs="宋体" w:hint="eastAsia"/>
                <w:color w:val="000000"/>
                <w:kern w:val="0"/>
                <w:sz w:val="24"/>
              </w:rPr>
              <w:t>细胞转染试剂</w:t>
            </w:r>
          </w:p>
        </w:tc>
        <w:tc>
          <w:tcPr>
            <w:tcW w:w="1131" w:type="dxa"/>
            <w:vAlign w:val="center"/>
          </w:tcPr>
          <w:p w14:paraId="635F7CBA" w14:textId="77777777" w:rsidR="00137BF6" w:rsidRDefault="00E0490A">
            <w:pPr>
              <w:widowControl/>
              <w:jc w:val="center"/>
              <w:rPr>
                <w:rFonts w:ascii="仿宋" w:eastAsia="仿宋" w:hAnsi="仿宋" w:cs="宋体"/>
                <w:color w:val="000000"/>
                <w:kern w:val="0"/>
              </w:rPr>
            </w:pPr>
            <w:r>
              <w:rPr>
                <w:rFonts w:ascii="仿宋" w:eastAsia="仿宋" w:hAnsi="仿宋" w:cs="宋体" w:hint="eastAsia"/>
                <w:color w:val="000000"/>
                <w:kern w:val="0"/>
                <w:sz w:val="24"/>
              </w:rPr>
              <w:t>10</w:t>
            </w:r>
          </w:p>
        </w:tc>
        <w:tc>
          <w:tcPr>
            <w:tcW w:w="1350" w:type="dxa"/>
            <w:vAlign w:val="center"/>
          </w:tcPr>
          <w:p w14:paraId="4D6D0C09" w14:textId="77777777" w:rsidR="00137BF6" w:rsidRDefault="00E0490A">
            <w:pPr>
              <w:jc w:val="center"/>
              <w:rPr>
                <w:rFonts w:ascii="仿宋" w:eastAsia="仿宋" w:hAnsi="仿宋" w:cs="仿宋"/>
                <w:kern w:val="0"/>
              </w:rPr>
            </w:pPr>
            <w:proofErr w:type="gramStart"/>
            <w:r>
              <w:rPr>
                <w:rFonts w:ascii="仿宋" w:eastAsia="仿宋" w:hAnsi="仿宋" w:cs="仿宋" w:hint="eastAsia"/>
                <w:kern w:val="0"/>
              </w:rPr>
              <w:t>博奥森</w:t>
            </w:r>
            <w:proofErr w:type="gramEnd"/>
          </w:p>
        </w:tc>
        <w:tc>
          <w:tcPr>
            <w:tcW w:w="1869" w:type="dxa"/>
            <w:vAlign w:val="center"/>
          </w:tcPr>
          <w:p w14:paraId="5E263BEC" w14:textId="77777777" w:rsidR="00137BF6" w:rsidRDefault="00E0490A">
            <w:pPr>
              <w:jc w:val="center"/>
              <w:rPr>
                <w:rFonts w:ascii="仿宋" w:eastAsia="仿宋" w:hAnsi="仿宋" w:cs="仿宋"/>
                <w:kern w:val="0"/>
              </w:rPr>
            </w:pPr>
            <w:r>
              <w:rPr>
                <w:rFonts w:ascii="仿宋" w:eastAsia="仿宋" w:hAnsi="仿宋" w:cs="仿宋" w:hint="eastAsia"/>
                <w:kern w:val="0"/>
              </w:rPr>
              <w:t>1.5ml、C6034</w:t>
            </w:r>
          </w:p>
        </w:tc>
        <w:tc>
          <w:tcPr>
            <w:tcW w:w="1897" w:type="dxa"/>
            <w:vAlign w:val="center"/>
          </w:tcPr>
          <w:p w14:paraId="0202985C" w14:textId="77777777" w:rsidR="00137BF6" w:rsidRDefault="00E0490A">
            <w:pPr>
              <w:jc w:val="center"/>
              <w:rPr>
                <w:rFonts w:ascii="仿宋" w:eastAsia="仿宋" w:hAnsi="仿宋" w:cs="仿宋"/>
                <w:kern w:val="0"/>
              </w:rPr>
            </w:pPr>
            <w:r>
              <w:rPr>
                <w:rFonts w:ascii="仿宋" w:eastAsia="仿宋" w:hAnsi="仿宋" w:cs="仿宋" w:hint="eastAsia"/>
                <w:kern w:val="0"/>
              </w:rPr>
              <w:t>3938</w:t>
            </w:r>
          </w:p>
        </w:tc>
      </w:tr>
    </w:tbl>
    <w:bookmarkEnd w:id="4"/>
    <w:p w14:paraId="1BFE8CAB" w14:textId="77777777" w:rsidR="00137BF6" w:rsidRDefault="00E0490A">
      <w:pPr>
        <w:numPr>
          <w:ilvl w:val="0"/>
          <w:numId w:val="1"/>
        </w:numPr>
        <w:rPr>
          <w:rFonts w:ascii="黑体" w:eastAsia="黑体" w:hAnsi="黑体"/>
          <w:sz w:val="28"/>
          <w:szCs w:val="28"/>
        </w:rPr>
      </w:pPr>
      <w:r>
        <w:rPr>
          <w:rFonts w:ascii="黑体" w:eastAsia="黑体" w:hAnsi="黑体" w:hint="eastAsia"/>
          <w:sz w:val="28"/>
          <w:szCs w:val="28"/>
        </w:rPr>
        <w:t>评审专家名单：杨树欣、赵菁、王丹、苏根元、吕志艳</w:t>
      </w:r>
    </w:p>
    <w:p w14:paraId="72B78708" w14:textId="77777777" w:rsidR="00137BF6" w:rsidRPr="00E0490A" w:rsidRDefault="00E0490A">
      <w:pPr>
        <w:rPr>
          <w:rFonts w:ascii="仿宋" w:eastAsia="仿宋" w:hAnsi="仿宋"/>
          <w:sz w:val="28"/>
          <w:szCs w:val="28"/>
        </w:rPr>
      </w:pPr>
      <w:r>
        <w:rPr>
          <w:rFonts w:ascii="黑体" w:eastAsia="黑体" w:hAnsi="黑体" w:hint="eastAsia"/>
          <w:sz w:val="28"/>
          <w:szCs w:val="28"/>
        </w:rPr>
        <w:t>六、代理服务收费标准及金额：</w:t>
      </w:r>
      <w:bookmarkStart w:id="7" w:name="OLE_LINK43"/>
      <w:bookmarkStart w:id="8" w:name="OLE_LINK44"/>
      <w:r>
        <w:rPr>
          <w:rFonts w:ascii="仿宋" w:eastAsia="仿宋" w:hAnsi="仿宋" w:hint="eastAsia"/>
          <w:sz w:val="28"/>
          <w:szCs w:val="28"/>
        </w:rPr>
        <w:t>参照原</w:t>
      </w:r>
      <w:proofErr w:type="gramStart"/>
      <w:r>
        <w:rPr>
          <w:rFonts w:ascii="仿宋" w:eastAsia="仿宋" w:hAnsi="仿宋" w:hint="eastAsia"/>
          <w:sz w:val="28"/>
          <w:szCs w:val="28"/>
        </w:rPr>
        <w:t>国家发改委</w:t>
      </w:r>
      <w:proofErr w:type="gramEnd"/>
      <w:r>
        <w:rPr>
          <w:rFonts w:ascii="仿宋" w:eastAsia="仿宋" w:hAnsi="仿宋" w:hint="eastAsia"/>
          <w:sz w:val="28"/>
          <w:szCs w:val="28"/>
        </w:rPr>
        <w:t>颁布的《招标代理</w:t>
      </w:r>
      <w:r w:rsidRPr="00E0490A">
        <w:rPr>
          <w:rFonts w:ascii="仿宋" w:eastAsia="仿宋" w:hAnsi="仿宋" w:hint="eastAsia"/>
          <w:sz w:val="28"/>
          <w:szCs w:val="28"/>
        </w:rPr>
        <w:t>服务收费管理暂行办法》（计价格[2002]1980号）。</w:t>
      </w:r>
    </w:p>
    <w:bookmarkEnd w:id="7"/>
    <w:bookmarkEnd w:id="8"/>
    <w:p w14:paraId="18B08E25" w14:textId="1A942DA1" w:rsidR="00137BF6" w:rsidRDefault="00E0490A">
      <w:pPr>
        <w:rPr>
          <w:rFonts w:ascii="仿宋" w:eastAsia="仿宋" w:hAnsi="仿宋"/>
          <w:sz w:val="28"/>
          <w:szCs w:val="28"/>
        </w:rPr>
      </w:pPr>
      <w:r w:rsidRPr="00E0490A">
        <w:rPr>
          <w:rFonts w:ascii="仿宋" w:eastAsia="仿宋" w:hAnsi="仿宋" w:hint="eastAsia"/>
          <w:sz w:val="28"/>
          <w:szCs w:val="28"/>
        </w:rPr>
        <w:t>金额：</w:t>
      </w:r>
      <w:r w:rsidRPr="00E0490A">
        <w:rPr>
          <w:rFonts w:ascii="仿宋" w:eastAsia="仿宋" w:hAnsi="仿宋"/>
          <w:sz w:val="28"/>
          <w:szCs w:val="28"/>
        </w:rPr>
        <w:t>0.488286</w:t>
      </w:r>
      <w:r w:rsidRPr="00E0490A">
        <w:rPr>
          <w:rFonts w:ascii="仿宋" w:eastAsia="仿宋" w:hAnsi="仿宋" w:hint="eastAsia"/>
          <w:sz w:val="28"/>
          <w:szCs w:val="28"/>
        </w:rPr>
        <w:t>万元人民币</w:t>
      </w:r>
    </w:p>
    <w:p w14:paraId="08043FB6" w14:textId="77777777" w:rsidR="00137BF6" w:rsidRDefault="00E0490A">
      <w:pPr>
        <w:rPr>
          <w:rFonts w:ascii="黑体" w:eastAsia="黑体" w:hAnsi="黑体"/>
          <w:sz w:val="28"/>
          <w:szCs w:val="28"/>
        </w:rPr>
      </w:pPr>
      <w:r>
        <w:rPr>
          <w:rFonts w:ascii="黑体" w:eastAsia="黑体" w:hAnsi="黑体" w:hint="eastAsia"/>
          <w:sz w:val="28"/>
          <w:szCs w:val="28"/>
        </w:rPr>
        <w:t>七、公告期限</w:t>
      </w:r>
    </w:p>
    <w:p w14:paraId="1B721B62" w14:textId="77777777" w:rsidR="00137BF6" w:rsidRDefault="00E0490A">
      <w:pPr>
        <w:ind w:firstLineChars="200" w:firstLine="560"/>
        <w:rPr>
          <w:rFonts w:ascii="仿宋" w:eastAsia="仿宋" w:hAnsi="仿宋" w:cs="宋体"/>
          <w:kern w:val="0"/>
          <w:sz w:val="28"/>
          <w:szCs w:val="28"/>
        </w:rPr>
      </w:pPr>
      <w:bookmarkStart w:id="9" w:name="OLE_LINK41"/>
      <w:r>
        <w:rPr>
          <w:rFonts w:ascii="仿宋" w:eastAsia="仿宋" w:hAnsi="仿宋" w:cs="宋体" w:hint="eastAsia"/>
          <w:kern w:val="0"/>
          <w:sz w:val="28"/>
          <w:szCs w:val="28"/>
        </w:rPr>
        <w:t>自本公告发布之日起</w:t>
      </w:r>
      <w:r>
        <w:rPr>
          <w:rFonts w:ascii="仿宋" w:eastAsia="仿宋" w:hAnsi="仿宋" w:cs="宋体"/>
          <w:kern w:val="0"/>
          <w:sz w:val="28"/>
          <w:szCs w:val="28"/>
        </w:rPr>
        <w:t>1</w:t>
      </w:r>
      <w:r>
        <w:rPr>
          <w:rFonts w:ascii="仿宋" w:eastAsia="仿宋" w:hAnsi="仿宋" w:cs="宋体" w:hint="eastAsia"/>
          <w:kern w:val="0"/>
          <w:sz w:val="28"/>
          <w:szCs w:val="28"/>
        </w:rPr>
        <w:t>个工作日</w:t>
      </w:r>
      <w:bookmarkEnd w:id="9"/>
      <w:r>
        <w:rPr>
          <w:rFonts w:ascii="仿宋" w:eastAsia="仿宋" w:hAnsi="仿宋" w:cs="宋体" w:hint="eastAsia"/>
          <w:kern w:val="0"/>
          <w:sz w:val="28"/>
          <w:szCs w:val="28"/>
        </w:rPr>
        <w:t>。</w:t>
      </w:r>
    </w:p>
    <w:p w14:paraId="6A19EF3E" w14:textId="77777777" w:rsidR="00137BF6" w:rsidRDefault="00E0490A">
      <w:pPr>
        <w:rPr>
          <w:rFonts w:ascii="黑体" w:eastAsia="黑体" w:hAnsi="黑体" w:cs="仿宋"/>
          <w:sz w:val="28"/>
          <w:szCs w:val="28"/>
        </w:rPr>
      </w:pPr>
      <w:r>
        <w:rPr>
          <w:rFonts w:ascii="黑体" w:eastAsia="黑体" w:hAnsi="黑体" w:cs="仿宋" w:hint="eastAsia"/>
          <w:sz w:val="28"/>
          <w:szCs w:val="28"/>
        </w:rPr>
        <w:t>八、其他补充事宜</w:t>
      </w:r>
    </w:p>
    <w:p w14:paraId="711D836D" w14:textId="77777777" w:rsidR="00137BF6" w:rsidRDefault="00E0490A">
      <w:pPr>
        <w:snapToGrid w:val="0"/>
        <w:spacing w:line="360" w:lineRule="auto"/>
        <w:ind w:firstLineChars="200" w:firstLine="560"/>
        <w:jc w:val="left"/>
        <w:rPr>
          <w:rFonts w:ascii="仿宋" w:eastAsia="仿宋" w:hAnsi="仿宋" w:cs="宋体"/>
          <w:kern w:val="0"/>
          <w:sz w:val="28"/>
          <w:szCs w:val="28"/>
        </w:rPr>
      </w:pPr>
      <w:bookmarkStart w:id="10" w:name="OLE_LINK45"/>
      <w:bookmarkStart w:id="11" w:name="OLE_LINK46"/>
      <w:bookmarkStart w:id="12" w:name="OLE_LINK8"/>
      <w:bookmarkStart w:id="13" w:name="OLE_LINK9"/>
      <w:r>
        <w:rPr>
          <w:rFonts w:ascii="仿宋" w:eastAsia="仿宋" w:hAnsi="仿宋" w:cs="宋体"/>
          <w:kern w:val="0"/>
          <w:sz w:val="28"/>
          <w:szCs w:val="28"/>
        </w:rPr>
        <w:t>用途：自有</w:t>
      </w:r>
      <w:r>
        <w:rPr>
          <w:rFonts w:ascii="仿宋" w:eastAsia="仿宋" w:hAnsi="仿宋" w:cs="宋体" w:hint="eastAsia"/>
          <w:kern w:val="0"/>
          <w:sz w:val="28"/>
          <w:szCs w:val="28"/>
        </w:rPr>
        <w:t xml:space="preserve"> </w:t>
      </w:r>
    </w:p>
    <w:p w14:paraId="1447CF95" w14:textId="77777777" w:rsidR="00137BF6" w:rsidRDefault="00E0490A">
      <w:pPr>
        <w:snapToGrid w:val="0"/>
        <w:spacing w:line="360" w:lineRule="auto"/>
        <w:ind w:firstLineChars="200" w:firstLine="560"/>
        <w:jc w:val="left"/>
        <w:rPr>
          <w:rFonts w:ascii="仿宋" w:eastAsia="仿宋" w:hAnsi="仿宋" w:cs="宋体"/>
          <w:kern w:val="0"/>
          <w:sz w:val="28"/>
          <w:szCs w:val="28"/>
        </w:rPr>
      </w:pPr>
      <w:r>
        <w:rPr>
          <w:rFonts w:ascii="仿宋" w:eastAsia="仿宋" w:hAnsi="仿宋" w:cs="宋体"/>
          <w:kern w:val="0"/>
          <w:sz w:val="28"/>
          <w:szCs w:val="28"/>
        </w:rPr>
        <w:t>合同执行期、</w:t>
      </w:r>
      <w:r>
        <w:rPr>
          <w:rFonts w:ascii="仿宋" w:eastAsia="仿宋" w:hAnsi="仿宋" w:cs="宋体" w:hint="eastAsia"/>
          <w:kern w:val="0"/>
          <w:sz w:val="28"/>
          <w:szCs w:val="28"/>
        </w:rPr>
        <w:t>质保</w:t>
      </w:r>
      <w:r>
        <w:rPr>
          <w:rFonts w:ascii="仿宋" w:eastAsia="仿宋" w:hAnsi="仿宋" w:cs="宋体"/>
          <w:kern w:val="0"/>
          <w:sz w:val="28"/>
          <w:szCs w:val="28"/>
        </w:rPr>
        <w:t>要求：</w:t>
      </w:r>
    </w:p>
    <w:p w14:paraId="3289C505" w14:textId="77777777" w:rsidR="00137BF6" w:rsidRDefault="00E0490A">
      <w:pPr>
        <w:snapToGrid w:val="0"/>
        <w:spacing w:line="360" w:lineRule="auto"/>
        <w:ind w:firstLineChars="200" w:firstLine="560"/>
        <w:jc w:val="left"/>
        <w:rPr>
          <w:rFonts w:ascii="仿宋" w:eastAsia="仿宋" w:hAnsi="仿宋" w:cs="宋体"/>
          <w:kern w:val="0"/>
          <w:sz w:val="28"/>
          <w:szCs w:val="28"/>
        </w:rPr>
      </w:pPr>
      <w:r>
        <w:rPr>
          <w:rFonts w:ascii="仿宋" w:eastAsia="仿宋" w:hAnsi="仿宋" w:cs="宋体" w:hint="eastAsia"/>
          <w:kern w:val="0"/>
          <w:sz w:val="28"/>
          <w:szCs w:val="28"/>
        </w:rPr>
        <w:t>第1包：质保期或有效期不少于 1 年。</w:t>
      </w:r>
    </w:p>
    <w:p w14:paraId="3C8748B4" w14:textId="77777777" w:rsidR="00137BF6" w:rsidRPr="00BA3B6D" w:rsidRDefault="00E0490A">
      <w:pPr>
        <w:snapToGrid w:val="0"/>
        <w:spacing w:line="360" w:lineRule="auto"/>
        <w:ind w:firstLineChars="200" w:firstLine="560"/>
        <w:jc w:val="left"/>
        <w:rPr>
          <w:rFonts w:ascii="仿宋" w:eastAsia="仿宋" w:hAnsi="仿宋" w:cs="宋体"/>
          <w:kern w:val="0"/>
          <w:sz w:val="28"/>
          <w:szCs w:val="28"/>
        </w:rPr>
      </w:pPr>
      <w:bookmarkStart w:id="14" w:name="OLE_LINK15"/>
      <w:bookmarkStart w:id="15" w:name="OLE_LINK14"/>
      <w:bookmarkEnd w:id="10"/>
      <w:r w:rsidRPr="00BA3B6D">
        <w:rPr>
          <w:rFonts w:ascii="仿宋" w:eastAsia="仿宋" w:hAnsi="仿宋" w:cs="宋体"/>
          <w:kern w:val="0"/>
          <w:sz w:val="28"/>
          <w:szCs w:val="28"/>
        </w:rPr>
        <w:lastRenderedPageBreak/>
        <w:t>招标公告发布日期：</w:t>
      </w:r>
      <w:r w:rsidRPr="00BA3B6D">
        <w:rPr>
          <w:rFonts w:ascii="仿宋" w:eastAsia="仿宋" w:hAnsi="仿宋" w:cs="宋体" w:hint="eastAsia"/>
          <w:kern w:val="0"/>
          <w:sz w:val="28"/>
          <w:szCs w:val="28"/>
        </w:rPr>
        <w:t>2026年8月14日</w:t>
      </w:r>
    </w:p>
    <w:p w14:paraId="0040B103" w14:textId="31D52D2C" w:rsidR="00137BF6" w:rsidRPr="00BA3B6D" w:rsidRDefault="00E0490A">
      <w:pPr>
        <w:snapToGrid w:val="0"/>
        <w:spacing w:line="360" w:lineRule="auto"/>
        <w:ind w:firstLineChars="200" w:firstLine="560"/>
        <w:jc w:val="left"/>
        <w:rPr>
          <w:rFonts w:ascii="仿宋" w:eastAsia="仿宋" w:hAnsi="仿宋" w:cs="宋体"/>
          <w:kern w:val="0"/>
          <w:sz w:val="28"/>
          <w:szCs w:val="28"/>
        </w:rPr>
      </w:pPr>
      <w:r w:rsidRPr="00BA3B6D">
        <w:rPr>
          <w:rFonts w:ascii="仿宋" w:eastAsia="仿宋" w:hAnsi="仿宋" w:cs="宋体"/>
          <w:kern w:val="0"/>
          <w:sz w:val="28"/>
          <w:szCs w:val="28"/>
        </w:rPr>
        <w:t>定标日期：</w:t>
      </w:r>
      <w:r w:rsidRPr="00BA3B6D">
        <w:rPr>
          <w:rFonts w:ascii="仿宋" w:eastAsia="仿宋" w:hAnsi="仿宋" w:cs="宋体" w:hint="eastAsia"/>
          <w:kern w:val="0"/>
          <w:sz w:val="28"/>
          <w:szCs w:val="28"/>
        </w:rPr>
        <w:t>2026年</w:t>
      </w:r>
      <w:r w:rsidR="00BA3B6D" w:rsidRPr="00BA3B6D">
        <w:rPr>
          <w:rFonts w:ascii="仿宋" w:eastAsia="仿宋" w:hAnsi="仿宋" w:cs="宋体" w:hint="eastAsia"/>
          <w:kern w:val="0"/>
          <w:sz w:val="28"/>
          <w:szCs w:val="28"/>
        </w:rPr>
        <w:t>9</w:t>
      </w:r>
      <w:r w:rsidRPr="00BA3B6D">
        <w:rPr>
          <w:rFonts w:ascii="仿宋" w:eastAsia="仿宋" w:hAnsi="仿宋" w:cs="宋体" w:hint="eastAsia"/>
          <w:kern w:val="0"/>
          <w:sz w:val="28"/>
          <w:szCs w:val="28"/>
        </w:rPr>
        <w:t>月</w:t>
      </w:r>
      <w:r w:rsidR="00BA3B6D" w:rsidRPr="00BA3B6D">
        <w:rPr>
          <w:rFonts w:ascii="仿宋" w:eastAsia="仿宋" w:hAnsi="仿宋" w:cs="宋体" w:hint="eastAsia"/>
          <w:kern w:val="0"/>
          <w:sz w:val="28"/>
          <w:szCs w:val="28"/>
        </w:rPr>
        <w:t>11</w:t>
      </w:r>
      <w:r w:rsidRPr="00BA3B6D">
        <w:rPr>
          <w:rFonts w:ascii="仿宋" w:eastAsia="仿宋" w:hAnsi="仿宋" w:cs="宋体" w:hint="eastAsia"/>
          <w:kern w:val="0"/>
          <w:sz w:val="28"/>
          <w:szCs w:val="28"/>
        </w:rPr>
        <w:t>日</w:t>
      </w:r>
    </w:p>
    <w:p w14:paraId="4FD2CE7B" w14:textId="77777777" w:rsidR="00137BF6" w:rsidRDefault="00E0490A">
      <w:pPr>
        <w:snapToGrid w:val="0"/>
        <w:spacing w:line="360" w:lineRule="auto"/>
        <w:ind w:firstLineChars="200" w:firstLine="560"/>
        <w:jc w:val="left"/>
        <w:rPr>
          <w:rFonts w:ascii="仿宋" w:eastAsia="仿宋" w:hAnsi="仿宋" w:cs="宋体"/>
          <w:kern w:val="0"/>
          <w:sz w:val="28"/>
          <w:szCs w:val="28"/>
        </w:rPr>
      </w:pPr>
      <w:r>
        <w:rPr>
          <w:rFonts w:ascii="仿宋" w:eastAsia="仿宋" w:hAnsi="仿宋" w:cs="宋体" w:hint="eastAsia"/>
          <w:kern w:val="0"/>
          <w:sz w:val="28"/>
          <w:szCs w:val="28"/>
        </w:rPr>
        <w:t>第1包中标供应商评审总得分：88.00</w:t>
      </w:r>
      <w:r>
        <w:rPr>
          <w:rFonts w:ascii="仿宋" w:eastAsia="仿宋" w:hAnsi="仿宋" w:cs="宋体"/>
          <w:kern w:val="0"/>
          <w:sz w:val="28"/>
          <w:szCs w:val="28"/>
        </w:rPr>
        <w:t>分</w:t>
      </w:r>
    </w:p>
    <w:bookmarkEnd w:id="11"/>
    <w:bookmarkEnd w:id="12"/>
    <w:bookmarkEnd w:id="13"/>
    <w:bookmarkEnd w:id="14"/>
    <w:bookmarkEnd w:id="15"/>
    <w:p w14:paraId="7089C7EB" w14:textId="77777777" w:rsidR="00137BF6" w:rsidRDefault="00E0490A">
      <w:pPr>
        <w:rPr>
          <w:rFonts w:ascii="黑体" w:eastAsia="黑体" w:hAnsi="黑体" w:cs="宋体"/>
          <w:kern w:val="0"/>
          <w:sz w:val="28"/>
          <w:szCs w:val="28"/>
        </w:rPr>
      </w:pPr>
      <w:r>
        <w:rPr>
          <w:rFonts w:ascii="黑体" w:eastAsia="黑体" w:hAnsi="黑体" w:cs="宋体" w:hint="eastAsia"/>
          <w:kern w:val="0"/>
          <w:sz w:val="28"/>
          <w:szCs w:val="28"/>
        </w:rPr>
        <w:t>九、凡对本次公告内容提出询问，请按以下方式联系。</w:t>
      </w:r>
    </w:p>
    <w:p w14:paraId="38DF615A" w14:textId="77777777" w:rsidR="00137BF6" w:rsidRDefault="00E0490A">
      <w:pPr>
        <w:pStyle w:val="2"/>
        <w:snapToGrid w:val="0"/>
        <w:spacing w:before="0" w:after="0" w:line="360" w:lineRule="auto"/>
        <w:ind w:firstLineChars="200" w:firstLine="560"/>
        <w:rPr>
          <w:rFonts w:ascii="仿宋" w:eastAsia="仿宋" w:hAnsi="仿宋" w:cs="宋体"/>
          <w:b w:val="0"/>
          <w:sz w:val="28"/>
          <w:szCs w:val="28"/>
        </w:rPr>
      </w:pPr>
      <w:bookmarkStart w:id="16" w:name="_Toc28359023"/>
      <w:bookmarkStart w:id="17" w:name="_Toc35393641"/>
      <w:bookmarkStart w:id="18" w:name="_Toc28359100"/>
      <w:bookmarkStart w:id="19" w:name="_Toc35393810"/>
      <w:r>
        <w:rPr>
          <w:rFonts w:ascii="仿宋" w:eastAsia="仿宋" w:hAnsi="仿宋" w:cs="宋体" w:hint="eastAsia"/>
          <w:b w:val="0"/>
          <w:sz w:val="28"/>
          <w:szCs w:val="28"/>
        </w:rPr>
        <w:t>1.采购人信息</w:t>
      </w:r>
      <w:bookmarkEnd w:id="16"/>
      <w:bookmarkEnd w:id="17"/>
      <w:bookmarkEnd w:id="18"/>
      <w:bookmarkEnd w:id="19"/>
    </w:p>
    <w:p w14:paraId="49828A41" w14:textId="77777777" w:rsidR="00137BF6" w:rsidRDefault="00E0490A">
      <w:pPr>
        <w:snapToGrid w:val="0"/>
        <w:spacing w:line="360" w:lineRule="auto"/>
        <w:ind w:leftChars="100" w:left="210" w:firstLineChars="100" w:firstLine="280"/>
        <w:jc w:val="left"/>
        <w:rPr>
          <w:rFonts w:ascii="仿宋" w:eastAsia="仿宋" w:hAnsi="仿宋"/>
          <w:sz w:val="28"/>
          <w:szCs w:val="28"/>
        </w:rPr>
      </w:pPr>
      <w:r>
        <w:rPr>
          <w:rFonts w:ascii="仿宋" w:eastAsia="仿宋" w:hAnsi="仿宋" w:hint="eastAsia"/>
          <w:sz w:val="28"/>
          <w:szCs w:val="28"/>
        </w:rPr>
        <w:t>名    称：</w:t>
      </w:r>
      <w:r>
        <w:rPr>
          <w:rFonts w:ascii="仿宋" w:eastAsia="仿宋" w:hAnsi="仿宋" w:hint="eastAsia"/>
          <w:sz w:val="28"/>
          <w:szCs w:val="28"/>
          <w:u w:val="single"/>
        </w:rPr>
        <w:t>北京市呼吸疾病研究所</w:t>
      </w:r>
    </w:p>
    <w:p w14:paraId="43B2FC6F" w14:textId="77777777" w:rsidR="00137BF6" w:rsidRDefault="00E0490A">
      <w:pPr>
        <w:snapToGrid w:val="0"/>
        <w:spacing w:line="360" w:lineRule="auto"/>
        <w:ind w:leftChars="100" w:left="210" w:firstLineChars="100" w:firstLine="280"/>
        <w:jc w:val="left"/>
        <w:rPr>
          <w:rFonts w:ascii="仿宋" w:eastAsia="仿宋" w:hAnsi="仿宋"/>
          <w:sz w:val="28"/>
          <w:szCs w:val="28"/>
          <w:u w:val="single"/>
        </w:rPr>
      </w:pPr>
      <w:r>
        <w:rPr>
          <w:rFonts w:ascii="仿宋" w:eastAsia="仿宋" w:hAnsi="仿宋" w:hint="eastAsia"/>
          <w:sz w:val="28"/>
          <w:szCs w:val="28"/>
        </w:rPr>
        <w:t>地    址：</w:t>
      </w:r>
      <w:r>
        <w:rPr>
          <w:rFonts w:ascii="仿宋" w:eastAsia="仿宋" w:hAnsi="仿宋" w:hint="eastAsia"/>
          <w:sz w:val="28"/>
          <w:szCs w:val="28"/>
          <w:u w:val="single"/>
        </w:rPr>
        <w:t>北京市朝阳区工体南路8号</w:t>
      </w:r>
    </w:p>
    <w:p w14:paraId="36E7CACA" w14:textId="77777777" w:rsidR="00137BF6" w:rsidRDefault="00E0490A">
      <w:pPr>
        <w:snapToGrid w:val="0"/>
        <w:spacing w:line="360" w:lineRule="auto"/>
        <w:ind w:leftChars="100" w:left="210" w:firstLineChars="100" w:firstLine="280"/>
        <w:jc w:val="left"/>
        <w:rPr>
          <w:rFonts w:ascii="仿宋" w:eastAsia="仿宋" w:hAnsi="仿宋"/>
          <w:sz w:val="28"/>
          <w:szCs w:val="28"/>
          <w:u w:val="single"/>
        </w:rPr>
      </w:pPr>
      <w:r>
        <w:rPr>
          <w:rFonts w:ascii="仿宋" w:eastAsia="仿宋" w:hAnsi="仿宋" w:hint="eastAsia"/>
          <w:sz w:val="28"/>
          <w:szCs w:val="28"/>
        </w:rPr>
        <w:t>联系方式：</w:t>
      </w:r>
      <w:r>
        <w:rPr>
          <w:rFonts w:ascii="仿宋" w:eastAsia="仿宋" w:hAnsi="仿宋"/>
          <w:sz w:val="28"/>
          <w:szCs w:val="28"/>
          <w:u w:val="single"/>
        </w:rPr>
        <w:t>010-85231</w:t>
      </w:r>
      <w:r>
        <w:rPr>
          <w:rFonts w:ascii="仿宋" w:eastAsia="仿宋" w:hAnsi="仿宋" w:hint="eastAsia"/>
          <w:sz w:val="28"/>
          <w:szCs w:val="28"/>
          <w:u w:val="single"/>
        </w:rPr>
        <w:t>4</w:t>
      </w:r>
      <w:r>
        <w:rPr>
          <w:rFonts w:ascii="仿宋" w:eastAsia="仿宋" w:hAnsi="仿宋"/>
          <w:sz w:val="28"/>
          <w:szCs w:val="28"/>
          <w:u w:val="single"/>
        </w:rPr>
        <w:t>30</w:t>
      </w:r>
    </w:p>
    <w:p w14:paraId="14847506" w14:textId="77777777" w:rsidR="00137BF6" w:rsidRDefault="00E0490A">
      <w:pPr>
        <w:pStyle w:val="2"/>
        <w:snapToGrid w:val="0"/>
        <w:spacing w:before="0" w:after="0" w:line="360" w:lineRule="auto"/>
        <w:ind w:firstLineChars="200" w:firstLine="560"/>
        <w:rPr>
          <w:rFonts w:ascii="仿宋" w:eastAsia="仿宋" w:hAnsi="仿宋" w:cs="宋体"/>
          <w:b w:val="0"/>
          <w:sz w:val="28"/>
          <w:szCs w:val="28"/>
        </w:rPr>
      </w:pPr>
      <w:bookmarkStart w:id="20" w:name="_Toc35393811"/>
      <w:bookmarkStart w:id="21" w:name="_Toc28359101"/>
      <w:bookmarkStart w:id="22" w:name="_Toc35393642"/>
      <w:bookmarkStart w:id="23" w:name="_Toc28359024"/>
      <w:r>
        <w:rPr>
          <w:rFonts w:ascii="仿宋" w:eastAsia="仿宋" w:hAnsi="仿宋" w:cs="宋体" w:hint="eastAsia"/>
          <w:b w:val="0"/>
          <w:sz w:val="28"/>
          <w:szCs w:val="28"/>
        </w:rPr>
        <w:t>2.采购代理机构信息</w:t>
      </w:r>
      <w:bookmarkEnd w:id="20"/>
      <w:bookmarkEnd w:id="21"/>
      <w:bookmarkEnd w:id="22"/>
      <w:bookmarkEnd w:id="23"/>
    </w:p>
    <w:p w14:paraId="5A9C1B0F" w14:textId="77777777" w:rsidR="00137BF6" w:rsidRDefault="00E0490A">
      <w:pPr>
        <w:snapToGrid w:val="0"/>
        <w:spacing w:line="360" w:lineRule="auto"/>
        <w:ind w:firstLineChars="200" w:firstLine="560"/>
        <w:rPr>
          <w:rFonts w:ascii="仿宋" w:eastAsia="仿宋" w:hAnsi="仿宋"/>
          <w:sz w:val="28"/>
          <w:szCs w:val="28"/>
          <w:u w:val="single"/>
        </w:rPr>
      </w:pPr>
      <w:r>
        <w:rPr>
          <w:rFonts w:ascii="仿宋" w:eastAsia="仿宋" w:hAnsi="仿宋" w:hint="eastAsia"/>
          <w:sz w:val="28"/>
          <w:szCs w:val="28"/>
        </w:rPr>
        <w:t>名    称：</w:t>
      </w:r>
      <w:r>
        <w:rPr>
          <w:rFonts w:ascii="仿宋" w:eastAsia="仿宋" w:hAnsi="仿宋" w:hint="eastAsia"/>
          <w:sz w:val="28"/>
          <w:szCs w:val="28"/>
          <w:u w:val="single"/>
        </w:rPr>
        <w:t>中技国际招标有限公司</w:t>
      </w:r>
    </w:p>
    <w:p w14:paraId="69AB70BA" w14:textId="77777777" w:rsidR="00137BF6" w:rsidRDefault="00E0490A">
      <w:pPr>
        <w:snapToGrid w:val="0"/>
        <w:spacing w:line="360" w:lineRule="auto"/>
        <w:ind w:firstLineChars="200" w:firstLine="560"/>
        <w:rPr>
          <w:rFonts w:ascii="仿宋" w:eastAsia="仿宋" w:hAnsi="仿宋"/>
          <w:sz w:val="28"/>
          <w:szCs w:val="28"/>
        </w:rPr>
      </w:pPr>
      <w:r>
        <w:rPr>
          <w:rFonts w:ascii="仿宋" w:eastAsia="仿宋" w:hAnsi="仿宋" w:hint="eastAsia"/>
          <w:sz w:val="28"/>
          <w:szCs w:val="28"/>
        </w:rPr>
        <w:t>地    址：</w:t>
      </w:r>
      <w:r>
        <w:rPr>
          <w:rFonts w:ascii="仿宋" w:eastAsia="仿宋" w:hAnsi="仿宋" w:hint="eastAsia"/>
          <w:sz w:val="28"/>
          <w:szCs w:val="28"/>
          <w:u w:val="single"/>
        </w:rPr>
        <w:t>北京市丰台区西营街1号院通用时代中心C座9层</w:t>
      </w:r>
    </w:p>
    <w:p w14:paraId="2C50EB30" w14:textId="77777777" w:rsidR="00137BF6" w:rsidRDefault="00E0490A">
      <w:pPr>
        <w:snapToGrid w:val="0"/>
        <w:spacing w:line="360" w:lineRule="auto"/>
        <w:ind w:firstLineChars="200" w:firstLine="560"/>
        <w:rPr>
          <w:rFonts w:ascii="仿宋" w:eastAsia="仿宋" w:hAnsi="仿宋"/>
          <w:sz w:val="28"/>
          <w:szCs w:val="28"/>
          <w:u w:val="single"/>
        </w:rPr>
      </w:pPr>
      <w:r>
        <w:rPr>
          <w:rFonts w:ascii="仿宋" w:eastAsia="仿宋" w:hAnsi="仿宋" w:hint="eastAsia"/>
          <w:sz w:val="28"/>
          <w:szCs w:val="28"/>
        </w:rPr>
        <w:t>联系方式：</w:t>
      </w:r>
      <w:r>
        <w:rPr>
          <w:rFonts w:ascii="仿宋" w:eastAsia="仿宋" w:hAnsi="仿宋" w:hint="eastAsia"/>
          <w:sz w:val="28"/>
          <w:szCs w:val="28"/>
          <w:u w:val="single"/>
        </w:rPr>
        <w:t>010-81168697、81168260</w:t>
      </w:r>
    </w:p>
    <w:p w14:paraId="394FF6DB" w14:textId="77777777" w:rsidR="00137BF6" w:rsidRDefault="00E0490A">
      <w:pPr>
        <w:pStyle w:val="2"/>
        <w:snapToGrid w:val="0"/>
        <w:spacing w:before="0" w:after="0" w:line="360" w:lineRule="auto"/>
        <w:ind w:firstLineChars="200" w:firstLine="560"/>
        <w:rPr>
          <w:rFonts w:ascii="仿宋" w:eastAsia="仿宋" w:hAnsi="仿宋" w:cs="宋体"/>
          <w:b w:val="0"/>
          <w:sz w:val="28"/>
          <w:szCs w:val="28"/>
        </w:rPr>
      </w:pPr>
      <w:bookmarkStart w:id="24" w:name="_Toc35393812"/>
      <w:bookmarkStart w:id="25" w:name="_Toc35393643"/>
      <w:bookmarkStart w:id="26" w:name="_Toc28359025"/>
      <w:bookmarkStart w:id="27" w:name="_Toc28359102"/>
      <w:r>
        <w:rPr>
          <w:rFonts w:ascii="仿宋" w:eastAsia="仿宋" w:hAnsi="仿宋" w:cs="宋体" w:hint="eastAsia"/>
          <w:b w:val="0"/>
          <w:sz w:val="28"/>
          <w:szCs w:val="28"/>
        </w:rPr>
        <w:t>3.项目</w:t>
      </w:r>
      <w:r>
        <w:rPr>
          <w:rFonts w:ascii="仿宋" w:eastAsia="仿宋" w:hAnsi="仿宋" w:cs="宋体"/>
          <w:b w:val="0"/>
          <w:sz w:val="28"/>
          <w:szCs w:val="28"/>
        </w:rPr>
        <w:t>联系方式</w:t>
      </w:r>
      <w:bookmarkEnd w:id="24"/>
      <w:bookmarkEnd w:id="25"/>
      <w:bookmarkEnd w:id="26"/>
      <w:bookmarkEnd w:id="27"/>
    </w:p>
    <w:p w14:paraId="505E38EC" w14:textId="77777777" w:rsidR="00137BF6" w:rsidRDefault="00E0490A">
      <w:pPr>
        <w:pStyle w:val="a6"/>
        <w:snapToGrid w:val="0"/>
        <w:spacing w:line="360" w:lineRule="auto"/>
        <w:ind w:firstLineChars="200" w:firstLine="560"/>
        <w:rPr>
          <w:rFonts w:ascii="仿宋" w:eastAsia="仿宋" w:hAnsi="仿宋"/>
          <w:sz w:val="28"/>
          <w:szCs w:val="28"/>
        </w:rPr>
      </w:pPr>
      <w:r>
        <w:rPr>
          <w:rFonts w:ascii="仿宋" w:eastAsia="仿宋" w:hAnsi="仿宋" w:hint="eastAsia"/>
          <w:sz w:val="28"/>
          <w:szCs w:val="28"/>
        </w:rPr>
        <w:t>项目联系人：马建、杨子铭、肖然、吴萍、孙薇</w:t>
      </w:r>
    </w:p>
    <w:p w14:paraId="5F5157A7" w14:textId="77777777" w:rsidR="00137BF6" w:rsidRDefault="00E0490A">
      <w:pPr>
        <w:snapToGrid w:val="0"/>
        <w:spacing w:line="360" w:lineRule="auto"/>
        <w:ind w:firstLineChars="200" w:firstLine="560"/>
        <w:rPr>
          <w:rFonts w:ascii="仿宋" w:eastAsia="仿宋" w:hAnsi="仿宋"/>
          <w:sz w:val="28"/>
          <w:szCs w:val="28"/>
          <w:u w:val="single"/>
        </w:rPr>
      </w:pPr>
      <w:r>
        <w:rPr>
          <w:rFonts w:ascii="仿宋" w:eastAsia="仿宋" w:hAnsi="仿宋" w:hint="eastAsia"/>
          <w:sz w:val="28"/>
          <w:szCs w:val="28"/>
        </w:rPr>
        <w:t>电    话：</w:t>
      </w:r>
      <w:r>
        <w:rPr>
          <w:rFonts w:ascii="仿宋" w:eastAsia="仿宋" w:hAnsi="仿宋" w:hint="eastAsia"/>
          <w:sz w:val="28"/>
          <w:szCs w:val="28"/>
          <w:u w:val="single"/>
        </w:rPr>
        <w:t>010-81168697、81168260</w:t>
      </w:r>
    </w:p>
    <w:p w14:paraId="1875B1A4" w14:textId="77777777" w:rsidR="00137BF6" w:rsidRDefault="00E0490A">
      <w:pPr>
        <w:snapToGrid w:val="0"/>
        <w:spacing w:line="360" w:lineRule="auto"/>
        <w:rPr>
          <w:rFonts w:ascii="黑体" w:eastAsia="黑体" w:hAnsi="黑体" w:cs="宋体"/>
          <w:kern w:val="0"/>
          <w:sz w:val="28"/>
          <w:szCs w:val="28"/>
        </w:rPr>
      </w:pPr>
      <w:r>
        <w:rPr>
          <w:rFonts w:ascii="黑体" w:eastAsia="黑体" w:hAnsi="黑体" w:cs="宋体" w:hint="eastAsia"/>
          <w:kern w:val="0"/>
          <w:sz w:val="28"/>
          <w:szCs w:val="28"/>
        </w:rPr>
        <w:t>十、附件</w:t>
      </w:r>
    </w:p>
    <w:p w14:paraId="2494B6EF" w14:textId="77777777" w:rsidR="00137BF6" w:rsidRDefault="00E0490A">
      <w:pPr>
        <w:snapToGrid w:val="0"/>
        <w:spacing w:line="360" w:lineRule="auto"/>
        <w:ind w:firstLineChars="200" w:firstLine="560"/>
        <w:jc w:val="left"/>
        <w:rPr>
          <w:rFonts w:ascii="仿宋" w:eastAsia="仿宋" w:hAnsi="仿宋" w:cs="宋体"/>
          <w:kern w:val="0"/>
          <w:sz w:val="28"/>
          <w:szCs w:val="28"/>
        </w:rPr>
      </w:pPr>
      <w:r>
        <w:rPr>
          <w:rFonts w:ascii="仿宋" w:eastAsia="仿宋" w:hAnsi="仿宋" w:cs="宋体" w:hint="eastAsia"/>
          <w:kern w:val="0"/>
          <w:sz w:val="28"/>
          <w:szCs w:val="28"/>
        </w:rPr>
        <w:t>1、招标文件</w:t>
      </w:r>
    </w:p>
    <w:p w14:paraId="1743A7D4" w14:textId="77777777" w:rsidR="00137BF6" w:rsidRDefault="00E0490A">
      <w:pPr>
        <w:snapToGrid w:val="0"/>
        <w:spacing w:line="360" w:lineRule="auto"/>
        <w:ind w:firstLineChars="200" w:firstLine="560"/>
        <w:jc w:val="left"/>
        <w:rPr>
          <w:rFonts w:ascii="仿宋" w:eastAsia="仿宋" w:hAnsi="仿宋" w:cs="宋体"/>
          <w:kern w:val="0"/>
          <w:sz w:val="28"/>
          <w:szCs w:val="28"/>
        </w:rPr>
      </w:pPr>
      <w:r>
        <w:rPr>
          <w:rFonts w:ascii="仿宋" w:eastAsia="仿宋" w:hAnsi="仿宋" w:cs="宋体" w:hint="eastAsia"/>
          <w:kern w:val="0"/>
          <w:sz w:val="28"/>
          <w:szCs w:val="28"/>
        </w:rPr>
        <w:t>2、中标公告</w:t>
      </w:r>
    </w:p>
    <w:p w14:paraId="0612C93F" w14:textId="77777777" w:rsidR="00137BF6" w:rsidRDefault="00E0490A">
      <w:pPr>
        <w:snapToGrid w:val="0"/>
        <w:spacing w:line="360" w:lineRule="auto"/>
        <w:ind w:firstLineChars="200" w:firstLine="560"/>
        <w:jc w:val="left"/>
        <w:rPr>
          <w:rFonts w:ascii="仿宋" w:eastAsia="仿宋" w:hAnsi="仿宋" w:cs="宋体" w:hint="eastAsia"/>
          <w:kern w:val="0"/>
          <w:sz w:val="28"/>
          <w:szCs w:val="28"/>
        </w:rPr>
      </w:pPr>
      <w:r>
        <w:rPr>
          <w:rFonts w:ascii="仿宋" w:eastAsia="仿宋" w:hAnsi="仿宋" w:cs="宋体" w:hint="eastAsia"/>
          <w:kern w:val="0"/>
          <w:sz w:val="28"/>
          <w:szCs w:val="28"/>
        </w:rPr>
        <w:t>3、中小企业声明函</w:t>
      </w:r>
    </w:p>
    <w:p w14:paraId="365FD886" w14:textId="77777777" w:rsidR="005A6F7F" w:rsidRDefault="005A6F7F" w:rsidP="005A6F7F">
      <w:pPr>
        <w:pStyle w:val="a0"/>
        <w:sectPr w:rsidR="005A6F7F">
          <w:pgSz w:w="11906" w:h="16838"/>
          <w:pgMar w:top="1440" w:right="1800" w:bottom="1440" w:left="1800" w:header="851" w:footer="992" w:gutter="0"/>
          <w:cols w:space="425"/>
          <w:docGrid w:type="lines" w:linePitch="312"/>
        </w:sectPr>
      </w:pPr>
    </w:p>
    <w:p w14:paraId="12D3A90B" w14:textId="4B071DFE" w:rsidR="005A6F7F" w:rsidRDefault="005A6F7F" w:rsidP="005A6F7F">
      <w:pPr>
        <w:pStyle w:val="a0"/>
        <w:rPr>
          <w:rFonts w:hint="eastAsia"/>
        </w:rPr>
      </w:pPr>
      <w:r>
        <w:rPr>
          <w:noProof/>
        </w:rPr>
        <w:lastRenderedPageBreak/>
        <w:drawing>
          <wp:inline distT="0" distB="0" distL="0" distR="0" wp14:anchorId="6B16859E" wp14:editId="765AB0F1">
            <wp:extent cx="5274310" cy="6702159"/>
            <wp:effectExtent l="0" t="0" r="2540" b="381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274310" cy="6702159"/>
                    </a:xfrm>
                    <a:prstGeom prst="rect">
                      <a:avLst/>
                    </a:prstGeom>
                  </pic:spPr>
                </pic:pic>
              </a:graphicData>
            </a:graphic>
          </wp:inline>
        </w:drawing>
      </w:r>
    </w:p>
    <w:p w14:paraId="040A4D66" w14:textId="77777777" w:rsidR="005A6F7F" w:rsidRDefault="005A6F7F" w:rsidP="005A6F7F">
      <w:pPr>
        <w:pStyle w:val="a0"/>
        <w:rPr>
          <w:rFonts w:hint="eastAsia"/>
        </w:rPr>
      </w:pPr>
    </w:p>
    <w:p w14:paraId="539176D7" w14:textId="77777777" w:rsidR="005A6F7F" w:rsidRDefault="005A6F7F" w:rsidP="005A6F7F">
      <w:pPr>
        <w:pStyle w:val="a0"/>
        <w:sectPr w:rsidR="005A6F7F">
          <w:pgSz w:w="11906" w:h="16838"/>
          <w:pgMar w:top="1440" w:right="1800" w:bottom="1440" w:left="1800" w:header="851" w:footer="992" w:gutter="0"/>
          <w:cols w:space="425"/>
          <w:docGrid w:type="lines" w:linePitch="312"/>
        </w:sectPr>
      </w:pPr>
    </w:p>
    <w:p w14:paraId="1A47F409" w14:textId="6AB5FE92" w:rsidR="005A6F7F" w:rsidRDefault="005A6F7F" w:rsidP="005A6F7F">
      <w:pPr>
        <w:pStyle w:val="a0"/>
        <w:rPr>
          <w:rFonts w:hint="eastAsia"/>
        </w:rPr>
      </w:pPr>
      <w:r>
        <w:rPr>
          <w:noProof/>
        </w:rPr>
        <w:lastRenderedPageBreak/>
        <w:drawing>
          <wp:inline distT="0" distB="0" distL="0" distR="0" wp14:anchorId="62F4237E" wp14:editId="0C60C016">
            <wp:extent cx="5274310" cy="6465303"/>
            <wp:effectExtent l="0" t="0" r="254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274310" cy="6465303"/>
                    </a:xfrm>
                    <a:prstGeom prst="rect">
                      <a:avLst/>
                    </a:prstGeom>
                  </pic:spPr>
                </pic:pic>
              </a:graphicData>
            </a:graphic>
          </wp:inline>
        </w:drawing>
      </w:r>
    </w:p>
    <w:p w14:paraId="0F1CE087" w14:textId="77777777" w:rsidR="005A6F7F" w:rsidRDefault="005A6F7F" w:rsidP="005A6F7F">
      <w:pPr>
        <w:pStyle w:val="a0"/>
        <w:sectPr w:rsidR="005A6F7F">
          <w:pgSz w:w="11906" w:h="16838"/>
          <w:pgMar w:top="1440" w:right="1800" w:bottom="1440" w:left="1800" w:header="851" w:footer="992" w:gutter="0"/>
          <w:cols w:space="425"/>
          <w:docGrid w:type="lines" w:linePitch="312"/>
        </w:sectPr>
      </w:pPr>
    </w:p>
    <w:p w14:paraId="76B5B593" w14:textId="1124D2C2" w:rsidR="005A6F7F" w:rsidRDefault="005A6F7F" w:rsidP="005A6F7F">
      <w:pPr>
        <w:pStyle w:val="a0"/>
        <w:rPr>
          <w:rFonts w:hint="eastAsia"/>
        </w:rPr>
      </w:pPr>
      <w:r>
        <w:rPr>
          <w:noProof/>
        </w:rPr>
        <w:lastRenderedPageBreak/>
        <w:drawing>
          <wp:inline distT="0" distB="0" distL="0" distR="0" wp14:anchorId="4CB607EF" wp14:editId="1EB9F2E9">
            <wp:extent cx="5274310" cy="6622800"/>
            <wp:effectExtent l="0" t="0" r="2540" b="698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274310" cy="6622800"/>
                    </a:xfrm>
                    <a:prstGeom prst="rect">
                      <a:avLst/>
                    </a:prstGeom>
                  </pic:spPr>
                </pic:pic>
              </a:graphicData>
            </a:graphic>
          </wp:inline>
        </w:drawing>
      </w:r>
    </w:p>
    <w:p w14:paraId="5EA8868C" w14:textId="77777777" w:rsidR="005A6F7F" w:rsidRDefault="005A6F7F" w:rsidP="005A6F7F">
      <w:pPr>
        <w:pStyle w:val="a0"/>
        <w:rPr>
          <w:rFonts w:hint="eastAsia"/>
        </w:rPr>
      </w:pPr>
    </w:p>
    <w:p w14:paraId="3A1A87F3" w14:textId="77777777" w:rsidR="005A6F7F" w:rsidRDefault="005A6F7F" w:rsidP="005A6F7F">
      <w:pPr>
        <w:pStyle w:val="a0"/>
        <w:sectPr w:rsidR="005A6F7F">
          <w:pgSz w:w="11906" w:h="16838"/>
          <w:pgMar w:top="1440" w:right="1800" w:bottom="1440" w:left="1800" w:header="851" w:footer="992" w:gutter="0"/>
          <w:cols w:space="425"/>
          <w:docGrid w:type="lines" w:linePitch="312"/>
        </w:sectPr>
      </w:pPr>
    </w:p>
    <w:p w14:paraId="023E81A7" w14:textId="070F8EB7" w:rsidR="005A6F7F" w:rsidRDefault="005A6F7F" w:rsidP="005A6F7F">
      <w:pPr>
        <w:pStyle w:val="a0"/>
        <w:rPr>
          <w:rFonts w:hint="eastAsia"/>
        </w:rPr>
      </w:pPr>
      <w:r>
        <w:rPr>
          <w:noProof/>
        </w:rPr>
        <w:lastRenderedPageBreak/>
        <w:drawing>
          <wp:inline distT="0" distB="0" distL="0" distR="0" wp14:anchorId="7AE2BA73" wp14:editId="785C0334">
            <wp:extent cx="5274310" cy="7106889"/>
            <wp:effectExtent l="0" t="0" r="254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274310" cy="7106889"/>
                    </a:xfrm>
                    <a:prstGeom prst="rect">
                      <a:avLst/>
                    </a:prstGeom>
                  </pic:spPr>
                </pic:pic>
              </a:graphicData>
            </a:graphic>
          </wp:inline>
        </w:drawing>
      </w:r>
    </w:p>
    <w:p w14:paraId="231BA753" w14:textId="77777777" w:rsidR="005A6F7F" w:rsidRDefault="005A6F7F" w:rsidP="005A6F7F">
      <w:pPr>
        <w:pStyle w:val="a0"/>
        <w:sectPr w:rsidR="005A6F7F">
          <w:pgSz w:w="11906" w:h="16838"/>
          <w:pgMar w:top="1440" w:right="1800" w:bottom="1440" w:left="1800" w:header="851" w:footer="992" w:gutter="0"/>
          <w:cols w:space="425"/>
          <w:docGrid w:type="lines" w:linePitch="312"/>
        </w:sectPr>
      </w:pPr>
    </w:p>
    <w:p w14:paraId="7CF3E66F" w14:textId="2A53B80F" w:rsidR="005A6F7F" w:rsidRDefault="005A6F7F" w:rsidP="005A6F7F">
      <w:pPr>
        <w:pStyle w:val="a0"/>
        <w:rPr>
          <w:rFonts w:hint="eastAsia"/>
        </w:rPr>
      </w:pPr>
      <w:r>
        <w:rPr>
          <w:noProof/>
        </w:rPr>
        <w:lastRenderedPageBreak/>
        <w:drawing>
          <wp:inline distT="0" distB="0" distL="0" distR="0" wp14:anchorId="68C8EE37" wp14:editId="2280F75A">
            <wp:extent cx="5274310" cy="6886515"/>
            <wp:effectExtent l="0" t="0" r="254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5274310" cy="6886515"/>
                    </a:xfrm>
                    <a:prstGeom prst="rect">
                      <a:avLst/>
                    </a:prstGeom>
                  </pic:spPr>
                </pic:pic>
              </a:graphicData>
            </a:graphic>
          </wp:inline>
        </w:drawing>
      </w:r>
    </w:p>
    <w:p w14:paraId="51DA2640" w14:textId="77777777" w:rsidR="005A6F7F" w:rsidRDefault="005A6F7F" w:rsidP="005A6F7F">
      <w:pPr>
        <w:pStyle w:val="a0"/>
        <w:sectPr w:rsidR="005A6F7F">
          <w:pgSz w:w="11906" w:h="16838"/>
          <w:pgMar w:top="1440" w:right="1800" w:bottom="1440" w:left="1800" w:header="851" w:footer="992" w:gutter="0"/>
          <w:cols w:space="425"/>
          <w:docGrid w:type="lines" w:linePitch="312"/>
        </w:sectPr>
      </w:pPr>
    </w:p>
    <w:p w14:paraId="489DF224" w14:textId="660E90B1" w:rsidR="005A6F7F" w:rsidRDefault="005A6F7F" w:rsidP="005A6F7F">
      <w:pPr>
        <w:pStyle w:val="a0"/>
        <w:rPr>
          <w:rFonts w:hint="eastAsia"/>
        </w:rPr>
      </w:pPr>
      <w:r>
        <w:rPr>
          <w:noProof/>
        </w:rPr>
        <w:lastRenderedPageBreak/>
        <w:drawing>
          <wp:inline distT="0" distB="0" distL="0" distR="0" wp14:anchorId="57D1CC03" wp14:editId="38E7AF88">
            <wp:extent cx="5274310" cy="6298039"/>
            <wp:effectExtent l="0" t="0" r="2540" b="762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5274310" cy="6298039"/>
                    </a:xfrm>
                    <a:prstGeom prst="rect">
                      <a:avLst/>
                    </a:prstGeom>
                  </pic:spPr>
                </pic:pic>
              </a:graphicData>
            </a:graphic>
          </wp:inline>
        </w:drawing>
      </w:r>
    </w:p>
    <w:p w14:paraId="150AD7DC" w14:textId="77777777" w:rsidR="005A6F7F" w:rsidRDefault="005A6F7F" w:rsidP="005A6F7F">
      <w:pPr>
        <w:pStyle w:val="a0"/>
        <w:sectPr w:rsidR="005A6F7F">
          <w:pgSz w:w="11906" w:h="16838"/>
          <w:pgMar w:top="1440" w:right="1800" w:bottom="1440" w:left="1800" w:header="851" w:footer="992" w:gutter="0"/>
          <w:cols w:space="425"/>
          <w:docGrid w:type="lines" w:linePitch="312"/>
        </w:sectPr>
      </w:pPr>
    </w:p>
    <w:p w14:paraId="2B45B539" w14:textId="38748FA0" w:rsidR="005A6F7F" w:rsidRPr="005A6F7F" w:rsidRDefault="005A6F7F" w:rsidP="005A6F7F">
      <w:pPr>
        <w:pStyle w:val="a0"/>
      </w:pPr>
      <w:r>
        <w:rPr>
          <w:noProof/>
        </w:rPr>
        <w:lastRenderedPageBreak/>
        <w:drawing>
          <wp:inline distT="0" distB="0" distL="0" distR="0" wp14:anchorId="6AB6C77C" wp14:editId="52152C3B">
            <wp:extent cx="5274310" cy="6766866"/>
            <wp:effectExtent l="0" t="0" r="2540"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5274310" cy="6766866"/>
                    </a:xfrm>
                    <a:prstGeom prst="rect">
                      <a:avLst/>
                    </a:prstGeom>
                  </pic:spPr>
                </pic:pic>
              </a:graphicData>
            </a:graphic>
          </wp:inline>
        </w:drawing>
      </w:r>
    </w:p>
    <w:sectPr w:rsidR="005A6F7F" w:rsidRPr="005A6F7F">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Copperplate Gothic Bold">
    <w:panose1 w:val="020E0705020206020404"/>
    <w:charset w:val="00"/>
    <w:family w:val="swiss"/>
    <w:pitch w:val="variable"/>
    <w:sig w:usb0="00000003" w:usb1="00000000" w:usb2="00000000" w:usb3="00000000" w:csb0="00000001" w:csb1="00000000"/>
  </w:font>
  <w:font w:name="华文中宋">
    <w:panose1 w:val="02010600040101010101"/>
    <w:charset w:val="86"/>
    <w:family w:val="auto"/>
    <w:pitch w:val="variable"/>
    <w:sig w:usb0="00000287" w:usb1="080F0000" w:usb2="00000010" w:usb3="00000000" w:csb0="0004009F"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CD8BD82"/>
    <w:multiLevelType w:val="singleLevel"/>
    <w:tmpl w:val="7CD8BD82"/>
    <w:lvl w:ilvl="0">
      <w:start w:val="4"/>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bordersDoNotSurroundHeader/>
  <w:bordersDoNotSurroundFooter/>
  <w:proofState w:spelling="clean" w:grammar="clean"/>
  <w:defaultTabStop w:val="420"/>
  <w:drawingGridHorizontalSpacing w:val="105"/>
  <w:drawingGridVerticalSpacing w:val="156"/>
  <w:noPunctuationKerning/>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QxMTg3NTEzYmRlZWEwMTA0YTlkZTZlNzY2MDY2ODIifQ=="/>
  </w:docVars>
  <w:rsids>
    <w:rsidRoot w:val="00694D27"/>
    <w:rsid w:val="00012960"/>
    <w:rsid w:val="0001357F"/>
    <w:rsid w:val="000179E2"/>
    <w:rsid w:val="00017B8D"/>
    <w:rsid w:val="000228B7"/>
    <w:rsid w:val="00023CF9"/>
    <w:rsid w:val="00024456"/>
    <w:rsid w:val="00030A30"/>
    <w:rsid w:val="0003274E"/>
    <w:rsid w:val="000368CC"/>
    <w:rsid w:val="000444DE"/>
    <w:rsid w:val="000449CC"/>
    <w:rsid w:val="000456D8"/>
    <w:rsid w:val="00045C3E"/>
    <w:rsid w:val="00050068"/>
    <w:rsid w:val="00051B31"/>
    <w:rsid w:val="0006003B"/>
    <w:rsid w:val="000613BF"/>
    <w:rsid w:val="00061540"/>
    <w:rsid w:val="000615FB"/>
    <w:rsid w:val="000622E4"/>
    <w:rsid w:val="00062900"/>
    <w:rsid w:val="00063F06"/>
    <w:rsid w:val="00066EC9"/>
    <w:rsid w:val="00071DC7"/>
    <w:rsid w:val="000814C8"/>
    <w:rsid w:val="00082AD2"/>
    <w:rsid w:val="00085A71"/>
    <w:rsid w:val="00086EFA"/>
    <w:rsid w:val="0008727D"/>
    <w:rsid w:val="00092B89"/>
    <w:rsid w:val="00096402"/>
    <w:rsid w:val="000A4F07"/>
    <w:rsid w:val="000A6813"/>
    <w:rsid w:val="000B1769"/>
    <w:rsid w:val="000B21F8"/>
    <w:rsid w:val="000B2D9D"/>
    <w:rsid w:val="000B2E4E"/>
    <w:rsid w:val="000B5751"/>
    <w:rsid w:val="000B70A9"/>
    <w:rsid w:val="000C04F4"/>
    <w:rsid w:val="000C4082"/>
    <w:rsid w:val="000C6CCA"/>
    <w:rsid w:val="000C7178"/>
    <w:rsid w:val="000D2674"/>
    <w:rsid w:val="000D3A0E"/>
    <w:rsid w:val="000D4CC9"/>
    <w:rsid w:val="000E1D78"/>
    <w:rsid w:val="000F21AD"/>
    <w:rsid w:val="000F3BFA"/>
    <w:rsid w:val="000F5820"/>
    <w:rsid w:val="000F7C6B"/>
    <w:rsid w:val="000F7C77"/>
    <w:rsid w:val="00102286"/>
    <w:rsid w:val="00110C5B"/>
    <w:rsid w:val="00123C06"/>
    <w:rsid w:val="001250C1"/>
    <w:rsid w:val="00127936"/>
    <w:rsid w:val="00131B49"/>
    <w:rsid w:val="001329D8"/>
    <w:rsid w:val="00133926"/>
    <w:rsid w:val="00133B19"/>
    <w:rsid w:val="001371A7"/>
    <w:rsid w:val="00137BF6"/>
    <w:rsid w:val="0015220B"/>
    <w:rsid w:val="001554ED"/>
    <w:rsid w:val="0015790F"/>
    <w:rsid w:val="00160073"/>
    <w:rsid w:val="00162435"/>
    <w:rsid w:val="0018433B"/>
    <w:rsid w:val="00187133"/>
    <w:rsid w:val="00190BDF"/>
    <w:rsid w:val="001931C9"/>
    <w:rsid w:val="00194816"/>
    <w:rsid w:val="0019647D"/>
    <w:rsid w:val="00196EFC"/>
    <w:rsid w:val="001A029E"/>
    <w:rsid w:val="001A469D"/>
    <w:rsid w:val="001A7276"/>
    <w:rsid w:val="001B2ADE"/>
    <w:rsid w:val="001B3648"/>
    <w:rsid w:val="001B4B55"/>
    <w:rsid w:val="001B78FE"/>
    <w:rsid w:val="001C1B32"/>
    <w:rsid w:val="001C399E"/>
    <w:rsid w:val="001D5E63"/>
    <w:rsid w:val="001D696A"/>
    <w:rsid w:val="001E2FEB"/>
    <w:rsid w:val="001E50C3"/>
    <w:rsid w:val="001F2A85"/>
    <w:rsid w:val="00201530"/>
    <w:rsid w:val="002052D0"/>
    <w:rsid w:val="002100AC"/>
    <w:rsid w:val="00210FF5"/>
    <w:rsid w:val="00215545"/>
    <w:rsid w:val="00217CD7"/>
    <w:rsid w:val="002206B9"/>
    <w:rsid w:val="00221FB4"/>
    <w:rsid w:val="002277D5"/>
    <w:rsid w:val="00227B90"/>
    <w:rsid w:val="00230268"/>
    <w:rsid w:val="00233E4A"/>
    <w:rsid w:val="00255FC7"/>
    <w:rsid w:val="0026500D"/>
    <w:rsid w:val="002665F0"/>
    <w:rsid w:val="00266AF7"/>
    <w:rsid w:val="00266E4A"/>
    <w:rsid w:val="00266E4B"/>
    <w:rsid w:val="00267052"/>
    <w:rsid w:val="00271158"/>
    <w:rsid w:val="0027626A"/>
    <w:rsid w:val="0028167E"/>
    <w:rsid w:val="002821A5"/>
    <w:rsid w:val="00291DAA"/>
    <w:rsid w:val="0029287E"/>
    <w:rsid w:val="002965D1"/>
    <w:rsid w:val="002A00B5"/>
    <w:rsid w:val="002A0982"/>
    <w:rsid w:val="002B0F36"/>
    <w:rsid w:val="002B1488"/>
    <w:rsid w:val="002B2976"/>
    <w:rsid w:val="002B3131"/>
    <w:rsid w:val="002B3F57"/>
    <w:rsid w:val="002B6279"/>
    <w:rsid w:val="002C0C87"/>
    <w:rsid w:val="002C68C8"/>
    <w:rsid w:val="002D3A27"/>
    <w:rsid w:val="002D4D83"/>
    <w:rsid w:val="002E2E79"/>
    <w:rsid w:val="002E3774"/>
    <w:rsid w:val="002E7BB8"/>
    <w:rsid w:val="002F0A85"/>
    <w:rsid w:val="00305AFD"/>
    <w:rsid w:val="0031214D"/>
    <w:rsid w:val="003231C4"/>
    <w:rsid w:val="00324A5C"/>
    <w:rsid w:val="003300CD"/>
    <w:rsid w:val="00336637"/>
    <w:rsid w:val="003410CC"/>
    <w:rsid w:val="00344412"/>
    <w:rsid w:val="00347A69"/>
    <w:rsid w:val="00351CDC"/>
    <w:rsid w:val="00352E20"/>
    <w:rsid w:val="00353CEC"/>
    <w:rsid w:val="00355658"/>
    <w:rsid w:val="0035642A"/>
    <w:rsid w:val="00371C94"/>
    <w:rsid w:val="003735BD"/>
    <w:rsid w:val="00373D81"/>
    <w:rsid w:val="00384C17"/>
    <w:rsid w:val="0038588D"/>
    <w:rsid w:val="0039482D"/>
    <w:rsid w:val="0039789D"/>
    <w:rsid w:val="00397B1E"/>
    <w:rsid w:val="003A7831"/>
    <w:rsid w:val="003B75AD"/>
    <w:rsid w:val="003C5E42"/>
    <w:rsid w:val="003C6551"/>
    <w:rsid w:val="003C7B60"/>
    <w:rsid w:val="003C7B69"/>
    <w:rsid w:val="003D1ED6"/>
    <w:rsid w:val="003D2C85"/>
    <w:rsid w:val="003D6EF4"/>
    <w:rsid w:val="003E357F"/>
    <w:rsid w:val="003E5079"/>
    <w:rsid w:val="003E52C9"/>
    <w:rsid w:val="003E685E"/>
    <w:rsid w:val="003F6EC4"/>
    <w:rsid w:val="00400A6E"/>
    <w:rsid w:val="00400C96"/>
    <w:rsid w:val="00401AC7"/>
    <w:rsid w:val="00404211"/>
    <w:rsid w:val="00415F18"/>
    <w:rsid w:val="00420BFB"/>
    <w:rsid w:val="00421811"/>
    <w:rsid w:val="0042480D"/>
    <w:rsid w:val="004263EE"/>
    <w:rsid w:val="0043136F"/>
    <w:rsid w:val="00433477"/>
    <w:rsid w:val="004359D3"/>
    <w:rsid w:val="004437C2"/>
    <w:rsid w:val="00443C64"/>
    <w:rsid w:val="0044436F"/>
    <w:rsid w:val="004531EF"/>
    <w:rsid w:val="00456946"/>
    <w:rsid w:val="004573C5"/>
    <w:rsid w:val="00457685"/>
    <w:rsid w:val="00457775"/>
    <w:rsid w:val="004644B8"/>
    <w:rsid w:val="00464CBE"/>
    <w:rsid w:val="00471C68"/>
    <w:rsid w:val="0047236F"/>
    <w:rsid w:val="00472FB8"/>
    <w:rsid w:val="004742E8"/>
    <w:rsid w:val="004842D9"/>
    <w:rsid w:val="00484A66"/>
    <w:rsid w:val="00490119"/>
    <w:rsid w:val="00493159"/>
    <w:rsid w:val="004968AB"/>
    <w:rsid w:val="00496C70"/>
    <w:rsid w:val="00497AD2"/>
    <w:rsid w:val="004A1C47"/>
    <w:rsid w:val="004A2D32"/>
    <w:rsid w:val="004A503E"/>
    <w:rsid w:val="004B4E37"/>
    <w:rsid w:val="004C21F0"/>
    <w:rsid w:val="004D0ADC"/>
    <w:rsid w:val="004D2EB6"/>
    <w:rsid w:val="004D350A"/>
    <w:rsid w:val="004D63F5"/>
    <w:rsid w:val="004D6D05"/>
    <w:rsid w:val="004E0107"/>
    <w:rsid w:val="004F1305"/>
    <w:rsid w:val="004F1C00"/>
    <w:rsid w:val="0050083C"/>
    <w:rsid w:val="005032AD"/>
    <w:rsid w:val="005048FD"/>
    <w:rsid w:val="005051E0"/>
    <w:rsid w:val="0050631B"/>
    <w:rsid w:val="005176E3"/>
    <w:rsid w:val="00520D99"/>
    <w:rsid w:val="00520E00"/>
    <w:rsid w:val="00524682"/>
    <w:rsid w:val="00526725"/>
    <w:rsid w:val="005307F8"/>
    <w:rsid w:val="00532011"/>
    <w:rsid w:val="005341F4"/>
    <w:rsid w:val="00534B60"/>
    <w:rsid w:val="00534B77"/>
    <w:rsid w:val="00540143"/>
    <w:rsid w:val="0054230C"/>
    <w:rsid w:val="00552174"/>
    <w:rsid w:val="00555592"/>
    <w:rsid w:val="0055658C"/>
    <w:rsid w:val="00560654"/>
    <w:rsid w:val="005654CD"/>
    <w:rsid w:val="00571172"/>
    <w:rsid w:val="00571AB3"/>
    <w:rsid w:val="005761B4"/>
    <w:rsid w:val="00581138"/>
    <w:rsid w:val="00584A6B"/>
    <w:rsid w:val="00584E83"/>
    <w:rsid w:val="005871C2"/>
    <w:rsid w:val="00591F7D"/>
    <w:rsid w:val="00595246"/>
    <w:rsid w:val="00595C3A"/>
    <w:rsid w:val="0059760A"/>
    <w:rsid w:val="005A5963"/>
    <w:rsid w:val="005A6F7F"/>
    <w:rsid w:val="005B0934"/>
    <w:rsid w:val="005B09A0"/>
    <w:rsid w:val="005B2AB4"/>
    <w:rsid w:val="005B350E"/>
    <w:rsid w:val="005C39EB"/>
    <w:rsid w:val="005C4348"/>
    <w:rsid w:val="005D15DD"/>
    <w:rsid w:val="005D7B55"/>
    <w:rsid w:val="005E3780"/>
    <w:rsid w:val="005E6ABC"/>
    <w:rsid w:val="005E749C"/>
    <w:rsid w:val="005E7E16"/>
    <w:rsid w:val="005F626F"/>
    <w:rsid w:val="005F681E"/>
    <w:rsid w:val="00600798"/>
    <w:rsid w:val="00601D14"/>
    <w:rsid w:val="00604ABD"/>
    <w:rsid w:val="00604E8D"/>
    <w:rsid w:val="00605A60"/>
    <w:rsid w:val="0061384D"/>
    <w:rsid w:val="00614E2E"/>
    <w:rsid w:val="006151CD"/>
    <w:rsid w:val="006214F5"/>
    <w:rsid w:val="00625505"/>
    <w:rsid w:val="00625C2C"/>
    <w:rsid w:val="00630C89"/>
    <w:rsid w:val="0063785B"/>
    <w:rsid w:val="00650E9E"/>
    <w:rsid w:val="006528B9"/>
    <w:rsid w:val="00653D13"/>
    <w:rsid w:val="00653F62"/>
    <w:rsid w:val="00656E38"/>
    <w:rsid w:val="00660DBE"/>
    <w:rsid w:val="00667E51"/>
    <w:rsid w:val="006716C0"/>
    <w:rsid w:val="0067239A"/>
    <w:rsid w:val="00673085"/>
    <w:rsid w:val="00673908"/>
    <w:rsid w:val="006801A6"/>
    <w:rsid w:val="00683118"/>
    <w:rsid w:val="006845C9"/>
    <w:rsid w:val="00687549"/>
    <w:rsid w:val="00691285"/>
    <w:rsid w:val="00693A23"/>
    <w:rsid w:val="00693BC0"/>
    <w:rsid w:val="00694D27"/>
    <w:rsid w:val="00697DC3"/>
    <w:rsid w:val="006A1A5F"/>
    <w:rsid w:val="006A1BC4"/>
    <w:rsid w:val="006A443C"/>
    <w:rsid w:val="006A5529"/>
    <w:rsid w:val="006A6B57"/>
    <w:rsid w:val="006B0705"/>
    <w:rsid w:val="006C2BAC"/>
    <w:rsid w:val="006C55E5"/>
    <w:rsid w:val="006D132D"/>
    <w:rsid w:val="006E06AF"/>
    <w:rsid w:val="006E48BA"/>
    <w:rsid w:val="006E69CD"/>
    <w:rsid w:val="006F30D5"/>
    <w:rsid w:val="006F5ACE"/>
    <w:rsid w:val="006F67AE"/>
    <w:rsid w:val="00700359"/>
    <w:rsid w:val="007034ED"/>
    <w:rsid w:val="0070529A"/>
    <w:rsid w:val="00707C58"/>
    <w:rsid w:val="00722945"/>
    <w:rsid w:val="00722D05"/>
    <w:rsid w:val="007232FB"/>
    <w:rsid w:val="00726E68"/>
    <w:rsid w:val="00730AA7"/>
    <w:rsid w:val="00730BDC"/>
    <w:rsid w:val="00733309"/>
    <w:rsid w:val="007352C7"/>
    <w:rsid w:val="007407CF"/>
    <w:rsid w:val="007440C5"/>
    <w:rsid w:val="00746C7C"/>
    <w:rsid w:val="00752827"/>
    <w:rsid w:val="007646A7"/>
    <w:rsid w:val="00764E45"/>
    <w:rsid w:val="00766B24"/>
    <w:rsid w:val="007735EC"/>
    <w:rsid w:val="00774040"/>
    <w:rsid w:val="00776441"/>
    <w:rsid w:val="00776497"/>
    <w:rsid w:val="00782C04"/>
    <w:rsid w:val="007848B4"/>
    <w:rsid w:val="00784AC6"/>
    <w:rsid w:val="0079141B"/>
    <w:rsid w:val="00791A0E"/>
    <w:rsid w:val="00797CE3"/>
    <w:rsid w:val="007A04F8"/>
    <w:rsid w:val="007B1AA3"/>
    <w:rsid w:val="007B7CFE"/>
    <w:rsid w:val="007D0E5C"/>
    <w:rsid w:val="007D2EBA"/>
    <w:rsid w:val="007D4102"/>
    <w:rsid w:val="007E7DD2"/>
    <w:rsid w:val="007F353C"/>
    <w:rsid w:val="0080009B"/>
    <w:rsid w:val="008031FF"/>
    <w:rsid w:val="008036DE"/>
    <w:rsid w:val="00803D1A"/>
    <w:rsid w:val="008043A8"/>
    <w:rsid w:val="0080567F"/>
    <w:rsid w:val="008123AF"/>
    <w:rsid w:val="00814E40"/>
    <w:rsid w:val="00817F2B"/>
    <w:rsid w:val="00820898"/>
    <w:rsid w:val="0082631A"/>
    <w:rsid w:val="00831005"/>
    <w:rsid w:val="00831884"/>
    <w:rsid w:val="00833596"/>
    <w:rsid w:val="00834F8C"/>
    <w:rsid w:val="00836DB1"/>
    <w:rsid w:val="00837107"/>
    <w:rsid w:val="0084138C"/>
    <w:rsid w:val="00841C12"/>
    <w:rsid w:val="00860645"/>
    <w:rsid w:val="008624F3"/>
    <w:rsid w:val="00865954"/>
    <w:rsid w:val="00866EA9"/>
    <w:rsid w:val="00867FBF"/>
    <w:rsid w:val="00871D38"/>
    <w:rsid w:val="00872F33"/>
    <w:rsid w:val="0087461A"/>
    <w:rsid w:val="00874CD2"/>
    <w:rsid w:val="00876E6A"/>
    <w:rsid w:val="00881EFE"/>
    <w:rsid w:val="00891893"/>
    <w:rsid w:val="00892979"/>
    <w:rsid w:val="008A0DE9"/>
    <w:rsid w:val="008A7F78"/>
    <w:rsid w:val="008B00F7"/>
    <w:rsid w:val="008B3B7D"/>
    <w:rsid w:val="008B6CCE"/>
    <w:rsid w:val="008B7A34"/>
    <w:rsid w:val="008C0BE9"/>
    <w:rsid w:val="008C27FC"/>
    <w:rsid w:val="008C65E6"/>
    <w:rsid w:val="008C7489"/>
    <w:rsid w:val="008C7B3D"/>
    <w:rsid w:val="008D7764"/>
    <w:rsid w:val="008E31D8"/>
    <w:rsid w:val="008E35B8"/>
    <w:rsid w:val="008E3BC3"/>
    <w:rsid w:val="008E4C98"/>
    <w:rsid w:val="008E504D"/>
    <w:rsid w:val="008F1C38"/>
    <w:rsid w:val="008F1CC8"/>
    <w:rsid w:val="008F1EE0"/>
    <w:rsid w:val="008F2720"/>
    <w:rsid w:val="008F7EBA"/>
    <w:rsid w:val="00905EBA"/>
    <w:rsid w:val="00911DFE"/>
    <w:rsid w:val="00915559"/>
    <w:rsid w:val="009165F8"/>
    <w:rsid w:val="00920FC1"/>
    <w:rsid w:val="00921062"/>
    <w:rsid w:val="00922AF7"/>
    <w:rsid w:val="00924ABE"/>
    <w:rsid w:val="00926CFF"/>
    <w:rsid w:val="00927102"/>
    <w:rsid w:val="00934C5D"/>
    <w:rsid w:val="00936C7D"/>
    <w:rsid w:val="00936F92"/>
    <w:rsid w:val="0093719A"/>
    <w:rsid w:val="00937D34"/>
    <w:rsid w:val="009420C4"/>
    <w:rsid w:val="00943D7B"/>
    <w:rsid w:val="0094422D"/>
    <w:rsid w:val="009445AD"/>
    <w:rsid w:val="009446E0"/>
    <w:rsid w:val="00944BA9"/>
    <w:rsid w:val="00945372"/>
    <w:rsid w:val="009531CF"/>
    <w:rsid w:val="0095352E"/>
    <w:rsid w:val="00957C8E"/>
    <w:rsid w:val="0096088F"/>
    <w:rsid w:val="00962EBF"/>
    <w:rsid w:val="00963A79"/>
    <w:rsid w:val="009716FB"/>
    <w:rsid w:val="00971CAB"/>
    <w:rsid w:val="00972624"/>
    <w:rsid w:val="00974338"/>
    <w:rsid w:val="0098081D"/>
    <w:rsid w:val="009830A3"/>
    <w:rsid w:val="00984AD8"/>
    <w:rsid w:val="0098580B"/>
    <w:rsid w:val="009910AC"/>
    <w:rsid w:val="00992210"/>
    <w:rsid w:val="009931E6"/>
    <w:rsid w:val="009A1F0F"/>
    <w:rsid w:val="009A46A7"/>
    <w:rsid w:val="009A55F7"/>
    <w:rsid w:val="009A59A7"/>
    <w:rsid w:val="009A64C6"/>
    <w:rsid w:val="009A6D22"/>
    <w:rsid w:val="009B738A"/>
    <w:rsid w:val="009C6912"/>
    <w:rsid w:val="009D77BB"/>
    <w:rsid w:val="009E266B"/>
    <w:rsid w:val="009E2810"/>
    <w:rsid w:val="009E2B9E"/>
    <w:rsid w:val="009F0109"/>
    <w:rsid w:val="009F5612"/>
    <w:rsid w:val="009F587D"/>
    <w:rsid w:val="009F7E95"/>
    <w:rsid w:val="00A03133"/>
    <w:rsid w:val="00A04C1A"/>
    <w:rsid w:val="00A06209"/>
    <w:rsid w:val="00A11331"/>
    <w:rsid w:val="00A144B0"/>
    <w:rsid w:val="00A149A1"/>
    <w:rsid w:val="00A14A9B"/>
    <w:rsid w:val="00A1650D"/>
    <w:rsid w:val="00A169CD"/>
    <w:rsid w:val="00A26611"/>
    <w:rsid w:val="00A2698D"/>
    <w:rsid w:val="00A352D3"/>
    <w:rsid w:val="00A51527"/>
    <w:rsid w:val="00A52565"/>
    <w:rsid w:val="00A54049"/>
    <w:rsid w:val="00A54E43"/>
    <w:rsid w:val="00A60E92"/>
    <w:rsid w:val="00A6281A"/>
    <w:rsid w:val="00A67122"/>
    <w:rsid w:val="00A72865"/>
    <w:rsid w:val="00A736FF"/>
    <w:rsid w:val="00A83918"/>
    <w:rsid w:val="00A845E4"/>
    <w:rsid w:val="00A85F01"/>
    <w:rsid w:val="00A91976"/>
    <w:rsid w:val="00A93D95"/>
    <w:rsid w:val="00A96E60"/>
    <w:rsid w:val="00AA1346"/>
    <w:rsid w:val="00AA1D69"/>
    <w:rsid w:val="00AA4851"/>
    <w:rsid w:val="00AA49D4"/>
    <w:rsid w:val="00AA783C"/>
    <w:rsid w:val="00AB04AA"/>
    <w:rsid w:val="00AB2108"/>
    <w:rsid w:val="00AB2E27"/>
    <w:rsid w:val="00AB445B"/>
    <w:rsid w:val="00AB591A"/>
    <w:rsid w:val="00AB6611"/>
    <w:rsid w:val="00AC4D5E"/>
    <w:rsid w:val="00AC4E28"/>
    <w:rsid w:val="00AC5AA5"/>
    <w:rsid w:val="00AD2948"/>
    <w:rsid w:val="00AD5D4A"/>
    <w:rsid w:val="00AD6841"/>
    <w:rsid w:val="00AE0963"/>
    <w:rsid w:val="00AE2C35"/>
    <w:rsid w:val="00AE451D"/>
    <w:rsid w:val="00AF22A7"/>
    <w:rsid w:val="00AF2B4C"/>
    <w:rsid w:val="00AF339D"/>
    <w:rsid w:val="00AF71F3"/>
    <w:rsid w:val="00B01467"/>
    <w:rsid w:val="00B04D4A"/>
    <w:rsid w:val="00B10F52"/>
    <w:rsid w:val="00B114CD"/>
    <w:rsid w:val="00B15325"/>
    <w:rsid w:val="00B15DCE"/>
    <w:rsid w:val="00B164BC"/>
    <w:rsid w:val="00B250FC"/>
    <w:rsid w:val="00B256A3"/>
    <w:rsid w:val="00B32C4B"/>
    <w:rsid w:val="00B3336A"/>
    <w:rsid w:val="00B343C7"/>
    <w:rsid w:val="00B37F42"/>
    <w:rsid w:val="00B43DFE"/>
    <w:rsid w:val="00B53597"/>
    <w:rsid w:val="00B56E95"/>
    <w:rsid w:val="00B62A72"/>
    <w:rsid w:val="00B67BB1"/>
    <w:rsid w:val="00B714BF"/>
    <w:rsid w:val="00B72066"/>
    <w:rsid w:val="00B742DC"/>
    <w:rsid w:val="00B806C9"/>
    <w:rsid w:val="00B87843"/>
    <w:rsid w:val="00B918FF"/>
    <w:rsid w:val="00B93734"/>
    <w:rsid w:val="00B9379D"/>
    <w:rsid w:val="00B96A8C"/>
    <w:rsid w:val="00B97412"/>
    <w:rsid w:val="00BA1755"/>
    <w:rsid w:val="00BA1BBE"/>
    <w:rsid w:val="00BA2B0B"/>
    <w:rsid w:val="00BA3B6D"/>
    <w:rsid w:val="00BA4576"/>
    <w:rsid w:val="00BA4AC3"/>
    <w:rsid w:val="00BA5216"/>
    <w:rsid w:val="00BA5924"/>
    <w:rsid w:val="00BB1891"/>
    <w:rsid w:val="00BB3C3D"/>
    <w:rsid w:val="00BB52A7"/>
    <w:rsid w:val="00BB6324"/>
    <w:rsid w:val="00BB6AB0"/>
    <w:rsid w:val="00BC0419"/>
    <w:rsid w:val="00BC0CD1"/>
    <w:rsid w:val="00BC2B1B"/>
    <w:rsid w:val="00BC678F"/>
    <w:rsid w:val="00BD15C6"/>
    <w:rsid w:val="00BD19F1"/>
    <w:rsid w:val="00BD7C6A"/>
    <w:rsid w:val="00BE17CB"/>
    <w:rsid w:val="00BE240B"/>
    <w:rsid w:val="00BE643A"/>
    <w:rsid w:val="00BF48B8"/>
    <w:rsid w:val="00BF5740"/>
    <w:rsid w:val="00BF70E6"/>
    <w:rsid w:val="00BF771E"/>
    <w:rsid w:val="00C027BA"/>
    <w:rsid w:val="00C12DFC"/>
    <w:rsid w:val="00C17038"/>
    <w:rsid w:val="00C21C17"/>
    <w:rsid w:val="00C24641"/>
    <w:rsid w:val="00C27B86"/>
    <w:rsid w:val="00C3647E"/>
    <w:rsid w:val="00C371A3"/>
    <w:rsid w:val="00C37248"/>
    <w:rsid w:val="00C41838"/>
    <w:rsid w:val="00C46373"/>
    <w:rsid w:val="00C47BB8"/>
    <w:rsid w:val="00C47E28"/>
    <w:rsid w:val="00C508E6"/>
    <w:rsid w:val="00C52D03"/>
    <w:rsid w:val="00C6027C"/>
    <w:rsid w:val="00C634D9"/>
    <w:rsid w:val="00C6734C"/>
    <w:rsid w:val="00C6799B"/>
    <w:rsid w:val="00C70146"/>
    <w:rsid w:val="00C74698"/>
    <w:rsid w:val="00C75BA4"/>
    <w:rsid w:val="00C76EC8"/>
    <w:rsid w:val="00C86AE4"/>
    <w:rsid w:val="00C8759D"/>
    <w:rsid w:val="00C87631"/>
    <w:rsid w:val="00C87C62"/>
    <w:rsid w:val="00C928BA"/>
    <w:rsid w:val="00C928CF"/>
    <w:rsid w:val="00C9383D"/>
    <w:rsid w:val="00CA5516"/>
    <w:rsid w:val="00CB00C1"/>
    <w:rsid w:val="00CB2774"/>
    <w:rsid w:val="00CB69BE"/>
    <w:rsid w:val="00CC1A7D"/>
    <w:rsid w:val="00CC2356"/>
    <w:rsid w:val="00CC698F"/>
    <w:rsid w:val="00CC7E7E"/>
    <w:rsid w:val="00CD2C4A"/>
    <w:rsid w:val="00CD46FB"/>
    <w:rsid w:val="00CD5EF4"/>
    <w:rsid w:val="00CD6DF4"/>
    <w:rsid w:val="00CF3DB8"/>
    <w:rsid w:val="00D01FAB"/>
    <w:rsid w:val="00D04264"/>
    <w:rsid w:val="00D06E9E"/>
    <w:rsid w:val="00D07164"/>
    <w:rsid w:val="00D10568"/>
    <w:rsid w:val="00D1512E"/>
    <w:rsid w:val="00D21855"/>
    <w:rsid w:val="00D22F84"/>
    <w:rsid w:val="00D233B2"/>
    <w:rsid w:val="00D236EC"/>
    <w:rsid w:val="00D26132"/>
    <w:rsid w:val="00D2637A"/>
    <w:rsid w:val="00D27A57"/>
    <w:rsid w:val="00D311DB"/>
    <w:rsid w:val="00D31C6B"/>
    <w:rsid w:val="00D32B90"/>
    <w:rsid w:val="00D428E3"/>
    <w:rsid w:val="00D46DE9"/>
    <w:rsid w:val="00D47E44"/>
    <w:rsid w:val="00D56E7C"/>
    <w:rsid w:val="00D60D0B"/>
    <w:rsid w:val="00D64B9A"/>
    <w:rsid w:val="00D65CDE"/>
    <w:rsid w:val="00D66307"/>
    <w:rsid w:val="00D74E2C"/>
    <w:rsid w:val="00D7745E"/>
    <w:rsid w:val="00D810DC"/>
    <w:rsid w:val="00D84E99"/>
    <w:rsid w:val="00D85A8C"/>
    <w:rsid w:val="00D9426D"/>
    <w:rsid w:val="00D96471"/>
    <w:rsid w:val="00D975F9"/>
    <w:rsid w:val="00DA6020"/>
    <w:rsid w:val="00DA661D"/>
    <w:rsid w:val="00DB10C7"/>
    <w:rsid w:val="00DB17DB"/>
    <w:rsid w:val="00DB3032"/>
    <w:rsid w:val="00DB6314"/>
    <w:rsid w:val="00DB6362"/>
    <w:rsid w:val="00DB78F7"/>
    <w:rsid w:val="00DC2F7C"/>
    <w:rsid w:val="00DC5EF7"/>
    <w:rsid w:val="00DC6BC5"/>
    <w:rsid w:val="00DC79C8"/>
    <w:rsid w:val="00DD17CB"/>
    <w:rsid w:val="00DD3D8F"/>
    <w:rsid w:val="00DD47F7"/>
    <w:rsid w:val="00DE07DD"/>
    <w:rsid w:val="00DE21BD"/>
    <w:rsid w:val="00DE2B81"/>
    <w:rsid w:val="00DF05B5"/>
    <w:rsid w:val="00DF0844"/>
    <w:rsid w:val="00DF0D08"/>
    <w:rsid w:val="00DF1295"/>
    <w:rsid w:val="00DF309B"/>
    <w:rsid w:val="00DF5EEB"/>
    <w:rsid w:val="00E00D71"/>
    <w:rsid w:val="00E0490A"/>
    <w:rsid w:val="00E06C6E"/>
    <w:rsid w:val="00E07648"/>
    <w:rsid w:val="00E20601"/>
    <w:rsid w:val="00E2089B"/>
    <w:rsid w:val="00E31E46"/>
    <w:rsid w:val="00E31EF5"/>
    <w:rsid w:val="00E343CB"/>
    <w:rsid w:val="00E36F9B"/>
    <w:rsid w:val="00E5406A"/>
    <w:rsid w:val="00E55A75"/>
    <w:rsid w:val="00E57D70"/>
    <w:rsid w:val="00E6039A"/>
    <w:rsid w:val="00E645ED"/>
    <w:rsid w:val="00E64863"/>
    <w:rsid w:val="00E716A7"/>
    <w:rsid w:val="00E7293D"/>
    <w:rsid w:val="00E764D5"/>
    <w:rsid w:val="00E80435"/>
    <w:rsid w:val="00E80CAF"/>
    <w:rsid w:val="00E81663"/>
    <w:rsid w:val="00E833CD"/>
    <w:rsid w:val="00E86DED"/>
    <w:rsid w:val="00E954FE"/>
    <w:rsid w:val="00E95B9B"/>
    <w:rsid w:val="00EA2018"/>
    <w:rsid w:val="00EA3A4C"/>
    <w:rsid w:val="00EA5A35"/>
    <w:rsid w:val="00EA710A"/>
    <w:rsid w:val="00EB4A23"/>
    <w:rsid w:val="00EB78E4"/>
    <w:rsid w:val="00EC386B"/>
    <w:rsid w:val="00ED15F6"/>
    <w:rsid w:val="00ED3766"/>
    <w:rsid w:val="00ED4078"/>
    <w:rsid w:val="00EF0ACC"/>
    <w:rsid w:val="00EF208E"/>
    <w:rsid w:val="00EF3095"/>
    <w:rsid w:val="00F001FE"/>
    <w:rsid w:val="00F0242E"/>
    <w:rsid w:val="00F14A0F"/>
    <w:rsid w:val="00F15374"/>
    <w:rsid w:val="00F20733"/>
    <w:rsid w:val="00F211DD"/>
    <w:rsid w:val="00F21D9D"/>
    <w:rsid w:val="00F244B4"/>
    <w:rsid w:val="00F271E4"/>
    <w:rsid w:val="00F41F13"/>
    <w:rsid w:val="00F4734C"/>
    <w:rsid w:val="00F56BC4"/>
    <w:rsid w:val="00F57AF3"/>
    <w:rsid w:val="00F611A2"/>
    <w:rsid w:val="00F62AA1"/>
    <w:rsid w:val="00F63ABF"/>
    <w:rsid w:val="00F71238"/>
    <w:rsid w:val="00F762C6"/>
    <w:rsid w:val="00F86E3B"/>
    <w:rsid w:val="00F95E68"/>
    <w:rsid w:val="00F96B2F"/>
    <w:rsid w:val="00F96CF5"/>
    <w:rsid w:val="00F97A62"/>
    <w:rsid w:val="00FA6F46"/>
    <w:rsid w:val="00FA70E3"/>
    <w:rsid w:val="00FB01B0"/>
    <w:rsid w:val="00FB0C1F"/>
    <w:rsid w:val="00FB4155"/>
    <w:rsid w:val="00FC7152"/>
    <w:rsid w:val="00FD0B5C"/>
    <w:rsid w:val="00FD49F3"/>
    <w:rsid w:val="00FD636B"/>
    <w:rsid w:val="00FD6B19"/>
    <w:rsid w:val="00FD7556"/>
    <w:rsid w:val="00FE5EEB"/>
    <w:rsid w:val="00FE68DE"/>
    <w:rsid w:val="00FE7425"/>
    <w:rsid w:val="00FF156C"/>
    <w:rsid w:val="00FF68F6"/>
    <w:rsid w:val="013930C3"/>
    <w:rsid w:val="0170338A"/>
    <w:rsid w:val="01D15094"/>
    <w:rsid w:val="01F32C87"/>
    <w:rsid w:val="02B40A9F"/>
    <w:rsid w:val="02EE266D"/>
    <w:rsid w:val="03101E00"/>
    <w:rsid w:val="03B1637C"/>
    <w:rsid w:val="05DC30F5"/>
    <w:rsid w:val="061816F7"/>
    <w:rsid w:val="063E3AA8"/>
    <w:rsid w:val="07201B0C"/>
    <w:rsid w:val="0752594B"/>
    <w:rsid w:val="07823571"/>
    <w:rsid w:val="079B41EE"/>
    <w:rsid w:val="08344E62"/>
    <w:rsid w:val="08EB59AD"/>
    <w:rsid w:val="09755A91"/>
    <w:rsid w:val="09B7784D"/>
    <w:rsid w:val="09BE705A"/>
    <w:rsid w:val="0A3E6E69"/>
    <w:rsid w:val="0A72087A"/>
    <w:rsid w:val="0A734811"/>
    <w:rsid w:val="0AD12998"/>
    <w:rsid w:val="0AD77B4E"/>
    <w:rsid w:val="0B526719"/>
    <w:rsid w:val="0B6F290E"/>
    <w:rsid w:val="0BA82D28"/>
    <w:rsid w:val="0BBA4FFF"/>
    <w:rsid w:val="0C4E70C3"/>
    <w:rsid w:val="0DD81ABF"/>
    <w:rsid w:val="0E2058FC"/>
    <w:rsid w:val="0EE65C80"/>
    <w:rsid w:val="0F506433"/>
    <w:rsid w:val="0F602FA4"/>
    <w:rsid w:val="0FC519C3"/>
    <w:rsid w:val="105C17DB"/>
    <w:rsid w:val="107C35BC"/>
    <w:rsid w:val="11374588"/>
    <w:rsid w:val="11890DE4"/>
    <w:rsid w:val="136162C2"/>
    <w:rsid w:val="14D25B22"/>
    <w:rsid w:val="157C32A8"/>
    <w:rsid w:val="1587060F"/>
    <w:rsid w:val="161B7A15"/>
    <w:rsid w:val="162F2F56"/>
    <w:rsid w:val="166F40F1"/>
    <w:rsid w:val="169D1C49"/>
    <w:rsid w:val="17740758"/>
    <w:rsid w:val="17AF2EBD"/>
    <w:rsid w:val="18403CD5"/>
    <w:rsid w:val="18523C99"/>
    <w:rsid w:val="186B1B5B"/>
    <w:rsid w:val="18AE0C88"/>
    <w:rsid w:val="190E3F7A"/>
    <w:rsid w:val="19461099"/>
    <w:rsid w:val="19770CC6"/>
    <w:rsid w:val="19F84DA1"/>
    <w:rsid w:val="1A995465"/>
    <w:rsid w:val="1AD72014"/>
    <w:rsid w:val="1B977D7F"/>
    <w:rsid w:val="1CFA1505"/>
    <w:rsid w:val="1D3A21F3"/>
    <w:rsid w:val="1DB91569"/>
    <w:rsid w:val="1DC63261"/>
    <w:rsid w:val="1E954233"/>
    <w:rsid w:val="1EE704A5"/>
    <w:rsid w:val="1F533349"/>
    <w:rsid w:val="1FF4593A"/>
    <w:rsid w:val="20012170"/>
    <w:rsid w:val="205A1613"/>
    <w:rsid w:val="20F10B9F"/>
    <w:rsid w:val="21B0060A"/>
    <w:rsid w:val="21B3100B"/>
    <w:rsid w:val="22BD0854"/>
    <w:rsid w:val="22E1446E"/>
    <w:rsid w:val="23AD27C8"/>
    <w:rsid w:val="23B7560C"/>
    <w:rsid w:val="23C4240E"/>
    <w:rsid w:val="23CD151B"/>
    <w:rsid w:val="23E1016F"/>
    <w:rsid w:val="247A67CF"/>
    <w:rsid w:val="24C34ACD"/>
    <w:rsid w:val="256B13EC"/>
    <w:rsid w:val="258375E8"/>
    <w:rsid w:val="262E11AA"/>
    <w:rsid w:val="26D06A40"/>
    <w:rsid w:val="26E046DB"/>
    <w:rsid w:val="27603080"/>
    <w:rsid w:val="27AA7C8B"/>
    <w:rsid w:val="285E6FE6"/>
    <w:rsid w:val="28622C95"/>
    <w:rsid w:val="28783CFF"/>
    <w:rsid w:val="28891840"/>
    <w:rsid w:val="28E7665A"/>
    <w:rsid w:val="298C58FC"/>
    <w:rsid w:val="29FB737C"/>
    <w:rsid w:val="2A026B03"/>
    <w:rsid w:val="2A592D10"/>
    <w:rsid w:val="2B032DBC"/>
    <w:rsid w:val="2B465CF5"/>
    <w:rsid w:val="2B98764A"/>
    <w:rsid w:val="2BA522F6"/>
    <w:rsid w:val="2BB221A4"/>
    <w:rsid w:val="2C161986"/>
    <w:rsid w:val="2C4A79E8"/>
    <w:rsid w:val="2CB84C06"/>
    <w:rsid w:val="2D047B2A"/>
    <w:rsid w:val="2D051E40"/>
    <w:rsid w:val="2D2A7317"/>
    <w:rsid w:val="2DCE682B"/>
    <w:rsid w:val="2E0F7F38"/>
    <w:rsid w:val="2EA0454C"/>
    <w:rsid w:val="2EEB534C"/>
    <w:rsid w:val="2F2940FE"/>
    <w:rsid w:val="2F2C4667"/>
    <w:rsid w:val="2F48454C"/>
    <w:rsid w:val="305E635D"/>
    <w:rsid w:val="30617F37"/>
    <w:rsid w:val="32715AE0"/>
    <w:rsid w:val="32A87114"/>
    <w:rsid w:val="333A41AC"/>
    <w:rsid w:val="336F508A"/>
    <w:rsid w:val="33E31683"/>
    <w:rsid w:val="34215767"/>
    <w:rsid w:val="347272FA"/>
    <w:rsid w:val="34FB002A"/>
    <w:rsid w:val="356276AE"/>
    <w:rsid w:val="384B225E"/>
    <w:rsid w:val="3A9832F2"/>
    <w:rsid w:val="3AEE42E3"/>
    <w:rsid w:val="3AEF7F72"/>
    <w:rsid w:val="3B7B0C2E"/>
    <w:rsid w:val="3B814E24"/>
    <w:rsid w:val="3BCD3290"/>
    <w:rsid w:val="3C093FFE"/>
    <w:rsid w:val="3C16480E"/>
    <w:rsid w:val="3C44334A"/>
    <w:rsid w:val="3D8942E5"/>
    <w:rsid w:val="3DFC39DA"/>
    <w:rsid w:val="3E050858"/>
    <w:rsid w:val="3E3D669F"/>
    <w:rsid w:val="3EAA09AC"/>
    <w:rsid w:val="3F3075F7"/>
    <w:rsid w:val="3F3C2859"/>
    <w:rsid w:val="3F687C67"/>
    <w:rsid w:val="3F8C7DC6"/>
    <w:rsid w:val="407D44F8"/>
    <w:rsid w:val="410D5387"/>
    <w:rsid w:val="42060DE2"/>
    <w:rsid w:val="4226071D"/>
    <w:rsid w:val="42EF038C"/>
    <w:rsid w:val="44266247"/>
    <w:rsid w:val="44F7061A"/>
    <w:rsid w:val="453151F9"/>
    <w:rsid w:val="454C1BC9"/>
    <w:rsid w:val="459E681C"/>
    <w:rsid w:val="45DD5596"/>
    <w:rsid w:val="46E4534C"/>
    <w:rsid w:val="470E78E6"/>
    <w:rsid w:val="475718FB"/>
    <w:rsid w:val="480B6C02"/>
    <w:rsid w:val="485D476D"/>
    <w:rsid w:val="48646E63"/>
    <w:rsid w:val="4A2D4E39"/>
    <w:rsid w:val="4AD553F3"/>
    <w:rsid w:val="4B3B5E73"/>
    <w:rsid w:val="4BBB445E"/>
    <w:rsid w:val="4C065B01"/>
    <w:rsid w:val="4C147ED0"/>
    <w:rsid w:val="4C6447DC"/>
    <w:rsid w:val="4CCD3D32"/>
    <w:rsid w:val="4DD1596D"/>
    <w:rsid w:val="4DE05A63"/>
    <w:rsid w:val="4DE140DC"/>
    <w:rsid w:val="4DF64E7D"/>
    <w:rsid w:val="4E003529"/>
    <w:rsid w:val="4E4620F9"/>
    <w:rsid w:val="4EBF4CB4"/>
    <w:rsid w:val="4F4C4C69"/>
    <w:rsid w:val="4F545BDE"/>
    <w:rsid w:val="50CC248F"/>
    <w:rsid w:val="50DC3297"/>
    <w:rsid w:val="51366892"/>
    <w:rsid w:val="514870DA"/>
    <w:rsid w:val="51835534"/>
    <w:rsid w:val="51CD7835"/>
    <w:rsid w:val="525A49D4"/>
    <w:rsid w:val="52DF183D"/>
    <w:rsid w:val="532600F3"/>
    <w:rsid w:val="532E13AD"/>
    <w:rsid w:val="53AE0572"/>
    <w:rsid w:val="53EF10EA"/>
    <w:rsid w:val="54E30382"/>
    <w:rsid w:val="55BE25C3"/>
    <w:rsid w:val="55C84649"/>
    <w:rsid w:val="55CD74CF"/>
    <w:rsid w:val="55EF628E"/>
    <w:rsid w:val="56603FBA"/>
    <w:rsid w:val="5662625F"/>
    <w:rsid w:val="56B01193"/>
    <w:rsid w:val="56ED7603"/>
    <w:rsid w:val="57A868FF"/>
    <w:rsid w:val="581D39CC"/>
    <w:rsid w:val="594D5B02"/>
    <w:rsid w:val="599B3347"/>
    <w:rsid w:val="59F557A7"/>
    <w:rsid w:val="5A6C2E15"/>
    <w:rsid w:val="5DF12C6E"/>
    <w:rsid w:val="5E4579D2"/>
    <w:rsid w:val="5E46716B"/>
    <w:rsid w:val="5E6A3493"/>
    <w:rsid w:val="5EC76CA0"/>
    <w:rsid w:val="5EFE5EE3"/>
    <w:rsid w:val="5F4949EF"/>
    <w:rsid w:val="5F4F08B8"/>
    <w:rsid w:val="5F705243"/>
    <w:rsid w:val="5FA33994"/>
    <w:rsid w:val="5FC36DE3"/>
    <w:rsid w:val="600D6620"/>
    <w:rsid w:val="60464640"/>
    <w:rsid w:val="606E012E"/>
    <w:rsid w:val="614C5F5A"/>
    <w:rsid w:val="615A6B87"/>
    <w:rsid w:val="61877CDC"/>
    <w:rsid w:val="62260ABE"/>
    <w:rsid w:val="62263689"/>
    <w:rsid w:val="62C67822"/>
    <w:rsid w:val="63DA1000"/>
    <w:rsid w:val="648450CB"/>
    <w:rsid w:val="65193EE0"/>
    <w:rsid w:val="651F3F91"/>
    <w:rsid w:val="65831A35"/>
    <w:rsid w:val="65B934EF"/>
    <w:rsid w:val="65CE4EFC"/>
    <w:rsid w:val="65D45A4D"/>
    <w:rsid w:val="666A0FCB"/>
    <w:rsid w:val="66937143"/>
    <w:rsid w:val="66DB5070"/>
    <w:rsid w:val="677033E9"/>
    <w:rsid w:val="68AD419E"/>
    <w:rsid w:val="68E64968"/>
    <w:rsid w:val="690662E1"/>
    <w:rsid w:val="6940023A"/>
    <w:rsid w:val="69596502"/>
    <w:rsid w:val="69944B4F"/>
    <w:rsid w:val="6A28665B"/>
    <w:rsid w:val="6A3A0598"/>
    <w:rsid w:val="6B182C89"/>
    <w:rsid w:val="6B716684"/>
    <w:rsid w:val="6B80236C"/>
    <w:rsid w:val="6BC32289"/>
    <w:rsid w:val="6BE75518"/>
    <w:rsid w:val="6C097FBF"/>
    <w:rsid w:val="6C0E79A8"/>
    <w:rsid w:val="6D1942A4"/>
    <w:rsid w:val="6D7D5739"/>
    <w:rsid w:val="6D9F718F"/>
    <w:rsid w:val="6E276845"/>
    <w:rsid w:val="6E9615C1"/>
    <w:rsid w:val="6EB60873"/>
    <w:rsid w:val="6EDB0427"/>
    <w:rsid w:val="6F2B1E31"/>
    <w:rsid w:val="6F62740C"/>
    <w:rsid w:val="6F7D4029"/>
    <w:rsid w:val="6F8A121B"/>
    <w:rsid w:val="6FCE1959"/>
    <w:rsid w:val="71642C4D"/>
    <w:rsid w:val="717832A9"/>
    <w:rsid w:val="725275B9"/>
    <w:rsid w:val="727442DD"/>
    <w:rsid w:val="72802076"/>
    <w:rsid w:val="740861C3"/>
    <w:rsid w:val="74CE7D06"/>
    <w:rsid w:val="75A317E1"/>
    <w:rsid w:val="7630404E"/>
    <w:rsid w:val="767B0842"/>
    <w:rsid w:val="76AC04E9"/>
    <w:rsid w:val="76AF469E"/>
    <w:rsid w:val="78A11CF2"/>
    <w:rsid w:val="78A4487B"/>
    <w:rsid w:val="79222CE5"/>
    <w:rsid w:val="7925512A"/>
    <w:rsid w:val="79701B4E"/>
    <w:rsid w:val="7AA84608"/>
    <w:rsid w:val="7AFB363F"/>
    <w:rsid w:val="7B65497B"/>
    <w:rsid w:val="7C0D651C"/>
    <w:rsid w:val="7C5E2286"/>
    <w:rsid w:val="7CD32103"/>
    <w:rsid w:val="7CF32F5B"/>
    <w:rsid w:val="7D3F3C90"/>
    <w:rsid w:val="7D7645F2"/>
    <w:rsid w:val="7D7C0336"/>
    <w:rsid w:val="7DF81D91"/>
    <w:rsid w:val="7DFA21E5"/>
    <w:rsid w:val="7DFA7E15"/>
    <w:rsid w:val="7E442169"/>
    <w:rsid w:val="7E9A6AED"/>
    <w:rsid w:val="7EA679BE"/>
    <w:rsid w:val="7ECD54A1"/>
    <w:rsid w:val="7F5F527C"/>
    <w:rsid w:val="7FEE53B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0" w:uiPriority="0" w:unhideWhenUsed="0" w:qFormat="1"/>
    <w:lsdException w:name="annotation text" w:semiHidden="0" w:uiPriority="0" w:qFormat="1"/>
    <w:lsdException w:name="header" w:semiHidden="0" w:qFormat="1"/>
    <w:lsdException w:name="footer" w:semiHidden="0" w:qFormat="1"/>
    <w:lsdException w:name="caption" w:uiPriority="35" w:qFormat="1"/>
    <w:lsdException w:name="annotation reference" w:qFormat="1"/>
    <w:lsdException w:name="Title" w:semiHidden="0" w:uiPriority="10" w:unhideWhenUsed="0" w:qFormat="1"/>
    <w:lsdException w:name="Default Paragraph Font" w:uiPriority="1" w:qFormat="1"/>
    <w:lsdException w:name="Body Text Indent" w:semiHidden="0" w:uiPriority="0" w:unhideWhenUsed="0" w:qFormat="1"/>
    <w:lsdException w:name="Subtitle" w:semiHidden="0" w:uiPriority="11" w:unhideWhenUsed="0" w:qFormat="1"/>
    <w:lsdException w:name="Body Text First Indent 2" w:semiHidden="0" w:uiPriority="0" w:unhideWhenUsed="0" w:qFormat="1"/>
    <w:lsdException w:name="Strong" w:semiHidden="0" w:uiPriority="22" w:unhideWhenUsed="0" w:qFormat="1"/>
    <w:lsdException w:name="Emphasis" w:semiHidden="0" w:uiPriority="20" w:unhideWhenUsed="0" w:qFormat="1"/>
    <w:lsdException w:name="Plain Text" w:semiHidden="0" w:uiPriority="0" w:unhideWhenUsed="0" w:qFormat="1"/>
    <w:lsdException w:name="Normal Table" w:qFormat="1"/>
    <w:lsdException w:name="annotation subject" w:qFormat="1"/>
    <w:lsdException w:name="Balloon Text" w:qFormat="1"/>
    <w:lsdException w:name="Table Grid"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a0"/>
    <w:qFormat/>
    <w:pPr>
      <w:widowControl w:val="0"/>
      <w:jc w:val="both"/>
    </w:pPr>
    <w:rPr>
      <w:kern w:val="2"/>
      <w:sz w:val="21"/>
      <w:szCs w:val="21"/>
    </w:rPr>
  </w:style>
  <w:style w:type="paragraph" w:styleId="1">
    <w:name w:val="heading 1"/>
    <w:basedOn w:val="a"/>
    <w:next w:val="a"/>
    <w:link w:val="1Char"/>
    <w:uiPriority w:val="9"/>
    <w:qFormat/>
    <w:pPr>
      <w:keepNext/>
      <w:keepLines/>
      <w:spacing w:before="340" w:after="330" w:line="578" w:lineRule="auto"/>
      <w:outlineLvl w:val="0"/>
    </w:pPr>
    <w:rPr>
      <w:b/>
      <w:bCs/>
      <w:kern w:val="44"/>
      <w:sz w:val="44"/>
      <w:szCs w:val="44"/>
    </w:rPr>
  </w:style>
  <w:style w:type="paragraph" w:styleId="2">
    <w:name w:val="heading 2"/>
    <w:basedOn w:val="a"/>
    <w:next w:val="a"/>
    <w:link w:val="2Char"/>
    <w:qFormat/>
    <w:pPr>
      <w:keepNext/>
      <w:keepLines/>
      <w:spacing w:before="260" w:after="260" w:line="415" w:lineRule="auto"/>
      <w:outlineLvl w:val="1"/>
    </w:pPr>
    <w:rPr>
      <w:rFonts w:ascii="Arial" w:eastAsia="黑体" w:hAnsi="Arial" w:cs="Arial"/>
      <w:b/>
      <w:bCs/>
      <w:sz w:val="32"/>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qFormat/>
    <w:pPr>
      <w:autoSpaceDE w:val="0"/>
      <w:autoSpaceDN w:val="0"/>
      <w:adjustRightInd w:val="0"/>
      <w:ind w:firstLine="420"/>
      <w:jc w:val="left"/>
    </w:pPr>
    <w:rPr>
      <w:rFonts w:ascii="宋体"/>
      <w:sz w:val="24"/>
    </w:rPr>
  </w:style>
  <w:style w:type="paragraph" w:styleId="a4">
    <w:name w:val="annotation text"/>
    <w:basedOn w:val="a"/>
    <w:link w:val="Char"/>
    <w:unhideWhenUsed/>
    <w:qFormat/>
    <w:pPr>
      <w:jc w:val="left"/>
    </w:pPr>
  </w:style>
  <w:style w:type="paragraph" w:styleId="a5">
    <w:name w:val="Body Text Indent"/>
    <w:basedOn w:val="a"/>
    <w:qFormat/>
    <w:pPr>
      <w:tabs>
        <w:tab w:val="left" w:pos="8640"/>
      </w:tabs>
      <w:ind w:left="1365"/>
    </w:pPr>
  </w:style>
  <w:style w:type="paragraph" w:styleId="a6">
    <w:name w:val="Plain Text"/>
    <w:basedOn w:val="a"/>
    <w:link w:val="Char0"/>
    <w:qFormat/>
    <w:rPr>
      <w:rFonts w:ascii="宋体" w:eastAsiaTheme="minorEastAsia" w:hAnsi="Courier New" w:cstheme="minorBidi"/>
      <w:szCs w:val="22"/>
    </w:rPr>
  </w:style>
  <w:style w:type="paragraph" w:styleId="a7">
    <w:name w:val="Balloon Text"/>
    <w:basedOn w:val="a"/>
    <w:link w:val="Char1"/>
    <w:uiPriority w:val="99"/>
    <w:semiHidden/>
    <w:unhideWhenUsed/>
    <w:qFormat/>
    <w:rPr>
      <w:sz w:val="18"/>
      <w:szCs w:val="18"/>
    </w:rPr>
  </w:style>
  <w:style w:type="paragraph" w:styleId="a8">
    <w:name w:val="footer"/>
    <w:basedOn w:val="a"/>
    <w:link w:val="Char2"/>
    <w:uiPriority w:val="99"/>
    <w:unhideWhenUsed/>
    <w:qFormat/>
    <w:pPr>
      <w:tabs>
        <w:tab w:val="center" w:pos="4153"/>
        <w:tab w:val="right" w:pos="8306"/>
      </w:tabs>
      <w:snapToGrid w:val="0"/>
      <w:jc w:val="left"/>
    </w:pPr>
    <w:rPr>
      <w:sz w:val="18"/>
      <w:szCs w:val="18"/>
    </w:rPr>
  </w:style>
  <w:style w:type="paragraph" w:styleId="a9">
    <w:name w:val="header"/>
    <w:basedOn w:val="a"/>
    <w:link w:val="Char3"/>
    <w:uiPriority w:val="99"/>
    <w:unhideWhenUsed/>
    <w:qFormat/>
    <w:pPr>
      <w:pBdr>
        <w:bottom w:val="single" w:sz="6" w:space="1" w:color="auto"/>
      </w:pBdr>
      <w:tabs>
        <w:tab w:val="center" w:pos="4153"/>
        <w:tab w:val="right" w:pos="8306"/>
      </w:tabs>
      <w:snapToGrid w:val="0"/>
      <w:jc w:val="center"/>
    </w:pPr>
    <w:rPr>
      <w:sz w:val="18"/>
      <w:szCs w:val="18"/>
    </w:rPr>
  </w:style>
  <w:style w:type="paragraph" w:styleId="aa">
    <w:name w:val="annotation subject"/>
    <w:basedOn w:val="a4"/>
    <w:next w:val="a4"/>
    <w:link w:val="Char4"/>
    <w:uiPriority w:val="99"/>
    <w:semiHidden/>
    <w:unhideWhenUsed/>
    <w:qFormat/>
    <w:rPr>
      <w:b/>
      <w:bCs/>
    </w:rPr>
  </w:style>
  <w:style w:type="paragraph" w:styleId="20">
    <w:name w:val="Body Text First Indent 2"/>
    <w:basedOn w:val="a5"/>
    <w:qFormat/>
    <w:pPr>
      <w:autoSpaceDE w:val="0"/>
      <w:autoSpaceDN w:val="0"/>
      <w:adjustRightInd w:val="0"/>
      <w:ind w:firstLineChars="200" w:firstLine="420"/>
      <w:jc w:val="left"/>
    </w:pPr>
    <w:rPr>
      <w:rFonts w:ascii="Copperplate Gothic Bold" w:hAnsi="Copperplate Gothic Bold"/>
      <w:sz w:val="28"/>
      <w:szCs w:val="28"/>
      <w:lang w:val="zh-CN"/>
    </w:rPr>
  </w:style>
  <w:style w:type="table" w:styleId="ab">
    <w:name w:val="Table Grid"/>
    <w:basedOn w:val="a2"/>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c">
    <w:name w:val="annotation reference"/>
    <w:basedOn w:val="a1"/>
    <w:uiPriority w:val="99"/>
    <w:semiHidden/>
    <w:unhideWhenUsed/>
    <w:qFormat/>
    <w:rPr>
      <w:sz w:val="21"/>
      <w:szCs w:val="21"/>
    </w:rPr>
  </w:style>
  <w:style w:type="character" w:customStyle="1" w:styleId="1Char">
    <w:name w:val="标题 1 Char"/>
    <w:basedOn w:val="a1"/>
    <w:link w:val="1"/>
    <w:uiPriority w:val="9"/>
    <w:qFormat/>
    <w:rPr>
      <w:rFonts w:ascii="Times New Roman" w:eastAsia="宋体" w:hAnsi="Times New Roman" w:cs="Times New Roman"/>
      <w:b/>
      <w:bCs/>
      <w:kern w:val="44"/>
      <w:sz w:val="44"/>
      <w:szCs w:val="44"/>
    </w:rPr>
  </w:style>
  <w:style w:type="character" w:customStyle="1" w:styleId="2Char">
    <w:name w:val="标题 2 Char"/>
    <w:basedOn w:val="a1"/>
    <w:link w:val="2"/>
    <w:qFormat/>
    <w:rPr>
      <w:rFonts w:ascii="Arial" w:eastAsia="黑体" w:hAnsi="Arial" w:cs="Arial"/>
      <w:b/>
      <w:bCs/>
      <w:sz w:val="32"/>
      <w:szCs w:val="32"/>
    </w:rPr>
  </w:style>
  <w:style w:type="character" w:customStyle="1" w:styleId="Char0">
    <w:name w:val="纯文本 Char"/>
    <w:basedOn w:val="a1"/>
    <w:link w:val="a6"/>
    <w:qFormat/>
    <w:rPr>
      <w:rFonts w:ascii="宋体" w:hAnsi="Courier New"/>
    </w:rPr>
  </w:style>
  <w:style w:type="character" w:customStyle="1" w:styleId="Char3">
    <w:name w:val="页眉 Char"/>
    <w:basedOn w:val="a1"/>
    <w:link w:val="a9"/>
    <w:uiPriority w:val="99"/>
    <w:qFormat/>
    <w:rPr>
      <w:rFonts w:ascii="Times New Roman" w:eastAsia="宋体" w:hAnsi="Times New Roman" w:cs="Times New Roman"/>
      <w:sz w:val="18"/>
      <w:szCs w:val="18"/>
    </w:rPr>
  </w:style>
  <w:style w:type="character" w:customStyle="1" w:styleId="Char2">
    <w:name w:val="页脚 Char"/>
    <w:basedOn w:val="a1"/>
    <w:link w:val="a8"/>
    <w:uiPriority w:val="99"/>
    <w:qFormat/>
    <w:rPr>
      <w:rFonts w:ascii="Times New Roman" w:eastAsia="宋体" w:hAnsi="Times New Roman" w:cs="Times New Roman"/>
      <w:sz w:val="18"/>
      <w:szCs w:val="18"/>
    </w:rPr>
  </w:style>
  <w:style w:type="character" w:customStyle="1" w:styleId="Char">
    <w:name w:val="批注文字 Char"/>
    <w:basedOn w:val="a1"/>
    <w:link w:val="a4"/>
    <w:qFormat/>
    <w:rPr>
      <w:kern w:val="2"/>
      <w:sz w:val="21"/>
      <w:szCs w:val="21"/>
    </w:rPr>
  </w:style>
  <w:style w:type="character" w:customStyle="1" w:styleId="Char4">
    <w:name w:val="批注主题 Char"/>
    <w:basedOn w:val="Char"/>
    <w:link w:val="aa"/>
    <w:uiPriority w:val="99"/>
    <w:semiHidden/>
    <w:qFormat/>
    <w:rPr>
      <w:b/>
      <w:bCs/>
      <w:kern w:val="2"/>
      <w:sz w:val="21"/>
      <w:szCs w:val="21"/>
    </w:rPr>
  </w:style>
  <w:style w:type="character" w:customStyle="1" w:styleId="Char1">
    <w:name w:val="批注框文本 Char"/>
    <w:basedOn w:val="a1"/>
    <w:link w:val="a7"/>
    <w:uiPriority w:val="99"/>
    <w:semiHidden/>
    <w:qFormat/>
    <w:rPr>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0" w:uiPriority="0" w:unhideWhenUsed="0" w:qFormat="1"/>
    <w:lsdException w:name="annotation text" w:semiHidden="0" w:uiPriority="0" w:qFormat="1"/>
    <w:lsdException w:name="header" w:semiHidden="0" w:qFormat="1"/>
    <w:lsdException w:name="footer" w:semiHidden="0" w:qFormat="1"/>
    <w:lsdException w:name="caption" w:uiPriority="35" w:qFormat="1"/>
    <w:lsdException w:name="annotation reference" w:qFormat="1"/>
    <w:lsdException w:name="Title" w:semiHidden="0" w:uiPriority="10" w:unhideWhenUsed="0" w:qFormat="1"/>
    <w:lsdException w:name="Default Paragraph Font" w:uiPriority="1" w:qFormat="1"/>
    <w:lsdException w:name="Body Text Indent" w:semiHidden="0" w:uiPriority="0" w:unhideWhenUsed="0" w:qFormat="1"/>
    <w:lsdException w:name="Subtitle" w:semiHidden="0" w:uiPriority="11" w:unhideWhenUsed="0" w:qFormat="1"/>
    <w:lsdException w:name="Body Text First Indent 2" w:semiHidden="0" w:uiPriority="0" w:unhideWhenUsed="0" w:qFormat="1"/>
    <w:lsdException w:name="Strong" w:semiHidden="0" w:uiPriority="22" w:unhideWhenUsed="0" w:qFormat="1"/>
    <w:lsdException w:name="Emphasis" w:semiHidden="0" w:uiPriority="20" w:unhideWhenUsed="0" w:qFormat="1"/>
    <w:lsdException w:name="Plain Text" w:semiHidden="0" w:uiPriority="0" w:unhideWhenUsed="0" w:qFormat="1"/>
    <w:lsdException w:name="Normal Table" w:qFormat="1"/>
    <w:lsdException w:name="annotation subject" w:qFormat="1"/>
    <w:lsdException w:name="Balloon Text" w:qFormat="1"/>
    <w:lsdException w:name="Table Grid"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a0"/>
    <w:qFormat/>
    <w:pPr>
      <w:widowControl w:val="0"/>
      <w:jc w:val="both"/>
    </w:pPr>
    <w:rPr>
      <w:kern w:val="2"/>
      <w:sz w:val="21"/>
      <w:szCs w:val="21"/>
    </w:rPr>
  </w:style>
  <w:style w:type="paragraph" w:styleId="1">
    <w:name w:val="heading 1"/>
    <w:basedOn w:val="a"/>
    <w:next w:val="a"/>
    <w:link w:val="1Char"/>
    <w:uiPriority w:val="9"/>
    <w:qFormat/>
    <w:pPr>
      <w:keepNext/>
      <w:keepLines/>
      <w:spacing w:before="340" w:after="330" w:line="578" w:lineRule="auto"/>
      <w:outlineLvl w:val="0"/>
    </w:pPr>
    <w:rPr>
      <w:b/>
      <w:bCs/>
      <w:kern w:val="44"/>
      <w:sz w:val="44"/>
      <w:szCs w:val="44"/>
    </w:rPr>
  </w:style>
  <w:style w:type="paragraph" w:styleId="2">
    <w:name w:val="heading 2"/>
    <w:basedOn w:val="a"/>
    <w:next w:val="a"/>
    <w:link w:val="2Char"/>
    <w:qFormat/>
    <w:pPr>
      <w:keepNext/>
      <w:keepLines/>
      <w:spacing w:before="260" w:after="260" w:line="415" w:lineRule="auto"/>
      <w:outlineLvl w:val="1"/>
    </w:pPr>
    <w:rPr>
      <w:rFonts w:ascii="Arial" w:eastAsia="黑体" w:hAnsi="Arial" w:cs="Arial"/>
      <w:b/>
      <w:bCs/>
      <w:sz w:val="32"/>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qFormat/>
    <w:pPr>
      <w:autoSpaceDE w:val="0"/>
      <w:autoSpaceDN w:val="0"/>
      <w:adjustRightInd w:val="0"/>
      <w:ind w:firstLine="420"/>
      <w:jc w:val="left"/>
    </w:pPr>
    <w:rPr>
      <w:rFonts w:ascii="宋体"/>
      <w:sz w:val="24"/>
    </w:rPr>
  </w:style>
  <w:style w:type="paragraph" w:styleId="a4">
    <w:name w:val="annotation text"/>
    <w:basedOn w:val="a"/>
    <w:link w:val="Char"/>
    <w:unhideWhenUsed/>
    <w:qFormat/>
    <w:pPr>
      <w:jc w:val="left"/>
    </w:pPr>
  </w:style>
  <w:style w:type="paragraph" w:styleId="a5">
    <w:name w:val="Body Text Indent"/>
    <w:basedOn w:val="a"/>
    <w:qFormat/>
    <w:pPr>
      <w:tabs>
        <w:tab w:val="left" w:pos="8640"/>
      </w:tabs>
      <w:ind w:left="1365"/>
    </w:pPr>
  </w:style>
  <w:style w:type="paragraph" w:styleId="a6">
    <w:name w:val="Plain Text"/>
    <w:basedOn w:val="a"/>
    <w:link w:val="Char0"/>
    <w:qFormat/>
    <w:rPr>
      <w:rFonts w:ascii="宋体" w:eastAsiaTheme="minorEastAsia" w:hAnsi="Courier New" w:cstheme="minorBidi"/>
      <w:szCs w:val="22"/>
    </w:rPr>
  </w:style>
  <w:style w:type="paragraph" w:styleId="a7">
    <w:name w:val="Balloon Text"/>
    <w:basedOn w:val="a"/>
    <w:link w:val="Char1"/>
    <w:uiPriority w:val="99"/>
    <w:semiHidden/>
    <w:unhideWhenUsed/>
    <w:qFormat/>
    <w:rPr>
      <w:sz w:val="18"/>
      <w:szCs w:val="18"/>
    </w:rPr>
  </w:style>
  <w:style w:type="paragraph" w:styleId="a8">
    <w:name w:val="footer"/>
    <w:basedOn w:val="a"/>
    <w:link w:val="Char2"/>
    <w:uiPriority w:val="99"/>
    <w:unhideWhenUsed/>
    <w:qFormat/>
    <w:pPr>
      <w:tabs>
        <w:tab w:val="center" w:pos="4153"/>
        <w:tab w:val="right" w:pos="8306"/>
      </w:tabs>
      <w:snapToGrid w:val="0"/>
      <w:jc w:val="left"/>
    </w:pPr>
    <w:rPr>
      <w:sz w:val="18"/>
      <w:szCs w:val="18"/>
    </w:rPr>
  </w:style>
  <w:style w:type="paragraph" w:styleId="a9">
    <w:name w:val="header"/>
    <w:basedOn w:val="a"/>
    <w:link w:val="Char3"/>
    <w:uiPriority w:val="99"/>
    <w:unhideWhenUsed/>
    <w:qFormat/>
    <w:pPr>
      <w:pBdr>
        <w:bottom w:val="single" w:sz="6" w:space="1" w:color="auto"/>
      </w:pBdr>
      <w:tabs>
        <w:tab w:val="center" w:pos="4153"/>
        <w:tab w:val="right" w:pos="8306"/>
      </w:tabs>
      <w:snapToGrid w:val="0"/>
      <w:jc w:val="center"/>
    </w:pPr>
    <w:rPr>
      <w:sz w:val="18"/>
      <w:szCs w:val="18"/>
    </w:rPr>
  </w:style>
  <w:style w:type="paragraph" w:styleId="aa">
    <w:name w:val="annotation subject"/>
    <w:basedOn w:val="a4"/>
    <w:next w:val="a4"/>
    <w:link w:val="Char4"/>
    <w:uiPriority w:val="99"/>
    <w:semiHidden/>
    <w:unhideWhenUsed/>
    <w:qFormat/>
    <w:rPr>
      <w:b/>
      <w:bCs/>
    </w:rPr>
  </w:style>
  <w:style w:type="paragraph" w:styleId="20">
    <w:name w:val="Body Text First Indent 2"/>
    <w:basedOn w:val="a5"/>
    <w:qFormat/>
    <w:pPr>
      <w:autoSpaceDE w:val="0"/>
      <w:autoSpaceDN w:val="0"/>
      <w:adjustRightInd w:val="0"/>
      <w:ind w:firstLineChars="200" w:firstLine="420"/>
      <w:jc w:val="left"/>
    </w:pPr>
    <w:rPr>
      <w:rFonts w:ascii="Copperplate Gothic Bold" w:hAnsi="Copperplate Gothic Bold"/>
      <w:sz w:val="28"/>
      <w:szCs w:val="28"/>
      <w:lang w:val="zh-CN"/>
    </w:rPr>
  </w:style>
  <w:style w:type="table" w:styleId="ab">
    <w:name w:val="Table Grid"/>
    <w:basedOn w:val="a2"/>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c">
    <w:name w:val="annotation reference"/>
    <w:basedOn w:val="a1"/>
    <w:uiPriority w:val="99"/>
    <w:semiHidden/>
    <w:unhideWhenUsed/>
    <w:qFormat/>
    <w:rPr>
      <w:sz w:val="21"/>
      <w:szCs w:val="21"/>
    </w:rPr>
  </w:style>
  <w:style w:type="character" w:customStyle="1" w:styleId="1Char">
    <w:name w:val="标题 1 Char"/>
    <w:basedOn w:val="a1"/>
    <w:link w:val="1"/>
    <w:uiPriority w:val="9"/>
    <w:qFormat/>
    <w:rPr>
      <w:rFonts w:ascii="Times New Roman" w:eastAsia="宋体" w:hAnsi="Times New Roman" w:cs="Times New Roman"/>
      <w:b/>
      <w:bCs/>
      <w:kern w:val="44"/>
      <w:sz w:val="44"/>
      <w:szCs w:val="44"/>
    </w:rPr>
  </w:style>
  <w:style w:type="character" w:customStyle="1" w:styleId="2Char">
    <w:name w:val="标题 2 Char"/>
    <w:basedOn w:val="a1"/>
    <w:link w:val="2"/>
    <w:qFormat/>
    <w:rPr>
      <w:rFonts w:ascii="Arial" w:eastAsia="黑体" w:hAnsi="Arial" w:cs="Arial"/>
      <w:b/>
      <w:bCs/>
      <w:sz w:val="32"/>
      <w:szCs w:val="32"/>
    </w:rPr>
  </w:style>
  <w:style w:type="character" w:customStyle="1" w:styleId="Char0">
    <w:name w:val="纯文本 Char"/>
    <w:basedOn w:val="a1"/>
    <w:link w:val="a6"/>
    <w:qFormat/>
    <w:rPr>
      <w:rFonts w:ascii="宋体" w:hAnsi="Courier New"/>
    </w:rPr>
  </w:style>
  <w:style w:type="character" w:customStyle="1" w:styleId="Char3">
    <w:name w:val="页眉 Char"/>
    <w:basedOn w:val="a1"/>
    <w:link w:val="a9"/>
    <w:uiPriority w:val="99"/>
    <w:qFormat/>
    <w:rPr>
      <w:rFonts w:ascii="Times New Roman" w:eastAsia="宋体" w:hAnsi="Times New Roman" w:cs="Times New Roman"/>
      <w:sz w:val="18"/>
      <w:szCs w:val="18"/>
    </w:rPr>
  </w:style>
  <w:style w:type="character" w:customStyle="1" w:styleId="Char2">
    <w:name w:val="页脚 Char"/>
    <w:basedOn w:val="a1"/>
    <w:link w:val="a8"/>
    <w:uiPriority w:val="99"/>
    <w:qFormat/>
    <w:rPr>
      <w:rFonts w:ascii="Times New Roman" w:eastAsia="宋体" w:hAnsi="Times New Roman" w:cs="Times New Roman"/>
      <w:sz w:val="18"/>
      <w:szCs w:val="18"/>
    </w:rPr>
  </w:style>
  <w:style w:type="character" w:customStyle="1" w:styleId="Char">
    <w:name w:val="批注文字 Char"/>
    <w:basedOn w:val="a1"/>
    <w:link w:val="a4"/>
    <w:qFormat/>
    <w:rPr>
      <w:kern w:val="2"/>
      <w:sz w:val="21"/>
      <w:szCs w:val="21"/>
    </w:rPr>
  </w:style>
  <w:style w:type="character" w:customStyle="1" w:styleId="Char4">
    <w:name w:val="批注主题 Char"/>
    <w:basedOn w:val="Char"/>
    <w:link w:val="aa"/>
    <w:uiPriority w:val="99"/>
    <w:semiHidden/>
    <w:qFormat/>
    <w:rPr>
      <w:b/>
      <w:bCs/>
      <w:kern w:val="2"/>
      <w:sz w:val="21"/>
      <w:szCs w:val="21"/>
    </w:rPr>
  </w:style>
  <w:style w:type="character" w:customStyle="1" w:styleId="Char1">
    <w:name w:val="批注框文本 Char"/>
    <w:basedOn w:val="a1"/>
    <w:link w:val="a7"/>
    <w:uiPriority w:val="99"/>
    <w:semiHidden/>
    <w:qFormat/>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4.png"/><Relationship Id="rId4" Type="http://schemas.microsoft.com/office/2007/relationships/stylesWithEffects" Target="stylesWithEffect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903149-FA52-4240-BF1C-5A0AF163A2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10</Pages>
  <Words>233</Words>
  <Characters>1329</Characters>
  <Application>Microsoft Office Word</Application>
  <DocSecurity>0</DocSecurity>
  <Lines>11</Lines>
  <Paragraphs>3</Paragraphs>
  <ScaleCrop>false</ScaleCrop>
  <Company>china</Company>
  <LinksUpToDate>false</LinksUpToDate>
  <CharactersWithSpaces>1559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win</cp:lastModifiedBy>
  <cp:revision>397</cp:revision>
  <cp:lastPrinted>2020-12-04T03:49:00Z</cp:lastPrinted>
  <dcterms:created xsi:type="dcterms:W3CDTF">2022-01-19T02:53:00Z</dcterms:created>
  <dcterms:modified xsi:type="dcterms:W3CDTF">2026-09-11T05:52:00Z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35CF8ECEB67F4D3ABB5DCFCB52DE2A5F</vt:lpwstr>
  </property>
  <property fmtid="{D5CDD505-2E9C-101B-9397-08002B2CF9AE}" pid="4" name="KSOTemplateDocerSaveRecord">
    <vt:lpwstr>eyJoZGlkIjoiNDY0MzQwNDM3NzMyOTAwZGViMTFjZmY0M2U4NTllMzgiLCJ1c2VySWQiOiI1MDU3NzkzMjkifQ==</vt:lpwstr>
  </property>
</Properties>
</file>