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10DCF" w14:textId="77777777" w:rsidR="00C151B7" w:rsidRDefault="005E4BC5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3FB3F021" w14:textId="77777777" w:rsidR="00C151B7" w:rsidRDefault="005E4BC5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BJJQ-2025-314</w:t>
      </w:r>
    </w:p>
    <w:p w14:paraId="334D6AB0" w14:textId="77777777" w:rsidR="00C151B7" w:rsidRDefault="005E4BC5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bookmarkStart w:id="2" w:name="OLE_LINK2"/>
      <w:r>
        <w:rPr>
          <w:rFonts w:ascii="Times New Roman" w:eastAsia="宋体" w:hAnsi="Times New Roman" w:hint="eastAsia"/>
          <w:bCs/>
          <w:sz w:val="24"/>
          <w:szCs w:val="24"/>
        </w:rPr>
        <w:t>信息系统运维</w:t>
      </w:r>
      <w:r>
        <w:rPr>
          <w:rFonts w:ascii="Times New Roman" w:eastAsia="宋体" w:hAnsi="Times New Roman" w:hint="eastAsia"/>
          <w:bCs/>
          <w:sz w:val="24"/>
          <w:szCs w:val="24"/>
        </w:rPr>
        <w:t>-</w:t>
      </w:r>
      <w:r>
        <w:rPr>
          <w:rFonts w:ascii="Times New Roman" w:eastAsia="宋体" w:hAnsi="Times New Roman" w:hint="eastAsia"/>
          <w:bCs/>
          <w:sz w:val="24"/>
          <w:szCs w:val="24"/>
        </w:rPr>
        <w:t>北京市建筑工程监管与服务平台运维</w:t>
      </w:r>
      <w:bookmarkEnd w:id="2"/>
    </w:p>
    <w:p w14:paraId="406E878C" w14:textId="77777777" w:rsidR="00C151B7" w:rsidRDefault="005E4BC5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041E3EB1" w14:textId="77777777" w:rsidR="00C151B7" w:rsidRDefault="005E4BC5">
      <w:pPr>
        <w:spacing w:line="360" w:lineRule="auto"/>
        <w:ind w:firstLineChars="200" w:firstLine="480"/>
        <w:rPr>
          <w:rFonts w:ascii="Times New Roman" w:eastAsia="宋体" w:hAnsi="Times New Roman"/>
          <w:bCs/>
          <w:sz w:val="24"/>
          <w:szCs w:val="24"/>
        </w:rPr>
      </w:pPr>
      <w:r>
        <w:rPr>
          <w:rFonts w:ascii="Times New Roman" w:eastAsia="宋体" w:hAnsi="Times New Roman" w:hint="eastAsia"/>
          <w:bCs/>
          <w:sz w:val="24"/>
          <w:szCs w:val="24"/>
        </w:rPr>
        <w:t>供应商</w:t>
      </w:r>
      <w:r>
        <w:rPr>
          <w:rFonts w:ascii="Times New Roman" w:eastAsia="宋体" w:hAnsi="Times New Roman"/>
          <w:bCs/>
          <w:sz w:val="24"/>
          <w:szCs w:val="24"/>
        </w:rPr>
        <w:t>名称：</w:t>
      </w:r>
      <w:r>
        <w:rPr>
          <w:rFonts w:ascii="Times New Roman" w:eastAsia="宋体" w:hAnsi="Times New Roman" w:hint="eastAsia"/>
          <w:bCs/>
          <w:sz w:val="24"/>
          <w:szCs w:val="24"/>
        </w:rPr>
        <w:t>北京理正人信息技术有限公司</w:t>
      </w:r>
    </w:p>
    <w:p w14:paraId="6E9C645B" w14:textId="77777777" w:rsidR="00C151B7" w:rsidRDefault="005E4BC5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供应商</w:t>
      </w:r>
      <w:r>
        <w:rPr>
          <w:rFonts w:ascii="Times New Roman" w:eastAsia="宋体" w:hAnsi="Times New Roman"/>
          <w:sz w:val="24"/>
          <w:szCs w:val="24"/>
        </w:rPr>
        <w:t>地址：</w:t>
      </w:r>
      <w:bookmarkStart w:id="3" w:name="OLE_LINK3"/>
      <w:r>
        <w:rPr>
          <w:rFonts w:ascii="Times New Roman" w:eastAsia="宋体" w:hAnsi="Times New Roman" w:hint="eastAsia"/>
          <w:sz w:val="24"/>
          <w:szCs w:val="24"/>
        </w:rPr>
        <w:t>北京市西城区新街口外大街</w:t>
      </w:r>
      <w:r>
        <w:rPr>
          <w:rFonts w:ascii="Times New Roman" w:eastAsia="宋体" w:hAnsi="Times New Roman" w:hint="eastAsia"/>
          <w:sz w:val="24"/>
          <w:szCs w:val="24"/>
        </w:rPr>
        <w:t>28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B</w:t>
      </w:r>
      <w:r>
        <w:rPr>
          <w:rFonts w:ascii="Times New Roman" w:eastAsia="宋体" w:hAnsi="Times New Roman" w:hint="eastAsia"/>
          <w:sz w:val="24"/>
          <w:szCs w:val="24"/>
        </w:rPr>
        <w:t>座</w:t>
      </w:r>
      <w:r>
        <w:rPr>
          <w:rFonts w:ascii="Times New Roman" w:eastAsia="宋体" w:hAnsi="Times New Roman" w:hint="eastAsia"/>
          <w:sz w:val="24"/>
          <w:szCs w:val="24"/>
        </w:rPr>
        <w:t>233A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(</w:t>
      </w:r>
      <w:r>
        <w:rPr>
          <w:rFonts w:ascii="Times New Roman" w:eastAsia="宋体" w:hAnsi="Times New Roman" w:hint="eastAsia"/>
          <w:sz w:val="24"/>
          <w:szCs w:val="24"/>
        </w:rPr>
        <w:t>德胜园区</w:t>
      </w:r>
      <w:r>
        <w:rPr>
          <w:rFonts w:ascii="Times New Roman" w:eastAsia="宋体" w:hAnsi="Times New Roman" w:hint="eastAsia"/>
          <w:sz w:val="24"/>
          <w:szCs w:val="24"/>
        </w:rPr>
        <w:t>)</w:t>
      </w:r>
      <w:bookmarkEnd w:id="3"/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14D70634" w14:textId="77777777" w:rsidR="00C151B7" w:rsidRDefault="005E4BC5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</w:p>
    <w:p w14:paraId="54A2ED4A" w14:textId="77777777" w:rsidR="00C151B7" w:rsidRDefault="005E4BC5">
      <w:pPr>
        <w:spacing w:line="360" w:lineRule="auto"/>
        <w:ind w:firstLineChars="400" w:firstLine="96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人民币大写：</w:t>
      </w:r>
      <w:proofErr w:type="gramStart"/>
      <w:r>
        <w:rPr>
          <w:rFonts w:ascii="Times New Roman" w:eastAsia="宋体" w:hAnsi="Times New Roman" w:hint="eastAsia"/>
          <w:sz w:val="24"/>
          <w:szCs w:val="24"/>
        </w:rPr>
        <w:t>贰佰肆拾贰万叁仟陆佰</w:t>
      </w:r>
      <w:proofErr w:type="gramEnd"/>
      <w:r>
        <w:rPr>
          <w:rFonts w:ascii="Times New Roman" w:eastAsia="宋体" w:hAnsi="Times New Roman" w:hint="eastAsia"/>
          <w:sz w:val="24"/>
          <w:szCs w:val="24"/>
        </w:rPr>
        <w:t>元整</w:t>
      </w:r>
    </w:p>
    <w:p w14:paraId="62396CCD" w14:textId="77777777" w:rsidR="00C151B7" w:rsidRDefault="005E4BC5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人民币</w:t>
      </w:r>
      <w:r>
        <w:rPr>
          <w:rFonts w:ascii="Times New Roman" w:eastAsia="宋体" w:hAnsi="Times New Roman" w:hint="eastAsia"/>
          <w:sz w:val="24"/>
          <w:szCs w:val="24"/>
        </w:rPr>
        <w:t>小写</w:t>
      </w:r>
      <w:r>
        <w:rPr>
          <w:rFonts w:ascii="Times New Roman" w:eastAsia="宋体" w:hAnsi="Times New Roman"/>
          <w:sz w:val="24"/>
          <w:szCs w:val="24"/>
        </w:rPr>
        <w:t>：</w:t>
      </w:r>
      <w:r>
        <w:rPr>
          <w:rFonts w:ascii="Times New Roman" w:eastAsia="宋体" w:hAnsi="Times New Roman" w:hint="eastAsia"/>
          <w:sz w:val="24"/>
          <w:szCs w:val="24"/>
        </w:rPr>
        <w:t>¥</w:t>
      </w:r>
      <w:bookmarkStart w:id="4" w:name="OLE_LINK4"/>
      <w:r>
        <w:rPr>
          <w:rFonts w:ascii="Times New Roman" w:eastAsia="宋体" w:hAnsi="Times New Roman" w:hint="eastAsia"/>
          <w:sz w:val="24"/>
          <w:szCs w:val="24"/>
        </w:rPr>
        <w:t>2,423,6</w:t>
      </w:r>
      <w:bookmarkEnd w:id="4"/>
      <w:r>
        <w:rPr>
          <w:rFonts w:ascii="Times New Roman" w:eastAsia="宋体" w:hAnsi="Times New Roman" w:hint="eastAsia"/>
          <w:sz w:val="24"/>
          <w:szCs w:val="24"/>
        </w:rPr>
        <w:t>00.00</w:t>
      </w:r>
      <w:r>
        <w:rPr>
          <w:rFonts w:ascii="Times New Roman" w:eastAsia="宋体" w:hAnsi="Times New Roman" w:hint="eastAsia"/>
          <w:sz w:val="24"/>
          <w:szCs w:val="24"/>
        </w:rPr>
        <w:t>元</w:t>
      </w:r>
    </w:p>
    <w:p w14:paraId="346B1637" w14:textId="77777777" w:rsidR="00C151B7" w:rsidRDefault="005E4BC5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C151B7" w14:paraId="51DF8C38" w14:textId="77777777">
        <w:tc>
          <w:tcPr>
            <w:tcW w:w="5000" w:type="pct"/>
          </w:tcPr>
          <w:p w14:paraId="73F25462" w14:textId="77777777" w:rsidR="00C151B7" w:rsidRDefault="005E4BC5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C151B7" w14:paraId="201AB986" w14:textId="77777777">
        <w:tc>
          <w:tcPr>
            <w:tcW w:w="5000" w:type="pct"/>
          </w:tcPr>
          <w:p w14:paraId="0A547A01" w14:textId="77777777" w:rsidR="00C151B7" w:rsidRDefault="005E4BC5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信息系统运维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-</w:t>
            </w:r>
            <w:r>
              <w:rPr>
                <w:rFonts w:ascii="Times New Roman" w:eastAsia="宋体" w:hAnsi="Times New Roman" w:hint="eastAsia"/>
                <w:bCs/>
                <w:sz w:val="24"/>
                <w:szCs w:val="24"/>
              </w:rPr>
              <w:t>北京市建筑工程监管与服务平台运维</w:t>
            </w:r>
          </w:p>
          <w:p w14:paraId="7BB69675" w14:textId="77777777" w:rsidR="00C151B7" w:rsidRDefault="005E4BC5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56EDDABB" w14:textId="77777777" w:rsidR="00C151B7" w:rsidRDefault="005E4BC5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>
        <w:rPr>
          <w:rFonts w:ascii="Times New Roman" w:eastAsia="宋体" w:hAnsi="Times New Roman" w:hint="eastAsia"/>
          <w:sz w:val="24"/>
          <w:szCs w:val="24"/>
        </w:rPr>
        <w:t>孙进辉、孙绪东、李小纳、潘京华、殷悦</w:t>
      </w:r>
      <w:r>
        <w:rPr>
          <w:rFonts w:ascii="Times New Roman" w:eastAsia="宋体" w:hAnsi="Times New Roman" w:hint="eastAsia"/>
          <w:color w:val="0000FF"/>
          <w:sz w:val="24"/>
          <w:szCs w:val="24"/>
        </w:rPr>
        <w:t xml:space="preserve"> </w:t>
      </w:r>
    </w:p>
    <w:p w14:paraId="47EAE873" w14:textId="77777777" w:rsidR="00C151B7" w:rsidRDefault="005E4BC5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六、代理服务收费标准及金额：</w:t>
      </w:r>
      <w:r>
        <w:rPr>
          <w:rFonts w:ascii="Times New Roman" w:eastAsia="宋体" w:hAnsi="Times New Roman" w:hint="eastAsia"/>
          <w:sz w:val="24"/>
          <w:szCs w:val="24"/>
        </w:rPr>
        <w:t>2.6389</w:t>
      </w:r>
      <w:r>
        <w:rPr>
          <w:rFonts w:ascii="Times New Roman" w:eastAsia="宋体" w:hAnsi="Times New Roman"/>
          <w:sz w:val="24"/>
          <w:szCs w:val="24"/>
        </w:rPr>
        <w:t>万元（收费标准详见招标文件）</w:t>
      </w:r>
    </w:p>
    <w:p w14:paraId="150E6997" w14:textId="77777777" w:rsidR="00C151B7" w:rsidRDefault="005E4BC5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1EFF37BD" w14:textId="77777777" w:rsidR="00C151B7" w:rsidRDefault="005E4BC5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35548160" w14:textId="77777777" w:rsidR="00C151B7" w:rsidRDefault="005E4BC5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161952E9" w14:textId="77777777" w:rsidR="00C151B7" w:rsidRDefault="005E4BC5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5FB12DF9" w14:textId="77777777" w:rsidR="00C151B7" w:rsidRDefault="005E4BC5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sz w:val="24"/>
          <w:szCs w:val="24"/>
        </w:rPr>
        <w:t>BJJQ-2025-314</w:t>
      </w:r>
    </w:p>
    <w:p w14:paraId="14997094" w14:textId="1B434650" w:rsidR="00C151B7" w:rsidRDefault="005E4BC5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8.3</w:t>
      </w:r>
      <w:r>
        <w:rPr>
          <w:rFonts w:ascii="Times New Roman" w:eastAsia="宋体" w:hAnsi="Times New Roman" w:hint="eastAsia"/>
          <w:sz w:val="24"/>
          <w:szCs w:val="24"/>
        </w:rPr>
        <w:t>中标供应商的评审得分：</w:t>
      </w:r>
      <w:r>
        <w:rPr>
          <w:rFonts w:ascii="Times New Roman" w:eastAsia="宋体" w:hAnsi="Times New Roman"/>
          <w:color w:val="000000"/>
          <w:kern w:val="0"/>
          <w:sz w:val="24"/>
          <w:szCs w:val="24"/>
          <w:lang w:bidi="ar"/>
        </w:rPr>
        <w:t>91.95</w:t>
      </w:r>
      <w:r w:rsidR="00951BA7">
        <w:rPr>
          <w:rFonts w:ascii="Times New Roman" w:eastAsia="宋体" w:hAnsi="Times New Roman" w:hint="eastAsia"/>
          <w:color w:val="000000"/>
          <w:kern w:val="0"/>
          <w:sz w:val="24"/>
          <w:szCs w:val="24"/>
          <w:lang w:bidi="ar"/>
        </w:rPr>
        <w:t>分</w:t>
      </w:r>
    </w:p>
    <w:p w14:paraId="7B77D2A8" w14:textId="77777777" w:rsidR="00C151B7" w:rsidRDefault="005E4BC5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2F852C3C" w14:textId="77777777" w:rsidR="00C151B7" w:rsidRDefault="005E4BC5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bCs/>
          <w:sz w:val="24"/>
        </w:rPr>
      </w:pPr>
      <w:r>
        <w:rPr>
          <w:rFonts w:ascii="Times New Roman" w:eastAsia="宋体" w:hAnsi="Times New Roman"/>
          <w:bCs/>
          <w:sz w:val="24"/>
        </w:rPr>
        <w:t>1.</w:t>
      </w:r>
      <w:r>
        <w:rPr>
          <w:rFonts w:ascii="Times New Roman" w:eastAsia="宋体" w:hAnsi="Times New Roman"/>
          <w:bCs/>
          <w:sz w:val="24"/>
        </w:rPr>
        <w:t>采购人信息</w:t>
      </w:r>
    </w:p>
    <w:p w14:paraId="22FEB3CB" w14:textId="77777777" w:rsidR="00C151B7" w:rsidRDefault="005E4BC5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5" w:name="_Toc28359086"/>
      <w:bookmarkStart w:id="6" w:name="_Toc28359009"/>
      <w:r>
        <w:rPr>
          <w:rFonts w:ascii="Times New Roman" w:eastAsia="宋体" w:hAnsi="Times New Roman"/>
          <w:sz w:val="24"/>
        </w:rPr>
        <w:t>名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称：北京市住房和城乡建设委员会综合事务中心</w:t>
      </w:r>
    </w:p>
    <w:p w14:paraId="20443CDA" w14:textId="77777777" w:rsidR="00C151B7" w:rsidRDefault="005E4BC5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地</w:t>
      </w:r>
      <w:r>
        <w:rPr>
          <w:rFonts w:ascii="Times New Roman" w:eastAsia="宋体" w:hAnsi="Times New Roman"/>
          <w:sz w:val="24"/>
        </w:rPr>
        <w:t xml:space="preserve">    </w:t>
      </w:r>
      <w:r>
        <w:rPr>
          <w:rFonts w:ascii="Times New Roman" w:eastAsia="宋体" w:hAnsi="Times New Roman"/>
          <w:sz w:val="24"/>
        </w:rPr>
        <w:t>址：北京市通州区</w:t>
      </w:r>
      <w:proofErr w:type="gramStart"/>
      <w:r>
        <w:rPr>
          <w:rFonts w:ascii="Times New Roman" w:eastAsia="宋体" w:hAnsi="Times New Roman"/>
          <w:sz w:val="24"/>
        </w:rPr>
        <w:t>达济街</w:t>
      </w:r>
      <w:proofErr w:type="gramEnd"/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号院</w:t>
      </w:r>
    </w:p>
    <w:p w14:paraId="74DF4352" w14:textId="77777777" w:rsidR="00C151B7" w:rsidRDefault="005E4BC5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  <w:u w:val="single"/>
        </w:rPr>
      </w:pPr>
      <w:r>
        <w:rPr>
          <w:rFonts w:ascii="Times New Roman" w:eastAsia="宋体" w:hAnsi="Times New Roman"/>
          <w:sz w:val="24"/>
        </w:rPr>
        <w:t>联系方式：董老师，</w:t>
      </w:r>
      <w:r>
        <w:rPr>
          <w:rFonts w:ascii="Times New Roman" w:eastAsia="宋体" w:hAnsi="Times New Roman"/>
          <w:sz w:val="24"/>
        </w:rPr>
        <w:t>010-55597701</w:t>
      </w:r>
    </w:p>
    <w:bookmarkEnd w:id="5"/>
    <w:bookmarkEnd w:id="6"/>
    <w:p w14:paraId="34268F9C" w14:textId="77777777" w:rsidR="00C151B7" w:rsidRDefault="005E4BC5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bCs/>
          <w:sz w:val="24"/>
        </w:rPr>
      </w:pPr>
      <w:r>
        <w:rPr>
          <w:rFonts w:ascii="Times New Roman" w:eastAsia="宋体" w:hAnsi="Times New Roman"/>
          <w:bCs/>
          <w:sz w:val="24"/>
        </w:rPr>
        <w:t>2.</w:t>
      </w:r>
      <w:r>
        <w:rPr>
          <w:rFonts w:ascii="Times New Roman" w:eastAsia="宋体" w:hAnsi="Times New Roman"/>
          <w:bCs/>
          <w:sz w:val="24"/>
        </w:rPr>
        <w:t>采购代理机构信息</w:t>
      </w:r>
    </w:p>
    <w:p w14:paraId="46602006" w14:textId="77777777" w:rsidR="00C151B7" w:rsidRDefault="005E4BC5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bookmarkStart w:id="7" w:name="_Toc28359010"/>
      <w:bookmarkStart w:id="8" w:name="_Toc28359087"/>
      <w:r>
        <w:rPr>
          <w:rFonts w:ascii="Times New Roman" w:eastAsia="宋体" w:hAnsi="Times New Roman"/>
          <w:sz w:val="24"/>
        </w:rPr>
        <w:t>名称：</w:t>
      </w:r>
      <w:proofErr w:type="gramStart"/>
      <w:r>
        <w:rPr>
          <w:rFonts w:ascii="Times New Roman" w:eastAsia="宋体" w:hAnsi="Times New Roman"/>
          <w:sz w:val="24"/>
        </w:rPr>
        <w:t>北京汇诚金</w:t>
      </w:r>
      <w:proofErr w:type="gramEnd"/>
      <w:r>
        <w:rPr>
          <w:rFonts w:ascii="Times New Roman" w:eastAsia="宋体" w:hAnsi="Times New Roman"/>
          <w:sz w:val="24"/>
        </w:rPr>
        <w:t>桥国际招标咨询有限公司</w:t>
      </w:r>
    </w:p>
    <w:p w14:paraId="70B9638A" w14:textId="77777777" w:rsidR="00C151B7" w:rsidRDefault="005E4BC5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lastRenderedPageBreak/>
        <w:t>地址：北京市东城区朝内大街南</w:t>
      </w:r>
      <w:proofErr w:type="gramStart"/>
      <w:r>
        <w:rPr>
          <w:rFonts w:ascii="Times New Roman" w:eastAsia="宋体" w:hAnsi="Times New Roman"/>
          <w:sz w:val="24"/>
        </w:rPr>
        <w:t>竹杆</w:t>
      </w:r>
      <w:proofErr w:type="gramEnd"/>
      <w:r>
        <w:rPr>
          <w:rFonts w:ascii="Times New Roman" w:eastAsia="宋体" w:hAnsi="Times New Roman"/>
          <w:sz w:val="24"/>
        </w:rPr>
        <w:t>胡同</w:t>
      </w:r>
      <w:r>
        <w:rPr>
          <w:rFonts w:ascii="Times New Roman" w:eastAsia="宋体" w:hAnsi="Times New Roman"/>
          <w:sz w:val="24"/>
        </w:rPr>
        <w:t>6</w:t>
      </w:r>
      <w:r>
        <w:rPr>
          <w:rFonts w:ascii="Times New Roman" w:eastAsia="宋体" w:hAnsi="Times New Roman"/>
          <w:sz w:val="24"/>
        </w:rPr>
        <w:t>号北京</w:t>
      </w:r>
      <w:r>
        <w:rPr>
          <w:rFonts w:ascii="Times New Roman" w:eastAsia="宋体" w:hAnsi="Times New Roman"/>
          <w:sz w:val="24"/>
        </w:rPr>
        <w:t>INN3</w:t>
      </w:r>
      <w:r>
        <w:rPr>
          <w:rFonts w:ascii="Times New Roman" w:eastAsia="宋体" w:hAnsi="Times New Roman"/>
          <w:sz w:val="24"/>
        </w:rPr>
        <w:t>号楼</w:t>
      </w:r>
      <w:r>
        <w:rPr>
          <w:rFonts w:ascii="Times New Roman" w:eastAsia="宋体" w:hAnsi="Times New Roman"/>
          <w:sz w:val="24"/>
        </w:rPr>
        <w:t>9</w:t>
      </w:r>
      <w:r>
        <w:rPr>
          <w:rFonts w:ascii="Times New Roman" w:eastAsia="宋体" w:hAnsi="Times New Roman"/>
          <w:sz w:val="24"/>
        </w:rPr>
        <w:t>层</w:t>
      </w:r>
    </w:p>
    <w:bookmarkEnd w:id="7"/>
    <w:bookmarkEnd w:id="8"/>
    <w:p w14:paraId="132C8B6A" w14:textId="77777777" w:rsidR="00C151B7" w:rsidRDefault="005E4BC5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联系方式：</w:t>
      </w:r>
      <w:r>
        <w:rPr>
          <w:rFonts w:ascii="Times New Roman" w:eastAsia="宋体" w:hAnsi="Times New Roman"/>
          <w:sz w:val="24"/>
        </w:rPr>
        <w:t>010-65173261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65173011</w:t>
      </w:r>
    </w:p>
    <w:p w14:paraId="2EED12BD" w14:textId="77777777" w:rsidR="00C151B7" w:rsidRDefault="005E4BC5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3.</w:t>
      </w:r>
      <w:r>
        <w:rPr>
          <w:rFonts w:ascii="Times New Roman" w:eastAsia="宋体" w:hAnsi="Times New Roman"/>
          <w:sz w:val="24"/>
        </w:rPr>
        <w:t>项目联系方式</w:t>
      </w:r>
    </w:p>
    <w:p w14:paraId="57F49D19" w14:textId="77777777" w:rsidR="00C151B7" w:rsidRDefault="005E4BC5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</w:rPr>
        <w:t>项目联系人：</w:t>
      </w:r>
      <w:bookmarkStart w:id="9" w:name="OLE_LINK14"/>
      <w:r>
        <w:rPr>
          <w:rFonts w:ascii="Times New Roman" w:eastAsia="宋体" w:hAnsi="Times New Roman"/>
          <w:sz w:val="24"/>
        </w:rPr>
        <w:t>李雅琪、常伊婷、刘亮</w:t>
      </w:r>
      <w:bookmarkEnd w:id="9"/>
    </w:p>
    <w:p w14:paraId="5E3BAA03" w14:textId="77777777" w:rsidR="00C151B7" w:rsidRDefault="005E4BC5">
      <w:pPr>
        <w:spacing w:line="360" w:lineRule="auto"/>
        <w:ind w:leftChars="371" w:left="1079" w:hangingChars="125" w:hanging="300"/>
        <w:jc w:val="left"/>
        <w:rPr>
          <w:rFonts w:ascii="Times New Roman" w:eastAsia="宋体" w:hAnsi="Times New Roman"/>
        </w:rPr>
      </w:pPr>
      <w:r>
        <w:rPr>
          <w:rFonts w:ascii="Times New Roman" w:eastAsia="宋体" w:hAnsi="Times New Roman"/>
          <w:sz w:val="24"/>
        </w:rPr>
        <w:t>电　话：</w:t>
      </w:r>
      <w:r>
        <w:rPr>
          <w:rFonts w:ascii="Times New Roman" w:eastAsia="宋体" w:hAnsi="Times New Roman"/>
          <w:sz w:val="24"/>
        </w:rPr>
        <w:t>010-65173261</w:t>
      </w:r>
      <w:r>
        <w:rPr>
          <w:rFonts w:ascii="Times New Roman" w:eastAsia="宋体" w:hAnsi="Times New Roman"/>
          <w:sz w:val="24"/>
        </w:rPr>
        <w:t>、</w:t>
      </w:r>
      <w:r>
        <w:rPr>
          <w:rFonts w:ascii="Times New Roman" w:eastAsia="宋体" w:hAnsi="Times New Roman"/>
          <w:sz w:val="24"/>
        </w:rPr>
        <w:t>65173011</w:t>
      </w:r>
    </w:p>
    <w:p w14:paraId="7F732CCD" w14:textId="77777777" w:rsidR="00C151B7" w:rsidRDefault="005E4BC5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5E9F7180" w14:textId="77777777" w:rsidR="00C151B7" w:rsidRDefault="005E4BC5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48614F7E" w14:textId="77777777" w:rsidR="00C151B7" w:rsidRDefault="005E4BC5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C151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46559" w14:textId="77777777" w:rsidR="005E4BC5" w:rsidRDefault="005E4BC5" w:rsidP="005E4BC5">
      <w:r>
        <w:separator/>
      </w:r>
    </w:p>
  </w:endnote>
  <w:endnote w:type="continuationSeparator" w:id="0">
    <w:p w14:paraId="4D4A7BC3" w14:textId="77777777" w:rsidR="005E4BC5" w:rsidRDefault="005E4BC5" w:rsidP="005E4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2499D" w14:textId="77777777" w:rsidR="005E4BC5" w:rsidRDefault="005E4BC5" w:rsidP="005E4BC5">
      <w:r>
        <w:separator/>
      </w:r>
    </w:p>
  </w:footnote>
  <w:footnote w:type="continuationSeparator" w:id="0">
    <w:p w14:paraId="356A3C42" w14:textId="77777777" w:rsidR="005E4BC5" w:rsidRDefault="005E4BC5" w:rsidP="005E4B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ZTM2MWQ0NDBlNjllYTJhZmJkMzk4ZmU1MmMyZWFkMjEifQ=="/>
  </w:docVars>
  <w:rsids>
    <w:rsidRoot w:val="004D1179"/>
    <w:rsid w:val="00016F98"/>
    <w:rsid w:val="00023799"/>
    <w:rsid w:val="00033B9F"/>
    <w:rsid w:val="00041363"/>
    <w:rsid w:val="00051475"/>
    <w:rsid w:val="0006144F"/>
    <w:rsid w:val="000861D5"/>
    <w:rsid w:val="000A7750"/>
    <w:rsid w:val="000C22C2"/>
    <w:rsid w:val="001136E5"/>
    <w:rsid w:val="00114392"/>
    <w:rsid w:val="00136456"/>
    <w:rsid w:val="00145F95"/>
    <w:rsid w:val="00177283"/>
    <w:rsid w:val="00195E27"/>
    <w:rsid w:val="001E6812"/>
    <w:rsid w:val="00200845"/>
    <w:rsid w:val="00222088"/>
    <w:rsid w:val="002223BB"/>
    <w:rsid w:val="00276863"/>
    <w:rsid w:val="002C135D"/>
    <w:rsid w:val="002D620F"/>
    <w:rsid w:val="002E320C"/>
    <w:rsid w:val="00323F82"/>
    <w:rsid w:val="00345A0A"/>
    <w:rsid w:val="003D19E1"/>
    <w:rsid w:val="00403D39"/>
    <w:rsid w:val="0041710E"/>
    <w:rsid w:val="0048319B"/>
    <w:rsid w:val="004B7BE5"/>
    <w:rsid w:val="004D1179"/>
    <w:rsid w:val="004F3D59"/>
    <w:rsid w:val="00512BFC"/>
    <w:rsid w:val="005170F8"/>
    <w:rsid w:val="005A36BD"/>
    <w:rsid w:val="005A3917"/>
    <w:rsid w:val="005E4BC5"/>
    <w:rsid w:val="00605E69"/>
    <w:rsid w:val="00646F2A"/>
    <w:rsid w:val="006608AB"/>
    <w:rsid w:val="006928F6"/>
    <w:rsid w:val="006A11AD"/>
    <w:rsid w:val="0070324D"/>
    <w:rsid w:val="00704EB3"/>
    <w:rsid w:val="00705D10"/>
    <w:rsid w:val="007126CB"/>
    <w:rsid w:val="00721F31"/>
    <w:rsid w:val="00736692"/>
    <w:rsid w:val="007407E3"/>
    <w:rsid w:val="00751A97"/>
    <w:rsid w:val="0077059A"/>
    <w:rsid w:val="007E5356"/>
    <w:rsid w:val="007F65BC"/>
    <w:rsid w:val="00815EDF"/>
    <w:rsid w:val="00930CCF"/>
    <w:rsid w:val="00951B8E"/>
    <w:rsid w:val="00951BA7"/>
    <w:rsid w:val="00980C03"/>
    <w:rsid w:val="009C6209"/>
    <w:rsid w:val="009E4255"/>
    <w:rsid w:val="009E442F"/>
    <w:rsid w:val="009F06E5"/>
    <w:rsid w:val="009F22EF"/>
    <w:rsid w:val="00A34EA7"/>
    <w:rsid w:val="00A36A5F"/>
    <w:rsid w:val="00A42D63"/>
    <w:rsid w:val="00A54A60"/>
    <w:rsid w:val="00A75344"/>
    <w:rsid w:val="00A83878"/>
    <w:rsid w:val="00AA524A"/>
    <w:rsid w:val="00AE08EF"/>
    <w:rsid w:val="00AE5856"/>
    <w:rsid w:val="00AE601D"/>
    <w:rsid w:val="00B13947"/>
    <w:rsid w:val="00B13FF5"/>
    <w:rsid w:val="00B33BC6"/>
    <w:rsid w:val="00B54565"/>
    <w:rsid w:val="00BA7848"/>
    <w:rsid w:val="00BF2CA2"/>
    <w:rsid w:val="00C12F32"/>
    <w:rsid w:val="00C151B7"/>
    <w:rsid w:val="00C42EAD"/>
    <w:rsid w:val="00C61709"/>
    <w:rsid w:val="00C771BA"/>
    <w:rsid w:val="00C852EA"/>
    <w:rsid w:val="00CA6C6A"/>
    <w:rsid w:val="00CB4D90"/>
    <w:rsid w:val="00CB59BC"/>
    <w:rsid w:val="00CC205A"/>
    <w:rsid w:val="00CD156D"/>
    <w:rsid w:val="00CD7940"/>
    <w:rsid w:val="00CF74D4"/>
    <w:rsid w:val="00D20014"/>
    <w:rsid w:val="00D230C0"/>
    <w:rsid w:val="00D516F2"/>
    <w:rsid w:val="00DA630C"/>
    <w:rsid w:val="00DB2561"/>
    <w:rsid w:val="00DD001C"/>
    <w:rsid w:val="00DE3240"/>
    <w:rsid w:val="00DF34CC"/>
    <w:rsid w:val="00DF35BE"/>
    <w:rsid w:val="00DF3C7F"/>
    <w:rsid w:val="00E53478"/>
    <w:rsid w:val="00E95BCB"/>
    <w:rsid w:val="00ED27D0"/>
    <w:rsid w:val="00F02B19"/>
    <w:rsid w:val="00F1694B"/>
    <w:rsid w:val="00F351CB"/>
    <w:rsid w:val="00F37E29"/>
    <w:rsid w:val="00F5237F"/>
    <w:rsid w:val="00F579A8"/>
    <w:rsid w:val="00F65A74"/>
    <w:rsid w:val="00FA325D"/>
    <w:rsid w:val="00FA634B"/>
    <w:rsid w:val="00FE10A1"/>
    <w:rsid w:val="00FE498C"/>
    <w:rsid w:val="02CF4A12"/>
    <w:rsid w:val="02DC2324"/>
    <w:rsid w:val="069244AA"/>
    <w:rsid w:val="071F0864"/>
    <w:rsid w:val="09297778"/>
    <w:rsid w:val="0B3B6363"/>
    <w:rsid w:val="0C24078E"/>
    <w:rsid w:val="0D8822B5"/>
    <w:rsid w:val="0F7A2ADB"/>
    <w:rsid w:val="0FCA0775"/>
    <w:rsid w:val="14E629C1"/>
    <w:rsid w:val="185D0F99"/>
    <w:rsid w:val="19086F4B"/>
    <w:rsid w:val="19A37260"/>
    <w:rsid w:val="1CD83485"/>
    <w:rsid w:val="1EF54315"/>
    <w:rsid w:val="1EFF73D5"/>
    <w:rsid w:val="20016F00"/>
    <w:rsid w:val="21DC6091"/>
    <w:rsid w:val="22EE7E5C"/>
    <w:rsid w:val="2D0E6797"/>
    <w:rsid w:val="2E450300"/>
    <w:rsid w:val="2F0934A0"/>
    <w:rsid w:val="33296443"/>
    <w:rsid w:val="34CC3529"/>
    <w:rsid w:val="3CAF35C0"/>
    <w:rsid w:val="3D240DAD"/>
    <w:rsid w:val="417A21AD"/>
    <w:rsid w:val="446D66E7"/>
    <w:rsid w:val="46FA589B"/>
    <w:rsid w:val="4850040D"/>
    <w:rsid w:val="49EC3FFA"/>
    <w:rsid w:val="4A3C1E3F"/>
    <w:rsid w:val="4BE11211"/>
    <w:rsid w:val="4CF210CC"/>
    <w:rsid w:val="4EAF1A9A"/>
    <w:rsid w:val="4FD74E04"/>
    <w:rsid w:val="51222089"/>
    <w:rsid w:val="589044BB"/>
    <w:rsid w:val="5BA80B53"/>
    <w:rsid w:val="688866DB"/>
    <w:rsid w:val="68D55E10"/>
    <w:rsid w:val="691029E7"/>
    <w:rsid w:val="6B2655DF"/>
    <w:rsid w:val="6CEF77DA"/>
    <w:rsid w:val="6FD555D6"/>
    <w:rsid w:val="71BE50D0"/>
    <w:rsid w:val="73880040"/>
    <w:rsid w:val="74122D63"/>
    <w:rsid w:val="744B4999"/>
    <w:rsid w:val="74F5301E"/>
    <w:rsid w:val="75F15752"/>
    <w:rsid w:val="77446EFF"/>
    <w:rsid w:val="7932627F"/>
    <w:rsid w:val="799E0C5C"/>
    <w:rsid w:val="7A2B3E1B"/>
    <w:rsid w:val="7A5A3A98"/>
    <w:rsid w:val="7E957F19"/>
    <w:rsid w:val="7ECA4308"/>
    <w:rsid w:val="7FC9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87EAB0B"/>
  <w15:docId w15:val="{C5B7BA7B-AFC4-4C1E-92D3-E316D329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uiPriority="0" w:qFormat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a5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6">
    <w:name w:val="Plain Text"/>
    <w:basedOn w:val="a"/>
    <w:link w:val="a7"/>
    <w:autoRedefine/>
    <w:qFormat/>
    <w:rPr>
      <w:rFonts w:ascii="宋体" w:hAnsi="Courier New"/>
    </w:rPr>
  </w:style>
  <w:style w:type="paragraph" w:styleId="a8">
    <w:name w:val="Balloon Text"/>
    <w:basedOn w:val="a"/>
    <w:link w:val="a9"/>
    <w:autoRedefine/>
    <w:uiPriority w:val="99"/>
    <w:semiHidden/>
    <w:qFormat/>
    <w:rPr>
      <w:sz w:val="18"/>
      <w:szCs w:val="18"/>
    </w:rPr>
  </w:style>
  <w:style w:type="paragraph" w:styleId="aa">
    <w:name w:val="footer"/>
    <w:basedOn w:val="a"/>
    <w:link w:val="ab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e">
    <w:name w:val="Normal (Web)"/>
    <w:basedOn w:val="a"/>
    <w:autoRedefine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f">
    <w:name w:val="Table Grid"/>
    <w:basedOn w:val="a2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1"/>
    <w:qFormat/>
    <w:locked/>
  </w:style>
  <w:style w:type="character" w:styleId="af1">
    <w:name w:val="FollowedHyperlink"/>
    <w:basedOn w:val="a1"/>
    <w:uiPriority w:val="99"/>
    <w:semiHidden/>
    <w:unhideWhenUsed/>
    <w:qFormat/>
    <w:rPr>
      <w:color w:val="000000"/>
      <w:u w:val="none"/>
    </w:rPr>
  </w:style>
  <w:style w:type="character" w:styleId="af2">
    <w:name w:val="Emphasis"/>
    <w:basedOn w:val="a1"/>
    <w:qFormat/>
    <w:locked/>
  </w:style>
  <w:style w:type="character" w:styleId="HTML">
    <w:name w:val="HTML Definition"/>
    <w:basedOn w:val="a1"/>
    <w:uiPriority w:val="99"/>
    <w:semiHidden/>
    <w:unhideWhenUsed/>
    <w:qFormat/>
  </w:style>
  <w:style w:type="character" w:styleId="HTML0">
    <w:name w:val="HTML Acronym"/>
    <w:basedOn w:val="a1"/>
    <w:uiPriority w:val="99"/>
    <w:semiHidden/>
    <w:unhideWhenUsed/>
    <w:qFormat/>
  </w:style>
  <w:style w:type="character" w:styleId="HTML1">
    <w:name w:val="HTML Variable"/>
    <w:basedOn w:val="a1"/>
    <w:uiPriority w:val="99"/>
    <w:semiHidden/>
    <w:unhideWhenUsed/>
    <w:qFormat/>
    <w:rPr>
      <w:u w:val="none"/>
    </w:rPr>
  </w:style>
  <w:style w:type="character" w:styleId="af3">
    <w:name w:val="Hyperlink"/>
    <w:basedOn w:val="a1"/>
    <w:autoRedefine/>
    <w:uiPriority w:val="99"/>
    <w:semiHidden/>
    <w:unhideWhenUsed/>
    <w:qFormat/>
    <w:rPr>
      <w:color w:val="000000"/>
      <w:u w:val="none"/>
    </w:rPr>
  </w:style>
  <w:style w:type="character" w:styleId="HTML2">
    <w:name w:val="HTML Code"/>
    <w:basedOn w:val="a1"/>
    <w:uiPriority w:val="99"/>
    <w:semiHidden/>
    <w:unhideWhenUsed/>
    <w:qFormat/>
    <w:rPr>
      <w:rFonts w:ascii="Courier New" w:hAnsi="Courier New"/>
      <w:sz w:val="20"/>
    </w:rPr>
  </w:style>
  <w:style w:type="character" w:styleId="af4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styleId="HTML3">
    <w:name w:val="HTML Cite"/>
    <w:basedOn w:val="a1"/>
    <w:uiPriority w:val="99"/>
    <w:semiHidden/>
    <w:unhideWhenUsed/>
    <w:qFormat/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autoRedefine/>
    <w:qFormat/>
    <w:locked/>
    <w:rPr>
      <w:rFonts w:ascii="宋体" w:hAnsi="Courier New" w:cs="Times New Roman"/>
    </w:rPr>
  </w:style>
  <w:style w:type="character" w:customStyle="1" w:styleId="a5">
    <w:name w:val="批注文字 字符"/>
    <w:basedOn w:val="a1"/>
    <w:link w:val="a4"/>
    <w:autoRedefine/>
    <w:uiPriority w:val="99"/>
    <w:semiHidden/>
    <w:qFormat/>
  </w:style>
  <w:style w:type="character" w:customStyle="1" w:styleId="a9">
    <w:name w:val="批注框文本 字符"/>
    <w:link w:val="a8"/>
    <w:autoRedefine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autoRedefine/>
    <w:uiPriority w:val="99"/>
    <w:qFormat/>
    <w:rPr>
      <w:sz w:val="18"/>
      <w:szCs w:val="18"/>
    </w:rPr>
  </w:style>
  <w:style w:type="character" w:customStyle="1" w:styleId="ab">
    <w:name w:val="页脚 字符"/>
    <w:link w:val="aa"/>
    <w:autoRedefine/>
    <w:uiPriority w:val="99"/>
    <w:qFormat/>
    <w:rPr>
      <w:sz w:val="18"/>
      <w:szCs w:val="18"/>
    </w:rPr>
  </w:style>
  <w:style w:type="character" w:customStyle="1" w:styleId="active6">
    <w:name w:val="active6"/>
    <w:basedOn w:val="a1"/>
    <w:qFormat/>
    <w:rPr>
      <w:color w:val="FFFFFF"/>
      <w:shd w:val="clear" w:color="auto" w:fill="E22323"/>
    </w:rPr>
  </w:style>
  <w:style w:type="character" w:customStyle="1" w:styleId="before">
    <w:name w:val="before"/>
    <w:basedOn w:val="a1"/>
    <w:qFormat/>
    <w:rPr>
      <w:shd w:val="clear" w:color="auto" w:fill="E22323"/>
    </w:rPr>
  </w:style>
  <w:style w:type="character" w:customStyle="1" w:styleId="hover4">
    <w:name w:val="hover4"/>
    <w:basedOn w:val="a1"/>
    <w:qFormat/>
    <w:rPr>
      <w:color w:val="0063BA"/>
    </w:rPr>
  </w:style>
  <w:style w:type="character" w:customStyle="1" w:styleId="marginright202">
    <w:name w:val="margin_right202"/>
    <w:basedOn w:val="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320</Words>
  <Characters>417</Characters>
  <Application>Microsoft Office Word</Application>
  <DocSecurity>0</DocSecurity>
  <Lines>23</Lines>
  <Paragraphs>38</Paragraphs>
  <ScaleCrop>false</ScaleCrop>
  <Company>Microsoft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业务五部</cp:lastModifiedBy>
  <cp:revision>73</cp:revision>
  <dcterms:created xsi:type="dcterms:W3CDTF">2020-04-26T03:35:00Z</dcterms:created>
  <dcterms:modified xsi:type="dcterms:W3CDTF">2025-06-12T08:43:00Z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BB5E6C5EE3054E7FAB301FE34C2AAB2C</vt:lpwstr>
  </property>
  <property fmtid="{D5CDD505-2E9C-101B-9397-08002B2CF9AE}" pid="4" name="KSOTemplateDocerSaveRecord">
    <vt:lpwstr>eyJoZGlkIjoiZTM2MWQ0NDBlNjllYTJhZmJkMzk4ZmU1MmMyZWFkMjEiLCJ1c2VySWQiOiIyMDQ3NTcxNTgifQ==</vt:lpwstr>
  </property>
</Properties>
</file>