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hAnsiTheme="minorEastAsia" w:eastAsiaTheme="minorEastAsia"/>
          <w:sz w:val="21"/>
          <w:szCs w:val="21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/>
          <w:sz w:val="21"/>
          <w:szCs w:val="21"/>
        </w:rPr>
        <w:t>中标结果公告</w:t>
      </w:r>
      <w:bookmarkEnd w:id="0"/>
      <w:bookmarkEnd w:id="1"/>
    </w:p>
    <w:p>
      <w:pPr>
        <w:spacing w:line="360" w:lineRule="auto"/>
        <w:rPr>
          <w:rFonts w:hint="eastAsia" w:asciiTheme="minorEastAsia" w:hAnsiTheme="minorEastAsia" w:eastAsiaTheme="minorEastAsia"/>
          <w:lang w:eastAsia="zh-CN"/>
        </w:rPr>
      </w:pPr>
      <w:r>
        <w:rPr>
          <w:rFonts w:hint="eastAsia" w:asciiTheme="minorEastAsia" w:hAnsiTheme="minorEastAsia" w:eastAsiaTheme="minorEastAsia"/>
        </w:rPr>
        <w:t>一</w:t>
      </w:r>
      <w:r>
        <w:rPr>
          <w:rFonts w:asciiTheme="minorEastAsia" w:hAnsiTheme="minorEastAsia" w:eastAsiaTheme="minorEastAsia"/>
        </w:rPr>
        <w:t>、</w:t>
      </w:r>
      <w:r>
        <w:rPr>
          <w:rFonts w:hint="eastAsia" w:asciiTheme="minorEastAsia" w:hAnsiTheme="minorEastAsia" w:eastAsiaTheme="minorEastAsia"/>
        </w:rPr>
        <w:t>项目编号：</w:t>
      </w:r>
      <w:r>
        <w:rPr>
          <w:rFonts w:asciiTheme="minorEastAsia" w:hAnsiTheme="minorEastAsia" w:eastAsiaTheme="minorEastAsia"/>
        </w:rPr>
        <w:t>BIECC-</w:t>
      </w:r>
      <w:r>
        <w:rPr>
          <w:rFonts w:hint="eastAsia" w:asciiTheme="minorEastAsia" w:hAnsiTheme="minorEastAsia" w:eastAsiaTheme="minorEastAsia"/>
        </w:rPr>
        <w:t>24CG10026</w:t>
      </w:r>
    </w:p>
    <w:p>
      <w:pPr>
        <w:spacing w:line="360" w:lineRule="auto"/>
        <w:rPr>
          <w:rFonts w:asciiTheme="minorEastAsia" w:hAnsiTheme="minorEastAsia" w:eastAsiaTheme="minorEastAsia"/>
          <w:u w:val="single"/>
        </w:rPr>
      </w:pPr>
      <w:r>
        <w:rPr>
          <w:rFonts w:hint="eastAsia" w:asciiTheme="minorEastAsia" w:hAnsiTheme="minorEastAsia" w:eastAsiaTheme="minorEastAsia"/>
        </w:rPr>
        <w:t>二</w:t>
      </w:r>
      <w:r>
        <w:rPr>
          <w:rFonts w:asciiTheme="minorEastAsia" w:hAnsiTheme="minorEastAsia" w:eastAsiaTheme="minorEastAsia"/>
        </w:rPr>
        <w:t>、</w:t>
      </w:r>
      <w:r>
        <w:rPr>
          <w:rFonts w:hint="eastAsia" w:asciiTheme="minorEastAsia" w:hAnsiTheme="minorEastAsia" w:eastAsiaTheme="minorEastAsia"/>
        </w:rPr>
        <w:t>项目名称：交通宣讲工作经费-交通宣讲文化品牌建设推广</w:t>
      </w:r>
    </w:p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三、中标信息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中标人：</w:t>
      </w:r>
      <w:r>
        <w:rPr>
          <w:rFonts w:asciiTheme="minorEastAsia" w:hAnsiTheme="minorEastAsia" w:eastAsiaTheme="minorEastAsia"/>
        </w:rPr>
        <w:t xml:space="preserve"> </w:t>
      </w:r>
      <w:r>
        <w:rPr>
          <w:rFonts w:hint="eastAsia" w:asciiTheme="minorEastAsia" w:hAnsiTheme="minorEastAsia" w:eastAsiaTheme="minorEastAsia"/>
        </w:rPr>
        <w:t>北京大奔互动传媒科技有限公司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中标人地址：北京市通州区环景路18号院2号楼14层1405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中标金额：人民币</w:t>
      </w:r>
      <w:r>
        <w:rPr>
          <w:rFonts w:hint="eastAsia" w:asciiTheme="minorEastAsia" w:hAnsiTheme="minorEastAsia" w:eastAsiaTheme="minorEastAsia"/>
          <w:lang w:val="en-US" w:eastAsia="zh-CN"/>
        </w:rPr>
        <w:t>470870</w:t>
      </w:r>
      <w:r>
        <w:rPr>
          <w:rFonts w:hint="eastAsia" w:asciiTheme="minorEastAsia" w:hAnsiTheme="minorEastAsia" w:eastAsiaTheme="minorEastAsia"/>
        </w:rPr>
        <w:t>元</w:t>
      </w:r>
    </w:p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四、主要标的信息</w:t>
      </w:r>
    </w:p>
    <w:tbl>
      <w:tblPr>
        <w:tblStyle w:val="10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服务名称：文化品牌展示节目、音视频、文创产品的委托策划、制作和有关服务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  <w:highlight w:val="yellow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服务范围：提供交通宣讲文化品牌建设推广工作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服务要求：满足招标要求</w:t>
            </w:r>
          </w:p>
          <w:p>
            <w:pPr>
              <w:spacing w:line="360" w:lineRule="auto"/>
              <w:rPr>
                <w:rFonts w:hint="eastAsia" w:asciiTheme="minorEastAsia" w:hAnsiTheme="minorEastAsia" w:eastAsiaTheme="minorEastAsia"/>
                <w:kern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时间：于2024年5月31日前，提交策划方案，确定展示节目、音视频的文案脚本，以及文创产品的设计图样；于2024年7月31日前，根据采购人意见修改后，提交展示节目编排细化脚本、音视频样片、文创产品样品；于2024年8月31日前，根据采购人意见修改后，提交展示节目编排脚本及道具、音视频成片、文创产品成品；于2024年9月30日前，根据采购人意见对展示节目的道具和音视频成片进行调整完善；于2024年11月30日前，完全展示节目的有关服务保障，并提交项目验收报</w:t>
            </w:r>
            <w:r>
              <w:rPr>
                <w:rFonts w:hint="eastAsia" w:asciiTheme="minorEastAsia" w:hAnsiTheme="minorEastAsia" w:eastAsiaTheme="minorEastAsia"/>
                <w:kern w:val="0"/>
                <w:sz w:val="21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服务标准：达标，满足服务要求。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详见招标文件</w:t>
            </w:r>
          </w:p>
        </w:tc>
      </w:tr>
    </w:tbl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五、评审专家名单：</w:t>
      </w:r>
      <w:r>
        <w:rPr>
          <w:rFonts w:hint="eastAsia" w:asciiTheme="minorEastAsia" w:hAnsiTheme="minorEastAsia" w:eastAsiaTheme="minorEastAsia"/>
          <w:lang w:val="en-US" w:eastAsia="zh-CN"/>
        </w:rPr>
        <w:t>刘平</w:t>
      </w:r>
      <w:r>
        <w:rPr>
          <w:rFonts w:hint="eastAsia" w:asciiTheme="minorEastAsia" w:hAnsiTheme="minorEastAsia" w:eastAsiaTheme="minorEastAsia"/>
        </w:rPr>
        <w:t>（组长）、</w:t>
      </w:r>
      <w:r>
        <w:rPr>
          <w:rFonts w:asciiTheme="minorEastAsia" w:hAnsiTheme="minorEastAsia" w:eastAsiaTheme="minorEastAsia"/>
        </w:rPr>
        <w:t xml:space="preserve"> </w:t>
      </w:r>
      <w:r>
        <w:rPr>
          <w:rFonts w:hint="eastAsia" w:asciiTheme="minorEastAsia" w:hAnsiTheme="minorEastAsia" w:eastAsiaTheme="minorEastAsia"/>
        </w:rPr>
        <w:t>胡跃新、金灿灿、王晓明、赵子毓</w:t>
      </w:r>
    </w:p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六、代理服务收费标准及金额：由中标人支付代理服务费</w:t>
      </w:r>
      <w:r>
        <w:rPr>
          <w:rFonts w:hint="eastAsia" w:asciiTheme="minorEastAsia" w:hAnsiTheme="minorEastAsia" w:eastAsiaTheme="minorEastAsia"/>
          <w:lang w:val="en-US" w:eastAsia="zh-CN"/>
        </w:rPr>
        <w:t>7063.05</w:t>
      </w:r>
      <w:bookmarkStart w:id="16" w:name="_GoBack"/>
      <w:bookmarkEnd w:id="16"/>
      <w:r>
        <w:rPr>
          <w:rFonts w:hint="eastAsia" w:asciiTheme="minorEastAsia" w:hAnsiTheme="minorEastAsia" w:eastAsiaTheme="minorEastAsia"/>
        </w:rPr>
        <w:t>元，收费标准按原《招标代理服务收费管理暂行办法》（计价格[2002]1980号）和《关于招标代理服务收费有关问题的通知》（发改办价格[2003]857号）执行，按中标金额差额定率累进法计算。</w:t>
      </w:r>
    </w:p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七、公告期限</w:t>
      </w:r>
    </w:p>
    <w:p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自本公告发布之日起</w:t>
      </w:r>
      <w:r>
        <w:rPr>
          <w:rFonts w:cs="宋体" w:asciiTheme="minorEastAsia" w:hAnsiTheme="minorEastAsia" w:eastAsiaTheme="minorEastAsia"/>
          <w:kern w:val="0"/>
        </w:rPr>
        <w:t>1</w:t>
      </w:r>
      <w:r>
        <w:rPr>
          <w:rFonts w:hint="eastAsia" w:cs="宋体" w:asciiTheme="minorEastAsia" w:hAnsiTheme="minorEastAsia" w:eastAsiaTheme="minorEastAsia"/>
          <w:kern w:val="0"/>
        </w:rPr>
        <w:t>个工作日。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仿宋" w:asciiTheme="minorEastAsia" w:hAnsiTheme="minorEastAsia" w:eastAsiaTheme="minorEastAsia"/>
        </w:rPr>
        <w:t>八、其他补充事宜</w:t>
      </w:r>
      <w:r>
        <w:rPr>
          <w:rFonts w:cs="仿宋" w:asciiTheme="minorEastAsia" w:hAnsiTheme="minorEastAsia" w:eastAsiaTheme="minorEastAsia"/>
        </w:rPr>
        <w:br w:type="textWrapping"/>
      </w:r>
      <w:r>
        <w:rPr>
          <w:rFonts w:hint="eastAsia" w:cs="仿宋" w:asciiTheme="minorEastAsia" w:hAnsiTheme="minorEastAsia" w:eastAsiaTheme="minorEastAsia"/>
        </w:rPr>
        <w:t>1.采购公告时间：</w:t>
      </w:r>
      <w:r>
        <w:rPr>
          <w:rFonts w:cs="宋体" w:asciiTheme="minorEastAsia" w:hAnsiTheme="minorEastAsia" w:eastAsiaTheme="minorEastAsia"/>
          <w:kern w:val="0"/>
        </w:rPr>
        <w:t>202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</w:rPr>
        <w:t>年3月1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8</w:t>
      </w:r>
      <w:r>
        <w:rPr>
          <w:rFonts w:cs="宋体" w:asciiTheme="minorEastAsia" w:hAnsiTheme="minorEastAsia" w:eastAsiaTheme="minorEastAsia"/>
          <w:kern w:val="0"/>
        </w:rPr>
        <w:t>日</w:t>
      </w:r>
    </w:p>
    <w:p>
      <w:pPr>
        <w:spacing w:line="360" w:lineRule="auto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2.开标时间：202</w:t>
      </w:r>
      <w:r>
        <w:rPr>
          <w:rFonts w:hint="eastAsia" w:cs="仿宋" w:asciiTheme="minorEastAsia" w:hAnsiTheme="minorEastAsia" w:eastAsiaTheme="minorEastAsia"/>
          <w:lang w:val="en-US" w:eastAsia="zh-CN"/>
        </w:rPr>
        <w:t>4</w:t>
      </w:r>
      <w:r>
        <w:rPr>
          <w:rFonts w:hint="eastAsia" w:cs="仿宋" w:asciiTheme="minorEastAsia" w:hAnsiTheme="minorEastAsia" w:eastAsiaTheme="minorEastAsia"/>
        </w:rPr>
        <w:t>年</w:t>
      </w:r>
      <w:r>
        <w:rPr>
          <w:rFonts w:cs="仿宋" w:asciiTheme="minorEastAsia" w:hAnsiTheme="minorEastAsia" w:eastAsiaTheme="minorEastAsia"/>
        </w:rPr>
        <w:t>4</w:t>
      </w:r>
      <w:r>
        <w:rPr>
          <w:rFonts w:hint="eastAsia" w:cs="仿宋" w:asciiTheme="minorEastAsia" w:hAnsiTheme="minorEastAsia" w:eastAsiaTheme="minorEastAsia"/>
        </w:rPr>
        <w:t>月</w:t>
      </w:r>
      <w:r>
        <w:rPr>
          <w:rFonts w:hint="eastAsia" w:cs="仿宋" w:asciiTheme="minorEastAsia" w:hAnsiTheme="minorEastAsia" w:eastAsiaTheme="minorEastAsia"/>
          <w:lang w:val="en-US" w:eastAsia="zh-CN"/>
        </w:rPr>
        <w:t>8</w:t>
      </w:r>
      <w:r>
        <w:rPr>
          <w:rFonts w:hint="eastAsia" w:cs="仿宋" w:asciiTheme="minorEastAsia" w:hAnsiTheme="minorEastAsia" w:eastAsiaTheme="minorEastAsia"/>
        </w:rPr>
        <w:t>日上午09：30(北京时间)</w:t>
      </w:r>
    </w:p>
    <w:p>
      <w:pPr>
        <w:widowControl/>
        <w:spacing w:line="440" w:lineRule="exact"/>
        <w:jc w:val="left"/>
        <w:rPr>
          <w:rFonts w:cs="宋体" w:asciiTheme="minorEastAsia" w:hAnsiTheme="minorEastAsia" w:eastAsiaTheme="minorEastAsia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</w:rPr>
        <w:t>3</w:t>
      </w:r>
      <w:r>
        <w:rPr>
          <w:rFonts w:cs="宋体" w:asciiTheme="minorEastAsia" w:hAnsiTheme="minorEastAsia" w:eastAsiaTheme="minorEastAsia"/>
          <w:kern w:val="0"/>
        </w:rPr>
        <w:t>.</w:t>
      </w:r>
      <w:r>
        <w:rPr>
          <w:rFonts w:hint="eastAsia" w:cs="宋体" w:asciiTheme="minorEastAsia" w:hAnsiTheme="minorEastAsia" w:eastAsiaTheme="minorEastAsia"/>
          <w:kern w:val="0"/>
        </w:rPr>
        <w:t>采购人定标时间：</w:t>
      </w:r>
      <w:r>
        <w:rPr>
          <w:rFonts w:cs="宋体" w:asciiTheme="minorEastAsia" w:hAnsiTheme="minorEastAsia" w:eastAsiaTheme="minorEastAsia"/>
          <w:kern w:val="0"/>
          <w:highlight w:val="none"/>
        </w:rPr>
        <w:t>202</w:t>
      </w:r>
      <w:r>
        <w:rPr>
          <w:rFonts w:hint="eastAsia" w:cs="宋体" w:asciiTheme="minorEastAsia" w:hAnsiTheme="minorEastAsia" w:eastAsiaTheme="minorEastAsia"/>
          <w:kern w:val="0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highlight w:val="none"/>
        </w:rPr>
        <w:t>年4月</w:t>
      </w:r>
      <w:r>
        <w:rPr>
          <w:rFonts w:hint="eastAsia" w:cs="宋体" w:asciiTheme="minorEastAsia" w:hAnsiTheme="minorEastAsia" w:eastAsiaTheme="minorEastAsia"/>
          <w:kern w:val="0"/>
          <w:highlight w:val="none"/>
          <w:lang w:val="en-US" w:eastAsia="zh-CN"/>
        </w:rPr>
        <w:t>9</w:t>
      </w:r>
      <w:r>
        <w:rPr>
          <w:rFonts w:cs="宋体" w:asciiTheme="minorEastAsia" w:hAnsiTheme="minorEastAsia" w:eastAsiaTheme="minorEastAsia"/>
          <w:kern w:val="0"/>
          <w:highlight w:val="none"/>
        </w:rPr>
        <w:t>日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highlight w:val="none"/>
        </w:rPr>
        <w:t>4.中标公告日期：</w:t>
      </w:r>
      <w:r>
        <w:rPr>
          <w:rFonts w:cs="宋体" w:asciiTheme="minorEastAsia" w:hAnsiTheme="minorEastAsia" w:eastAsiaTheme="minorEastAsia"/>
          <w:kern w:val="0"/>
          <w:highlight w:val="none"/>
        </w:rPr>
        <w:t>202</w:t>
      </w:r>
      <w:r>
        <w:rPr>
          <w:rFonts w:hint="eastAsia" w:cs="宋体" w:asciiTheme="minorEastAsia" w:hAnsiTheme="minorEastAsia" w:eastAsiaTheme="minorEastAsia"/>
          <w:kern w:val="0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highlight w:val="none"/>
        </w:rPr>
        <w:t>年4月</w:t>
      </w:r>
      <w:r>
        <w:rPr>
          <w:rFonts w:hint="eastAsia" w:cs="宋体" w:asciiTheme="minorEastAsia" w:hAnsiTheme="minorEastAsia" w:eastAsiaTheme="minorEastAsia"/>
          <w:kern w:val="0"/>
          <w:highlight w:val="none"/>
          <w:lang w:val="en-US" w:eastAsia="zh-CN"/>
        </w:rPr>
        <w:t>10</w:t>
      </w:r>
      <w:r>
        <w:rPr>
          <w:rFonts w:cs="宋体" w:asciiTheme="minorEastAsia" w:hAnsiTheme="minorEastAsia" w:eastAsiaTheme="minorEastAsia"/>
          <w:kern w:val="0"/>
          <w:highlight w:val="none"/>
        </w:rPr>
        <w:t>日</w:t>
      </w:r>
    </w:p>
    <w:p>
      <w:pPr>
        <w:spacing w:line="360" w:lineRule="auto"/>
        <w:ind w:left="210" w:hanging="210" w:hangingChars="1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5.项目用途、简要技术要求、合同履行日期：</w:t>
      </w:r>
    </w:p>
    <w:p>
      <w:pPr>
        <w:spacing w:line="360" w:lineRule="auto"/>
        <w:ind w:left="210" w:hanging="210" w:hangingChars="1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项目用途：</w:t>
      </w:r>
      <w:r>
        <w:rPr>
          <w:rFonts w:hint="eastAsia" w:asciiTheme="minorEastAsia" w:hAnsiTheme="minorEastAsia" w:eastAsiaTheme="minorEastAsia"/>
          <w:kern w:val="0"/>
          <w:sz w:val="21"/>
        </w:rPr>
        <w:t>提供交通宣讲文化品牌建设推广工作</w:t>
      </w:r>
      <w:r>
        <w:rPr>
          <w:rFonts w:hint="eastAsia" w:cs="宋体" w:asciiTheme="minorEastAsia" w:hAnsiTheme="minorEastAsia" w:eastAsiaTheme="minorEastAsia"/>
          <w:kern w:val="0"/>
        </w:rPr>
        <w:t>。</w:t>
      </w:r>
    </w:p>
    <w:p>
      <w:pPr>
        <w:spacing w:line="360" w:lineRule="auto"/>
        <w:contextualSpacing/>
        <w:jc w:val="left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招标项目性质：公开招标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招标内容：</w:t>
      </w:r>
      <w:bookmarkStart w:id="2" w:name="_Toc520178148"/>
      <w:bookmarkStart w:id="3" w:name="_Toc450658831"/>
      <w:r>
        <w:rPr>
          <w:rFonts w:hint="eastAsia" w:asciiTheme="minorEastAsia" w:hAnsiTheme="minorEastAsia" w:eastAsiaTheme="minorEastAsia"/>
          <w:kern w:val="0"/>
          <w:sz w:val="21"/>
        </w:rPr>
        <w:t>文化品牌展示节目、音视频、文创产品的委托策划、制作和有关服务</w:t>
      </w:r>
      <w:r>
        <w:rPr>
          <w:rFonts w:hint="eastAsia" w:cs="宋体" w:asciiTheme="minorEastAsia" w:hAnsiTheme="minorEastAsia" w:eastAsiaTheme="minorEastAsia"/>
          <w:kern w:val="0"/>
        </w:rPr>
        <w:t>。</w:t>
      </w:r>
    </w:p>
    <w:bookmarkEnd w:id="2"/>
    <w:bookmarkEnd w:id="3"/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合同履行日期：</w:t>
      </w:r>
      <w:r>
        <w:rPr>
          <w:rFonts w:hint="eastAsia" w:asciiTheme="minorEastAsia" w:hAnsiTheme="minorEastAsia" w:eastAsiaTheme="minorEastAsia"/>
          <w:kern w:val="0"/>
          <w:sz w:val="21"/>
        </w:rPr>
        <w:t>于2024年5月31日前，提交策划方案，确定展示节目、音视频的文案脚本，以及文创产品的设计图样；于2024年7月31日前，根据采购人意见修改后，提交展示节目编排细化脚本、音视频样片、文创产品样品；于2024年8月31日前，根据采购人意见修改后，提交展示节目编排脚本及道具、音视频成片、文创产品成品；于2024年9月30日前，根据采购人意见对展示节目的道具和音视频成片进行调整完善；于2024年11月30日前，完全展示节目的有关服务保障，并提交项目验收报</w:t>
      </w:r>
      <w:r>
        <w:rPr>
          <w:rFonts w:hint="eastAsia" w:asciiTheme="minorEastAsia" w:hAnsiTheme="minorEastAsia" w:eastAsiaTheme="minorEastAsia"/>
        </w:rPr>
        <w:t>。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6.本公告同时在中国政府采购网、北京市政府采购网发布。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九、凡对本次公告内容提出询问，请按以下方式联系。</w:t>
      </w:r>
    </w:p>
    <w:p>
      <w:pPr>
        <w:pStyle w:val="3"/>
        <w:spacing w:before="0" w:after="0" w:line="360" w:lineRule="auto"/>
        <w:ind w:firstLine="525" w:firstLineChars="250"/>
        <w:rPr>
          <w:rFonts w:cs="宋体" w:asciiTheme="minorEastAsia" w:hAnsiTheme="minorEastAsia" w:eastAsiaTheme="minorEastAsia"/>
          <w:b w:val="0"/>
          <w:sz w:val="21"/>
          <w:szCs w:val="21"/>
        </w:rPr>
      </w:pPr>
      <w:bookmarkStart w:id="4" w:name="_Toc28359023"/>
      <w:bookmarkStart w:id="5" w:name="_Toc28359100"/>
      <w:bookmarkStart w:id="6" w:name="_Toc35393641"/>
      <w:bookmarkStart w:id="7" w:name="_Toc35393810"/>
      <w:r>
        <w:rPr>
          <w:rFonts w:hint="eastAsia" w:cs="宋体" w:asciiTheme="minorEastAsia" w:hAnsiTheme="minorEastAsia" w:eastAsiaTheme="minorEastAsia"/>
          <w:b w:val="0"/>
          <w:sz w:val="21"/>
          <w:szCs w:val="21"/>
        </w:rPr>
        <w:t>1.采购人信息</w:t>
      </w:r>
      <w:bookmarkEnd w:id="4"/>
      <w:bookmarkEnd w:id="5"/>
      <w:bookmarkEnd w:id="6"/>
      <w:bookmarkEnd w:id="7"/>
    </w:p>
    <w:p>
      <w:pPr>
        <w:spacing w:line="360" w:lineRule="auto"/>
        <w:ind w:left="1041" w:leftChars="371" w:hanging="262" w:hangingChars="125"/>
        <w:jc w:val="lef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名    称：</w:t>
      </w:r>
      <w:r>
        <w:rPr>
          <w:rFonts w:hint="eastAsia" w:asciiTheme="minorEastAsia" w:hAnsiTheme="minorEastAsia" w:eastAsiaTheme="minorEastAsia"/>
          <w:u w:val="single"/>
        </w:rPr>
        <w:t xml:space="preserve">北京市交通综合治理事务中心 </w:t>
      </w:r>
    </w:p>
    <w:p>
      <w:pPr>
        <w:spacing w:line="360" w:lineRule="auto"/>
        <w:ind w:left="1041" w:leftChars="371" w:hanging="262" w:hangingChars="125"/>
        <w:jc w:val="lef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地    址：</w:t>
      </w:r>
      <w:r>
        <w:rPr>
          <w:rFonts w:hint="eastAsia" w:asciiTheme="minorEastAsia" w:hAnsiTheme="minorEastAsia" w:eastAsiaTheme="minorEastAsia"/>
          <w:u w:val="single"/>
        </w:rPr>
        <w:t>北京市通州区达济街6号院3号楼</w:t>
      </w:r>
    </w:p>
    <w:p>
      <w:pPr>
        <w:spacing w:line="360" w:lineRule="auto"/>
        <w:ind w:left="1041" w:leftChars="371" w:hanging="262" w:hangingChars="125"/>
        <w:jc w:val="lef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联系方式：</w:t>
      </w:r>
      <w:r>
        <w:rPr>
          <w:rFonts w:hint="eastAsia" w:asciiTheme="minorEastAsia" w:hAnsiTheme="minorEastAsia" w:eastAsiaTheme="minorEastAsia"/>
          <w:u w:val="single"/>
        </w:rPr>
        <w:t>赵老师，010-55531219</w:t>
      </w:r>
    </w:p>
    <w:p>
      <w:pPr>
        <w:pStyle w:val="3"/>
        <w:spacing w:before="0" w:after="0" w:line="360" w:lineRule="auto"/>
        <w:ind w:firstLine="630" w:firstLineChars="300"/>
        <w:rPr>
          <w:rFonts w:cs="宋体" w:asciiTheme="minorEastAsia" w:hAnsiTheme="minorEastAsia" w:eastAsiaTheme="minorEastAsia"/>
          <w:b w:val="0"/>
          <w:sz w:val="21"/>
          <w:szCs w:val="21"/>
        </w:rPr>
      </w:pPr>
      <w:bookmarkStart w:id="8" w:name="_Toc28359101"/>
      <w:bookmarkStart w:id="9" w:name="_Toc35393811"/>
      <w:bookmarkStart w:id="10" w:name="_Toc35393642"/>
      <w:bookmarkStart w:id="11" w:name="_Toc28359024"/>
      <w:r>
        <w:rPr>
          <w:rFonts w:hint="eastAsia" w:cs="宋体" w:asciiTheme="minorEastAsia" w:hAnsiTheme="minorEastAsia" w:eastAsiaTheme="minorEastAsia"/>
          <w:b w:val="0"/>
          <w:sz w:val="21"/>
          <w:szCs w:val="21"/>
        </w:rPr>
        <w:t>2.采购代理机构信息</w:t>
      </w:r>
      <w:bookmarkEnd w:id="8"/>
      <w:bookmarkEnd w:id="9"/>
      <w:bookmarkEnd w:id="10"/>
      <w:bookmarkEnd w:id="11"/>
    </w:p>
    <w:p>
      <w:pPr>
        <w:spacing w:line="360" w:lineRule="auto"/>
        <w:ind w:firstLine="630" w:firstLineChars="300"/>
        <w:rPr>
          <w:rFonts w:asciiTheme="minorEastAsia" w:hAnsiTheme="minorEastAsia" w:eastAsiaTheme="minorEastAsia"/>
          <w:u w:val="single"/>
        </w:rPr>
      </w:pPr>
      <w:r>
        <w:rPr>
          <w:rFonts w:hint="eastAsia" w:asciiTheme="minorEastAsia" w:hAnsiTheme="minorEastAsia" w:eastAsiaTheme="minorEastAsia"/>
        </w:rPr>
        <w:t>名    称：</w:t>
      </w:r>
      <w:r>
        <w:rPr>
          <w:rFonts w:hint="eastAsia" w:asciiTheme="minorEastAsia" w:hAnsiTheme="minorEastAsia" w:eastAsiaTheme="minorEastAsia"/>
          <w:u w:val="single"/>
        </w:rPr>
        <w:t>北京国际工程咨询有限公司</w:t>
      </w:r>
    </w:p>
    <w:p>
      <w:pPr>
        <w:spacing w:line="360" w:lineRule="auto"/>
        <w:ind w:firstLine="630" w:firstLineChars="3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地　  址：</w:t>
      </w:r>
      <w:r>
        <w:rPr>
          <w:rFonts w:hint="eastAsia" w:asciiTheme="minorEastAsia" w:hAnsiTheme="minorEastAsia" w:eastAsiaTheme="minorEastAsia"/>
          <w:u w:val="single"/>
        </w:rPr>
        <w:t>北京市西城区广安门外大街甲275号</w:t>
      </w:r>
    </w:p>
    <w:p>
      <w:pPr>
        <w:spacing w:line="360" w:lineRule="auto"/>
        <w:ind w:firstLine="630" w:firstLineChars="300"/>
        <w:rPr>
          <w:rFonts w:asciiTheme="minorEastAsia" w:hAnsiTheme="minorEastAsia" w:eastAsiaTheme="minorEastAsia"/>
          <w:u w:val="single"/>
        </w:rPr>
      </w:pPr>
      <w:r>
        <w:rPr>
          <w:rFonts w:hint="eastAsia" w:asciiTheme="minorEastAsia" w:hAnsiTheme="minorEastAsia" w:eastAsiaTheme="minorEastAsia"/>
        </w:rPr>
        <w:t>联系方式：</w:t>
      </w:r>
      <w:r>
        <w:rPr>
          <w:rFonts w:hint="eastAsia" w:asciiTheme="minorEastAsia" w:hAnsiTheme="minorEastAsia" w:eastAsiaTheme="minorEastAsia"/>
          <w:u w:val="single"/>
        </w:rPr>
        <w:t>崔云龙、鲍杜佳，010-63256361转6178</w:t>
      </w:r>
    </w:p>
    <w:p>
      <w:pPr>
        <w:pStyle w:val="3"/>
        <w:spacing w:before="0" w:after="0" w:line="360" w:lineRule="auto"/>
        <w:ind w:firstLine="630" w:firstLineChars="300"/>
        <w:rPr>
          <w:rFonts w:cs="宋体" w:asciiTheme="minorEastAsia" w:hAnsiTheme="minorEastAsia" w:eastAsiaTheme="minorEastAsia"/>
          <w:b w:val="0"/>
          <w:sz w:val="21"/>
          <w:szCs w:val="21"/>
        </w:rPr>
      </w:pPr>
      <w:bookmarkStart w:id="12" w:name="_Toc35393812"/>
      <w:bookmarkStart w:id="13" w:name="_Toc35393643"/>
      <w:bookmarkStart w:id="14" w:name="_Toc28359025"/>
      <w:bookmarkStart w:id="15" w:name="_Toc28359102"/>
      <w:r>
        <w:rPr>
          <w:rFonts w:hint="eastAsia" w:cs="宋体" w:asciiTheme="minorEastAsia" w:hAnsiTheme="minorEastAsia" w:eastAsiaTheme="minorEastAsia"/>
          <w:b w:val="0"/>
          <w:sz w:val="21"/>
          <w:szCs w:val="21"/>
        </w:rPr>
        <w:t>3.项目</w:t>
      </w:r>
      <w:r>
        <w:rPr>
          <w:rFonts w:cs="宋体" w:asciiTheme="minorEastAsia" w:hAnsiTheme="minorEastAsia" w:eastAsiaTheme="minorEastAsia"/>
          <w:b w:val="0"/>
          <w:sz w:val="21"/>
          <w:szCs w:val="21"/>
        </w:rPr>
        <w:t>联系方式</w:t>
      </w:r>
      <w:bookmarkEnd w:id="12"/>
      <w:bookmarkEnd w:id="13"/>
      <w:bookmarkEnd w:id="14"/>
      <w:bookmarkEnd w:id="15"/>
    </w:p>
    <w:p>
      <w:pPr>
        <w:pStyle w:val="6"/>
        <w:spacing w:line="360" w:lineRule="auto"/>
        <w:ind w:firstLine="630" w:firstLineChars="300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项目联系人：</w:t>
      </w:r>
      <w:r>
        <w:rPr>
          <w:rFonts w:hint="eastAsia" w:asciiTheme="minorEastAsia" w:hAnsiTheme="minorEastAsia"/>
          <w:szCs w:val="21"/>
          <w:u w:val="single"/>
        </w:rPr>
        <w:t>崔云龙、</w:t>
      </w:r>
      <w:r>
        <w:rPr>
          <w:rFonts w:hint="eastAsia" w:asciiTheme="minorEastAsia" w:hAnsiTheme="minorEastAsia"/>
          <w:u w:val="single"/>
        </w:rPr>
        <w:t>鲍杜佳</w:t>
      </w:r>
    </w:p>
    <w:p>
      <w:pPr>
        <w:spacing w:line="360" w:lineRule="auto"/>
        <w:ind w:firstLine="630" w:firstLineChars="300"/>
        <w:rPr>
          <w:rFonts w:asciiTheme="minorEastAsia" w:hAnsiTheme="minorEastAsia" w:eastAsiaTheme="minorEastAsia"/>
          <w:u w:val="single"/>
        </w:rPr>
      </w:pPr>
      <w:r>
        <w:rPr>
          <w:rFonts w:hint="eastAsia" w:asciiTheme="minorEastAsia" w:hAnsiTheme="minorEastAsia" w:eastAsiaTheme="minorEastAsia"/>
        </w:rPr>
        <w:t>电　</w:t>
      </w:r>
      <w:r>
        <w:rPr>
          <w:rFonts w:hint="eastAsia" w:asciiTheme="minorEastAsia" w:hAnsiTheme="minorEastAsia" w:eastAsiaTheme="minorEastAsia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</w:rPr>
        <w:t xml:space="preserve">  话：</w:t>
      </w:r>
      <w:r>
        <w:rPr>
          <w:rFonts w:hint="eastAsia" w:asciiTheme="minorEastAsia" w:hAnsiTheme="minorEastAsia" w:eastAsiaTheme="minorEastAsia"/>
          <w:u w:val="single"/>
        </w:rPr>
        <w:t>010-63256361转6178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十、附件</w:t>
      </w:r>
    </w:p>
    <w:p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1.采购文件</w:t>
      </w:r>
    </w:p>
    <w:p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2.中小企业声明函</w:t>
      </w:r>
    </w:p>
    <w:p>
      <w:pPr>
        <w:jc w:val="right"/>
        <w:rPr>
          <w:rFonts w:asciiTheme="minorEastAsia" w:hAnsiTheme="minorEastAsia" w:eastAsiaTheme="minorEastAsia"/>
        </w:rPr>
      </w:pPr>
    </w:p>
    <w:p>
      <w:pPr>
        <w:spacing w:line="360" w:lineRule="auto"/>
        <w:jc w:val="righ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北京国际工程咨询有限公司</w:t>
      </w:r>
    </w:p>
    <w:p>
      <w:pPr>
        <w:spacing w:line="360" w:lineRule="auto"/>
        <w:jc w:val="righ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202</w:t>
      </w:r>
      <w:r>
        <w:rPr>
          <w:rFonts w:hint="eastAsia" w:asciiTheme="minorEastAsia" w:hAnsiTheme="minorEastAsia" w:eastAsiaTheme="minorEastAsia"/>
          <w:lang w:val="en-US" w:eastAsia="zh-CN"/>
        </w:rPr>
        <w:t>4</w:t>
      </w:r>
      <w:r>
        <w:rPr>
          <w:rFonts w:hint="eastAsia" w:asciiTheme="minorEastAsia" w:hAnsiTheme="minorEastAsia" w:eastAsiaTheme="minorEastAsia"/>
        </w:rPr>
        <w:t>年</w:t>
      </w:r>
      <w:r>
        <w:rPr>
          <w:rFonts w:asciiTheme="minorEastAsia" w:hAnsiTheme="minorEastAsia" w:eastAsiaTheme="minorEastAsia"/>
        </w:rPr>
        <w:t>4</w:t>
      </w:r>
      <w:r>
        <w:rPr>
          <w:rFonts w:hint="eastAsia" w:asciiTheme="minorEastAsia" w:hAnsiTheme="minorEastAsia" w:eastAsiaTheme="minorEastAsia"/>
        </w:rPr>
        <w:t>月</w:t>
      </w:r>
      <w:r>
        <w:rPr>
          <w:rFonts w:hint="eastAsia" w:asciiTheme="minorEastAsia" w:hAnsiTheme="minorEastAsia" w:eastAsiaTheme="minorEastAsia"/>
          <w:lang w:val="en-US" w:eastAsia="zh-CN"/>
        </w:rPr>
        <w:t>10</w:t>
      </w:r>
      <w:r>
        <w:rPr>
          <w:rFonts w:hint="eastAsia" w:asciiTheme="minorEastAsia" w:hAnsiTheme="minorEastAsia" w:eastAsiaTheme="minorEastAsi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2OGE2NWQ3MDkzZDQyYzQwZjU3NTMyY2U5MmE5NzcifQ=="/>
  </w:docVars>
  <w:rsids>
    <w:rsidRoot w:val="00E311D6"/>
    <w:rsid w:val="0002491A"/>
    <w:rsid w:val="000403A7"/>
    <w:rsid w:val="00043A67"/>
    <w:rsid w:val="00074366"/>
    <w:rsid w:val="000865C3"/>
    <w:rsid w:val="000A703E"/>
    <w:rsid w:val="000C7AD0"/>
    <w:rsid w:val="00111F1F"/>
    <w:rsid w:val="001245A9"/>
    <w:rsid w:val="00141E42"/>
    <w:rsid w:val="00150019"/>
    <w:rsid w:val="001A374F"/>
    <w:rsid w:val="001B3434"/>
    <w:rsid w:val="00237045"/>
    <w:rsid w:val="00240BFD"/>
    <w:rsid w:val="00275C89"/>
    <w:rsid w:val="002947B4"/>
    <w:rsid w:val="002A4285"/>
    <w:rsid w:val="002B5151"/>
    <w:rsid w:val="002F2102"/>
    <w:rsid w:val="00306E22"/>
    <w:rsid w:val="0032160A"/>
    <w:rsid w:val="00352F19"/>
    <w:rsid w:val="003A07D2"/>
    <w:rsid w:val="003E4992"/>
    <w:rsid w:val="00477C62"/>
    <w:rsid w:val="004A2A17"/>
    <w:rsid w:val="004E5F7E"/>
    <w:rsid w:val="004F444E"/>
    <w:rsid w:val="005074BD"/>
    <w:rsid w:val="00510F35"/>
    <w:rsid w:val="005329C9"/>
    <w:rsid w:val="00560FD6"/>
    <w:rsid w:val="005B4B10"/>
    <w:rsid w:val="005C2E1C"/>
    <w:rsid w:val="005E143C"/>
    <w:rsid w:val="006162BC"/>
    <w:rsid w:val="00632653"/>
    <w:rsid w:val="00633ADA"/>
    <w:rsid w:val="00640911"/>
    <w:rsid w:val="00643BA2"/>
    <w:rsid w:val="00695895"/>
    <w:rsid w:val="0069685F"/>
    <w:rsid w:val="006E1C19"/>
    <w:rsid w:val="006E204B"/>
    <w:rsid w:val="006E6209"/>
    <w:rsid w:val="006F7375"/>
    <w:rsid w:val="00704261"/>
    <w:rsid w:val="0078403F"/>
    <w:rsid w:val="00791784"/>
    <w:rsid w:val="007F7489"/>
    <w:rsid w:val="008145AA"/>
    <w:rsid w:val="00854ABA"/>
    <w:rsid w:val="008C185D"/>
    <w:rsid w:val="008E03F7"/>
    <w:rsid w:val="00913563"/>
    <w:rsid w:val="00940C52"/>
    <w:rsid w:val="009500AF"/>
    <w:rsid w:val="00952F5B"/>
    <w:rsid w:val="0097379E"/>
    <w:rsid w:val="00973BB1"/>
    <w:rsid w:val="00983A42"/>
    <w:rsid w:val="009B2BFF"/>
    <w:rsid w:val="009D6E13"/>
    <w:rsid w:val="00A03AE2"/>
    <w:rsid w:val="00A20619"/>
    <w:rsid w:val="00A303D0"/>
    <w:rsid w:val="00A31349"/>
    <w:rsid w:val="00A37397"/>
    <w:rsid w:val="00A43FEE"/>
    <w:rsid w:val="00A7311F"/>
    <w:rsid w:val="00A778BF"/>
    <w:rsid w:val="00AA089B"/>
    <w:rsid w:val="00AC1378"/>
    <w:rsid w:val="00AD46D1"/>
    <w:rsid w:val="00B14489"/>
    <w:rsid w:val="00B32929"/>
    <w:rsid w:val="00B9522A"/>
    <w:rsid w:val="00BB0089"/>
    <w:rsid w:val="00BC760E"/>
    <w:rsid w:val="00BD2494"/>
    <w:rsid w:val="00BF2811"/>
    <w:rsid w:val="00C31603"/>
    <w:rsid w:val="00C91930"/>
    <w:rsid w:val="00C921CD"/>
    <w:rsid w:val="00CA5D42"/>
    <w:rsid w:val="00CB1322"/>
    <w:rsid w:val="00CE0E06"/>
    <w:rsid w:val="00D46884"/>
    <w:rsid w:val="00D652A3"/>
    <w:rsid w:val="00D76A56"/>
    <w:rsid w:val="00D86503"/>
    <w:rsid w:val="00DB5136"/>
    <w:rsid w:val="00DB6806"/>
    <w:rsid w:val="00DF0847"/>
    <w:rsid w:val="00E24144"/>
    <w:rsid w:val="00E30C1B"/>
    <w:rsid w:val="00E311D6"/>
    <w:rsid w:val="00E958F3"/>
    <w:rsid w:val="00E96CE8"/>
    <w:rsid w:val="00ED3772"/>
    <w:rsid w:val="00F06BDB"/>
    <w:rsid w:val="00F06F0D"/>
    <w:rsid w:val="00F104FF"/>
    <w:rsid w:val="00F66F89"/>
    <w:rsid w:val="00FF4D44"/>
    <w:rsid w:val="35CB6C70"/>
    <w:rsid w:val="403A59C7"/>
    <w:rsid w:val="41462F1B"/>
    <w:rsid w:val="614918DA"/>
    <w:rsid w:val="652C6E37"/>
    <w:rsid w:val="78B02C8E"/>
    <w:rsid w:val="7D80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18"/>
    <w:autoRedefine/>
    <w:semiHidden/>
    <w:unhideWhenUsed/>
    <w:uiPriority w:val="99"/>
    <w:rPr>
      <w:rFonts w:ascii="宋体"/>
      <w:sz w:val="18"/>
      <w:szCs w:val="18"/>
    </w:rPr>
  </w:style>
  <w:style w:type="paragraph" w:styleId="5">
    <w:name w:val="Body Text"/>
    <w:basedOn w:val="1"/>
    <w:autoRedefine/>
    <w:qFormat/>
    <w:uiPriority w:val="1"/>
    <w:pPr>
      <w:spacing w:before="26"/>
      <w:ind w:left="121"/>
    </w:pPr>
    <w:rPr>
      <w:rFonts w:ascii="宋体" w:hAnsi="宋体" w:eastAsia="宋体"/>
      <w:sz w:val="24"/>
      <w:szCs w:val="24"/>
    </w:rPr>
  </w:style>
  <w:style w:type="paragraph" w:styleId="6">
    <w:name w:val="Plain Text"/>
    <w:basedOn w:val="1"/>
    <w:link w:val="16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10">
    <w:name w:val="Table Grid"/>
    <w:basedOn w:val="9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页眉 字符"/>
    <w:basedOn w:val="11"/>
    <w:link w:val="8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1"/>
    <w:link w:val="7"/>
    <w:autoRedefine/>
    <w:qFormat/>
    <w:uiPriority w:val="99"/>
    <w:rPr>
      <w:sz w:val="18"/>
      <w:szCs w:val="18"/>
    </w:rPr>
  </w:style>
  <w:style w:type="character" w:customStyle="1" w:styleId="14">
    <w:name w:val="标题 1 字符"/>
    <w:basedOn w:val="11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字符"/>
    <w:basedOn w:val="11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纯文本 字符"/>
    <w:basedOn w:val="11"/>
    <w:link w:val="6"/>
    <w:autoRedefine/>
    <w:qFormat/>
    <w:uiPriority w:val="0"/>
    <w:rPr>
      <w:rFonts w:ascii="宋体" w:hAnsi="Courier New"/>
    </w:rPr>
  </w:style>
  <w:style w:type="paragraph" w:customStyle="1" w:styleId="17">
    <w:name w:val="Char Char Char Char Char Char1 Char Char Char Char"/>
    <w:basedOn w:val="4"/>
    <w:autoRedefine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character" w:customStyle="1" w:styleId="18">
    <w:name w:val="文档结构图 字符"/>
    <w:basedOn w:val="11"/>
    <w:link w:val="4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19">
    <w:name w:val="Char Char Char Char Char Char1 Char Char Char Char1"/>
    <w:basedOn w:val="4"/>
    <w:autoRedefine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20">
    <w:name w:val="Char Char Char Char Char Char1 Char Char Char Char2"/>
    <w:basedOn w:val="4"/>
    <w:autoRedefine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21">
    <w:name w:val=" Char Char Char Char Char Char1 Char Char Char Char"/>
    <w:basedOn w:val="4"/>
    <w:autoRedefine/>
    <w:qFormat/>
    <w:uiPriority w:val="0"/>
    <w:pPr>
      <w:shd w:val="clear" w:color="auto" w:fill="000080"/>
    </w:pPr>
    <w:rPr>
      <w:rFonts w:ascii="Tahoma" w:hAnsi="Tahoma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192</Words>
  <Characters>1098</Characters>
  <Lines>9</Lines>
  <Paragraphs>2</Paragraphs>
  <TotalTime>0</TotalTime>
  <ScaleCrop>false</ScaleCrop>
  <LinksUpToDate>false</LinksUpToDate>
  <CharactersWithSpaces>1288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2023-04-03T08:23:00Z</dcterms:created>
  <dc:creator>BHY</dc:creator>
  <cp:lastModifiedBy>Mia</cp:lastModifiedBy>
  <dcterms:modified xsi:type="dcterms:W3CDTF">2024-04-10T05:03:44Z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59FC71CD217148C79FA215EF694F8121_13</vt:lpwstr>
  </property>
</Properties>
</file>