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DA1EDE0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lang w:eastAsia="zh-CN"/>
        </w:rPr>
        <w:t>北京小汤山医院医用气体供应服务项目</w:t>
      </w:r>
    </w:p>
    <w:p w14:paraId="4D044D15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3EB5C4F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0686-2611BI045670Z</w:t>
      </w:r>
    </w:p>
    <w:p w14:paraId="6E5BC66D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北京小汤山医院医用气体供应服务项目</w:t>
      </w:r>
    </w:p>
    <w:p w14:paraId="6E50DF45"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p w14:paraId="0DAE8692">
      <w:pPr>
        <w:spacing w:before="163" w:beforeLines="50"/>
        <w:ind w:firstLine="480" w:firstLineChars="200"/>
        <w:rPr>
          <w:rFonts w:hint="default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>采购内容：医用气体供应服务</w:t>
      </w:r>
    </w:p>
    <w:p w14:paraId="58B9B19E">
      <w:pPr>
        <w:spacing w:before="163" w:beforeLines="50"/>
        <w:ind w:firstLine="480" w:firstLineChars="200"/>
        <w:rPr>
          <w:rFonts w:hint="eastAsia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>中标供应商名称：北京北氧联合气体有限公司</w:t>
      </w:r>
    </w:p>
    <w:p w14:paraId="0BE8F037">
      <w:pPr>
        <w:spacing w:before="163" w:beforeLines="50"/>
        <w:ind w:firstLine="480" w:firstLineChars="200"/>
        <w:rPr>
          <w:rFonts w:hint="eastAsia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eastAsia="zh-CN"/>
        </w:rPr>
        <w:t>供应商地址：</w:t>
      </w:r>
      <w:r>
        <w:rPr>
          <w:rFonts w:hint="eastAsia" w:cs="Times New Roman"/>
          <w:highlight w:val="none"/>
          <w:lang w:val="en-US" w:eastAsia="zh-CN"/>
        </w:rPr>
        <w:t>北京市大兴区魏善庄镇车站东500米</w:t>
      </w:r>
    </w:p>
    <w:p w14:paraId="134029C9">
      <w:pPr>
        <w:spacing w:before="163" w:beforeLines="50"/>
        <w:ind w:firstLine="480" w:firstLineChars="200"/>
        <w:rPr>
          <w:rFonts w:hint="eastAsia" w:cs="Times New Roman"/>
          <w:highlight w:val="none"/>
          <w:lang w:val="en-US" w:eastAsia="zh-CN"/>
        </w:rPr>
      </w:pPr>
      <w:r>
        <w:rPr>
          <w:rFonts w:hint="eastAsia" w:cs="Times New Roman"/>
          <w:highlight w:val="none"/>
          <w:lang w:val="en-US" w:eastAsia="zh-CN"/>
        </w:rPr>
        <w:t>中标单价：</w:t>
      </w:r>
    </w:p>
    <w:tbl>
      <w:tblPr>
        <w:tblStyle w:val="16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2080"/>
        <w:gridCol w:w="1450"/>
        <w:gridCol w:w="2809"/>
        <w:gridCol w:w="2711"/>
      </w:tblGrid>
      <w:tr w14:paraId="277C6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78626AD1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044" w:type="pct"/>
            <w:vAlign w:val="center"/>
          </w:tcPr>
          <w:p w14:paraId="29D3065D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标的名称</w:t>
            </w:r>
          </w:p>
        </w:tc>
        <w:tc>
          <w:tcPr>
            <w:tcW w:w="728" w:type="pct"/>
            <w:vAlign w:val="center"/>
          </w:tcPr>
          <w:p w14:paraId="6260A202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规格</w:t>
            </w:r>
          </w:p>
        </w:tc>
        <w:tc>
          <w:tcPr>
            <w:tcW w:w="1410" w:type="pct"/>
            <w:vAlign w:val="center"/>
          </w:tcPr>
          <w:p w14:paraId="01151A5C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纯度</w:t>
            </w:r>
          </w:p>
        </w:tc>
        <w:tc>
          <w:tcPr>
            <w:tcW w:w="1361" w:type="pct"/>
            <w:vAlign w:val="center"/>
          </w:tcPr>
          <w:p w14:paraId="595116F3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29831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0DB3271F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44" w:type="pct"/>
            <w:vAlign w:val="center"/>
          </w:tcPr>
          <w:p w14:paraId="1BE73C7C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液氧</w:t>
            </w:r>
          </w:p>
        </w:tc>
        <w:tc>
          <w:tcPr>
            <w:tcW w:w="728" w:type="pct"/>
            <w:vAlign w:val="center"/>
          </w:tcPr>
          <w:p w14:paraId="49FFED01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----</w:t>
            </w:r>
          </w:p>
        </w:tc>
        <w:tc>
          <w:tcPr>
            <w:tcW w:w="1410" w:type="pct"/>
            <w:vAlign w:val="center"/>
          </w:tcPr>
          <w:p w14:paraId="0C8FFE7C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≥99.5%</w:t>
            </w:r>
          </w:p>
        </w:tc>
        <w:tc>
          <w:tcPr>
            <w:tcW w:w="1361" w:type="pct"/>
            <w:vAlign w:val="center"/>
          </w:tcPr>
          <w:p w14:paraId="3845C5FE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1550元/吨</w:t>
            </w:r>
          </w:p>
        </w:tc>
      </w:tr>
      <w:tr w14:paraId="02DC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30B15923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pct"/>
            <w:vAlign w:val="center"/>
          </w:tcPr>
          <w:p w14:paraId="30F8DA9D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医用氧</w:t>
            </w:r>
          </w:p>
        </w:tc>
        <w:tc>
          <w:tcPr>
            <w:tcW w:w="728" w:type="pct"/>
            <w:vAlign w:val="center"/>
          </w:tcPr>
          <w:p w14:paraId="19639C40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40L</w:t>
            </w:r>
          </w:p>
        </w:tc>
        <w:tc>
          <w:tcPr>
            <w:tcW w:w="1410" w:type="pct"/>
            <w:vAlign w:val="center"/>
          </w:tcPr>
          <w:p w14:paraId="4811750B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≥99.5%</w:t>
            </w:r>
          </w:p>
        </w:tc>
        <w:tc>
          <w:tcPr>
            <w:tcW w:w="1361" w:type="pct"/>
            <w:vAlign w:val="center"/>
          </w:tcPr>
          <w:p w14:paraId="6AED562B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50元/瓶</w:t>
            </w:r>
          </w:p>
        </w:tc>
      </w:tr>
      <w:tr w14:paraId="68AE0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1CFE9AE4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vAlign w:val="center"/>
          </w:tcPr>
          <w:p w14:paraId="27C17161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液氧桶</w:t>
            </w:r>
          </w:p>
        </w:tc>
        <w:tc>
          <w:tcPr>
            <w:tcW w:w="728" w:type="pct"/>
            <w:vAlign w:val="center"/>
          </w:tcPr>
          <w:p w14:paraId="044C0BB9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175L</w:t>
            </w:r>
          </w:p>
        </w:tc>
        <w:tc>
          <w:tcPr>
            <w:tcW w:w="1410" w:type="pct"/>
            <w:vAlign w:val="center"/>
          </w:tcPr>
          <w:p w14:paraId="05CC1286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≥99.5%</w:t>
            </w:r>
          </w:p>
        </w:tc>
        <w:tc>
          <w:tcPr>
            <w:tcW w:w="1361" w:type="pct"/>
            <w:vAlign w:val="center"/>
          </w:tcPr>
          <w:p w14:paraId="43FECF49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900元/桶</w:t>
            </w:r>
          </w:p>
        </w:tc>
      </w:tr>
      <w:tr w14:paraId="237C2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154FD7FA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4" w:type="pct"/>
            <w:vAlign w:val="center"/>
          </w:tcPr>
          <w:p w14:paraId="3EE025E0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高纯二氧化碳</w:t>
            </w:r>
          </w:p>
        </w:tc>
        <w:tc>
          <w:tcPr>
            <w:tcW w:w="728" w:type="pct"/>
            <w:vAlign w:val="center"/>
          </w:tcPr>
          <w:p w14:paraId="49F892CC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40L</w:t>
            </w:r>
          </w:p>
        </w:tc>
        <w:tc>
          <w:tcPr>
            <w:tcW w:w="1410" w:type="pct"/>
            <w:vAlign w:val="center"/>
          </w:tcPr>
          <w:p w14:paraId="7AA0DEFA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≥99.999%</w:t>
            </w:r>
          </w:p>
        </w:tc>
        <w:tc>
          <w:tcPr>
            <w:tcW w:w="1361" w:type="pct"/>
            <w:vAlign w:val="center"/>
          </w:tcPr>
          <w:p w14:paraId="707B6C65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1100元/瓶</w:t>
            </w:r>
          </w:p>
        </w:tc>
      </w:tr>
      <w:tr w14:paraId="6251B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454" w:type="pct"/>
            <w:vAlign w:val="center"/>
          </w:tcPr>
          <w:p w14:paraId="3BA852AC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44" w:type="pct"/>
            <w:vAlign w:val="center"/>
          </w:tcPr>
          <w:p w14:paraId="675BFA67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三元气</w:t>
            </w:r>
          </w:p>
        </w:tc>
        <w:tc>
          <w:tcPr>
            <w:tcW w:w="728" w:type="pct"/>
            <w:vAlign w:val="center"/>
          </w:tcPr>
          <w:p w14:paraId="638938DE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10L</w:t>
            </w:r>
          </w:p>
        </w:tc>
        <w:tc>
          <w:tcPr>
            <w:tcW w:w="1410" w:type="pct"/>
            <w:vAlign w:val="center"/>
          </w:tcPr>
          <w:p w14:paraId="4BE8078B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CO2:5%+O2:15%+N2余</w:t>
            </w:r>
          </w:p>
        </w:tc>
        <w:tc>
          <w:tcPr>
            <w:tcW w:w="1361" w:type="pct"/>
            <w:vAlign w:val="center"/>
          </w:tcPr>
          <w:p w14:paraId="14B5246F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900元/瓶</w:t>
            </w:r>
          </w:p>
        </w:tc>
      </w:tr>
    </w:tbl>
    <w:p w14:paraId="0F6EF483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主要标的信息</w:t>
      </w:r>
    </w:p>
    <w:p w14:paraId="7DD277BE">
      <w:pPr>
        <w:spacing w:before="163" w:beforeLines="50"/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采购内容</w:t>
      </w:r>
      <w:r>
        <w:rPr>
          <w:rFonts w:hint="eastAsia" w:ascii="宋体" w:hAnsi="宋体" w:cs="宋体"/>
        </w:rPr>
        <w:t>：</w:t>
      </w:r>
      <w:r>
        <w:rPr>
          <w:rFonts w:hint="eastAsia"/>
          <w:highlight w:val="none"/>
          <w:lang w:eastAsia="zh-CN"/>
        </w:rPr>
        <w:t>医用气体供应服务</w:t>
      </w:r>
    </w:p>
    <w:p w14:paraId="3178BB74">
      <w:pPr>
        <w:spacing w:before="163" w:beforeLines="50"/>
        <w:ind w:firstLine="480" w:firstLineChars="200"/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服务范围：详见招标文件</w:t>
      </w:r>
    </w:p>
    <w:p w14:paraId="22E7BE8C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服务要求：详见招标</w:t>
      </w:r>
      <w:r>
        <w:rPr>
          <w:rFonts w:hint="eastAsia" w:ascii="宋体" w:hAnsi="宋体" w:cs="宋体"/>
        </w:rPr>
        <w:t>文件</w:t>
      </w:r>
    </w:p>
    <w:p w14:paraId="35C76964">
      <w:pPr>
        <w:spacing w:before="163" w:beforeLines="50"/>
        <w:ind w:left="1200" w:leftChars="200" w:hanging="720" w:hangingChars="300"/>
        <w:rPr>
          <w:rFonts w:ascii="宋体" w:hAnsi="宋体" w:cs="宋体"/>
        </w:rPr>
      </w:pPr>
      <w:r>
        <w:rPr>
          <w:rFonts w:hint="eastAsia" w:ascii="宋体" w:hAnsi="宋体" w:cs="宋体"/>
        </w:rPr>
        <w:t>服务时间：按采购人要求</w:t>
      </w:r>
    </w:p>
    <w:p w14:paraId="6CE4FEFA">
      <w:pPr>
        <w:spacing w:before="163" w:beforeLines="50" w:line="360" w:lineRule="auto"/>
        <w:ind w:firstLine="480" w:firstLineChars="20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</w:rPr>
        <w:t>服务标准：按采购人要求</w:t>
      </w:r>
    </w:p>
    <w:p w14:paraId="2DCABDC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</w:t>
      </w:r>
      <w:r>
        <w:rPr>
          <w:rFonts w:hint="eastAsia" w:ascii="宋体" w:hAnsi="宋体" w:cs="宋体"/>
          <w:b/>
          <w:bCs/>
          <w:highlight w:val="none"/>
        </w:rPr>
        <w:t>审专家名单：张鹤亭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李燕妮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周湘栋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丁卫国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白立国。</w:t>
      </w:r>
    </w:p>
    <w:p w14:paraId="0D8CA3CC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62559043">
      <w:pPr>
        <w:spacing w:line="360" w:lineRule="auto"/>
        <w:ind w:firstLine="480" w:firstLineChars="200"/>
        <w:rPr>
          <w:rFonts w:hint="default" w:ascii="宋体" w:hAnsi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</w:rPr>
        <w:t>代理服务收费标准：参照国家发展计划委</w:t>
      </w:r>
      <w:r>
        <w:rPr>
          <w:rFonts w:hint="eastAsia" w:ascii="宋体" w:hAnsi="宋体" w:cs="宋体"/>
          <w:highlight w:val="none"/>
        </w:rPr>
        <w:t>员会颁发的</w:t>
      </w:r>
      <w:bookmarkStart w:id="18" w:name="_GoBack"/>
      <w:bookmarkEnd w:id="18"/>
      <w:r>
        <w:rPr>
          <w:rFonts w:hint="eastAsia" w:ascii="宋体" w:hAnsi="宋体" w:cs="宋体"/>
          <w:highlight w:val="none"/>
        </w:rPr>
        <w:t>《招标代理服务收费管理暂行办法》（计价格[2002]1980号）和国家发展改革委办公厅关于招标</w:t>
      </w:r>
      <w:r>
        <w:rPr>
          <w:rFonts w:hint="eastAsia" w:ascii="宋体" w:hAnsi="宋体" w:cs="宋体"/>
          <w:color w:val="auto"/>
          <w:highlight w:val="none"/>
        </w:rPr>
        <w:t>代理服务收费有关问题的通知（发改办价格[2003]857号）执行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。</w:t>
      </w:r>
    </w:p>
    <w:p w14:paraId="062F7879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</w:rPr>
        <w:t>代理服务收费金额：人民币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1.742336</w:t>
      </w:r>
      <w:r>
        <w:rPr>
          <w:rFonts w:hint="eastAsia" w:ascii="宋体" w:hAnsi="宋体" w:cs="宋体"/>
          <w:color w:val="auto"/>
          <w:highlight w:val="none"/>
        </w:rPr>
        <w:t>万元</w:t>
      </w:r>
    </w:p>
    <w:p w14:paraId="42DF9DC5">
      <w:pPr>
        <w:numPr>
          <w:ilvl w:val="0"/>
          <w:numId w:val="2"/>
        </w:numPr>
        <w:spacing w:line="360" w:lineRule="auto"/>
        <w:rPr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公告期限</w:t>
      </w:r>
    </w:p>
    <w:p w14:paraId="34B2A0E4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617CC756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</w:rPr>
        <w:t>八、其</w:t>
      </w:r>
      <w:r>
        <w:rPr>
          <w:rFonts w:hint="eastAsia" w:ascii="宋体" w:hAnsi="宋体" w:cs="宋体"/>
          <w:b/>
          <w:bCs/>
          <w:highlight w:val="none"/>
        </w:rPr>
        <w:t>他补充事宜</w:t>
      </w:r>
    </w:p>
    <w:p w14:paraId="5B53EC6A"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/>
        </w:rPr>
      </w:pPr>
      <w:r>
        <w:rPr>
          <w:rFonts w:hint="eastAsia" w:ascii="宋体" w:hAnsi="宋体" w:cs="宋体"/>
          <w:kern w:val="0"/>
          <w:highlight w:val="none"/>
        </w:rPr>
        <w:t>北京北氧联合气体有限公司评审总得分(总平均分):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90.20</w:t>
      </w:r>
    </w:p>
    <w:p w14:paraId="457B4F4A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136F5612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810"/>
      <w:bookmarkStart w:id="4" w:name="_Toc35393641"/>
      <w:bookmarkStart w:id="5" w:name="_Toc19952"/>
      <w:bookmarkStart w:id="6" w:name="_Toc28359023"/>
      <w:bookmarkStart w:id="7" w:name="_Toc28359100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1D0C7829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bookmarkStart w:id="8" w:name="_Toc28359024"/>
      <w:bookmarkStart w:id="9" w:name="_Toc28359101"/>
      <w:bookmarkStart w:id="10" w:name="_Toc35393811"/>
      <w:bookmarkStart w:id="11" w:name="_Toc30495"/>
      <w:bookmarkStart w:id="12" w:name="_Toc35393642"/>
      <w:r>
        <w:rPr>
          <w:rFonts w:hint="eastAsia" w:ascii="宋体" w:hAnsi="宋体" w:cs="宋体"/>
          <w:b w:val="0"/>
          <w:sz w:val="24"/>
          <w:szCs w:val="24"/>
          <w:lang w:eastAsia="zh-CN"/>
        </w:rPr>
        <w:t>名</w:t>
      </w:r>
      <w:r>
        <w:rPr>
          <w:rFonts w:hint="eastAsia" w:ascii="宋体" w:hAnsi="宋体" w:cs="宋体"/>
          <w:lang w:val="en-US" w:eastAsia="zh-CN"/>
        </w:rPr>
        <w:t xml:space="preserve">    </w:t>
      </w:r>
      <w:r>
        <w:rPr>
          <w:rFonts w:hint="eastAsia" w:ascii="宋体" w:hAnsi="宋体" w:cs="宋体"/>
          <w:lang w:eastAsia="zh-CN"/>
        </w:rPr>
        <w:t>称：北京小汤山医院</w:t>
      </w:r>
    </w:p>
    <w:p w14:paraId="78F002DE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</w:t>
      </w:r>
      <w:r>
        <w:rPr>
          <w:rFonts w:hint="eastAsia" w:ascii="宋体" w:hAnsi="宋体" w:cs="宋体"/>
          <w:lang w:val="en-US" w:eastAsia="zh-CN"/>
        </w:rPr>
        <w:t xml:space="preserve">    </w:t>
      </w:r>
      <w:r>
        <w:rPr>
          <w:rFonts w:hint="eastAsia" w:ascii="宋体" w:hAnsi="宋体" w:cs="宋体"/>
          <w:lang w:eastAsia="zh-CN"/>
        </w:rPr>
        <w:t xml:space="preserve">址：北京市昌平区小汤山镇银街北路390号院 </w:t>
      </w:r>
      <w:r>
        <w:rPr>
          <w:rFonts w:hint="eastAsia" w:ascii="宋体" w:hAnsi="宋体" w:cs="宋体"/>
          <w:lang w:val="en-US" w:eastAsia="zh-CN"/>
        </w:rPr>
        <w:t xml:space="preserve"> </w:t>
      </w:r>
    </w:p>
    <w:p w14:paraId="4E6CB1E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联系方式：010-61789682</w:t>
      </w:r>
    </w:p>
    <w:p w14:paraId="69B7506C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0774BA17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5F008A05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70FC6DC9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 w14:paraId="234FADA8">
      <w:pPr>
        <w:pStyle w:val="3"/>
        <w:spacing w:line="24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812"/>
      <w:bookmarkStart w:id="14" w:name="_Toc28359102"/>
      <w:bookmarkStart w:id="15" w:name="_Toc28359025"/>
      <w:bookmarkStart w:id="16" w:name="_Toc35393643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5855D419">
      <w:pPr>
        <w:spacing w:line="24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51B9C1A1">
      <w:pPr>
        <w:spacing w:line="360" w:lineRule="auto"/>
        <w:ind w:firstLine="720" w:firstLineChars="3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010-85343456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D6AD4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422176"/>
    <w:rsid w:val="01D048A9"/>
    <w:rsid w:val="01DC3BC6"/>
    <w:rsid w:val="028B667F"/>
    <w:rsid w:val="03312FA5"/>
    <w:rsid w:val="033D6DA8"/>
    <w:rsid w:val="03993379"/>
    <w:rsid w:val="04250A58"/>
    <w:rsid w:val="04D77F8C"/>
    <w:rsid w:val="07E331B7"/>
    <w:rsid w:val="09C923A7"/>
    <w:rsid w:val="0A283ED3"/>
    <w:rsid w:val="0A296AEF"/>
    <w:rsid w:val="0A2E773B"/>
    <w:rsid w:val="0B925298"/>
    <w:rsid w:val="0BA51EC4"/>
    <w:rsid w:val="0C615945"/>
    <w:rsid w:val="0D3E1419"/>
    <w:rsid w:val="0DB273A9"/>
    <w:rsid w:val="0E630D48"/>
    <w:rsid w:val="0EA00F4E"/>
    <w:rsid w:val="10036F74"/>
    <w:rsid w:val="10861FB5"/>
    <w:rsid w:val="10EC787A"/>
    <w:rsid w:val="11976170"/>
    <w:rsid w:val="12DC130A"/>
    <w:rsid w:val="133E16CE"/>
    <w:rsid w:val="14243297"/>
    <w:rsid w:val="142A16A8"/>
    <w:rsid w:val="152467E1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0F052F3"/>
    <w:rsid w:val="2124604A"/>
    <w:rsid w:val="222B0B4E"/>
    <w:rsid w:val="2274404C"/>
    <w:rsid w:val="22AE74DE"/>
    <w:rsid w:val="23033E82"/>
    <w:rsid w:val="23151909"/>
    <w:rsid w:val="23267395"/>
    <w:rsid w:val="248D1853"/>
    <w:rsid w:val="24C80660"/>
    <w:rsid w:val="25BA5130"/>
    <w:rsid w:val="265213ED"/>
    <w:rsid w:val="26A86F30"/>
    <w:rsid w:val="26CA69A6"/>
    <w:rsid w:val="27C371A7"/>
    <w:rsid w:val="28445183"/>
    <w:rsid w:val="28A60136"/>
    <w:rsid w:val="28E6501B"/>
    <w:rsid w:val="28FB4F40"/>
    <w:rsid w:val="29AA01EA"/>
    <w:rsid w:val="29E43537"/>
    <w:rsid w:val="2A9C65C2"/>
    <w:rsid w:val="2B8E7991"/>
    <w:rsid w:val="2BA81E59"/>
    <w:rsid w:val="2BCB43B2"/>
    <w:rsid w:val="2D1C190C"/>
    <w:rsid w:val="2D74105A"/>
    <w:rsid w:val="2DAE77E9"/>
    <w:rsid w:val="2DF216DA"/>
    <w:rsid w:val="2E6A7CB9"/>
    <w:rsid w:val="302E6231"/>
    <w:rsid w:val="321B0E3E"/>
    <w:rsid w:val="333D6679"/>
    <w:rsid w:val="337D033C"/>
    <w:rsid w:val="34010499"/>
    <w:rsid w:val="34D23C26"/>
    <w:rsid w:val="352112E7"/>
    <w:rsid w:val="3734217F"/>
    <w:rsid w:val="37921E97"/>
    <w:rsid w:val="379D2F5B"/>
    <w:rsid w:val="39711FA9"/>
    <w:rsid w:val="3977366E"/>
    <w:rsid w:val="39D4535A"/>
    <w:rsid w:val="39D87235"/>
    <w:rsid w:val="3C2004CD"/>
    <w:rsid w:val="3CAF79B9"/>
    <w:rsid w:val="3E984A49"/>
    <w:rsid w:val="400C7FA0"/>
    <w:rsid w:val="40C10651"/>
    <w:rsid w:val="40CF1F2C"/>
    <w:rsid w:val="40EC1FA8"/>
    <w:rsid w:val="422959B9"/>
    <w:rsid w:val="448F7920"/>
    <w:rsid w:val="45B27966"/>
    <w:rsid w:val="4636352C"/>
    <w:rsid w:val="472B71D3"/>
    <w:rsid w:val="48BA26F4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4A80623"/>
    <w:rsid w:val="55E60E69"/>
    <w:rsid w:val="56B90783"/>
    <w:rsid w:val="572A382B"/>
    <w:rsid w:val="58233B31"/>
    <w:rsid w:val="58373FB5"/>
    <w:rsid w:val="58EB2CD9"/>
    <w:rsid w:val="5C4F66D0"/>
    <w:rsid w:val="5CF04139"/>
    <w:rsid w:val="5D72326D"/>
    <w:rsid w:val="5D775E79"/>
    <w:rsid w:val="5D9C47EC"/>
    <w:rsid w:val="5E5D76E0"/>
    <w:rsid w:val="5EED3E0F"/>
    <w:rsid w:val="60006FCA"/>
    <w:rsid w:val="609D069B"/>
    <w:rsid w:val="60C774EF"/>
    <w:rsid w:val="60D10C16"/>
    <w:rsid w:val="629160FE"/>
    <w:rsid w:val="62A71354"/>
    <w:rsid w:val="64235F78"/>
    <w:rsid w:val="6528549D"/>
    <w:rsid w:val="656E0126"/>
    <w:rsid w:val="66940880"/>
    <w:rsid w:val="680C596B"/>
    <w:rsid w:val="682E257A"/>
    <w:rsid w:val="68CD19CD"/>
    <w:rsid w:val="69510527"/>
    <w:rsid w:val="69B83CD2"/>
    <w:rsid w:val="6BEA232A"/>
    <w:rsid w:val="6C511742"/>
    <w:rsid w:val="6DB149A4"/>
    <w:rsid w:val="6EC30F1E"/>
    <w:rsid w:val="6F9C12DD"/>
    <w:rsid w:val="72281656"/>
    <w:rsid w:val="72545F38"/>
    <w:rsid w:val="73AC0AEE"/>
    <w:rsid w:val="73D70B56"/>
    <w:rsid w:val="757A4300"/>
    <w:rsid w:val="75AF5B8D"/>
    <w:rsid w:val="775418D0"/>
    <w:rsid w:val="78A86196"/>
    <w:rsid w:val="7B4502FE"/>
    <w:rsid w:val="7B465D29"/>
    <w:rsid w:val="7B7579E7"/>
    <w:rsid w:val="7C497DE0"/>
    <w:rsid w:val="7D9B2799"/>
    <w:rsid w:val="7D9F4038"/>
    <w:rsid w:val="7E653C46"/>
    <w:rsid w:val="7EB75A62"/>
    <w:rsid w:val="7EC1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515</Words>
  <Characters>613</Characters>
  <Lines>1</Lines>
  <Paragraphs>1</Paragraphs>
  <TotalTime>1</TotalTime>
  <ScaleCrop>false</ScaleCrop>
  <LinksUpToDate>false</LinksUpToDate>
  <CharactersWithSpaces>634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2023-12-06T09:00:00Z</cp:lastPrinted>
  <dcterms:modified xsi:type="dcterms:W3CDTF">2026-09-17T10:09:34Z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