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B47D8C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highlight w:val="none"/>
          <w:lang w:eastAsia="zh-CN"/>
        </w:rPr>
        <w:t>首都医科大学附属北京朝阳医院医疗设备维修保养项目(自有)</w:t>
      </w:r>
    </w:p>
    <w:p w14:paraId="62C7E9B2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hint="eastAsia" w:cs="宋体"/>
          <w:sz w:val="30"/>
          <w:szCs w:val="30"/>
          <w:highlight w:val="none"/>
          <w:lang w:eastAsia="zh-CN"/>
        </w:rPr>
        <w:t>（</w:t>
      </w:r>
      <w:r>
        <w:rPr>
          <w:rFonts w:hint="eastAsia" w:cs="宋体"/>
          <w:sz w:val="30"/>
          <w:szCs w:val="30"/>
          <w:highlight w:val="none"/>
          <w:lang w:val="en-US" w:eastAsia="zh-CN"/>
        </w:rPr>
        <w:t>03、05包</w:t>
      </w:r>
      <w:r>
        <w:rPr>
          <w:rFonts w:hint="eastAsia" w:cs="宋体"/>
          <w:sz w:val="30"/>
          <w:szCs w:val="30"/>
          <w:highlight w:val="none"/>
          <w:lang w:eastAsia="zh-CN"/>
        </w:rPr>
        <w:t>）</w:t>
      </w: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6EA1375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0686-26210I045020Z</w:t>
      </w:r>
    </w:p>
    <w:p w14:paraId="3655DA4F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首都医科大学附属北京朝阳医院医疗设备维修保养项目(自有)</w:t>
      </w:r>
    </w:p>
    <w:p w14:paraId="65D42E4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6"/>
        <w:tblW w:w="49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2308"/>
        <w:gridCol w:w="3377"/>
        <w:gridCol w:w="1896"/>
        <w:gridCol w:w="1786"/>
      </w:tblGrid>
      <w:tr w14:paraId="7DE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77" w:type="pct"/>
            <w:vMerge w:val="restart"/>
            <w:vAlign w:val="center"/>
          </w:tcPr>
          <w:p w14:paraId="7B5ABFCC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64" w:type="pct"/>
            <w:vMerge w:val="restart"/>
            <w:vAlign w:val="center"/>
          </w:tcPr>
          <w:p w14:paraId="3507912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702" w:type="pct"/>
            <w:vMerge w:val="restart"/>
            <w:vAlign w:val="center"/>
          </w:tcPr>
          <w:p w14:paraId="04DAF2D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855" w:type="pct"/>
            <w:gridSpan w:val="2"/>
            <w:vAlign w:val="center"/>
          </w:tcPr>
          <w:p w14:paraId="5630EB2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68F5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77" w:type="pct"/>
            <w:vMerge w:val="continue"/>
            <w:vAlign w:val="center"/>
          </w:tcPr>
          <w:p w14:paraId="5963988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64" w:type="pct"/>
            <w:vMerge w:val="continue"/>
            <w:vAlign w:val="center"/>
          </w:tcPr>
          <w:p w14:paraId="566E0E27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702" w:type="pct"/>
            <w:vMerge w:val="continue"/>
            <w:vAlign w:val="center"/>
          </w:tcPr>
          <w:p w14:paraId="4CD7BEE0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955" w:type="pct"/>
            <w:vAlign w:val="center"/>
          </w:tcPr>
          <w:p w14:paraId="46EC1C4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99" w:type="pct"/>
            <w:vAlign w:val="center"/>
          </w:tcPr>
          <w:p w14:paraId="4F3B0436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55A76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77" w:type="pct"/>
            <w:vAlign w:val="center"/>
          </w:tcPr>
          <w:p w14:paraId="42BBD0F7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03</w:t>
            </w:r>
          </w:p>
        </w:tc>
        <w:tc>
          <w:tcPr>
            <w:tcW w:w="1164" w:type="pct"/>
            <w:vAlign w:val="center"/>
          </w:tcPr>
          <w:p w14:paraId="61D764A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北京天智航医疗科技股份有限公司</w:t>
            </w:r>
          </w:p>
        </w:tc>
        <w:tc>
          <w:tcPr>
            <w:tcW w:w="1702" w:type="pct"/>
            <w:vAlign w:val="center"/>
          </w:tcPr>
          <w:p w14:paraId="0D6EF799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北京市海淀区建枫路（南延）8号院2号楼1至5层101</w:t>
            </w:r>
          </w:p>
        </w:tc>
        <w:tc>
          <w:tcPr>
            <w:tcW w:w="955" w:type="pct"/>
            <w:shd w:val="clear" w:color="auto" w:fill="auto"/>
            <w:vAlign w:val="center"/>
          </w:tcPr>
          <w:p w14:paraId="7131139E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￥2,370,000.00 </w:t>
            </w:r>
          </w:p>
        </w:tc>
        <w:tc>
          <w:tcPr>
            <w:tcW w:w="899" w:type="pct"/>
            <w:shd w:val="clear" w:color="auto" w:fill="auto"/>
            <w:vAlign w:val="center"/>
          </w:tcPr>
          <w:p w14:paraId="51C67D8F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贰佰叁拾柒万元整</w:t>
            </w:r>
          </w:p>
        </w:tc>
      </w:tr>
      <w:tr w14:paraId="11CF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77" w:type="pct"/>
            <w:vAlign w:val="center"/>
          </w:tcPr>
          <w:p w14:paraId="5BBDC1B0">
            <w:pPr>
              <w:pStyle w:val="34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05</w:t>
            </w:r>
          </w:p>
        </w:tc>
        <w:tc>
          <w:tcPr>
            <w:tcW w:w="1164" w:type="pct"/>
            <w:vAlign w:val="center"/>
          </w:tcPr>
          <w:p w14:paraId="1C8D753A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赛诺威盛科技（北京）股份有限公司</w:t>
            </w:r>
          </w:p>
        </w:tc>
        <w:tc>
          <w:tcPr>
            <w:tcW w:w="1702" w:type="pct"/>
            <w:vAlign w:val="center"/>
          </w:tcPr>
          <w:p w14:paraId="0223A7B6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北京市北京经济技术开发区康定街11号8幢1层</w:t>
            </w:r>
          </w:p>
        </w:tc>
        <w:tc>
          <w:tcPr>
            <w:tcW w:w="955" w:type="pct"/>
            <w:shd w:val="clear" w:color="auto" w:fill="auto"/>
            <w:vAlign w:val="center"/>
          </w:tcPr>
          <w:p w14:paraId="5898540C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￥957,000.00 </w:t>
            </w:r>
          </w:p>
        </w:tc>
        <w:tc>
          <w:tcPr>
            <w:tcW w:w="899" w:type="pct"/>
            <w:shd w:val="clear" w:color="auto" w:fill="auto"/>
            <w:vAlign w:val="center"/>
          </w:tcPr>
          <w:p w14:paraId="2466B674">
            <w:pPr>
              <w:pStyle w:val="34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玖拾伍万柒仟元整</w:t>
            </w:r>
          </w:p>
        </w:tc>
      </w:tr>
    </w:tbl>
    <w:p w14:paraId="62FDC7C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p w14:paraId="084AC395"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服务范围：详见招标文件</w:t>
      </w:r>
    </w:p>
    <w:p w14:paraId="2BD475A3"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服务要求：详见招标文件</w:t>
      </w:r>
    </w:p>
    <w:p w14:paraId="1648016D"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服务时间：按采购人要求</w:t>
      </w:r>
    </w:p>
    <w:p w14:paraId="4B142F08">
      <w:pPr>
        <w:spacing w:line="360" w:lineRule="auto"/>
        <w:ind w:firstLine="480" w:firstLineChars="20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highlight w:val="none"/>
          <w:lang w:val="en-US" w:eastAsia="zh-CN"/>
        </w:rPr>
        <w:t>服务标准：按采购人要求</w:t>
      </w:r>
    </w:p>
    <w:p w14:paraId="4B426104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五、评审专家名单：刘骐鸣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周敏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王雅娜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朱争艳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孙惠玲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刘雪林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刘璐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。</w:t>
      </w:r>
    </w:p>
    <w:p w14:paraId="1354C010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9354B3E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eastAsia="宋体" w:cs="宋体"/>
          <w:highlight w:val="none"/>
        </w:rPr>
        <w:t>执行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03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</w:t>
      </w:r>
      <w:r>
        <w:rPr>
          <w:rFonts w:hint="eastAsia" w:ascii="宋体" w:hAnsi="宋体" w:cs="宋体"/>
          <w:highlight w:val="none"/>
          <w:lang w:val="en-US" w:eastAsia="zh-CN"/>
        </w:rPr>
        <w:t>2.596</w:t>
      </w:r>
      <w:r>
        <w:rPr>
          <w:rFonts w:hint="eastAsia" w:ascii="宋体" w:hAnsi="宋体" w:eastAsia="宋体" w:cs="宋体"/>
          <w:highlight w:val="none"/>
          <w:lang w:val="en-US" w:eastAsia="zh-CN"/>
        </w:rPr>
        <w:t>万元；</w:t>
      </w:r>
      <w:r>
        <w:rPr>
          <w:rFonts w:hint="eastAsia" w:ascii="宋体" w:hAnsi="宋体" w:cs="宋体"/>
          <w:highlight w:val="none"/>
          <w:lang w:val="en-US" w:eastAsia="zh-CN"/>
        </w:rPr>
        <w:t>05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</w:t>
      </w:r>
      <w:r>
        <w:rPr>
          <w:rFonts w:hint="eastAsia" w:ascii="宋体" w:hAnsi="宋体" w:eastAsia="宋体" w:cs="宋体"/>
          <w:highlight w:val="none"/>
        </w:rPr>
        <w:t>1.4355</w:t>
      </w:r>
      <w:r>
        <w:rPr>
          <w:rFonts w:hint="eastAsia" w:ascii="宋体" w:hAnsi="宋体" w:eastAsia="宋体" w:cs="宋体"/>
          <w:highlight w:val="none"/>
          <w:lang w:val="en-US" w:eastAsia="zh-CN"/>
        </w:rPr>
        <w:t>万元</w:t>
      </w:r>
      <w:r>
        <w:rPr>
          <w:rFonts w:hint="eastAsia" w:ascii="宋体" w:hAnsi="宋体" w:eastAsia="宋体" w:cs="宋体"/>
          <w:highlight w:val="none"/>
        </w:rPr>
        <w:t>。</w:t>
      </w:r>
    </w:p>
    <w:p w14:paraId="60C75654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</w:t>
      </w:r>
      <w:r>
        <w:rPr>
          <w:rFonts w:hint="eastAsia" w:ascii="宋体" w:hAnsi="宋体" w:eastAsia="宋体" w:cs="宋体"/>
          <w:highlight w:val="none"/>
          <w:lang w:val="en-US" w:eastAsia="zh-CN"/>
        </w:rPr>
        <w:t>：人民币4.0315万元</w:t>
      </w:r>
      <w:r>
        <w:rPr>
          <w:rFonts w:hint="eastAsia" w:ascii="宋体" w:hAnsi="宋体" w:eastAsia="宋体" w:cs="宋体"/>
          <w:highlight w:val="none"/>
          <w:lang w:val="en-US" w:eastAsia="zh-CN"/>
        </w:rPr>
        <w:t>。</w:t>
      </w:r>
    </w:p>
    <w:p w14:paraId="6C281669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11DABFB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  <w:bookmarkStart w:id="18" w:name="_GoBack"/>
      <w:bookmarkEnd w:id="18"/>
    </w:p>
    <w:p w14:paraId="55D496D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5CBD8A4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03包</w:t>
      </w:r>
      <w:r>
        <w:rPr>
          <w:rFonts w:hint="eastAsia" w:ascii="宋体" w:hAnsi="宋体" w:eastAsia="宋体" w:cs="宋体"/>
          <w:kern w:val="0"/>
          <w:highlight w:val="none"/>
          <w:lang w:val="en-US" w:eastAsia="zh-CN"/>
        </w:rPr>
        <w:t>：北京天智航医疗科技股份有限公司评审总得分(总平均分):77.67</w:t>
      </w:r>
    </w:p>
    <w:p w14:paraId="5059D07D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highlight w:val="none"/>
          <w:lang w:val="en-US" w:eastAsia="zh-CN"/>
        </w:rPr>
        <w:t>0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highlight w:val="none"/>
          <w:lang w:val="en-US" w:eastAsia="zh-CN"/>
        </w:rPr>
        <w:t>包：赛诺威盛科技（北京）股份有限公司评审总得分(总平均分):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77.46</w:t>
      </w:r>
    </w:p>
    <w:p w14:paraId="24D1D8EB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13D66744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  <w:highlight w:val="none"/>
        </w:rPr>
      </w:pPr>
      <w:bookmarkStart w:id="3" w:name="_Toc35393810"/>
      <w:bookmarkStart w:id="4" w:name="_Toc28359100"/>
      <w:bookmarkStart w:id="5" w:name="_Toc35393641"/>
      <w:bookmarkStart w:id="6" w:name="_Toc28359023"/>
      <w:bookmarkStart w:id="7" w:name="_Toc19952"/>
      <w:r>
        <w:rPr>
          <w:rFonts w:hint="eastAsia" w:ascii="宋体" w:hAnsi="宋体" w:cs="宋体"/>
          <w:b w:val="0"/>
          <w:sz w:val="24"/>
          <w:szCs w:val="24"/>
          <w:highlight w:val="none"/>
        </w:rPr>
        <w:t>1.采购人信息</w:t>
      </w:r>
      <w:bookmarkEnd w:id="3"/>
      <w:bookmarkEnd w:id="4"/>
      <w:bookmarkEnd w:id="5"/>
      <w:bookmarkEnd w:id="6"/>
      <w:bookmarkEnd w:id="7"/>
    </w:p>
    <w:p w14:paraId="69356D8C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  <w:bookmarkStart w:id="8" w:name="_Toc35393642"/>
      <w:bookmarkStart w:id="9" w:name="_Toc30495"/>
      <w:bookmarkStart w:id="10" w:name="_Toc28359024"/>
      <w:bookmarkStart w:id="11" w:name="_Toc35393811"/>
      <w:bookmarkStart w:id="12" w:name="_Toc28359101"/>
      <w:r>
        <w:rPr>
          <w:rFonts w:hint="eastAsia" w:ascii="宋体" w:hAnsi="宋体" w:cs="宋体"/>
          <w:highlight w:val="none"/>
        </w:rPr>
        <w:t>名    称：</w:t>
      </w:r>
      <w:r>
        <w:rPr>
          <w:rFonts w:hint="eastAsia" w:ascii="宋体" w:hAnsi="宋体" w:cs="宋体"/>
          <w:highlight w:val="none"/>
          <w:lang w:eastAsia="zh-CN"/>
        </w:rPr>
        <w:t>首都医科大学附属北京朝阳医院</w:t>
      </w:r>
    </w:p>
    <w:p w14:paraId="0A04F1FE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    址：北京市朝阳区工人体育场南路8号</w:t>
      </w:r>
    </w:p>
    <w:p w14:paraId="48761EF7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联系方式：010-85231430</w:t>
      </w:r>
    </w:p>
    <w:p w14:paraId="0C12DC62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highlight w:val="none"/>
        </w:rPr>
        <w:t>2.采购代理机构信息</w:t>
      </w:r>
      <w:bookmarkEnd w:id="8"/>
      <w:bookmarkEnd w:id="9"/>
      <w:bookmarkEnd w:id="10"/>
      <w:bookmarkEnd w:id="11"/>
      <w:bookmarkEnd w:id="12"/>
    </w:p>
    <w:p w14:paraId="7032516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名    称：北京国际贸易有限公司</w:t>
      </w:r>
    </w:p>
    <w:p w14:paraId="72AD7AD8">
      <w:pPr>
        <w:spacing w:line="360" w:lineRule="auto"/>
        <w:ind w:firstLine="720" w:firstLineChars="3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地　  址：北京市朝阳区建国门外大街甲3号</w:t>
      </w:r>
    </w:p>
    <w:p w14:paraId="0DC31B52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联系方式：010-85343456、010-85343360</w:t>
      </w:r>
    </w:p>
    <w:p w14:paraId="2CB4CF37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  <w:highlight w:val="none"/>
        </w:rPr>
      </w:pPr>
      <w:bookmarkStart w:id="13" w:name="_Toc23427"/>
      <w:bookmarkStart w:id="14" w:name="_Toc35393812"/>
      <w:bookmarkStart w:id="15" w:name="_Toc35393643"/>
      <w:bookmarkStart w:id="16" w:name="_Toc28359102"/>
      <w:bookmarkStart w:id="17" w:name="_Toc28359025"/>
      <w:r>
        <w:rPr>
          <w:rFonts w:hint="eastAsia" w:ascii="宋体" w:hAnsi="宋体" w:cs="宋体"/>
          <w:b w:val="0"/>
          <w:sz w:val="24"/>
          <w:szCs w:val="24"/>
          <w:highlight w:val="none"/>
        </w:rPr>
        <w:t>3.项目联系方式</w:t>
      </w:r>
      <w:bookmarkEnd w:id="13"/>
      <w:bookmarkEnd w:id="14"/>
      <w:bookmarkEnd w:id="15"/>
      <w:bookmarkEnd w:id="16"/>
      <w:bookmarkEnd w:id="17"/>
    </w:p>
    <w:p w14:paraId="3CBFCB17">
      <w:pPr>
        <w:spacing w:line="360" w:lineRule="auto"/>
        <w:ind w:firstLine="720" w:firstLineChars="300"/>
        <w:rPr>
          <w:rFonts w:ascii="宋体" w:hAnsi="宋体" w:cs="宋体"/>
          <w:highlight w:val="none"/>
          <w:u w:val="single"/>
        </w:rPr>
      </w:pPr>
      <w:r>
        <w:rPr>
          <w:rFonts w:hint="eastAsia" w:ascii="宋体" w:hAnsi="宋体" w:cs="宋体"/>
          <w:highlight w:val="none"/>
        </w:rPr>
        <w:t>项目联系人：</w:t>
      </w:r>
      <w:r>
        <w:rPr>
          <w:rFonts w:hint="eastAsia"/>
          <w:highlight w:val="none"/>
          <w:lang w:eastAsia="zh-CN"/>
        </w:rPr>
        <w:t>张娇、张珊、梁潇</w:t>
      </w:r>
    </w:p>
    <w:p w14:paraId="4B3ED1B4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</w:rPr>
        <w:t>电   话：</w:t>
      </w:r>
      <w:r>
        <w:rPr>
          <w:rFonts w:hint="eastAsia" w:ascii="宋体" w:hAnsi="宋体" w:cs="宋体"/>
          <w:highlight w:val="none"/>
          <w:lang w:eastAsia="zh-CN"/>
        </w:rPr>
        <w:t>010-85343456、</w:t>
      </w:r>
      <w:r>
        <w:rPr>
          <w:rFonts w:hint="eastAsia" w:ascii="宋体" w:hAnsi="宋体" w:cs="宋体"/>
          <w:highlight w:val="none"/>
          <w:lang w:val="en-US" w:eastAsia="zh-CN"/>
        </w:rPr>
        <w:t>010-85343360</w:t>
      </w:r>
    </w:p>
    <w:p w14:paraId="46EB7F18"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sans-serif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7073453"/>
    <w:rsid w:val="07464F0D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4D34A09"/>
    <w:rsid w:val="152467E1"/>
    <w:rsid w:val="16B17D25"/>
    <w:rsid w:val="18F13E93"/>
    <w:rsid w:val="1B4E306E"/>
    <w:rsid w:val="1B86476A"/>
    <w:rsid w:val="1BDC7FC4"/>
    <w:rsid w:val="1C4C2783"/>
    <w:rsid w:val="1D357BC2"/>
    <w:rsid w:val="1E045F5B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3151909"/>
    <w:rsid w:val="241035B6"/>
    <w:rsid w:val="241672DD"/>
    <w:rsid w:val="248D1853"/>
    <w:rsid w:val="256B4972"/>
    <w:rsid w:val="25A53853"/>
    <w:rsid w:val="261B3491"/>
    <w:rsid w:val="264764B4"/>
    <w:rsid w:val="265213ED"/>
    <w:rsid w:val="26CA69A6"/>
    <w:rsid w:val="26D1773D"/>
    <w:rsid w:val="27C371A7"/>
    <w:rsid w:val="281D3DF0"/>
    <w:rsid w:val="28A60136"/>
    <w:rsid w:val="28CE4AB1"/>
    <w:rsid w:val="28E6501B"/>
    <w:rsid w:val="28F04E5E"/>
    <w:rsid w:val="28FB4F40"/>
    <w:rsid w:val="29AA01EA"/>
    <w:rsid w:val="2A3F7F63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30F578C7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6EE7787"/>
    <w:rsid w:val="3734217F"/>
    <w:rsid w:val="38650F93"/>
    <w:rsid w:val="391B05DB"/>
    <w:rsid w:val="39711FA9"/>
    <w:rsid w:val="3A2D3F25"/>
    <w:rsid w:val="3B407142"/>
    <w:rsid w:val="3C373E57"/>
    <w:rsid w:val="3CAA13B2"/>
    <w:rsid w:val="3CAF79B9"/>
    <w:rsid w:val="3D3F5DE1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48E6E3C"/>
    <w:rsid w:val="45792D46"/>
    <w:rsid w:val="45B27966"/>
    <w:rsid w:val="46144188"/>
    <w:rsid w:val="4636352C"/>
    <w:rsid w:val="46DC0D97"/>
    <w:rsid w:val="472B71D3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A322702"/>
    <w:rsid w:val="5AEE543B"/>
    <w:rsid w:val="5C6043D4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692862"/>
    <w:rsid w:val="68860A0A"/>
    <w:rsid w:val="68CD19CD"/>
    <w:rsid w:val="69B83CD2"/>
    <w:rsid w:val="69CE0BCF"/>
    <w:rsid w:val="69D65CD5"/>
    <w:rsid w:val="6AE2665C"/>
    <w:rsid w:val="6B123EAC"/>
    <w:rsid w:val="6C511742"/>
    <w:rsid w:val="6ED25D0B"/>
    <w:rsid w:val="6F1F3CD4"/>
    <w:rsid w:val="6F9B5FA9"/>
    <w:rsid w:val="6F9C12DD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next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2">
    <w:name w:val="toc 6"/>
    <w:basedOn w:val="1"/>
    <w:next w:val="1"/>
    <w:semiHidden/>
    <w:qFormat/>
    <w:uiPriority w:val="0"/>
    <w:pPr>
      <w:ind w:left="2100" w:leftChars="1000"/>
    </w:pPr>
  </w:style>
  <w:style w:type="paragraph" w:styleId="13">
    <w:name w:val="Body Text First Indent"/>
    <w:basedOn w:val="6"/>
    <w:next w:val="14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4">
    <w:name w:val="Body Text First Indent 2"/>
    <w:basedOn w:val="7"/>
    <w:qFormat/>
    <w:uiPriority w:val="99"/>
    <w:pPr>
      <w:ind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7"/>
    <w:qFormat/>
    <w:uiPriority w:val="0"/>
    <w:rPr>
      <w:color w:val="0063BA"/>
    </w:rPr>
  </w:style>
  <w:style w:type="character" w:customStyle="1" w:styleId="30">
    <w:name w:val="margin_right202"/>
    <w:basedOn w:val="17"/>
    <w:qFormat/>
    <w:uiPriority w:val="0"/>
  </w:style>
  <w:style w:type="character" w:customStyle="1" w:styleId="31">
    <w:name w:val="before"/>
    <w:basedOn w:val="17"/>
    <w:qFormat/>
    <w:uiPriority w:val="0"/>
    <w:rPr>
      <w:shd w:val="clear" w:color="auto" w:fill="E22323"/>
    </w:rPr>
  </w:style>
  <w:style w:type="character" w:customStyle="1" w:styleId="32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7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4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983</Words>
  <Characters>1256</Characters>
  <Lines>3</Lines>
  <Paragraphs>1</Paragraphs>
  <TotalTime>2</TotalTime>
  <ScaleCrop>false</ScaleCrop>
  <LinksUpToDate>false</LinksUpToDate>
  <CharactersWithSpaces>1280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Serena</cp:lastModifiedBy>
  <cp:lastPrinted>2024-01-26T06:26:00Z</cp:lastPrinted>
  <dcterms:modified xsi:type="dcterms:W3CDTF">2026-10-09T04:09:28Z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eyJoZGlkIjoiODc4ZTNjYWE3NzJkN2QyNzI0ZDUxMDFlZTAzODYzMjMiLCJ1c2VySWQiOiIyMTg5Mjc5NjMifQ==</vt:lpwstr>
  </property>
</Properties>
</file>