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20" w:lineRule="exact"/>
        <w:ind w:firstLine="1229" w:firstLineChars="400"/>
        <w:rPr>
          <w:rFonts w:asciiTheme="minorEastAsia" w:hAnsiTheme="minorEastAsia"/>
          <w:b/>
          <w:spacing w:val="-10"/>
          <w:sz w:val="32"/>
          <w:szCs w:val="32"/>
          <w:lang w:eastAsia="zh-CN"/>
        </w:rPr>
      </w:pPr>
      <w:r>
        <w:rPr>
          <w:rFonts w:hint="eastAsia" w:ascii="宋体" w:hAnsi="宋体" w:eastAsia="宋体" w:cs="微软雅黑"/>
          <w:b/>
          <w:spacing w:val="-12"/>
          <w:sz w:val="33"/>
          <w:szCs w:val="33"/>
        </w:rPr>
        <w:t>什刹海街道物业保障服务</w:t>
      </w:r>
      <w:r>
        <w:rPr>
          <w:rFonts w:hint="eastAsia" w:cs="微软雅黑"/>
          <w:b/>
          <w:spacing w:val="-12"/>
          <w:sz w:val="33"/>
          <w:szCs w:val="33"/>
        </w:rPr>
        <w:t>项目</w:t>
      </w:r>
      <w:r>
        <w:rPr>
          <w:rFonts w:hint="eastAsia" w:asciiTheme="minorEastAsia" w:hAnsiTheme="minorEastAsia"/>
          <w:b/>
          <w:spacing w:val="-10"/>
          <w:sz w:val="32"/>
          <w:szCs w:val="32"/>
          <w:lang w:eastAsia="zh-CN"/>
        </w:rPr>
        <w:t>成交结果公告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   </w:t>
      </w:r>
    </w:p>
    <w:p>
      <w:pPr>
        <w:numPr>
          <w:ilvl w:val="0"/>
          <w:numId w:val="1"/>
        </w:numPr>
        <w:ind w:left="-64" w:leftChars="-178" w:hanging="363" w:hangingChars="129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  <w:lang w:eastAsia="zh-CN"/>
        </w:rPr>
        <w:t>磋商编号：</w:t>
      </w:r>
      <w:r>
        <w:rPr>
          <w:rFonts w:hint="eastAsia"/>
          <w:sz w:val="28"/>
          <w:szCs w:val="28"/>
          <w:lang w:eastAsia="zh-CN"/>
        </w:rPr>
        <w:t xml:space="preserve"> XCCS-2024-0</w:t>
      </w:r>
      <w:r>
        <w:rPr>
          <w:rFonts w:hint="eastAsia"/>
          <w:sz w:val="28"/>
          <w:szCs w:val="28"/>
          <w:lang w:val="en-US" w:eastAsia="zh-CN"/>
        </w:rPr>
        <w:t>29</w:t>
      </w:r>
    </w:p>
    <w:p>
      <w:pPr>
        <w:ind w:left="-61" w:firstLine="141" w:firstLineChars="50"/>
        <w:rPr>
          <w:rFonts w:hint="eastAsia"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项目编号：</w:t>
      </w:r>
      <w:r>
        <w:rPr>
          <w:rFonts w:hint="eastAsia"/>
          <w:sz w:val="28"/>
          <w:szCs w:val="28"/>
          <w:lang w:eastAsia="zh-CN"/>
        </w:rPr>
        <w:t>1101022421020001</w:t>
      </w:r>
      <w:r>
        <w:rPr>
          <w:rFonts w:hint="eastAsia"/>
          <w:sz w:val="28"/>
          <w:szCs w:val="28"/>
          <w:lang w:val="en-US" w:eastAsia="zh-CN"/>
        </w:rPr>
        <w:t>3936</w:t>
      </w:r>
      <w:r>
        <w:rPr>
          <w:rFonts w:hint="eastAsia"/>
          <w:sz w:val="28"/>
          <w:szCs w:val="28"/>
          <w:lang w:eastAsia="zh-CN"/>
        </w:rPr>
        <w:t>-XM001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项目名称：</w:t>
      </w:r>
      <w:r>
        <w:rPr>
          <w:rFonts w:hint="eastAsia"/>
          <w:sz w:val="28"/>
          <w:szCs w:val="28"/>
          <w:lang w:eastAsia="zh-CN"/>
        </w:rPr>
        <w:t>什刹海街道物业保障服务项目</w:t>
      </w:r>
    </w:p>
    <w:p>
      <w:pPr>
        <w:ind w:left="-425" w:leftChars="-177"/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三、成交信息：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供应商名称：</w:t>
      </w:r>
      <w:r>
        <w:rPr>
          <w:rFonts w:hint="eastAsia"/>
          <w:sz w:val="28"/>
          <w:szCs w:val="28"/>
          <w:lang w:val="en-US" w:eastAsia="zh-CN"/>
        </w:rPr>
        <w:t xml:space="preserve"> 北京政城物业管理有限责任公司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供应商地址：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sz w:val="28"/>
          <w:szCs w:val="28"/>
        </w:rPr>
        <w:t>北京市西城区白塔寺东夹道8号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成交金额：</w:t>
      </w:r>
      <w:r>
        <w:rPr>
          <w:rFonts w:hint="eastAsia"/>
          <w:sz w:val="28"/>
          <w:szCs w:val="28"/>
          <w:lang w:val="en-US" w:eastAsia="zh-CN"/>
        </w:rPr>
        <w:t xml:space="preserve">2297793.84 </w:t>
      </w:r>
      <w:r>
        <w:rPr>
          <w:rFonts w:hint="eastAsia"/>
          <w:sz w:val="28"/>
          <w:szCs w:val="28"/>
          <w:lang w:eastAsia="zh-CN"/>
        </w:rPr>
        <w:t>元人民币</w:t>
      </w:r>
    </w:p>
    <w:p>
      <w:pPr>
        <w:spacing w:line="360" w:lineRule="exact"/>
        <w:rPr>
          <w:rFonts w:hint="default" w:asciiTheme="minorHAnsi" w:hAnsiTheme="minorHAnsi" w:cstheme="minorBidi"/>
          <w:kern w:val="2"/>
          <w:sz w:val="28"/>
          <w:szCs w:val="28"/>
          <w:lang w:val="en-US" w:eastAsia="zh-CN"/>
        </w:rPr>
      </w:pPr>
      <w:r>
        <w:rPr>
          <w:rFonts w:hint="eastAsia" w:asciiTheme="minorHAnsi" w:hAnsiTheme="minorHAnsi" w:cstheme="minorBidi"/>
          <w:kern w:val="2"/>
          <w:sz w:val="28"/>
          <w:szCs w:val="28"/>
          <w:lang w:eastAsia="zh-CN"/>
        </w:rPr>
        <w:t>成交供应商的评审得分为：</w:t>
      </w:r>
      <w:r>
        <w:rPr>
          <w:rFonts w:hint="eastAsia" w:asciiTheme="minorHAnsi" w:hAnsiTheme="minorHAnsi" w:cstheme="minorBidi"/>
          <w:kern w:val="2"/>
          <w:sz w:val="28"/>
          <w:szCs w:val="28"/>
          <w:lang w:val="en-US" w:eastAsia="zh-CN"/>
        </w:rPr>
        <w:t xml:space="preserve"> 71.67</w:t>
      </w:r>
    </w:p>
    <w:p>
      <w:pPr>
        <w:rPr>
          <w:lang w:eastAsia="zh-CN"/>
        </w:rPr>
      </w:pPr>
    </w:p>
    <w:p>
      <w:pPr>
        <w:pStyle w:val="5"/>
        <w:ind w:firstLine="480"/>
        <w:rPr>
          <w:lang w:eastAsia="zh-CN"/>
        </w:rPr>
      </w:pPr>
    </w:p>
    <w:p>
      <w:pPr>
        <w:ind w:left="-485" w:leftChars="-203" w:hanging="2"/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四、主要标的信息</w:t>
      </w:r>
    </w:p>
    <w:p>
      <w:pPr>
        <w:ind w:left="-61" w:firstLine="140" w:firstLineChars="50"/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 名</w:t>
      </w:r>
      <w:r>
        <w:rPr>
          <w:rFonts w:hint="eastAsia"/>
          <w:sz w:val="28"/>
          <w:szCs w:val="28"/>
          <w:lang w:val="en-US" w:eastAsia="zh-CN"/>
        </w:rPr>
        <w:t xml:space="preserve">     </w:t>
      </w:r>
      <w:r>
        <w:rPr>
          <w:rFonts w:hint="eastAsia"/>
          <w:sz w:val="28"/>
          <w:szCs w:val="28"/>
          <w:lang w:eastAsia="zh-CN"/>
        </w:rPr>
        <w:t>称：物业保障服务项目</w:t>
      </w:r>
    </w:p>
    <w:p>
      <w:pPr>
        <w:pStyle w:val="7"/>
        <w:tabs>
          <w:tab w:val="left" w:pos="360"/>
        </w:tabs>
        <w:snapToGrid w:val="0"/>
        <w:spacing w:after="0" w:line="560" w:lineRule="exact"/>
        <w:ind w:left="0" w:leftChars="0"/>
        <w:jc w:val="both"/>
        <w:rPr>
          <w:rFonts w:ascii="宋体" w:hAnsi="宋体" w:cs="宋体"/>
          <w:color w:val="000000"/>
          <w:lang w:eastAsia="zh-CN"/>
        </w:rPr>
      </w:pPr>
      <w:r>
        <w:rPr>
          <w:rFonts w:hint="eastAsia"/>
          <w:sz w:val="28"/>
          <w:szCs w:val="28"/>
          <w:lang w:eastAsia="zh-CN"/>
        </w:rPr>
        <w:t>服务范围：物业保障服务</w:t>
      </w:r>
    </w:p>
    <w:p>
      <w:pPr>
        <w:ind w:left="-487" w:leftChars="-203" w:firstLine="420" w:firstLineChars="150"/>
        <w:rPr>
          <w:sz w:val="28"/>
          <w:szCs w:val="28"/>
          <w:lang w:eastAsia="zh-CN"/>
        </w:rPr>
      </w:pPr>
      <w:r>
        <w:rPr>
          <w:rFonts w:hint="eastAsia" w:ascii="方正大标宋简体" w:eastAsia="方正大标宋简体"/>
          <w:sz w:val="28"/>
          <w:szCs w:val="28"/>
          <w:lang w:eastAsia="zh-CN"/>
        </w:rPr>
        <w:t xml:space="preserve"> </w:t>
      </w:r>
      <w:r>
        <w:rPr>
          <w:rFonts w:hint="eastAsia"/>
          <w:sz w:val="28"/>
          <w:szCs w:val="28"/>
          <w:lang w:eastAsia="zh-CN"/>
        </w:rPr>
        <w:t>服务要求、时间、标准详见竞争性磋商文件</w:t>
      </w:r>
    </w:p>
    <w:p>
      <w:pPr>
        <w:ind w:left="-487" w:leftChars="-203" w:firstLine="422" w:firstLineChars="150"/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五、磋商小组成员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评审专家：田丰     马静</w:t>
      </w:r>
    </w:p>
    <w:p>
      <w:pPr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采购人代表：张卫武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六、代理服务收费标准及金额：</w:t>
      </w:r>
      <w:r>
        <w:rPr>
          <w:rFonts w:hint="eastAsia"/>
          <w:sz w:val="28"/>
          <w:szCs w:val="28"/>
          <w:lang w:eastAsia="zh-CN"/>
        </w:rPr>
        <w:t>无</w:t>
      </w:r>
    </w:p>
    <w:p>
      <w:pPr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七、公告期限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自本公告发布之日起 1个工作日。</w:t>
      </w:r>
    </w:p>
    <w:p>
      <w:pPr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八、其他补充事宜</w:t>
      </w:r>
    </w:p>
    <w:p>
      <w:pPr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合同履行日期：按</w:t>
      </w:r>
      <w:r>
        <w:rPr>
          <w:rFonts w:hint="eastAsia"/>
          <w:sz w:val="28"/>
          <w:szCs w:val="28"/>
          <w:lang w:eastAsia="zh-CN"/>
        </w:rPr>
        <w:t>竞争性</w:t>
      </w:r>
      <w:r>
        <w:rPr>
          <w:sz w:val="28"/>
          <w:szCs w:val="28"/>
          <w:lang w:eastAsia="zh-CN"/>
        </w:rPr>
        <w:t>磋商文件规定</w:t>
      </w:r>
    </w:p>
    <w:p>
      <w:pPr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九、凡对本次公告内容提出询问，请按以下方式联系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1.  采购人信息</w:t>
      </w:r>
    </w:p>
    <w:p>
      <w:pP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  <w:t>名 称：北京市西城区人民政府什刹海</w:t>
      </w:r>
      <w:r>
        <w:rPr>
          <w:rFonts w:hint="eastAsia"/>
          <w:sz w:val="28"/>
          <w:szCs w:val="28"/>
          <w:lang w:eastAsia="zh-CN"/>
        </w:rPr>
        <w:t>街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  <w:t>道办事处 　</w:t>
      </w:r>
    </w:p>
    <w:p>
      <w:pP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  <w:t>地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val="en-US" w:eastAsia="zh-CN"/>
        </w:rPr>
        <w:t xml:space="preserve"> 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  <w:t>址：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val="en-US" w:eastAsia="zh-CN"/>
        </w:rPr>
        <w:t xml:space="preserve"> 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  <w:t>北京市西城区地安门西大街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val="en-US" w:eastAsia="zh-CN"/>
        </w:rPr>
        <w:t>141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  <w:t>号　　　　　　　</w:t>
      </w:r>
    </w:p>
    <w:p>
      <w:pPr>
        <w:rPr>
          <w:rFonts w:hint="eastAsia" w:ascii="Times New Roman" w:hAnsi="Times New Roman" w:cs="Times New Roman"/>
          <w:sz w:val="28"/>
          <w:szCs w:val="28"/>
          <w:lang w:eastAsia="zh-CN"/>
        </w:rPr>
      </w:pPr>
      <w: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  <w:t>联系方式：010-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val="en-US" w:eastAsia="zh-CN"/>
        </w:rPr>
        <w:t>83223600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  <w:t xml:space="preserve">  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 xml:space="preserve"> 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2.采购代理机构信息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名称：北京市西城区政府采购中心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地　　址：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  <w:t>北京市西城区西直门内大街2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val="en-US" w:eastAsia="zh-CN"/>
        </w:rPr>
        <w:t>75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  <w:t>号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val="en-US" w:eastAsia="zh-CN"/>
        </w:rPr>
        <w:t>6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eastAsia="zh-CN"/>
        </w:rPr>
        <w:t>层</w:t>
      </w:r>
      <w:r>
        <w:rPr>
          <w:rFonts w:hint="eastAsia" w:ascii="宋体" w:hAnsi="宋体" w:cs="宋体"/>
          <w:sz w:val="28"/>
          <w:szCs w:val="28"/>
          <w:shd w:val="clear" w:color="auto" w:fill="FFFFFF"/>
          <w:lang w:val="en-US" w:eastAsia="zh-CN"/>
        </w:rPr>
        <w:t>610室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联系方式：010-82141215    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3.项目联系方式</w:t>
      </w:r>
    </w:p>
    <w:p>
      <w:pPr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项目联系人：王祖军</w:t>
      </w:r>
      <w:r>
        <w:rPr>
          <w:rFonts w:hint="eastAsia"/>
          <w:sz w:val="28"/>
          <w:szCs w:val="28"/>
          <w:lang w:val="en-US" w:eastAsia="zh-CN"/>
        </w:rPr>
        <w:t xml:space="preserve">    </w:t>
      </w:r>
      <w:r>
        <w:rPr>
          <w:rFonts w:hint="eastAsia"/>
          <w:sz w:val="28"/>
          <w:szCs w:val="28"/>
          <w:lang w:eastAsia="zh-CN"/>
        </w:rPr>
        <w:t xml:space="preserve"> 刘艳明</w:t>
      </w:r>
      <w:bookmarkStart w:id="0" w:name="_GoBack"/>
      <w:bookmarkEnd w:id="0"/>
      <w:r>
        <w:rPr>
          <w:rFonts w:hint="eastAsia"/>
          <w:sz w:val="28"/>
          <w:szCs w:val="28"/>
          <w:lang w:eastAsia="zh-CN"/>
        </w:rPr>
        <w:t xml:space="preserve">  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电　　话：010- 82141215                    </w:t>
      </w:r>
    </w:p>
    <w:p>
      <w:pPr>
        <w:ind w:firstLine="281" w:firstLineChars="100"/>
        <w:rPr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十、附件</w:t>
      </w:r>
    </w:p>
    <w:p>
      <w:pPr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 1.磋商文件</w:t>
      </w:r>
    </w:p>
    <w:p>
      <w:pPr>
        <w:pStyle w:val="5"/>
        <w:ind w:firstLine="140" w:firstLineChars="5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2.成交结果公告 </w:t>
      </w:r>
    </w:p>
    <w:p>
      <w:pPr>
        <w:pStyle w:val="5"/>
        <w:ind w:firstLine="140" w:firstLineChars="50"/>
        <w:rPr>
          <w:rFonts w:hint="eastAsia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3.中小企业声明函</w:t>
      </w:r>
    </w:p>
    <w:p>
      <w:pPr>
        <w:rPr>
          <w:lang w:eastAsia="zh-CN"/>
        </w:rPr>
      </w:pPr>
      <w:r>
        <w:rPr>
          <w:rFonts w:hint="eastAsia"/>
          <w:sz w:val="28"/>
          <w:szCs w:val="28"/>
          <w:lang w:eastAsia="zh-CN"/>
        </w:rPr>
        <w:t xml:space="preserve"> </w:t>
      </w:r>
    </w:p>
    <w:p>
      <w:pPr>
        <w:ind w:firstLine="4620" w:firstLineChars="1650"/>
        <w:rPr>
          <w:rFonts w:asciiTheme="minorEastAsia" w:hAnsiTheme="minorEastAsia"/>
          <w:sz w:val="28"/>
          <w:szCs w:val="28"/>
          <w:lang w:eastAsia="zh-CN"/>
        </w:rPr>
      </w:pPr>
      <w:r>
        <w:rPr>
          <w:rFonts w:hint="eastAsia" w:asciiTheme="minorEastAsia" w:hAnsiTheme="minorEastAsia"/>
          <w:sz w:val="28"/>
          <w:szCs w:val="28"/>
          <w:lang w:eastAsia="zh-CN"/>
        </w:rPr>
        <w:t>北京市西城区政府采购中心</w:t>
      </w:r>
    </w:p>
    <w:p>
      <w:pPr>
        <w:rPr>
          <w:rFonts w:asciiTheme="minorEastAsia" w:hAnsiTheme="minorEastAsia"/>
          <w:sz w:val="28"/>
          <w:szCs w:val="28"/>
          <w:lang w:eastAsia="zh-CN"/>
        </w:rPr>
      </w:pPr>
      <w:r>
        <w:rPr>
          <w:rFonts w:hint="eastAsia" w:asciiTheme="minorEastAsia" w:hAnsiTheme="minorEastAsia"/>
          <w:sz w:val="28"/>
          <w:szCs w:val="28"/>
          <w:lang w:eastAsia="zh-CN"/>
        </w:rPr>
        <w:t xml:space="preserve">                                     2024年6月2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8</w:t>
      </w:r>
      <w:r>
        <w:rPr>
          <w:rFonts w:hint="eastAsia" w:asciiTheme="minorEastAsia" w:hAnsiTheme="minorEastAsia"/>
          <w:sz w:val="28"/>
          <w:szCs w:val="28"/>
          <w:lang w:eastAsia="zh-CN"/>
        </w:rPr>
        <w:t>日</w:t>
      </w:r>
    </w:p>
    <w:p>
      <w:pPr>
        <w:rPr>
          <w:lang w:eastAsia="zh-CN"/>
        </w:rPr>
      </w:pPr>
    </w:p>
    <w:sectPr>
      <w:pgSz w:w="11906" w:h="16838"/>
      <w:pgMar w:top="1440" w:right="1800" w:bottom="1440" w:left="184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大标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60645B"/>
    <w:multiLevelType w:val="singleLevel"/>
    <w:tmpl w:val="7E60645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noPunctuationKerning w:val="1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RmNDhmNDBhM2Y1ZWJiNGM4OWM4OWMzMGFkOTNlNmMifQ=="/>
    <w:docVar w:name="KSO_WPS_MARK_KEY" w:val="c7db8386-de6c-4332-a396-d296a31b4a07"/>
  </w:docVars>
  <w:rsids>
    <w:rsidRoot w:val="00A77B3E"/>
    <w:rsid w:val="0000427E"/>
    <w:rsid w:val="00011678"/>
    <w:rsid w:val="00081C99"/>
    <w:rsid w:val="000D0BE3"/>
    <w:rsid w:val="001655F5"/>
    <w:rsid w:val="001757C2"/>
    <w:rsid w:val="002876DB"/>
    <w:rsid w:val="002A3619"/>
    <w:rsid w:val="003162BE"/>
    <w:rsid w:val="00396672"/>
    <w:rsid w:val="003E47DD"/>
    <w:rsid w:val="004148E8"/>
    <w:rsid w:val="00416B01"/>
    <w:rsid w:val="004B7446"/>
    <w:rsid w:val="004C6A6E"/>
    <w:rsid w:val="004E407A"/>
    <w:rsid w:val="004F628A"/>
    <w:rsid w:val="005151C9"/>
    <w:rsid w:val="005F4FEC"/>
    <w:rsid w:val="006847FE"/>
    <w:rsid w:val="006E301D"/>
    <w:rsid w:val="00713540"/>
    <w:rsid w:val="00716DE5"/>
    <w:rsid w:val="007229E3"/>
    <w:rsid w:val="007671CB"/>
    <w:rsid w:val="007730CA"/>
    <w:rsid w:val="00826199"/>
    <w:rsid w:val="00835AD7"/>
    <w:rsid w:val="008C58D9"/>
    <w:rsid w:val="00974E35"/>
    <w:rsid w:val="00991C6A"/>
    <w:rsid w:val="009C23D1"/>
    <w:rsid w:val="00A51B73"/>
    <w:rsid w:val="00A6289E"/>
    <w:rsid w:val="00A75D9A"/>
    <w:rsid w:val="00A77B3E"/>
    <w:rsid w:val="00AA2499"/>
    <w:rsid w:val="00AD026E"/>
    <w:rsid w:val="00AD05AC"/>
    <w:rsid w:val="00AD77A6"/>
    <w:rsid w:val="00AF061B"/>
    <w:rsid w:val="00B246B2"/>
    <w:rsid w:val="00B31127"/>
    <w:rsid w:val="00BC09B6"/>
    <w:rsid w:val="00BC3301"/>
    <w:rsid w:val="00CA2A55"/>
    <w:rsid w:val="00CB46D5"/>
    <w:rsid w:val="00CC1164"/>
    <w:rsid w:val="00CF6AFC"/>
    <w:rsid w:val="00D20680"/>
    <w:rsid w:val="00D30C4C"/>
    <w:rsid w:val="00D82A5F"/>
    <w:rsid w:val="00DC6A46"/>
    <w:rsid w:val="00E03202"/>
    <w:rsid w:val="00E856FA"/>
    <w:rsid w:val="00E86EF5"/>
    <w:rsid w:val="00E915FF"/>
    <w:rsid w:val="00ED21AF"/>
    <w:rsid w:val="00F01FB5"/>
    <w:rsid w:val="00F25EC5"/>
    <w:rsid w:val="00F93F8B"/>
    <w:rsid w:val="00F941FB"/>
    <w:rsid w:val="00F95DA0"/>
    <w:rsid w:val="02666748"/>
    <w:rsid w:val="02904F60"/>
    <w:rsid w:val="02FE48BD"/>
    <w:rsid w:val="044056C8"/>
    <w:rsid w:val="05AC6755"/>
    <w:rsid w:val="07AB4D16"/>
    <w:rsid w:val="082B07D0"/>
    <w:rsid w:val="0B8465A8"/>
    <w:rsid w:val="0D4077E0"/>
    <w:rsid w:val="0DD4064D"/>
    <w:rsid w:val="118542E5"/>
    <w:rsid w:val="13D21D28"/>
    <w:rsid w:val="14D0311A"/>
    <w:rsid w:val="14E34356"/>
    <w:rsid w:val="163B1D02"/>
    <w:rsid w:val="1A4369C9"/>
    <w:rsid w:val="1AB81B78"/>
    <w:rsid w:val="1C093636"/>
    <w:rsid w:val="1DC853FF"/>
    <w:rsid w:val="22B00C4D"/>
    <w:rsid w:val="23AA6224"/>
    <w:rsid w:val="241D6566"/>
    <w:rsid w:val="24B3430E"/>
    <w:rsid w:val="25880EBC"/>
    <w:rsid w:val="2792184B"/>
    <w:rsid w:val="28B31727"/>
    <w:rsid w:val="28D24DC2"/>
    <w:rsid w:val="28E601F7"/>
    <w:rsid w:val="29AC7B8C"/>
    <w:rsid w:val="2A9C497D"/>
    <w:rsid w:val="2ADD422D"/>
    <w:rsid w:val="2D2E19C9"/>
    <w:rsid w:val="2FD45FD7"/>
    <w:rsid w:val="30372C0D"/>
    <w:rsid w:val="30D2049A"/>
    <w:rsid w:val="317235EA"/>
    <w:rsid w:val="32DB081D"/>
    <w:rsid w:val="334C3DE9"/>
    <w:rsid w:val="34672DFD"/>
    <w:rsid w:val="36D17DC8"/>
    <w:rsid w:val="392403A9"/>
    <w:rsid w:val="3C6565D6"/>
    <w:rsid w:val="3EA51DA9"/>
    <w:rsid w:val="3EE94856"/>
    <w:rsid w:val="404755D2"/>
    <w:rsid w:val="435F5DC9"/>
    <w:rsid w:val="43E4171E"/>
    <w:rsid w:val="48484CAA"/>
    <w:rsid w:val="48D57A96"/>
    <w:rsid w:val="4A1E5A37"/>
    <w:rsid w:val="4B80093C"/>
    <w:rsid w:val="4C7218AE"/>
    <w:rsid w:val="4E926366"/>
    <w:rsid w:val="4E937C98"/>
    <w:rsid w:val="4E9838DC"/>
    <w:rsid w:val="4FEF162F"/>
    <w:rsid w:val="536E5404"/>
    <w:rsid w:val="5518270E"/>
    <w:rsid w:val="5BC245F4"/>
    <w:rsid w:val="5BC45B9A"/>
    <w:rsid w:val="61997125"/>
    <w:rsid w:val="61A7766D"/>
    <w:rsid w:val="68915BB2"/>
    <w:rsid w:val="69140658"/>
    <w:rsid w:val="693C2C29"/>
    <w:rsid w:val="6DCB13FD"/>
    <w:rsid w:val="6FD27EBB"/>
    <w:rsid w:val="73215D1E"/>
    <w:rsid w:val="73511C36"/>
    <w:rsid w:val="740508D8"/>
    <w:rsid w:val="76521D62"/>
    <w:rsid w:val="77137A83"/>
    <w:rsid w:val="7DE60335"/>
    <w:rsid w:val="7F7B4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cs="Times New Roman" w:eastAsiaTheme="minorEastAsia"/>
      <w:sz w:val="24"/>
      <w:szCs w:val="24"/>
      <w:lang w:val="en-US" w:eastAsia="en-US" w:bidi="ar-SA"/>
    </w:rPr>
  </w:style>
  <w:style w:type="paragraph" w:styleId="3">
    <w:name w:val="heading 1"/>
    <w:basedOn w:val="1"/>
    <w:next w:val="1"/>
    <w:link w:val="18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21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22"/>
    <w:qFormat/>
    <w:uiPriority w:val="0"/>
    <w:pPr>
      <w:widowControl w:val="0"/>
      <w:jc w:val="both"/>
    </w:pPr>
    <w:rPr>
      <w:rFonts w:ascii="宋体" w:hAnsi="Courier New" w:cstheme="minorBidi"/>
      <w:kern w:val="2"/>
      <w:sz w:val="21"/>
      <w:szCs w:val="22"/>
      <w:lang w:eastAsia="zh-CN"/>
    </w:r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6">
    <w:name w:val="Body Text"/>
    <w:basedOn w:val="1"/>
    <w:unhideWhenUsed/>
    <w:qFormat/>
    <w:uiPriority w:val="99"/>
    <w:pPr>
      <w:spacing w:after="120"/>
    </w:pPr>
  </w:style>
  <w:style w:type="paragraph" w:styleId="7">
    <w:name w:val="Body Text Indent"/>
    <w:basedOn w:val="1"/>
    <w:link w:val="23"/>
    <w:qFormat/>
    <w:uiPriority w:val="0"/>
    <w:pPr>
      <w:spacing w:after="120"/>
      <w:ind w:left="420" w:leftChars="200"/>
    </w:pPr>
  </w:style>
  <w:style w:type="paragraph" w:styleId="8">
    <w:name w:val="Balloon Text"/>
    <w:basedOn w:val="1"/>
    <w:link w:val="24"/>
    <w:qFormat/>
    <w:uiPriority w:val="0"/>
    <w:rPr>
      <w:sz w:val="18"/>
      <w:szCs w:val="18"/>
    </w:rPr>
  </w:style>
  <w:style w:type="paragraph" w:styleId="9">
    <w:name w:val="footer"/>
    <w:basedOn w:val="1"/>
    <w:link w:val="17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0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link w:val="19"/>
    <w:qFormat/>
    <w:uiPriority w:val="0"/>
    <w:pPr>
      <w:spacing w:before="240" w:after="60" w:line="312" w:lineRule="auto"/>
      <w:jc w:val="center"/>
      <w:outlineLvl w:val="1"/>
    </w:pPr>
    <w:rPr>
      <w:rFonts w:eastAsia="宋体" w:asciiTheme="majorHAnsi" w:hAnsiTheme="majorHAnsi" w:cstheme="majorBidi"/>
      <w:b/>
      <w:bCs/>
      <w:kern w:val="28"/>
      <w:sz w:val="32"/>
      <w:szCs w:val="32"/>
    </w:rPr>
  </w:style>
  <w:style w:type="paragraph" w:styleId="12">
    <w:name w:val="Title"/>
    <w:basedOn w:val="1"/>
    <w:next w:val="1"/>
    <w:link w:val="20"/>
    <w:qFormat/>
    <w:uiPriority w:val="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table" w:styleId="14">
    <w:name w:val="Table Grid"/>
    <w:basedOn w:val="13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</w:tblPr>
  </w:style>
  <w:style w:type="character" w:customStyle="1" w:styleId="16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17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18">
    <w:name w:val="标题 1 Char"/>
    <w:basedOn w:val="15"/>
    <w:link w:val="3"/>
    <w:qFormat/>
    <w:uiPriority w:val="0"/>
    <w:rPr>
      <w:b/>
      <w:bCs/>
      <w:kern w:val="44"/>
      <w:sz w:val="44"/>
      <w:szCs w:val="44"/>
    </w:rPr>
  </w:style>
  <w:style w:type="character" w:customStyle="1" w:styleId="19">
    <w:name w:val="副标题 Char"/>
    <w:basedOn w:val="15"/>
    <w:link w:val="11"/>
    <w:qFormat/>
    <w:uiPriority w:val="0"/>
    <w:rPr>
      <w:rFonts w:eastAsia="宋体" w:asciiTheme="majorHAnsi" w:hAnsiTheme="majorHAnsi" w:cstheme="majorBidi"/>
      <w:b/>
      <w:bCs/>
      <w:kern w:val="28"/>
      <w:sz w:val="32"/>
      <w:szCs w:val="32"/>
    </w:rPr>
  </w:style>
  <w:style w:type="character" w:customStyle="1" w:styleId="20">
    <w:name w:val="标题 Char"/>
    <w:basedOn w:val="15"/>
    <w:link w:val="12"/>
    <w:qFormat/>
    <w:uiPriority w:val="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1">
    <w:name w:val="标题 2 Char"/>
    <w:basedOn w:val="15"/>
    <w:link w:val="4"/>
    <w:semiHidden/>
    <w:qFormat/>
    <w:uiPriority w:val="0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2">
    <w:name w:val="纯文本 Char"/>
    <w:basedOn w:val="15"/>
    <w:link w:val="2"/>
    <w:qFormat/>
    <w:uiPriority w:val="0"/>
    <w:rPr>
      <w:rFonts w:ascii="宋体" w:hAnsi="Courier New" w:cstheme="minorBidi"/>
      <w:kern w:val="2"/>
      <w:sz w:val="21"/>
      <w:szCs w:val="22"/>
      <w:lang w:eastAsia="zh-CN"/>
    </w:rPr>
  </w:style>
  <w:style w:type="character" w:customStyle="1" w:styleId="23">
    <w:name w:val="正文文本缩进 Char"/>
    <w:basedOn w:val="15"/>
    <w:link w:val="7"/>
    <w:qFormat/>
    <w:uiPriority w:val="0"/>
    <w:rPr>
      <w:rFonts w:ascii="Times New Roman" w:hAnsi="Times New Roman" w:eastAsiaTheme="minorEastAsia"/>
      <w:sz w:val="24"/>
      <w:szCs w:val="24"/>
      <w:lang w:eastAsia="en-US"/>
    </w:rPr>
  </w:style>
  <w:style w:type="character" w:customStyle="1" w:styleId="24">
    <w:name w:val="批注框文本 Char"/>
    <w:basedOn w:val="15"/>
    <w:link w:val="8"/>
    <w:qFormat/>
    <w:uiPriority w:val="0"/>
    <w:rPr>
      <w:rFonts w:ascii="Times New Roman" w:hAnsi="Times New Roman" w:eastAsiaTheme="minorEastAsia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19C0997-668E-475A-A3F3-7CAA466D020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444</Words>
  <Characters>225</Characters>
  <Lines>1</Lines>
  <Paragraphs>1</Paragraphs>
  <TotalTime>0</TotalTime>
  <ScaleCrop>false</ScaleCrop>
  <LinksUpToDate>false</LinksUpToDate>
  <CharactersWithSpaces>668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2023-02-22T06:43:00Z</dcterms:created>
  <dc:creator>lenovo</dc:creator>
  <cp:lastModifiedBy>1</cp:lastModifiedBy>
  <cp:lastPrinted>2024-03-29T02:29:00Z</cp:lastPrinted>
  <dcterms:modified xsi:type="dcterms:W3CDTF">2024-06-28T00:52:48Z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ICV">
    <vt:lpwstr>B606BE2284E14AD2A51B8BF3E6576C66</vt:lpwstr>
  </property>
</Properties>
</file>