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313C72" w14:textId="4AA52C82" w:rsidR="00610447" w:rsidRDefault="00B1704F">
      <w:pPr>
        <w:spacing w:line="360" w:lineRule="auto"/>
        <w:jc w:val="center"/>
        <w:rPr>
          <w:rFonts w:ascii="宋体" w:hAnsi="宋体"/>
          <w:b/>
          <w:sz w:val="52"/>
          <w:szCs w:val="52"/>
        </w:rPr>
      </w:pPr>
      <w:r>
        <w:rPr>
          <w:rFonts w:ascii="宋体" w:hAnsi="宋体" w:hint="eastAsia"/>
          <w:b/>
          <w:sz w:val="52"/>
          <w:szCs w:val="52"/>
        </w:rPr>
        <w:t>项目名称：</w:t>
      </w:r>
      <w:r w:rsidR="00E14AD1">
        <w:rPr>
          <w:rFonts w:ascii="宋体" w:hAnsi="宋体" w:hint="eastAsia"/>
          <w:b/>
          <w:sz w:val="52"/>
          <w:szCs w:val="52"/>
        </w:rPr>
        <w:t>北大附中石景山学校（新址）教育教学设施设备配备项目音视频播放设备采购项目</w:t>
      </w:r>
    </w:p>
    <w:p w14:paraId="01E8B065" w14:textId="77777777" w:rsidR="00610447" w:rsidRDefault="00610447">
      <w:pPr>
        <w:rPr>
          <w:rFonts w:ascii="宋体" w:hAnsi="宋体"/>
          <w:b/>
          <w:sz w:val="52"/>
          <w:szCs w:val="52"/>
        </w:rPr>
      </w:pPr>
    </w:p>
    <w:p w14:paraId="56C3B109" w14:textId="77777777" w:rsidR="00610447" w:rsidRDefault="00610447">
      <w:pPr>
        <w:jc w:val="center"/>
        <w:rPr>
          <w:rFonts w:ascii="宋体" w:hAnsi="宋体"/>
          <w:b/>
          <w:sz w:val="52"/>
          <w:szCs w:val="52"/>
        </w:rPr>
      </w:pPr>
    </w:p>
    <w:p w14:paraId="2C6B95C4" w14:textId="77777777" w:rsidR="00610447" w:rsidRDefault="00B1704F">
      <w:pPr>
        <w:jc w:val="center"/>
        <w:rPr>
          <w:rFonts w:ascii="宋体" w:hAnsi="宋体"/>
          <w:b/>
          <w:sz w:val="84"/>
          <w:szCs w:val="84"/>
        </w:rPr>
      </w:pPr>
      <w:r>
        <w:rPr>
          <w:rFonts w:ascii="宋体" w:hAnsi="宋体" w:hint="eastAsia"/>
          <w:b/>
          <w:sz w:val="84"/>
          <w:szCs w:val="84"/>
        </w:rPr>
        <w:t>招 标 文 件</w:t>
      </w:r>
    </w:p>
    <w:p w14:paraId="365D5579" w14:textId="77777777" w:rsidR="00610447" w:rsidRDefault="00610447">
      <w:pPr>
        <w:ind w:firstLineChars="1001" w:firstLine="2814"/>
        <w:rPr>
          <w:rFonts w:ascii="宋体" w:hAnsi="宋体"/>
          <w:b/>
          <w:sz w:val="28"/>
        </w:rPr>
      </w:pPr>
    </w:p>
    <w:p w14:paraId="35A4D18F" w14:textId="77777777" w:rsidR="00610447" w:rsidRDefault="00610447">
      <w:pPr>
        <w:ind w:firstLineChars="1001" w:firstLine="2814"/>
        <w:rPr>
          <w:rFonts w:ascii="宋体" w:hAnsi="宋体"/>
          <w:b/>
          <w:sz w:val="28"/>
        </w:rPr>
      </w:pPr>
    </w:p>
    <w:p w14:paraId="0F08232F" w14:textId="77777777" w:rsidR="00610447" w:rsidRDefault="00610447">
      <w:pPr>
        <w:ind w:firstLineChars="1000" w:firstLine="3213"/>
        <w:rPr>
          <w:rFonts w:ascii="宋体" w:hAnsi="宋体"/>
          <w:b/>
          <w:sz w:val="32"/>
        </w:rPr>
      </w:pPr>
    </w:p>
    <w:p w14:paraId="463A7972" w14:textId="1A15B5CC" w:rsidR="00610447" w:rsidRDefault="00B1704F">
      <w:pPr>
        <w:jc w:val="center"/>
        <w:rPr>
          <w:rFonts w:ascii="宋体" w:hAnsi="宋体"/>
          <w:b/>
          <w:color w:val="000000" w:themeColor="text1"/>
          <w:sz w:val="32"/>
        </w:rPr>
      </w:pPr>
      <w:r>
        <w:rPr>
          <w:rFonts w:ascii="宋体" w:hAnsi="宋体" w:hint="eastAsia"/>
          <w:b/>
          <w:sz w:val="32"/>
        </w:rPr>
        <w:t>招</w:t>
      </w:r>
      <w:r>
        <w:rPr>
          <w:rFonts w:ascii="宋体" w:hAnsi="宋体" w:hint="eastAsia"/>
          <w:b/>
          <w:color w:val="000000" w:themeColor="text1"/>
          <w:sz w:val="32"/>
        </w:rPr>
        <w:t>标编号：</w:t>
      </w:r>
      <w:r w:rsidR="009E13F5">
        <w:rPr>
          <w:rFonts w:ascii="宋体" w:hAnsi="宋体"/>
          <w:b/>
          <w:color w:val="000000" w:themeColor="text1"/>
          <w:sz w:val="32"/>
        </w:rPr>
        <w:t>BIECC-23ZB0118/1</w:t>
      </w:r>
    </w:p>
    <w:p w14:paraId="4C51ED2B" w14:textId="77777777" w:rsidR="00610447" w:rsidRDefault="00610447">
      <w:pPr>
        <w:jc w:val="center"/>
        <w:rPr>
          <w:rFonts w:ascii="宋体" w:hAnsi="宋体"/>
          <w:b/>
          <w:sz w:val="52"/>
        </w:rPr>
      </w:pPr>
    </w:p>
    <w:p w14:paraId="7E0473E4" w14:textId="77777777" w:rsidR="00610447" w:rsidRDefault="00610447">
      <w:pPr>
        <w:jc w:val="center"/>
        <w:rPr>
          <w:rFonts w:ascii="宋体" w:hAnsi="宋体"/>
          <w:b/>
          <w:sz w:val="52"/>
        </w:rPr>
      </w:pPr>
    </w:p>
    <w:p w14:paraId="0BDEF9E7" w14:textId="530D1981" w:rsidR="00610447" w:rsidRPr="00B54A97" w:rsidRDefault="00B54A97">
      <w:pPr>
        <w:spacing w:line="360" w:lineRule="auto"/>
        <w:jc w:val="center"/>
        <w:rPr>
          <w:rFonts w:ascii="宋体" w:hAnsi="宋体"/>
          <w:b/>
          <w:sz w:val="36"/>
          <w:szCs w:val="36"/>
        </w:rPr>
      </w:pPr>
      <w:r w:rsidRPr="00B54A97">
        <w:rPr>
          <w:rFonts w:ascii="宋体" w:hAnsi="宋体" w:hint="eastAsia"/>
          <w:b/>
          <w:sz w:val="36"/>
          <w:szCs w:val="36"/>
        </w:rPr>
        <w:t>北京国际工程咨询有限公司</w:t>
      </w:r>
    </w:p>
    <w:p w14:paraId="0425C101" w14:textId="550ACB6D" w:rsidR="00610447" w:rsidRDefault="00B1704F">
      <w:pPr>
        <w:spacing w:line="360" w:lineRule="auto"/>
        <w:jc w:val="center"/>
        <w:rPr>
          <w:rFonts w:ascii="宋体" w:hAnsi="宋体"/>
          <w:b/>
          <w:sz w:val="36"/>
          <w:szCs w:val="36"/>
        </w:rPr>
      </w:pPr>
      <w:r>
        <w:rPr>
          <w:rFonts w:ascii="宋体" w:hAnsi="宋体" w:hint="eastAsia"/>
          <w:b/>
          <w:sz w:val="36"/>
          <w:szCs w:val="36"/>
        </w:rPr>
        <w:t>2</w:t>
      </w:r>
      <w:r>
        <w:rPr>
          <w:rFonts w:ascii="宋体" w:hAnsi="宋体"/>
          <w:b/>
          <w:sz w:val="36"/>
          <w:szCs w:val="36"/>
        </w:rPr>
        <w:t>024</w:t>
      </w:r>
      <w:r>
        <w:rPr>
          <w:rFonts w:ascii="宋体" w:hAnsi="宋体" w:hint="eastAsia"/>
          <w:b/>
          <w:sz w:val="36"/>
          <w:szCs w:val="36"/>
        </w:rPr>
        <w:t>年</w:t>
      </w:r>
      <w:r w:rsidR="009E13F5">
        <w:rPr>
          <w:rFonts w:ascii="宋体" w:hAnsi="宋体"/>
          <w:b/>
          <w:sz w:val="36"/>
          <w:szCs w:val="36"/>
        </w:rPr>
        <w:t>5</w:t>
      </w:r>
      <w:r>
        <w:rPr>
          <w:rFonts w:ascii="宋体" w:hAnsi="宋体" w:hint="eastAsia"/>
          <w:b/>
          <w:sz w:val="36"/>
          <w:szCs w:val="36"/>
        </w:rPr>
        <w:t>月</w:t>
      </w:r>
    </w:p>
    <w:p w14:paraId="28C8B8B9" w14:textId="77777777" w:rsidR="00610447" w:rsidRDefault="00610447">
      <w:pPr>
        <w:spacing w:line="360" w:lineRule="auto"/>
        <w:ind w:firstLineChars="1000" w:firstLine="7228"/>
        <w:rPr>
          <w:rFonts w:ascii="宋体" w:hAnsi="宋体"/>
          <w:b/>
          <w:sz w:val="72"/>
        </w:rPr>
        <w:sectPr w:rsidR="00610447">
          <w:footerReference w:type="even" r:id="rId9"/>
          <w:footerReference w:type="default" r:id="rId10"/>
          <w:footerReference w:type="first" r:id="rId11"/>
          <w:type w:val="nextColumn"/>
          <w:pgSz w:w="11907" w:h="16840"/>
          <w:pgMar w:top="1911" w:right="1474" w:bottom="1882" w:left="1587" w:header="851" w:footer="851" w:gutter="0"/>
          <w:pgNumType w:start="1"/>
          <w:cols w:space="720"/>
          <w:titlePg/>
          <w:docGrid w:linePitch="462"/>
        </w:sectPr>
      </w:pPr>
    </w:p>
    <w:p w14:paraId="37636B46" w14:textId="6CA90E31" w:rsidR="00610447" w:rsidRDefault="00B1704F">
      <w:pPr>
        <w:spacing w:line="360" w:lineRule="auto"/>
        <w:jc w:val="center"/>
        <w:outlineLvl w:val="0"/>
        <w:rPr>
          <w:rFonts w:ascii="宋体" w:hAnsi="宋体"/>
          <w:b/>
          <w:sz w:val="36"/>
          <w:szCs w:val="36"/>
        </w:rPr>
      </w:pPr>
      <w:bookmarkStart w:id="0" w:name="_Toc100564784"/>
      <w:bookmarkStart w:id="1" w:name="_Toc99301418"/>
      <w:bookmarkStart w:id="2" w:name="_Toc163337382"/>
      <w:r>
        <w:rPr>
          <w:rFonts w:ascii="宋体" w:hAnsi="宋体"/>
          <w:b/>
          <w:sz w:val="36"/>
          <w:szCs w:val="36"/>
        </w:rPr>
        <w:lastRenderedPageBreak/>
        <w:t>目  录</w:t>
      </w:r>
      <w:bookmarkEnd w:id="0"/>
      <w:bookmarkEnd w:id="1"/>
      <w:bookmarkEnd w:id="2"/>
    </w:p>
    <w:p w14:paraId="7C171CA4" w14:textId="77777777" w:rsidR="00610447" w:rsidRDefault="00B1704F">
      <w:pPr>
        <w:pStyle w:val="710"/>
        <w:spacing w:line="360" w:lineRule="auto"/>
        <w:rPr>
          <w:b/>
          <w:szCs w:val="22"/>
        </w:rPr>
      </w:pPr>
      <w:r>
        <w:rPr>
          <w:b/>
        </w:rPr>
        <w:fldChar w:fldCharType="begin"/>
      </w:r>
      <w:r>
        <w:instrText xml:space="preserve"> TOC \o "1-1" \h \z \u </w:instrText>
      </w:r>
      <w:r>
        <w:rPr>
          <w:b/>
        </w:rPr>
        <w:fldChar w:fldCharType="separate"/>
      </w:r>
    </w:p>
    <w:p w14:paraId="1DB2B2F8" w14:textId="77777777" w:rsidR="00610447" w:rsidRDefault="00B1704F">
      <w:pPr>
        <w:pStyle w:val="710"/>
        <w:spacing w:line="360" w:lineRule="auto"/>
        <w:rPr>
          <w:b/>
        </w:rPr>
      </w:pPr>
      <w:r>
        <w:rPr>
          <w:b/>
        </w:rPr>
        <w:fldChar w:fldCharType="end"/>
      </w:r>
    </w:p>
    <w:sdt>
      <w:sdtPr>
        <w:rPr>
          <w:rFonts w:ascii="Times New Roman" w:eastAsia="宋体" w:hAnsi="Times New Roman" w:cs="Times New Roman"/>
          <w:color w:val="auto"/>
          <w:kern w:val="2"/>
          <w:sz w:val="21"/>
          <w:szCs w:val="24"/>
          <w:lang w:val="zh-CN"/>
        </w:rPr>
        <w:id w:val="-386568201"/>
        <w:docPartObj>
          <w:docPartGallery w:val="Table of Contents"/>
          <w:docPartUnique/>
        </w:docPartObj>
      </w:sdtPr>
      <w:sdtEndPr>
        <w:rPr>
          <w:b/>
          <w:bCs/>
        </w:rPr>
      </w:sdtEndPr>
      <w:sdtContent>
        <w:p w14:paraId="6B88A371" w14:textId="77777777" w:rsidR="00610447" w:rsidRDefault="00B1704F">
          <w:pPr>
            <w:pStyle w:val="TOC20"/>
            <w:spacing w:before="0" w:line="360" w:lineRule="auto"/>
            <w:jc w:val="center"/>
            <w:rPr>
              <w:rStyle w:val="afe"/>
              <w:rFonts w:cs="Times New Roman"/>
              <w:b/>
              <w:noProof/>
              <w:color w:val="000000" w:themeColor="text1"/>
              <w:kern w:val="2"/>
              <w:u w:val="none"/>
            </w:rPr>
          </w:pPr>
          <w:r>
            <w:rPr>
              <w:rStyle w:val="afe"/>
              <w:rFonts w:cs="Times New Roman"/>
              <w:b/>
              <w:color w:val="000000" w:themeColor="text1"/>
              <w:kern w:val="2"/>
              <w:u w:val="none"/>
            </w:rPr>
            <w:t>目录</w:t>
          </w:r>
          <w:r>
            <w:rPr>
              <w:rStyle w:val="afe"/>
              <w:color w:val="000000" w:themeColor="text1"/>
              <w:u w:val="none"/>
            </w:rPr>
            <w:fldChar w:fldCharType="begin"/>
          </w:r>
          <w:r>
            <w:rPr>
              <w:rStyle w:val="afe"/>
              <w:rFonts w:cs="Times New Roman"/>
              <w:b/>
              <w:color w:val="000000" w:themeColor="text1"/>
              <w:kern w:val="2"/>
              <w:u w:val="none"/>
            </w:rPr>
            <w:instrText xml:space="preserve"> TOC \o "1-3" \h \z \u </w:instrText>
          </w:r>
          <w:r>
            <w:rPr>
              <w:rStyle w:val="afe"/>
              <w:color w:val="000000" w:themeColor="text1"/>
              <w:u w:val="none"/>
            </w:rPr>
            <w:fldChar w:fldCharType="separate"/>
          </w:r>
        </w:p>
        <w:p w14:paraId="73F30D99" w14:textId="67DADD45" w:rsidR="00610447" w:rsidRDefault="00F26827">
          <w:pPr>
            <w:pStyle w:val="TOC1"/>
            <w:tabs>
              <w:tab w:val="right" w:leader="dot" w:pos="9062"/>
            </w:tabs>
            <w:spacing w:line="360" w:lineRule="auto"/>
            <w:rPr>
              <w:rFonts w:ascii="宋体" w:hAnsi="宋体" w:cstheme="minorBidi"/>
              <w:noProof/>
              <w:color w:val="000000" w:themeColor="text1"/>
              <w:sz w:val="24"/>
            </w:rPr>
          </w:pPr>
          <w:hyperlink w:anchor="_Toc163337383" w:history="1">
            <w:r w:rsidR="00B1704F">
              <w:rPr>
                <w:rStyle w:val="afe"/>
                <w:rFonts w:ascii="宋体" w:hAnsi="宋体"/>
                <w:b/>
                <w:noProof/>
                <w:color w:val="000000" w:themeColor="text1"/>
                <w:sz w:val="24"/>
                <w:u w:val="none"/>
              </w:rPr>
              <w:t>第一章  投标邀请</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_Toc163337383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122F4B">
              <w:rPr>
                <w:rFonts w:ascii="宋体" w:hAnsi="宋体"/>
                <w:noProof/>
                <w:color w:val="000000" w:themeColor="text1"/>
                <w:sz w:val="24"/>
              </w:rPr>
              <w:t>1</w:t>
            </w:r>
            <w:r w:rsidR="00B1704F">
              <w:rPr>
                <w:rFonts w:ascii="宋体" w:hAnsi="宋体"/>
                <w:noProof/>
                <w:color w:val="000000" w:themeColor="text1"/>
                <w:sz w:val="24"/>
              </w:rPr>
              <w:fldChar w:fldCharType="end"/>
            </w:r>
          </w:hyperlink>
        </w:p>
        <w:p w14:paraId="4E5DA7FC" w14:textId="2AC1A6BE" w:rsidR="00610447" w:rsidRDefault="00F26827">
          <w:pPr>
            <w:pStyle w:val="TOC1"/>
            <w:tabs>
              <w:tab w:val="right" w:leader="dot" w:pos="9062"/>
            </w:tabs>
            <w:spacing w:line="360" w:lineRule="auto"/>
            <w:rPr>
              <w:rFonts w:ascii="宋体" w:hAnsi="宋体" w:cstheme="minorBidi"/>
              <w:noProof/>
              <w:color w:val="000000" w:themeColor="text1"/>
              <w:sz w:val="24"/>
            </w:rPr>
          </w:pPr>
          <w:hyperlink w:anchor="_Toc163337385" w:history="1">
            <w:r w:rsidR="00B1704F">
              <w:rPr>
                <w:rStyle w:val="afe"/>
                <w:rFonts w:ascii="宋体" w:hAnsi="宋体"/>
                <w:b/>
                <w:noProof/>
                <w:color w:val="000000" w:themeColor="text1"/>
                <w:sz w:val="24"/>
                <w:u w:val="none"/>
              </w:rPr>
              <w:t>第二章  投标人须知</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_Toc163337385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122F4B">
              <w:rPr>
                <w:rFonts w:ascii="宋体" w:hAnsi="宋体"/>
                <w:noProof/>
                <w:color w:val="000000" w:themeColor="text1"/>
                <w:sz w:val="24"/>
              </w:rPr>
              <w:t>6</w:t>
            </w:r>
            <w:r w:rsidR="00B1704F">
              <w:rPr>
                <w:rFonts w:ascii="宋体" w:hAnsi="宋体"/>
                <w:noProof/>
                <w:color w:val="000000" w:themeColor="text1"/>
                <w:sz w:val="24"/>
              </w:rPr>
              <w:fldChar w:fldCharType="end"/>
            </w:r>
          </w:hyperlink>
        </w:p>
        <w:p w14:paraId="7A023CB2" w14:textId="2573DBDC" w:rsidR="00610447" w:rsidRDefault="00F26827">
          <w:pPr>
            <w:pStyle w:val="TOC1"/>
            <w:tabs>
              <w:tab w:val="right" w:leader="dot" w:pos="9062"/>
            </w:tabs>
            <w:spacing w:line="360" w:lineRule="auto"/>
            <w:rPr>
              <w:rFonts w:ascii="宋体" w:hAnsi="宋体" w:cstheme="minorBidi"/>
              <w:noProof/>
              <w:color w:val="000000" w:themeColor="text1"/>
              <w:sz w:val="24"/>
            </w:rPr>
          </w:pPr>
          <w:hyperlink w:anchor="_Toc163337422" w:history="1">
            <w:r w:rsidR="00B1704F">
              <w:rPr>
                <w:rStyle w:val="afe"/>
                <w:rFonts w:ascii="宋体" w:hAnsi="宋体"/>
                <w:b/>
                <w:noProof/>
                <w:color w:val="000000" w:themeColor="text1"/>
                <w:sz w:val="24"/>
                <w:u w:val="none"/>
              </w:rPr>
              <w:t>第三章  资格审查</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_Toc163337422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122F4B">
              <w:rPr>
                <w:rFonts w:ascii="宋体" w:hAnsi="宋体"/>
                <w:noProof/>
                <w:color w:val="000000" w:themeColor="text1"/>
                <w:sz w:val="24"/>
              </w:rPr>
              <w:t>23</w:t>
            </w:r>
            <w:r w:rsidR="00B1704F">
              <w:rPr>
                <w:rFonts w:ascii="宋体" w:hAnsi="宋体"/>
                <w:noProof/>
                <w:color w:val="000000" w:themeColor="text1"/>
                <w:sz w:val="24"/>
              </w:rPr>
              <w:fldChar w:fldCharType="end"/>
            </w:r>
          </w:hyperlink>
        </w:p>
        <w:p w14:paraId="42DF63D0" w14:textId="3D33CC29" w:rsidR="00610447" w:rsidRDefault="00F26827">
          <w:pPr>
            <w:pStyle w:val="TOC1"/>
            <w:tabs>
              <w:tab w:val="right" w:leader="dot" w:pos="9062"/>
            </w:tabs>
            <w:spacing w:line="360" w:lineRule="auto"/>
            <w:rPr>
              <w:rFonts w:ascii="宋体" w:hAnsi="宋体" w:cstheme="minorBidi"/>
              <w:noProof/>
              <w:color w:val="000000" w:themeColor="text1"/>
              <w:sz w:val="24"/>
            </w:rPr>
          </w:pPr>
          <w:hyperlink w:anchor="_Toc163337425" w:history="1">
            <w:r w:rsidR="00B1704F">
              <w:rPr>
                <w:rStyle w:val="afe"/>
                <w:rFonts w:ascii="宋体" w:hAnsi="宋体"/>
                <w:b/>
                <w:noProof/>
                <w:color w:val="000000" w:themeColor="text1"/>
                <w:sz w:val="24"/>
                <w:u w:val="none"/>
              </w:rPr>
              <w:t>第四章  评标程序、评标方法和评标标准</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_Toc163337425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122F4B">
              <w:rPr>
                <w:rFonts w:ascii="宋体" w:hAnsi="宋体"/>
                <w:noProof/>
                <w:color w:val="000000" w:themeColor="text1"/>
                <w:sz w:val="24"/>
              </w:rPr>
              <w:t>27</w:t>
            </w:r>
            <w:r w:rsidR="00B1704F">
              <w:rPr>
                <w:rFonts w:ascii="宋体" w:hAnsi="宋体"/>
                <w:noProof/>
                <w:color w:val="000000" w:themeColor="text1"/>
                <w:sz w:val="24"/>
              </w:rPr>
              <w:fldChar w:fldCharType="end"/>
            </w:r>
          </w:hyperlink>
        </w:p>
        <w:p w14:paraId="0F04F2D0" w14:textId="5EED555D" w:rsidR="00610447" w:rsidRDefault="00F26827">
          <w:pPr>
            <w:pStyle w:val="TOC1"/>
            <w:tabs>
              <w:tab w:val="right" w:leader="dot" w:pos="9062"/>
            </w:tabs>
            <w:spacing w:line="360" w:lineRule="auto"/>
            <w:rPr>
              <w:rFonts w:ascii="宋体" w:hAnsi="宋体" w:cstheme="minorBidi"/>
              <w:noProof/>
              <w:color w:val="000000" w:themeColor="text1"/>
              <w:sz w:val="24"/>
            </w:rPr>
          </w:pPr>
          <w:hyperlink w:anchor="_Toc163337437" w:history="1">
            <w:r w:rsidR="00B1704F">
              <w:rPr>
                <w:rStyle w:val="afe"/>
                <w:rFonts w:ascii="宋体" w:hAnsi="宋体"/>
                <w:b/>
                <w:noProof/>
                <w:color w:val="000000" w:themeColor="text1"/>
                <w:sz w:val="24"/>
                <w:u w:val="none"/>
              </w:rPr>
              <w:t>第五章  采购需求</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_Toc163337437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122F4B">
              <w:rPr>
                <w:rFonts w:ascii="宋体" w:hAnsi="宋体"/>
                <w:noProof/>
                <w:color w:val="000000" w:themeColor="text1"/>
                <w:sz w:val="24"/>
              </w:rPr>
              <w:t>39</w:t>
            </w:r>
            <w:r w:rsidR="00B1704F">
              <w:rPr>
                <w:rFonts w:ascii="宋体" w:hAnsi="宋体"/>
                <w:noProof/>
                <w:color w:val="000000" w:themeColor="text1"/>
                <w:sz w:val="24"/>
              </w:rPr>
              <w:fldChar w:fldCharType="end"/>
            </w:r>
          </w:hyperlink>
        </w:p>
        <w:p w14:paraId="4BE3DDA5" w14:textId="484ED9EC" w:rsidR="00610447" w:rsidRDefault="00F26827">
          <w:pPr>
            <w:pStyle w:val="TOC1"/>
            <w:tabs>
              <w:tab w:val="right" w:leader="dot" w:pos="9062"/>
            </w:tabs>
            <w:spacing w:line="360" w:lineRule="auto"/>
            <w:rPr>
              <w:rFonts w:ascii="宋体" w:hAnsi="宋体" w:cstheme="minorBidi"/>
              <w:noProof/>
              <w:color w:val="000000" w:themeColor="text1"/>
              <w:sz w:val="24"/>
            </w:rPr>
          </w:pPr>
          <w:hyperlink w:anchor="_Toc163337438" w:history="1">
            <w:r w:rsidR="00B1704F">
              <w:rPr>
                <w:rStyle w:val="afe"/>
                <w:rFonts w:ascii="宋体" w:hAnsi="宋体"/>
                <w:b/>
                <w:noProof/>
                <w:color w:val="000000" w:themeColor="text1"/>
                <w:sz w:val="24"/>
                <w:u w:val="none"/>
              </w:rPr>
              <w:t>第六章  拟签订的合同文本</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_Toc163337438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122F4B">
              <w:rPr>
                <w:rFonts w:ascii="宋体" w:hAnsi="宋体"/>
                <w:noProof/>
                <w:color w:val="000000" w:themeColor="text1"/>
                <w:sz w:val="24"/>
              </w:rPr>
              <w:t>76</w:t>
            </w:r>
            <w:r w:rsidR="00B1704F">
              <w:rPr>
                <w:rFonts w:ascii="宋体" w:hAnsi="宋体"/>
                <w:noProof/>
                <w:color w:val="000000" w:themeColor="text1"/>
                <w:sz w:val="24"/>
              </w:rPr>
              <w:fldChar w:fldCharType="end"/>
            </w:r>
          </w:hyperlink>
        </w:p>
        <w:p w14:paraId="7FBAD2BD" w14:textId="0962C147" w:rsidR="00610447" w:rsidRDefault="00F26827">
          <w:pPr>
            <w:pStyle w:val="TOC1"/>
            <w:tabs>
              <w:tab w:val="right" w:leader="dot" w:pos="9062"/>
            </w:tabs>
            <w:spacing w:line="360" w:lineRule="auto"/>
            <w:rPr>
              <w:rFonts w:ascii="宋体" w:hAnsi="宋体" w:cstheme="minorBidi"/>
              <w:noProof/>
              <w:color w:val="000000" w:themeColor="text1"/>
              <w:sz w:val="24"/>
            </w:rPr>
          </w:pPr>
          <w:hyperlink w:anchor="_Toc163337455" w:history="1">
            <w:r w:rsidR="00B1704F">
              <w:rPr>
                <w:rStyle w:val="afe"/>
                <w:rFonts w:ascii="宋体" w:hAnsi="宋体"/>
                <w:b/>
                <w:noProof/>
                <w:color w:val="000000" w:themeColor="text1"/>
                <w:sz w:val="24"/>
                <w:u w:val="none"/>
              </w:rPr>
              <w:t>第七章  投标文件格式</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_Toc163337455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122F4B">
              <w:rPr>
                <w:rFonts w:ascii="宋体" w:hAnsi="宋体"/>
                <w:noProof/>
                <w:color w:val="000000" w:themeColor="text1"/>
                <w:sz w:val="24"/>
              </w:rPr>
              <w:t>82</w:t>
            </w:r>
            <w:r w:rsidR="00B1704F">
              <w:rPr>
                <w:rFonts w:ascii="宋体" w:hAnsi="宋体"/>
                <w:noProof/>
                <w:color w:val="000000" w:themeColor="text1"/>
                <w:sz w:val="24"/>
              </w:rPr>
              <w:fldChar w:fldCharType="end"/>
            </w:r>
          </w:hyperlink>
        </w:p>
        <w:p w14:paraId="3D3387A9" w14:textId="1AD5395C" w:rsidR="00610447" w:rsidRDefault="00B1704F">
          <w:pPr>
            <w:spacing w:line="360" w:lineRule="auto"/>
          </w:pPr>
          <w:r>
            <w:rPr>
              <w:rFonts w:ascii="宋体" w:hAnsi="宋体"/>
              <w:b/>
              <w:bCs/>
              <w:color w:val="000000" w:themeColor="text1"/>
              <w:sz w:val="24"/>
              <w:lang w:val="zh-CN"/>
            </w:rPr>
            <w:fldChar w:fldCharType="end"/>
          </w:r>
        </w:p>
      </w:sdtContent>
    </w:sdt>
    <w:p w14:paraId="7CE8208E" w14:textId="77777777" w:rsidR="00610447" w:rsidRDefault="00610447">
      <w:pPr>
        <w:pStyle w:val="710"/>
        <w:spacing w:line="360" w:lineRule="auto"/>
        <w:rPr>
          <w:b/>
        </w:rPr>
      </w:pPr>
    </w:p>
    <w:p w14:paraId="7035D055" w14:textId="1EC356B9" w:rsidR="00610447" w:rsidRDefault="00B1704F">
      <w:pPr>
        <w:spacing w:line="360" w:lineRule="auto"/>
        <w:jc w:val="center"/>
        <w:outlineLvl w:val="0"/>
        <w:rPr>
          <w:rFonts w:ascii="宋体" w:hAnsi="宋体"/>
          <w:b/>
          <w:sz w:val="36"/>
          <w:szCs w:val="36"/>
        </w:rPr>
      </w:pPr>
      <w:r>
        <w:rPr>
          <w:rFonts w:ascii="宋体" w:hAnsi="宋体"/>
          <w:sz w:val="24"/>
        </w:rPr>
        <w:br w:type="page"/>
      </w:r>
      <w:bookmarkStart w:id="3" w:name="_Toc100564785"/>
      <w:bookmarkStart w:id="4" w:name="_Toc163337383"/>
      <w:r>
        <w:rPr>
          <w:rFonts w:ascii="宋体" w:hAnsi="宋体"/>
          <w:b/>
          <w:sz w:val="36"/>
          <w:szCs w:val="36"/>
        </w:rPr>
        <w:lastRenderedPageBreak/>
        <w:t>第一章  投标邀请</w:t>
      </w:r>
      <w:bookmarkEnd w:id="3"/>
      <w:bookmarkEnd w:id="4"/>
    </w:p>
    <w:p w14:paraId="5B864AAF" w14:textId="60C8FDB5" w:rsidR="00610447" w:rsidRDefault="00B1704F">
      <w:pPr>
        <w:spacing w:line="360" w:lineRule="auto"/>
        <w:jc w:val="center"/>
        <w:outlineLvl w:val="0"/>
        <w:rPr>
          <w:rFonts w:ascii="宋体" w:hAnsi="宋体"/>
          <w:b/>
          <w:sz w:val="36"/>
          <w:szCs w:val="36"/>
        </w:rPr>
      </w:pPr>
      <w:bookmarkStart w:id="5" w:name="_Toc163337384"/>
      <w:r>
        <w:rPr>
          <w:rFonts w:ascii="宋体" w:hAnsi="宋体" w:hint="eastAsia"/>
          <w:b/>
          <w:sz w:val="36"/>
          <w:szCs w:val="36"/>
        </w:rPr>
        <w:t>采购公告</w:t>
      </w:r>
      <w:bookmarkEnd w:id="5"/>
    </w:p>
    <w:p w14:paraId="49EBF484" w14:textId="77777777" w:rsidR="00610447" w:rsidRDefault="00B1704F">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rPr>
        <w:t>项目概况</w:t>
      </w:r>
    </w:p>
    <w:p w14:paraId="7C1036BA" w14:textId="77777777" w:rsidR="00610447" w:rsidRDefault="00B1704F">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u w:val="single"/>
        </w:rPr>
        <w:t>下述</w:t>
      </w:r>
      <w:r>
        <w:rPr>
          <w:rFonts w:ascii="宋体" w:hAnsi="宋体" w:hint="eastAsia"/>
          <w:sz w:val="24"/>
        </w:rPr>
        <w:t>采购项目的潜在投标人应在</w:t>
      </w:r>
      <w:r>
        <w:rPr>
          <w:rFonts w:ascii="宋体" w:hAnsi="宋体" w:hint="eastAsia"/>
          <w:color w:val="000000"/>
          <w:sz w:val="24"/>
          <w:u w:val="single"/>
        </w:rPr>
        <w:t>（北京市政府采购电子交易平台,具体方式详见“其他补充事宜”）</w:t>
      </w:r>
      <w:r>
        <w:rPr>
          <w:rFonts w:ascii="宋体" w:hAnsi="宋体" w:hint="eastAsia"/>
          <w:sz w:val="24"/>
        </w:rPr>
        <w:t>获取招标文件，并于</w:t>
      </w:r>
      <w:r>
        <w:rPr>
          <w:rFonts w:ascii="宋体" w:hAnsi="宋体" w:hint="eastAsia"/>
          <w:sz w:val="24"/>
          <w:u w:val="single"/>
        </w:rPr>
        <w:t>提交投标文件截止时间</w:t>
      </w:r>
      <w:r>
        <w:rPr>
          <w:rFonts w:ascii="宋体" w:hAnsi="宋体" w:hint="eastAsia"/>
          <w:bCs/>
          <w:sz w:val="24"/>
        </w:rPr>
        <w:t>前递交投标</w:t>
      </w:r>
      <w:r>
        <w:rPr>
          <w:rFonts w:ascii="宋体" w:hAnsi="宋体"/>
          <w:bCs/>
          <w:sz w:val="24"/>
        </w:rPr>
        <w:t>文件</w:t>
      </w:r>
      <w:r>
        <w:rPr>
          <w:rFonts w:ascii="宋体" w:hAnsi="宋体" w:hint="eastAsia"/>
          <w:sz w:val="24"/>
        </w:rPr>
        <w:t>。</w:t>
      </w:r>
    </w:p>
    <w:p w14:paraId="1510886A" w14:textId="77777777" w:rsidR="00610447" w:rsidRDefault="00610447">
      <w:pPr>
        <w:spacing w:line="360" w:lineRule="auto"/>
        <w:jc w:val="left"/>
        <w:rPr>
          <w:rFonts w:ascii="宋体" w:hAnsi="宋体"/>
        </w:rPr>
      </w:pPr>
    </w:p>
    <w:p w14:paraId="364E1450" w14:textId="77777777" w:rsidR="00610447" w:rsidRDefault="00B1704F">
      <w:pPr>
        <w:pStyle w:val="affff3"/>
        <w:ind w:firstLine="482"/>
        <w:jc w:val="left"/>
        <w:rPr>
          <w:b/>
          <w:bCs/>
        </w:rPr>
      </w:pPr>
      <w:r>
        <w:rPr>
          <w:rFonts w:hint="eastAsia"/>
          <w:b/>
          <w:bCs/>
        </w:rPr>
        <w:t>一、项目基本情况</w:t>
      </w:r>
    </w:p>
    <w:p w14:paraId="6C6E17AD" w14:textId="18749224" w:rsidR="00610447" w:rsidRDefault="00B1704F">
      <w:pPr>
        <w:pStyle w:val="affff3"/>
        <w:jc w:val="left"/>
        <w:rPr>
          <w:color w:val="FF0000"/>
        </w:rPr>
      </w:pPr>
      <w:r>
        <w:rPr>
          <w:rFonts w:hint="eastAsia"/>
        </w:rPr>
        <w:t>项目编号：</w:t>
      </w:r>
      <w:r w:rsidR="009E13F5">
        <w:t>BIECC-23ZB0118/1</w:t>
      </w:r>
    </w:p>
    <w:p w14:paraId="568F4726" w14:textId="0D0383AB" w:rsidR="00610447" w:rsidRDefault="00B1704F">
      <w:pPr>
        <w:pStyle w:val="affff3"/>
        <w:jc w:val="left"/>
      </w:pPr>
      <w:r>
        <w:rPr>
          <w:rFonts w:hint="eastAsia"/>
        </w:rPr>
        <w:t>项目名称：</w:t>
      </w:r>
      <w:r w:rsidR="00E14AD1">
        <w:rPr>
          <w:rFonts w:hint="eastAsia"/>
        </w:rPr>
        <w:t>北大附中石景山学校（新址）教育教学设施设备配备项目音视频播放设备采购项目</w:t>
      </w:r>
    </w:p>
    <w:p w14:paraId="51A96E05" w14:textId="77777777" w:rsidR="00610447" w:rsidRDefault="00B1704F">
      <w:pPr>
        <w:pStyle w:val="affff3"/>
        <w:jc w:val="left"/>
      </w:pPr>
      <w:r>
        <w:rPr>
          <w:rFonts w:hint="eastAsia"/>
        </w:rPr>
        <w:t>最高限价：不涉及</w:t>
      </w:r>
    </w:p>
    <w:p w14:paraId="6BEEA143" w14:textId="77777777" w:rsidR="00610447" w:rsidRDefault="00B1704F">
      <w:pPr>
        <w:pStyle w:val="affff3"/>
        <w:jc w:val="left"/>
      </w:pPr>
      <w:r>
        <w:rPr>
          <w:rFonts w:hint="eastAsia"/>
        </w:rPr>
        <w:t>采购需求：</w:t>
      </w:r>
    </w:p>
    <w:tbl>
      <w:tblPr>
        <w:tblW w:w="99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709"/>
        <w:gridCol w:w="2013"/>
        <w:gridCol w:w="1672"/>
        <w:gridCol w:w="993"/>
        <w:gridCol w:w="1314"/>
      </w:tblGrid>
      <w:tr w:rsidR="00610447" w14:paraId="0EF29A5B" w14:textId="77777777">
        <w:trPr>
          <w:trHeight w:val="336"/>
        </w:trPr>
        <w:tc>
          <w:tcPr>
            <w:tcW w:w="709" w:type="dxa"/>
            <w:vAlign w:val="center"/>
          </w:tcPr>
          <w:p w14:paraId="3CAD7350"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包号</w:t>
            </w:r>
          </w:p>
        </w:tc>
        <w:tc>
          <w:tcPr>
            <w:tcW w:w="2552" w:type="dxa"/>
            <w:vAlign w:val="center"/>
          </w:tcPr>
          <w:p w14:paraId="652D9429"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名称</w:t>
            </w:r>
          </w:p>
        </w:tc>
        <w:tc>
          <w:tcPr>
            <w:tcW w:w="709" w:type="dxa"/>
            <w:vAlign w:val="center"/>
          </w:tcPr>
          <w:p w14:paraId="2099C968"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数量</w:t>
            </w:r>
          </w:p>
        </w:tc>
        <w:tc>
          <w:tcPr>
            <w:tcW w:w="2013" w:type="dxa"/>
            <w:vAlign w:val="center"/>
          </w:tcPr>
          <w:p w14:paraId="46D04C75" w14:textId="77777777" w:rsidR="00610447" w:rsidRDefault="00B1704F">
            <w:pPr>
              <w:pStyle w:val="-11"/>
              <w:spacing w:line="360" w:lineRule="auto"/>
              <w:ind w:firstLineChars="0" w:firstLine="0"/>
              <w:jc w:val="center"/>
              <w:rPr>
                <w:rFonts w:ascii="宋体" w:hAnsi="宋体"/>
                <w:b/>
                <w:color w:val="000000" w:themeColor="text1"/>
                <w:sz w:val="24"/>
                <w:szCs w:val="24"/>
              </w:rPr>
            </w:pPr>
            <w:r w:rsidRPr="00AC0F9C">
              <w:rPr>
                <w:rFonts w:ascii="宋体" w:hAnsi="宋体" w:hint="eastAsia"/>
                <w:b/>
                <w:color w:val="000000" w:themeColor="text1"/>
                <w:sz w:val="24"/>
                <w:szCs w:val="24"/>
              </w:rPr>
              <w:t>简要技术需求</w:t>
            </w:r>
          </w:p>
        </w:tc>
        <w:tc>
          <w:tcPr>
            <w:tcW w:w="1672" w:type="dxa"/>
            <w:vAlign w:val="center"/>
          </w:tcPr>
          <w:p w14:paraId="40120EC1"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预算</w:t>
            </w:r>
          </w:p>
          <w:p w14:paraId="0FCCCB52"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（万元）</w:t>
            </w:r>
          </w:p>
        </w:tc>
        <w:tc>
          <w:tcPr>
            <w:tcW w:w="993" w:type="dxa"/>
            <w:vAlign w:val="center"/>
          </w:tcPr>
          <w:p w14:paraId="3EA0CE06"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是否接受进口</w:t>
            </w:r>
          </w:p>
        </w:tc>
        <w:tc>
          <w:tcPr>
            <w:tcW w:w="1314" w:type="dxa"/>
            <w:vAlign w:val="center"/>
          </w:tcPr>
          <w:p w14:paraId="3A0C8FBA"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是否免税</w:t>
            </w:r>
          </w:p>
        </w:tc>
      </w:tr>
      <w:tr w:rsidR="00610447" w14:paraId="5DD4E26C" w14:textId="77777777">
        <w:trPr>
          <w:trHeight w:val="707"/>
        </w:trPr>
        <w:tc>
          <w:tcPr>
            <w:tcW w:w="709" w:type="dxa"/>
            <w:vAlign w:val="center"/>
          </w:tcPr>
          <w:p w14:paraId="0C1848FD"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1</w:t>
            </w:r>
          </w:p>
        </w:tc>
        <w:tc>
          <w:tcPr>
            <w:tcW w:w="2552" w:type="dxa"/>
            <w:vAlign w:val="center"/>
          </w:tcPr>
          <w:p w14:paraId="1AB4C0AB" w14:textId="684F87AC" w:rsidR="00610447" w:rsidRPr="004E4FBD" w:rsidRDefault="00267A4B">
            <w:pPr>
              <w:pStyle w:val="-11"/>
              <w:spacing w:line="360" w:lineRule="auto"/>
              <w:ind w:firstLineChars="0" w:firstLine="0"/>
              <w:rPr>
                <w:rFonts w:ascii="宋体" w:hAnsi="宋体"/>
                <w:color w:val="000000" w:themeColor="text1"/>
                <w:sz w:val="24"/>
                <w:szCs w:val="24"/>
                <w:highlight w:val="yellow"/>
              </w:rPr>
            </w:pPr>
            <w:r w:rsidRPr="00267A4B">
              <w:rPr>
                <w:rFonts w:ascii="宋体" w:hAnsi="宋体" w:hint="eastAsia"/>
                <w:color w:val="000000" w:themeColor="text1"/>
                <w:sz w:val="24"/>
                <w:szCs w:val="24"/>
              </w:rPr>
              <w:t>北大附中石景山学校（新址）多功能厅、现代艺术中心等设施设备</w:t>
            </w:r>
          </w:p>
        </w:tc>
        <w:tc>
          <w:tcPr>
            <w:tcW w:w="709" w:type="dxa"/>
            <w:vAlign w:val="center"/>
          </w:tcPr>
          <w:p w14:paraId="235020C9"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一批</w:t>
            </w:r>
          </w:p>
        </w:tc>
        <w:tc>
          <w:tcPr>
            <w:tcW w:w="2013" w:type="dxa"/>
            <w:vAlign w:val="center"/>
          </w:tcPr>
          <w:p w14:paraId="54068F7E" w14:textId="433CCE79" w:rsidR="00610447" w:rsidRDefault="005A64C9">
            <w:pPr>
              <w:pStyle w:val="-11"/>
              <w:spacing w:line="360" w:lineRule="auto"/>
              <w:ind w:firstLineChars="0" w:firstLine="0"/>
              <w:jc w:val="left"/>
              <w:rPr>
                <w:rFonts w:ascii="宋体" w:hAnsi="宋体"/>
                <w:color w:val="000000" w:themeColor="text1"/>
                <w:sz w:val="24"/>
                <w:szCs w:val="24"/>
              </w:rPr>
            </w:pPr>
            <w:r w:rsidRPr="005A64C9">
              <w:rPr>
                <w:rFonts w:ascii="宋体" w:hAnsi="宋体" w:hint="eastAsia"/>
                <w:color w:val="000000" w:themeColor="text1"/>
                <w:sz w:val="24"/>
                <w:szCs w:val="24"/>
              </w:rPr>
              <w:t>额定功率:≥180W</w:t>
            </w:r>
            <w:r>
              <w:rPr>
                <w:rFonts w:ascii="宋体" w:hAnsi="宋体"/>
                <w:color w:val="000000" w:themeColor="text1"/>
                <w:sz w:val="24"/>
                <w:szCs w:val="24"/>
              </w:rPr>
              <w:t>…</w:t>
            </w:r>
          </w:p>
        </w:tc>
        <w:tc>
          <w:tcPr>
            <w:tcW w:w="1672" w:type="dxa"/>
            <w:vAlign w:val="center"/>
          </w:tcPr>
          <w:p w14:paraId="1ABBB1C3" w14:textId="1E14BABD" w:rsidR="00610447" w:rsidRDefault="00E14AD1" w:rsidP="005E2096">
            <w:pPr>
              <w:pStyle w:val="-11"/>
              <w:spacing w:line="360" w:lineRule="auto"/>
              <w:ind w:firstLineChars="0" w:firstLine="0"/>
              <w:jc w:val="left"/>
              <w:rPr>
                <w:rFonts w:ascii="宋体" w:hAnsi="宋体"/>
                <w:color w:val="000000" w:themeColor="text1"/>
                <w:sz w:val="24"/>
                <w:szCs w:val="24"/>
              </w:rPr>
            </w:pPr>
            <w:r w:rsidRPr="005E2096">
              <w:rPr>
                <w:rFonts w:ascii="宋体" w:hAnsi="宋体"/>
                <w:color w:val="000000" w:themeColor="text1"/>
                <w:sz w:val="24"/>
                <w:szCs w:val="24"/>
              </w:rPr>
              <w:t>870.556959</w:t>
            </w:r>
          </w:p>
        </w:tc>
        <w:tc>
          <w:tcPr>
            <w:tcW w:w="993" w:type="dxa"/>
            <w:vAlign w:val="center"/>
          </w:tcPr>
          <w:p w14:paraId="4E2E752F"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67525D5F"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bl>
    <w:p w14:paraId="4AFF2C10" w14:textId="77777777" w:rsidR="00610447" w:rsidRDefault="00B1704F">
      <w:pPr>
        <w:pStyle w:val="affff3"/>
        <w:jc w:val="left"/>
        <w:rPr>
          <w:u w:val="single"/>
        </w:rPr>
      </w:pPr>
      <w:r>
        <w:rPr>
          <w:rFonts w:hint="eastAsia"/>
        </w:rPr>
        <w:t>……详见采购文件。</w:t>
      </w:r>
    </w:p>
    <w:p w14:paraId="3A4A520E" w14:textId="77777777" w:rsidR="00610447" w:rsidRDefault="00B1704F">
      <w:pPr>
        <w:pStyle w:val="affff3"/>
        <w:jc w:val="left"/>
        <w:rPr>
          <w:u w:val="single"/>
        </w:rPr>
      </w:pPr>
      <w:r>
        <w:rPr>
          <w:rFonts w:hint="eastAsia"/>
        </w:rPr>
        <w:t>合同履行期限：自合同签订生效后开始至双方合同义务完全履行后截止。</w:t>
      </w:r>
    </w:p>
    <w:p w14:paraId="503AC0AC" w14:textId="77777777" w:rsidR="00610447" w:rsidRDefault="00B1704F">
      <w:pPr>
        <w:spacing w:line="360" w:lineRule="auto"/>
        <w:ind w:firstLineChars="200" w:firstLine="480"/>
        <w:rPr>
          <w:rFonts w:ascii="宋体" w:hAnsi="宋体"/>
          <w:sz w:val="24"/>
        </w:rPr>
      </w:pPr>
      <w:r>
        <w:rPr>
          <w:rFonts w:ascii="宋体" w:hAnsi="宋体" w:hint="eastAsia"/>
          <w:sz w:val="24"/>
        </w:rPr>
        <w:t>本项目（</w:t>
      </w:r>
      <w:r>
        <w:rPr>
          <w:rFonts w:ascii="宋体" w:hAnsi="宋体"/>
          <w:i/>
          <w:sz w:val="24"/>
        </w:rPr>
        <w:t>否</w:t>
      </w:r>
      <w:r>
        <w:rPr>
          <w:rFonts w:ascii="宋体" w:hAnsi="宋体" w:hint="eastAsia"/>
          <w:sz w:val="24"/>
        </w:rPr>
        <w:t>）接受联合体投标。</w:t>
      </w:r>
    </w:p>
    <w:p w14:paraId="78FE5B4D" w14:textId="77777777" w:rsidR="00610447" w:rsidRDefault="00B1704F">
      <w:pPr>
        <w:pStyle w:val="affff3"/>
        <w:jc w:val="left"/>
      </w:pPr>
      <w:r>
        <w:rPr>
          <w:rFonts w:hint="eastAsia"/>
        </w:rPr>
        <w:t>二、申请人的资格要求：</w:t>
      </w:r>
    </w:p>
    <w:p w14:paraId="51018A7D" w14:textId="77777777" w:rsidR="00610447" w:rsidRDefault="00B1704F">
      <w:pPr>
        <w:spacing w:line="360" w:lineRule="auto"/>
        <w:ind w:firstLineChars="200" w:firstLine="480"/>
        <w:rPr>
          <w:rFonts w:ascii="宋体" w:hAnsi="宋体"/>
          <w:sz w:val="24"/>
        </w:rPr>
      </w:pPr>
      <w:bookmarkStart w:id="6" w:name="_Hlk38728588"/>
      <w:r>
        <w:rPr>
          <w:rFonts w:ascii="宋体" w:hAnsi="宋体" w:hint="eastAsia"/>
          <w:sz w:val="24"/>
        </w:rPr>
        <w:t>1.满足《中华人民共和国政府采购法》第二十二条规定；</w:t>
      </w:r>
    </w:p>
    <w:p w14:paraId="432ABE71" w14:textId="77777777" w:rsidR="00610447" w:rsidRDefault="00B1704F" w:rsidP="00066855">
      <w:pPr>
        <w:spacing w:line="360" w:lineRule="auto"/>
        <w:ind w:firstLineChars="200" w:firstLine="480"/>
        <w:rPr>
          <w:rFonts w:ascii="宋体" w:hAnsi="宋体"/>
          <w:sz w:val="24"/>
        </w:rPr>
      </w:pPr>
      <w:r>
        <w:rPr>
          <w:rFonts w:ascii="宋体" w:hAnsi="宋体"/>
          <w:sz w:val="24"/>
        </w:rPr>
        <w:t>2</w:t>
      </w:r>
      <w:r>
        <w:rPr>
          <w:rFonts w:ascii="宋体" w:hAnsi="宋体" w:hint="eastAsia"/>
          <w:sz w:val="24"/>
        </w:rPr>
        <w:t>.落实政府采购政策需满足的资格要求：</w:t>
      </w:r>
    </w:p>
    <w:p w14:paraId="480736E8" w14:textId="4DDFD5AC" w:rsidR="00617149" w:rsidRPr="006609E6" w:rsidRDefault="00F92EBB" w:rsidP="00066855">
      <w:pPr>
        <w:widowControl/>
        <w:spacing w:line="360" w:lineRule="auto"/>
        <w:rPr>
          <w:rFonts w:ascii="宋体" w:hAnsi="宋体"/>
          <w:sz w:val="24"/>
        </w:rPr>
      </w:pPr>
      <w:r w:rsidRPr="006609E6">
        <w:rPr>
          <w:rFonts w:ascii="宋体" w:hAnsi="宋体" w:hint="eastAsia"/>
          <w:sz w:val="24"/>
        </w:rPr>
        <w:t>本项目</w:t>
      </w:r>
      <w:r w:rsidR="0034116F" w:rsidRPr="006609E6">
        <w:rPr>
          <w:rFonts w:ascii="宋体" w:hAnsi="宋体" w:hint="eastAsia"/>
          <w:sz w:val="24"/>
        </w:rPr>
        <w:t>0</w:t>
      </w:r>
      <w:r w:rsidR="0034116F" w:rsidRPr="006609E6">
        <w:rPr>
          <w:rFonts w:ascii="宋体" w:hAnsi="宋体"/>
          <w:sz w:val="24"/>
        </w:rPr>
        <w:t>1</w:t>
      </w:r>
      <w:r w:rsidR="0034116F" w:rsidRPr="006609E6">
        <w:rPr>
          <w:rFonts w:ascii="宋体" w:hAnsi="宋体" w:hint="eastAsia"/>
          <w:sz w:val="24"/>
        </w:rPr>
        <w:t>包</w:t>
      </w:r>
      <w:r w:rsidRPr="006609E6">
        <w:rPr>
          <w:rFonts w:ascii="宋体" w:hAnsi="宋体" w:hint="eastAsia"/>
          <w:sz w:val="24"/>
        </w:rPr>
        <w:t>预留</w:t>
      </w:r>
      <w:r w:rsidR="00443B5C" w:rsidRPr="006609E6">
        <w:rPr>
          <w:rFonts w:ascii="宋体" w:hAnsi="宋体"/>
          <w:sz w:val="24"/>
        </w:rPr>
        <w:t>65.79</w:t>
      </w:r>
      <w:r w:rsidR="00B1704F" w:rsidRPr="006609E6">
        <w:rPr>
          <w:rFonts w:ascii="宋体" w:hAnsi="宋体" w:hint="eastAsia"/>
          <w:sz w:val="24"/>
        </w:rPr>
        <w:t>%</w:t>
      </w:r>
      <w:r w:rsidRPr="006609E6">
        <w:rPr>
          <w:rFonts w:ascii="宋体" w:hAnsi="宋体" w:hint="eastAsia"/>
          <w:sz w:val="24"/>
        </w:rPr>
        <w:t>份额专门面向中小企业采购</w:t>
      </w:r>
      <w:r w:rsidR="00B1704F" w:rsidRPr="006609E6">
        <w:rPr>
          <w:rFonts w:ascii="宋体" w:hAnsi="宋体" w:hint="eastAsia"/>
          <w:sz w:val="24"/>
        </w:rPr>
        <w:t>，其中</w:t>
      </w:r>
      <w:r w:rsidRPr="006609E6">
        <w:rPr>
          <w:rFonts w:ascii="宋体" w:hAnsi="宋体" w:hint="eastAsia"/>
          <w:sz w:val="24"/>
        </w:rPr>
        <w:t>预留</w:t>
      </w:r>
      <w:r w:rsidR="00B1704F" w:rsidRPr="006609E6">
        <w:rPr>
          <w:rFonts w:ascii="宋体" w:hAnsi="宋体" w:hint="eastAsia"/>
          <w:sz w:val="24"/>
        </w:rPr>
        <w:t>小微企业份额</w:t>
      </w:r>
      <w:r w:rsidR="00166C85" w:rsidRPr="006609E6">
        <w:rPr>
          <w:rFonts w:ascii="宋体" w:hAnsi="宋体" w:hint="eastAsia"/>
          <w:sz w:val="24"/>
        </w:rPr>
        <w:t>为</w:t>
      </w:r>
      <w:r w:rsidR="005B7F9F" w:rsidRPr="006609E6">
        <w:rPr>
          <w:rFonts w:ascii="宋体" w:hAnsi="宋体"/>
          <w:sz w:val="24"/>
        </w:rPr>
        <w:t>100</w:t>
      </w:r>
      <w:r w:rsidR="00B1704F" w:rsidRPr="006609E6">
        <w:rPr>
          <w:rFonts w:ascii="宋体" w:hAnsi="宋体"/>
          <w:sz w:val="24"/>
        </w:rPr>
        <w:t>%</w:t>
      </w:r>
      <w:r w:rsidR="00E879DA" w:rsidRPr="006609E6">
        <w:rPr>
          <w:rFonts w:ascii="宋体" w:hAnsi="宋体"/>
          <w:sz w:val="24"/>
        </w:rPr>
        <w:t>;</w:t>
      </w:r>
    </w:p>
    <w:p w14:paraId="4B8AE351" w14:textId="77777777" w:rsidR="00610447" w:rsidRPr="00066855" w:rsidRDefault="00B1704F" w:rsidP="00066855">
      <w:pPr>
        <w:spacing w:line="360" w:lineRule="auto"/>
        <w:ind w:firstLineChars="200" w:firstLine="480"/>
        <w:rPr>
          <w:rFonts w:ascii="宋体" w:hAnsi="宋体"/>
          <w:sz w:val="24"/>
        </w:rPr>
      </w:pPr>
      <w:r>
        <w:rPr>
          <w:rFonts w:ascii="宋体" w:hAnsi="宋体" w:hint="eastAsia"/>
          <w:sz w:val="24"/>
        </w:rPr>
        <w:t>3.</w:t>
      </w:r>
      <w:r w:rsidRPr="00066855">
        <w:rPr>
          <w:rFonts w:ascii="宋体" w:hAnsi="宋体" w:hint="eastAsia"/>
          <w:sz w:val="24"/>
        </w:rPr>
        <w:t xml:space="preserve"> </w:t>
      </w:r>
      <w:r>
        <w:rPr>
          <w:rFonts w:ascii="宋体" w:hAnsi="宋体" w:hint="eastAsia"/>
          <w:sz w:val="24"/>
        </w:rPr>
        <w:t>其他特定资格要求：</w:t>
      </w:r>
    </w:p>
    <w:bookmarkEnd w:id="6"/>
    <w:p w14:paraId="2A3F6D60" w14:textId="77777777" w:rsidR="00610447" w:rsidRDefault="00B1704F">
      <w:pPr>
        <w:pStyle w:val="affff3"/>
        <w:jc w:val="left"/>
        <w:rPr>
          <w:color w:val="auto"/>
          <w:kern w:val="2"/>
        </w:rPr>
      </w:pPr>
      <w:r>
        <w:rPr>
          <w:rFonts w:hint="eastAsia"/>
          <w:color w:val="auto"/>
          <w:kern w:val="2"/>
        </w:rPr>
        <w:t>（1）本项目采用全流程电子化的招标方式，投标人须按规定获取招标文件。</w:t>
      </w:r>
    </w:p>
    <w:p w14:paraId="5E53B245" w14:textId="7F1E703F" w:rsidR="00610447" w:rsidRDefault="00B1704F">
      <w:pPr>
        <w:pStyle w:val="affff3"/>
        <w:jc w:val="left"/>
        <w:rPr>
          <w:color w:val="auto"/>
          <w:kern w:val="2"/>
        </w:rPr>
      </w:pPr>
      <w:r>
        <w:rPr>
          <w:rFonts w:hint="eastAsia"/>
          <w:color w:val="auto"/>
          <w:kern w:val="2"/>
        </w:rPr>
        <w:lastRenderedPageBreak/>
        <w:t>（2）</w:t>
      </w:r>
      <w:bookmarkStart w:id="7" w:name="_Hlk126589215"/>
      <w:r>
        <w:rPr>
          <w:rFonts w:hint="eastAsia"/>
          <w:color w:val="auto"/>
          <w:kern w:val="2"/>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7"/>
    </w:p>
    <w:p w14:paraId="4BEAFC53" w14:textId="77777777" w:rsidR="00610447" w:rsidRDefault="00B1704F">
      <w:pPr>
        <w:pStyle w:val="affff3"/>
        <w:jc w:val="left"/>
        <w:rPr>
          <w:color w:val="auto"/>
          <w:kern w:val="2"/>
        </w:rPr>
      </w:pPr>
      <w:r>
        <w:rPr>
          <w:rFonts w:hint="eastAsia"/>
          <w:color w:val="auto"/>
          <w:kern w:val="2"/>
        </w:rPr>
        <w:t>（3）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10DECE47" w14:textId="77777777" w:rsidR="00610447" w:rsidRDefault="00B1704F">
      <w:pPr>
        <w:pStyle w:val="affff3"/>
        <w:jc w:val="left"/>
        <w:rPr>
          <w:b/>
        </w:rPr>
      </w:pPr>
      <w:r>
        <w:rPr>
          <w:rFonts w:hint="eastAsia"/>
        </w:rPr>
        <w:t>三、获取招标文件</w:t>
      </w:r>
    </w:p>
    <w:p w14:paraId="4E9C3044" w14:textId="638E9B84" w:rsidR="00610447" w:rsidRDefault="00B1704F">
      <w:pPr>
        <w:pStyle w:val="affff3"/>
        <w:jc w:val="left"/>
      </w:pPr>
      <w:r>
        <w:rPr>
          <w:rFonts w:hint="eastAsia"/>
        </w:rPr>
        <w:t>时间：</w:t>
      </w:r>
      <w:r>
        <w:rPr>
          <w:u w:val="single"/>
        </w:rPr>
        <w:t>2024</w:t>
      </w:r>
      <w:r>
        <w:rPr>
          <w:rFonts w:hint="eastAsia"/>
          <w:u w:val="single"/>
        </w:rPr>
        <w:t>年</w:t>
      </w:r>
      <w:r w:rsidR="00935A1E">
        <w:rPr>
          <w:u w:val="single"/>
        </w:rPr>
        <w:t>5</w:t>
      </w:r>
      <w:r>
        <w:rPr>
          <w:rFonts w:hint="eastAsia"/>
          <w:u w:val="single"/>
        </w:rPr>
        <w:t>月</w:t>
      </w:r>
      <w:r w:rsidR="008C4B2F">
        <w:rPr>
          <w:u w:val="single"/>
        </w:rPr>
        <w:t>2</w:t>
      </w:r>
      <w:r w:rsidR="005725F4">
        <w:rPr>
          <w:u w:val="single"/>
        </w:rPr>
        <w:t>3</w:t>
      </w:r>
      <w:r>
        <w:rPr>
          <w:rFonts w:hint="eastAsia"/>
          <w:u w:val="single"/>
        </w:rPr>
        <w:t>日</w:t>
      </w:r>
      <w:r>
        <w:rPr>
          <w:rFonts w:hint="eastAsia"/>
        </w:rPr>
        <w:t>至</w:t>
      </w:r>
      <w:r>
        <w:rPr>
          <w:u w:val="single"/>
        </w:rPr>
        <w:t>2024</w:t>
      </w:r>
      <w:r>
        <w:rPr>
          <w:rFonts w:hint="eastAsia"/>
          <w:u w:val="single"/>
        </w:rPr>
        <w:t>年</w:t>
      </w:r>
      <w:r w:rsidR="00935A1E">
        <w:rPr>
          <w:u w:val="single"/>
        </w:rPr>
        <w:t>5</w:t>
      </w:r>
      <w:r>
        <w:rPr>
          <w:rFonts w:hint="eastAsia"/>
          <w:u w:val="single"/>
        </w:rPr>
        <w:t>月</w:t>
      </w:r>
      <w:r w:rsidR="008C4B2F">
        <w:rPr>
          <w:u w:val="single"/>
        </w:rPr>
        <w:t>2</w:t>
      </w:r>
      <w:r w:rsidR="005725F4">
        <w:rPr>
          <w:u w:val="single"/>
        </w:rPr>
        <w:t>9</w:t>
      </w:r>
      <w:r>
        <w:rPr>
          <w:rFonts w:hint="eastAsia"/>
          <w:u w:val="single"/>
        </w:rPr>
        <w:t>日</w:t>
      </w:r>
      <w:r>
        <w:rPr>
          <w:rFonts w:hint="eastAsia"/>
        </w:rPr>
        <w:t>，每天9:</w:t>
      </w:r>
      <w:r>
        <w:t>0</w:t>
      </w:r>
      <w:r>
        <w:rPr>
          <w:rFonts w:hint="eastAsia"/>
        </w:rPr>
        <w:t>0至</w:t>
      </w:r>
      <w:r>
        <w:t>17</w:t>
      </w:r>
      <w:r>
        <w:rPr>
          <w:rFonts w:hint="eastAsia"/>
        </w:rPr>
        <w:t>:</w:t>
      </w:r>
      <w:r>
        <w:t>0</w:t>
      </w:r>
      <w:r>
        <w:rPr>
          <w:rFonts w:hint="eastAsia"/>
        </w:rPr>
        <w:t>0（北京时间）</w:t>
      </w:r>
    </w:p>
    <w:p w14:paraId="365B94AD" w14:textId="77777777" w:rsidR="00610447" w:rsidRDefault="00B1704F">
      <w:pPr>
        <w:pStyle w:val="affff3"/>
        <w:jc w:val="left"/>
        <w:rPr>
          <w:u w:val="single"/>
        </w:rPr>
      </w:pPr>
      <w:r>
        <w:rPr>
          <w:rFonts w:hint="eastAsia"/>
        </w:rPr>
        <w:t>地点：北京市政府采购电子交易平台,具体方式详见“其他补充事宜”</w:t>
      </w:r>
    </w:p>
    <w:p w14:paraId="72638E0E" w14:textId="77777777" w:rsidR="00610447" w:rsidRDefault="00B1704F">
      <w:pPr>
        <w:pStyle w:val="affff3"/>
        <w:jc w:val="left"/>
        <w:rPr>
          <w:u w:val="single"/>
        </w:rPr>
      </w:pPr>
      <w:r>
        <w:rPr>
          <w:rFonts w:hint="eastAsia"/>
        </w:rPr>
        <w:t>方式：供应商按照规定办理CA数字认证证书（北京一证通数字证书）后，自招标公告发布之日起持供应商自身数字证书登录北京市政府采购电子交易平台免费获取电子版招标文件。</w:t>
      </w:r>
    </w:p>
    <w:p w14:paraId="704DADC9" w14:textId="77777777" w:rsidR="00610447" w:rsidRDefault="00B1704F">
      <w:pPr>
        <w:pStyle w:val="affff3"/>
        <w:jc w:val="left"/>
      </w:pPr>
      <w:r>
        <w:rPr>
          <w:rFonts w:hint="eastAsia"/>
        </w:rPr>
        <w:t>售价：0元</w:t>
      </w:r>
    </w:p>
    <w:p w14:paraId="6F10FE37" w14:textId="77777777" w:rsidR="00610447" w:rsidRDefault="00B1704F">
      <w:pPr>
        <w:pStyle w:val="affff3"/>
        <w:jc w:val="left"/>
        <w:rPr>
          <w:b/>
        </w:rPr>
      </w:pPr>
      <w:r>
        <w:rPr>
          <w:rFonts w:hint="eastAsia"/>
        </w:rPr>
        <w:t>四、提交投标文件截止时间、开标时间和地点</w:t>
      </w:r>
    </w:p>
    <w:p w14:paraId="79F56A1B" w14:textId="7E6348BB" w:rsidR="00610447" w:rsidRDefault="00B1704F">
      <w:pPr>
        <w:pStyle w:val="affff3"/>
        <w:jc w:val="left"/>
        <w:rPr>
          <w:bCs/>
          <w:u w:val="single"/>
        </w:rPr>
      </w:pPr>
      <w:r>
        <w:rPr>
          <w:rFonts w:hint="eastAsia"/>
          <w:bCs/>
        </w:rPr>
        <w:t>时间：202</w:t>
      </w:r>
      <w:r>
        <w:rPr>
          <w:bCs/>
        </w:rPr>
        <w:t>4</w:t>
      </w:r>
      <w:r>
        <w:rPr>
          <w:rFonts w:hint="eastAsia"/>
          <w:bCs/>
        </w:rPr>
        <w:t>年</w:t>
      </w:r>
      <w:r w:rsidR="00935A1E">
        <w:rPr>
          <w:bCs/>
        </w:rPr>
        <w:t>6</w:t>
      </w:r>
      <w:r>
        <w:rPr>
          <w:rFonts w:hint="eastAsia"/>
          <w:bCs/>
        </w:rPr>
        <w:t>月</w:t>
      </w:r>
      <w:r w:rsidR="00935A1E">
        <w:rPr>
          <w:bCs/>
        </w:rPr>
        <w:t>12</w:t>
      </w:r>
      <w:r>
        <w:rPr>
          <w:rFonts w:hint="eastAsia"/>
          <w:bCs/>
        </w:rPr>
        <w:t>日</w:t>
      </w:r>
      <w:r w:rsidR="00C5168F">
        <w:rPr>
          <w:bCs/>
        </w:rPr>
        <w:t>09</w:t>
      </w:r>
      <w:r>
        <w:rPr>
          <w:rFonts w:hint="eastAsia"/>
          <w:bCs/>
        </w:rPr>
        <w:t>点 30 分（北京时间）</w:t>
      </w:r>
    </w:p>
    <w:p w14:paraId="7C8BF6C5" w14:textId="77777777" w:rsidR="00610447" w:rsidRDefault="00B1704F">
      <w:pPr>
        <w:pStyle w:val="affff3"/>
        <w:jc w:val="left"/>
        <w:rPr>
          <w:bCs/>
          <w:u w:val="single"/>
        </w:rPr>
      </w:pPr>
      <w:r>
        <w:rPr>
          <w:rFonts w:hint="eastAsia"/>
        </w:rPr>
        <w:t>地点：北京市政府采购电子交易平台（</w:t>
      </w:r>
      <w:r>
        <w:rPr>
          <w:color w:val="404040"/>
          <w:lang w:val="en"/>
        </w:rPr>
        <w:t>采用远程电子开标方式，投标人使用CA认证证书或电子营业执照登录北京市政府采购电子交易平台参与电子开标。投标人自行对电子投标文件进行解密，不接受纸质文件，无须投标人到达现场。</w:t>
      </w:r>
      <w:r>
        <w:rPr>
          <w:rFonts w:hint="eastAsia"/>
          <w:color w:val="404040"/>
          <w:lang w:val="en"/>
        </w:rPr>
        <w:t>）</w:t>
      </w:r>
    </w:p>
    <w:p w14:paraId="2086CBB8" w14:textId="77777777" w:rsidR="00610447" w:rsidRDefault="00B1704F">
      <w:pPr>
        <w:pStyle w:val="affff3"/>
        <w:jc w:val="left"/>
        <w:rPr>
          <w:b/>
        </w:rPr>
      </w:pPr>
      <w:r>
        <w:rPr>
          <w:rFonts w:hint="eastAsia"/>
        </w:rPr>
        <w:t>五、公告期限</w:t>
      </w:r>
    </w:p>
    <w:p w14:paraId="6E4217E6" w14:textId="77777777" w:rsidR="00610447" w:rsidRDefault="00B1704F">
      <w:pPr>
        <w:pStyle w:val="affff3"/>
        <w:jc w:val="left"/>
      </w:pPr>
      <w:r>
        <w:rPr>
          <w:rFonts w:hint="eastAsia"/>
        </w:rPr>
        <w:t>自本公告发布之日起5个工作日。</w:t>
      </w:r>
    </w:p>
    <w:p w14:paraId="789BCC63" w14:textId="77777777" w:rsidR="00610447" w:rsidRDefault="00B1704F">
      <w:pPr>
        <w:pStyle w:val="affff3"/>
        <w:jc w:val="left"/>
        <w:rPr>
          <w:rFonts w:cs="仿宋"/>
          <w:bCs/>
        </w:rPr>
      </w:pPr>
      <w:r>
        <w:rPr>
          <w:rFonts w:hint="eastAsia"/>
          <w:bCs/>
        </w:rPr>
        <w:t>六、其他补充事宜</w:t>
      </w:r>
      <w:r>
        <w:rPr>
          <w:rFonts w:hint="eastAsia"/>
          <w:bCs/>
        </w:rPr>
        <w:br/>
      </w:r>
      <w:bookmarkStart w:id="8" w:name="_Hlk80608498"/>
      <w:r>
        <w:rPr>
          <w:rFonts w:cs="仿宋" w:hint="eastAsia"/>
          <w:bCs/>
        </w:rPr>
        <w:t>1、</w:t>
      </w:r>
      <w:bookmarkStart w:id="9" w:name="_Hlk80609223"/>
      <w:r>
        <w:rPr>
          <w:rFonts w:cs="仿宋" w:hint="eastAsia"/>
          <w:bCs/>
        </w:rPr>
        <w:t>本项目采用全流程电子化的招标方式，相关操作如下：</w:t>
      </w:r>
      <w:bookmarkEnd w:id="8"/>
      <w:bookmarkEnd w:id="9"/>
      <w:r>
        <w:rPr>
          <w:rFonts w:cs="仿宋" w:hint="eastAsia"/>
          <w:bCs/>
        </w:rPr>
        <w:br/>
        <w:t>（1）招标文件获取方式：供应商使用电子营业执照、或按照规定办理CA数字认证证书后，自招标公告发布之日起登录北京市政府采购电子交易平台免费获取电子版招标文件。</w:t>
      </w:r>
      <w:r>
        <w:rPr>
          <w:rFonts w:cs="仿宋" w:hint="eastAsia"/>
          <w:bCs/>
        </w:rPr>
        <w:br/>
        <w:t xml:space="preserve">    ①办理CA认证证书：详见北京市政府采购电子交易平台（http://zbcg-</w:t>
      </w:r>
      <w:r>
        <w:rPr>
          <w:rFonts w:cs="仿宋" w:hint="eastAsia"/>
          <w:bCs/>
        </w:rPr>
        <w:lastRenderedPageBreak/>
        <w:t>bjzc.zhongcy.com/bjczj-portal-site/index.html#/home，或登录北京市政府采购网选择“政府采购电子交易平台”进入）查阅“用户指南”-“操作指南”-“市场主体CA办理操作流程指引”，按照程序要求办理。</w:t>
      </w:r>
    </w:p>
    <w:p w14:paraId="0BFCD94B" w14:textId="77777777" w:rsidR="00610447" w:rsidRDefault="00B1704F">
      <w:pPr>
        <w:pStyle w:val="affff3"/>
        <w:jc w:val="left"/>
        <w:rPr>
          <w:rFonts w:cs="仿宋"/>
          <w:bCs/>
        </w:rPr>
      </w:pPr>
      <w:r>
        <w:rPr>
          <w:rFonts w:cs="仿宋" w:hint="eastAsia"/>
          <w:bCs/>
        </w:rPr>
        <w:t>② 于北京市政府采购电子交易平台“用户指南”-“操作指南”-“市场主体注册入库操作流程指引”进行自助注册绑定。</w:t>
      </w:r>
      <w:r>
        <w:rPr>
          <w:rFonts w:cs="仿宋" w:hint="eastAsia"/>
          <w:bCs/>
        </w:rPr>
        <w:br/>
        <w:t xml:space="preserve">    ③证书驱动下载：于北京市政府采购电子交易平台“用户指南”-“工具下载”-“招标采购系统文件驱动安装包”下载相关驱动。</w:t>
      </w:r>
    </w:p>
    <w:p w14:paraId="7E28D84D" w14:textId="77777777" w:rsidR="00610447" w:rsidRDefault="00B1704F">
      <w:pPr>
        <w:pStyle w:val="affff3"/>
        <w:jc w:val="left"/>
        <w:rPr>
          <w:rFonts w:cs="仿宋"/>
          <w:bCs/>
        </w:rPr>
      </w:pPr>
      <w:r>
        <w:rPr>
          <w:rFonts w:cs="仿宋" w:hint="eastAsia"/>
          <w:bCs/>
        </w:rPr>
        <w:t>（2）下载时间：</w:t>
      </w:r>
      <w:bookmarkStart w:id="10" w:name="_Hlk80608220"/>
      <w:r>
        <w:rPr>
          <w:rFonts w:cs="仿宋" w:hint="eastAsia"/>
          <w:bCs/>
        </w:rPr>
        <w:t>同招标公告中“获取招标文件”的时间</w:t>
      </w:r>
      <w:bookmarkEnd w:id="10"/>
      <w:r>
        <w:rPr>
          <w:rFonts w:cs="仿宋" w:hint="eastAsia"/>
          <w:bCs/>
        </w:rPr>
        <w:t>。</w:t>
      </w:r>
    </w:p>
    <w:p w14:paraId="7FFEFBCD" w14:textId="77777777" w:rsidR="00610447" w:rsidRDefault="00B1704F">
      <w:pPr>
        <w:pStyle w:val="affff3"/>
        <w:jc w:val="left"/>
        <w:rPr>
          <w:rFonts w:cs="仿宋"/>
          <w:bCs/>
        </w:rPr>
      </w:pPr>
      <w:r>
        <w:rPr>
          <w:rFonts w:cs="仿宋" w:hint="eastAsia"/>
          <w:bCs/>
        </w:rPr>
        <w:t>（3）未按上述获取方式和期限下载招标文件的投标无效。</w:t>
      </w:r>
    </w:p>
    <w:p w14:paraId="740EF529" w14:textId="77777777" w:rsidR="00610447" w:rsidRDefault="00B1704F">
      <w:pPr>
        <w:pStyle w:val="affff3"/>
        <w:jc w:val="left"/>
        <w:rPr>
          <w:rFonts w:cs="仿宋"/>
          <w:bCs/>
        </w:rPr>
      </w:pPr>
      <w:r>
        <w:rPr>
          <w:rFonts w:cs="仿宋" w:hint="eastAsia"/>
          <w:bCs/>
        </w:rPr>
        <w:t>（4）服务热线：</w:t>
      </w:r>
    </w:p>
    <w:p w14:paraId="7CE01250" w14:textId="77777777" w:rsidR="00610447" w:rsidRDefault="00B1704F">
      <w:pPr>
        <w:pStyle w:val="affff3"/>
        <w:jc w:val="left"/>
        <w:rPr>
          <w:rFonts w:cs="仿宋"/>
          <w:bCs/>
        </w:rPr>
      </w:pPr>
      <w:r>
        <w:rPr>
          <w:rFonts w:cs="仿宋" w:hint="eastAsia"/>
          <w:bCs/>
        </w:rPr>
        <w:t>CA认证证书服务热线010-58515511</w:t>
      </w:r>
    </w:p>
    <w:p w14:paraId="3B2B80F9" w14:textId="77777777" w:rsidR="00610447" w:rsidRDefault="00B1704F">
      <w:pPr>
        <w:pStyle w:val="affff3"/>
        <w:jc w:val="left"/>
        <w:rPr>
          <w:rFonts w:cs="仿宋"/>
          <w:bCs/>
        </w:rPr>
      </w:pPr>
      <w:r>
        <w:rPr>
          <w:rFonts w:cs="仿宋" w:hint="eastAsia"/>
          <w:bCs/>
        </w:rPr>
        <w:t>技术支持服务热线010-86483801</w:t>
      </w:r>
    </w:p>
    <w:p w14:paraId="0EFF9851" w14:textId="77777777" w:rsidR="00610447" w:rsidRDefault="00B1704F">
      <w:pPr>
        <w:pStyle w:val="affff3"/>
        <w:jc w:val="left"/>
        <w:rPr>
          <w:rFonts w:cs="仿宋"/>
          <w:bCs/>
        </w:rPr>
      </w:pPr>
      <w:r>
        <w:rPr>
          <w:rFonts w:cs="仿宋" w:hint="eastAsia"/>
          <w:bCs/>
        </w:rPr>
        <w:t>（5）注意：请供应商认真学习北京市政府采购电子交易平台发布的相关操作手册，平台网站相关技术支持请联系010-86483801。</w:t>
      </w:r>
    </w:p>
    <w:p w14:paraId="7E831651" w14:textId="77777777" w:rsidR="00610447" w:rsidRDefault="00B1704F">
      <w:pPr>
        <w:pStyle w:val="affff3"/>
        <w:jc w:val="left"/>
        <w:rPr>
          <w:rFonts w:cs="仿宋"/>
          <w:bCs/>
        </w:rPr>
      </w:pPr>
      <w:r>
        <w:rPr>
          <w:rFonts w:cs="仿宋" w:hint="eastAsia"/>
          <w:bCs/>
        </w:rPr>
        <w:t>（6）编制电子投标文件</w:t>
      </w:r>
    </w:p>
    <w:p w14:paraId="05FC18CA" w14:textId="77777777" w:rsidR="00610447" w:rsidRDefault="00B1704F">
      <w:pPr>
        <w:pStyle w:val="affff3"/>
        <w:jc w:val="left"/>
        <w:rPr>
          <w:rFonts w:cs="仿宋"/>
          <w:bCs/>
        </w:rPr>
      </w:pPr>
      <w:r>
        <w:rPr>
          <w:rFonts w:cs="仿宋" w:hint="eastAsia"/>
          <w:bCs/>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14:paraId="334FBE7F" w14:textId="77777777" w:rsidR="00610447" w:rsidRDefault="00B1704F">
      <w:pPr>
        <w:pStyle w:val="affff3"/>
        <w:jc w:val="left"/>
        <w:rPr>
          <w:rFonts w:cs="仿宋"/>
          <w:bCs/>
        </w:rPr>
      </w:pPr>
      <w:r>
        <w:rPr>
          <w:rFonts w:cs="仿宋" w:hint="eastAsia"/>
          <w:bCs/>
        </w:rPr>
        <w:t>（7）提交电子投标文件</w:t>
      </w:r>
    </w:p>
    <w:p w14:paraId="154BE20F" w14:textId="77777777" w:rsidR="00610447" w:rsidRDefault="00B1704F">
      <w:pPr>
        <w:pStyle w:val="affff3"/>
        <w:jc w:val="left"/>
        <w:rPr>
          <w:rFonts w:cs="仿宋"/>
          <w:bCs/>
        </w:rPr>
      </w:pPr>
      <w:r>
        <w:rPr>
          <w:rFonts w:cs="仿宋" w:hint="eastAsia"/>
          <w:bCs/>
        </w:rPr>
        <w:t>供应商应于投标截止时间前在北京市政府采购电子交易平台提交电子投标文件，上传电子投标文件过程中请保持与互联网的连接畅通。</w:t>
      </w:r>
    </w:p>
    <w:p w14:paraId="1B2C1DB6" w14:textId="77777777" w:rsidR="00610447" w:rsidRDefault="00B1704F">
      <w:pPr>
        <w:pStyle w:val="affff3"/>
        <w:jc w:val="left"/>
        <w:rPr>
          <w:rFonts w:cs="仿宋"/>
          <w:bCs/>
        </w:rPr>
      </w:pPr>
      <w:r>
        <w:rPr>
          <w:rFonts w:cs="仿宋" w:hint="eastAsia"/>
          <w:bCs/>
        </w:rPr>
        <w:t>（8）电子开标</w:t>
      </w:r>
    </w:p>
    <w:p w14:paraId="067C94CE" w14:textId="77777777" w:rsidR="00610447" w:rsidRDefault="00B1704F">
      <w:pPr>
        <w:pStyle w:val="affff3"/>
        <w:jc w:val="left"/>
        <w:rPr>
          <w:rFonts w:cs="仿宋"/>
          <w:bCs/>
        </w:rPr>
      </w:pPr>
      <w:r>
        <w:rPr>
          <w:rFonts w:cs="仿宋" w:hint="eastAsia"/>
          <w:bCs/>
        </w:rPr>
        <w:t>供应商在开标地点（北京市政府采购电子交易平台）使用CA数字证书或电子营业执照登录北京市政府采购电子交易平台进行电子开标。</w:t>
      </w:r>
    </w:p>
    <w:p w14:paraId="74655376" w14:textId="77777777" w:rsidR="00610447" w:rsidRDefault="00B1704F">
      <w:pPr>
        <w:pStyle w:val="affff3"/>
        <w:jc w:val="left"/>
        <w:rPr>
          <w:rFonts w:cs="仿宋"/>
          <w:bCs/>
        </w:rPr>
      </w:pPr>
      <w:r>
        <w:rPr>
          <w:rFonts w:cs="仿宋" w:hint="eastAsia"/>
          <w:bCs/>
        </w:rPr>
        <w:t>开标时间到达之后对已在系统中递交且完成签到的供应商的投标文件进行解密。</w:t>
      </w:r>
    </w:p>
    <w:p w14:paraId="6E3FD1A5" w14:textId="77777777" w:rsidR="00610447" w:rsidRDefault="00B1704F">
      <w:pPr>
        <w:pStyle w:val="affff3"/>
        <w:jc w:val="left"/>
        <w:rPr>
          <w:rFonts w:cs="仿宋"/>
          <w:bCs/>
        </w:rPr>
      </w:pPr>
      <w:r>
        <w:rPr>
          <w:rFonts w:cs="仿宋" w:hint="eastAsia"/>
          <w:bCs/>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215AA9D8" w14:textId="77777777" w:rsidR="00610447" w:rsidRDefault="00B1704F">
      <w:pPr>
        <w:pStyle w:val="affff3"/>
        <w:jc w:val="left"/>
        <w:rPr>
          <w:rFonts w:cs="仿宋"/>
          <w:bCs/>
        </w:rPr>
      </w:pPr>
      <w:r>
        <w:rPr>
          <w:rFonts w:cs="仿宋" w:hint="eastAsia"/>
          <w:bCs/>
        </w:rPr>
        <w:lastRenderedPageBreak/>
        <w:t>若供应商已申请多把数字证书，请注意使用差别，确保制作的投标文件和开标解密时使用的数字证书一致，造成解密失败的，由供应商负责。</w:t>
      </w:r>
    </w:p>
    <w:p w14:paraId="2E328389" w14:textId="77777777" w:rsidR="00610447" w:rsidRDefault="00B1704F">
      <w:pPr>
        <w:pStyle w:val="affff3"/>
        <w:jc w:val="left"/>
        <w:rPr>
          <w:rFonts w:cs="仿宋"/>
          <w:bCs/>
        </w:rPr>
      </w:pPr>
      <w:r>
        <w:rPr>
          <w:rFonts w:cs="仿宋" w:hint="eastAsia"/>
          <w:bCs/>
        </w:rPr>
        <w:t>供应商应充分考虑到网络及系统平台可能存在的非正常情况，在投标文件递交截止时间之前完成上传。</w:t>
      </w:r>
    </w:p>
    <w:p w14:paraId="62ECDDDB" w14:textId="77777777" w:rsidR="00610447" w:rsidRDefault="00610447">
      <w:pPr>
        <w:pStyle w:val="affff3"/>
        <w:jc w:val="left"/>
        <w:rPr>
          <w:rFonts w:cs="仿宋"/>
          <w:bCs/>
          <w:lang w:val="en"/>
        </w:rPr>
      </w:pPr>
    </w:p>
    <w:p w14:paraId="371693A7" w14:textId="77777777" w:rsidR="00B54A97" w:rsidRPr="00A11794" w:rsidRDefault="00B1704F" w:rsidP="00B54A97">
      <w:pPr>
        <w:pStyle w:val="affff3"/>
        <w:jc w:val="left"/>
        <w:rPr>
          <w:rFonts w:cs="仿宋"/>
          <w:bCs/>
          <w:color w:val="000000" w:themeColor="text1"/>
        </w:rPr>
      </w:pPr>
      <w:r>
        <w:rPr>
          <w:rFonts w:cs="仿宋" w:hint="eastAsia"/>
          <w:bCs/>
        </w:rPr>
        <w:t>2、投标保证金的递交说明：</w:t>
      </w:r>
      <w:r>
        <w:rPr>
          <w:rFonts w:cs="仿宋" w:hint="eastAsia"/>
          <w:bCs/>
        </w:rPr>
        <w:br/>
      </w:r>
      <w:r w:rsidR="00B54A97" w:rsidRPr="00506DE1">
        <w:rPr>
          <w:rFonts w:cs="仿宋" w:hint="eastAsia"/>
          <w:bCs/>
        </w:rPr>
        <w:t>公司名称：</w:t>
      </w:r>
      <w:r w:rsidR="00B54A97" w:rsidRPr="00A11794">
        <w:rPr>
          <w:rFonts w:cs="仿宋" w:hint="eastAsia"/>
          <w:bCs/>
          <w:color w:val="000000" w:themeColor="text1"/>
        </w:rPr>
        <w:t>北京国际工程咨询有限公司</w:t>
      </w:r>
    </w:p>
    <w:p w14:paraId="782B3EE3" w14:textId="77777777" w:rsidR="00B54A97" w:rsidRPr="00A11794" w:rsidRDefault="00B54A97" w:rsidP="00B54A97">
      <w:pPr>
        <w:pStyle w:val="affff3"/>
        <w:jc w:val="left"/>
        <w:rPr>
          <w:rFonts w:cs="仿宋"/>
          <w:bCs/>
          <w:color w:val="000000" w:themeColor="text1"/>
        </w:rPr>
      </w:pPr>
      <w:r w:rsidRPr="00A11794">
        <w:rPr>
          <w:rFonts w:cs="仿宋" w:hint="eastAsia"/>
          <w:bCs/>
          <w:color w:val="000000" w:themeColor="text1"/>
        </w:rPr>
        <w:t>开户行：</w:t>
      </w:r>
      <w:r w:rsidRPr="00A11794">
        <w:rPr>
          <w:rFonts w:hint="eastAsia"/>
          <w:color w:val="000000" w:themeColor="text1"/>
          <w:szCs w:val="21"/>
        </w:rPr>
        <w:t>华夏银行北京学院路支行</w:t>
      </w:r>
    </w:p>
    <w:p w14:paraId="2E1886C6" w14:textId="77777777" w:rsidR="00B54A97" w:rsidRPr="00A11794" w:rsidRDefault="00B54A97" w:rsidP="00B54A97">
      <w:pPr>
        <w:pStyle w:val="affff3"/>
        <w:jc w:val="left"/>
        <w:rPr>
          <w:rFonts w:cs="仿宋"/>
          <w:bCs/>
          <w:color w:val="000000" w:themeColor="text1"/>
        </w:rPr>
      </w:pPr>
      <w:r w:rsidRPr="00A11794">
        <w:rPr>
          <w:rFonts w:cs="仿宋" w:hint="eastAsia"/>
          <w:bCs/>
          <w:color w:val="000000" w:themeColor="text1"/>
        </w:rPr>
        <w:t>账号：</w:t>
      </w:r>
      <w:r w:rsidRPr="00A11794">
        <w:rPr>
          <w:color w:val="000000" w:themeColor="text1"/>
          <w:szCs w:val="21"/>
        </w:rPr>
        <w:t>10242000000002546</w:t>
      </w:r>
    </w:p>
    <w:p w14:paraId="7DF71A97" w14:textId="77777777" w:rsidR="00B54A97" w:rsidRDefault="00B54A97" w:rsidP="00B54A97">
      <w:pPr>
        <w:pStyle w:val="affff3"/>
        <w:jc w:val="left"/>
        <w:rPr>
          <w:rFonts w:cs="仿宋"/>
          <w:bCs/>
        </w:rPr>
      </w:pPr>
      <w:r w:rsidRPr="00506DE1">
        <w:rPr>
          <w:rFonts w:cs="仿宋" w:hint="eastAsia"/>
          <w:bCs/>
        </w:rPr>
        <w:t>汇款或转账时请务必附言“项目编号+用途”，例如：</w:t>
      </w:r>
      <w:r w:rsidRPr="00A11794">
        <w:rPr>
          <w:rFonts w:cs="仿宋"/>
          <w:bCs/>
          <w:color w:val="000000" w:themeColor="text1"/>
        </w:rPr>
        <w:t>ZB</w:t>
      </w:r>
      <w:r w:rsidRPr="00506DE1">
        <w:rPr>
          <w:rFonts w:cs="仿宋" w:hint="eastAsia"/>
          <w:bCs/>
        </w:rPr>
        <w:t xml:space="preserve">-XXXX保证金或服务费。 </w:t>
      </w:r>
    </w:p>
    <w:p w14:paraId="18BD5FD4" w14:textId="0BC409B2" w:rsidR="00610447" w:rsidRDefault="00B1704F" w:rsidP="00B54A97">
      <w:pPr>
        <w:pStyle w:val="affff3"/>
        <w:jc w:val="left"/>
        <w:rPr>
          <w:rFonts w:cs="仿宋"/>
          <w:bCs/>
        </w:rPr>
      </w:pPr>
      <w:r>
        <w:rPr>
          <w:rFonts w:cs="仿宋"/>
          <w:bCs/>
        </w:rPr>
        <w:t>3</w:t>
      </w:r>
      <w:r>
        <w:rPr>
          <w:rFonts w:cs="仿宋" w:hint="eastAsia"/>
          <w:bCs/>
        </w:rPr>
        <w:t>、投标文件请于投标当日投标截止时间之前递交至投标地点，逾期递交的文件恕不接受，届时请投标人派代表参加开标仪式。</w:t>
      </w:r>
    </w:p>
    <w:p w14:paraId="3412186A" w14:textId="77777777" w:rsidR="00610447" w:rsidRDefault="00B1704F">
      <w:pPr>
        <w:pStyle w:val="affff3"/>
        <w:jc w:val="left"/>
        <w:rPr>
          <w:rFonts w:cs="仿宋"/>
          <w:bCs/>
        </w:rPr>
      </w:pPr>
      <w:r>
        <w:rPr>
          <w:rFonts w:cs="仿宋"/>
          <w:bCs/>
        </w:rPr>
        <w:t>4</w:t>
      </w:r>
      <w:r>
        <w:rPr>
          <w:rFonts w:cs="仿宋" w:hint="eastAsia"/>
          <w:bCs/>
        </w:rPr>
        <w:t>、评标方法：综合评分法</w:t>
      </w:r>
    </w:p>
    <w:p w14:paraId="353F7087" w14:textId="77777777" w:rsidR="00610447" w:rsidRDefault="00B1704F">
      <w:pPr>
        <w:pStyle w:val="affff3"/>
        <w:jc w:val="left"/>
        <w:rPr>
          <w:rFonts w:cs="仿宋"/>
          <w:bCs/>
        </w:rPr>
      </w:pPr>
      <w:r>
        <w:rPr>
          <w:rFonts w:cs="仿宋"/>
          <w:bCs/>
        </w:rPr>
        <w:t>5</w:t>
      </w:r>
      <w:r>
        <w:rPr>
          <w:rFonts w:cs="仿宋" w:hint="eastAsia"/>
          <w:bCs/>
        </w:rPr>
        <w:t>、采购项目需要落实的政府采购政策：政府采购促进中小企业发展；政府采购支持监狱企业发展；政府采购促进残疾人就业；节能产品、环境标志产品；进口产品管理等。</w:t>
      </w:r>
    </w:p>
    <w:p w14:paraId="5DCCB299" w14:textId="77777777" w:rsidR="00610447" w:rsidRDefault="00B1704F">
      <w:pPr>
        <w:pStyle w:val="affff3"/>
        <w:jc w:val="left"/>
      </w:pPr>
      <w:r>
        <w:rPr>
          <w:rFonts w:cs="仿宋"/>
          <w:bCs/>
        </w:rPr>
        <w:t>6</w:t>
      </w:r>
      <w:r>
        <w:rPr>
          <w:rFonts w:cs="仿宋" w:hint="eastAsia"/>
          <w:bCs/>
        </w:rPr>
        <w:t>、</w:t>
      </w:r>
      <w:r>
        <w:rPr>
          <w:rFonts w:hint="eastAsia"/>
        </w:rPr>
        <w:t>发布公告的媒介：中国政府采购网、北京市政府采购网发布（非在</w:t>
      </w:r>
      <w:r>
        <w:rPr>
          <w:rFonts w:hint="eastAsia"/>
          <w:u w:val="single"/>
        </w:rPr>
        <w:t>北京市政府采购电子交易平台</w:t>
      </w:r>
      <w:r>
        <w:rPr>
          <w:rFonts w:hint="eastAsia"/>
        </w:rPr>
        <w:t>报名的项目不涉及）。</w:t>
      </w:r>
    </w:p>
    <w:p w14:paraId="10EC8355" w14:textId="77777777" w:rsidR="00610447" w:rsidRDefault="00B1704F">
      <w:pPr>
        <w:pStyle w:val="affff3"/>
        <w:jc w:val="left"/>
        <w:rPr>
          <w:rFonts w:cs="仿宋"/>
          <w:bCs/>
        </w:rPr>
      </w:pPr>
      <w:r>
        <w:rPr>
          <w:rFonts w:cs="仿宋"/>
          <w:bCs/>
        </w:rPr>
        <w:t>7</w:t>
      </w:r>
      <w:r>
        <w:rPr>
          <w:rFonts w:cs="仿宋" w:hint="eastAsia"/>
          <w:bCs/>
        </w:rPr>
        <w:t>、届时请投标人派代表参加开标仪式。</w:t>
      </w:r>
    </w:p>
    <w:p w14:paraId="5C770EFF" w14:textId="77777777" w:rsidR="00610447" w:rsidRDefault="00B1704F">
      <w:pPr>
        <w:pStyle w:val="affff3"/>
        <w:jc w:val="left"/>
        <w:rPr>
          <w:rFonts w:cs="仿宋"/>
          <w:bCs/>
        </w:rPr>
      </w:pPr>
      <w:r>
        <w:rPr>
          <w:rFonts w:cs="仿宋"/>
          <w:bCs/>
        </w:rPr>
        <w:t>8</w:t>
      </w:r>
      <w:r>
        <w:rPr>
          <w:rFonts w:cs="仿宋" w:hint="eastAsia"/>
          <w:bCs/>
        </w:rPr>
        <w:t>、如本公告内容和招标文件内容不一致，以招标文件为准。</w:t>
      </w:r>
    </w:p>
    <w:p w14:paraId="5E87328A" w14:textId="77777777" w:rsidR="00610447" w:rsidRDefault="00610447">
      <w:pPr>
        <w:pStyle w:val="affff3"/>
        <w:jc w:val="left"/>
        <w:rPr>
          <w:rFonts w:cs="仿宋"/>
          <w:bCs/>
        </w:rPr>
      </w:pPr>
    </w:p>
    <w:p w14:paraId="03AAB32D" w14:textId="77777777" w:rsidR="00610447" w:rsidRDefault="00B1704F">
      <w:pPr>
        <w:pStyle w:val="affff3"/>
        <w:jc w:val="left"/>
        <w:rPr>
          <w:b/>
        </w:rPr>
      </w:pPr>
      <w:r>
        <w:rPr>
          <w:rFonts w:hint="eastAsia"/>
        </w:rPr>
        <w:t>七、对本次招标提出询问，请按</w:t>
      </w:r>
      <w:r>
        <w:t>以下方式</w:t>
      </w:r>
      <w:r>
        <w:rPr>
          <w:rFonts w:hint="eastAsia"/>
        </w:rPr>
        <w:t>联系。</w:t>
      </w:r>
    </w:p>
    <w:p w14:paraId="409054E4" w14:textId="77777777" w:rsidR="003161A2" w:rsidRDefault="003161A2" w:rsidP="003161A2">
      <w:pPr>
        <w:pStyle w:val="affff3"/>
        <w:jc w:val="left"/>
      </w:pPr>
      <w:r>
        <w:rPr>
          <w:rFonts w:hint="eastAsia"/>
        </w:rPr>
        <w:t>1.采购人信息</w:t>
      </w:r>
    </w:p>
    <w:p w14:paraId="7C1574F5" w14:textId="77777777" w:rsidR="003161A2" w:rsidRDefault="003161A2" w:rsidP="003161A2">
      <w:pPr>
        <w:pStyle w:val="affff3"/>
        <w:jc w:val="left"/>
      </w:pPr>
      <w:r>
        <w:rPr>
          <w:rFonts w:hint="eastAsia"/>
        </w:rPr>
        <w:t>名    称：</w:t>
      </w:r>
      <w:r w:rsidRPr="00046DAC">
        <w:rPr>
          <w:rFonts w:hint="eastAsia"/>
        </w:rPr>
        <w:t>北京市石景山区教育委员会教育技术装备中心</w:t>
      </w:r>
    </w:p>
    <w:p w14:paraId="5E34DBCE" w14:textId="77777777" w:rsidR="003161A2" w:rsidRDefault="003161A2" w:rsidP="003161A2">
      <w:pPr>
        <w:pStyle w:val="affff3"/>
        <w:jc w:val="left"/>
      </w:pPr>
      <w:r>
        <w:rPr>
          <w:rFonts w:hint="eastAsia"/>
        </w:rPr>
        <w:t>地    址：</w:t>
      </w:r>
      <w:r w:rsidRPr="00046DAC">
        <w:rPr>
          <w:rFonts w:hint="eastAsia"/>
        </w:rPr>
        <w:t>北京市石景山区西井路教委仓库胡同院内</w:t>
      </w:r>
    </w:p>
    <w:p w14:paraId="2CE150F8" w14:textId="77777777" w:rsidR="003161A2" w:rsidRDefault="003161A2" w:rsidP="003161A2">
      <w:pPr>
        <w:pStyle w:val="affff3"/>
        <w:jc w:val="left"/>
      </w:pPr>
      <w:r>
        <w:rPr>
          <w:rFonts w:hint="eastAsia"/>
        </w:rPr>
        <w:t>联系人/联系方式：</w:t>
      </w:r>
      <w:r w:rsidRPr="00046DAC">
        <w:rPr>
          <w:rFonts w:hint="eastAsia"/>
        </w:rPr>
        <w:t>尤老师，88963530</w:t>
      </w:r>
    </w:p>
    <w:p w14:paraId="5AEBF97B" w14:textId="77777777" w:rsidR="003161A2" w:rsidRPr="00A11794" w:rsidRDefault="003161A2" w:rsidP="003161A2">
      <w:pPr>
        <w:pStyle w:val="affff3"/>
        <w:jc w:val="left"/>
        <w:rPr>
          <w:color w:val="000000" w:themeColor="text1"/>
        </w:rPr>
      </w:pPr>
      <w:r w:rsidRPr="00A11794">
        <w:rPr>
          <w:rFonts w:hint="eastAsia"/>
          <w:color w:val="000000" w:themeColor="text1"/>
        </w:rPr>
        <w:t>2.采购代理机构信息</w:t>
      </w:r>
    </w:p>
    <w:p w14:paraId="29CED726" w14:textId="77777777" w:rsidR="003161A2" w:rsidRPr="00A11794" w:rsidRDefault="003161A2" w:rsidP="003161A2">
      <w:pPr>
        <w:pStyle w:val="affff3"/>
        <w:jc w:val="left"/>
        <w:rPr>
          <w:rFonts w:cs="仿宋"/>
          <w:color w:val="000000" w:themeColor="text1"/>
        </w:rPr>
      </w:pPr>
      <w:r w:rsidRPr="00A11794">
        <w:rPr>
          <w:rFonts w:cs="仿宋" w:hint="eastAsia"/>
          <w:color w:val="000000" w:themeColor="text1"/>
        </w:rPr>
        <w:t>名 称：</w:t>
      </w:r>
      <w:r w:rsidRPr="00A11794">
        <w:rPr>
          <w:rFonts w:hint="eastAsia"/>
          <w:color w:val="000000" w:themeColor="text1"/>
        </w:rPr>
        <w:t>北京国际工程咨询有限公司</w:t>
      </w:r>
    </w:p>
    <w:p w14:paraId="7F20A31E" w14:textId="77777777" w:rsidR="003161A2" w:rsidRPr="00A11794" w:rsidRDefault="003161A2" w:rsidP="003161A2">
      <w:pPr>
        <w:pStyle w:val="affff3"/>
        <w:jc w:val="left"/>
        <w:rPr>
          <w:color w:val="000000" w:themeColor="text1"/>
          <w:szCs w:val="21"/>
        </w:rPr>
      </w:pPr>
      <w:r w:rsidRPr="00A11794">
        <w:rPr>
          <w:rFonts w:cs="仿宋" w:hint="eastAsia"/>
          <w:color w:val="000000" w:themeColor="text1"/>
        </w:rPr>
        <w:lastRenderedPageBreak/>
        <w:t>地　址：</w:t>
      </w:r>
      <w:r w:rsidRPr="00A11794">
        <w:rPr>
          <w:rFonts w:hint="eastAsia"/>
          <w:color w:val="000000" w:themeColor="text1"/>
          <w:szCs w:val="21"/>
        </w:rPr>
        <w:t>北京市海淀区学院路30号科大天工大厦A座</w:t>
      </w:r>
      <w:r w:rsidRPr="00A11794">
        <w:rPr>
          <w:color w:val="000000" w:themeColor="text1"/>
          <w:szCs w:val="21"/>
        </w:rPr>
        <w:t>6</w:t>
      </w:r>
      <w:r w:rsidRPr="00A11794">
        <w:rPr>
          <w:rFonts w:hint="eastAsia"/>
          <w:color w:val="000000" w:themeColor="text1"/>
          <w:szCs w:val="21"/>
        </w:rPr>
        <w:t>层</w:t>
      </w:r>
    </w:p>
    <w:p w14:paraId="221EBFB2" w14:textId="77777777" w:rsidR="003161A2" w:rsidRPr="00A11794" w:rsidRDefault="003161A2" w:rsidP="003161A2">
      <w:pPr>
        <w:pStyle w:val="affff3"/>
        <w:jc w:val="left"/>
        <w:rPr>
          <w:rFonts w:cs="仿宋"/>
          <w:color w:val="000000" w:themeColor="text1"/>
        </w:rPr>
      </w:pPr>
      <w:r w:rsidRPr="00A11794">
        <w:rPr>
          <w:rFonts w:hint="eastAsia"/>
          <w:color w:val="000000" w:themeColor="text1"/>
        </w:rPr>
        <w:t>联系人：张</w:t>
      </w:r>
      <w:r>
        <w:rPr>
          <w:rFonts w:hint="eastAsia"/>
          <w:color w:val="000000" w:themeColor="text1"/>
        </w:rPr>
        <w:t>经理</w:t>
      </w:r>
      <w:r w:rsidRPr="00A11794">
        <w:rPr>
          <w:rFonts w:hint="eastAsia"/>
          <w:color w:val="000000" w:themeColor="text1"/>
        </w:rPr>
        <w:t>、王经理</w:t>
      </w:r>
    </w:p>
    <w:p w14:paraId="10ACC4A4" w14:textId="70023072" w:rsidR="003161A2" w:rsidRPr="00A11794" w:rsidRDefault="003161A2" w:rsidP="003161A2">
      <w:pPr>
        <w:pStyle w:val="affff3"/>
        <w:jc w:val="left"/>
        <w:rPr>
          <w:rFonts w:cs="仿宋"/>
          <w:color w:val="000000" w:themeColor="text1"/>
        </w:rPr>
      </w:pPr>
      <w:r w:rsidRPr="00A11794">
        <w:rPr>
          <w:rFonts w:cs="仿宋" w:hint="eastAsia"/>
          <w:color w:val="000000" w:themeColor="text1"/>
        </w:rPr>
        <w:t>联系方式：</w:t>
      </w:r>
      <w:r w:rsidRPr="00A11794">
        <w:rPr>
          <w:color w:val="000000" w:themeColor="text1"/>
        </w:rPr>
        <w:t>010</w:t>
      </w:r>
      <w:r w:rsidRPr="00A11794">
        <w:rPr>
          <w:rFonts w:hint="eastAsia"/>
          <w:color w:val="000000" w:themeColor="text1"/>
        </w:rPr>
        <w:t>-</w:t>
      </w:r>
      <w:r w:rsidRPr="003161A2">
        <w:rPr>
          <w:color w:val="000000" w:themeColor="text1"/>
        </w:rPr>
        <w:t>82376725</w:t>
      </w:r>
    </w:p>
    <w:p w14:paraId="4F008B2A" w14:textId="77777777" w:rsidR="003161A2" w:rsidRPr="00A11794" w:rsidRDefault="003161A2" w:rsidP="003161A2">
      <w:pPr>
        <w:pStyle w:val="affff3"/>
        <w:jc w:val="left"/>
        <w:rPr>
          <w:color w:val="000000" w:themeColor="text1"/>
        </w:rPr>
      </w:pPr>
      <w:r w:rsidRPr="00A11794">
        <w:rPr>
          <w:rFonts w:hint="eastAsia"/>
          <w:color w:val="000000" w:themeColor="text1"/>
        </w:rPr>
        <w:t>3.项目</w:t>
      </w:r>
      <w:r w:rsidRPr="00A11794">
        <w:rPr>
          <w:color w:val="000000" w:themeColor="text1"/>
        </w:rPr>
        <w:t>联系方式</w:t>
      </w:r>
    </w:p>
    <w:p w14:paraId="62E79DF3" w14:textId="77777777" w:rsidR="003161A2" w:rsidRPr="00A11794" w:rsidRDefault="003161A2" w:rsidP="003161A2">
      <w:pPr>
        <w:pStyle w:val="affff3"/>
        <w:jc w:val="left"/>
        <w:rPr>
          <w:color w:val="000000" w:themeColor="text1"/>
        </w:rPr>
      </w:pPr>
      <w:r w:rsidRPr="00A11794">
        <w:rPr>
          <w:rFonts w:hint="eastAsia"/>
          <w:color w:val="000000" w:themeColor="text1"/>
        </w:rPr>
        <w:t>项目联系人：张</w:t>
      </w:r>
      <w:r>
        <w:rPr>
          <w:rFonts w:hint="eastAsia"/>
          <w:color w:val="000000" w:themeColor="text1"/>
        </w:rPr>
        <w:t>经理</w:t>
      </w:r>
      <w:r w:rsidRPr="00A11794">
        <w:rPr>
          <w:rFonts w:hint="eastAsia"/>
          <w:color w:val="000000" w:themeColor="text1"/>
        </w:rPr>
        <w:t>、王经理</w:t>
      </w:r>
    </w:p>
    <w:p w14:paraId="6AA36F5B" w14:textId="53E880FC" w:rsidR="003161A2" w:rsidRPr="00A11794" w:rsidRDefault="003161A2" w:rsidP="003161A2">
      <w:pPr>
        <w:pStyle w:val="affff3"/>
        <w:jc w:val="left"/>
        <w:rPr>
          <w:color w:val="000000" w:themeColor="text1"/>
        </w:rPr>
      </w:pPr>
      <w:r w:rsidRPr="00A11794">
        <w:rPr>
          <w:rFonts w:hint="eastAsia"/>
          <w:color w:val="000000" w:themeColor="text1"/>
        </w:rPr>
        <w:t>电　话：</w:t>
      </w:r>
      <w:r w:rsidRPr="00A11794">
        <w:rPr>
          <w:color w:val="000000" w:themeColor="text1"/>
        </w:rPr>
        <w:t>010</w:t>
      </w:r>
      <w:r w:rsidRPr="00A11794">
        <w:rPr>
          <w:rFonts w:hint="eastAsia"/>
          <w:color w:val="000000" w:themeColor="text1"/>
        </w:rPr>
        <w:t>-</w:t>
      </w:r>
      <w:r w:rsidRPr="003161A2">
        <w:rPr>
          <w:color w:val="000000" w:themeColor="text1"/>
        </w:rPr>
        <w:t>82376725</w:t>
      </w:r>
    </w:p>
    <w:p w14:paraId="1AF3EE79" w14:textId="77777777" w:rsidR="003161A2" w:rsidRPr="009D0024" w:rsidRDefault="003161A2" w:rsidP="003161A2">
      <w:pPr>
        <w:pStyle w:val="affff3"/>
        <w:jc w:val="left"/>
        <w:rPr>
          <w:color w:val="000000" w:themeColor="text1"/>
          <w:szCs w:val="21"/>
        </w:rPr>
      </w:pPr>
      <w:r w:rsidRPr="00A11794">
        <w:rPr>
          <w:rFonts w:cs="仿宋" w:hint="eastAsia"/>
          <w:color w:val="000000" w:themeColor="text1"/>
        </w:rPr>
        <w:t>地　址：</w:t>
      </w:r>
      <w:r w:rsidRPr="00A11794">
        <w:rPr>
          <w:rFonts w:hint="eastAsia"/>
          <w:color w:val="000000" w:themeColor="text1"/>
          <w:szCs w:val="21"/>
        </w:rPr>
        <w:t>北京市海淀区学院路30号科大天工大厦A座</w:t>
      </w:r>
      <w:r w:rsidRPr="00A11794">
        <w:rPr>
          <w:color w:val="000000" w:themeColor="text1"/>
          <w:szCs w:val="21"/>
        </w:rPr>
        <w:t>6</w:t>
      </w:r>
      <w:r w:rsidRPr="00A11794">
        <w:rPr>
          <w:rFonts w:hint="eastAsia"/>
          <w:color w:val="000000" w:themeColor="text1"/>
          <w:szCs w:val="21"/>
        </w:rPr>
        <w:t>层</w:t>
      </w:r>
    </w:p>
    <w:p w14:paraId="5D25673C" w14:textId="77777777" w:rsidR="00610447" w:rsidRPr="003161A2" w:rsidRDefault="00610447">
      <w:pPr>
        <w:spacing w:line="360" w:lineRule="auto"/>
        <w:ind w:firstLineChars="2450" w:firstLine="5880"/>
        <w:jc w:val="right"/>
        <w:rPr>
          <w:rFonts w:ascii="宋体" w:hAnsi="宋体"/>
          <w:sz w:val="24"/>
        </w:rPr>
      </w:pPr>
    </w:p>
    <w:p w14:paraId="7EF64D0C" w14:textId="08733C5F" w:rsidR="00610447" w:rsidRDefault="00B1704F">
      <w:pPr>
        <w:spacing w:line="360" w:lineRule="auto"/>
        <w:jc w:val="center"/>
        <w:outlineLvl w:val="0"/>
        <w:rPr>
          <w:rFonts w:ascii="宋体" w:hAnsi="宋体"/>
          <w:b/>
          <w:sz w:val="32"/>
          <w:szCs w:val="32"/>
        </w:rPr>
      </w:pPr>
      <w:r>
        <w:rPr>
          <w:rFonts w:ascii="宋体" w:hAnsi="宋体"/>
          <w:sz w:val="24"/>
        </w:rPr>
        <w:br w:type="page"/>
      </w:r>
      <w:bookmarkStart w:id="11" w:name="_Toc512937850"/>
      <w:bookmarkStart w:id="12" w:name="_Toc127161488"/>
      <w:bookmarkStart w:id="13" w:name="_Toc265228423"/>
      <w:bookmarkStart w:id="14" w:name="_Toc353873938"/>
      <w:bookmarkStart w:id="15" w:name="_Toc353825548"/>
      <w:bookmarkStart w:id="16" w:name="_Toc264969275"/>
      <w:bookmarkStart w:id="17" w:name="_Toc305158854"/>
      <w:bookmarkStart w:id="18" w:name="_Toc195842950"/>
      <w:bookmarkStart w:id="19" w:name="_Toc100564786"/>
      <w:bookmarkStart w:id="20" w:name="_Toc150774783"/>
      <w:bookmarkStart w:id="21" w:name="_Toc305158928"/>
      <w:bookmarkStart w:id="22" w:name="_Toc226965856"/>
      <w:bookmarkStart w:id="23" w:name="_Toc127151777"/>
      <w:bookmarkStart w:id="24" w:name="_Toc163337385"/>
      <w:r>
        <w:rPr>
          <w:rFonts w:ascii="宋体" w:hAnsi="宋体"/>
          <w:b/>
          <w:sz w:val="36"/>
          <w:szCs w:val="36"/>
        </w:rPr>
        <w:lastRenderedPageBreak/>
        <w:t>第二章  投标人须知</w:t>
      </w:r>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49F6C6E9" w14:textId="77777777" w:rsidR="00610447" w:rsidRDefault="00B1704F">
      <w:pPr>
        <w:pStyle w:val="21"/>
        <w:tabs>
          <w:tab w:val="center" w:pos="4592"/>
          <w:tab w:val="left" w:pos="7860"/>
        </w:tabs>
        <w:spacing w:before="0" w:line="360" w:lineRule="auto"/>
        <w:rPr>
          <w:rFonts w:ascii="宋体" w:eastAsia="宋体" w:hAnsi="宋体"/>
          <w:sz w:val="28"/>
        </w:rPr>
      </w:pPr>
      <w:bookmarkStart w:id="25" w:name="_Toc163337386"/>
      <w:bookmarkStart w:id="26" w:name="_Toc151193907"/>
      <w:bookmarkStart w:id="27" w:name="_Toc164229360"/>
      <w:bookmarkStart w:id="28" w:name="_Toc127151720"/>
      <w:bookmarkStart w:id="29" w:name="_Toc150774619"/>
      <w:bookmarkStart w:id="30" w:name="_Toc520356144"/>
      <w:bookmarkStart w:id="31" w:name="_Toc164608633"/>
      <w:bookmarkStart w:id="32" w:name="_Toc142311021"/>
      <w:bookmarkStart w:id="33" w:name="_Toc151193617"/>
      <w:bookmarkStart w:id="34" w:name="_Toc151193833"/>
      <w:bookmarkStart w:id="35" w:name="_Toc195842884"/>
      <w:bookmarkStart w:id="36" w:name="_Toc164608788"/>
      <w:bookmarkStart w:id="37" w:name="_Toc150774724"/>
      <w:bookmarkStart w:id="38" w:name="_Toc226337215"/>
      <w:bookmarkStart w:id="39" w:name="_Toc127161433"/>
      <w:bookmarkStart w:id="40" w:name="_Toc226965792"/>
      <w:bookmarkStart w:id="41" w:name="_Toc164229214"/>
      <w:bookmarkStart w:id="42" w:name="_Toc150480757"/>
      <w:bookmarkStart w:id="43" w:name="_Toc226965709"/>
      <w:bookmarkStart w:id="44" w:name="_Toc151190146"/>
      <w:bookmarkStart w:id="45" w:name="_Toc164351613"/>
      <w:bookmarkStart w:id="46" w:name="_Toc127151519"/>
      <w:bookmarkStart w:id="47" w:name="_Toc226309763"/>
      <w:bookmarkStart w:id="48" w:name="_Toc151193761"/>
      <w:bookmarkStart w:id="49" w:name="_Toc151193689"/>
      <w:bookmarkStart w:id="50" w:name="_Toc149720812"/>
      <w:bookmarkStart w:id="51" w:name="_Toc150509270"/>
      <w:r>
        <w:rPr>
          <w:rFonts w:ascii="宋体" w:eastAsia="宋体" w:hAnsi="宋体"/>
          <w:sz w:val="28"/>
        </w:rPr>
        <w:t>投标人须知资料表</w:t>
      </w:r>
      <w:bookmarkEnd w:id="25"/>
    </w:p>
    <w:p w14:paraId="1B39B4BC" w14:textId="77777777" w:rsidR="00610447" w:rsidRDefault="00B1704F">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610447" w14:paraId="05982702" w14:textId="77777777">
        <w:trPr>
          <w:tblHeader/>
          <w:jc w:val="center"/>
        </w:trPr>
        <w:tc>
          <w:tcPr>
            <w:tcW w:w="988" w:type="dxa"/>
            <w:vAlign w:val="center"/>
          </w:tcPr>
          <w:p w14:paraId="0FD74CD8" w14:textId="77777777" w:rsidR="00610447" w:rsidRDefault="00B1704F">
            <w:pPr>
              <w:spacing w:line="288" w:lineRule="auto"/>
              <w:jc w:val="center"/>
              <w:rPr>
                <w:rFonts w:ascii="宋体" w:hAnsi="宋体"/>
                <w:b/>
                <w:bCs/>
                <w:sz w:val="24"/>
              </w:rPr>
            </w:pPr>
            <w:r>
              <w:rPr>
                <w:rFonts w:ascii="宋体" w:hAnsi="宋体"/>
                <w:b/>
                <w:sz w:val="24"/>
              </w:rPr>
              <w:t>条款号</w:t>
            </w:r>
          </w:p>
        </w:tc>
        <w:tc>
          <w:tcPr>
            <w:tcW w:w="1701" w:type="dxa"/>
            <w:vAlign w:val="center"/>
          </w:tcPr>
          <w:p w14:paraId="51ABA4F4" w14:textId="77777777" w:rsidR="00610447" w:rsidRDefault="00B1704F">
            <w:pPr>
              <w:spacing w:line="288" w:lineRule="auto"/>
              <w:jc w:val="center"/>
              <w:rPr>
                <w:rFonts w:ascii="宋体" w:hAnsi="宋体"/>
                <w:b/>
                <w:bCs/>
                <w:sz w:val="24"/>
              </w:rPr>
            </w:pPr>
            <w:r>
              <w:rPr>
                <w:rFonts w:ascii="宋体" w:hAnsi="宋体"/>
                <w:b/>
                <w:bCs/>
                <w:sz w:val="24"/>
              </w:rPr>
              <w:t>条目</w:t>
            </w:r>
          </w:p>
        </w:tc>
        <w:tc>
          <w:tcPr>
            <w:tcW w:w="7540" w:type="dxa"/>
            <w:vAlign w:val="center"/>
          </w:tcPr>
          <w:p w14:paraId="40E3FE1B" w14:textId="77777777" w:rsidR="00610447" w:rsidRDefault="00B1704F">
            <w:pPr>
              <w:spacing w:line="288" w:lineRule="auto"/>
              <w:jc w:val="center"/>
              <w:rPr>
                <w:rFonts w:ascii="宋体" w:hAnsi="宋体"/>
                <w:b/>
                <w:bCs/>
                <w:sz w:val="24"/>
              </w:rPr>
            </w:pPr>
            <w:r>
              <w:rPr>
                <w:rFonts w:ascii="宋体" w:hAnsi="宋体"/>
                <w:b/>
                <w:bCs/>
                <w:sz w:val="24"/>
              </w:rPr>
              <w:t>内容</w:t>
            </w:r>
          </w:p>
        </w:tc>
      </w:tr>
      <w:tr w:rsidR="00610447" w14:paraId="135A117D" w14:textId="77777777">
        <w:trPr>
          <w:jc w:val="center"/>
        </w:trPr>
        <w:tc>
          <w:tcPr>
            <w:tcW w:w="988" w:type="dxa"/>
            <w:vAlign w:val="center"/>
          </w:tcPr>
          <w:p w14:paraId="391D18FF" w14:textId="77777777" w:rsidR="00610447" w:rsidRDefault="00B1704F">
            <w:pPr>
              <w:pStyle w:val="af8"/>
              <w:adjustRightInd w:val="0"/>
              <w:snapToGrid w:val="0"/>
              <w:spacing w:line="288" w:lineRule="auto"/>
              <w:jc w:val="center"/>
              <w:rPr>
                <w:rFonts w:hAnsi="宋体"/>
                <w:sz w:val="24"/>
              </w:rPr>
            </w:pPr>
            <w:r>
              <w:rPr>
                <w:rFonts w:hAnsi="宋体"/>
                <w:sz w:val="24"/>
              </w:rPr>
              <w:t>2.2</w:t>
            </w:r>
          </w:p>
        </w:tc>
        <w:tc>
          <w:tcPr>
            <w:tcW w:w="1701" w:type="dxa"/>
            <w:vAlign w:val="center"/>
          </w:tcPr>
          <w:p w14:paraId="2C54BAFD" w14:textId="77777777" w:rsidR="00610447" w:rsidRDefault="00B1704F">
            <w:pPr>
              <w:spacing w:line="288" w:lineRule="auto"/>
              <w:jc w:val="center"/>
              <w:rPr>
                <w:rFonts w:ascii="宋体" w:hAnsi="宋体"/>
                <w:sz w:val="24"/>
              </w:rPr>
            </w:pPr>
            <w:r>
              <w:rPr>
                <w:rFonts w:ascii="宋体" w:hAnsi="宋体"/>
                <w:sz w:val="24"/>
              </w:rPr>
              <w:t>项目属性</w:t>
            </w:r>
          </w:p>
        </w:tc>
        <w:tc>
          <w:tcPr>
            <w:tcW w:w="7540" w:type="dxa"/>
            <w:vAlign w:val="center"/>
          </w:tcPr>
          <w:p w14:paraId="49965945" w14:textId="77777777" w:rsidR="00610447" w:rsidRDefault="00B1704F">
            <w:pPr>
              <w:spacing w:line="288" w:lineRule="auto"/>
              <w:jc w:val="left"/>
              <w:rPr>
                <w:sz w:val="24"/>
              </w:rPr>
            </w:pPr>
            <w:r>
              <w:rPr>
                <w:sz w:val="24"/>
              </w:rPr>
              <w:t>项目属性：投标报价</w:t>
            </w:r>
            <w:r>
              <w:rPr>
                <w:rFonts w:hint="eastAsia"/>
                <w:sz w:val="24"/>
              </w:rPr>
              <w:t>分值≥</w:t>
            </w:r>
            <w:r>
              <w:rPr>
                <w:sz w:val="24"/>
              </w:rPr>
              <w:t>30</w:t>
            </w:r>
            <w:r>
              <w:rPr>
                <w:rFonts w:hint="eastAsia"/>
                <w:sz w:val="24"/>
              </w:rPr>
              <w:t>分为货物，</w:t>
            </w:r>
            <w:r>
              <w:rPr>
                <w:sz w:val="24"/>
              </w:rPr>
              <w:t>投标报价</w:t>
            </w:r>
            <w:r>
              <w:rPr>
                <w:rFonts w:hint="eastAsia"/>
                <w:sz w:val="24"/>
              </w:rPr>
              <w:t>分值＜</w:t>
            </w:r>
            <w:r>
              <w:rPr>
                <w:rFonts w:hint="eastAsia"/>
                <w:sz w:val="24"/>
              </w:rPr>
              <w:t>3</w:t>
            </w:r>
            <w:r>
              <w:rPr>
                <w:sz w:val="24"/>
              </w:rPr>
              <w:t>0</w:t>
            </w:r>
            <w:r>
              <w:rPr>
                <w:rFonts w:hint="eastAsia"/>
                <w:sz w:val="24"/>
              </w:rPr>
              <w:t>分为服务（只针对本项目）；</w:t>
            </w:r>
          </w:p>
          <w:p w14:paraId="27EB9258" w14:textId="77777777" w:rsidR="00610447" w:rsidRDefault="00B1704F">
            <w:pPr>
              <w:spacing w:line="288" w:lineRule="auto"/>
              <w:jc w:val="left"/>
              <w:rPr>
                <w:rFonts w:ascii="宋体" w:hAnsi="宋体"/>
                <w:sz w:val="24"/>
                <w:u w:val="single"/>
              </w:rPr>
            </w:pPr>
            <w:r>
              <w:rPr>
                <w:rFonts w:hint="eastAsia"/>
                <w:sz w:val="24"/>
              </w:rPr>
              <w:t>项目属性为货物的采购中可能涉及部分服务，项目属性为服务的采购项目中可能涉及部分供货，详见第五章，如未明确要求则不涉及</w:t>
            </w:r>
          </w:p>
        </w:tc>
      </w:tr>
      <w:tr w:rsidR="00610447" w14:paraId="26BCBAC2" w14:textId="77777777">
        <w:trPr>
          <w:jc w:val="center"/>
        </w:trPr>
        <w:tc>
          <w:tcPr>
            <w:tcW w:w="988" w:type="dxa"/>
            <w:vAlign w:val="center"/>
          </w:tcPr>
          <w:p w14:paraId="015DA1E2" w14:textId="77777777" w:rsidR="00610447" w:rsidRDefault="00B1704F">
            <w:pPr>
              <w:pStyle w:val="af8"/>
              <w:adjustRightInd w:val="0"/>
              <w:snapToGrid w:val="0"/>
              <w:spacing w:line="288" w:lineRule="auto"/>
              <w:jc w:val="center"/>
              <w:rPr>
                <w:rFonts w:hAnsi="宋体"/>
                <w:sz w:val="24"/>
              </w:rPr>
            </w:pPr>
            <w:r>
              <w:rPr>
                <w:rFonts w:hAnsi="宋体"/>
                <w:sz w:val="24"/>
              </w:rPr>
              <w:t>2.3</w:t>
            </w:r>
          </w:p>
        </w:tc>
        <w:tc>
          <w:tcPr>
            <w:tcW w:w="1701" w:type="dxa"/>
            <w:vAlign w:val="center"/>
          </w:tcPr>
          <w:p w14:paraId="00181ACB" w14:textId="77777777" w:rsidR="00610447" w:rsidRDefault="00B1704F">
            <w:pPr>
              <w:spacing w:line="288" w:lineRule="auto"/>
              <w:jc w:val="center"/>
              <w:rPr>
                <w:rFonts w:ascii="宋体" w:hAnsi="宋体"/>
                <w:sz w:val="24"/>
              </w:rPr>
            </w:pPr>
            <w:r>
              <w:rPr>
                <w:rFonts w:ascii="宋体" w:hAnsi="宋体"/>
                <w:sz w:val="24"/>
              </w:rPr>
              <w:t>科研仪器设备</w:t>
            </w:r>
          </w:p>
        </w:tc>
        <w:tc>
          <w:tcPr>
            <w:tcW w:w="7540" w:type="dxa"/>
            <w:vAlign w:val="center"/>
          </w:tcPr>
          <w:p w14:paraId="37C8A05C" w14:textId="77777777" w:rsidR="00610447" w:rsidRDefault="00B1704F">
            <w:pPr>
              <w:spacing w:line="288" w:lineRule="auto"/>
              <w:jc w:val="left"/>
              <w:rPr>
                <w:rFonts w:ascii="宋体" w:hAnsi="宋体"/>
                <w:sz w:val="24"/>
              </w:rPr>
            </w:pPr>
            <w:r>
              <w:rPr>
                <w:rFonts w:ascii="宋体" w:hAnsi="宋体"/>
                <w:sz w:val="24"/>
              </w:rPr>
              <w:t>是否属于科研仪器设备采购项目：</w:t>
            </w:r>
            <w:r>
              <w:rPr>
                <w:rFonts w:ascii="宋体" w:hAnsi="宋体" w:hint="eastAsia"/>
                <w:sz w:val="24"/>
              </w:rPr>
              <w:t>详见第五章，如未提及则不属于</w:t>
            </w:r>
          </w:p>
        </w:tc>
      </w:tr>
      <w:tr w:rsidR="00610447" w14:paraId="3E0AF08C" w14:textId="77777777">
        <w:trPr>
          <w:jc w:val="center"/>
        </w:trPr>
        <w:tc>
          <w:tcPr>
            <w:tcW w:w="988" w:type="dxa"/>
            <w:vAlign w:val="center"/>
          </w:tcPr>
          <w:p w14:paraId="31555CD3" w14:textId="77777777" w:rsidR="00610447" w:rsidRDefault="00B1704F">
            <w:pPr>
              <w:pStyle w:val="af8"/>
              <w:adjustRightInd w:val="0"/>
              <w:snapToGrid w:val="0"/>
              <w:spacing w:line="288" w:lineRule="auto"/>
              <w:jc w:val="center"/>
              <w:rPr>
                <w:rFonts w:hAnsi="宋体"/>
                <w:sz w:val="24"/>
              </w:rPr>
            </w:pPr>
            <w:r>
              <w:rPr>
                <w:rFonts w:hAnsi="宋体"/>
                <w:sz w:val="24"/>
              </w:rPr>
              <w:t>2.4</w:t>
            </w:r>
          </w:p>
        </w:tc>
        <w:tc>
          <w:tcPr>
            <w:tcW w:w="1701" w:type="dxa"/>
            <w:vAlign w:val="center"/>
          </w:tcPr>
          <w:p w14:paraId="32D6D4E8" w14:textId="77777777" w:rsidR="00610447" w:rsidRDefault="00B1704F">
            <w:pPr>
              <w:spacing w:line="288" w:lineRule="auto"/>
              <w:jc w:val="center"/>
              <w:rPr>
                <w:rFonts w:ascii="宋体" w:hAnsi="宋体"/>
                <w:sz w:val="24"/>
              </w:rPr>
            </w:pPr>
            <w:r>
              <w:rPr>
                <w:rFonts w:ascii="宋体" w:hAnsi="宋体"/>
                <w:sz w:val="24"/>
              </w:rPr>
              <w:t>核心产品</w:t>
            </w:r>
          </w:p>
        </w:tc>
        <w:tc>
          <w:tcPr>
            <w:tcW w:w="7540" w:type="dxa"/>
            <w:vAlign w:val="center"/>
          </w:tcPr>
          <w:p w14:paraId="76B2A258" w14:textId="77777777" w:rsidR="00610447" w:rsidRDefault="00B1704F">
            <w:pPr>
              <w:pStyle w:val="af8"/>
              <w:adjustRightInd w:val="0"/>
              <w:snapToGrid w:val="0"/>
              <w:spacing w:line="288" w:lineRule="auto"/>
              <w:rPr>
                <w:rFonts w:hAnsi="宋体"/>
                <w:sz w:val="24"/>
              </w:rPr>
            </w:pPr>
            <w:r>
              <w:rPr>
                <w:rFonts w:hAnsi="宋体"/>
                <w:color w:val="000000"/>
                <w:sz w:val="24"/>
              </w:rPr>
              <w:t>■</w:t>
            </w:r>
            <w:r>
              <w:rPr>
                <w:rFonts w:hAnsi="宋体"/>
                <w:sz w:val="24"/>
              </w:rPr>
              <w:t>本项目如为非单一产品采购项目，各分包的核心产品为详见第五章，如为单一产品采购则不涉及核心产品</w:t>
            </w:r>
          </w:p>
        </w:tc>
      </w:tr>
      <w:tr w:rsidR="00610447" w14:paraId="5C5BE8A0" w14:textId="77777777">
        <w:trPr>
          <w:jc w:val="center"/>
        </w:trPr>
        <w:tc>
          <w:tcPr>
            <w:tcW w:w="988" w:type="dxa"/>
            <w:vMerge w:val="restart"/>
            <w:vAlign w:val="center"/>
          </w:tcPr>
          <w:p w14:paraId="44BAF7F6" w14:textId="77777777" w:rsidR="00610447" w:rsidRDefault="00B1704F">
            <w:pPr>
              <w:pStyle w:val="af8"/>
              <w:adjustRightInd w:val="0"/>
              <w:snapToGrid w:val="0"/>
              <w:spacing w:line="288" w:lineRule="auto"/>
              <w:jc w:val="center"/>
              <w:rPr>
                <w:rFonts w:hAnsi="宋体"/>
                <w:sz w:val="24"/>
              </w:rPr>
            </w:pPr>
            <w:r>
              <w:rPr>
                <w:rFonts w:hAnsi="宋体"/>
                <w:sz w:val="24"/>
              </w:rPr>
              <w:t>3.1</w:t>
            </w:r>
          </w:p>
        </w:tc>
        <w:tc>
          <w:tcPr>
            <w:tcW w:w="1701" w:type="dxa"/>
            <w:vAlign w:val="center"/>
          </w:tcPr>
          <w:p w14:paraId="53C76EAF" w14:textId="77777777" w:rsidR="00610447" w:rsidRDefault="00B1704F">
            <w:pPr>
              <w:spacing w:line="288" w:lineRule="auto"/>
              <w:jc w:val="center"/>
              <w:rPr>
                <w:rFonts w:ascii="宋体" w:hAnsi="宋体"/>
                <w:sz w:val="24"/>
              </w:rPr>
            </w:pPr>
            <w:r>
              <w:rPr>
                <w:rFonts w:ascii="宋体" w:hAnsi="宋体"/>
                <w:sz w:val="24"/>
              </w:rPr>
              <w:t>现场考察</w:t>
            </w:r>
          </w:p>
        </w:tc>
        <w:tc>
          <w:tcPr>
            <w:tcW w:w="7540" w:type="dxa"/>
            <w:vAlign w:val="center"/>
          </w:tcPr>
          <w:p w14:paraId="24EE1302" w14:textId="77777777" w:rsidR="00610447" w:rsidRDefault="00B1704F">
            <w:pPr>
              <w:pStyle w:val="af8"/>
              <w:adjustRightInd w:val="0"/>
              <w:snapToGrid w:val="0"/>
              <w:spacing w:line="288" w:lineRule="auto"/>
              <w:rPr>
                <w:rFonts w:hAnsi="宋体"/>
                <w:sz w:val="24"/>
              </w:rPr>
            </w:pPr>
            <w:r>
              <w:rPr>
                <w:rFonts w:hAnsi="宋体"/>
                <w:color w:val="000000"/>
                <w:sz w:val="24"/>
              </w:rPr>
              <w:t>详见第五章，如未要求则不涉及</w:t>
            </w:r>
          </w:p>
        </w:tc>
      </w:tr>
      <w:tr w:rsidR="00610447" w14:paraId="5FD1F829" w14:textId="77777777">
        <w:trPr>
          <w:jc w:val="center"/>
        </w:trPr>
        <w:tc>
          <w:tcPr>
            <w:tcW w:w="988" w:type="dxa"/>
            <w:vMerge/>
            <w:vAlign w:val="center"/>
          </w:tcPr>
          <w:p w14:paraId="4CF8251B" w14:textId="77777777" w:rsidR="00610447" w:rsidRDefault="00610447">
            <w:pPr>
              <w:pStyle w:val="af8"/>
              <w:adjustRightInd w:val="0"/>
              <w:snapToGrid w:val="0"/>
              <w:spacing w:line="288" w:lineRule="auto"/>
              <w:jc w:val="center"/>
              <w:rPr>
                <w:rFonts w:hAnsi="宋体"/>
                <w:sz w:val="24"/>
              </w:rPr>
            </w:pPr>
          </w:p>
        </w:tc>
        <w:tc>
          <w:tcPr>
            <w:tcW w:w="1701" w:type="dxa"/>
            <w:vAlign w:val="center"/>
          </w:tcPr>
          <w:p w14:paraId="66B4549F" w14:textId="77777777" w:rsidR="00610447" w:rsidRDefault="00B1704F">
            <w:pPr>
              <w:spacing w:line="288" w:lineRule="auto"/>
              <w:jc w:val="center"/>
              <w:rPr>
                <w:rFonts w:ascii="宋体" w:hAnsi="宋体"/>
                <w:sz w:val="24"/>
              </w:rPr>
            </w:pPr>
            <w:r>
              <w:rPr>
                <w:rFonts w:ascii="宋体" w:hAnsi="宋体"/>
                <w:sz w:val="24"/>
              </w:rPr>
              <w:t>开标前答疑会</w:t>
            </w:r>
          </w:p>
        </w:tc>
        <w:tc>
          <w:tcPr>
            <w:tcW w:w="7540" w:type="dxa"/>
            <w:vAlign w:val="center"/>
          </w:tcPr>
          <w:p w14:paraId="2F1F5378" w14:textId="77777777" w:rsidR="00610447" w:rsidRDefault="00B1704F">
            <w:pPr>
              <w:spacing w:line="288" w:lineRule="auto"/>
              <w:jc w:val="left"/>
              <w:rPr>
                <w:rFonts w:ascii="宋体" w:hAnsi="宋体"/>
                <w:sz w:val="24"/>
              </w:rPr>
            </w:pPr>
            <w:r>
              <w:rPr>
                <w:rFonts w:hAnsi="宋体" w:hint="eastAsia"/>
                <w:b/>
                <w:color w:val="000000"/>
                <w:sz w:val="24"/>
              </w:rPr>
              <w:t>详见第五章，</w:t>
            </w:r>
            <w:r>
              <w:rPr>
                <w:rFonts w:hAnsi="宋体"/>
                <w:b/>
                <w:color w:val="000000"/>
                <w:sz w:val="24"/>
              </w:rPr>
              <w:t>如未要求则不涉及</w:t>
            </w:r>
          </w:p>
        </w:tc>
      </w:tr>
      <w:tr w:rsidR="00610447" w14:paraId="4BB05508" w14:textId="77777777">
        <w:trPr>
          <w:jc w:val="center"/>
        </w:trPr>
        <w:tc>
          <w:tcPr>
            <w:tcW w:w="988" w:type="dxa"/>
            <w:vAlign w:val="center"/>
          </w:tcPr>
          <w:p w14:paraId="152A275F" w14:textId="77777777" w:rsidR="00610447" w:rsidRDefault="00B1704F">
            <w:pPr>
              <w:pStyle w:val="af8"/>
              <w:adjustRightInd w:val="0"/>
              <w:snapToGrid w:val="0"/>
              <w:spacing w:line="288" w:lineRule="auto"/>
              <w:jc w:val="center"/>
              <w:rPr>
                <w:rFonts w:hAnsi="宋体"/>
                <w:sz w:val="24"/>
              </w:rPr>
            </w:pPr>
            <w:r>
              <w:rPr>
                <w:rFonts w:hAnsi="宋体"/>
                <w:sz w:val="24"/>
              </w:rPr>
              <w:t>4.1</w:t>
            </w:r>
          </w:p>
        </w:tc>
        <w:tc>
          <w:tcPr>
            <w:tcW w:w="1701" w:type="dxa"/>
            <w:vAlign w:val="center"/>
          </w:tcPr>
          <w:p w14:paraId="0D351F43" w14:textId="77777777" w:rsidR="00610447" w:rsidRDefault="00B1704F">
            <w:pPr>
              <w:spacing w:line="288" w:lineRule="auto"/>
              <w:jc w:val="center"/>
              <w:rPr>
                <w:rFonts w:ascii="宋体" w:hAnsi="宋体"/>
                <w:sz w:val="24"/>
              </w:rPr>
            </w:pPr>
            <w:r>
              <w:rPr>
                <w:rFonts w:ascii="宋体" w:hAnsi="宋体"/>
                <w:sz w:val="24"/>
              </w:rPr>
              <w:t>样品</w:t>
            </w:r>
          </w:p>
        </w:tc>
        <w:tc>
          <w:tcPr>
            <w:tcW w:w="7540" w:type="dxa"/>
            <w:vAlign w:val="center"/>
          </w:tcPr>
          <w:p w14:paraId="49FD0636" w14:textId="77777777" w:rsidR="00610447" w:rsidRDefault="00B1704F">
            <w:pPr>
              <w:spacing w:line="288" w:lineRule="auto"/>
              <w:jc w:val="left"/>
              <w:rPr>
                <w:rFonts w:ascii="宋体" w:hAnsi="宋体"/>
                <w:sz w:val="24"/>
              </w:rPr>
            </w:pPr>
            <w:r>
              <w:rPr>
                <w:rFonts w:ascii="宋体" w:hAnsi="宋体"/>
                <w:sz w:val="24"/>
              </w:rPr>
              <w:t>投标样品递交：</w:t>
            </w:r>
          </w:p>
          <w:p w14:paraId="0AE41A4A" w14:textId="77777777" w:rsidR="00610447" w:rsidRDefault="00B1704F">
            <w:pPr>
              <w:spacing w:line="288" w:lineRule="auto"/>
              <w:jc w:val="left"/>
              <w:rPr>
                <w:rFonts w:ascii="宋体" w:hAnsi="宋体"/>
                <w:sz w:val="24"/>
              </w:rPr>
            </w:pPr>
            <w:r>
              <w:rPr>
                <w:rFonts w:hAnsi="宋体"/>
                <w:b/>
                <w:color w:val="000000"/>
                <w:sz w:val="24"/>
              </w:rPr>
              <w:t>■</w:t>
            </w:r>
            <w:r>
              <w:rPr>
                <w:rFonts w:ascii="宋体" w:hAnsi="宋体" w:hint="eastAsia"/>
                <w:sz w:val="24"/>
              </w:rPr>
              <w:t>是否需要详见第五章，如未要求则不需要</w:t>
            </w:r>
          </w:p>
          <w:p w14:paraId="6BD14619" w14:textId="77777777" w:rsidR="00610447" w:rsidRDefault="00B1704F">
            <w:pPr>
              <w:spacing w:line="288" w:lineRule="auto"/>
              <w:jc w:val="left"/>
              <w:rPr>
                <w:rFonts w:ascii="宋体" w:hAnsi="宋体"/>
                <w:sz w:val="24"/>
              </w:rPr>
            </w:pPr>
            <w:r>
              <w:rPr>
                <w:rFonts w:ascii="宋体" w:hAnsi="宋体" w:hint="eastAsia"/>
                <w:sz w:val="24"/>
              </w:rPr>
              <w:t>如需要则</w:t>
            </w:r>
            <w:r>
              <w:rPr>
                <w:rFonts w:ascii="宋体" w:hAnsi="宋体"/>
                <w:sz w:val="24"/>
              </w:rPr>
              <w:t>具体要求如下：</w:t>
            </w:r>
          </w:p>
          <w:p w14:paraId="567B1648" w14:textId="77777777" w:rsidR="00610447" w:rsidRDefault="00B1704F">
            <w:pPr>
              <w:spacing w:line="288" w:lineRule="auto"/>
              <w:jc w:val="left"/>
              <w:rPr>
                <w:rFonts w:ascii="宋体" w:hAnsi="宋体"/>
                <w:sz w:val="24"/>
                <w:u w:val="single"/>
              </w:rPr>
            </w:pPr>
            <w:r>
              <w:rPr>
                <w:rFonts w:ascii="宋体" w:hAnsi="宋体"/>
                <w:sz w:val="24"/>
              </w:rPr>
              <w:t>（1）样品制作的标准和要求</w:t>
            </w:r>
            <w:r>
              <w:rPr>
                <w:rFonts w:ascii="宋体" w:hAnsi="宋体" w:hint="eastAsia"/>
                <w:sz w:val="24"/>
              </w:rPr>
              <w:t>详见第五章</w:t>
            </w:r>
          </w:p>
          <w:p w14:paraId="4B12A2E5" w14:textId="77777777" w:rsidR="00610447" w:rsidRDefault="00B1704F">
            <w:pPr>
              <w:spacing w:line="288" w:lineRule="auto"/>
              <w:jc w:val="left"/>
              <w:rPr>
                <w:rFonts w:ascii="宋体" w:hAnsi="宋体"/>
                <w:sz w:val="24"/>
              </w:rPr>
            </w:pPr>
            <w:r>
              <w:rPr>
                <w:rFonts w:ascii="宋体" w:hAnsi="宋体"/>
                <w:sz w:val="24"/>
              </w:rPr>
              <w:t>（2）是否需要随样品提交相关检测报告：</w:t>
            </w:r>
            <w:r>
              <w:rPr>
                <w:rFonts w:ascii="宋体" w:hAnsi="宋体" w:hint="eastAsia"/>
                <w:sz w:val="24"/>
              </w:rPr>
              <w:t>详见第五章，如未提供则不需要</w:t>
            </w:r>
          </w:p>
          <w:p w14:paraId="250003C2" w14:textId="77777777" w:rsidR="00610447" w:rsidRDefault="00B1704F">
            <w:pPr>
              <w:spacing w:line="288" w:lineRule="auto"/>
              <w:jc w:val="left"/>
              <w:rPr>
                <w:rFonts w:ascii="宋体" w:hAnsi="宋体"/>
                <w:sz w:val="24"/>
              </w:rPr>
            </w:pPr>
            <w:r>
              <w:rPr>
                <w:rFonts w:ascii="宋体" w:hAnsi="宋体"/>
                <w:sz w:val="24"/>
              </w:rPr>
              <w:t>（3）样品递交要求：</w:t>
            </w:r>
            <w:r>
              <w:rPr>
                <w:rFonts w:ascii="宋体" w:hAnsi="宋体" w:hint="eastAsia"/>
                <w:sz w:val="24"/>
              </w:rPr>
              <w:t>详见第五章</w:t>
            </w:r>
          </w:p>
          <w:p w14:paraId="0C9CF7C8" w14:textId="77777777" w:rsidR="00610447" w:rsidRDefault="00B1704F">
            <w:pPr>
              <w:spacing w:line="288" w:lineRule="auto"/>
              <w:jc w:val="left"/>
              <w:rPr>
                <w:rFonts w:ascii="宋体" w:hAnsi="宋体"/>
                <w:sz w:val="24"/>
              </w:rPr>
            </w:pPr>
            <w:r>
              <w:rPr>
                <w:rFonts w:ascii="宋体" w:hAnsi="宋体"/>
                <w:sz w:val="24"/>
              </w:rPr>
              <w:t>（4）未中标人样品退还：</w:t>
            </w:r>
            <w:r>
              <w:rPr>
                <w:rFonts w:ascii="宋体" w:hAnsi="宋体" w:hint="eastAsia"/>
                <w:sz w:val="24"/>
              </w:rPr>
              <w:t>详见第五章</w:t>
            </w:r>
          </w:p>
          <w:p w14:paraId="7CDA6003" w14:textId="77777777" w:rsidR="00610447" w:rsidRDefault="00B1704F">
            <w:pPr>
              <w:spacing w:line="288" w:lineRule="auto"/>
              <w:jc w:val="left"/>
              <w:rPr>
                <w:rFonts w:ascii="宋体" w:hAnsi="宋体"/>
                <w:sz w:val="24"/>
                <w:u w:val="single"/>
              </w:rPr>
            </w:pPr>
            <w:r>
              <w:rPr>
                <w:rFonts w:ascii="宋体" w:hAnsi="宋体"/>
                <w:sz w:val="24"/>
              </w:rPr>
              <w:t>（5）中标人样品保管、封存及退还：</w:t>
            </w:r>
            <w:r>
              <w:rPr>
                <w:rFonts w:ascii="宋体" w:hAnsi="宋体" w:hint="eastAsia"/>
                <w:sz w:val="24"/>
              </w:rPr>
              <w:t>详见第五章</w:t>
            </w:r>
          </w:p>
          <w:p w14:paraId="60A2414F" w14:textId="77777777" w:rsidR="00610447" w:rsidRDefault="00B1704F">
            <w:pPr>
              <w:spacing w:line="288" w:lineRule="auto"/>
              <w:jc w:val="left"/>
              <w:rPr>
                <w:rFonts w:ascii="宋体" w:hAnsi="宋体"/>
                <w:sz w:val="24"/>
              </w:rPr>
            </w:pPr>
            <w:r>
              <w:rPr>
                <w:rFonts w:ascii="宋体" w:hAnsi="宋体"/>
                <w:sz w:val="24"/>
              </w:rPr>
              <w:t>（6）其他要求：</w:t>
            </w:r>
            <w:r>
              <w:rPr>
                <w:rFonts w:ascii="宋体" w:hAnsi="宋体" w:hint="eastAsia"/>
                <w:sz w:val="24"/>
              </w:rPr>
              <w:t>详见第五章</w:t>
            </w:r>
          </w:p>
        </w:tc>
      </w:tr>
      <w:tr w:rsidR="00610447" w14:paraId="578A4343" w14:textId="77777777">
        <w:trPr>
          <w:jc w:val="center"/>
        </w:trPr>
        <w:tc>
          <w:tcPr>
            <w:tcW w:w="988" w:type="dxa"/>
            <w:vAlign w:val="center"/>
          </w:tcPr>
          <w:p w14:paraId="46BAEBDF" w14:textId="77777777" w:rsidR="00610447" w:rsidRDefault="00B1704F">
            <w:pPr>
              <w:pStyle w:val="af8"/>
              <w:adjustRightInd w:val="0"/>
              <w:snapToGrid w:val="0"/>
              <w:spacing w:line="288" w:lineRule="auto"/>
              <w:jc w:val="center"/>
              <w:rPr>
                <w:rFonts w:hAnsi="宋体"/>
                <w:sz w:val="24"/>
              </w:rPr>
            </w:pPr>
            <w:r>
              <w:rPr>
                <w:rFonts w:hAnsi="宋体"/>
                <w:sz w:val="24"/>
              </w:rPr>
              <w:t>5.2.5</w:t>
            </w:r>
          </w:p>
        </w:tc>
        <w:tc>
          <w:tcPr>
            <w:tcW w:w="1701" w:type="dxa"/>
            <w:vAlign w:val="center"/>
          </w:tcPr>
          <w:p w14:paraId="0BF7AD4C" w14:textId="77777777" w:rsidR="00610447" w:rsidRDefault="00B1704F">
            <w:pPr>
              <w:spacing w:line="288" w:lineRule="auto"/>
              <w:jc w:val="center"/>
              <w:rPr>
                <w:rFonts w:ascii="宋体" w:hAnsi="宋体"/>
                <w:sz w:val="24"/>
              </w:rPr>
            </w:pPr>
            <w:r>
              <w:rPr>
                <w:rFonts w:ascii="宋体" w:hAnsi="宋体"/>
                <w:sz w:val="24"/>
              </w:rPr>
              <w:t>标的所属行业</w:t>
            </w:r>
          </w:p>
        </w:tc>
        <w:tc>
          <w:tcPr>
            <w:tcW w:w="7540" w:type="dxa"/>
            <w:vAlign w:val="center"/>
          </w:tcPr>
          <w:p w14:paraId="37BFE393" w14:textId="77777777" w:rsidR="00610447" w:rsidRDefault="00B1704F">
            <w:pPr>
              <w:spacing w:line="288" w:lineRule="auto"/>
              <w:jc w:val="left"/>
              <w:rPr>
                <w:rFonts w:ascii="宋体" w:hAnsi="宋体"/>
                <w:sz w:val="24"/>
              </w:rPr>
            </w:pPr>
            <w:r>
              <w:rPr>
                <w:rFonts w:ascii="宋体" w:hAnsi="宋体"/>
                <w:sz w:val="24"/>
              </w:rPr>
              <w:t>本项目采购标的对应的中小企业划分标准所属行业：</w:t>
            </w:r>
            <w:r>
              <w:rPr>
                <w:rFonts w:ascii="宋体" w:hAnsi="宋体" w:hint="eastAsia"/>
                <w:sz w:val="24"/>
              </w:rPr>
              <w:t>详见第五章</w:t>
            </w:r>
          </w:p>
        </w:tc>
      </w:tr>
      <w:tr w:rsidR="00610447" w14:paraId="44D82B54" w14:textId="77777777">
        <w:trPr>
          <w:jc w:val="center"/>
        </w:trPr>
        <w:tc>
          <w:tcPr>
            <w:tcW w:w="988" w:type="dxa"/>
            <w:vAlign w:val="center"/>
          </w:tcPr>
          <w:p w14:paraId="6E433867" w14:textId="77777777" w:rsidR="00610447" w:rsidRDefault="00B1704F">
            <w:pPr>
              <w:pStyle w:val="af8"/>
              <w:adjustRightInd w:val="0"/>
              <w:snapToGrid w:val="0"/>
              <w:spacing w:line="288" w:lineRule="auto"/>
              <w:jc w:val="center"/>
              <w:rPr>
                <w:rFonts w:hAnsi="宋体"/>
                <w:sz w:val="24"/>
              </w:rPr>
            </w:pPr>
            <w:r>
              <w:rPr>
                <w:rFonts w:hAnsi="宋体"/>
                <w:sz w:val="24"/>
              </w:rPr>
              <w:t>11.2</w:t>
            </w:r>
          </w:p>
        </w:tc>
        <w:tc>
          <w:tcPr>
            <w:tcW w:w="1701" w:type="dxa"/>
            <w:vAlign w:val="center"/>
          </w:tcPr>
          <w:p w14:paraId="23D7CA2B" w14:textId="77777777" w:rsidR="00610447" w:rsidRDefault="00B1704F">
            <w:pPr>
              <w:spacing w:line="288" w:lineRule="auto"/>
              <w:jc w:val="center"/>
              <w:rPr>
                <w:rFonts w:ascii="宋体" w:hAnsi="宋体"/>
                <w:sz w:val="24"/>
              </w:rPr>
            </w:pPr>
            <w:r>
              <w:rPr>
                <w:rFonts w:ascii="宋体" w:hAnsi="宋体" w:hint="eastAsia"/>
                <w:sz w:val="24"/>
              </w:rPr>
              <w:t>投标报价</w:t>
            </w:r>
          </w:p>
        </w:tc>
        <w:tc>
          <w:tcPr>
            <w:tcW w:w="7540" w:type="dxa"/>
            <w:vAlign w:val="center"/>
          </w:tcPr>
          <w:p w14:paraId="2873AC1D" w14:textId="77777777" w:rsidR="00610447" w:rsidRDefault="00B1704F">
            <w:pPr>
              <w:spacing w:line="288" w:lineRule="auto"/>
              <w:jc w:val="left"/>
              <w:rPr>
                <w:rFonts w:ascii="宋体" w:hAnsi="宋体"/>
                <w:sz w:val="24"/>
              </w:rPr>
            </w:pPr>
            <w:r>
              <w:rPr>
                <w:rFonts w:ascii="宋体" w:hAnsi="宋体" w:hint="eastAsia"/>
                <w:sz w:val="24"/>
              </w:rPr>
              <w:t>投标报价的特殊规定：</w:t>
            </w:r>
          </w:p>
          <w:p w14:paraId="789E9BDD" w14:textId="77777777" w:rsidR="00610447" w:rsidRDefault="00B1704F">
            <w:pPr>
              <w:spacing w:line="288" w:lineRule="auto"/>
              <w:jc w:val="left"/>
              <w:rPr>
                <w:rFonts w:ascii="宋体" w:hAnsi="宋体"/>
                <w:sz w:val="24"/>
              </w:rPr>
            </w:pPr>
            <w:r>
              <w:rPr>
                <w:rFonts w:ascii="宋体" w:hAnsi="宋体"/>
                <w:b/>
                <w:color w:val="000000"/>
                <w:sz w:val="24"/>
              </w:rPr>
              <w:t>■</w:t>
            </w:r>
            <w:r>
              <w:rPr>
                <w:rFonts w:ascii="宋体" w:hAnsi="宋体"/>
                <w:sz w:val="24"/>
              </w:rPr>
              <w:t>无</w:t>
            </w:r>
          </w:p>
          <w:p w14:paraId="77CE6A7D" w14:textId="77777777" w:rsidR="00610447" w:rsidRDefault="00B1704F">
            <w:pPr>
              <w:spacing w:line="288" w:lineRule="auto"/>
              <w:jc w:val="left"/>
              <w:rPr>
                <w:rFonts w:ascii="宋体" w:hAnsi="宋体"/>
                <w:sz w:val="24"/>
                <w:u w:val="single"/>
              </w:rPr>
            </w:pPr>
            <w:r>
              <w:rPr>
                <w:rFonts w:ascii="宋体" w:hAnsi="宋体"/>
                <w:sz w:val="24"/>
              </w:rPr>
              <w:t xml:space="preserve">□有，具体情形： </w:t>
            </w:r>
            <w:r>
              <w:rPr>
                <w:rFonts w:ascii="宋体" w:hAnsi="宋体" w:hint="eastAsia"/>
                <w:sz w:val="24"/>
                <w:u w:val="single"/>
              </w:rPr>
              <w:t xml:space="preserve"> </w:t>
            </w:r>
            <w:r>
              <w:rPr>
                <w:rFonts w:ascii="宋体" w:hAnsi="宋体"/>
                <w:sz w:val="24"/>
                <w:u w:val="single"/>
              </w:rPr>
              <w:t xml:space="preserve">              </w:t>
            </w:r>
          </w:p>
        </w:tc>
      </w:tr>
      <w:tr w:rsidR="00610447" w14:paraId="6E084E5C" w14:textId="77777777">
        <w:trPr>
          <w:jc w:val="center"/>
        </w:trPr>
        <w:tc>
          <w:tcPr>
            <w:tcW w:w="988" w:type="dxa"/>
            <w:vAlign w:val="center"/>
          </w:tcPr>
          <w:p w14:paraId="34032157" w14:textId="77777777" w:rsidR="00610447" w:rsidRDefault="00B1704F">
            <w:pPr>
              <w:pStyle w:val="af8"/>
              <w:adjustRightInd w:val="0"/>
              <w:snapToGrid w:val="0"/>
              <w:spacing w:line="288" w:lineRule="auto"/>
              <w:jc w:val="center"/>
              <w:rPr>
                <w:rFonts w:hAnsi="宋体"/>
                <w:sz w:val="24"/>
              </w:rPr>
            </w:pPr>
            <w:r>
              <w:rPr>
                <w:rFonts w:hAnsi="宋体"/>
                <w:sz w:val="24"/>
              </w:rPr>
              <w:t>12.1</w:t>
            </w:r>
          </w:p>
        </w:tc>
        <w:tc>
          <w:tcPr>
            <w:tcW w:w="1701" w:type="dxa"/>
            <w:vMerge w:val="restart"/>
            <w:vAlign w:val="center"/>
          </w:tcPr>
          <w:p w14:paraId="7722C8B0" w14:textId="77777777" w:rsidR="00610447" w:rsidRDefault="00B1704F">
            <w:pPr>
              <w:spacing w:line="288" w:lineRule="auto"/>
              <w:jc w:val="center"/>
              <w:rPr>
                <w:rFonts w:ascii="宋体" w:hAnsi="宋体"/>
                <w:sz w:val="24"/>
              </w:rPr>
            </w:pPr>
            <w:r>
              <w:rPr>
                <w:rFonts w:ascii="宋体" w:hAnsi="宋体"/>
                <w:sz w:val="24"/>
              </w:rPr>
              <w:t>投标保证金</w:t>
            </w:r>
          </w:p>
        </w:tc>
        <w:tc>
          <w:tcPr>
            <w:tcW w:w="7540" w:type="dxa"/>
            <w:vAlign w:val="center"/>
          </w:tcPr>
          <w:p w14:paraId="0C7A1016" w14:textId="77777777" w:rsidR="00610447" w:rsidRDefault="00B1704F">
            <w:pPr>
              <w:pStyle w:val="af8"/>
              <w:adjustRightInd w:val="0"/>
              <w:snapToGrid w:val="0"/>
              <w:spacing w:line="288" w:lineRule="auto"/>
              <w:rPr>
                <w:rFonts w:hAnsi="宋体"/>
                <w:sz w:val="24"/>
              </w:rPr>
            </w:pPr>
            <w:r>
              <w:rPr>
                <w:rFonts w:hAnsi="宋体"/>
                <w:sz w:val="24"/>
              </w:rPr>
              <w:t>投标保证金金额：</w:t>
            </w:r>
          </w:p>
          <w:p w14:paraId="17EE2AB5" w14:textId="77777777" w:rsidR="00965B07" w:rsidRDefault="00965B07" w:rsidP="00965B07">
            <w:pPr>
              <w:jc w:val="left"/>
              <w:rPr>
                <w:rFonts w:hAnsi="宋体"/>
                <w:sz w:val="24"/>
                <w:u w:val="single"/>
              </w:rPr>
            </w:pPr>
            <w:r>
              <w:rPr>
                <w:rFonts w:hAnsi="宋体"/>
                <w:sz w:val="24"/>
                <w:u w:val="single"/>
              </w:rPr>
              <w:t>项目</w:t>
            </w:r>
            <w:r>
              <w:rPr>
                <w:rFonts w:hAnsi="宋体" w:hint="eastAsia"/>
                <w:sz w:val="24"/>
                <w:u w:val="single"/>
              </w:rPr>
              <w:t>（所投包号）</w:t>
            </w:r>
            <w:r>
              <w:rPr>
                <w:rFonts w:hAnsi="宋体"/>
                <w:sz w:val="24"/>
                <w:u w:val="single"/>
              </w:rPr>
              <w:t>预算金额的</w:t>
            </w:r>
            <w:r>
              <w:rPr>
                <w:rFonts w:hAnsi="宋体"/>
                <w:sz w:val="24"/>
                <w:u w:val="single"/>
              </w:rPr>
              <w:t>2%</w:t>
            </w:r>
            <w:r>
              <w:rPr>
                <w:rFonts w:hAnsi="宋体" w:hint="eastAsia"/>
                <w:sz w:val="24"/>
              </w:rPr>
              <w:t>（注“保证金需精确到元，元后面（小数点后）的金额不用考虑四舍五入，直接省略即可，如</w:t>
            </w:r>
            <w:r>
              <w:rPr>
                <w:rFonts w:hAnsi="宋体"/>
                <w:sz w:val="24"/>
              </w:rPr>
              <w:t>100.7635</w:t>
            </w:r>
            <w:r>
              <w:rPr>
                <w:rFonts w:hAnsi="宋体" w:hint="eastAsia"/>
                <w:sz w:val="24"/>
              </w:rPr>
              <w:t>元，则汇</w:t>
            </w:r>
            <w:r>
              <w:rPr>
                <w:rFonts w:hAnsi="宋体"/>
                <w:sz w:val="24"/>
              </w:rPr>
              <w:t>100</w:t>
            </w:r>
            <w:r>
              <w:rPr>
                <w:rFonts w:hAnsi="宋体" w:hint="eastAsia"/>
                <w:sz w:val="24"/>
              </w:rPr>
              <w:t>元即可”）</w:t>
            </w:r>
          </w:p>
          <w:p w14:paraId="26E91AA0" w14:textId="0FCF2B58" w:rsidR="00965B07" w:rsidRDefault="005C503B" w:rsidP="00965B07">
            <w:pPr>
              <w:jc w:val="left"/>
              <w:rPr>
                <w:sz w:val="24"/>
              </w:rPr>
            </w:pPr>
            <w:r>
              <w:rPr>
                <w:rFonts w:hint="eastAsia"/>
                <w:sz w:val="24"/>
              </w:rPr>
              <w:t>投标</w:t>
            </w:r>
            <w:r w:rsidR="00965B07">
              <w:rPr>
                <w:sz w:val="24"/>
              </w:rPr>
              <w:t>保证金</w:t>
            </w:r>
            <w:r w:rsidR="00965B07">
              <w:rPr>
                <w:rFonts w:hint="eastAsia"/>
                <w:sz w:val="24"/>
              </w:rPr>
              <w:t>、购买采购文件</w:t>
            </w:r>
            <w:r w:rsidR="00965B07">
              <w:rPr>
                <w:sz w:val="24"/>
              </w:rPr>
              <w:t>收受人信息：</w:t>
            </w:r>
          </w:p>
          <w:p w14:paraId="57AF40CB" w14:textId="77777777" w:rsidR="00965B07" w:rsidRPr="00A11794" w:rsidRDefault="00965B07" w:rsidP="00965B07">
            <w:pPr>
              <w:spacing w:line="360" w:lineRule="auto"/>
              <w:ind w:firstLineChars="200" w:firstLine="480"/>
              <w:rPr>
                <w:rFonts w:ascii="宋体" w:hAnsi="宋体"/>
                <w:color w:val="000000" w:themeColor="text1"/>
                <w:sz w:val="24"/>
              </w:rPr>
            </w:pPr>
            <w:r w:rsidRPr="00A11794">
              <w:rPr>
                <w:rFonts w:ascii="宋体" w:hAnsi="宋体" w:hint="eastAsia"/>
                <w:color w:val="000000" w:themeColor="text1"/>
                <w:sz w:val="24"/>
              </w:rPr>
              <w:lastRenderedPageBreak/>
              <w:t>公司名称：北京国际工程咨询有限公司</w:t>
            </w:r>
          </w:p>
          <w:p w14:paraId="79558F53" w14:textId="77777777" w:rsidR="00965B07" w:rsidRPr="00A11794" w:rsidRDefault="00965B07" w:rsidP="00965B07">
            <w:pPr>
              <w:spacing w:line="360" w:lineRule="auto"/>
              <w:ind w:firstLineChars="200" w:firstLine="480"/>
              <w:rPr>
                <w:rFonts w:ascii="宋体" w:hAnsi="宋体"/>
                <w:color w:val="000000" w:themeColor="text1"/>
                <w:sz w:val="24"/>
              </w:rPr>
            </w:pPr>
            <w:r w:rsidRPr="00A11794">
              <w:rPr>
                <w:rFonts w:ascii="宋体" w:hAnsi="宋体" w:hint="eastAsia"/>
                <w:color w:val="000000" w:themeColor="text1"/>
                <w:sz w:val="24"/>
              </w:rPr>
              <w:t>开 户 行：华夏银行北京学院路支行</w:t>
            </w:r>
          </w:p>
          <w:p w14:paraId="62684C5A" w14:textId="77777777" w:rsidR="00965B07" w:rsidRPr="00A11794" w:rsidRDefault="00965B07" w:rsidP="00965B07">
            <w:pPr>
              <w:spacing w:line="360" w:lineRule="auto"/>
              <w:ind w:firstLineChars="200" w:firstLine="480"/>
              <w:rPr>
                <w:rFonts w:ascii="宋体" w:hAnsi="宋体"/>
                <w:color w:val="000000" w:themeColor="text1"/>
                <w:sz w:val="24"/>
              </w:rPr>
            </w:pPr>
            <w:r w:rsidRPr="00A11794">
              <w:rPr>
                <w:rFonts w:ascii="宋体" w:hAnsi="宋体" w:hint="eastAsia"/>
                <w:color w:val="000000" w:themeColor="text1"/>
                <w:sz w:val="24"/>
              </w:rPr>
              <w:t>账    号：</w:t>
            </w:r>
            <w:r w:rsidRPr="00A11794">
              <w:rPr>
                <w:rFonts w:ascii="宋体" w:hAnsi="宋体"/>
                <w:color w:val="000000" w:themeColor="text1"/>
                <w:sz w:val="24"/>
              </w:rPr>
              <w:t>10242000000002546</w:t>
            </w:r>
          </w:p>
          <w:p w14:paraId="340CE70B" w14:textId="5645F36F" w:rsidR="00610447" w:rsidRDefault="00965B07" w:rsidP="00965B07">
            <w:pPr>
              <w:spacing w:line="360" w:lineRule="auto"/>
              <w:ind w:firstLineChars="200" w:firstLine="480"/>
              <w:rPr>
                <w:rFonts w:ascii="宋体" w:hAnsi="宋体"/>
                <w:sz w:val="24"/>
              </w:rPr>
            </w:pPr>
            <w:r w:rsidRPr="00A11794">
              <w:rPr>
                <w:rFonts w:ascii="宋体" w:hAnsi="宋体" w:hint="eastAsia"/>
                <w:color w:val="000000" w:themeColor="text1"/>
                <w:sz w:val="24"/>
              </w:rPr>
              <w:t>汇款或转账时请务必附言“项目编号+用途”，例如：ZB-XXXX保证金或服务费。</w:t>
            </w:r>
          </w:p>
        </w:tc>
      </w:tr>
      <w:tr w:rsidR="00610447" w14:paraId="0233820B" w14:textId="77777777">
        <w:trPr>
          <w:jc w:val="center"/>
        </w:trPr>
        <w:tc>
          <w:tcPr>
            <w:tcW w:w="988" w:type="dxa"/>
            <w:vAlign w:val="center"/>
          </w:tcPr>
          <w:p w14:paraId="4FB3168F" w14:textId="77777777" w:rsidR="00610447" w:rsidRDefault="00B1704F">
            <w:pPr>
              <w:pStyle w:val="af8"/>
              <w:adjustRightInd w:val="0"/>
              <w:snapToGrid w:val="0"/>
              <w:spacing w:line="288" w:lineRule="auto"/>
              <w:jc w:val="center"/>
              <w:rPr>
                <w:rFonts w:hAnsi="宋体"/>
                <w:sz w:val="24"/>
              </w:rPr>
            </w:pPr>
            <w:r>
              <w:rPr>
                <w:rFonts w:hAnsi="宋体"/>
                <w:sz w:val="24"/>
              </w:rPr>
              <w:lastRenderedPageBreak/>
              <w:t>12.7.2</w:t>
            </w:r>
          </w:p>
        </w:tc>
        <w:tc>
          <w:tcPr>
            <w:tcW w:w="1701" w:type="dxa"/>
            <w:vMerge/>
            <w:vAlign w:val="center"/>
          </w:tcPr>
          <w:p w14:paraId="24753E99" w14:textId="77777777" w:rsidR="00610447" w:rsidRDefault="00610447">
            <w:pPr>
              <w:spacing w:line="288" w:lineRule="auto"/>
              <w:jc w:val="center"/>
              <w:rPr>
                <w:rFonts w:ascii="宋体" w:hAnsi="宋体"/>
                <w:sz w:val="24"/>
              </w:rPr>
            </w:pPr>
          </w:p>
        </w:tc>
        <w:tc>
          <w:tcPr>
            <w:tcW w:w="7540" w:type="dxa"/>
            <w:vAlign w:val="center"/>
          </w:tcPr>
          <w:p w14:paraId="40EF3478" w14:textId="77777777" w:rsidR="00610447" w:rsidRDefault="00B1704F">
            <w:pPr>
              <w:spacing w:line="288" w:lineRule="auto"/>
              <w:jc w:val="left"/>
              <w:rPr>
                <w:rFonts w:ascii="宋体" w:hAnsi="宋体"/>
                <w:sz w:val="24"/>
              </w:rPr>
            </w:pPr>
            <w:r>
              <w:rPr>
                <w:rFonts w:ascii="宋体" w:hAnsi="宋体"/>
                <w:sz w:val="24"/>
              </w:rPr>
              <w:t>投标保证金可以不予退还的其他情形：</w:t>
            </w:r>
          </w:p>
          <w:p w14:paraId="33BCC4F9" w14:textId="77777777" w:rsidR="00610447" w:rsidRDefault="00B1704F">
            <w:pPr>
              <w:spacing w:line="288" w:lineRule="auto"/>
              <w:jc w:val="left"/>
              <w:rPr>
                <w:rFonts w:ascii="宋体" w:hAnsi="宋体"/>
                <w:sz w:val="24"/>
              </w:rPr>
            </w:pPr>
            <w:r>
              <w:rPr>
                <w:rFonts w:ascii="宋体" w:hAnsi="宋体"/>
                <w:sz w:val="24"/>
              </w:rPr>
              <w:t>□无</w:t>
            </w:r>
          </w:p>
          <w:p w14:paraId="6BDD5514" w14:textId="77777777" w:rsidR="00610447" w:rsidRDefault="00B1704F">
            <w:pPr>
              <w:pStyle w:val="af8"/>
              <w:adjustRightInd w:val="0"/>
              <w:snapToGrid w:val="0"/>
              <w:spacing w:line="288" w:lineRule="auto"/>
              <w:rPr>
                <w:rFonts w:hAnsi="宋体"/>
                <w:sz w:val="24"/>
              </w:rPr>
            </w:pPr>
            <w:r>
              <w:rPr>
                <w:rFonts w:hAnsi="宋体"/>
                <w:color w:val="000000"/>
                <w:sz w:val="24"/>
              </w:rPr>
              <w:t>■</w:t>
            </w:r>
            <w:r>
              <w:rPr>
                <w:rFonts w:hAnsi="宋体"/>
                <w:sz w:val="24"/>
              </w:rPr>
              <w:t>有，具体情形：</w:t>
            </w:r>
          </w:p>
          <w:p w14:paraId="2515CB31"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1</w:t>
            </w:r>
            <w:r>
              <w:rPr>
                <w:rFonts w:hAnsi="宋体"/>
                <w:sz w:val="24"/>
              </w:rPr>
              <w:t>）在开标之日后到投标有效期满前，投标人因自身原因撤回投标的；</w:t>
            </w:r>
          </w:p>
          <w:p w14:paraId="5020D212"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2</w:t>
            </w:r>
            <w:r>
              <w:rPr>
                <w:rFonts w:hAnsi="宋体"/>
                <w:sz w:val="24"/>
              </w:rPr>
              <w:t>）投标人以他人名义投标、相互串通投标或者以其他方式弄虚作假的，投标人提交的投标文件中提交虚假资料或失实资料的；</w:t>
            </w:r>
          </w:p>
          <w:p w14:paraId="1627CA05"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3</w:t>
            </w:r>
            <w:r>
              <w:rPr>
                <w:rFonts w:hAnsi="宋体"/>
                <w:sz w:val="24"/>
              </w:rPr>
              <w:t>）除因不可抗力或招标文件认可的情形以外，中标人放弃中标或者不按招标文件规定与采购人签订合同的；</w:t>
            </w:r>
          </w:p>
          <w:p w14:paraId="0F7DCE41"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4</w:t>
            </w:r>
            <w:r>
              <w:rPr>
                <w:rFonts w:hAnsi="宋体"/>
                <w:sz w:val="24"/>
              </w:rPr>
              <w:t>）中标人未按招标文件规定缴纳中标服务费的；</w:t>
            </w:r>
          </w:p>
          <w:p w14:paraId="685E3C13"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5</w:t>
            </w:r>
            <w:r>
              <w:rPr>
                <w:rFonts w:hAnsi="宋体"/>
                <w:sz w:val="24"/>
              </w:rPr>
              <w:t>）招标文件规定的其他情形。</w:t>
            </w:r>
          </w:p>
        </w:tc>
      </w:tr>
      <w:tr w:rsidR="00610447" w14:paraId="52345A56" w14:textId="77777777">
        <w:trPr>
          <w:jc w:val="center"/>
        </w:trPr>
        <w:tc>
          <w:tcPr>
            <w:tcW w:w="988" w:type="dxa"/>
            <w:vAlign w:val="center"/>
          </w:tcPr>
          <w:p w14:paraId="0D108B02" w14:textId="77777777" w:rsidR="00610447" w:rsidRDefault="00B1704F">
            <w:pPr>
              <w:pStyle w:val="af8"/>
              <w:adjustRightInd w:val="0"/>
              <w:snapToGrid w:val="0"/>
              <w:spacing w:line="288" w:lineRule="auto"/>
              <w:jc w:val="center"/>
              <w:rPr>
                <w:rFonts w:hAnsi="宋体"/>
                <w:sz w:val="24"/>
              </w:rPr>
            </w:pPr>
            <w:r>
              <w:rPr>
                <w:rFonts w:hAnsi="宋体"/>
                <w:sz w:val="24"/>
              </w:rPr>
              <w:t>13.1</w:t>
            </w:r>
          </w:p>
        </w:tc>
        <w:tc>
          <w:tcPr>
            <w:tcW w:w="1701" w:type="dxa"/>
            <w:vAlign w:val="center"/>
          </w:tcPr>
          <w:p w14:paraId="4EB1893F" w14:textId="77777777" w:rsidR="00610447" w:rsidRDefault="00B1704F">
            <w:pPr>
              <w:spacing w:line="288" w:lineRule="auto"/>
              <w:jc w:val="center"/>
              <w:rPr>
                <w:rFonts w:ascii="宋体" w:hAnsi="宋体"/>
                <w:sz w:val="24"/>
              </w:rPr>
            </w:pPr>
            <w:r>
              <w:rPr>
                <w:rFonts w:ascii="宋体" w:hAnsi="宋体"/>
                <w:sz w:val="24"/>
              </w:rPr>
              <w:t>投标有效期</w:t>
            </w:r>
          </w:p>
        </w:tc>
        <w:tc>
          <w:tcPr>
            <w:tcW w:w="7540" w:type="dxa"/>
            <w:vAlign w:val="center"/>
          </w:tcPr>
          <w:p w14:paraId="0BEB053B" w14:textId="204313B9" w:rsidR="00610447" w:rsidRDefault="00B1704F">
            <w:pPr>
              <w:spacing w:line="288" w:lineRule="auto"/>
              <w:jc w:val="left"/>
              <w:rPr>
                <w:rFonts w:ascii="宋体" w:hAnsi="宋体"/>
                <w:sz w:val="24"/>
              </w:rPr>
            </w:pPr>
            <w:r>
              <w:rPr>
                <w:rFonts w:ascii="宋体" w:hAnsi="宋体"/>
                <w:sz w:val="24"/>
              </w:rPr>
              <w:t>自提交投标文件的截止之日起</w:t>
            </w:r>
            <w:r w:rsidR="007F53B9">
              <w:rPr>
                <w:rFonts w:ascii="宋体" w:hAnsi="宋体"/>
                <w:sz w:val="24"/>
                <w:u w:val="single"/>
              </w:rPr>
              <w:t>120</w:t>
            </w:r>
            <w:r>
              <w:rPr>
                <w:rFonts w:ascii="宋体" w:hAnsi="宋体"/>
                <w:sz w:val="24"/>
              </w:rPr>
              <w:t>日历</w:t>
            </w:r>
            <w:r>
              <w:rPr>
                <w:rFonts w:ascii="宋体" w:hAnsi="宋体" w:hint="eastAsia"/>
                <w:sz w:val="24"/>
              </w:rPr>
              <w:t>日</w:t>
            </w:r>
            <w:r>
              <w:rPr>
                <w:rFonts w:ascii="宋体" w:hAnsi="宋体"/>
                <w:sz w:val="24"/>
              </w:rPr>
              <w:t>。</w:t>
            </w:r>
          </w:p>
        </w:tc>
      </w:tr>
      <w:tr w:rsidR="00610447" w14:paraId="79E75034" w14:textId="77777777">
        <w:trPr>
          <w:jc w:val="center"/>
        </w:trPr>
        <w:tc>
          <w:tcPr>
            <w:tcW w:w="988" w:type="dxa"/>
            <w:vAlign w:val="center"/>
          </w:tcPr>
          <w:p w14:paraId="3D7A6E08"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22.1</w:t>
            </w:r>
          </w:p>
        </w:tc>
        <w:tc>
          <w:tcPr>
            <w:tcW w:w="1701" w:type="dxa"/>
            <w:vAlign w:val="center"/>
          </w:tcPr>
          <w:p w14:paraId="1CDC0C1D" w14:textId="77777777" w:rsidR="00610447" w:rsidRDefault="00B1704F">
            <w:pPr>
              <w:spacing w:line="288" w:lineRule="auto"/>
              <w:jc w:val="center"/>
              <w:rPr>
                <w:rFonts w:ascii="宋体" w:hAnsi="宋体"/>
                <w:color w:val="000000"/>
                <w:sz w:val="24"/>
              </w:rPr>
            </w:pPr>
            <w:r>
              <w:rPr>
                <w:rFonts w:ascii="宋体" w:hAnsi="宋体"/>
                <w:color w:val="000000"/>
                <w:sz w:val="24"/>
              </w:rPr>
              <w:t>确定中标人</w:t>
            </w:r>
          </w:p>
        </w:tc>
        <w:tc>
          <w:tcPr>
            <w:tcW w:w="7540" w:type="dxa"/>
            <w:vAlign w:val="center"/>
          </w:tcPr>
          <w:p w14:paraId="40C97AE5" w14:textId="77777777" w:rsidR="00610447" w:rsidRDefault="00B1704F">
            <w:pPr>
              <w:pStyle w:val="af8"/>
              <w:adjustRightInd w:val="0"/>
              <w:snapToGrid w:val="0"/>
              <w:spacing w:line="288" w:lineRule="auto"/>
              <w:rPr>
                <w:rFonts w:hAnsi="宋体"/>
                <w:sz w:val="24"/>
              </w:rPr>
            </w:pPr>
            <w:r>
              <w:rPr>
                <w:rFonts w:hAnsi="宋体"/>
                <w:sz w:val="24"/>
              </w:rPr>
              <w:t>中标候选人并列的，采购人是否委托评标委员会确定中标人：</w:t>
            </w:r>
          </w:p>
          <w:p w14:paraId="0C7C6C2D" w14:textId="77777777" w:rsidR="00610447" w:rsidRDefault="00B1704F">
            <w:pPr>
              <w:pStyle w:val="af8"/>
              <w:adjustRightInd w:val="0"/>
              <w:snapToGrid w:val="0"/>
              <w:spacing w:line="288" w:lineRule="auto"/>
              <w:rPr>
                <w:rFonts w:hAnsi="宋体"/>
                <w:sz w:val="24"/>
              </w:rPr>
            </w:pPr>
            <w:r>
              <w:rPr>
                <w:rFonts w:hAnsi="宋体"/>
                <w:color w:val="000000"/>
                <w:sz w:val="24"/>
              </w:rPr>
              <w:t>■</w:t>
            </w:r>
            <w:r>
              <w:rPr>
                <w:rFonts w:hAnsi="宋体"/>
                <w:sz w:val="24"/>
              </w:rPr>
              <w:t>否</w:t>
            </w:r>
          </w:p>
          <w:p w14:paraId="1C4EAAAE" w14:textId="77777777" w:rsidR="00610447" w:rsidRDefault="00B1704F">
            <w:pPr>
              <w:pStyle w:val="af8"/>
              <w:adjustRightInd w:val="0"/>
              <w:snapToGrid w:val="0"/>
              <w:spacing w:line="288" w:lineRule="auto"/>
              <w:rPr>
                <w:rFonts w:hAnsi="宋体"/>
                <w:sz w:val="24"/>
              </w:rPr>
            </w:pPr>
            <w:r>
              <w:rPr>
                <w:rFonts w:hAnsi="宋体"/>
                <w:sz w:val="24"/>
              </w:rPr>
              <w:t>□是</w:t>
            </w:r>
          </w:p>
          <w:p w14:paraId="10F68EC2" w14:textId="77777777" w:rsidR="00610447" w:rsidRDefault="00B1704F">
            <w:pPr>
              <w:pStyle w:val="af8"/>
              <w:adjustRightInd w:val="0"/>
              <w:snapToGrid w:val="0"/>
              <w:spacing w:line="288" w:lineRule="auto"/>
              <w:rPr>
                <w:rFonts w:hAnsi="宋体"/>
                <w:sz w:val="24"/>
              </w:rPr>
            </w:pPr>
            <w:r>
              <w:rPr>
                <w:rFonts w:hAnsi="宋体"/>
                <w:sz w:val="24"/>
              </w:rPr>
              <w:t>中标候选人并列的，按照以下方式确定中标人：</w:t>
            </w:r>
          </w:p>
          <w:p w14:paraId="5DCF6F22" w14:textId="77777777" w:rsidR="00610447" w:rsidRDefault="00B1704F">
            <w:pPr>
              <w:spacing w:line="288" w:lineRule="auto"/>
              <w:jc w:val="left"/>
              <w:rPr>
                <w:rFonts w:ascii="宋体" w:hAnsi="宋体"/>
                <w:sz w:val="24"/>
                <w:u w:val="single"/>
              </w:rPr>
            </w:pPr>
            <w:r>
              <w:rPr>
                <w:rFonts w:hAnsi="宋体"/>
                <w:b/>
                <w:color w:val="000000"/>
                <w:sz w:val="24"/>
              </w:rPr>
              <w:t>■</w:t>
            </w:r>
            <w:r>
              <w:rPr>
                <w:rFonts w:ascii="宋体" w:hAnsi="宋体"/>
                <w:sz w:val="24"/>
              </w:rPr>
              <w:t>随机抽取</w:t>
            </w:r>
          </w:p>
        </w:tc>
      </w:tr>
      <w:tr w:rsidR="00610447" w14:paraId="2E414C69" w14:textId="77777777">
        <w:trPr>
          <w:jc w:val="center"/>
        </w:trPr>
        <w:tc>
          <w:tcPr>
            <w:tcW w:w="988" w:type="dxa"/>
            <w:vAlign w:val="center"/>
          </w:tcPr>
          <w:p w14:paraId="39FCC776"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25.5</w:t>
            </w:r>
          </w:p>
        </w:tc>
        <w:tc>
          <w:tcPr>
            <w:tcW w:w="1701" w:type="dxa"/>
            <w:vAlign w:val="center"/>
          </w:tcPr>
          <w:p w14:paraId="317CDB5A" w14:textId="77777777" w:rsidR="00610447" w:rsidRDefault="00B1704F">
            <w:pPr>
              <w:spacing w:line="288" w:lineRule="auto"/>
              <w:jc w:val="center"/>
              <w:rPr>
                <w:rFonts w:ascii="宋体" w:hAnsi="宋体"/>
                <w:sz w:val="24"/>
              </w:rPr>
            </w:pPr>
            <w:r>
              <w:rPr>
                <w:rFonts w:ascii="宋体" w:hAnsi="宋体"/>
                <w:sz w:val="24"/>
              </w:rPr>
              <w:t>分包</w:t>
            </w:r>
          </w:p>
        </w:tc>
        <w:tc>
          <w:tcPr>
            <w:tcW w:w="7540" w:type="dxa"/>
            <w:vAlign w:val="center"/>
          </w:tcPr>
          <w:p w14:paraId="1DF7CB3D" w14:textId="77777777" w:rsidR="00610447" w:rsidRDefault="00B1704F">
            <w:pPr>
              <w:spacing w:line="288" w:lineRule="auto"/>
              <w:jc w:val="left"/>
              <w:rPr>
                <w:rFonts w:ascii="宋体" w:hAnsi="宋体"/>
                <w:sz w:val="24"/>
              </w:rPr>
            </w:pPr>
            <w:r>
              <w:rPr>
                <w:rFonts w:ascii="宋体" w:hAnsi="宋体"/>
                <w:sz w:val="24"/>
              </w:rPr>
              <w:t xml:space="preserve">本项目的非主体、非关键性工作是否允许分包： </w:t>
            </w:r>
          </w:p>
          <w:p w14:paraId="463C97D6" w14:textId="77777777" w:rsidR="00610447" w:rsidRDefault="00B1704F">
            <w:pPr>
              <w:spacing w:line="288" w:lineRule="auto"/>
              <w:jc w:val="left"/>
              <w:rPr>
                <w:rFonts w:ascii="宋体" w:hAnsi="宋体"/>
                <w:sz w:val="24"/>
              </w:rPr>
            </w:pPr>
            <w:r>
              <w:rPr>
                <w:rFonts w:ascii="宋体" w:hAnsi="宋体"/>
                <w:b/>
                <w:color w:val="000000"/>
                <w:sz w:val="24"/>
              </w:rPr>
              <w:t>■</w:t>
            </w:r>
            <w:r>
              <w:rPr>
                <w:rFonts w:ascii="宋体" w:hAnsi="宋体"/>
                <w:sz w:val="24"/>
              </w:rPr>
              <w:t>不允许</w:t>
            </w:r>
          </w:p>
          <w:p w14:paraId="1D99BAD2" w14:textId="77777777" w:rsidR="00610447" w:rsidRDefault="00B1704F">
            <w:pPr>
              <w:spacing w:line="288" w:lineRule="auto"/>
              <w:jc w:val="left"/>
              <w:rPr>
                <w:rFonts w:ascii="宋体" w:hAnsi="宋体"/>
                <w:sz w:val="24"/>
              </w:rPr>
            </w:pPr>
            <w:r>
              <w:rPr>
                <w:rFonts w:ascii="宋体" w:hAnsi="宋体"/>
                <w:sz w:val="24"/>
              </w:rPr>
              <w:t>□允许，具体要求：</w:t>
            </w:r>
          </w:p>
          <w:p w14:paraId="2DA0C81B" w14:textId="77777777" w:rsidR="00610447" w:rsidRDefault="00B1704F">
            <w:pPr>
              <w:spacing w:line="288" w:lineRule="auto"/>
              <w:jc w:val="left"/>
              <w:rPr>
                <w:rFonts w:ascii="宋体" w:hAnsi="宋体"/>
                <w:sz w:val="24"/>
              </w:rPr>
            </w:pPr>
            <w:r>
              <w:rPr>
                <w:rFonts w:ascii="宋体" w:hAnsi="宋体"/>
                <w:sz w:val="24"/>
              </w:rPr>
              <w:t>（1）可以分包履行的具体内容：_____；</w:t>
            </w:r>
          </w:p>
          <w:p w14:paraId="0C298808" w14:textId="77777777" w:rsidR="00610447" w:rsidRDefault="00B1704F">
            <w:pPr>
              <w:spacing w:line="288" w:lineRule="auto"/>
              <w:jc w:val="left"/>
              <w:rPr>
                <w:rFonts w:ascii="宋体" w:hAnsi="宋体"/>
                <w:sz w:val="24"/>
              </w:rPr>
            </w:pPr>
            <w:r>
              <w:rPr>
                <w:rFonts w:ascii="宋体" w:hAnsi="宋体"/>
                <w:sz w:val="24"/>
              </w:rPr>
              <w:t>（2）允许分包的金额或者比例：_____；</w:t>
            </w:r>
          </w:p>
          <w:p w14:paraId="305454AD" w14:textId="77777777" w:rsidR="00610447" w:rsidRDefault="00B1704F">
            <w:pPr>
              <w:spacing w:line="288" w:lineRule="auto"/>
              <w:jc w:val="left"/>
              <w:rPr>
                <w:rFonts w:ascii="宋体" w:hAnsi="宋体"/>
                <w:sz w:val="24"/>
                <w:u w:val="single"/>
              </w:rPr>
            </w:pPr>
            <w:r>
              <w:rPr>
                <w:rFonts w:ascii="宋体" w:hAnsi="宋体"/>
                <w:sz w:val="24"/>
              </w:rPr>
              <w:t>（3）其他要求：_____。</w:t>
            </w:r>
          </w:p>
        </w:tc>
      </w:tr>
      <w:tr w:rsidR="00610447" w14:paraId="6F2271F2" w14:textId="77777777">
        <w:trPr>
          <w:jc w:val="center"/>
        </w:trPr>
        <w:tc>
          <w:tcPr>
            <w:tcW w:w="988" w:type="dxa"/>
            <w:vAlign w:val="center"/>
          </w:tcPr>
          <w:p w14:paraId="1A1D30A3"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26.1.1</w:t>
            </w:r>
          </w:p>
        </w:tc>
        <w:tc>
          <w:tcPr>
            <w:tcW w:w="1701" w:type="dxa"/>
            <w:vAlign w:val="center"/>
          </w:tcPr>
          <w:p w14:paraId="6CDFA48B" w14:textId="77777777" w:rsidR="00610447" w:rsidRDefault="00B1704F">
            <w:pPr>
              <w:spacing w:line="288" w:lineRule="auto"/>
              <w:jc w:val="center"/>
              <w:rPr>
                <w:rFonts w:ascii="宋体" w:hAnsi="宋体"/>
                <w:sz w:val="24"/>
              </w:rPr>
            </w:pPr>
            <w:r>
              <w:rPr>
                <w:rFonts w:ascii="宋体" w:hAnsi="宋体"/>
                <w:sz w:val="24"/>
              </w:rPr>
              <w:t>询问</w:t>
            </w:r>
          </w:p>
        </w:tc>
        <w:tc>
          <w:tcPr>
            <w:tcW w:w="7540" w:type="dxa"/>
            <w:vAlign w:val="center"/>
          </w:tcPr>
          <w:p w14:paraId="5AB865B3" w14:textId="77777777" w:rsidR="00610447" w:rsidRDefault="00B1704F">
            <w:pPr>
              <w:spacing w:line="288" w:lineRule="auto"/>
              <w:jc w:val="left"/>
              <w:rPr>
                <w:rFonts w:ascii="宋体" w:hAnsi="宋体"/>
                <w:sz w:val="24"/>
              </w:rPr>
            </w:pPr>
            <w:r>
              <w:rPr>
                <w:rFonts w:ascii="宋体" w:hAnsi="宋体"/>
                <w:sz w:val="24"/>
              </w:rPr>
              <w:t>询问送达形式：</w:t>
            </w:r>
            <w:r>
              <w:rPr>
                <w:rFonts w:ascii="宋体" w:hAnsi="宋体" w:hint="eastAsia"/>
                <w:sz w:val="24"/>
                <w:u w:val="single"/>
              </w:rPr>
              <w:t>书面形式</w:t>
            </w:r>
          </w:p>
        </w:tc>
      </w:tr>
      <w:tr w:rsidR="00610447" w14:paraId="4D760F0A" w14:textId="77777777">
        <w:trPr>
          <w:jc w:val="center"/>
        </w:trPr>
        <w:tc>
          <w:tcPr>
            <w:tcW w:w="988" w:type="dxa"/>
            <w:vAlign w:val="center"/>
          </w:tcPr>
          <w:p w14:paraId="177A3CAA"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26.3</w:t>
            </w:r>
          </w:p>
        </w:tc>
        <w:tc>
          <w:tcPr>
            <w:tcW w:w="1701" w:type="dxa"/>
            <w:vAlign w:val="center"/>
          </w:tcPr>
          <w:p w14:paraId="47760107" w14:textId="77777777" w:rsidR="00610447" w:rsidRDefault="00B1704F">
            <w:pPr>
              <w:spacing w:line="288" w:lineRule="auto"/>
              <w:jc w:val="center"/>
              <w:rPr>
                <w:rFonts w:ascii="宋体" w:hAnsi="宋体"/>
                <w:sz w:val="24"/>
              </w:rPr>
            </w:pPr>
            <w:r>
              <w:rPr>
                <w:rFonts w:ascii="宋体" w:hAnsi="宋体"/>
                <w:sz w:val="24"/>
              </w:rPr>
              <w:t>联系方式</w:t>
            </w:r>
          </w:p>
        </w:tc>
        <w:tc>
          <w:tcPr>
            <w:tcW w:w="7540" w:type="dxa"/>
            <w:vAlign w:val="center"/>
          </w:tcPr>
          <w:p w14:paraId="192E4D79" w14:textId="77777777" w:rsidR="005C3048" w:rsidRPr="009438B3" w:rsidRDefault="005C3048" w:rsidP="005C3048">
            <w:pPr>
              <w:spacing w:line="288" w:lineRule="auto"/>
              <w:jc w:val="left"/>
              <w:rPr>
                <w:rFonts w:ascii="宋体" w:hAnsi="宋体"/>
                <w:sz w:val="24"/>
              </w:rPr>
            </w:pPr>
            <w:r w:rsidRPr="009438B3">
              <w:rPr>
                <w:rFonts w:ascii="宋体" w:hAnsi="宋体" w:hint="eastAsia"/>
                <w:sz w:val="24"/>
              </w:rPr>
              <w:t>接收询问和质疑的联系方式</w:t>
            </w:r>
          </w:p>
          <w:p w14:paraId="205ED853" w14:textId="77777777" w:rsidR="005C3048" w:rsidRPr="00A11794" w:rsidRDefault="005C3048" w:rsidP="005C3048">
            <w:pPr>
              <w:spacing w:line="288" w:lineRule="auto"/>
              <w:jc w:val="left"/>
              <w:rPr>
                <w:rFonts w:ascii="宋体" w:hAnsi="宋体"/>
                <w:color w:val="000000" w:themeColor="text1"/>
                <w:sz w:val="24"/>
              </w:rPr>
            </w:pPr>
            <w:r w:rsidRPr="00A11794">
              <w:rPr>
                <w:rFonts w:ascii="宋体" w:hAnsi="宋体"/>
                <w:color w:val="000000" w:themeColor="text1"/>
                <w:sz w:val="24"/>
              </w:rPr>
              <w:t>联系部门：</w:t>
            </w:r>
            <w:r w:rsidRPr="00A11794">
              <w:rPr>
                <w:rFonts w:ascii="宋体" w:hAnsi="宋体" w:hint="eastAsia"/>
                <w:color w:val="000000" w:themeColor="text1"/>
                <w:sz w:val="24"/>
                <w:u w:val="single"/>
              </w:rPr>
              <w:t>北京国际工程咨询有限公司</w:t>
            </w:r>
            <w:r w:rsidRPr="00A11794">
              <w:rPr>
                <w:rFonts w:ascii="宋体" w:hAnsi="宋体"/>
                <w:color w:val="000000" w:themeColor="text1"/>
                <w:sz w:val="24"/>
              </w:rPr>
              <w:t>；</w:t>
            </w:r>
          </w:p>
          <w:p w14:paraId="719DB8EC" w14:textId="18D969BA" w:rsidR="005C3048" w:rsidRPr="00A11794" w:rsidRDefault="005C3048" w:rsidP="005C3048">
            <w:pPr>
              <w:spacing w:line="288" w:lineRule="auto"/>
              <w:jc w:val="left"/>
              <w:rPr>
                <w:rFonts w:ascii="宋体" w:hAnsi="宋体"/>
                <w:color w:val="000000" w:themeColor="text1"/>
                <w:sz w:val="24"/>
              </w:rPr>
            </w:pPr>
            <w:r w:rsidRPr="00A11794">
              <w:rPr>
                <w:rFonts w:ascii="宋体" w:hAnsi="宋体"/>
                <w:color w:val="000000" w:themeColor="text1"/>
                <w:sz w:val="24"/>
              </w:rPr>
              <w:lastRenderedPageBreak/>
              <w:t>联系电话：</w:t>
            </w:r>
            <w:r w:rsidRPr="00A11794">
              <w:rPr>
                <w:rFonts w:ascii="宋体" w:hAnsi="宋体" w:hint="eastAsia"/>
                <w:color w:val="000000" w:themeColor="text1"/>
                <w:sz w:val="24"/>
                <w:u w:val="single"/>
              </w:rPr>
              <w:t>8</w:t>
            </w:r>
            <w:r w:rsidRPr="00A11794">
              <w:rPr>
                <w:rFonts w:ascii="宋体" w:hAnsi="宋体"/>
                <w:color w:val="000000" w:themeColor="text1"/>
                <w:sz w:val="24"/>
                <w:u w:val="single"/>
              </w:rPr>
              <w:t>237</w:t>
            </w:r>
            <w:r>
              <w:rPr>
                <w:rFonts w:ascii="宋体" w:hAnsi="宋体"/>
                <w:color w:val="000000" w:themeColor="text1"/>
                <w:sz w:val="24"/>
                <w:u w:val="single"/>
              </w:rPr>
              <w:t>6725</w:t>
            </w:r>
            <w:r w:rsidRPr="00A11794">
              <w:rPr>
                <w:rFonts w:ascii="宋体" w:hAnsi="宋体"/>
                <w:color w:val="000000" w:themeColor="text1"/>
                <w:sz w:val="24"/>
              </w:rPr>
              <w:t>；</w:t>
            </w:r>
          </w:p>
          <w:p w14:paraId="4ACC2E98" w14:textId="77777777" w:rsidR="005C3048" w:rsidRPr="00A11794" w:rsidRDefault="005C3048" w:rsidP="005C3048">
            <w:pPr>
              <w:spacing w:line="288" w:lineRule="auto"/>
              <w:jc w:val="left"/>
              <w:rPr>
                <w:rFonts w:ascii="宋体" w:hAnsi="宋体"/>
                <w:color w:val="000000" w:themeColor="text1"/>
                <w:sz w:val="24"/>
                <w:u w:val="single"/>
              </w:rPr>
            </w:pPr>
            <w:r w:rsidRPr="00A11794">
              <w:rPr>
                <w:rFonts w:ascii="宋体" w:hAnsi="宋体"/>
                <w:color w:val="000000" w:themeColor="text1"/>
                <w:sz w:val="24"/>
              </w:rPr>
              <w:t>通讯地址：</w:t>
            </w:r>
            <w:r w:rsidRPr="00A11794">
              <w:rPr>
                <w:rFonts w:ascii="宋体" w:hAnsi="宋体" w:hint="eastAsia"/>
                <w:color w:val="000000" w:themeColor="text1"/>
                <w:sz w:val="24"/>
                <w:u w:val="single"/>
              </w:rPr>
              <w:t>北京市海淀区学院路30号科大天工大厦A座6层</w:t>
            </w:r>
          </w:p>
          <w:p w14:paraId="34EEEFE6" w14:textId="1624569C" w:rsidR="00610447" w:rsidRDefault="005C3048" w:rsidP="005C3048">
            <w:pPr>
              <w:spacing w:line="288" w:lineRule="auto"/>
              <w:jc w:val="left"/>
              <w:rPr>
                <w:rFonts w:ascii="宋体" w:hAnsi="宋体"/>
                <w:sz w:val="24"/>
              </w:rPr>
            </w:pPr>
            <w:r w:rsidRPr="00A11794">
              <w:rPr>
                <w:rFonts w:hint="eastAsia"/>
                <w:color w:val="000000" w:themeColor="text1"/>
                <w:sz w:val="24"/>
              </w:rPr>
              <w:t>邮箱：</w:t>
            </w:r>
            <w:r w:rsidRPr="00A11794">
              <w:rPr>
                <w:rFonts w:hint="eastAsia"/>
                <w:color w:val="000000" w:themeColor="text1"/>
                <w:sz w:val="24"/>
              </w:rPr>
              <w:t>jowena@</w:t>
            </w:r>
            <w:r w:rsidRPr="00A11794">
              <w:rPr>
                <w:color w:val="000000" w:themeColor="text1"/>
                <w:sz w:val="24"/>
              </w:rPr>
              <w:t>163.</w:t>
            </w:r>
            <w:r w:rsidRPr="00A11794">
              <w:rPr>
                <w:rFonts w:hint="eastAsia"/>
                <w:color w:val="000000" w:themeColor="text1"/>
                <w:sz w:val="24"/>
              </w:rPr>
              <w:t>com</w:t>
            </w:r>
          </w:p>
        </w:tc>
      </w:tr>
      <w:tr w:rsidR="00610447" w14:paraId="5E9ACC11" w14:textId="77777777">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452BCD39"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3C6CCE56" w14:textId="77777777" w:rsidR="00610447" w:rsidRDefault="00B1704F">
            <w:pPr>
              <w:spacing w:line="288" w:lineRule="auto"/>
              <w:jc w:val="center"/>
              <w:rPr>
                <w:rFonts w:ascii="宋体" w:hAnsi="宋体"/>
                <w:sz w:val="24"/>
              </w:rPr>
            </w:pPr>
            <w:r>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35348FC9" w14:textId="77777777" w:rsidR="00610447" w:rsidRDefault="00B1704F">
            <w:pPr>
              <w:spacing w:line="288" w:lineRule="auto"/>
              <w:jc w:val="left"/>
              <w:rPr>
                <w:rFonts w:ascii="宋体" w:hAnsi="宋体"/>
                <w:sz w:val="24"/>
              </w:rPr>
            </w:pPr>
            <w:r>
              <w:rPr>
                <w:rFonts w:ascii="宋体" w:hAnsi="宋体"/>
                <w:sz w:val="24"/>
              </w:rPr>
              <w:t>收费对象：</w:t>
            </w:r>
          </w:p>
          <w:p w14:paraId="3C7CE3FE" w14:textId="77777777" w:rsidR="00610447" w:rsidRDefault="00B1704F">
            <w:pPr>
              <w:spacing w:line="288" w:lineRule="auto"/>
              <w:jc w:val="left"/>
              <w:rPr>
                <w:rFonts w:ascii="宋体" w:hAnsi="宋体"/>
                <w:sz w:val="24"/>
              </w:rPr>
            </w:pPr>
            <w:r>
              <w:rPr>
                <w:rFonts w:ascii="宋体" w:hAnsi="宋体"/>
                <w:sz w:val="24"/>
              </w:rPr>
              <w:t>□采购人</w:t>
            </w:r>
          </w:p>
          <w:p w14:paraId="1E43562D" w14:textId="77777777" w:rsidR="00610447" w:rsidRDefault="00B1704F">
            <w:pPr>
              <w:spacing w:line="288" w:lineRule="auto"/>
              <w:jc w:val="left"/>
              <w:rPr>
                <w:rFonts w:ascii="宋体" w:hAnsi="宋体"/>
                <w:sz w:val="24"/>
              </w:rPr>
            </w:pPr>
            <w:r>
              <w:rPr>
                <w:rFonts w:ascii="宋体" w:hAnsi="宋体"/>
                <w:b/>
                <w:color w:val="000000"/>
                <w:sz w:val="24"/>
              </w:rPr>
              <w:t>■</w:t>
            </w:r>
            <w:r>
              <w:rPr>
                <w:rFonts w:ascii="宋体" w:hAnsi="宋体"/>
                <w:sz w:val="24"/>
              </w:rPr>
              <w:t>中标人</w:t>
            </w:r>
          </w:p>
          <w:p w14:paraId="184DBA17" w14:textId="77777777" w:rsidR="00610447" w:rsidRDefault="00B1704F">
            <w:pPr>
              <w:spacing w:line="288" w:lineRule="auto"/>
              <w:jc w:val="left"/>
              <w:rPr>
                <w:rFonts w:ascii="宋体" w:hAnsi="宋体"/>
                <w:color w:val="FF0000"/>
                <w:sz w:val="24"/>
              </w:rPr>
            </w:pPr>
            <w:r>
              <w:rPr>
                <w:rFonts w:ascii="宋体" w:hAnsi="宋体"/>
                <w:sz w:val="24"/>
              </w:rPr>
              <w:t>收费标准：</w:t>
            </w:r>
            <w:r>
              <w:rPr>
                <w:rFonts w:ascii="宋体" w:hAnsi="宋体" w:hint="eastAsia"/>
                <w:color w:val="FF0000"/>
                <w:sz w:val="24"/>
                <w:u w:val="single"/>
              </w:rPr>
              <w:t>按原《招标代理服务收费管理暂行办法》（计价格[2002]1980号）及《国家发展改革委办公厅关于招标代理服务收费有关问题的通知》（发改办价格[2003]857号）执行，按中标金额差额定率累进法计算</w:t>
            </w:r>
            <w:r>
              <w:rPr>
                <w:rFonts w:ascii="宋体" w:hAnsi="宋体"/>
                <w:color w:val="FF0000"/>
                <w:sz w:val="24"/>
              </w:rPr>
              <w:t>；</w:t>
            </w:r>
          </w:p>
          <w:p w14:paraId="78E8D19A" w14:textId="77777777" w:rsidR="00610447" w:rsidRDefault="00B1704F">
            <w:pPr>
              <w:spacing w:line="288" w:lineRule="auto"/>
              <w:jc w:val="left"/>
              <w:rPr>
                <w:rFonts w:ascii="宋体" w:hAnsi="宋体"/>
                <w:sz w:val="24"/>
              </w:rPr>
            </w:pPr>
            <w:r>
              <w:rPr>
                <w:rFonts w:ascii="宋体" w:hAnsi="宋体"/>
                <w:sz w:val="24"/>
              </w:rPr>
              <w:t>缴纳时间：</w:t>
            </w:r>
            <w:r>
              <w:rPr>
                <w:rFonts w:ascii="宋体" w:hAnsi="宋体" w:hint="eastAsia"/>
                <w:sz w:val="24"/>
                <w:u w:val="single"/>
              </w:rPr>
              <w:t>中标人在领取中标通知书时须向采购代理机构缴纳中标服务费</w:t>
            </w:r>
            <w:r>
              <w:rPr>
                <w:rFonts w:ascii="宋体" w:hAnsi="宋体"/>
                <w:sz w:val="24"/>
              </w:rPr>
              <w:t>。</w:t>
            </w:r>
          </w:p>
          <w:p w14:paraId="16BE0B91" w14:textId="77777777" w:rsidR="00610447" w:rsidRDefault="00B1704F">
            <w:pPr>
              <w:spacing w:line="288" w:lineRule="auto"/>
              <w:jc w:val="left"/>
              <w:rPr>
                <w:rFonts w:ascii="宋体" w:hAnsi="宋体"/>
                <w:sz w:val="24"/>
              </w:rPr>
            </w:pPr>
            <w:r>
              <w:rPr>
                <w:rFonts w:ascii="宋体" w:hAnsi="宋体" w:hint="eastAsia"/>
                <w:color w:val="FF0000"/>
                <w:sz w:val="24"/>
                <w:u w:val="single"/>
              </w:rPr>
              <w:t>原《招标代理服务收费管理暂行办法》（计价格[2002]1980号）收费标准：</w:t>
            </w:r>
          </w:p>
          <w:tbl>
            <w:tblPr>
              <w:tblW w:w="6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5"/>
              <w:gridCol w:w="1439"/>
              <w:gridCol w:w="1776"/>
            </w:tblGrid>
            <w:tr w:rsidR="00610447" w14:paraId="6A33488E" w14:textId="77777777">
              <w:trPr>
                <w:trHeight w:val="438"/>
              </w:trPr>
              <w:tc>
                <w:tcPr>
                  <w:tcW w:w="3565" w:type="dxa"/>
                  <w:tcBorders>
                    <w:top w:val="single" w:sz="4" w:space="0" w:color="auto"/>
                    <w:left w:val="single" w:sz="4" w:space="0" w:color="auto"/>
                    <w:bottom w:val="single" w:sz="4" w:space="0" w:color="auto"/>
                    <w:right w:val="single" w:sz="4" w:space="0" w:color="auto"/>
                  </w:tcBorders>
                </w:tcPr>
                <w:p w14:paraId="13CE6EA7" w14:textId="77777777" w:rsidR="00610447" w:rsidRDefault="00B1704F">
                  <w:pPr>
                    <w:ind w:firstLine="1733"/>
                    <w:rPr>
                      <w:rFonts w:ascii="宋体" w:hAnsi="宋体"/>
                      <w:b/>
                      <w:bCs/>
                      <w:color w:val="000000"/>
                      <w:sz w:val="24"/>
                    </w:rPr>
                  </w:pPr>
                  <w:r>
                    <w:rPr>
                      <w:noProof/>
                      <w:szCs w:val="21"/>
                    </w:rPr>
                    <mc:AlternateContent>
                      <mc:Choice Requires="wps">
                        <w:drawing>
                          <wp:anchor distT="0" distB="0" distL="114300" distR="114300" simplePos="0" relativeHeight="251659264" behindDoc="0" locked="0" layoutInCell="1" allowOverlap="1" wp14:anchorId="5CDD12A9" wp14:editId="2821C13D">
                            <wp:simplePos x="0" y="0"/>
                            <wp:positionH relativeFrom="column">
                              <wp:posOffset>568325</wp:posOffset>
                            </wp:positionH>
                            <wp:positionV relativeFrom="paragraph">
                              <wp:posOffset>33655</wp:posOffset>
                            </wp:positionV>
                            <wp:extent cx="1495425" cy="1104900"/>
                            <wp:effectExtent l="0" t="0" r="28575" b="19050"/>
                            <wp:wrapNone/>
                            <wp:docPr id="19"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95425" cy="110490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44.75pt;margin-top:2.65pt;height:87pt;width:117.75pt;z-index:251659264;mso-width-relative:page;mso-height-relative:page;" filled="f" stroked="t" coordsize="21600,21600" o:gfxdata="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hkxb/UAAAACAEAAA8AAAAAAAAAAQAgAAAAIgAAAGRycy9kb3ducmV2LnhtbFBLAQIUABQA&#10;AAAIAIdO4kBT7wWp9AEAAMYDAAAOAAAAAAAAAAEAIAAAACMBAABkcnMvZTJvRG9jLnhtbFBLBQYA&#10;AAAABgAGAFkBAACJBQAAAAA=&#10;">
                            <v:fill on="f" focussize="0,0"/>
                            <v:stroke color="#000000" joinstyle="round"/>
                            <v:imagedata o:title=""/>
                            <o:lock v:ext="edit" aspectratio="f"/>
                          </v:line>
                        </w:pict>
                      </mc:Fallback>
                    </mc:AlternateContent>
                  </w:r>
                  <w:r>
                    <w:rPr>
                      <w:noProof/>
                      <w:szCs w:val="21"/>
                    </w:rPr>
                    <mc:AlternateContent>
                      <mc:Choice Requires="wps">
                        <w:drawing>
                          <wp:anchor distT="0" distB="0" distL="114300" distR="114300" simplePos="0" relativeHeight="251660288" behindDoc="0" locked="0" layoutInCell="1" allowOverlap="1" wp14:anchorId="31FF093E" wp14:editId="20125F53">
                            <wp:simplePos x="0" y="0"/>
                            <wp:positionH relativeFrom="column">
                              <wp:posOffset>-114300</wp:posOffset>
                            </wp:positionH>
                            <wp:positionV relativeFrom="paragraph">
                              <wp:posOffset>-6350</wp:posOffset>
                            </wp:positionV>
                            <wp:extent cx="0" cy="0"/>
                            <wp:effectExtent l="0" t="0" r="0" b="0"/>
                            <wp:wrapNone/>
                            <wp:docPr id="2032" name="直接连接符 2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9pt;margin-top:-0.5pt;height:0pt;width:0pt;z-index:251660288;mso-width-relative:page;mso-height-relative:page;" filled="f" stroked="t" coordsize="21600,21600" o:gfxdata="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bR3vb0gAAAAkBAAAPAAAAAAAA&#10;AAEAIAAAACIAAABkcnMvZG93bnJldi54bWxQSwECFAAUAAAACACHTuJAvBW7Ht8BAACqAwAADgAA&#10;AAAAAAABACAAAAAhAQAAZHJzL2Uyb0RvYy54bWxQSwUGAAAAAAYABgBZAQAAcgUAAAAA&#10;">
                            <v:fill on="f" focussize="0,0"/>
                            <v:stroke color="#000000" joinstyle="round"/>
                            <v:imagedata o:title=""/>
                            <o:lock v:ext="edit" aspectratio="f"/>
                          </v:line>
                        </w:pict>
                      </mc:Fallback>
                    </mc:AlternateContent>
                  </w:r>
                  <w:r>
                    <w:rPr>
                      <w:rFonts w:ascii="宋体" w:hAnsi="宋体" w:hint="eastAsia"/>
                      <w:b/>
                      <w:bCs/>
                      <w:color w:val="000000"/>
                      <w:sz w:val="24"/>
                    </w:rPr>
                    <w:t>服</w:t>
                  </w:r>
                </w:p>
                <w:p w14:paraId="7177C040" w14:textId="77777777" w:rsidR="00610447" w:rsidRDefault="00B1704F">
                  <w:pPr>
                    <w:ind w:firstLineChars="200" w:firstLine="482"/>
                    <w:rPr>
                      <w:rFonts w:ascii="宋体" w:hAnsi="宋体"/>
                      <w:b/>
                      <w:bCs/>
                      <w:color w:val="000000"/>
                      <w:sz w:val="24"/>
                      <w:szCs w:val="21"/>
                    </w:rPr>
                  </w:pPr>
                  <w:r>
                    <w:rPr>
                      <w:rFonts w:ascii="宋体" w:hAnsi="宋体" w:hint="eastAsia"/>
                      <w:b/>
                      <w:bCs/>
                      <w:color w:val="000000"/>
                      <w:sz w:val="24"/>
                    </w:rPr>
                    <w:t>费　　　　　  务</w:t>
                  </w:r>
                </w:p>
                <w:p w14:paraId="1A175150" w14:textId="77777777" w:rsidR="00610447" w:rsidRDefault="00B1704F">
                  <w:pPr>
                    <w:ind w:firstLineChars="500" w:firstLine="1050"/>
                    <w:rPr>
                      <w:rFonts w:ascii="宋体" w:hAnsi="宋体"/>
                      <w:b/>
                      <w:bCs/>
                      <w:color w:val="000000"/>
                      <w:sz w:val="24"/>
                    </w:rPr>
                  </w:pPr>
                  <w:r>
                    <w:rPr>
                      <w:rFonts w:hint="eastAsia"/>
                      <w:noProof/>
                    </w:rPr>
                    <mc:AlternateContent>
                      <mc:Choice Requires="wps">
                        <w:drawing>
                          <wp:anchor distT="0" distB="0" distL="114300" distR="114300" simplePos="0" relativeHeight="251661312" behindDoc="0" locked="0" layoutInCell="1" allowOverlap="1" wp14:anchorId="7BDFB7C9" wp14:editId="509A828B">
                            <wp:simplePos x="0" y="0"/>
                            <wp:positionH relativeFrom="column">
                              <wp:posOffset>-3175</wp:posOffset>
                            </wp:positionH>
                            <wp:positionV relativeFrom="paragraph">
                              <wp:posOffset>75565</wp:posOffset>
                            </wp:positionV>
                            <wp:extent cx="2028825" cy="676275"/>
                            <wp:effectExtent l="0" t="0" r="28575" b="28575"/>
                            <wp:wrapNone/>
                            <wp:docPr id="2033" name="直接连接符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28825" cy="676275"/>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0.25pt;margin-top:5.95pt;height:53.25pt;width:159.75pt;z-index:251661312;mso-width-relative:page;mso-height-relative:page;" filled="f" stroked="t" coordsize="21600,21600" o:gfxdata="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fwc9AAAAAIAQAADwAAAAAAAAABACAAAAAiAAAAZHJzL2Rvd25yZXYueG1sUEsBAhQAFAAA&#10;AAgAh07iQIT7bsz3AQAAyQMAAA4AAAAAAAAAAQAgAAAAHwEAAGRycy9lMm9Eb2MueG1sUEsFBgAA&#10;AAAGAAYAWQEAAIgFAAAAAA==&#10;">
                            <v:fill on="f" focussize="0,0"/>
                            <v:stroke color="#000000" joinstyle="round"/>
                            <v:imagedata o:title=""/>
                            <o:lock v:ext="edit" aspectratio="f"/>
                          </v:line>
                        </w:pict>
                      </mc:Fallback>
                    </mc:AlternateContent>
                  </w:r>
                  <w:r>
                    <w:rPr>
                      <w:rFonts w:ascii="宋体" w:hAnsi="宋体" w:hint="eastAsia"/>
                      <w:b/>
                      <w:bCs/>
                      <w:color w:val="000000"/>
                      <w:sz w:val="24"/>
                    </w:rPr>
                    <w:t xml:space="preserve">　　　    类</w:t>
                  </w:r>
                </w:p>
                <w:p w14:paraId="0B97197F" w14:textId="77777777" w:rsidR="00610447" w:rsidRDefault="00B1704F">
                  <w:pPr>
                    <w:ind w:firstLineChars="700" w:firstLine="1687"/>
                    <w:rPr>
                      <w:rFonts w:ascii="宋体" w:hAnsi="宋体"/>
                      <w:b/>
                      <w:bCs/>
                      <w:color w:val="000000"/>
                      <w:sz w:val="24"/>
                    </w:rPr>
                  </w:pPr>
                  <w:r>
                    <w:rPr>
                      <w:rFonts w:ascii="宋体" w:hAnsi="宋体" w:hint="eastAsia"/>
                      <w:b/>
                      <w:bCs/>
                      <w:color w:val="000000"/>
                      <w:sz w:val="24"/>
                    </w:rPr>
                    <w:t>率　     型</w:t>
                  </w:r>
                </w:p>
                <w:p w14:paraId="3EB9CFCA" w14:textId="77777777" w:rsidR="00610447" w:rsidRDefault="00B1704F">
                  <w:pPr>
                    <w:ind w:firstLineChars="500" w:firstLine="1205"/>
                    <w:rPr>
                      <w:rFonts w:ascii="宋体" w:hAnsi="宋体"/>
                      <w:b/>
                      <w:bCs/>
                      <w:color w:val="000000"/>
                      <w:sz w:val="24"/>
                    </w:rPr>
                  </w:pPr>
                  <w:r>
                    <w:rPr>
                      <w:rFonts w:ascii="宋体" w:hAnsi="宋体" w:hint="eastAsia"/>
                      <w:b/>
                      <w:bCs/>
                      <w:color w:val="000000"/>
                      <w:sz w:val="24"/>
                    </w:rPr>
                    <w:t xml:space="preserve">　　　　</w:t>
                  </w:r>
                </w:p>
                <w:p w14:paraId="79654A20" w14:textId="77777777" w:rsidR="00610447" w:rsidRDefault="00B1704F">
                  <w:pPr>
                    <w:rPr>
                      <w:rFonts w:ascii="宋体" w:hAnsi="宋体"/>
                      <w:b/>
                      <w:bCs/>
                      <w:color w:val="000000"/>
                      <w:sz w:val="24"/>
                    </w:rPr>
                  </w:pPr>
                  <w:r>
                    <w:rPr>
                      <w:rFonts w:ascii="宋体" w:hAnsi="宋体" w:hint="eastAsia"/>
                      <w:b/>
                      <w:bCs/>
                      <w:color w:val="000000"/>
                      <w:sz w:val="24"/>
                    </w:rPr>
                    <w:t>中标金额（万元）</w:t>
                  </w:r>
                </w:p>
              </w:tc>
              <w:tc>
                <w:tcPr>
                  <w:tcW w:w="1439" w:type="dxa"/>
                  <w:tcBorders>
                    <w:top w:val="single" w:sz="4" w:space="0" w:color="auto"/>
                    <w:left w:val="single" w:sz="4" w:space="0" w:color="auto"/>
                    <w:bottom w:val="single" w:sz="4" w:space="0" w:color="auto"/>
                    <w:right w:val="single" w:sz="4" w:space="0" w:color="auto"/>
                  </w:tcBorders>
                  <w:vAlign w:val="center"/>
                </w:tcPr>
                <w:p w14:paraId="3DD9B459" w14:textId="77777777" w:rsidR="00610447" w:rsidRDefault="00B1704F">
                  <w:pPr>
                    <w:jc w:val="center"/>
                    <w:rPr>
                      <w:rFonts w:ascii="宋体" w:hAnsi="宋体"/>
                      <w:b/>
                      <w:bCs/>
                      <w:color w:val="000000"/>
                      <w:sz w:val="24"/>
                    </w:rPr>
                  </w:pPr>
                  <w:r>
                    <w:rPr>
                      <w:rFonts w:ascii="宋体" w:hAnsi="宋体" w:hint="eastAsia"/>
                      <w:b/>
                      <w:bCs/>
                      <w:color w:val="000000"/>
                      <w:sz w:val="24"/>
                    </w:rPr>
                    <w:t>货物招标</w:t>
                  </w:r>
                </w:p>
              </w:tc>
              <w:tc>
                <w:tcPr>
                  <w:tcW w:w="1776" w:type="dxa"/>
                  <w:tcBorders>
                    <w:top w:val="single" w:sz="4" w:space="0" w:color="auto"/>
                    <w:left w:val="single" w:sz="4" w:space="0" w:color="auto"/>
                    <w:bottom w:val="single" w:sz="4" w:space="0" w:color="auto"/>
                    <w:right w:val="single" w:sz="4" w:space="0" w:color="auto"/>
                  </w:tcBorders>
                  <w:vAlign w:val="center"/>
                </w:tcPr>
                <w:p w14:paraId="63E88496" w14:textId="77777777" w:rsidR="00610447" w:rsidRDefault="00B1704F">
                  <w:pPr>
                    <w:jc w:val="center"/>
                    <w:rPr>
                      <w:rFonts w:ascii="宋体" w:hAnsi="宋体"/>
                      <w:b/>
                      <w:bCs/>
                      <w:color w:val="000000"/>
                      <w:sz w:val="24"/>
                    </w:rPr>
                  </w:pPr>
                  <w:r>
                    <w:rPr>
                      <w:rFonts w:ascii="宋体" w:hAnsi="宋体" w:hint="eastAsia"/>
                      <w:b/>
                      <w:bCs/>
                      <w:color w:val="000000"/>
                      <w:sz w:val="24"/>
                    </w:rPr>
                    <w:t>服务招标</w:t>
                  </w:r>
                </w:p>
              </w:tc>
            </w:tr>
            <w:tr w:rsidR="00610447" w14:paraId="374F1546"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4C73562A" w14:textId="77777777" w:rsidR="00610447" w:rsidRDefault="00B1704F">
                  <w:pPr>
                    <w:jc w:val="center"/>
                    <w:rPr>
                      <w:rFonts w:ascii="宋体" w:hAnsi="宋体"/>
                      <w:sz w:val="24"/>
                    </w:rPr>
                  </w:pPr>
                  <w:r>
                    <w:rPr>
                      <w:rFonts w:ascii="宋体" w:hAnsi="宋体" w:hint="eastAsia"/>
                      <w:sz w:val="24"/>
                    </w:rPr>
                    <w:t>100（含）以下</w:t>
                  </w:r>
                </w:p>
              </w:tc>
              <w:tc>
                <w:tcPr>
                  <w:tcW w:w="1439" w:type="dxa"/>
                  <w:tcBorders>
                    <w:top w:val="single" w:sz="4" w:space="0" w:color="auto"/>
                    <w:left w:val="single" w:sz="4" w:space="0" w:color="auto"/>
                    <w:bottom w:val="single" w:sz="4" w:space="0" w:color="auto"/>
                    <w:right w:val="single" w:sz="4" w:space="0" w:color="auto"/>
                  </w:tcBorders>
                  <w:vAlign w:val="center"/>
                </w:tcPr>
                <w:p w14:paraId="7FBD5648" w14:textId="77777777" w:rsidR="00610447" w:rsidRDefault="00B1704F">
                  <w:pPr>
                    <w:jc w:val="center"/>
                    <w:rPr>
                      <w:rFonts w:ascii="宋体" w:hAnsi="宋体"/>
                      <w:sz w:val="24"/>
                    </w:rPr>
                  </w:pPr>
                  <w:r>
                    <w:rPr>
                      <w:rFonts w:ascii="宋体" w:hAnsi="宋体" w:hint="eastAsia"/>
                      <w:sz w:val="24"/>
                    </w:rPr>
                    <w:t>1.5%</w:t>
                  </w:r>
                </w:p>
              </w:tc>
              <w:tc>
                <w:tcPr>
                  <w:tcW w:w="1776" w:type="dxa"/>
                  <w:tcBorders>
                    <w:top w:val="single" w:sz="4" w:space="0" w:color="auto"/>
                    <w:left w:val="single" w:sz="4" w:space="0" w:color="auto"/>
                    <w:bottom w:val="single" w:sz="4" w:space="0" w:color="auto"/>
                    <w:right w:val="single" w:sz="4" w:space="0" w:color="auto"/>
                  </w:tcBorders>
                  <w:vAlign w:val="center"/>
                </w:tcPr>
                <w:p w14:paraId="1DA3FDDF" w14:textId="77777777" w:rsidR="00610447" w:rsidRDefault="00B1704F">
                  <w:pPr>
                    <w:jc w:val="center"/>
                    <w:rPr>
                      <w:rFonts w:ascii="宋体" w:hAnsi="宋体"/>
                      <w:sz w:val="24"/>
                    </w:rPr>
                  </w:pPr>
                  <w:r>
                    <w:rPr>
                      <w:rFonts w:ascii="宋体" w:hAnsi="宋体" w:hint="eastAsia"/>
                      <w:sz w:val="24"/>
                    </w:rPr>
                    <w:t>1.5%</w:t>
                  </w:r>
                </w:p>
              </w:tc>
            </w:tr>
            <w:tr w:rsidR="00610447" w14:paraId="3D9A6284"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6FF00049" w14:textId="77777777" w:rsidR="00610447" w:rsidRDefault="00B1704F">
                  <w:pPr>
                    <w:jc w:val="center"/>
                    <w:rPr>
                      <w:rFonts w:ascii="宋体" w:hAnsi="宋体"/>
                      <w:sz w:val="24"/>
                    </w:rPr>
                  </w:pPr>
                  <w:r>
                    <w:rPr>
                      <w:rFonts w:ascii="宋体" w:hAnsi="宋体" w:hint="eastAsia"/>
                      <w:sz w:val="24"/>
                    </w:rPr>
                    <w:t>100-500（含）</w:t>
                  </w:r>
                </w:p>
              </w:tc>
              <w:tc>
                <w:tcPr>
                  <w:tcW w:w="1439" w:type="dxa"/>
                  <w:tcBorders>
                    <w:top w:val="single" w:sz="4" w:space="0" w:color="auto"/>
                    <w:left w:val="single" w:sz="4" w:space="0" w:color="auto"/>
                    <w:bottom w:val="single" w:sz="4" w:space="0" w:color="auto"/>
                    <w:right w:val="single" w:sz="4" w:space="0" w:color="auto"/>
                  </w:tcBorders>
                  <w:vAlign w:val="center"/>
                </w:tcPr>
                <w:p w14:paraId="6547D2E6" w14:textId="77777777" w:rsidR="00610447" w:rsidRDefault="00B1704F">
                  <w:pPr>
                    <w:jc w:val="center"/>
                    <w:rPr>
                      <w:rFonts w:ascii="宋体" w:hAnsi="宋体"/>
                      <w:sz w:val="24"/>
                    </w:rPr>
                  </w:pPr>
                  <w:r>
                    <w:rPr>
                      <w:rFonts w:ascii="宋体" w:hAnsi="宋体" w:hint="eastAsia"/>
                      <w:sz w:val="24"/>
                    </w:rPr>
                    <w:t>1.1%</w:t>
                  </w:r>
                </w:p>
              </w:tc>
              <w:tc>
                <w:tcPr>
                  <w:tcW w:w="1776" w:type="dxa"/>
                  <w:tcBorders>
                    <w:top w:val="single" w:sz="4" w:space="0" w:color="auto"/>
                    <w:left w:val="single" w:sz="4" w:space="0" w:color="auto"/>
                    <w:bottom w:val="single" w:sz="4" w:space="0" w:color="auto"/>
                    <w:right w:val="single" w:sz="4" w:space="0" w:color="auto"/>
                  </w:tcBorders>
                  <w:vAlign w:val="center"/>
                </w:tcPr>
                <w:p w14:paraId="0F72AE6E" w14:textId="77777777" w:rsidR="00610447" w:rsidRDefault="00B1704F">
                  <w:pPr>
                    <w:jc w:val="center"/>
                    <w:rPr>
                      <w:rFonts w:ascii="宋体" w:hAnsi="宋体"/>
                      <w:sz w:val="24"/>
                    </w:rPr>
                  </w:pPr>
                  <w:r>
                    <w:rPr>
                      <w:rFonts w:ascii="宋体" w:hAnsi="宋体" w:hint="eastAsia"/>
                      <w:sz w:val="24"/>
                    </w:rPr>
                    <w:t>0.8%</w:t>
                  </w:r>
                </w:p>
              </w:tc>
            </w:tr>
            <w:tr w:rsidR="00610447" w14:paraId="6DB05FB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66C23067" w14:textId="77777777" w:rsidR="00610447" w:rsidRDefault="00B1704F">
                  <w:pPr>
                    <w:jc w:val="center"/>
                    <w:rPr>
                      <w:rFonts w:ascii="宋体" w:hAnsi="宋体"/>
                      <w:sz w:val="24"/>
                    </w:rPr>
                  </w:pPr>
                  <w:r>
                    <w:rPr>
                      <w:rFonts w:ascii="宋体" w:hAnsi="宋体" w:hint="eastAsia"/>
                      <w:sz w:val="24"/>
                    </w:rPr>
                    <w:t>500-1000（含）</w:t>
                  </w:r>
                </w:p>
              </w:tc>
              <w:tc>
                <w:tcPr>
                  <w:tcW w:w="1439" w:type="dxa"/>
                  <w:tcBorders>
                    <w:top w:val="single" w:sz="4" w:space="0" w:color="auto"/>
                    <w:left w:val="single" w:sz="4" w:space="0" w:color="auto"/>
                    <w:bottom w:val="single" w:sz="4" w:space="0" w:color="auto"/>
                    <w:right w:val="single" w:sz="4" w:space="0" w:color="auto"/>
                  </w:tcBorders>
                  <w:vAlign w:val="center"/>
                </w:tcPr>
                <w:p w14:paraId="42C7C013" w14:textId="77777777" w:rsidR="00610447" w:rsidRDefault="00B1704F">
                  <w:pPr>
                    <w:jc w:val="center"/>
                    <w:rPr>
                      <w:rFonts w:ascii="宋体" w:hAnsi="宋体"/>
                      <w:sz w:val="24"/>
                    </w:rPr>
                  </w:pPr>
                  <w:r>
                    <w:rPr>
                      <w:rFonts w:ascii="宋体" w:hAnsi="宋体" w:hint="eastAsia"/>
                      <w:sz w:val="24"/>
                    </w:rPr>
                    <w:t>0.8%</w:t>
                  </w:r>
                </w:p>
              </w:tc>
              <w:tc>
                <w:tcPr>
                  <w:tcW w:w="1776" w:type="dxa"/>
                  <w:tcBorders>
                    <w:top w:val="single" w:sz="4" w:space="0" w:color="auto"/>
                    <w:left w:val="single" w:sz="4" w:space="0" w:color="auto"/>
                    <w:bottom w:val="single" w:sz="4" w:space="0" w:color="auto"/>
                    <w:right w:val="single" w:sz="4" w:space="0" w:color="auto"/>
                  </w:tcBorders>
                  <w:vAlign w:val="center"/>
                </w:tcPr>
                <w:p w14:paraId="04207EE2" w14:textId="77777777" w:rsidR="00610447" w:rsidRDefault="00B1704F">
                  <w:pPr>
                    <w:jc w:val="center"/>
                    <w:rPr>
                      <w:rFonts w:ascii="宋体" w:hAnsi="宋体"/>
                      <w:sz w:val="24"/>
                    </w:rPr>
                  </w:pPr>
                  <w:r>
                    <w:rPr>
                      <w:rFonts w:ascii="宋体" w:hAnsi="宋体" w:hint="eastAsia"/>
                      <w:sz w:val="24"/>
                    </w:rPr>
                    <w:t>0.45%</w:t>
                  </w:r>
                </w:p>
              </w:tc>
            </w:tr>
            <w:tr w:rsidR="00610447" w14:paraId="7DCA77A2"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2255EC58" w14:textId="77777777" w:rsidR="00610447" w:rsidRDefault="00B1704F">
                  <w:pPr>
                    <w:jc w:val="center"/>
                    <w:rPr>
                      <w:rFonts w:ascii="宋体" w:hAnsi="宋体"/>
                      <w:sz w:val="24"/>
                    </w:rPr>
                  </w:pPr>
                  <w:r>
                    <w:rPr>
                      <w:rFonts w:ascii="宋体" w:hAnsi="宋体" w:hint="eastAsia"/>
                      <w:sz w:val="24"/>
                    </w:rPr>
                    <w:t>1000-5000（含）</w:t>
                  </w:r>
                </w:p>
              </w:tc>
              <w:tc>
                <w:tcPr>
                  <w:tcW w:w="1439" w:type="dxa"/>
                  <w:tcBorders>
                    <w:top w:val="single" w:sz="4" w:space="0" w:color="auto"/>
                    <w:left w:val="single" w:sz="4" w:space="0" w:color="auto"/>
                    <w:bottom w:val="single" w:sz="4" w:space="0" w:color="auto"/>
                    <w:right w:val="single" w:sz="4" w:space="0" w:color="auto"/>
                  </w:tcBorders>
                  <w:vAlign w:val="center"/>
                </w:tcPr>
                <w:p w14:paraId="5558AA3C" w14:textId="77777777" w:rsidR="00610447" w:rsidRDefault="00B1704F">
                  <w:pPr>
                    <w:jc w:val="center"/>
                    <w:rPr>
                      <w:rFonts w:ascii="宋体" w:hAnsi="宋体"/>
                      <w:sz w:val="24"/>
                    </w:rPr>
                  </w:pPr>
                  <w:r>
                    <w:rPr>
                      <w:rFonts w:ascii="宋体" w:hAnsi="宋体" w:hint="eastAsia"/>
                      <w:sz w:val="24"/>
                    </w:rPr>
                    <w:t>0.5%</w:t>
                  </w:r>
                </w:p>
              </w:tc>
              <w:tc>
                <w:tcPr>
                  <w:tcW w:w="1776" w:type="dxa"/>
                  <w:tcBorders>
                    <w:top w:val="single" w:sz="4" w:space="0" w:color="auto"/>
                    <w:left w:val="single" w:sz="4" w:space="0" w:color="auto"/>
                    <w:bottom w:val="single" w:sz="4" w:space="0" w:color="auto"/>
                    <w:right w:val="single" w:sz="4" w:space="0" w:color="auto"/>
                  </w:tcBorders>
                  <w:vAlign w:val="center"/>
                </w:tcPr>
                <w:p w14:paraId="45879777" w14:textId="77777777" w:rsidR="00610447" w:rsidRDefault="00B1704F">
                  <w:pPr>
                    <w:jc w:val="center"/>
                    <w:rPr>
                      <w:rFonts w:ascii="宋体" w:hAnsi="宋体"/>
                      <w:sz w:val="24"/>
                    </w:rPr>
                  </w:pPr>
                  <w:r>
                    <w:rPr>
                      <w:rFonts w:ascii="宋体" w:hAnsi="宋体" w:hint="eastAsia"/>
                      <w:sz w:val="24"/>
                    </w:rPr>
                    <w:t>0.25%</w:t>
                  </w:r>
                </w:p>
              </w:tc>
            </w:tr>
            <w:tr w:rsidR="00610447" w14:paraId="6CED509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5B5C8606" w14:textId="77777777" w:rsidR="00610447" w:rsidRDefault="00B1704F">
                  <w:pPr>
                    <w:jc w:val="center"/>
                    <w:rPr>
                      <w:rFonts w:ascii="宋体" w:hAnsi="宋体"/>
                      <w:sz w:val="24"/>
                    </w:rPr>
                  </w:pPr>
                  <w:r>
                    <w:rPr>
                      <w:rFonts w:ascii="宋体" w:hAnsi="宋体" w:hint="eastAsia"/>
                      <w:sz w:val="24"/>
                    </w:rPr>
                    <w:t>5000-10000（含）</w:t>
                  </w:r>
                </w:p>
              </w:tc>
              <w:tc>
                <w:tcPr>
                  <w:tcW w:w="1439" w:type="dxa"/>
                  <w:tcBorders>
                    <w:top w:val="single" w:sz="4" w:space="0" w:color="auto"/>
                    <w:left w:val="single" w:sz="4" w:space="0" w:color="auto"/>
                    <w:bottom w:val="single" w:sz="4" w:space="0" w:color="auto"/>
                    <w:right w:val="single" w:sz="4" w:space="0" w:color="auto"/>
                  </w:tcBorders>
                  <w:vAlign w:val="center"/>
                </w:tcPr>
                <w:p w14:paraId="078E7DE8" w14:textId="77777777" w:rsidR="00610447" w:rsidRDefault="00B1704F">
                  <w:pPr>
                    <w:jc w:val="center"/>
                    <w:rPr>
                      <w:rFonts w:ascii="宋体" w:hAnsi="宋体"/>
                      <w:sz w:val="24"/>
                    </w:rPr>
                  </w:pPr>
                  <w:r>
                    <w:rPr>
                      <w:rFonts w:ascii="宋体" w:hAnsi="宋体" w:hint="eastAsia"/>
                      <w:sz w:val="24"/>
                    </w:rPr>
                    <w:t>0.25%</w:t>
                  </w:r>
                </w:p>
              </w:tc>
              <w:tc>
                <w:tcPr>
                  <w:tcW w:w="1776" w:type="dxa"/>
                  <w:tcBorders>
                    <w:top w:val="single" w:sz="4" w:space="0" w:color="auto"/>
                    <w:left w:val="single" w:sz="4" w:space="0" w:color="auto"/>
                    <w:bottom w:val="single" w:sz="4" w:space="0" w:color="auto"/>
                    <w:right w:val="single" w:sz="4" w:space="0" w:color="auto"/>
                  </w:tcBorders>
                  <w:vAlign w:val="center"/>
                </w:tcPr>
                <w:p w14:paraId="0080EC13" w14:textId="77777777" w:rsidR="00610447" w:rsidRDefault="00B1704F">
                  <w:pPr>
                    <w:jc w:val="center"/>
                    <w:rPr>
                      <w:rFonts w:ascii="宋体" w:hAnsi="宋体"/>
                      <w:sz w:val="24"/>
                    </w:rPr>
                  </w:pPr>
                  <w:r>
                    <w:rPr>
                      <w:rFonts w:ascii="宋体" w:hAnsi="宋体" w:hint="eastAsia"/>
                      <w:sz w:val="24"/>
                    </w:rPr>
                    <w:t>0.1%</w:t>
                  </w:r>
                </w:p>
              </w:tc>
            </w:tr>
            <w:tr w:rsidR="00610447" w14:paraId="0A43AAA5"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673AB4AF" w14:textId="77777777" w:rsidR="00610447" w:rsidRDefault="00B1704F">
                  <w:pPr>
                    <w:jc w:val="center"/>
                    <w:rPr>
                      <w:rFonts w:ascii="宋体" w:hAnsi="宋体"/>
                      <w:sz w:val="24"/>
                    </w:rPr>
                  </w:pPr>
                  <w:r>
                    <w:rPr>
                      <w:rFonts w:ascii="宋体" w:hAnsi="宋体" w:hint="eastAsia"/>
                      <w:sz w:val="24"/>
                    </w:rPr>
                    <w:t>10000-100000（含）</w:t>
                  </w:r>
                </w:p>
              </w:tc>
              <w:tc>
                <w:tcPr>
                  <w:tcW w:w="1439" w:type="dxa"/>
                  <w:tcBorders>
                    <w:top w:val="single" w:sz="4" w:space="0" w:color="auto"/>
                    <w:left w:val="single" w:sz="4" w:space="0" w:color="auto"/>
                    <w:bottom w:val="single" w:sz="4" w:space="0" w:color="auto"/>
                    <w:right w:val="single" w:sz="4" w:space="0" w:color="auto"/>
                  </w:tcBorders>
                  <w:vAlign w:val="center"/>
                </w:tcPr>
                <w:p w14:paraId="5232898C" w14:textId="77777777" w:rsidR="00610447" w:rsidRDefault="00B1704F">
                  <w:pPr>
                    <w:jc w:val="center"/>
                    <w:rPr>
                      <w:rFonts w:ascii="宋体" w:hAnsi="宋体"/>
                      <w:sz w:val="24"/>
                    </w:rPr>
                  </w:pPr>
                  <w:r>
                    <w:rPr>
                      <w:rFonts w:ascii="宋体" w:hAnsi="宋体" w:hint="eastAsia"/>
                      <w:sz w:val="24"/>
                    </w:rPr>
                    <w:t>0.05%</w:t>
                  </w:r>
                </w:p>
              </w:tc>
              <w:tc>
                <w:tcPr>
                  <w:tcW w:w="1776" w:type="dxa"/>
                  <w:tcBorders>
                    <w:top w:val="single" w:sz="4" w:space="0" w:color="auto"/>
                    <w:left w:val="single" w:sz="4" w:space="0" w:color="auto"/>
                    <w:bottom w:val="single" w:sz="4" w:space="0" w:color="auto"/>
                    <w:right w:val="single" w:sz="4" w:space="0" w:color="auto"/>
                  </w:tcBorders>
                  <w:vAlign w:val="center"/>
                </w:tcPr>
                <w:p w14:paraId="77D38FE1" w14:textId="77777777" w:rsidR="00610447" w:rsidRDefault="00B1704F">
                  <w:pPr>
                    <w:jc w:val="center"/>
                    <w:rPr>
                      <w:rFonts w:ascii="宋体" w:hAnsi="宋体"/>
                      <w:sz w:val="24"/>
                    </w:rPr>
                  </w:pPr>
                  <w:r>
                    <w:rPr>
                      <w:rFonts w:ascii="宋体" w:hAnsi="宋体" w:hint="eastAsia"/>
                      <w:sz w:val="24"/>
                    </w:rPr>
                    <w:t>0.05%</w:t>
                  </w:r>
                </w:p>
              </w:tc>
            </w:tr>
            <w:tr w:rsidR="00610447" w14:paraId="12C2C72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60F631D0" w14:textId="77777777" w:rsidR="00610447" w:rsidRDefault="00B1704F">
                  <w:pPr>
                    <w:jc w:val="center"/>
                    <w:rPr>
                      <w:rFonts w:ascii="宋体" w:hAnsi="宋体"/>
                      <w:sz w:val="24"/>
                    </w:rPr>
                  </w:pPr>
                  <w:r>
                    <w:rPr>
                      <w:rFonts w:ascii="宋体" w:hAnsi="宋体" w:hint="eastAsia"/>
                      <w:sz w:val="24"/>
                    </w:rPr>
                    <w:t>1000000（含）以上</w:t>
                  </w:r>
                </w:p>
              </w:tc>
              <w:tc>
                <w:tcPr>
                  <w:tcW w:w="1439" w:type="dxa"/>
                  <w:tcBorders>
                    <w:top w:val="single" w:sz="4" w:space="0" w:color="auto"/>
                    <w:left w:val="single" w:sz="4" w:space="0" w:color="auto"/>
                    <w:bottom w:val="single" w:sz="4" w:space="0" w:color="auto"/>
                    <w:right w:val="single" w:sz="4" w:space="0" w:color="auto"/>
                  </w:tcBorders>
                  <w:vAlign w:val="center"/>
                </w:tcPr>
                <w:p w14:paraId="5FE1E967" w14:textId="77777777" w:rsidR="00610447" w:rsidRDefault="00B1704F">
                  <w:pPr>
                    <w:jc w:val="center"/>
                    <w:rPr>
                      <w:rFonts w:ascii="宋体" w:hAnsi="宋体"/>
                      <w:sz w:val="24"/>
                    </w:rPr>
                  </w:pPr>
                  <w:r>
                    <w:rPr>
                      <w:rFonts w:ascii="宋体" w:hAnsi="宋体" w:hint="eastAsia"/>
                      <w:sz w:val="24"/>
                    </w:rPr>
                    <w:t>0.01%</w:t>
                  </w:r>
                </w:p>
              </w:tc>
              <w:tc>
                <w:tcPr>
                  <w:tcW w:w="1776" w:type="dxa"/>
                  <w:tcBorders>
                    <w:top w:val="single" w:sz="4" w:space="0" w:color="auto"/>
                    <w:left w:val="single" w:sz="4" w:space="0" w:color="auto"/>
                    <w:bottom w:val="single" w:sz="4" w:space="0" w:color="auto"/>
                    <w:right w:val="single" w:sz="4" w:space="0" w:color="auto"/>
                  </w:tcBorders>
                  <w:vAlign w:val="center"/>
                </w:tcPr>
                <w:p w14:paraId="78C40362" w14:textId="77777777" w:rsidR="00610447" w:rsidRDefault="00B1704F">
                  <w:pPr>
                    <w:jc w:val="center"/>
                    <w:rPr>
                      <w:rFonts w:ascii="宋体" w:hAnsi="宋体"/>
                      <w:sz w:val="24"/>
                    </w:rPr>
                  </w:pPr>
                  <w:r>
                    <w:rPr>
                      <w:rFonts w:ascii="宋体" w:hAnsi="宋体" w:hint="eastAsia"/>
                      <w:sz w:val="24"/>
                    </w:rPr>
                    <w:t>0.01%</w:t>
                  </w:r>
                </w:p>
              </w:tc>
            </w:tr>
          </w:tbl>
          <w:p w14:paraId="555FFDDC" w14:textId="77777777" w:rsidR="00610447" w:rsidRDefault="00610447">
            <w:pPr>
              <w:spacing w:line="288" w:lineRule="auto"/>
              <w:jc w:val="left"/>
              <w:rPr>
                <w:rFonts w:ascii="宋体" w:hAnsi="宋体"/>
                <w:sz w:val="24"/>
              </w:rPr>
            </w:pPr>
          </w:p>
        </w:tc>
      </w:tr>
      <w:tr w:rsidR="00610447" w14:paraId="0139B3BA" w14:textId="77777777">
        <w:trPr>
          <w:jc w:val="center"/>
        </w:trPr>
        <w:tc>
          <w:tcPr>
            <w:tcW w:w="10229" w:type="dxa"/>
            <w:gridSpan w:val="3"/>
            <w:tcBorders>
              <w:top w:val="single" w:sz="4" w:space="0" w:color="auto"/>
              <w:left w:val="single" w:sz="4" w:space="0" w:color="auto"/>
              <w:bottom w:val="single" w:sz="4" w:space="0" w:color="auto"/>
              <w:right w:val="single" w:sz="4" w:space="0" w:color="auto"/>
            </w:tcBorders>
            <w:vAlign w:val="center"/>
          </w:tcPr>
          <w:p w14:paraId="73939EA2" w14:textId="77777777" w:rsidR="00610447" w:rsidRDefault="00B1704F">
            <w:pPr>
              <w:spacing w:line="288" w:lineRule="auto"/>
              <w:jc w:val="left"/>
              <w:rPr>
                <w:rFonts w:ascii="宋体" w:hAnsi="宋体"/>
                <w:sz w:val="24"/>
              </w:rPr>
            </w:pPr>
            <w:r>
              <w:rPr>
                <w:rFonts w:ascii="宋体" w:hAnsi="宋体" w:hint="eastAsia"/>
                <w:sz w:val="24"/>
              </w:rPr>
              <w:t>本项目采用全流程电子化的招标方式，如有任何与全流程电子化冲突的事项均按照电子化流程执行</w:t>
            </w:r>
          </w:p>
        </w:tc>
      </w:tr>
    </w:tbl>
    <w:p w14:paraId="3BCDC38D" w14:textId="77777777" w:rsidR="00610447" w:rsidRDefault="00610447">
      <w:pPr>
        <w:tabs>
          <w:tab w:val="left" w:pos="5580"/>
        </w:tabs>
        <w:adjustRightInd w:val="0"/>
        <w:spacing w:line="360" w:lineRule="auto"/>
        <w:jc w:val="distribute"/>
        <w:rPr>
          <w:rFonts w:ascii="宋体" w:hAnsi="宋体"/>
          <w:sz w:val="24"/>
        </w:rPr>
        <w:sectPr w:rsidR="00610447">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5FD3BDE8" w14:textId="77777777" w:rsidR="00610447" w:rsidRDefault="00B1704F">
      <w:pPr>
        <w:tabs>
          <w:tab w:val="left" w:pos="2480"/>
          <w:tab w:val="center" w:pos="4536"/>
        </w:tabs>
        <w:spacing w:beforeLines="100" w:before="240" w:afterLines="100" w:after="240"/>
        <w:jc w:val="left"/>
        <w:rPr>
          <w:rFonts w:ascii="宋体" w:hAnsi="宋体"/>
          <w:b/>
          <w:sz w:val="28"/>
          <w:szCs w:val="28"/>
        </w:rPr>
      </w:pPr>
      <w:bookmarkStart w:id="52" w:name="_Toc127151517"/>
      <w:bookmarkStart w:id="53" w:name="_Toc353873662"/>
      <w:bookmarkStart w:id="54" w:name="_Toc305158785"/>
      <w:bookmarkStart w:id="55" w:name="_Toc264969207"/>
      <w:bookmarkStart w:id="56" w:name="_Toc226965790"/>
      <w:bookmarkStart w:id="57" w:name="_Toc353873932"/>
      <w:bookmarkStart w:id="58" w:name="_Toc195842882"/>
      <w:bookmarkStart w:id="59" w:name="_Toc353825542"/>
      <w:bookmarkStart w:id="60" w:name="_Toc265228355"/>
      <w:bookmarkStart w:id="61" w:name="_Toc226337213"/>
      <w:bookmarkStart w:id="62" w:name="_Toc305158859"/>
      <w:bookmarkStart w:id="63" w:name="_Toc142311019"/>
      <w:bookmarkStart w:id="64" w:name="_Toc150774722"/>
      <w:bookmarkStart w:id="65" w:name="_Toc150480755"/>
      <w:r>
        <w:rPr>
          <w:rFonts w:ascii="宋体" w:hAnsi="宋体"/>
          <w:b/>
          <w:sz w:val="28"/>
          <w:szCs w:val="28"/>
        </w:rPr>
        <w:lastRenderedPageBreak/>
        <w:tab/>
      </w:r>
      <w:r>
        <w:rPr>
          <w:rFonts w:ascii="宋体" w:hAnsi="宋体"/>
          <w:b/>
          <w:sz w:val="28"/>
          <w:szCs w:val="28"/>
        </w:rPr>
        <w:tab/>
        <w:t>投标人须知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59294446" w14:textId="77777777" w:rsidR="00610447" w:rsidRDefault="00B1704F">
      <w:pPr>
        <w:pStyle w:val="21"/>
        <w:tabs>
          <w:tab w:val="center" w:pos="4592"/>
          <w:tab w:val="left" w:pos="7860"/>
        </w:tabs>
        <w:spacing w:before="0" w:line="360" w:lineRule="auto"/>
        <w:rPr>
          <w:rFonts w:ascii="宋体" w:eastAsia="宋体" w:hAnsi="宋体"/>
          <w:sz w:val="28"/>
        </w:rPr>
      </w:pPr>
      <w:bookmarkStart w:id="66" w:name="_Toc265228356"/>
      <w:bookmarkStart w:id="67" w:name="_Toc151193906"/>
      <w:bookmarkStart w:id="68" w:name="_Toc226965791"/>
      <w:bookmarkStart w:id="69" w:name="_Toc151193760"/>
      <w:bookmarkStart w:id="70" w:name="_Toc520356143"/>
      <w:bookmarkStart w:id="71" w:name="_Toc151193688"/>
      <w:bookmarkStart w:id="72" w:name="_Toc226309762"/>
      <w:bookmarkStart w:id="73" w:name="_Toc305158786"/>
      <w:bookmarkStart w:id="74" w:name="_Toc195842883"/>
      <w:bookmarkStart w:id="75" w:name="_Toc142311020"/>
      <w:bookmarkStart w:id="76" w:name="_Toc150774618"/>
      <w:bookmarkStart w:id="77" w:name="_Toc264969208"/>
      <w:bookmarkStart w:id="78" w:name="_Toc151193832"/>
      <w:bookmarkStart w:id="79" w:name="_Toc305158860"/>
      <w:bookmarkStart w:id="80" w:name="_Toc226337214"/>
      <w:bookmarkStart w:id="81" w:name="_Toc226965708"/>
      <w:bookmarkStart w:id="82" w:name="_Toc150480756"/>
      <w:bookmarkStart w:id="83" w:name="_Toc151190145"/>
      <w:bookmarkStart w:id="84" w:name="_Toc151193616"/>
      <w:bookmarkStart w:id="85" w:name="_Toc150509269"/>
      <w:bookmarkStart w:id="86" w:name="_Toc127151518"/>
      <w:bookmarkStart w:id="87" w:name="_Toc150774723"/>
      <w:bookmarkStart w:id="88" w:name="_Toc163337387"/>
      <w:r>
        <w:rPr>
          <w:rFonts w:ascii="宋体" w:eastAsia="宋体" w:hAnsi="宋体"/>
          <w:sz w:val="28"/>
        </w:rPr>
        <w:t>一  说  明</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F2D06DA" w14:textId="77777777" w:rsidR="00610447" w:rsidRDefault="00B1704F">
      <w:pPr>
        <w:tabs>
          <w:tab w:val="left" w:pos="360"/>
        </w:tabs>
        <w:snapToGrid w:val="0"/>
        <w:spacing w:line="360" w:lineRule="auto"/>
        <w:ind w:left="357" w:hanging="357"/>
        <w:outlineLvl w:val="1"/>
        <w:rPr>
          <w:rFonts w:ascii="宋体" w:hAnsi="宋体"/>
          <w:sz w:val="24"/>
        </w:rPr>
      </w:pPr>
      <w:bookmarkStart w:id="89" w:name="_Toc265228357"/>
      <w:bookmarkStart w:id="90" w:name="_Toc305158787"/>
      <w:bookmarkStart w:id="91" w:name="_Toc305158861"/>
      <w:bookmarkStart w:id="92" w:name="_Toc264969209"/>
      <w:bookmarkStart w:id="93" w:name="_Toc163337388"/>
      <w:r>
        <w:rPr>
          <w:rFonts w:ascii="宋体" w:hAnsi="宋体" w:hint="eastAsia"/>
          <w:sz w:val="24"/>
        </w:rPr>
        <w:t>1</w:t>
      </w:r>
      <w:r>
        <w:rPr>
          <w:rFonts w:ascii="宋体" w:hAnsi="宋体" w:hint="eastAsia"/>
          <w:sz w:val="24"/>
        </w:rPr>
        <w:tab/>
      </w:r>
      <w:r>
        <w:rPr>
          <w:rFonts w:ascii="宋体" w:hAnsi="宋体"/>
          <w:sz w:val="24"/>
        </w:rPr>
        <w:t>采购人、采购代理机构、投标人</w:t>
      </w:r>
      <w:bookmarkEnd w:id="89"/>
      <w:bookmarkEnd w:id="90"/>
      <w:bookmarkEnd w:id="91"/>
      <w:bookmarkEnd w:id="92"/>
      <w:r>
        <w:rPr>
          <w:rFonts w:ascii="宋体" w:hAnsi="宋体" w:hint="eastAsia"/>
          <w:sz w:val="24"/>
        </w:rPr>
        <w:t>、联合体</w:t>
      </w:r>
      <w:bookmarkEnd w:id="93"/>
    </w:p>
    <w:p w14:paraId="1D6C8F5F"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1.1</w:t>
      </w:r>
      <w:r>
        <w:rPr>
          <w:sz w:val="24"/>
          <w:highlight w:val="lightGray"/>
        </w:rPr>
        <w:tab/>
      </w:r>
      <w:r>
        <w:rPr>
          <w:rFonts w:ascii="宋体" w:hAnsi="宋体"/>
          <w:sz w:val="24"/>
        </w:rPr>
        <w:t>采购人、采购代理机构：指依法进行政府采购的国家机关、事业单位、团体组织，及其委托的采购代理机构。本项目采购人、采购代理机构见第一章《投标邀请》。</w:t>
      </w:r>
    </w:p>
    <w:p w14:paraId="68C4EF80"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1.2</w:t>
      </w:r>
      <w:r>
        <w:rPr>
          <w:sz w:val="24"/>
          <w:highlight w:val="lightGray"/>
        </w:rPr>
        <w:tab/>
      </w: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6624DFFC"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1.3</w:t>
      </w:r>
      <w:r>
        <w:rPr>
          <w:sz w:val="24"/>
          <w:highlight w:val="lightGray"/>
        </w:rPr>
        <w:tab/>
      </w:r>
      <w:r>
        <w:rPr>
          <w:rFonts w:ascii="宋体" w:hAnsi="宋体" w:hint="eastAsia"/>
          <w:sz w:val="24"/>
        </w:rPr>
        <w:t>联合体：指两个以上的自然人、法人或者其他组织组成一个联合体，以一个供应商的身份共同参加政府采购。</w:t>
      </w:r>
    </w:p>
    <w:p w14:paraId="2FB1A243" w14:textId="77777777" w:rsidR="00610447" w:rsidRDefault="00B1704F">
      <w:pPr>
        <w:tabs>
          <w:tab w:val="left" w:pos="360"/>
        </w:tabs>
        <w:snapToGrid w:val="0"/>
        <w:spacing w:line="360" w:lineRule="auto"/>
        <w:ind w:left="357" w:hanging="357"/>
        <w:outlineLvl w:val="1"/>
        <w:rPr>
          <w:rFonts w:ascii="宋体" w:hAnsi="宋体"/>
          <w:sz w:val="24"/>
        </w:rPr>
      </w:pPr>
      <w:bookmarkStart w:id="94" w:name="_Toc150480758"/>
      <w:bookmarkStart w:id="95" w:name="_Toc151193908"/>
      <w:bookmarkStart w:id="96" w:name="_Toc151190147"/>
      <w:bookmarkStart w:id="97" w:name="_Toc164608789"/>
      <w:bookmarkStart w:id="98" w:name="_Toc150509271"/>
      <w:bookmarkStart w:id="99" w:name="_Toc127151520"/>
      <w:bookmarkStart w:id="100" w:name="_Toc142311022"/>
      <w:bookmarkStart w:id="101" w:name="_Toc305158862"/>
      <w:bookmarkStart w:id="102" w:name="_Toc150774725"/>
      <w:bookmarkStart w:id="103" w:name="_Toc305158788"/>
      <w:bookmarkStart w:id="104" w:name="_Toc127151721"/>
      <w:bookmarkStart w:id="105" w:name="_Toc226309764"/>
      <w:bookmarkStart w:id="106" w:name="_Toc164229361"/>
      <w:bookmarkStart w:id="107" w:name="_Toc164608634"/>
      <w:bookmarkStart w:id="108" w:name="_Toc265228358"/>
      <w:bookmarkStart w:id="109" w:name="_Toc164229215"/>
      <w:bookmarkStart w:id="110" w:name="_Toc151193618"/>
      <w:bookmarkStart w:id="111" w:name="_Toc151193690"/>
      <w:bookmarkStart w:id="112" w:name="_Toc127161434"/>
      <w:bookmarkStart w:id="113" w:name="_Toc195842885"/>
      <w:bookmarkStart w:id="114" w:name="_Toc226965793"/>
      <w:bookmarkStart w:id="115" w:name="_Toc264969210"/>
      <w:bookmarkStart w:id="116" w:name="_Toc151193762"/>
      <w:bookmarkStart w:id="117" w:name="_Toc150774620"/>
      <w:bookmarkStart w:id="118" w:name="_Toc226965710"/>
      <w:bookmarkStart w:id="119" w:name="_Toc164351614"/>
      <w:bookmarkStart w:id="120" w:name="_Toc149720813"/>
      <w:bookmarkStart w:id="121" w:name="_Toc151193834"/>
      <w:bookmarkStart w:id="122" w:name="_Toc226337216"/>
      <w:bookmarkStart w:id="123" w:name="_Toc163337389"/>
      <w:r>
        <w:rPr>
          <w:rFonts w:ascii="宋体" w:hAnsi="宋体" w:hint="eastAsia"/>
          <w:sz w:val="24"/>
        </w:rPr>
        <w:t>2</w:t>
      </w:r>
      <w:r>
        <w:rPr>
          <w:rFonts w:ascii="宋体" w:hAnsi="宋体" w:hint="eastAsia"/>
          <w:sz w:val="24"/>
        </w:rPr>
        <w:tab/>
      </w:r>
      <w:r>
        <w:rPr>
          <w:rFonts w:ascii="宋体" w:hAnsi="宋体"/>
          <w:sz w:val="24"/>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ascii="宋体" w:hAnsi="宋体"/>
          <w:sz w:val="24"/>
        </w:rPr>
        <w:t>、项目属性、科研仪器设备采购、核心产品</w:t>
      </w:r>
      <w:bookmarkEnd w:id="123"/>
    </w:p>
    <w:p w14:paraId="4CAAA46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2.1</w:t>
      </w:r>
      <w:r>
        <w:rPr>
          <w:sz w:val="24"/>
          <w:highlight w:val="lightGray"/>
        </w:rPr>
        <w:tab/>
      </w:r>
      <w:r>
        <w:rPr>
          <w:rFonts w:ascii="宋体" w:hAnsi="宋体"/>
          <w:sz w:val="24"/>
        </w:rPr>
        <w:t>资金来源为财政性资金。</w:t>
      </w:r>
    </w:p>
    <w:p w14:paraId="4971E8DF"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2.2</w:t>
      </w:r>
      <w:r>
        <w:rPr>
          <w:sz w:val="24"/>
          <w:highlight w:val="lightGray"/>
        </w:rPr>
        <w:tab/>
      </w:r>
      <w:r>
        <w:rPr>
          <w:rFonts w:ascii="宋体" w:hAnsi="宋体"/>
          <w:sz w:val="24"/>
        </w:rPr>
        <w:t>项目属性见《投标人须知资料表》。</w:t>
      </w:r>
    </w:p>
    <w:p w14:paraId="31FF8A9B"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2.3</w:t>
      </w:r>
      <w:r>
        <w:rPr>
          <w:sz w:val="24"/>
          <w:highlight w:val="lightGray"/>
        </w:rPr>
        <w:tab/>
      </w:r>
      <w:r>
        <w:rPr>
          <w:rFonts w:ascii="宋体" w:hAnsi="宋体"/>
          <w:sz w:val="24"/>
        </w:rPr>
        <w:t>是否属于科研仪器设备采购见《投标人须知资料表》。</w:t>
      </w:r>
    </w:p>
    <w:p w14:paraId="33751CBF"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2.4</w:t>
      </w:r>
      <w:r>
        <w:rPr>
          <w:sz w:val="24"/>
          <w:highlight w:val="lightGray"/>
        </w:rPr>
        <w:tab/>
      </w:r>
      <w:r>
        <w:rPr>
          <w:rFonts w:ascii="宋体" w:hAnsi="宋体"/>
          <w:sz w:val="24"/>
        </w:rPr>
        <w:t>核心产品见《投标人须知资料表》。</w:t>
      </w:r>
    </w:p>
    <w:p w14:paraId="2EDCAD52" w14:textId="77777777" w:rsidR="00610447" w:rsidRDefault="00B1704F">
      <w:pPr>
        <w:tabs>
          <w:tab w:val="left" w:pos="360"/>
        </w:tabs>
        <w:snapToGrid w:val="0"/>
        <w:spacing w:line="360" w:lineRule="auto"/>
        <w:ind w:left="357" w:hanging="357"/>
        <w:outlineLvl w:val="1"/>
        <w:rPr>
          <w:rFonts w:ascii="宋体" w:hAnsi="宋体"/>
          <w:sz w:val="24"/>
        </w:rPr>
      </w:pPr>
      <w:bookmarkStart w:id="124" w:name="_Toc163337390"/>
      <w:r>
        <w:rPr>
          <w:rFonts w:ascii="宋体" w:hAnsi="宋体" w:hint="eastAsia"/>
          <w:sz w:val="24"/>
        </w:rPr>
        <w:t>3</w:t>
      </w:r>
      <w:r>
        <w:rPr>
          <w:rFonts w:ascii="宋体" w:hAnsi="宋体" w:hint="eastAsia"/>
          <w:sz w:val="24"/>
        </w:rPr>
        <w:tab/>
      </w:r>
      <w:r>
        <w:rPr>
          <w:rFonts w:ascii="宋体" w:hAnsi="宋体"/>
          <w:sz w:val="24"/>
        </w:rPr>
        <w:t>现场考察、开标前答疑会</w:t>
      </w:r>
      <w:bookmarkEnd w:id="124"/>
    </w:p>
    <w:p w14:paraId="62F1E5C6" w14:textId="77777777" w:rsidR="00610447" w:rsidRDefault="00B1704F">
      <w:pPr>
        <w:tabs>
          <w:tab w:val="left" w:pos="1080"/>
          <w:tab w:val="left" w:pos="1589"/>
          <w:tab w:val="left" w:pos="2014"/>
        </w:tabs>
        <w:snapToGrid w:val="0"/>
        <w:spacing w:line="360" w:lineRule="auto"/>
        <w:ind w:left="1080" w:hanging="720"/>
        <w:rPr>
          <w:rFonts w:ascii="宋体" w:hAnsi="宋体"/>
          <w:sz w:val="28"/>
        </w:rPr>
      </w:pPr>
      <w:r>
        <w:rPr>
          <w:sz w:val="24"/>
          <w:highlight w:val="lightGray"/>
        </w:rPr>
        <w:t>3.1</w:t>
      </w:r>
      <w:r>
        <w:rPr>
          <w:sz w:val="24"/>
          <w:highlight w:val="lightGray"/>
        </w:rPr>
        <w:tab/>
      </w:r>
      <w:r>
        <w:rPr>
          <w:rFonts w:ascii="宋体" w:hAnsi="宋体"/>
          <w:sz w:val="24"/>
        </w:rPr>
        <w:t>若《投标人须知资料表》中规定了组织现场考察、召开开标前答疑会，则投标人应按要求在规定的时间和地点参加。</w:t>
      </w:r>
      <w:bookmarkStart w:id="125" w:name="_Toc151193692"/>
      <w:bookmarkStart w:id="126" w:name="_Toc151193836"/>
      <w:bookmarkStart w:id="127" w:name="_Toc264969212"/>
      <w:bookmarkStart w:id="128" w:name="_Toc142311024"/>
      <w:bookmarkStart w:id="129" w:name="_Toc195842887"/>
      <w:bookmarkStart w:id="130" w:name="_Toc151190149"/>
      <w:bookmarkStart w:id="131" w:name="_Toc226965712"/>
      <w:bookmarkStart w:id="132" w:name="_Toc151193620"/>
      <w:bookmarkStart w:id="133" w:name="_Toc127151522"/>
      <w:bookmarkStart w:id="134" w:name="_Toc150774622"/>
      <w:bookmarkStart w:id="135" w:name="_Toc226309766"/>
      <w:bookmarkStart w:id="136" w:name="_Toc305158864"/>
      <w:bookmarkStart w:id="137" w:name="_Toc150774727"/>
      <w:bookmarkStart w:id="138" w:name="_Toc226965795"/>
      <w:bookmarkStart w:id="139" w:name="_Toc226337218"/>
      <w:bookmarkStart w:id="140" w:name="_Toc305158790"/>
      <w:bookmarkStart w:id="141" w:name="_Toc150509273"/>
      <w:bookmarkStart w:id="142" w:name="_Toc520356146"/>
      <w:bookmarkStart w:id="143" w:name="_Toc150480760"/>
      <w:bookmarkStart w:id="144" w:name="_Toc151193910"/>
      <w:bookmarkStart w:id="145" w:name="_Toc265228360"/>
      <w:bookmarkStart w:id="146" w:name="_Toc151193764"/>
    </w:p>
    <w:p w14:paraId="7508C59A"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3.2</w:t>
      </w:r>
      <w:r>
        <w:rPr>
          <w:sz w:val="24"/>
          <w:highlight w:val="lightGray"/>
        </w:rPr>
        <w:tab/>
      </w: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6C919BA1" w14:textId="77777777" w:rsidR="00610447" w:rsidRDefault="00B1704F">
      <w:pPr>
        <w:tabs>
          <w:tab w:val="left" w:pos="360"/>
        </w:tabs>
        <w:snapToGrid w:val="0"/>
        <w:spacing w:line="360" w:lineRule="auto"/>
        <w:ind w:left="357" w:hanging="357"/>
        <w:outlineLvl w:val="1"/>
        <w:rPr>
          <w:rFonts w:ascii="宋体" w:hAnsi="宋体"/>
          <w:sz w:val="24"/>
        </w:rPr>
      </w:pPr>
      <w:bookmarkStart w:id="147" w:name="_Toc163337391"/>
      <w:r>
        <w:rPr>
          <w:rFonts w:ascii="宋体" w:hAnsi="宋体" w:hint="eastAsia"/>
          <w:sz w:val="24"/>
        </w:rPr>
        <w:t>4</w:t>
      </w:r>
      <w:r>
        <w:rPr>
          <w:rFonts w:ascii="宋体" w:hAnsi="宋体" w:hint="eastAsia"/>
          <w:sz w:val="24"/>
        </w:rPr>
        <w:tab/>
      </w:r>
      <w:r>
        <w:rPr>
          <w:rFonts w:ascii="宋体" w:hAnsi="宋体"/>
          <w:sz w:val="24"/>
        </w:rPr>
        <w:t>样品</w:t>
      </w:r>
      <w:bookmarkEnd w:id="147"/>
    </w:p>
    <w:p w14:paraId="290C64E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4.1</w:t>
      </w:r>
      <w:r>
        <w:rPr>
          <w:sz w:val="24"/>
          <w:highlight w:val="lightGray"/>
        </w:rPr>
        <w:tab/>
      </w: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5B87BDAB"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4.2</w:t>
      </w:r>
      <w:r>
        <w:rPr>
          <w:sz w:val="24"/>
          <w:highlight w:val="lightGray"/>
        </w:rPr>
        <w:tab/>
      </w:r>
      <w:r>
        <w:rPr>
          <w:rFonts w:ascii="宋体" w:hAnsi="宋体"/>
          <w:sz w:val="24"/>
        </w:rPr>
        <w:t>样品的评审方法以及评审标准等内容见第四章《评标方法和评标标准》。</w:t>
      </w:r>
    </w:p>
    <w:p w14:paraId="01843B77" w14:textId="77777777" w:rsidR="00610447" w:rsidRDefault="00B1704F">
      <w:pPr>
        <w:tabs>
          <w:tab w:val="left" w:pos="360"/>
        </w:tabs>
        <w:snapToGrid w:val="0"/>
        <w:spacing w:line="360" w:lineRule="auto"/>
        <w:ind w:left="357" w:hanging="357"/>
        <w:outlineLvl w:val="1"/>
        <w:rPr>
          <w:rFonts w:ascii="宋体" w:hAnsi="宋体"/>
          <w:sz w:val="24"/>
        </w:rPr>
      </w:pPr>
      <w:bookmarkStart w:id="148" w:name="_Toc163337392"/>
      <w:r>
        <w:rPr>
          <w:rFonts w:ascii="宋体" w:hAnsi="宋体" w:hint="eastAsia"/>
          <w:sz w:val="24"/>
        </w:rPr>
        <w:t>5</w:t>
      </w:r>
      <w:r>
        <w:rPr>
          <w:rFonts w:ascii="宋体" w:hAnsi="宋体" w:hint="eastAsia"/>
          <w:sz w:val="24"/>
        </w:rPr>
        <w:tab/>
      </w:r>
      <w:r>
        <w:rPr>
          <w:rFonts w:ascii="宋体" w:hAnsi="宋体"/>
          <w:sz w:val="24"/>
        </w:rPr>
        <w:t>政府采购政策（包括但不限于下列具体政策要求）</w:t>
      </w:r>
      <w:bookmarkEnd w:id="148"/>
    </w:p>
    <w:p w14:paraId="48E9FEC0"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5.1</w:t>
      </w:r>
      <w:r>
        <w:rPr>
          <w:sz w:val="24"/>
          <w:highlight w:val="lightGray"/>
        </w:rPr>
        <w:tab/>
      </w:r>
      <w:r>
        <w:rPr>
          <w:rFonts w:ascii="宋体" w:hAnsi="宋体"/>
          <w:sz w:val="24"/>
        </w:rPr>
        <w:t>进口产品</w:t>
      </w:r>
    </w:p>
    <w:p w14:paraId="53DEE045"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lastRenderedPageBreak/>
        <w:t>5.1.1</w:t>
      </w:r>
      <w:r>
        <w:rPr>
          <w:rFonts w:ascii="宋体" w:hAnsi="宋体" w:hint="eastAsia"/>
          <w:sz w:val="24"/>
        </w:rPr>
        <w:tab/>
      </w: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84E982D"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5.1.2</w:t>
      </w:r>
      <w:r>
        <w:rPr>
          <w:rFonts w:ascii="宋体" w:hAnsi="宋体" w:hint="eastAsia"/>
          <w:sz w:val="24"/>
        </w:rPr>
        <w:tab/>
      </w:r>
      <w:r>
        <w:rPr>
          <w:rFonts w:ascii="宋体" w:hAnsi="宋体"/>
          <w:sz w:val="24"/>
        </w:rPr>
        <w:t>本项目是否接受进口产品见第五章</w:t>
      </w:r>
      <w:r>
        <w:rPr>
          <w:rFonts w:ascii="宋体" w:hAnsi="宋体" w:hint="eastAsia"/>
          <w:sz w:val="24"/>
        </w:rPr>
        <w:t>或第一章</w:t>
      </w:r>
      <w:r>
        <w:rPr>
          <w:rFonts w:ascii="宋体" w:hAnsi="宋体"/>
          <w:sz w:val="24"/>
        </w:rPr>
        <w:t>。</w:t>
      </w:r>
    </w:p>
    <w:p w14:paraId="6A30B968"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5.2</w:t>
      </w:r>
      <w:r>
        <w:rPr>
          <w:sz w:val="24"/>
          <w:highlight w:val="lightGray"/>
        </w:rPr>
        <w:tab/>
      </w:r>
      <w:r>
        <w:rPr>
          <w:rFonts w:ascii="宋体" w:hAnsi="宋体"/>
          <w:sz w:val="24"/>
        </w:rPr>
        <w:t>中小企业、监狱企业及残疾人福利性单位</w:t>
      </w:r>
    </w:p>
    <w:p w14:paraId="6A45BA6C"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5.2.1</w:t>
      </w:r>
      <w:r>
        <w:rPr>
          <w:rFonts w:ascii="宋体" w:hAnsi="宋体" w:hint="eastAsia"/>
          <w:sz w:val="24"/>
        </w:rPr>
        <w:tab/>
      </w:r>
      <w:r>
        <w:rPr>
          <w:rFonts w:ascii="宋体" w:hAnsi="宋体"/>
          <w:sz w:val="24"/>
        </w:rPr>
        <w:t>中小企业定义：</w:t>
      </w:r>
    </w:p>
    <w:p w14:paraId="100DB3CE"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5.2.1.1</w:t>
      </w:r>
      <w:r>
        <w:rPr>
          <w:rFonts w:ascii="宋体" w:hAnsi="宋体" w:hint="eastAsia"/>
          <w:color w:val="000000"/>
          <w:sz w:val="24"/>
        </w:rPr>
        <w:tab/>
      </w:r>
      <w:r>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78B78EE5"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5.2.1.2</w:t>
      </w:r>
      <w:r>
        <w:rPr>
          <w:rFonts w:ascii="宋体" w:hAnsi="宋体" w:hint="eastAsia"/>
          <w:color w:val="000000"/>
          <w:sz w:val="24"/>
        </w:rPr>
        <w:tab/>
      </w:r>
      <w:r>
        <w:rPr>
          <w:rFonts w:ascii="宋体" w:hAnsi="宋体"/>
          <w:color w:val="000000"/>
          <w:sz w:val="24"/>
        </w:rPr>
        <w:t>供应商提供的货物、工程或者服务符合下列情形的，享受中小企业扶持政策：</w:t>
      </w:r>
    </w:p>
    <w:p w14:paraId="34F1D5B6" w14:textId="77777777" w:rsidR="00610447" w:rsidRDefault="00B1704F">
      <w:pPr>
        <w:tabs>
          <w:tab w:val="left" w:pos="1980"/>
        </w:tabs>
        <w:snapToGrid w:val="0"/>
        <w:spacing w:line="360" w:lineRule="auto"/>
        <w:ind w:left="2887"/>
        <w:rPr>
          <w:rFonts w:ascii="宋体" w:hAnsi="宋体"/>
          <w:color w:val="000000"/>
          <w:sz w:val="24"/>
        </w:rPr>
      </w:pPr>
      <w:r>
        <w:rPr>
          <w:rFonts w:ascii="宋体" w:hAnsi="宋体"/>
          <w:color w:val="000000"/>
          <w:sz w:val="24"/>
        </w:rPr>
        <w:t>（1）在货物采购项目中，货物由中小企业制造，即货物由中小企业生产且使用该中小企业商号或者注册商标；</w:t>
      </w:r>
    </w:p>
    <w:p w14:paraId="3CA07DF6" w14:textId="77777777" w:rsidR="00610447" w:rsidRDefault="00B1704F">
      <w:pPr>
        <w:tabs>
          <w:tab w:val="left" w:pos="1980"/>
        </w:tabs>
        <w:snapToGrid w:val="0"/>
        <w:spacing w:line="360" w:lineRule="auto"/>
        <w:ind w:left="2887"/>
        <w:rPr>
          <w:rFonts w:ascii="宋体" w:hAnsi="宋体"/>
          <w:color w:val="000000"/>
          <w:sz w:val="24"/>
        </w:rPr>
      </w:pPr>
      <w:r>
        <w:rPr>
          <w:rFonts w:ascii="宋体" w:hAnsi="宋体"/>
          <w:color w:val="000000"/>
          <w:sz w:val="24"/>
        </w:rPr>
        <w:t>（2）在工程采购项目中，工程由中小企业承建，即工程施工单位为中小企业；</w:t>
      </w:r>
    </w:p>
    <w:p w14:paraId="740D0DD9" w14:textId="77777777" w:rsidR="00610447" w:rsidRDefault="00B1704F">
      <w:pPr>
        <w:tabs>
          <w:tab w:val="left" w:pos="1980"/>
        </w:tabs>
        <w:snapToGrid w:val="0"/>
        <w:spacing w:line="360" w:lineRule="auto"/>
        <w:ind w:left="2887"/>
        <w:rPr>
          <w:rFonts w:ascii="宋体" w:hAnsi="宋体"/>
          <w:color w:val="000000"/>
          <w:sz w:val="24"/>
        </w:rPr>
      </w:pPr>
      <w:r>
        <w:rPr>
          <w:rFonts w:ascii="宋体" w:hAnsi="宋体"/>
          <w:color w:val="000000"/>
          <w:sz w:val="24"/>
        </w:rPr>
        <w:t>（3）在服务采购项目中，服务由中小企业承接，即提供服务的人员为中小企业依照《中华人民共和国劳动</w:t>
      </w:r>
      <w:r>
        <w:rPr>
          <w:rFonts w:ascii="宋体" w:hAnsi="宋体" w:hint="eastAsia"/>
          <w:color w:val="000000"/>
          <w:sz w:val="24"/>
        </w:rPr>
        <w:t>合同法</w:t>
      </w:r>
      <w:r>
        <w:rPr>
          <w:rFonts w:ascii="宋体" w:hAnsi="宋体"/>
          <w:color w:val="000000"/>
          <w:sz w:val="24"/>
        </w:rPr>
        <w:t>》订立劳动合同的从业人员。</w:t>
      </w:r>
    </w:p>
    <w:p w14:paraId="33D9229D"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5.2.1.3</w:t>
      </w:r>
      <w:r>
        <w:rPr>
          <w:rFonts w:ascii="宋体" w:hAnsi="宋体" w:hint="eastAsia"/>
          <w:color w:val="000000"/>
          <w:sz w:val="24"/>
        </w:rPr>
        <w:tab/>
      </w:r>
      <w:r>
        <w:rPr>
          <w:rFonts w:ascii="宋体" w:hAnsi="宋体"/>
          <w:color w:val="000000"/>
          <w:sz w:val="24"/>
        </w:rPr>
        <w:t>在货物采购项目中，供应商提供的货物既有中小企业制造货物，也有大型企业制造货物的，不享受中小企业扶持政策。</w:t>
      </w:r>
    </w:p>
    <w:p w14:paraId="2C11A05A"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lastRenderedPageBreak/>
        <w:t>5.2.1.4</w:t>
      </w:r>
      <w:r>
        <w:rPr>
          <w:rFonts w:ascii="宋体" w:hAnsi="宋体" w:hint="eastAsia"/>
          <w:color w:val="000000"/>
          <w:sz w:val="24"/>
        </w:rPr>
        <w:tab/>
      </w:r>
      <w:r>
        <w:rPr>
          <w:rFonts w:ascii="宋体" w:hAnsi="宋体"/>
          <w:color w:val="000000"/>
          <w:sz w:val="24"/>
        </w:rPr>
        <w:t>以联合体形式参加政府采购活动，联合体各方均为中小企业的，联合体视同中小企业。其中，联合体各方均为小微企业的，联合体视同小微企业。</w:t>
      </w:r>
    </w:p>
    <w:p w14:paraId="3B4162D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5.2.2</w:t>
      </w:r>
      <w:r>
        <w:rPr>
          <w:rFonts w:ascii="宋体" w:hAnsi="宋体" w:hint="eastAsia"/>
          <w:sz w:val="24"/>
        </w:rPr>
        <w:tab/>
      </w: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79397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5.2.3</w:t>
      </w:r>
      <w:r>
        <w:rPr>
          <w:rFonts w:ascii="宋体" w:hAnsi="宋体" w:hint="eastAsia"/>
          <w:sz w:val="24"/>
        </w:rPr>
        <w:tab/>
      </w:r>
      <w:r>
        <w:rPr>
          <w:rFonts w:ascii="宋体" w:hAnsi="宋体"/>
          <w:sz w:val="24"/>
        </w:rPr>
        <w:t>残疾人福利单位定义：享受政府采购支持政策的残疾人福利性单位应当同时满足以下条件</w:t>
      </w:r>
    </w:p>
    <w:p w14:paraId="039DFA33"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5.2.3.1</w:t>
      </w:r>
      <w:r>
        <w:rPr>
          <w:rFonts w:ascii="宋体" w:hAnsi="宋体" w:hint="eastAsia"/>
          <w:color w:val="000000"/>
          <w:sz w:val="24"/>
        </w:rPr>
        <w:tab/>
      </w:r>
      <w:r>
        <w:rPr>
          <w:rFonts w:ascii="宋体" w:hAnsi="宋体"/>
          <w:color w:val="000000"/>
          <w:sz w:val="24"/>
        </w:rPr>
        <w:t>安置的残疾人占本单位在职职工人数的比例不低于25%（含25%），并且安置的残疾人人数不少于10 人（含10人）；</w:t>
      </w:r>
    </w:p>
    <w:p w14:paraId="5E942EF2"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5.2.3.2</w:t>
      </w:r>
      <w:r>
        <w:rPr>
          <w:rFonts w:ascii="宋体" w:hAnsi="宋体" w:hint="eastAsia"/>
          <w:color w:val="000000"/>
          <w:sz w:val="24"/>
        </w:rPr>
        <w:tab/>
      </w:r>
      <w:r>
        <w:rPr>
          <w:rFonts w:ascii="宋体" w:hAnsi="宋体"/>
          <w:color w:val="000000"/>
          <w:sz w:val="24"/>
        </w:rPr>
        <w:t>依法与安置的每位残疾人签订了一年以上（含一年）的劳动合同或服务协议；</w:t>
      </w:r>
    </w:p>
    <w:p w14:paraId="75D9F17F"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5.2.3.3</w:t>
      </w:r>
      <w:r>
        <w:rPr>
          <w:rFonts w:ascii="宋体" w:hAnsi="宋体" w:hint="eastAsia"/>
          <w:color w:val="000000"/>
          <w:sz w:val="24"/>
        </w:rPr>
        <w:tab/>
      </w:r>
      <w:r>
        <w:rPr>
          <w:rFonts w:ascii="宋体" w:hAnsi="宋体"/>
          <w:color w:val="000000"/>
          <w:sz w:val="24"/>
        </w:rPr>
        <w:t>为安置的每位残疾人按月足额缴纳了基本养老保险、基本医疗保险、失业保险、工伤保险和生育保险等社会保险费；</w:t>
      </w:r>
    </w:p>
    <w:p w14:paraId="45129171"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5.2.3.4</w:t>
      </w:r>
      <w:r>
        <w:rPr>
          <w:rFonts w:ascii="宋体" w:hAnsi="宋体" w:hint="eastAsia"/>
          <w:color w:val="000000"/>
          <w:sz w:val="24"/>
        </w:rPr>
        <w:tab/>
      </w:r>
      <w:r>
        <w:rPr>
          <w:rFonts w:ascii="宋体" w:hAnsi="宋体"/>
          <w:color w:val="000000"/>
          <w:sz w:val="24"/>
        </w:rPr>
        <w:t>通过银行等金融机构向安置的每位残疾人，按月支付了不低于单位所在区县适用的经省级人民政府批准的月最低工资标准的工资；</w:t>
      </w:r>
    </w:p>
    <w:p w14:paraId="74628313"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5.2.3.5</w:t>
      </w:r>
      <w:r>
        <w:rPr>
          <w:rFonts w:ascii="宋体" w:hAnsi="宋体" w:hint="eastAsia"/>
          <w:color w:val="000000"/>
          <w:sz w:val="24"/>
        </w:rPr>
        <w:tab/>
      </w:r>
      <w:r>
        <w:rPr>
          <w:rFonts w:ascii="宋体" w:hAnsi="宋体"/>
          <w:color w:val="000000"/>
          <w:sz w:val="24"/>
        </w:rPr>
        <w:t>提供本单位制造的货物、承担的工程或者服务（以下简称产品），或者提供其他残疾人福利性单位制造的货物（不包括使用非残疾人福利性单位注册商标的货物）；</w:t>
      </w:r>
    </w:p>
    <w:p w14:paraId="024B66BE"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5.2.3.6</w:t>
      </w:r>
      <w:r>
        <w:rPr>
          <w:rFonts w:ascii="宋体" w:hAnsi="宋体" w:hint="eastAsia"/>
          <w:color w:val="000000"/>
          <w:sz w:val="24"/>
        </w:rPr>
        <w:tab/>
      </w:r>
      <w:r>
        <w:rPr>
          <w:rFonts w:ascii="宋体" w:hAnsi="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B13DCC"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5.2.4</w:t>
      </w:r>
      <w:r>
        <w:rPr>
          <w:rFonts w:ascii="宋体" w:hAnsi="宋体" w:hint="eastAsia"/>
          <w:sz w:val="24"/>
        </w:rPr>
        <w:tab/>
      </w:r>
      <w:r>
        <w:rPr>
          <w:rFonts w:ascii="宋体" w:hAnsi="宋体"/>
          <w:sz w:val="24"/>
        </w:rPr>
        <w:t>本项目是否专门面向中小企业预留采购份额见第一章《投标邀请》。</w:t>
      </w:r>
    </w:p>
    <w:p w14:paraId="279C8C7C"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lastRenderedPageBreak/>
        <w:t>5.2.5</w:t>
      </w:r>
      <w:r>
        <w:rPr>
          <w:rFonts w:ascii="宋体" w:hAnsi="宋体" w:hint="eastAsia"/>
          <w:sz w:val="24"/>
        </w:rPr>
        <w:tab/>
      </w:r>
      <w:r>
        <w:rPr>
          <w:rFonts w:ascii="宋体" w:hAnsi="宋体"/>
          <w:sz w:val="24"/>
        </w:rPr>
        <w:t>采购标的对应的中小企业划分标准所属行业见《投标人须知资料表》。</w:t>
      </w:r>
    </w:p>
    <w:p w14:paraId="3BC64591"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5.2.6</w:t>
      </w:r>
      <w:r>
        <w:rPr>
          <w:rFonts w:ascii="宋体" w:hAnsi="宋体" w:hint="eastAsia"/>
          <w:sz w:val="24"/>
        </w:rPr>
        <w:tab/>
      </w:r>
      <w:r>
        <w:rPr>
          <w:rFonts w:ascii="宋体" w:hAnsi="宋体"/>
          <w:sz w:val="24"/>
        </w:rPr>
        <w:t>小微企业价格评审优惠的政策调整：见第四章《评标方法和评标标准》。</w:t>
      </w:r>
    </w:p>
    <w:p w14:paraId="4067A152"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5.3</w:t>
      </w:r>
      <w:r>
        <w:rPr>
          <w:sz w:val="24"/>
          <w:highlight w:val="lightGray"/>
        </w:rPr>
        <w:tab/>
      </w:r>
      <w:r>
        <w:rPr>
          <w:rFonts w:ascii="宋体" w:hAnsi="宋体"/>
          <w:sz w:val="24"/>
        </w:rPr>
        <w:t>政府采购节能产品、环境标志产品</w:t>
      </w:r>
    </w:p>
    <w:p w14:paraId="62A491D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5.3.1</w:t>
      </w:r>
      <w:r>
        <w:rPr>
          <w:rFonts w:ascii="宋体" w:hAnsi="宋体" w:hint="eastAsia"/>
          <w:sz w:val="24"/>
        </w:rPr>
        <w:tab/>
      </w: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E7CCBA3"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5.3.2</w:t>
      </w:r>
      <w:r>
        <w:rPr>
          <w:rFonts w:ascii="宋体" w:hAnsi="宋体" w:hint="eastAsia"/>
          <w:sz w:val="24"/>
        </w:rPr>
        <w:tab/>
      </w: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49D0BD2"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5.3.3</w:t>
      </w:r>
      <w:r>
        <w:rPr>
          <w:rFonts w:ascii="宋体" w:hAnsi="宋体" w:hint="eastAsia"/>
          <w:sz w:val="24"/>
        </w:rPr>
        <w:tab/>
      </w: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47DB6ECD"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5.3.4</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非政府强制采购的节能产品或环境标志产品，依据品目清单和认证证书实施政府优先采购。优先采购的具体规定见第四章《评标方法和评标标准》（如涉及）。</w:t>
      </w:r>
    </w:p>
    <w:p w14:paraId="48367D86"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5.4</w:t>
      </w:r>
      <w:r>
        <w:rPr>
          <w:sz w:val="24"/>
          <w:highlight w:val="lightGray"/>
        </w:rPr>
        <w:tab/>
      </w:r>
      <w:r>
        <w:rPr>
          <w:rFonts w:ascii="宋体" w:hAnsi="宋体"/>
          <w:sz w:val="24"/>
        </w:rPr>
        <w:t>支持乡村产业振兴管理</w:t>
      </w:r>
    </w:p>
    <w:p w14:paraId="6D7A495B"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5.4.1</w:t>
      </w:r>
      <w:r>
        <w:rPr>
          <w:rFonts w:ascii="宋体" w:hAnsi="宋体" w:hint="eastAsia"/>
          <w:sz w:val="24"/>
        </w:rPr>
        <w:tab/>
      </w:r>
      <w:r>
        <w:rPr>
          <w:rFonts w:ascii="宋体" w:hAnsi="宋体"/>
          <w:sz w:val="24"/>
        </w:rPr>
        <w:t>为落实《关于运用政府采购政策支持乡村产业振兴的通知》（财库〔2021〕19号）有关要求，做好支持脱贫攻坚工作，本项目采购活动中对于支持乡村振兴管理的相关要求见第五章《采购需求》（如涉及）。</w:t>
      </w:r>
    </w:p>
    <w:p w14:paraId="075D136F"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5.5</w:t>
      </w:r>
      <w:r>
        <w:rPr>
          <w:sz w:val="24"/>
          <w:highlight w:val="lightGray"/>
        </w:rPr>
        <w:tab/>
      </w:r>
      <w:r>
        <w:rPr>
          <w:rFonts w:ascii="宋体" w:hAnsi="宋体"/>
          <w:sz w:val="24"/>
        </w:rPr>
        <w:t>正版软件</w:t>
      </w:r>
    </w:p>
    <w:p w14:paraId="18BF480B"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5.5.1</w:t>
      </w:r>
      <w:r>
        <w:rPr>
          <w:rFonts w:ascii="宋体" w:hAnsi="宋体" w:hint="eastAsia"/>
          <w:sz w:val="24"/>
        </w:rPr>
        <w:tab/>
      </w:r>
      <w:r>
        <w:rPr>
          <w:rFonts w:ascii="宋体" w:hAnsi="宋体"/>
          <w:sz w:val="24"/>
        </w:rPr>
        <w:t>依据《财政部 国家发展改革委 信息产业部关于印发无线局域网产品政府采购实施意见的通知》（财库〔2005〕366号），采购无线局域网产品和含有无线局域网功能的计算机、通信设备、打印机、复印机、</w:t>
      </w:r>
      <w:r>
        <w:rPr>
          <w:rFonts w:ascii="宋体" w:hAnsi="宋体"/>
          <w:sz w:val="24"/>
        </w:rPr>
        <w:lastRenderedPageBreak/>
        <w:t>投影仪等产品的，优先采购符合国家无线局域网安全标准（GB 15629.11/1102）并通过国家产品认证的产品。其中，国家有特殊信息安全要求的项目必须采购认证产品，</w:t>
      </w:r>
      <w:r>
        <w:rPr>
          <w:rFonts w:ascii="宋体" w:hAnsi="宋体"/>
          <w:kern w:val="0"/>
          <w:sz w:val="24"/>
        </w:rPr>
        <w:t>否则</w:t>
      </w:r>
      <w:r>
        <w:rPr>
          <w:rFonts w:ascii="宋体" w:hAnsi="宋体"/>
          <w:b/>
          <w:kern w:val="0"/>
          <w:sz w:val="24"/>
        </w:rPr>
        <w:t>投标无效</w:t>
      </w:r>
      <w:r>
        <w:rPr>
          <w:rFonts w:ascii="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D3B82B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5.5.2</w:t>
      </w:r>
      <w:r>
        <w:rPr>
          <w:rFonts w:ascii="宋体" w:hAnsi="宋体" w:hint="eastAsia"/>
          <w:sz w:val="24"/>
        </w:rPr>
        <w:tab/>
      </w: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F13AE6E"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5.6</w:t>
      </w:r>
      <w:r>
        <w:rPr>
          <w:sz w:val="24"/>
          <w:highlight w:val="lightGray"/>
        </w:rPr>
        <w:tab/>
      </w:r>
      <w:r>
        <w:rPr>
          <w:rFonts w:ascii="宋体" w:hAnsi="宋体"/>
          <w:sz w:val="24"/>
        </w:rPr>
        <w:t>信息安全产品</w:t>
      </w:r>
    </w:p>
    <w:p w14:paraId="61179218" w14:textId="29CEB74A"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5.6.1</w:t>
      </w:r>
      <w:r>
        <w:rPr>
          <w:rFonts w:ascii="宋体" w:hAnsi="宋体" w:hint="eastAsia"/>
          <w:sz w:val="24"/>
        </w:rPr>
        <w:tab/>
      </w:r>
      <w:r w:rsidR="00AD01A2" w:rsidRPr="00AD01A2">
        <w:rPr>
          <w:rFonts w:ascii="宋体" w:hAnsi="宋体" w:hint="eastAsia"/>
          <w:sz w:val="24"/>
        </w:rPr>
        <w:t>所投产品属于《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宋体" w:hAnsi="宋体"/>
          <w:sz w:val="24"/>
        </w:rPr>
        <w:t>。</w:t>
      </w:r>
    </w:p>
    <w:p w14:paraId="604C7E5B"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5.7</w:t>
      </w:r>
      <w:r>
        <w:rPr>
          <w:sz w:val="24"/>
          <w:highlight w:val="lightGray"/>
        </w:rPr>
        <w:tab/>
      </w:r>
      <w:r>
        <w:rPr>
          <w:rFonts w:ascii="宋体" w:hAnsi="宋体"/>
          <w:sz w:val="24"/>
        </w:rPr>
        <w:t>推广使用低挥发性有机化合物（VOCs）</w:t>
      </w:r>
    </w:p>
    <w:p w14:paraId="71984884"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5.7.1</w:t>
      </w:r>
      <w:r>
        <w:rPr>
          <w:rFonts w:ascii="宋体" w:hAnsi="宋体" w:hint="eastAsia"/>
          <w:sz w:val="24"/>
        </w:rPr>
        <w:tab/>
      </w: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w:t>
      </w:r>
      <w:r>
        <w:rPr>
          <w:rFonts w:ascii="宋体" w:hAnsi="宋体"/>
          <w:sz w:val="24"/>
        </w:rPr>
        <w:lastRenderedPageBreak/>
        <w:t>《采购需求》），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；属于推荐性标准的，优先采购，具体见第四章《评标方法和评标标准》。</w:t>
      </w:r>
    </w:p>
    <w:p w14:paraId="7A22D986" w14:textId="77777777" w:rsidR="00610447" w:rsidRDefault="00B1704F">
      <w:pPr>
        <w:tabs>
          <w:tab w:val="left" w:pos="360"/>
        </w:tabs>
        <w:snapToGrid w:val="0"/>
        <w:spacing w:line="360" w:lineRule="auto"/>
        <w:ind w:left="357" w:hanging="357"/>
        <w:outlineLvl w:val="1"/>
        <w:rPr>
          <w:rFonts w:ascii="宋体" w:hAnsi="宋体"/>
          <w:sz w:val="24"/>
        </w:rPr>
      </w:pPr>
      <w:bookmarkStart w:id="149" w:name="_Toc163337393"/>
      <w:r>
        <w:rPr>
          <w:rFonts w:ascii="宋体" w:hAnsi="宋体" w:hint="eastAsia"/>
          <w:sz w:val="24"/>
        </w:rPr>
        <w:t>6</w:t>
      </w:r>
      <w:r>
        <w:rPr>
          <w:rFonts w:ascii="宋体" w:hAnsi="宋体" w:hint="eastAsia"/>
          <w:sz w:val="24"/>
        </w:rPr>
        <w:tab/>
      </w:r>
      <w:r>
        <w:rPr>
          <w:rFonts w:ascii="宋体" w:hAnsi="宋体"/>
          <w:sz w:val="24"/>
        </w:rPr>
        <w:t>投标费用</w:t>
      </w:r>
      <w:bookmarkEnd w:id="149"/>
    </w:p>
    <w:p w14:paraId="25FFE756"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6.1</w:t>
      </w:r>
      <w:r>
        <w:rPr>
          <w:sz w:val="24"/>
          <w:highlight w:val="lightGray"/>
        </w:rPr>
        <w:tab/>
      </w:r>
      <w:r>
        <w:rPr>
          <w:rFonts w:ascii="宋体" w:hAnsi="宋体"/>
          <w:sz w:val="24"/>
        </w:rPr>
        <w:t>投标人应自行承担所有与准备和参加投标有关的费用，无论投标的结果如何，采购人或采购代理机构在任何情况下均无承担这些费用的义务和责任。</w:t>
      </w:r>
    </w:p>
    <w:p w14:paraId="655A993E" w14:textId="77777777" w:rsidR="00610447" w:rsidRDefault="00B1704F">
      <w:pPr>
        <w:pStyle w:val="21"/>
        <w:spacing w:before="0" w:line="360" w:lineRule="auto"/>
        <w:rPr>
          <w:rFonts w:ascii="宋体" w:eastAsia="宋体" w:hAnsi="宋体"/>
          <w:sz w:val="28"/>
        </w:rPr>
      </w:pPr>
      <w:bookmarkStart w:id="150" w:name="_1.8_计量单位"/>
      <w:bookmarkStart w:id="151" w:name="_Toc163337394"/>
      <w:bookmarkEnd w:id="150"/>
      <w:r>
        <w:rPr>
          <w:rFonts w:ascii="宋体" w:eastAsia="宋体" w:hAnsi="宋体"/>
          <w:sz w:val="28"/>
        </w:rPr>
        <w:t>二  招标文件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51"/>
    </w:p>
    <w:p w14:paraId="5FB5D8E8" w14:textId="77777777" w:rsidR="00610447" w:rsidRDefault="00B1704F">
      <w:pPr>
        <w:tabs>
          <w:tab w:val="left" w:pos="360"/>
        </w:tabs>
        <w:snapToGrid w:val="0"/>
        <w:spacing w:line="360" w:lineRule="auto"/>
        <w:ind w:left="357" w:hanging="357"/>
        <w:outlineLvl w:val="1"/>
        <w:rPr>
          <w:rFonts w:ascii="宋体" w:hAnsi="宋体"/>
          <w:sz w:val="24"/>
        </w:rPr>
      </w:pPr>
      <w:bookmarkStart w:id="152" w:name="_Toc149720816"/>
      <w:bookmarkStart w:id="153" w:name="_Toc520356147"/>
      <w:bookmarkStart w:id="154" w:name="_Toc265228361"/>
      <w:bookmarkStart w:id="155" w:name="_Toc127151523"/>
      <w:bookmarkStart w:id="156" w:name="_Toc164351617"/>
      <w:bookmarkStart w:id="157" w:name="_Toc226965713"/>
      <w:bookmarkStart w:id="158" w:name="_Toc226965796"/>
      <w:bookmarkStart w:id="159" w:name="_Toc195842888"/>
      <w:bookmarkStart w:id="160" w:name="_Toc226309767"/>
      <w:bookmarkStart w:id="161" w:name="_Toc150509274"/>
      <w:bookmarkStart w:id="162" w:name="_Toc264969213"/>
      <w:bookmarkStart w:id="163" w:name="_Toc164229364"/>
      <w:bookmarkStart w:id="164" w:name="_Toc151193911"/>
      <w:bookmarkStart w:id="165" w:name="_Toc127161437"/>
      <w:bookmarkStart w:id="166" w:name="_Toc164608637"/>
      <w:bookmarkStart w:id="167" w:name="_Toc151193765"/>
      <w:bookmarkStart w:id="168" w:name="_Toc151193837"/>
      <w:bookmarkStart w:id="169" w:name="_Toc151190150"/>
      <w:bookmarkStart w:id="170" w:name="_Toc164608792"/>
      <w:bookmarkStart w:id="171" w:name="_Toc151193621"/>
      <w:bookmarkStart w:id="172" w:name="_Toc164229218"/>
      <w:bookmarkStart w:id="173" w:name="_Toc127151724"/>
      <w:bookmarkStart w:id="174" w:name="_Toc150480761"/>
      <w:bookmarkStart w:id="175" w:name="_Toc151193693"/>
      <w:bookmarkStart w:id="176" w:name="_Toc226337219"/>
      <w:bookmarkStart w:id="177" w:name="_Toc305158791"/>
      <w:bookmarkStart w:id="178" w:name="_Toc150774728"/>
      <w:bookmarkStart w:id="179" w:name="_Toc142311025"/>
      <w:bookmarkStart w:id="180" w:name="_Toc305158865"/>
      <w:bookmarkStart w:id="181" w:name="_Toc150774623"/>
      <w:bookmarkStart w:id="182" w:name="_Toc163337395"/>
      <w:r>
        <w:rPr>
          <w:rFonts w:ascii="宋体" w:hAnsi="宋体" w:hint="eastAsia"/>
          <w:sz w:val="24"/>
        </w:rPr>
        <w:t>7</w:t>
      </w:r>
      <w:r>
        <w:rPr>
          <w:rFonts w:ascii="宋体" w:hAnsi="宋体" w:hint="eastAsia"/>
          <w:sz w:val="24"/>
        </w:rPr>
        <w:tab/>
      </w:r>
      <w:r>
        <w:rPr>
          <w:rFonts w:ascii="宋体" w:hAnsi="宋体"/>
          <w:sz w:val="24"/>
        </w:rPr>
        <w:t>招标文件构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ascii="宋体" w:hAnsi="宋体"/>
          <w:sz w:val="24"/>
        </w:rPr>
        <w:t>成</w:t>
      </w:r>
      <w:bookmarkEnd w:id="182"/>
    </w:p>
    <w:p w14:paraId="5E4F2002"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7.1</w:t>
      </w:r>
      <w:r>
        <w:rPr>
          <w:sz w:val="24"/>
          <w:highlight w:val="lightGray"/>
        </w:rPr>
        <w:tab/>
      </w:r>
      <w:r>
        <w:rPr>
          <w:rFonts w:ascii="宋体" w:hAnsi="宋体" w:hint="eastAsia"/>
          <w:sz w:val="24"/>
        </w:rPr>
        <w:t>要求提供货物与服务的内容及详细技术需求、投标须知和合同条件等在招标文件中均有说明。</w:t>
      </w:r>
      <w:r>
        <w:rPr>
          <w:rFonts w:ascii="宋体" w:hAnsi="宋体"/>
          <w:sz w:val="24"/>
        </w:rPr>
        <w:t>招标文件包括以下部分：</w:t>
      </w:r>
    </w:p>
    <w:p w14:paraId="1C8BE3DD" w14:textId="77777777" w:rsidR="00610447" w:rsidRDefault="00B1704F">
      <w:pPr>
        <w:tabs>
          <w:tab w:val="left" w:pos="1980"/>
          <w:tab w:val="left" w:pos="2520"/>
          <w:tab w:val="left" w:pos="4941"/>
        </w:tabs>
        <w:snapToGrid w:val="0"/>
        <w:spacing w:line="360" w:lineRule="auto"/>
        <w:ind w:left="1445"/>
        <w:rPr>
          <w:rFonts w:ascii="宋体" w:hAnsi="宋体"/>
          <w:sz w:val="24"/>
        </w:rPr>
      </w:pPr>
      <w:r>
        <w:rPr>
          <w:rFonts w:ascii="宋体" w:hAnsi="宋体" w:hint="eastAsia"/>
          <w:sz w:val="24"/>
        </w:rPr>
        <w:t>第一章-第七章</w:t>
      </w:r>
    </w:p>
    <w:p w14:paraId="3DB167C8" w14:textId="77777777" w:rsidR="00610447" w:rsidRDefault="00B1704F">
      <w:pPr>
        <w:tabs>
          <w:tab w:val="left" w:pos="1080"/>
          <w:tab w:val="left" w:pos="1589"/>
          <w:tab w:val="left" w:pos="2014"/>
        </w:tabs>
        <w:snapToGrid w:val="0"/>
        <w:spacing w:line="360" w:lineRule="auto"/>
        <w:ind w:left="1080" w:hanging="720"/>
        <w:rPr>
          <w:sz w:val="24"/>
        </w:rPr>
      </w:pPr>
      <w:r>
        <w:rPr>
          <w:sz w:val="24"/>
          <w:highlight w:val="lightGray"/>
        </w:rPr>
        <w:t>7.2</w:t>
      </w:r>
      <w:r>
        <w:rPr>
          <w:sz w:val="24"/>
          <w:highlight w:val="lightGray"/>
        </w:rPr>
        <w:tab/>
      </w: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9E73CF8"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7.3</w:t>
      </w:r>
      <w:r>
        <w:rPr>
          <w:sz w:val="24"/>
          <w:highlight w:val="lightGray"/>
        </w:rPr>
        <w:tab/>
      </w:r>
      <w:r>
        <w:rPr>
          <w:rFonts w:ascii="宋体" w:hAnsi="宋体" w:hint="eastAsia"/>
          <w:sz w:val="24"/>
        </w:rPr>
        <w:t>投标人应注意招标文件</w:t>
      </w:r>
      <w:r>
        <w:rPr>
          <w:rFonts w:ascii="宋体" w:hAnsi="宋体"/>
          <w:sz w:val="24"/>
        </w:rPr>
        <w:t>第五章《采购需求》</w:t>
      </w:r>
      <w:r>
        <w:rPr>
          <w:rFonts w:ascii="宋体" w:hAnsi="宋体" w:hint="eastAsia"/>
          <w:sz w:val="24"/>
        </w:rPr>
        <w:t>中指出的工艺、材料和设备的标准，以及参照的牌号或分类号仅起说明作用，并没有任何限制性。投标人在投标中可以选用替代标准、牌号或分类号，但这些替代要实质上相当于或优于</w:t>
      </w:r>
      <w:r>
        <w:rPr>
          <w:rFonts w:ascii="宋体" w:hAnsi="宋体"/>
          <w:sz w:val="24"/>
        </w:rPr>
        <w:t>《采购需求》</w:t>
      </w:r>
      <w:r>
        <w:rPr>
          <w:rFonts w:ascii="宋体" w:hAnsi="宋体" w:hint="eastAsia"/>
          <w:sz w:val="24"/>
        </w:rPr>
        <w:t>的要求。</w:t>
      </w:r>
    </w:p>
    <w:p w14:paraId="171AE3B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7.4</w:t>
      </w:r>
      <w:r>
        <w:rPr>
          <w:sz w:val="24"/>
          <w:highlight w:val="lightGray"/>
        </w:rPr>
        <w:tab/>
      </w:r>
      <w:r>
        <w:rPr>
          <w:rFonts w:ascii="宋体" w:hAnsi="宋体" w:hint="eastAsia"/>
          <w:sz w:val="24"/>
        </w:rPr>
        <w:t>除非有特殊要求，招标文件不单独提供货物安装使用地的自然环境、气候条件、公用设施等情况，投标人被视为熟悉上述与履行合同有关的一切情况。</w:t>
      </w:r>
    </w:p>
    <w:p w14:paraId="7D9EB35A" w14:textId="77777777" w:rsidR="00610447" w:rsidRDefault="00B1704F">
      <w:pPr>
        <w:tabs>
          <w:tab w:val="left" w:pos="1080"/>
          <w:tab w:val="left" w:pos="2014"/>
        </w:tabs>
        <w:snapToGrid w:val="0"/>
        <w:spacing w:line="360" w:lineRule="auto"/>
        <w:ind w:left="357" w:hanging="357"/>
        <w:outlineLvl w:val="1"/>
        <w:rPr>
          <w:rFonts w:ascii="宋体" w:hAnsi="宋体"/>
          <w:sz w:val="24"/>
        </w:rPr>
      </w:pPr>
      <w:bookmarkStart w:id="183" w:name="_Toc163337396"/>
      <w:r>
        <w:rPr>
          <w:rFonts w:ascii="宋体" w:hAnsi="宋体" w:hint="eastAsia"/>
          <w:sz w:val="24"/>
        </w:rPr>
        <w:t>8</w:t>
      </w:r>
      <w:r>
        <w:rPr>
          <w:rFonts w:ascii="宋体" w:hAnsi="宋体" w:hint="eastAsia"/>
          <w:sz w:val="24"/>
        </w:rPr>
        <w:tab/>
      </w:r>
      <w:r>
        <w:rPr>
          <w:rFonts w:ascii="宋体" w:hAnsi="宋体"/>
          <w:sz w:val="24"/>
        </w:rPr>
        <w:t>对招标文件的澄清或修改</w:t>
      </w:r>
      <w:bookmarkEnd w:id="183"/>
    </w:p>
    <w:p w14:paraId="4C5375A9"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8.1</w:t>
      </w:r>
      <w:r>
        <w:rPr>
          <w:sz w:val="24"/>
          <w:highlight w:val="lightGray"/>
        </w:rPr>
        <w:tab/>
      </w: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38D5B8E0"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8.2</w:t>
      </w:r>
      <w:r>
        <w:rPr>
          <w:sz w:val="24"/>
          <w:highlight w:val="lightGray"/>
        </w:rPr>
        <w:tab/>
      </w:r>
      <w:r>
        <w:rPr>
          <w:rFonts w:ascii="宋体" w:hAnsi="宋体"/>
          <w:sz w:val="24"/>
        </w:rPr>
        <w:t>上述书面通知，按照获取招标文件的潜在投标人提供的联系方式发出，因提供的信息有误导致通知延迟或无法通知的，采购人或采购代理机构不承担责任。</w:t>
      </w:r>
    </w:p>
    <w:p w14:paraId="7A22331A"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8.3</w:t>
      </w:r>
      <w:r>
        <w:rPr>
          <w:sz w:val="24"/>
          <w:highlight w:val="lightGray"/>
        </w:rPr>
        <w:tab/>
      </w:r>
      <w:r>
        <w:rPr>
          <w:rFonts w:ascii="宋体" w:hAnsi="宋体"/>
          <w:sz w:val="24"/>
        </w:rPr>
        <w:t>澄清或者修改的内容为招标文件的组成部分，并对所有获取招标文件的潜在投标人具有约束力。澄清或者修改的内容可能影响投标文件编制的，将在投</w:t>
      </w:r>
      <w:r>
        <w:rPr>
          <w:rFonts w:ascii="宋体" w:hAnsi="宋体"/>
          <w:sz w:val="24"/>
        </w:rPr>
        <w:lastRenderedPageBreak/>
        <w:t>标截止时间至少15日前，以书面形式通知所有获取招标文件的潜在投标人；不足15日的，将顺延提交投标文件的截止时间和开标时间。</w:t>
      </w:r>
      <w:bookmarkStart w:id="184" w:name="_Toc516367020"/>
      <w:bookmarkStart w:id="185" w:name="_Toc150774626"/>
      <w:bookmarkStart w:id="186" w:name="_Toc151193696"/>
      <w:bookmarkStart w:id="187" w:name="_Toc305158868"/>
      <w:bookmarkStart w:id="188" w:name="_Toc195842891"/>
      <w:bookmarkStart w:id="189" w:name="_Toc127151526"/>
      <w:bookmarkStart w:id="190" w:name="_Toc151193624"/>
      <w:bookmarkStart w:id="191" w:name="_Toc151193768"/>
      <w:bookmarkStart w:id="192" w:name="_Toc226309770"/>
      <w:bookmarkStart w:id="193" w:name="_Toc264969216"/>
      <w:bookmarkStart w:id="194" w:name="_Toc151190153"/>
      <w:bookmarkStart w:id="195" w:name="_Toc151193914"/>
      <w:bookmarkStart w:id="196" w:name="_Toc142311028"/>
      <w:bookmarkStart w:id="197" w:name="_Toc520356150"/>
      <w:bookmarkStart w:id="198" w:name="_Toc151193840"/>
      <w:bookmarkStart w:id="199" w:name="_Toc305158794"/>
      <w:bookmarkStart w:id="200" w:name="_Toc226965716"/>
      <w:bookmarkStart w:id="201" w:name="_Toc150480764"/>
      <w:bookmarkStart w:id="202" w:name="_Toc226337222"/>
      <w:bookmarkStart w:id="203" w:name="_Toc150774731"/>
      <w:bookmarkStart w:id="204" w:name="_Toc226965799"/>
      <w:bookmarkStart w:id="205" w:name="_Toc265228364"/>
      <w:bookmarkStart w:id="206" w:name="_Toc150509277"/>
    </w:p>
    <w:p w14:paraId="0D0F6276"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8.4</w:t>
      </w:r>
      <w:r>
        <w:rPr>
          <w:sz w:val="24"/>
          <w:highlight w:val="lightGray"/>
        </w:rPr>
        <w:tab/>
      </w:r>
      <w:r>
        <w:rPr>
          <w:rFonts w:ascii="宋体" w:hAnsi="宋体" w:hint="eastAsia"/>
          <w:sz w:val="24"/>
        </w:rPr>
        <w:t>投标人在收到澄清或修改的书面通知后，应在一个工作日内向</w:t>
      </w:r>
      <w:r>
        <w:rPr>
          <w:rFonts w:ascii="宋体" w:hAnsi="宋体"/>
          <w:sz w:val="24"/>
        </w:rPr>
        <w:t>采购代理机构</w:t>
      </w:r>
      <w:r>
        <w:rPr>
          <w:rFonts w:ascii="宋体" w:hAnsi="宋体" w:hint="eastAsia"/>
          <w:sz w:val="24"/>
        </w:rPr>
        <w:t>回函确认，否则招标采购单位将视为其已完全知道并接受此澄清或修改的内容。</w:t>
      </w:r>
    </w:p>
    <w:p w14:paraId="2240FFA4"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8.5</w:t>
      </w:r>
      <w:r>
        <w:rPr>
          <w:sz w:val="24"/>
          <w:highlight w:val="lightGray"/>
        </w:rPr>
        <w:tab/>
      </w:r>
      <w:r>
        <w:rPr>
          <w:rFonts w:ascii="宋体" w:hAnsi="宋体" w:hint="eastAsia"/>
          <w:sz w:val="24"/>
        </w:rPr>
        <w:t>任何要求对招标文件进行澄清的投标人，均应以书面形式通知</w:t>
      </w:r>
      <w:r>
        <w:rPr>
          <w:rFonts w:ascii="宋体" w:hAnsi="宋体"/>
          <w:sz w:val="24"/>
        </w:rPr>
        <w:t>采购代理机构</w:t>
      </w:r>
      <w:r>
        <w:rPr>
          <w:rFonts w:ascii="宋体" w:hAnsi="宋体" w:hint="eastAsia"/>
          <w:sz w:val="24"/>
        </w:rPr>
        <w:t>。</w:t>
      </w:r>
      <w:r>
        <w:rPr>
          <w:rFonts w:ascii="宋体" w:hAnsi="宋体"/>
          <w:sz w:val="24"/>
        </w:rPr>
        <w:t>采购人或采购代理机构</w:t>
      </w:r>
      <w:r>
        <w:rPr>
          <w:rFonts w:ascii="宋体" w:hAnsi="宋体" w:hint="eastAsia"/>
          <w:sz w:val="24"/>
        </w:rPr>
        <w:t>对投标人在购买招标文件后七个工作日内提交的澄清要求，应在收到澄清要求后三个工作日内以书面形式予以答复。</w:t>
      </w:r>
    </w:p>
    <w:p w14:paraId="329C07F4" w14:textId="77777777" w:rsidR="00610447" w:rsidRDefault="00B1704F">
      <w:pPr>
        <w:pStyle w:val="21"/>
        <w:spacing w:before="0" w:line="360" w:lineRule="auto"/>
        <w:rPr>
          <w:rFonts w:ascii="宋体" w:eastAsia="宋体" w:hAnsi="宋体"/>
          <w:sz w:val="28"/>
        </w:rPr>
      </w:pPr>
      <w:bookmarkStart w:id="207" w:name="_Toc163337397"/>
      <w:r>
        <w:rPr>
          <w:rFonts w:ascii="宋体" w:eastAsia="宋体" w:hAnsi="宋体"/>
          <w:sz w:val="28"/>
        </w:rPr>
        <w:t>三  投标文件</w:t>
      </w:r>
      <w:bookmarkEnd w:id="184"/>
      <w:r>
        <w:rPr>
          <w:rFonts w:ascii="宋体" w:eastAsia="宋体" w:hAnsi="宋体"/>
          <w:sz w:val="28"/>
        </w:rPr>
        <w:t>的编制</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26E9D929" w14:textId="77777777" w:rsidR="00610447" w:rsidRDefault="00B1704F">
      <w:pPr>
        <w:tabs>
          <w:tab w:val="left" w:pos="360"/>
        </w:tabs>
        <w:snapToGrid w:val="0"/>
        <w:spacing w:line="360" w:lineRule="auto"/>
        <w:ind w:left="357" w:hanging="357"/>
        <w:outlineLvl w:val="1"/>
        <w:rPr>
          <w:rFonts w:ascii="宋体" w:hAnsi="宋体"/>
          <w:sz w:val="24"/>
        </w:rPr>
      </w:pPr>
      <w:bookmarkStart w:id="208" w:name="_Toc151190154"/>
      <w:bookmarkStart w:id="209" w:name="_Toc127151728"/>
      <w:bookmarkStart w:id="210" w:name="_Toc305158795"/>
      <w:bookmarkStart w:id="211" w:name="_Toc226309771"/>
      <w:bookmarkStart w:id="212" w:name="_Toc226965717"/>
      <w:bookmarkStart w:id="213" w:name="_Toc265228365"/>
      <w:bookmarkStart w:id="214" w:name="_Toc164608796"/>
      <w:bookmarkStart w:id="215" w:name="_Toc150509278"/>
      <w:bookmarkStart w:id="216" w:name="_Toc127151527"/>
      <w:bookmarkStart w:id="217" w:name="_Toc226965800"/>
      <w:bookmarkStart w:id="218" w:name="_Toc195842892"/>
      <w:bookmarkStart w:id="219" w:name="_Toc149720820"/>
      <w:bookmarkStart w:id="220" w:name="_Toc164229368"/>
      <w:bookmarkStart w:id="221" w:name="_Toc127161441"/>
      <w:bookmarkStart w:id="222" w:name="_Toc520356151"/>
      <w:bookmarkStart w:id="223" w:name="_Toc151193915"/>
      <w:bookmarkStart w:id="224" w:name="_Toc150480765"/>
      <w:bookmarkStart w:id="225" w:name="_Toc151193625"/>
      <w:bookmarkStart w:id="226" w:name="_Toc150774627"/>
      <w:bookmarkStart w:id="227" w:name="_Toc305158869"/>
      <w:bookmarkStart w:id="228" w:name="_Toc151193697"/>
      <w:bookmarkStart w:id="229" w:name="_Toc164608641"/>
      <w:bookmarkStart w:id="230" w:name="_Toc264969217"/>
      <w:bookmarkStart w:id="231" w:name="_Toc516367021"/>
      <w:bookmarkStart w:id="232" w:name="_Toc164351621"/>
      <w:bookmarkStart w:id="233" w:name="_Toc142311029"/>
      <w:bookmarkStart w:id="234" w:name="_Toc164229222"/>
      <w:bookmarkStart w:id="235" w:name="_Toc151193769"/>
      <w:bookmarkStart w:id="236" w:name="_Toc151193841"/>
      <w:bookmarkStart w:id="237" w:name="_Toc150774732"/>
      <w:bookmarkStart w:id="238" w:name="_Toc226337223"/>
      <w:bookmarkStart w:id="239" w:name="_Toc163337398"/>
      <w:r>
        <w:rPr>
          <w:rFonts w:ascii="宋体" w:hAnsi="宋体" w:hint="eastAsia"/>
          <w:sz w:val="24"/>
        </w:rPr>
        <w:t>9</w:t>
      </w:r>
      <w:r>
        <w:rPr>
          <w:rFonts w:ascii="宋体" w:hAnsi="宋体" w:hint="eastAsia"/>
          <w:sz w:val="24"/>
        </w:rPr>
        <w:tab/>
      </w:r>
      <w:r>
        <w:rPr>
          <w:rFonts w:ascii="宋体" w:hAnsi="宋体"/>
          <w:sz w:val="24"/>
        </w:rPr>
        <w:t>投标范围、投标文件中计量单位的使用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ascii="宋体" w:hAnsi="宋体"/>
          <w:sz w:val="24"/>
        </w:rPr>
        <w:t>及投标语言</w:t>
      </w:r>
      <w:bookmarkEnd w:id="239"/>
    </w:p>
    <w:p w14:paraId="743CB23D"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9.1</w:t>
      </w:r>
      <w:r>
        <w:rPr>
          <w:sz w:val="24"/>
          <w:highlight w:val="lightGray"/>
        </w:rPr>
        <w:tab/>
      </w: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578EBEC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9.2</w:t>
      </w:r>
      <w:r>
        <w:rPr>
          <w:sz w:val="24"/>
          <w:highlight w:val="lightGray"/>
        </w:rPr>
        <w:tab/>
      </w:r>
      <w:r>
        <w:rPr>
          <w:rFonts w:ascii="宋体" w:hAnsi="宋体"/>
          <w:sz w:val="24"/>
        </w:rPr>
        <w:t>除招标文件有特殊要求外，本项目投标所使用的计量单位，应采用中华人民共和国法定计量单位。</w:t>
      </w:r>
    </w:p>
    <w:p w14:paraId="1A39B26F"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9.3</w:t>
      </w:r>
      <w:r>
        <w:rPr>
          <w:sz w:val="24"/>
          <w:highlight w:val="lightGray"/>
        </w:rPr>
        <w:tab/>
      </w: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27F1382" w14:textId="77777777" w:rsidR="00610447" w:rsidRDefault="00B1704F">
      <w:pPr>
        <w:tabs>
          <w:tab w:val="left" w:pos="360"/>
        </w:tabs>
        <w:snapToGrid w:val="0"/>
        <w:spacing w:line="360" w:lineRule="auto"/>
        <w:ind w:left="357" w:hanging="357"/>
        <w:outlineLvl w:val="1"/>
        <w:rPr>
          <w:rFonts w:ascii="宋体" w:hAnsi="宋体"/>
          <w:sz w:val="24"/>
        </w:rPr>
      </w:pPr>
      <w:bookmarkStart w:id="240" w:name="_Ref467306195"/>
      <w:bookmarkStart w:id="241" w:name="_Ref467306676"/>
      <w:bookmarkStart w:id="242" w:name="_Toc516367022"/>
      <w:bookmarkStart w:id="243" w:name="_Toc150774733"/>
      <w:bookmarkStart w:id="244" w:name="_Toc151193770"/>
      <w:bookmarkStart w:id="245" w:name="_Toc151193842"/>
      <w:bookmarkStart w:id="246" w:name="_Toc226309772"/>
      <w:bookmarkStart w:id="247" w:name="_Toc226337224"/>
      <w:bookmarkStart w:id="248" w:name="_Toc150774628"/>
      <w:bookmarkStart w:id="249" w:name="_Toc164351622"/>
      <w:bookmarkStart w:id="250" w:name="_Toc520356152"/>
      <w:bookmarkStart w:id="251" w:name="_Toc265228366"/>
      <w:bookmarkStart w:id="252" w:name="_Toc195842893"/>
      <w:bookmarkStart w:id="253" w:name="_Toc164608797"/>
      <w:bookmarkStart w:id="254" w:name="_Toc142311030"/>
      <w:bookmarkStart w:id="255" w:name="_Toc226965801"/>
      <w:bookmarkStart w:id="256" w:name="_Toc151193698"/>
      <w:bookmarkStart w:id="257" w:name="_Toc264969218"/>
      <w:bookmarkStart w:id="258" w:name="_Toc150509279"/>
      <w:bookmarkStart w:id="259" w:name="_Toc127151528"/>
      <w:bookmarkStart w:id="260" w:name="_Toc151193626"/>
      <w:bookmarkStart w:id="261" w:name="_Toc149720821"/>
      <w:bookmarkStart w:id="262" w:name="_Toc164229223"/>
      <w:bookmarkStart w:id="263" w:name="_Toc151193916"/>
      <w:bookmarkStart w:id="264" w:name="_Toc127161442"/>
      <w:bookmarkStart w:id="265" w:name="_Toc164608642"/>
      <w:bookmarkStart w:id="266" w:name="_Toc151190155"/>
      <w:bookmarkStart w:id="267" w:name="_Toc226965718"/>
      <w:bookmarkStart w:id="268" w:name="_Toc164229369"/>
      <w:bookmarkStart w:id="269" w:name="_Toc305158870"/>
      <w:bookmarkStart w:id="270" w:name="_Toc127151729"/>
      <w:bookmarkStart w:id="271" w:name="_Toc150480766"/>
      <w:bookmarkStart w:id="272" w:name="_Toc305158796"/>
      <w:bookmarkStart w:id="273" w:name="_Toc163337399"/>
      <w:r>
        <w:rPr>
          <w:rFonts w:ascii="宋体" w:hAnsi="宋体" w:hint="eastAsia"/>
          <w:sz w:val="24"/>
        </w:rPr>
        <w:t>10</w:t>
      </w:r>
      <w:r>
        <w:rPr>
          <w:rFonts w:ascii="宋体" w:hAnsi="宋体" w:hint="eastAsia"/>
          <w:sz w:val="24"/>
        </w:rPr>
        <w:tab/>
      </w:r>
      <w:r>
        <w:rPr>
          <w:rFonts w:ascii="宋体" w:hAnsi="宋体"/>
          <w:sz w:val="24"/>
        </w:rPr>
        <w:t>投标文件</w:t>
      </w:r>
      <w:bookmarkEnd w:id="240"/>
      <w:bookmarkEnd w:id="241"/>
      <w:bookmarkEnd w:id="242"/>
      <w:r>
        <w:rPr>
          <w:rFonts w:ascii="宋体" w:hAnsi="宋体"/>
          <w:sz w:val="24"/>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501C2B22"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bookmarkStart w:id="274" w:name="_Ref467052588"/>
      <w:r>
        <w:rPr>
          <w:sz w:val="24"/>
          <w:highlight w:val="lightGray"/>
        </w:rPr>
        <w:t>10.1</w:t>
      </w:r>
      <w:r>
        <w:rPr>
          <w:sz w:val="24"/>
          <w:highlight w:val="lightGray"/>
        </w:rPr>
        <w:tab/>
      </w:r>
      <w:r>
        <w:rPr>
          <w:rFonts w:ascii="宋体" w:hAnsi="宋体"/>
          <w:sz w:val="24"/>
        </w:rPr>
        <w:t>投标人应当按照招标文件的要求编制投标文件。投标文件应由《资格证明文件》、《商务技术文件》两部分构成。投标文件的部分格式要求，见第七章《投标文件格式》。</w:t>
      </w:r>
    </w:p>
    <w:p w14:paraId="63AF8713"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10.2</w:t>
      </w:r>
      <w:r>
        <w:rPr>
          <w:sz w:val="24"/>
          <w:highlight w:val="lightGray"/>
        </w:rPr>
        <w:tab/>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w:t>
      </w:r>
      <w:r>
        <w:rPr>
          <w:rFonts w:ascii="宋体" w:hAnsi="宋体"/>
          <w:sz w:val="24"/>
        </w:rPr>
        <w:lastRenderedPageBreak/>
        <w:t>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5FDDC7EE"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10.3</w:t>
      </w:r>
      <w:r>
        <w:rPr>
          <w:sz w:val="24"/>
          <w:highlight w:val="lightGray"/>
        </w:rPr>
        <w:tab/>
      </w:r>
      <w:r>
        <w:rPr>
          <w:rFonts w:ascii="宋体" w:hAnsi="宋体"/>
          <w:sz w:val="24"/>
        </w:rPr>
        <w:t>第四章《评标程序、评标方法和评标标准》中涉及的证明文件。</w:t>
      </w:r>
    </w:p>
    <w:p w14:paraId="5A4BE21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10.4</w:t>
      </w:r>
      <w:r>
        <w:rPr>
          <w:sz w:val="24"/>
          <w:highlight w:val="lightGray"/>
        </w:rPr>
        <w:tab/>
      </w: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C2E0E2F"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10.5</w:t>
      </w:r>
      <w:r>
        <w:rPr>
          <w:sz w:val="24"/>
          <w:highlight w:val="lightGray"/>
        </w:rPr>
        <w:tab/>
      </w:r>
      <w:r>
        <w:rPr>
          <w:rFonts w:ascii="宋体" w:hAnsi="宋体"/>
          <w:sz w:val="24"/>
        </w:rPr>
        <w:t>投标人认为应附的其他材料。</w:t>
      </w:r>
      <w:bookmarkEnd w:id="274"/>
      <w:r>
        <w:rPr>
          <w:rFonts w:ascii="宋体" w:hAnsi="宋体" w:hint="eastAsia"/>
          <w:sz w:val="24"/>
        </w:rPr>
        <w:t>投标人应根据招标项目的特点及要求，提供相应的技术方案、实施方案、技术支持与售后服务方案、培训计划和招标文件中要求投标人响应的其他技术文件等。</w:t>
      </w:r>
    </w:p>
    <w:p w14:paraId="7DE2FBE2" w14:textId="77777777" w:rsidR="00610447" w:rsidRDefault="00B1704F">
      <w:pPr>
        <w:tabs>
          <w:tab w:val="left" w:pos="360"/>
        </w:tabs>
        <w:snapToGrid w:val="0"/>
        <w:spacing w:line="360" w:lineRule="auto"/>
        <w:ind w:left="357" w:hanging="357"/>
        <w:outlineLvl w:val="1"/>
        <w:rPr>
          <w:rFonts w:ascii="宋体" w:hAnsi="宋体"/>
          <w:sz w:val="24"/>
        </w:rPr>
      </w:pPr>
      <w:bookmarkStart w:id="275" w:name="_Toc151190157"/>
      <w:bookmarkStart w:id="276" w:name="_Toc151193628"/>
      <w:bookmarkStart w:id="277" w:name="_Toc151193844"/>
      <w:bookmarkStart w:id="278" w:name="_Toc164351624"/>
      <w:bookmarkStart w:id="279" w:name="_Toc151193918"/>
      <w:bookmarkStart w:id="280" w:name="_Toc164608799"/>
      <w:bookmarkStart w:id="281" w:name="_Toc150480768"/>
      <w:bookmarkStart w:id="282" w:name="_Toc164229225"/>
      <w:bookmarkStart w:id="283" w:name="_Toc127161444"/>
      <w:bookmarkStart w:id="284" w:name="_Toc164229371"/>
      <w:bookmarkStart w:id="285" w:name="_Toc127151530"/>
      <w:bookmarkStart w:id="286" w:name="_Toc151193700"/>
      <w:bookmarkStart w:id="287" w:name="_Toc142311032"/>
      <w:bookmarkStart w:id="288" w:name="_Toc150774630"/>
      <w:bookmarkStart w:id="289" w:name="_Toc150509281"/>
      <w:bookmarkStart w:id="290" w:name="_Toc150774735"/>
      <w:bookmarkStart w:id="291" w:name="_Toc163337400"/>
      <w:bookmarkStart w:id="292" w:name="_Toc151193772"/>
      <w:bookmarkStart w:id="293" w:name="_Toc520356155"/>
      <w:bookmarkStart w:id="294" w:name="_Toc149720823"/>
      <w:bookmarkStart w:id="295" w:name="_Toc164608644"/>
      <w:bookmarkStart w:id="296" w:name="_Toc127151731"/>
      <w:bookmarkStart w:id="297" w:name="_Toc195842895"/>
      <w:r>
        <w:rPr>
          <w:rFonts w:ascii="宋体" w:hAnsi="宋体" w:hint="eastAsia"/>
          <w:sz w:val="24"/>
        </w:rPr>
        <w:t>11</w:t>
      </w:r>
      <w:r>
        <w:rPr>
          <w:rFonts w:ascii="宋体" w:hAnsi="宋体" w:hint="eastAsia"/>
          <w:sz w:val="24"/>
        </w:rPr>
        <w:tab/>
      </w:r>
      <w:r>
        <w:rPr>
          <w:rFonts w:ascii="宋体" w:hAnsi="宋体"/>
          <w:sz w:val="24"/>
        </w:rPr>
        <w:t>投标报价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07E61301" w14:textId="77777777" w:rsidR="00610447" w:rsidRDefault="00B1704F">
      <w:pPr>
        <w:tabs>
          <w:tab w:val="left" w:pos="1080"/>
          <w:tab w:val="left" w:pos="1589"/>
          <w:tab w:val="left" w:pos="2014"/>
        </w:tabs>
        <w:snapToGrid w:val="0"/>
        <w:spacing w:line="360" w:lineRule="auto"/>
        <w:ind w:left="1077" w:hanging="720"/>
        <w:rPr>
          <w:sz w:val="24"/>
        </w:rPr>
      </w:pPr>
      <w:r>
        <w:rPr>
          <w:sz w:val="24"/>
          <w:highlight w:val="lightGray"/>
        </w:rPr>
        <w:t>11.1</w:t>
      </w:r>
      <w:r>
        <w:rPr>
          <w:sz w:val="24"/>
          <w:highlight w:val="lightGray"/>
        </w:rPr>
        <w:tab/>
      </w:r>
      <w:r>
        <w:rPr>
          <w:sz w:val="24"/>
        </w:rPr>
        <w:t>所有投标均以人民币报价。</w:t>
      </w:r>
    </w:p>
    <w:p w14:paraId="2073B142"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11.2</w:t>
      </w:r>
      <w:r>
        <w:rPr>
          <w:sz w:val="24"/>
          <w:highlight w:val="lightGray"/>
        </w:rPr>
        <w:tab/>
      </w:r>
      <w:r>
        <w:rPr>
          <w:rFonts w:ascii="宋体" w:hAnsi="宋体"/>
          <w:sz w:val="24"/>
        </w:rPr>
        <w:t>投标人的报价应包括为完成本项目所发生的一切费用和税费，招标人将不再支付报价以外的任何费用。</w:t>
      </w:r>
      <w:r>
        <w:rPr>
          <w:rFonts w:ascii="宋体" w:hAnsi="宋体" w:hint="eastAsia"/>
          <w:sz w:val="24"/>
        </w:rPr>
        <w:t>投标人的报价应包括但不限于下列内容，《投标人须知资料表》中有特殊规定的，从其规定。</w:t>
      </w:r>
    </w:p>
    <w:p w14:paraId="1163E4A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11.2.1</w:t>
      </w:r>
      <w:r>
        <w:rPr>
          <w:rFonts w:ascii="宋体" w:hAnsi="宋体" w:hint="eastAsia"/>
          <w:sz w:val="24"/>
        </w:rPr>
        <w:tab/>
      </w: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4048A76D"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11.2.2</w:t>
      </w:r>
      <w:r>
        <w:rPr>
          <w:rFonts w:ascii="宋体" w:hAnsi="宋体" w:hint="eastAsia"/>
          <w:sz w:val="24"/>
        </w:rPr>
        <w:tab/>
      </w:r>
      <w:r>
        <w:rPr>
          <w:rFonts w:ascii="宋体" w:hAnsi="宋体"/>
          <w:sz w:val="24"/>
        </w:rPr>
        <w:t xml:space="preserve">按照招标文件要求完成本项目的全部相关服务费用。 </w:t>
      </w:r>
    </w:p>
    <w:p w14:paraId="3E4BCDA0"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11.3</w:t>
      </w:r>
      <w:r>
        <w:rPr>
          <w:sz w:val="24"/>
          <w:highlight w:val="lightGray"/>
        </w:rPr>
        <w:tab/>
      </w:r>
      <w:r>
        <w:rPr>
          <w:rFonts w:ascii="宋体" w:hAnsi="宋体"/>
          <w:sz w:val="24"/>
        </w:rPr>
        <w:t>采购人不得向供应商索要或者接受其给予的赠品、回扣或者与采购无关的其他商品、服务。</w:t>
      </w:r>
    </w:p>
    <w:p w14:paraId="7D1C4278"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11.4</w:t>
      </w:r>
      <w:r>
        <w:rPr>
          <w:sz w:val="24"/>
          <w:highlight w:val="lightGray"/>
        </w:rPr>
        <w:tab/>
      </w: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402F0382"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11.5</w:t>
      </w:r>
      <w:r>
        <w:rPr>
          <w:sz w:val="24"/>
          <w:highlight w:val="lightGray"/>
        </w:rPr>
        <w:tab/>
      </w:r>
      <w:r>
        <w:rPr>
          <w:rFonts w:ascii="宋体" w:hAnsi="宋体"/>
          <w:sz w:val="24"/>
        </w:rPr>
        <w:t>投标人应在“投标分项报价表”上标明</w:t>
      </w:r>
      <w:r>
        <w:rPr>
          <w:rFonts w:ascii="宋体" w:hAnsi="宋体" w:hint="eastAsia"/>
          <w:sz w:val="24"/>
        </w:rPr>
        <w:t>所投货物/</w:t>
      </w:r>
      <w:r>
        <w:rPr>
          <w:rFonts w:ascii="宋体" w:hAnsi="宋体"/>
          <w:sz w:val="24"/>
        </w:rPr>
        <w:t>服务的单价和总价，</w:t>
      </w:r>
      <w:r>
        <w:rPr>
          <w:rFonts w:ascii="宋体" w:hAnsi="宋体" w:hint="eastAsia"/>
          <w:sz w:val="24"/>
        </w:rPr>
        <w:t>投标人所报的各分项投标单价在合同履行过程中是固定不变的，不得以任何理由予以变更，否则其</w:t>
      </w:r>
      <w:r>
        <w:rPr>
          <w:rFonts w:ascii="宋体" w:hAnsi="宋体" w:hint="eastAsia"/>
          <w:b/>
          <w:bCs/>
          <w:sz w:val="24"/>
        </w:rPr>
        <w:t>投标无效</w:t>
      </w:r>
      <w:r>
        <w:rPr>
          <w:rFonts w:ascii="宋体" w:hAnsi="宋体" w:hint="eastAsia"/>
          <w:sz w:val="24"/>
        </w:rPr>
        <w:t>。</w:t>
      </w:r>
    </w:p>
    <w:p w14:paraId="66A66D43" w14:textId="77777777" w:rsidR="00610447" w:rsidRDefault="00B1704F">
      <w:pPr>
        <w:tabs>
          <w:tab w:val="left" w:pos="1080"/>
          <w:tab w:val="left" w:pos="1589"/>
          <w:tab w:val="left" w:pos="2014"/>
        </w:tabs>
        <w:snapToGrid w:val="0"/>
        <w:spacing w:line="360" w:lineRule="auto"/>
        <w:ind w:left="1468" w:hanging="900"/>
        <w:rPr>
          <w:rFonts w:ascii="宋体" w:hAnsi="宋体"/>
          <w:sz w:val="24"/>
        </w:rPr>
      </w:pPr>
      <w:r>
        <w:rPr>
          <w:sz w:val="24"/>
          <w:highlight w:val="lightGray"/>
        </w:rPr>
        <w:t>11.6</w:t>
      </w:r>
      <w:r>
        <w:rPr>
          <w:sz w:val="24"/>
          <w:highlight w:val="lightGray"/>
        </w:rPr>
        <w:tab/>
      </w:r>
      <w:r>
        <w:rPr>
          <w:rFonts w:ascii="宋体" w:hAnsi="宋体" w:hint="eastAsia"/>
          <w:sz w:val="24"/>
        </w:rPr>
        <w:t>投标报价中，如投标内容超出招标文件要求，该部分内容在评标时将不予以核减。</w:t>
      </w:r>
    </w:p>
    <w:p w14:paraId="19BA97C8" w14:textId="77777777" w:rsidR="00610447" w:rsidRDefault="00B1704F">
      <w:pPr>
        <w:tabs>
          <w:tab w:val="left" w:pos="1080"/>
          <w:tab w:val="left" w:pos="1589"/>
          <w:tab w:val="left" w:pos="2014"/>
        </w:tabs>
        <w:snapToGrid w:val="0"/>
        <w:spacing w:line="360" w:lineRule="auto"/>
        <w:ind w:left="1468" w:hanging="900"/>
        <w:rPr>
          <w:rFonts w:ascii="宋体" w:hAnsi="宋体"/>
          <w:sz w:val="24"/>
        </w:rPr>
      </w:pPr>
      <w:r>
        <w:rPr>
          <w:sz w:val="24"/>
          <w:highlight w:val="lightGray"/>
        </w:rPr>
        <w:lastRenderedPageBreak/>
        <w:t>11.7</w:t>
      </w:r>
      <w:r>
        <w:rPr>
          <w:sz w:val="24"/>
          <w:highlight w:val="lightGray"/>
        </w:rPr>
        <w:tab/>
      </w:r>
      <w:r>
        <w:rPr>
          <w:rFonts w:ascii="宋体" w:hAnsi="宋体" w:hint="eastAsia"/>
          <w:sz w:val="24"/>
        </w:rPr>
        <w:t>最低报价不是授予合同的唯一保证。</w:t>
      </w:r>
    </w:p>
    <w:p w14:paraId="265D9179" w14:textId="77777777" w:rsidR="00610447" w:rsidRDefault="00B1704F">
      <w:pPr>
        <w:tabs>
          <w:tab w:val="left" w:pos="360"/>
        </w:tabs>
        <w:snapToGrid w:val="0"/>
        <w:spacing w:line="360" w:lineRule="auto"/>
        <w:ind w:left="357" w:hanging="357"/>
        <w:outlineLvl w:val="1"/>
        <w:rPr>
          <w:rFonts w:ascii="宋体" w:hAnsi="宋体"/>
          <w:sz w:val="24"/>
        </w:rPr>
      </w:pPr>
      <w:bookmarkStart w:id="298" w:name="_Toc151193773"/>
      <w:bookmarkStart w:id="299" w:name="_Toc226965804"/>
      <w:bookmarkStart w:id="300" w:name="_Toc265228369"/>
      <w:bookmarkStart w:id="301" w:name="_Toc127161445"/>
      <w:bookmarkStart w:id="302" w:name="_Toc151193845"/>
      <w:bookmarkStart w:id="303" w:name="_Toc264969221"/>
      <w:bookmarkStart w:id="304" w:name="_Toc150774736"/>
      <w:bookmarkStart w:id="305" w:name="_Toc150480769"/>
      <w:bookmarkStart w:id="306" w:name="_Toc195842896"/>
      <w:bookmarkStart w:id="307" w:name="_Toc164351625"/>
      <w:bookmarkStart w:id="308" w:name="_Toc142311033"/>
      <w:bookmarkStart w:id="309" w:name="_Toc164608800"/>
      <w:bookmarkStart w:id="310" w:name="_Toc520356156"/>
      <w:bookmarkStart w:id="311" w:name="_Toc151193919"/>
      <w:bookmarkStart w:id="312" w:name="_Toc226965721"/>
      <w:bookmarkStart w:id="313" w:name="_Toc127151531"/>
      <w:bookmarkStart w:id="314" w:name="_Toc150509282"/>
      <w:bookmarkStart w:id="315" w:name="_Toc226337227"/>
      <w:bookmarkStart w:id="316" w:name="_Toc151193701"/>
      <w:bookmarkStart w:id="317" w:name="_Toc150774631"/>
      <w:bookmarkStart w:id="318" w:name="_Toc226309775"/>
      <w:bookmarkStart w:id="319" w:name="_Toc305158873"/>
      <w:bookmarkStart w:id="320" w:name="_Toc164229372"/>
      <w:bookmarkStart w:id="321" w:name="_Ref467306513"/>
      <w:bookmarkStart w:id="322" w:name="_Toc305158799"/>
      <w:bookmarkStart w:id="323" w:name="_Toc164229226"/>
      <w:bookmarkStart w:id="324" w:name="_Toc164608645"/>
      <w:bookmarkStart w:id="325" w:name="_Toc149720824"/>
      <w:bookmarkStart w:id="326" w:name="_Toc127151732"/>
      <w:bookmarkStart w:id="327" w:name="_Toc151193629"/>
      <w:bookmarkStart w:id="328" w:name="_Toc163337401"/>
      <w:bookmarkStart w:id="329" w:name="_Toc151190158"/>
      <w:r>
        <w:rPr>
          <w:rFonts w:ascii="宋体" w:hAnsi="宋体" w:hint="eastAsia"/>
          <w:sz w:val="24"/>
        </w:rPr>
        <w:t>12</w:t>
      </w:r>
      <w:r>
        <w:rPr>
          <w:rFonts w:ascii="宋体" w:hAnsi="宋体" w:hint="eastAsia"/>
          <w:sz w:val="24"/>
        </w:rPr>
        <w:tab/>
      </w:r>
      <w:r>
        <w:rPr>
          <w:rFonts w:ascii="宋体" w:hAnsi="宋体"/>
          <w:sz w:val="24"/>
        </w:rPr>
        <w:t>投标保证金</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6EA2A32D"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bookmarkStart w:id="330" w:name="_Ref467306302"/>
      <w:r>
        <w:rPr>
          <w:sz w:val="24"/>
          <w:highlight w:val="lightGray"/>
        </w:rPr>
        <w:t>12.1</w:t>
      </w:r>
      <w:r>
        <w:rPr>
          <w:sz w:val="24"/>
          <w:highlight w:val="lightGray"/>
        </w:rPr>
        <w:tab/>
      </w:r>
      <w:r>
        <w:rPr>
          <w:rFonts w:ascii="宋体" w:hAnsi="宋体"/>
          <w:sz w:val="24"/>
        </w:rPr>
        <w:t>投标人应按《投标人须知资料表》中规定的金额及要求交纳投标保证金</w:t>
      </w:r>
      <w:bookmarkEnd w:id="330"/>
      <w:r>
        <w:rPr>
          <w:rFonts w:ascii="宋体" w:hAnsi="宋体"/>
          <w:sz w:val="24"/>
        </w:rPr>
        <w:t>，并作为其投标的一部分。</w:t>
      </w:r>
      <w:r>
        <w:rPr>
          <w:rFonts w:hint="eastAsia"/>
          <w:sz w:val="24"/>
        </w:rPr>
        <w:t>（关于金额方面只要不低于采购文件要求即可）</w:t>
      </w:r>
    </w:p>
    <w:p w14:paraId="705AD57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12.2</w:t>
      </w:r>
      <w:r>
        <w:rPr>
          <w:sz w:val="24"/>
          <w:highlight w:val="lightGray"/>
        </w:rPr>
        <w:tab/>
      </w:r>
      <w:r>
        <w:rPr>
          <w:rFonts w:ascii="宋体" w:hAnsi="宋体"/>
          <w:sz w:val="24"/>
        </w:rPr>
        <w:t>交纳投标保证金可采用的形式：政府采购法律法规接受的支票、汇票、本票、网上银行支付或者金融机构、担保机构出具的保函等非现金形式。</w:t>
      </w:r>
    </w:p>
    <w:p w14:paraId="67BCAB52"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12.3</w:t>
      </w:r>
      <w:r>
        <w:rPr>
          <w:sz w:val="24"/>
          <w:highlight w:val="lightGray"/>
        </w:rPr>
        <w:tab/>
      </w: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w:t>
      </w:r>
      <w:r w:rsidRPr="0029459D">
        <w:rPr>
          <w:rFonts w:ascii="宋体" w:hAnsi="宋体" w:hint="eastAsia"/>
          <w:sz w:val="24"/>
        </w:rPr>
        <w:t>（任何纸质形式保证金</w:t>
      </w:r>
      <w:r w:rsidRPr="0029459D">
        <w:rPr>
          <w:rFonts w:ascii="宋体" w:hAnsi="宋体"/>
          <w:sz w:val="24"/>
        </w:rPr>
        <w:t>应在投标截止时间前将原件提交至</w:t>
      </w:r>
      <w:r w:rsidRPr="0029459D">
        <w:rPr>
          <w:rFonts w:ascii="宋体" w:hAnsi="宋体" w:hint="eastAsia"/>
          <w:sz w:val="24"/>
        </w:rPr>
        <w:t>采购代理机构）</w:t>
      </w:r>
      <w:r>
        <w:rPr>
          <w:rFonts w:ascii="宋体" w:hAnsi="宋体"/>
          <w:sz w:val="24"/>
        </w:rPr>
        <w:t>；</w:t>
      </w:r>
      <w:r>
        <w:rPr>
          <w:rFonts w:ascii="宋体" w:hAnsi="宋体" w:hint="eastAsia"/>
          <w:sz w:val="24"/>
        </w:rPr>
        <w:t>以</w:t>
      </w:r>
      <w:r>
        <w:rPr>
          <w:rFonts w:ascii="宋体" w:hAnsi="宋体"/>
          <w:sz w:val="24"/>
        </w:rPr>
        <w:t>金融机构、担保机构出具的保函等非现金形式提交投标保证金的，应在投标截止时间前将原件提交至</w:t>
      </w:r>
      <w:r>
        <w:rPr>
          <w:rFonts w:ascii="宋体" w:hAnsi="宋体" w:hint="eastAsia"/>
          <w:sz w:val="24"/>
        </w:rPr>
        <w:t>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。投标人同时对多个采购包进行投标时，投标保证金可合并提供，但应注明投标的各采购包及投标保证金金额。投标保证金总额不足且无法判定是哪一个或多个采购包，涉及的所有采购包将均被视为</w:t>
      </w:r>
      <w:r>
        <w:rPr>
          <w:rFonts w:ascii="宋体" w:hAnsi="宋体" w:hint="eastAsia"/>
          <w:b/>
          <w:bCs/>
          <w:sz w:val="24"/>
        </w:rPr>
        <w:t>无效投标</w:t>
      </w:r>
      <w:r>
        <w:rPr>
          <w:rFonts w:ascii="宋体" w:hAnsi="宋体" w:hint="eastAsia"/>
          <w:sz w:val="24"/>
        </w:rPr>
        <w:t>。</w:t>
      </w:r>
    </w:p>
    <w:p w14:paraId="01B46256"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12.4</w:t>
      </w:r>
      <w:r>
        <w:rPr>
          <w:sz w:val="24"/>
          <w:highlight w:val="lightGray"/>
        </w:rPr>
        <w:tab/>
      </w:r>
      <w:r>
        <w:rPr>
          <w:rFonts w:ascii="宋体" w:hAnsi="宋体"/>
          <w:sz w:val="24"/>
        </w:rPr>
        <w:t>投标保证金（保函）有效期同投标有效期。</w:t>
      </w:r>
    </w:p>
    <w:p w14:paraId="002D29F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12.5</w:t>
      </w:r>
      <w:r>
        <w:rPr>
          <w:sz w:val="24"/>
          <w:highlight w:val="lightGray"/>
        </w:rPr>
        <w:tab/>
      </w:r>
      <w:r>
        <w:rPr>
          <w:rFonts w:ascii="宋体" w:hAnsi="宋体"/>
          <w:sz w:val="24"/>
        </w:rPr>
        <w:t>联合体投标的，可以由联合体中的一方或者共同提交投标保证金，以一方名义提交投标保证金的，对联合体各方均具有约束力。</w:t>
      </w:r>
    </w:p>
    <w:p w14:paraId="5FB0202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12.6</w:t>
      </w:r>
      <w:r>
        <w:rPr>
          <w:sz w:val="24"/>
          <w:highlight w:val="lightGray"/>
        </w:rPr>
        <w:tab/>
      </w:r>
      <w:r>
        <w:rPr>
          <w:rFonts w:ascii="宋体" w:hAnsi="宋体"/>
          <w:sz w:val="24"/>
        </w:rPr>
        <w:t>采购人、采购代理机构将</w:t>
      </w:r>
      <w:r>
        <w:rPr>
          <w:rFonts w:ascii="宋体" w:hAnsi="宋体" w:hint="eastAsia"/>
          <w:sz w:val="24"/>
        </w:rPr>
        <w:t>按下列时间</w:t>
      </w:r>
      <w:r>
        <w:rPr>
          <w:rFonts w:ascii="宋体" w:hAnsi="宋体"/>
          <w:sz w:val="24"/>
        </w:rPr>
        <w:t>及时退还投标人的投标保证金，因投标人自身原因导致无法及时退还的除外：</w:t>
      </w:r>
    </w:p>
    <w:p w14:paraId="02CE822F"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12.6.1</w:t>
      </w:r>
      <w:r>
        <w:rPr>
          <w:rFonts w:ascii="宋体" w:hAnsi="宋体" w:hint="eastAsia"/>
          <w:sz w:val="24"/>
        </w:rPr>
        <w:tab/>
      </w:r>
      <w:r>
        <w:rPr>
          <w:rFonts w:ascii="宋体" w:hAnsi="宋体"/>
          <w:sz w:val="24"/>
        </w:rPr>
        <w:t>投标人在投标截止时间前撤回已提交的投标文件的，自收到投标人书面撤回通知之日起5个工作日内退还已收取的投标保证金；</w:t>
      </w:r>
    </w:p>
    <w:p w14:paraId="4764FE9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12.6.2</w:t>
      </w:r>
      <w:r>
        <w:rPr>
          <w:rFonts w:ascii="宋体" w:hAnsi="宋体" w:hint="eastAsia"/>
          <w:sz w:val="24"/>
        </w:rPr>
        <w:tab/>
      </w:r>
      <w:r>
        <w:rPr>
          <w:rFonts w:ascii="宋体" w:hAnsi="宋体"/>
          <w:sz w:val="24"/>
        </w:rPr>
        <w:t>中标人的投标保证金，自采购合同签订之日起5个工作日内退还中标人；</w:t>
      </w:r>
    </w:p>
    <w:p w14:paraId="0888E06D"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12.6.3</w:t>
      </w:r>
      <w:r>
        <w:rPr>
          <w:rFonts w:ascii="宋体" w:hAnsi="宋体" w:hint="eastAsia"/>
          <w:sz w:val="24"/>
        </w:rPr>
        <w:tab/>
      </w:r>
      <w:r>
        <w:rPr>
          <w:rFonts w:ascii="宋体" w:hAnsi="宋体"/>
          <w:sz w:val="24"/>
        </w:rPr>
        <w:t>未中标投标人的投标保证金，自中标通知书发出之日起5个工作日内退还未中标人；</w:t>
      </w:r>
    </w:p>
    <w:p w14:paraId="061664BB"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12.6.4</w:t>
      </w:r>
      <w:r>
        <w:rPr>
          <w:rFonts w:ascii="宋体" w:hAnsi="宋体" w:hint="eastAsia"/>
          <w:sz w:val="24"/>
        </w:rPr>
        <w:tab/>
      </w:r>
      <w:r>
        <w:rPr>
          <w:rFonts w:ascii="宋体" w:hAnsi="宋体"/>
          <w:sz w:val="24"/>
        </w:rPr>
        <w:t>终止招标项目已经收取投标保证金的，自终止采购活动后5个工作日内退还已收取的投标保证金及其在银行产生的孳息。</w:t>
      </w:r>
    </w:p>
    <w:p w14:paraId="24231714" w14:textId="77777777" w:rsidR="00610447" w:rsidRDefault="00B1704F">
      <w:pPr>
        <w:tabs>
          <w:tab w:val="left" w:pos="1980"/>
        </w:tabs>
        <w:snapToGrid w:val="0"/>
        <w:spacing w:line="360" w:lineRule="auto"/>
        <w:ind w:left="1080"/>
        <w:rPr>
          <w:rFonts w:ascii="宋体" w:hAnsi="宋体"/>
          <w:sz w:val="24"/>
        </w:rPr>
      </w:pPr>
      <w:r>
        <w:rPr>
          <w:rFonts w:ascii="宋体" w:hAnsi="宋体" w:hint="eastAsia"/>
          <w:sz w:val="24"/>
        </w:rPr>
        <w:lastRenderedPageBreak/>
        <w:t>采用银行保函、担保机构担保函等形式递交的投标保证金，经供应商同意后采购人、采购代理机构可以不再退还。</w:t>
      </w:r>
    </w:p>
    <w:p w14:paraId="71391621"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12.7</w:t>
      </w:r>
      <w:r>
        <w:rPr>
          <w:sz w:val="24"/>
          <w:highlight w:val="lightGray"/>
        </w:rPr>
        <w:tab/>
      </w:r>
      <w:r>
        <w:rPr>
          <w:rFonts w:ascii="宋体" w:hAnsi="宋体"/>
          <w:sz w:val="24"/>
        </w:rPr>
        <w:t>有下列情形之一的，采购人或采购代理机构可以不予退还投标保证金：</w:t>
      </w:r>
    </w:p>
    <w:p w14:paraId="3612F536"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12.7.1</w:t>
      </w:r>
      <w:r>
        <w:rPr>
          <w:rFonts w:ascii="宋体" w:hAnsi="宋体" w:hint="eastAsia"/>
          <w:sz w:val="24"/>
        </w:rPr>
        <w:tab/>
      </w:r>
      <w:r>
        <w:rPr>
          <w:rFonts w:ascii="宋体" w:hAnsi="宋体"/>
          <w:sz w:val="24"/>
        </w:rPr>
        <w:t>投标有效期内投标人撤销投标文件的；</w:t>
      </w:r>
    </w:p>
    <w:p w14:paraId="1055F0F6" w14:textId="77777777" w:rsidR="00610447" w:rsidRDefault="00B1704F">
      <w:pPr>
        <w:tabs>
          <w:tab w:val="left" w:pos="1080"/>
          <w:tab w:val="left" w:pos="1980"/>
          <w:tab w:val="left" w:pos="2014"/>
        </w:tabs>
        <w:snapToGrid w:val="0"/>
        <w:spacing w:line="360" w:lineRule="auto"/>
        <w:ind w:left="1980" w:hanging="900"/>
        <w:rPr>
          <w:rFonts w:ascii="宋体" w:hAnsi="宋体"/>
          <w:sz w:val="24"/>
        </w:rPr>
      </w:pPr>
      <w:r>
        <w:rPr>
          <w:rFonts w:ascii="宋体" w:hAnsi="宋体" w:hint="eastAsia"/>
          <w:sz w:val="24"/>
        </w:rPr>
        <w:t>12.7.2</w:t>
      </w:r>
      <w:r>
        <w:rPr>
          <w:rFonts w:ascii="宋体" w:hAnsi="宋体" w:hint="eastAsia"/>
          <w:sz w:val="24"/>
        </w:rPr>
        <w:tab/>
      </w:r>
      <w:r>
        <w:rPr>
          <w:rFonts w:ascii="宋体" w:hAnsi="宋体"/>
          <w:sz w:val="24"/>
        </w:rPr>
        <w:t>《投标人须知资料表》中规定的其他情形。</w:t>
      </w:r>
    </w:p>
    <w:p w14:paraId="4C09C6C3" w14:textId="77777777" w:rsidR="00610447" w:rsidRDefault="00B1704F">
      <w:pPr>
        <w:tabs>
          <w:tab w:val="left" w:pos="360"/>
        </w:tabs>
        <w:snapToGrid w:val="0"/>
        <w:spacing w:line="360" w:lineRule="auto"/>
        <w:ind w:left="357" w:hanging="357"/>
        <w:outlineLvl w:val="1"/>
        <w:rPr>
          <w:rFonts w:ascii="宋体" w:hAnsi="宋体"/>
          <w:sz w:val="24"/>
        </w:rPr>
      </w:pPr>
      <w:bookmarkStart w:id="331" w:name="_Toc226309776"/>
      <w:bookmarkStart w:id="332" w:name="_Toc150480770"/>
      <w:bookmarkStart w:id="333" w:name="_Toc149720825"/>
      <w:bookmarkStart w:id="334" w:name="_Toc305158800"/>
      <w:bookmarkStart w:id="335" w:name="_Toc164608646"/>
      <w:bookmarkStart w:id="336" w:name="_Toc127151733"/>
      <w:bookmarkStart w:id="337" w:name="_Toc195842897"/>
      <w:bookmarkStart w:id="338" w:name="_Toc151193702"/>
      <w:bookmarkStart w:id="339" w:name="_Toc265228370"/>
      <w:bookmarkStart w:id="340" w:name="_Toc150774632"/>
      <w:bookmarkStart w:id="341" w:name="_Toc305158874"/>
      <w:bookmarkStart w:id="342" w:name="_Toc164608801"/>
      <w:bookmarkStart w:id="343" w:name="_Toc264969222"/>
      <w:bookmarkStart w:id="344" w:name="_Toc151193774"/>
      <w:bookmarkStart w:id="345" w:name="_Toc150774737"/>
      <w:bookmarkStart w:id="346" w:name="_Toc151193846"/>
      <w:bookmarkStart w:id="347" w:name="_Toc127151532"/>
      <w:bookmarkStart w:id="348" w:name="_Toc520356157"/>
      <w:bookmarkStart w:id="349" w:name="_Toc150509283"/>
      <w:bookmarkStart w:id="350" w:name="_Toc164229373"/>
      <w:bookmarkStart w:id="351" w:name="_Toc151190159"/>
      <w:bookmarkStart w:id="352" w:name="_Toc164229227"/>
      <w:bookmarkStart w:id="353" w:name="_Toc151193920"/>
      <w:bookmarkStart w:id="354" w:name="_Toc226337228"/>
      <w:bookmarkStart w:id="355" w:name="_Toc151193630"/>
      <w:bookmarkStart w:id="356" w:name="_Toc142311034"/>
      <w:bookmarkStart w:id="357" w:name="_Toc163337402"/>
      <w:bookmarkStart w:id="358" w:name="_Toc164351626"/>
      <w:bookmarkStart w:id="359" w:name="_Toc127161446"/>
      <w:bookmarkStart w:id="360" w:name="_Toc226965805"/>
      <w:bookmarkStart w:id="361" w:name="_Toc226965722"/>
      <w:r>
        <w:rPr>
          <w:rFonts w:ascii="宋体" w:hAnsi="宋体" w:hint="eastAsia"/>
          <w:sz w:val="24"/>
        </w:rPr>
        <w:t>13</w:t>
      </w:r>
      <w:r>
        <w:rPr>
          <w:rFonts w:ascii="宋体" w:hAnsi="宋体" w:hint="eastAsia"/>
          <w:sz w:val="24"/>
        </w:rPr>
        <w:tab/>
      </w:r>
      <w:r>
        <w:rPr>
          <w:rFonts w:ascii="宋体" w:hAnsi="宋体"/>
          <w:sz w:val="24"/>
        </w:rPr>
        <w:t>投标有效期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2E1B05ED"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13.1</w:t>
      </w:r>
      <w:r>
        <w:rPr>
          <w:sz w:val="24"/>
          <w:highlight w:val="lightGray"/>
        </w:rPr>
        <w:tab/>
      </w: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5DBF1BD4"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13.2</w:t>
      </w:r>
      <w:r>
        <w:rPr>
          <w:sz w:val="24"/>
          <w:highlight w:val="lightGray"/>
        </w:rPr>
        <w:tab/>
      </w:r>
      <w:r>
        <w:rPr>
          <w:rFonts w:ascii="宋体" w:hAnsi="宋体" w:hint="eastAsia"/>
          <w:sz w:val="24"/>
        </w:rPr>
        <w:t>采购人或采购代理机构可根据实际情况，在原投标有效期截止之前，要求投标人同意延长投标文件的有效期。接受该要求的投标人将不会被要求和允许修正其其它内容，且本须知中有关投标保证金的要求将在延长了的有效期内继续有效。投标人也可以拒绝招标采购单位的这种要求，其投标保证金将予以退还。上述要求和答复都应以书面形式提交。</w:t>
      </w:r>
    </w:p>
    <w:p w14:paraId="079B7FD7" w14:textId="77777777" w:rsidR="00610447" w:rsidRDefault="00B1704F">
      <w:pPr>
        <w:tabs>
          <w:tab w:val="left" w:pos="360"/>
        </w:tabs>
        <w:snapToGrid w:val="0"/>
        <w:spacing w:line="360" w:lineRule="auto"/>
        <w:ind w:left="357" w:hanging="357"/>
        <w:outlineLvl w:val="1"/>
        <w:rPr>
          <w:rFonts w:ascii="宋体" w:hAnsi="宋体"/>
          <w:sz w:val="24"/>
        </w:rPr>
      </w:pPr>
      <w:bookmarkStart w:id="362" w:name="_Toc127151533"/>
      <w:bookmarkStart w:id="363" w:name="_Toc151190160"/>
      <w:bookmarkStart w:id="364" w:name="_Toc226965723"/>
      <w:bookmarkStart w:id="365" w:name="_Toc226965806"/>
      <w:bookmarkStart w:id="366" w:name="_Toc520356158"/>
      <w:bookmarkStart w:id="367" w:name="_Toc164351627"/>
      <w:bookmarkStart w:id="368" w:name="_Toc305158801"/>
      <w:bookmarkStart w:id="369" w:name="_Toc151193847"/>
      <w:bookmarkStart w:id="370" w:name="_Toc265228371"/>
      <w:bookmarkStart w:id="371" w:name="_Toc150509284"/>
      <w:bookmarkStart w:id="372" w:name="_Toc151193631"/>
      <w:bookmarkStart w:id="373" w:name="_Toc150480771"/>
      <w:bookmarkStart w:id="374" w:name="_Toc142311035"/>
      <w:bookmarkStart w:id="375" w:name="_Toc305158875"/>
      <w:bookmarkStart w:id="376" w:name="_Toc150774633"/>
      <w:bookmarkStart w:id="377" w:name="_Toc149720826"/>
      <w:bookmarkStart w:id="378" w:name="_Toc195842898"/>
      <w:bookmarkStart w:id="379" w:name="_Toc264969223"/>
      <w:bookmarkStart w:id="380" w:name="_Toc164608802"/>
      <w:bookmarkStart w:id="381" w:name="_Toc151193703"/>
      <w:bookmarkStart w:id="382" w:name="_Toc150774738"/>
      <w:bookmarkStart w:id="383" w:name="_Toc151193921"/>
      <w:bookmarkStart w:id="384" w:name="_Toc151193775"/>
      <w:bookmarkStart w:id="385" w:name="_Toc127161447"/>
      <w:bookmarkStart w:id="386" w:name="_Toc226309777"/>
      <w:bookmarkStart w:id="387" w:name="_Toc164229228"/>
      <w:bookmarkStart w:id="388" w:name="_Toc127151734"/>
      <w:bookmarkStart w:id="389" w:name="_Toc226337229"/>
      <w:bookmarkStart w:id="390" w:name="_Toc164229374"/>
      <w:bookmarkStart w:id="391" w:name="_Toc164608647"/>
      <w:bookmarkStart w:id="392" w:name="_Toc163337403"/>
      <w:r>
        <w:rPr>
          <w:rFonts w:ascii="宋体" w:hAnsi="宋体" w:hint="eastAsia"/>
          <w:sz w:val="24"/>
        </w:rPr>
        <w:t>14</w:t>
      </w:r>
      <w:r>
        <w:rPr>
          <w:rFonts w:ascii="宋体" w:hAnsi="宋体" w:hint="eastAsia"/>
          <w:sz w:val="24"/>
        </w:rPr>
        <w:tab/>
      </w:r>
      <w:r>
        <w:rPr>
          <w:rFonts w:ascii="宋体" w:hAnsi="宋体"/>
          <w:sz w:val="24"/>
        </w:rPr>
        <w:t>投标文件的签署</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Pr>
          <w:rFonts w:ascii="宋体" w:hAnsi="宋体"/>
          <w:sz w:val="24"/>
        </w:rPr>
        <w:t>、盖章</w:t>
      </w:r>
      <w:bookmarkEnd w:id="392"/>
    </w:p>
    <w:p w14:paraId="73841D30" w14:textId="77777777" w:rsidR="00610447" w:rsidRDefault="00B1704F">
      <w:pPr>
        <w:spacing w:before="181" w:line="219" w:lineRule="auto"/>
        <w:ind w:left="382"/>
        <w:outlineLvl w:val="2"/>
        <w:rPr>
          <w:rFonts w:ascii="宋体" w:hAnsi="宋体" w:cs="宋体"/>
          <w:sz w:val="24"/>
        </w:rPr>
      </w:pPr>
      <w:bookmarkStart w:id="393" w:name="_Toc17846"/>
      <w:bookmarkStart w:id="394" w:name="_Toc163337404"/>
      <w:bookmarkStart w:id="395" w:name="_Toc520356159"/>
      <w:bookmarkStart w:id="396" w:name="_Toc151193632"/>
      <w:bookmarkStart w:id="397" w:name="_Toc150774739"/>
      <w:bookmarkStart w:id="398" w:name="_Toc150509285"/>
      <w:bookmarkStart w:id="399" w:name="_Toc226309778"/>
      <w:bookmarkStart w:id="400" w:name="_Toc226337230"/>
      <w:bookmarkStart w:id="401" w:name="_Toc195842899"/>
      <w:bookmarkStart w:id="402" w:name="_Toc127151534"/>
      <w:bookmarkStart w:id="403" w:name="_Toc150480772"/>
      <w:bookmarkStart w:id="404" w:name="_Toc151193922"/>
      <w:bookmarkStart w:id="405" w:name="_Toc151193848"/>
      <w:bookmarkStart w:id="406" w:name="_Toc150774634"/>
      <w:bookmarkStart w:id="407" w:name="_Toc226965807"/>
      <w:bookmarkStart w:id="408" w:name="_Toc305158802"/>
      <w:bookmarkStart w:id="409" w:name="_Toc151193776"/>
      <w:bookmarkStart w:id="410" w:name="_Toc151193704"/>
      <w:bookmarkStart w:id="411" w:name="_Toc305158876"/>
      <w:bookmarkStart w:id="412" w:name="_Toc151190161"/>
      <w:bookmarkStart w:id="413" w:name="_Toc265228372"/>
      <w:bookmarkStart w:id="414" w:name="_Toc264969224"/>
      <w:bookmarkStart w:id="415" w:name="_Toc142311036"/>
      <w:bookmarkStart w:id="416" w:name="_Toc226965724"/>
      <w:r>
        <w:rPr>
          <w:rFonts w:eastAsia="Arial"/>
          <w:sz w:val="24"/>
        </w:rPr>
        <w:t xml:space="preserve">14.1  </w:t>
      </w:r>
      <w:r>
        <w:rPr>
          <w:rFonts w:ascii="宋体" w:hAnsi="宋体" w:cs="宋体"/>
          <w:sz w:val="24"/>
        </w:rPr>
        <w:t>招标文件要求签字的内容(如授权委托书等)，可以使用电子签章或使用原件</w:t>
      </w:r>
      <w:bookmarkEnd w:id="393"/>
      <w:bookmarkEnd w:id="394"/>
    </w:p>
    <w:p w14:paraId="2E60C295" w14:textId="77777777" w:rsidR="00610447" w:rsidRDefault="00B1704F">
      <w:pPr>
        <w:spacing w:before="182" w:line="359" w:lineRule="auto"/>
        <w:ind w:left="1084" w:firstLine="20"/>
        <w:rPr>
          <w:rFonts w:ascii="宋体" w:hAnsi="宋体" w:cs="宋体"/>
          <w:sz w:val="24"/>
        </w:rPr>
      </w:pPr>
      <w:r>
        <w:rPr>
          <w:rFonts w:ascii="宋体" w:hAnsi="宋体" w:cs="宋体"/>
          <w:sz w:val="24"/>
        </w:rPr>
        <w:t>的电子件(电子件指扫描件、照片等形式电子文件)；要求第三方出具的盖章件原件(如联合协议、分包意向协议、制造商授权书等)，投标文件中应使用原件的电子件。</w:t>
      </w:r>
    </w:p>
    <w:p w14:paraId="5115A99E" w14:textId="77777777" w:rsidR="00610447" w:rsidRDefault="00B1704F">
      <w:pPr>
        <w:spacing w:line="219" w:lineRule="auto"/>
        <w:ind w:left="382"/>
        <w:rPr>
          <w:rFonts w:ascii="宋体" w:hAnsi="宋体" w:cs="宋体"/>
          <w:sz w:val="24"/>
        </w:rPr>
      </w:pPr>
      <w:r>
        <w:rPr>
          <w:rFonts w:eastAsia="Arial"/>
          <w:sz w:val="24"/>
        </w:rPr>
        <w:t xml:space="preserve">14.2  </w:t>
      </w:r>
      <w:r>
        <w:rPr>
          <w:rFonts w:ascii="宋体" w:hAnsi="宋体" w:cs="宋体"/>
          <w:sz w:val="24"/>
        </w:rPr>
        <w:t>招标文件要求盖章的内容，一般通过投标文件编制工具加盖电子签章。</w:t>
      </w:r>
    </w:p>
    <w:p w14:paraId="4718E3E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14.3</w:t>
      </w:r>
      <w:r>
        <w:rPr>
          <w:sz w:val="24"/>
          <w:highlight w:val="lightGray"/>
        </w:rPr>
        <w:tab/>
      </w:r>
      <w:r>
        <w:rPr>
          <w:rFonts w:ascii="宋体" w:hAnsi="宋体" w:hint="eastAsia"/>
          <w:sz w:val="24"/>
        </w:rPr>
        <w:t>投标人为自然人的，只须按要求签字或签章，投标文件所有加盖公章的要求均不适用。</w:t>
      </w:r>
    </w:p>
    <w:p w14:paraId="20ECA030" w14:textId="77777777" w:rsidR="00610447" w:rsidRDefault="00B1704F">
      <w:pPr>
        <w:pStyle w:val="21"/>
        <w:spacing w:before="0" w:line="360" w:lineRule="auto"/>
        <w:rPr>
          <w:rFonts w:ascii="宋体" w:eastAsia="宋体" w:hAnsi="宋体"/>
          <w:sz w:val="28"/>
        </w:rPr>
      </w:pPr>
      <w:bookmarkStart w:id="417" w:name="_Toc163337405"/>
      <w:r>
        <w:rPr>
          <w:rFonts w:ascii="宋体" w:eastAsia="宋体" w:hAnsi="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30CA27E8" w14:textId="77777777" w:rsidR="00610447" w:rsidRDefault="00B1704F">
      <w:pPr>
        <w:tabs>
          <w:tab w:val="left" w:pos="360"/>
        </w:tabs>
        <w:snapToGrid w:val="0"/>
        <w:spacing w:line="360" w:lineRule="auto"/>
        <w:ind w:left="357" w:hanging="357"/>
        <w:outlineLvl w:val="1"/>
        <w:rPr>
          <w:rFonts w:ascii="宋体" w:hAnsi="宋体"/>
          <w:sz w:val="24"/>
        </w:rPr>
      </w:pPr>
      <w:bookmarkStart w:id="418" w:name="_Toc163337406"/>
      <w:r>
        <w:rPr>
          <w:rFonts w:ascii="宋体" w:hAnsi="宋体" w:hint="eastAsia"/>
          <w:sz w:val="24"/>
        </w:rPr>
        <w:t>15</w:t>
      </w:r>
      <w:r>
        <w:rPr>
          <w:rFonts w:ascii="宋体" w:hAnsi="宋体" w:hint="eastAsia"/>
          <w:sz w:val="24"/>
        </w:rPr>
        <w:tab/>
      </w:r>
      <w:r>
        <w:rPr>
          <w:rFonts w:ascii="宋体" w:hAnsi="宋体" w:cs="宋体"/>
          <w:sz w:val="24"/>
        </w:rPr>
        <w:t>投标文件的提交</w:t>
      </w:r>
      <w:bookmarkEnd w:id="418"/>
    </w:p>
    <w:p w14:paraId="5669BA49" w14:textId="77777777" w:rsidR="00610447" w:rsidRDefault="00B1704F">
      <w:pPr>
        <w:spacing w:before="182" w:line="360" w:lineRule="auto"/>
        <w:ind w:leftChars="203" w:left="992" w:hangingChars="236" w:hanging="566"/>
        <w:rPr>
          <w:rFonts w:eastAsia="Arial"/>
          <w:sz w:val="24"/>
        </w:rPr>
      </w:pPr>
      <w:bookmarkStart w:id="419" w:name="_Toc13816"/>
      <w:bookmarkStart w:id="420" w:name="_Toc127151737"/>
      <w:bookmarkStart w:id="421" w:name="_Toc127151536"/>
      <w:bookmarkStart w:id="422" w:name="_Toc195842901"/>
      <w:bookmarkStart w:id="423" w:name="_Toc150774741"/>
      <w:bookmarkStart w:id="424" w:name="_Toc150509287"/>
      <w:bookmarkStart w:id="425" w:name="_Toc151193850"/>
      <w:bookmarkStart w:id="426" w:name="_Toc164608650"/>
      <w:bookmarkStart w:id="427" w:name="_Toc164229377"/>
      <w:bookmarkStart w:id="428" w:name="_Toc305158804"/>
      <w:bookmarkStart w:id="429" w:name="_Toc150480774"/>
      <w:bookmarkStart w:id="430" w:name="_Toc149720829"/>
      <w:bookmarkStart w:id="431" w:name="_Toc305158878"/>
      <w:bookmarkStart w:id="432" w:name="_Toc164608805"/>
      <w:bookmarkStart w:id="433" w:name="_Toc151193778"/>
      <w:bookmarkStart w:id="434" w:name="_Toc150774636"/>
      <w:bookmarkStart w:id="435" w:name="_Toc151193634"/>
      <w:bookmarkStart w:id="436" w:name="_Toc226965809"/>
      <w:bookmarkStart w:id="437" w:name="_Toc151193706"/>
      <w:bookmarkStart w:id="438" w:name="_Toc264969226"/>
      <w:bookmarkStart w:id="439" w:name="_Toc127161450"/>
      <w:bookmarkStart w:id="440" w:name="_Toc164229231"/>
      <w:bookmarkStart w:id="441" w:name="_Toc520356161"/>
      <w:bookmarkStart w:id="442" w:name="_Toc265228374"/>
      <w:bookmarkStart w:id="443" w:name="_Toc226337232"/>
      <w:bookmarkStart w:id="444" w:name="_Toc151190163"/>
      <w:bookmarkStart w:id="445" w:name="_Toc164351630"/>
      <w:bookmarkStart w:id="446" w:name="_Toc226965726"/>
      <w:bookmarkStart w:id="447" w:name="_Toc142311038"/>
      <w:bookmarkStart w:id="448" w:name="_Toc151193924"/>
      <w:bookmarkStart w:id="449" w:name="_Toc226309780"/>
      <w:r>
        <w:rPr>
          <w:rFonts w:eastAsia="Arial"/>
          <w:sz w:val="24"/>
        </w:rPr>
        <w:t xml:space="preserve">15.1  </w:t>
      </w:r>
      <w:r>
        <w:rPr>
          <w:rFonts w:ascii="宋体" w:hAnsi="宋体" w:cs="微软雅黑" w:hint="eastAsia"/>
          <w:sz w:val="24"/>
        </w:rPr>
        <w:t>本项目使用北京市政府采购电子交易平台。投标人根据招标文件及电子交易</w:t>
      </w:r>
      <w:bookmarkEnd w:id="419"/>
      <w:r>
        <w:rPr>
          <w:rFonts w:ascii="宋体" w:hAnsi="宋体" w:cs="微软雅黑" w:hint="eastAsia"/>
          <w:sz w:val="24"/>
        </w:rPr>
        <w:t>平台供应商操作手册要求编制、生成并提交电子投标文件。</w:t>
      </w:r>
    </w:p>
    <w:p w14:paraId="311C558B" w14:textId="77777777" w:rsidR="00610447" w:rsidRDefault="00B1704F">
      <w:pPr>
        <w:spacing w:before="182" w:line="360" w:lineRule="auto"/>
        <w:ind w:leftChars="203" w:left="992" w:hangingChars="236" w:hanging="566"/>
        <w:rPr>
          <w:rFonts w:eastAsia="Arial"/>
          <w:sz w:val="24"/>
        </w:rPr>
      </w:pPr>
      <w:bookmarkStart w:id="450" w:name="_Toc6170"/>
      <w:r>
        <w:rPr>
          <w:rFonts w:eastAsia="Arial"/>
          <w:sz w:val="24"/>
        </w:rPr>
        <w:t xml:space="preserve">15.2  </w:t>
      </w:r>
      <w:r>
        <w:rPr>
          <w:rFonts w:ascii="宋体" w:hAnsi="宋体" w:cs="微软雅黑" w:hint="eastAsia"/>
          <w:sz w:val="24"/>
        </w:rPr>
        <w:t>采购人及采购代理机构拒绝接受通过电子交易平台以外任何形式提交的投标</w:t>
      </w:r>
      <w:bookmarkEnd w:id="450"/>
      <w:r>
        <w:rPr>
          <w:rFonts w:ascii="宋体" w:hAnsi="宋体" w:cs="微软雅黑" w:hint="eastAsia"/>
          <w:sz w:val="24"/>
        </w:rPr>
        <w:t>文件，投标保证金除外。</w:t>
      </w:r>
    </w:p>
    <w:p w14:paraId="270A72DD" w14:textId="77777777" w:rsidR="00610447" w:rsidRDefault="00B1704F">
      <w:pPr>
        <w:tabs>
          <w:tab w:val="left" w:pos="360"/>
        </w:tabs>
        <w:snapToGrid w:val="0"/>
        <w:spacing w:line="360" w:lineRule="auto"/>
        <w:ind w:left="357" w:hanging="357"/>
        <w:outlineLvl w:val="1"/>
        <w:rPr>
          <w:rFonts w:ascii="宋体" w:hAnsi="宋体"/>
          <w:sz w:val="24"/>
        </w:rPr>
      </w:pPr>
      <w:bookmarkStart w:id="451" w:name="_Toc163337407"/>
      <w:r>
        <w:rPr>
          <w:rFonts w:ascii="宋体" w:hAnsi="宋体" w:hint="eastAsia"/>
          <w:sz w:val="24"/>
        </w:rPr>
        <w:lastRenderedPageBreak/>
        <w:t>16</w:t>
      </w:r>
      <w:r>
        <w:rPr>
          <w:rFonts w:ascii="宋体" w:hAnsi="宋体" w:hint="eastAsia"/>
          <w:sz w:val="24"/>
        </w:rPr>
        <w:tab/>
      </w:r>
      <w:r>
        <w:rPr>
          <w:rFonts w:ascii="宋体" w:hAnsi="宋体"/>
          <w:sz w:val="24"/>
        </w:rPr>
        <w:t>投标截止</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ascii="宋体" w:hAnsi="宋体"/>
          <w:sz w:val="24"/>
        </w:rPr>
        <w:t>时间</w:t>
      </w:r>
      <w:bookmarkEnd w:id="451"/>
    </w:p>
    <w:p w14:paraId="56E5590F" w14:textId="77777777" w:rsidR="00610447" w:rsidRDefault="00B1704F">
      <w:pPr>
        <w:spacing w:before="178" w:line="220" w:lineRule="auto"/>
        <w:ind w:left="382"/>
        <w:rPr>
          <w:rFonts w:eastAsia="Arial"/>
          <w:sz w:val="24"/>
        </w:rPr>
      </w:pPr>
      <w:r>
        <w:rPr>
          <w:rFonts w:eastAsia="Arial"/>
          <w:sz w:val="24"/>
        </w:rPr>
        <w:t xml:space="preserve">16.1  </w:t>
      </w:r>
      <w:r>
        <w:rPr>
          <w:rFonts w:ascii="宋体" w:hAnsi="宋体" w:cs="宋体" w:hint="eastAsia"/>
          <w:sz w:val="24"/>
        </w:rPr>
        <w:t>投标人应在招标文件要求提交投标文件截止时间前，将电子投标文件提交至</w:t>
      </w:r>
    </w:p>
    <w:p w14:paraId="379666F2" w14:textId="77777777" w:rsidR="00610447" w:rsidRDefault="00B1704F">
      <w:pPr>
        <w:spacing w:before="182" w:line="221" w:lineRule="auto"/>
        <w:ind w:left="993"/>
        <w:rPr>
          <w:rFonts w:eastAsia="Arial"/>
          <w:sz w:val="24"/>
        </w:rPr>
      </w:pPr>
      <w:r>
        <w:rPr>
          <w:rFonts w:ascii="宋体" w:hAnsi="宋体" w:cs="宋体" w:hint="eastAsia"/>
          <w:sz w:val="24"/>
        </w:rPr>
        <w:t>电子交易平台。</w:t>
      </w:r>
    </w:p>
    <w:p w14:paraId="1FF82B3B" w14:textId="77777777" w:rsidR="00610447" w:rsidRDefault="00B1704F">
      <w:pPr>
        <w:tabs>
          <w:tab w:val="left" w:pos="360"/>
        </w:tabs>
        <w:snapToGrid w:val="0"/>
        <w:spacing w:line="360" w:lineRule="auto"/>
        <w:ind w:left="357" w:hanging="357"/>
        <w:outlineLvl w:val="1"/>
        <w:rPr>
          <w:rFonts w:ascii="宋体" w:hAnsi="宋体"/>
          <w:sz w:val="24"/>
        </w:rPr>
      </w:pPr>
      <w:bookmarkStart w:id="452" w:name="_Toc163337408"/>
      <w:r>
        <w:rPr>
          <w:rFonts w:ascii="宋体" w:hAnsi="宋体" w:hint="eastAsia"/>
          <w:sz w:val="24"/>
        </w:rPr>
        <w:t>17</w:t>
      </w:r>
      <w:r>
        <w:rPr>
          <w:rFonts w:ascii="宋体" w:hAnsi="宋体" w:hint="eastAsia"/>
          <w:sz w:val="24"/>
        </w:rPr>
        <w:tab/>
        <w:t>投标文件的修改、补充与撤回</w:t>
      </w:r>
      <w:bookmarkEnd w:id="452"/>
    </w:p>
    <w:p w14:paraId="0E9F3DB2" w14:textId="77777777" w:rsidR="00610447" w:rsidRDefault="00B1704F">
      <w:pPr>
        <w:spacing w:before="181" w:line="221" w:lineRule="auto"/>
        <w:ind w:left="382"/>
        <w:outlineLvl w:val="2"/>
        <w:rPr>
          <w:rFonts w:ascii="宋体" w:hAnsi="宋体" w:cs="宋体"/>
          <w:sz w:val="24"/>
        </w:rPr>
      </w:pPr>
      <w:bookmarkStart w:id="453" w:name="_Toc923"/>
      <w:bookmarkStart w:id="454" w:name="_Toc163337409"/>
      <w:bookmarkStart w:id="455" w:name="_Toc151190165"/>
      <w:bookmarkStart w:id="456" w:name="_Toc151193708"/>
      <w:bookmarkStart w:id="457" w:name="_Toc226965728"/>
      <w:bookmarkStart w:id="458" w:name="_Toc151193926"/>
      <w:bookmarkStart w:id="459" w:name="_Toc127151538"/>
      <w:bookmarkStart w:id="460" w:name="_Toc151193852"/>
      <w:bookmarkStart w:id="461" w:name="_Toc195842903"/>
      <w:bookmarkStart w:id="462" w:name="_Toc226309782"/>
      <w:bookmarkStart w:id="463" w:name="_Toc264969228"/>
      <w:bookmarkStart w:id="464" w:name="_Toc520356163"/>
      <w:bookmarkStart w:id="465" w:name="_Toc150509289"/>
      <w:bookmarkStart w:id="466" w:name="_Toc226965811"/>
      <w:bookmarkStart w:id="467" w:name="_Toc226337234"/>
      <w:bookmarkStart w:id="468" w:name="_Toc150774638"/>
      <w:bookmarkStart w:id="469" w:name="_Toc150480776"/>
      <w:bookmarkStart w:id="470" w:name="_Toc305158806"/>
      <w:bookmarkStart w:id="471" w:name="_Toc151193780"/>
      <w:bookmarkStart w:id="472" w:name="_Toc142311040"/>
      <w:bookmarkStart w:id="473" w:name="_Toc151193636"/>
      <w:bookmarkStart w:id="474" w:name="_Toc305158880"/>
      <w:bookmarkStart w:id="475" w:name="_Toc150774743"/>
      <w:bookmarkStart w:id="476" w:name="_Toc265228376"/>
      <w:r>
        <w:rPr>
          <w:rFonts w:eastAsia="Arial"/>
          <w:sz w:val="24"/>
        </w:rPr>
        <w:t xml:space="preserve">17.1  </w:t>
      </w:r>
      <w:r>
        <w:rPr>
          <w:rFonts w:ascii="宋体" w:hAnsi="宋体" w:cs="宋体"/>
          <w:sz w:val="24"/>
        </w:rPr>
        <w:t>投标截止时间前，投标人可以通过电子交易平台对所提交的投标文件进行补</w:t>
      </w:r>
      <w:bookmarkEnd w:id="453"/>
      <w:bookmarkEnd w:id="454"/>
    </w:p>
    <w:p w14:paraId="0E0E7F2D" w14:textId="77777777" w:rsidR="00610447" w:rsidRDefault="00B1704F">
      <w:pPr>
        <w:spacing w:before="179" w:line="359" w:lineRule="auto"/>
        <w:ind w:left="1103" w:hanging="15"/>
        <w:rPr>
          <w:rFonts w:ascii="宋体" w:hAnsi="宋体" w:cs="宋体"/>
          <w:sz w:val="24"/>
        </w:rPr>
      </w:pPr>
      <w:r>
        <w:rPr>
          <w:rFonts w:ascii="宋体" w:hAnsi="宋体" w:cs="宋体"/>
          <w:sz w:val="24"/>
        </w:rPr>
        <w:t>充、修改或者撤回。投标保证金的补充、修改或者撤回无需通过电子交易平台，但应就其补充、修改或者撤回通知采购人或采购代理机构。</w:t>
      </w:r>
    </w:p>
    <w:p w14:paraId="5D31ACF3" w14:textId="77777777" w:rsidR="00610447" w:rsidRDefault="00B1704F">
      <w:pPr>
        <w:spacing w:before="1" w:line="219" w:lineRule="auto"/>
        <w:ind w:left="382"/>
        <w:rPr>
          <w:rFonts w:ascii="宋体" w:hAnsi="宋体" w:cs="宋体"/>
          <w:sz w:val="24"/>
        </w:rPr>
      </w:pPr>
      <w:r>
        <w:rPr>
          <w:rFonts w:eastAsia="Arial"/>
          <w:sz w:val="24"/>
        </w:rPr>
        <w:t xml:space="preserve">17.2  </w:t>
      </w:r>
      <w:r>
        <w:rPr>
          <w:rFonts w:ascii="宋体" w:hAnsi="宋体" w:cs="宋体"/>
          <w:sz w:val="24"/>
        </w:rPr>
        <w:t>投标人对投标文件的补充、修改的内容应当按照招标文件要求签署、盖章，</w:t>
      </w:r>
    </w:p>
    <w:p w14:paraId="55C4CAAE" w14:textId="77777777" w:rsidR="00610447" w:rsidRDefault="00B1704F">
      <w:pPr>
        <w:spacing w:before="182" w:line="220" w:lineRule="auto"/>
        <w:ind w:left="1086"/>
        <w:rPr>
          <w:rFonts w:ascii="宋体" w:hAnsi="宋体" w:cs="宋体"/>
          <w:sz w:val="24"/>
        </w:rPr>
      </w:pPr>
      <w:r>
        <w:rPr>
          <w:rFonts w:ascii="宋体" w:hAnsi="宋体" w:cs="宋体"/>
          <w:sz w:val="24"/>
        </w:rPr>
        <w:t>作为投标文件的组成部分。</w:t>
      </w:r>
    </w:p>
    <w:p w14:paraId="79A05E55" w14:textId="77777777" w:rsidR="00610447" w:rsidRDefault="00B1704F">
      <w:pPr>
        <w:pStyle w:val="21"/>
        <w:spacing w:before="0" w:line="360" w:lineRule="auto"/>
        <w:rPr>
          <w:rFonts w:ascii="宋体" w:eastAsia="宋体" w:hAnsi="宋体"/>
          <w:sz w:val="28"/>
        </w:rPr>
      </w:pPr>
      <w:bookmarkStart w:id="477" w:name="_Toc163337410"/>
      <w:r>
        <w:rPr>
          <w:rFonts w:ascii="宋体" w:eastAsia="宋体" w:hAnsi="宋体"/>
          <w:sz w:val="28"/>
        </w:rPr>
        <w:t>五  开标、资格审查及评标</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184FDD04" w14:textId="77777777" w:rsidR="00610447" w:rsidRDefault="00B1704F">
      <w:pPr>
        <w:tabs>
          <w:tab w:val="left" w:pos="360"/>
        </w:tabs>
        <w:snapToGrid w:val="0"/>
        <w:spacing w:line="360" w:lineRule="auto"/>
        <w:ind w:left="357" w:hanging="357"/>
        <w:outlineLvl w:val="1"/>
        <w:rPr>
          <w:rFonts w:ascii="宋体" w:hAnsi="宋体"/>
          <w:sz w:val="24"/>
        </w:rPr>
      </w:pPr>
      <w:bookmarkStart w:id="478" w:name="_Toc305158881"/>
      <w:bookmarkStart w:id="479" w:name="_Toc151193853"/>
      <w:bookmarkStart w:id="480" w:name="_Toc164229380"/>
      <w:bookmarkStart w:id="481" w:name="_Toc195842904"/>
      <w:bookmarkStart w:id="482" w:name="_Toc127151740"/>
      <w:bookmarkStart w:id="483" w:name="_Toc226337235"/>
      <w:bookmarkStart w:id="484" w:name="_Toc164608653"/>
      <w:bookmarkStart w:id="485" w:name="_Toc150774639"/>
      <w:bookmarkStart w:id="486" w:name="_Toc142311041"/>
      <w:bookmarkStart w:id="487" w:name="_Toc149720832"/>
      <w:bookmarkStart w:id="488" w:name="_Toc127161453"/>
      <w:bookmarkStart w:id="489" w:name="_Toc150774744"/>
      <w:bookmarkStart w:id="490" w:name="_Toc127151539"/>
      <w:bookmarkStart w:id="491" w:name="_Toc226965729"/>
      <w:bookmarkStart w:id="492" w:name="_Toc164229234"/>
      <w:bookmarkStart w:id="493" w:name="_Toc151193637"/>
      <w:bookmarkStart w:id="494" w:name="_Toc150509290"/>
      <w:bookmarkStart w:id="495" w:name="_Toc151193781"/>
      <w:bookmarkStart w:id="496" w:name="_Toc226965812"/>
      <w:bookmarkStart w:id="497" w:name="_Toc164351633"/>
      <w:bookmarkStart w:id="498" w:name="_Toc163337411"/>
      <w:bookmarkStart w:id="499" w:name="_Toc265228377"/>
      <w:bookmarkStart w:id="500" w:name="_Toc151190166"/>
      <w:bookmarkStart w:id="501" w:name="_Toc151193709"/>
      <w:bookmarkStart w:id="502" w:name="_Toc150480777"/>
      <w:bookmarkStart w:id="503" w:name="_Toc264969229"/>
      <w:bookmarkStart w:id="504" w:name="_Toc226309783"/>
      <w:bookmarkStart w:id="505" w:name="_Toc164608808"/>
      <w:bookmarkStart w:id="506" w:name="_Toc305158807"/>
      <w:bookmarkStart w:id="507" w:name="_Toc151193927"/>
      <w:bookmarkStart w:id="508" w:name="_Toc520356164"/>
      <w:r>
        <w:rPr>
          <w:rFonts w:ascii="宋体" w:hAnsi="宋体" w:hint="eastAsia"/>
          <w:sz w:val="24"/>
        </w:rPr>
        <w:t>18</w:t>
      </w:r>
      <w:r>
        <w:rPr>
          <w:rFonts w:ascii="宋体" w:hAnsi="宋体" w:hint="eastAsia"/>
          <w:sz w:val="24"/>
        </w:rPr>
        <w:tab/>
      </w:r>
      <w:r>
        <w:rPr>
          <w:rFonts w:ascii="宋体" w:hAnsi="宋体"/>
          <w:sz w:val="24"/>
        </w:rPr>
        <w:t>开标</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4ADE98ED"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18.1</w:t>
      </w:r>
      <w:r>
        <w:rPr>
          <w:sz w:val="24"/>
          <w:highlight w:val="lightGray"/>
        </w:rPr>
        <w:tab/>
      </w:r>
      <w:r>
        <w:rPr>
          <w:rFonts w:ascii="宋体" w:hAnsi="宋体" w:hint="eastAsia"/>
          <w:sz w:val="24"/>
        </w:rPr>
        <w:t>招标采购单位应当按招标文件的规定，在投标截止时间的同一时间和预先确定的地点组织公开开标。</w:t>
      </w:r>
    </w:p>
    <w:p w14:paraId="589D97F5"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18.2</w:t>
      </w:r>
      <w:r>
        <w:rPr>
          <w:sz w:val="24"/>
          <w:highlight w:val="lightGray"/>
        </w:rPr>
        <w:tab/>
      </w:r>
      <w:r>
        <w:rPr>
          <w:rFonts w:ascii="宋体" w:hAnsi="宋体" w:hint="eastAsia"/>
          <w:sz w:val="24"/>
        </w:rPr>
        <w:t>本项目开标使用北京市政府采购电子交易平台。投标人应在规定的时间内对</w:t>
      </w:r>
    </w:p>
    <w:p w14:paraId="30DB865E"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投标文件进行解密，因非系统原因导致的解密失败，视为投标无效。</w:t>
      </w:r>
    </w:p>
    <w:p w14:paraId="70BEA15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bookmarkStart w:id="509" w:name="_Toc520356165"/>
      <w:r>
        <w:rPr>
          <w:sz w:val="24"/>
          <w:highlight w:val="lightGray"/>
        </w:rPr>
        <w:t>18.3</w:t>
      </w:r>
      <w:r>
        <w:rPr>
          <w:sz w:val="24"/>
          <w:highlight w:val="lightGray"/>
        </w:rPr>
        <w:tab/>
      </w:r>
      <w:r>
        <w:rPr>
          <w:rFonts w:ascii="宋体" w:hAnsi="宋体" w:hint="eastAsia"/>
          <w:sz w:val="24"/>
        </w:rPr>
        <w:t>开标过程将使用电子交易平台宣布投标人名称、投标价格和招标文件规定的</w:t>
      </w:r>
    </w:p>
    <w:p w14:paraId="5C411EC3"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需要宣布的其他内容并进行记录，并由参加开标的各投标人确认。投标人未在规定时间内提出疑义或确认一览表的，视同认可开标结果。</w:t>
      </w:r>
    </w:p>
    <w:p w14:paraId="4945FEA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18.4</w:t>
      </w:r>
      <w:r>
        <w:rPr>
          <w:sz w:val="24"/>
          <w:highlight w:val="lightGray"/>
        </w:rPr>
        <w:tab/>
      </w:r>
      <w:r>
        <w:rPr>
          <w:rFonts w:ascii="宋体" w:hAnsi="宋体" w:hint="eastAsia"/>
          <w:sz w:val="24"/>
        </w:rPr>
        <w:t>投标人对开标过程和开标记录有疑义，以及认为采购人、采购代理机构相关</w:t>
      </w:r>
    </w:p>
    <w:p w14:paraId="1D47F28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工作人员有需要回避的情形的，应当场提出询问或者回避申请。采购人、采购代理机构对投标人提出的询问或者回避申请将及时处理。</w:t>
      </w:r>
    </w:p>
    <w:p w14:paraId="6C305ABE"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18.5</w:t>
      </w:r>
      <w:r>
        <w:rPr>
          <w:sz w:val="24"/>
          <w:highlight w:val="lightGray"/>
        </w:rPr>
        <w:tab/>
      </w:r>
      <w:r>
        <w:rPr>
          <w:rFonts w:ascii="宋体" w:hAnsi="宋体" w:hint="eastAsia"/>
          <w:sz w:val="24"/>
        </w:rPr>
        <w:t>合格投标人不足3家的，不得评标。</w:t>
      </w:r>
    </w:p>
    <w:p w14:paraId="16161739" w14:textId="77777777" w:rsidR="00610447" w:rsidRDefault="00B1704F">
      <w:pPr>
        <w:tabs>
          <w:tab w:val="left" w:pos="360"/>
        </w:tabs>
        <w:snapToGrid w:val="0"/>
        <w:spacing w:line="360" w:lineRule="auto"/>
        <w:ind w:left="357" w:hanging="357"/>
        <w:outlineLvl w:val="1"/>
        <w:rPr>
          <w:rFonts w:ascii="宋体" w:hAnsi="宋体"/>
          <w:sz w:val="24"/>
        </w:rPr>
      </w:pPr>
      <w:bookmarkStart w:id="510" w:name="_Toc163337412"/>
      <w:r>
        <w:rPr>
          <w:rFonts w:ascii="宋体" w:hAnsi="宋体" w:hint="eastAsia"/>
          <w:sz w:val="24"/>
        </w:rPr>
        <w:t>19</w:t>
      </w:r>
      <w:r>
        <w:rPr>
          <w:rFonts w:ascii="宋体" w:hAnsi="宋体" w:hint="eastAsia"/>
          <w:sz w:val="24"/>
        </w:rPr>
        <w:tab/>
      </w:r>
      <w:r>
        <w:rPr>
          <w:rFonts w:ascii="宋体" w:hAnsi="宋体"/>
          <w:sz w:val="24"/>
        </w:rPr>
        <w:t>资格审查</w:t>
      </w:r>
      <w:bookmarkEnd w:id="510"/>
    </w:p>
    <w:p w14:paraId="6885A445"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19.1</w:t>
      </w:r>
      <w:r>
        <w:rPr>
          <w:sz w:val="24"/>
          <w:highlight w:val="lightGray"/>
        </w:rPr>
        <w:tab/>
      </w:r>
      <w:r>
        <w:rPr>
          <w:rFonts w:ascii="宋体" w:hAnsi="宋体"/>
          <w:sz w:val="24"/>
        </w:rPr>
        <w:t>见第三章《资格审查》。</w:t>
      </w:r>
    </w:p>
    <w:p w14:paraId="69FBDE9B" w14:textId="77777777" w:rsidR="00610447" w:rsidRDefault="00B1704F">
      <w:pPr>
        <w:tabs>
          <w:tab w:val="left" w:pos="360"/>
        </w:tabs>
        <w:snapToGrid w:val="0"/>
        <w:spacing w:line="360" w:lineRule="auto"/>
        <w:ind w:left="357" w:hanging="357"/>
        <w:outlineLvl w:val="1"/>
        <w:rPr>
          <w:rFonts w:ascii="宋体" w:hAnsi="宋体"/>
          <w:sz w:val="24"/>
        </w:rPr>
      </w:pPr>
      <w:bookmarkStart w:id="511" w:name="_Toc151193638"/>
      <w:bookmarkStart w:id="512" w:name="_Toc150480778"/>
      <w:bookmarkStart w:id="513" w:name="_Toc305158882"/>
      <w:bookmarkStart w:id="514" w:name="_Toc264969230"/>
      <w:bookmarkStart w:id="515" w:name="_Toc226965730"/>
      <w:bookmarkStart w:id="516" w:name="_Toc195842905"/>
      <w:bookmarkStart w:id="517" w:name="_Toc151193710"/>
      <w:bookmarkStart w:id="518" w:name="_Toc164229235"/>
      <w:bookmarkStart w:id="519" w:name="_Toc127151741"/>
      <w:bookmarkStart w:id="520" w:name="_Toc149720833"/>
      <w:bookmarkStart w:id="521" w:name="_Toc163337413"/>
      <w:bookmarkStart w:id="522" w:name="_Toc127151540"/>
      <w:bookmarkStart w:id="523" w:name="_Toc265228378"/>
      <w:bookmarkStart w:id="524" w:name="_Toc151193854"/>
      <w:bookmarkStart w:id="525" w:name="_Toc151193928"/>
      <w:bookmarkStart w:id="526" w:name="_Toc226309784"/>
      <w:bookmarkStart w:id="527" w:name="_Toc150509291"/>
      <w:bookmarkStart w:id="528" w:name="_Toc164608654"/>
      <w:bookmarkStart w:id="529" w:name="_Toc164229381"/>
      <w:bookmarkStart w:id="530" w:name="_Toc127161454"/>
      <w:bookmarkStart w:id="531" w:name="_Toc164608809"/>
      <w:bookmarkStart w:id="532" w:name="_Toc305158808"/>
      <w:bookmarkStart w:id="533" w:name="_Toc226965813"/>
      <w:bookmarkStart w:id="534" w:name="_Toc164351634"/>
      <w:bookmarkStart w:id="535" w:name="_Toc150774640"/>
      <w:bookmarkStart w:id="536" w:name="_Toc142311042"/>
      <w:bookmarkStart w:id="537" w:name="_Toc151193782"/>
      <w:bookmarkStart w:id="538" w:name="_Toc226337236"/>
      <w:bookmarkStart w:id="539" w:name="_Toc150774745"/>
      <w:bookmarkStart w:id="540" w:name="_Toc151190167"/>
      <w:bookmarkEnd w:id="509"/>
      <w:r>
        <w:rPr>
          <w:rFonts w:ascii="宋体" w:hAnsi="宋体" w:hint="eastAsia"/>
          <w:sz w:val="24"/>
        </w:rPr>
        <w:t>20</w:t>
      </w:r>
      <w:r>
        <w:rPr>
          <w:rFonts w:ascii="宋体" w:hAnsi="宋体" w:hint="eastAsia"/>
          <w:sz w:val="24"/>
        </w:rPr>
        <w:tab/>
      </w:r>
      <w:r>
        <w:rPr>
          <w:rFonts w:ascii="宋体" w:hAnsi="宋体"/>
          <w:sz w:val="24"/>
        </w:rPr>
        <w:t>评标委员会</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7E97BD9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20.1</w:t>
      </w:r>
      <w:r>
        <w:rPr>
          <w:sz w:val="24"/>
          <w:highlight w:val="lightGray"/>
        </w:rPr>
        <w:tab/>
      </w:r>
      <w:r>
        <w:rPr>
          <w:rFonts w:ascii="宋体" w:hAnsi="宋体"/>
          <w:sz w:val="24"/>
        </w:rPr>
        <w:t>评标委员会根据政府采购有关规定和本次招标采购项目的特点进行组建，并负责具体评标事务，独立履行职责。</w:t>
      </w:r>
      <w:bookmarkStart w:id="541" w:name="_Toc520356166"/>
      <w:r>
        <w:rPr>
          <w:rFonts w:ascii="宋体" w:hAnsi="宋体" w:hint="eastAsia"/>
          <w:sz w:val="24"/>
        </w:rPr>
        <w:t>评标委员会由采购人代表和评审专家组成，成员人数应当为5人以上单数，其中评审专家不少于成员总数的三分之</w:t>
      </w:r>
      <w:r>
        <w:rPr>
          <w:rFonts w:ascii="宋体" w:hAnsi="宋体" w:hint="eastAsia"/>
          <w:sz w:val="24"/>
        </w:rPr>
        <w:lastRenderedPageBreak/>
        <w:t>二。</w:t>
      </w:r>
    </w:p>
    <w:p w14:paraId="1E514F8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20.2</w:t>
      </w:r>
      <w:r>
        <w:rPr>
          <w:sz w:val="24"/>
          <w:highlight w:val="lightGray"/>
        </w:rPr>
        <w:tab/>
      </w: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42" w:name="_Toc520356169"/>
      <w:bookmarkEnd w:id="541"/>
    </w:p>
    <w:p w14:paraId="3064C9AE" w14:textId="77777777" w:rsidR="00610447" w:rsidRDefault="00B1704F">
      <w:pPr>
        <w:tabs>
          <w:tab w:val="left" w:pos="360"/>
        </w:tabs>
        <w:snapToGrid w:val="0"/>
        <w:spacing w:line="360" w:lineRule="auto"/>
        <w:ind w:left="357" w:hanging="357"/>
        <w:outlineLvl w:val="1"/>
        <w:rPr>
          <w:rFonts w:ascii="宋体" w:hAnsi="宋体"/>
          <w:sz w:val="24"/>
        </w:rPr>
      </w:pPr>
      <w:bookmarkStart w:id="543" w:name="_Toc163337414"/>
      <w:r>
        <w:rPr>
          <w:rFonts w:ascii="宋体" w:hAnsi="宋体" w:hint="eastAsia"/>
          <w:sz w:val="24"/>
        </w:rPr>
        <w:t>21</w:t>
      </w:r>
      <w:r>
        <w:rPr>
          <w:rFonts w:ascii="宋体" w:hAnsi="宋体" w:hint="eastAsia"/>
          <w:sz w:val="24"/>
        </w:rPr>
        <w:tab/>
      </w:r>
      <w:r>
        <w:rPr>
          <w:rFonts w:ascii="宋体" w:hAnsi="宋体"/>
          <w:sz w:val="24"/>
        </w:rPr>
        <w:t>评标程序、评标方法和评标标准</w:t>
      </w:r>
      <w:bookmarkEnd w:id="543"/>
    </w:p>
    <w:p w14:paraId="2599F7A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21.1</w:t>
      </w:r>
      <w:r>
        <w:rPr>
          <w:sz w:val="24"/>
          <w:highlight w:val="lightGray"/>
        </w:rPr>
        <w:tab/>
      </w:r>
      <w:r>
        <w:rPr>
          <w:rFonts w:ascii="宋体" w:hAnsi="宋体"/>
          <w:sz w:val="24"/>
        </w:rPr>
        <w:t>见第四章《评标程序、评标方法和评标标准》。</w:t>
      </w:r>
    </w:p>
    <w:p w14:paraId="1EBF44B3" w14:textId="77777777" w:rsidR="00610447" w:rsidRDefault="00B1704F">
      <w:pPr>
        <w:pStyle w:val="21"/>
        <w:spacing w:before="0" w:line="360" w:lineRule="auto"/>
        <w:rPr>
          <w:rFonts w:ascii="宋体" w:eastAsia="宋体" w:hAnsi="宋体"/>
          <w:sz w:val="28"/>
        </w:rPr>
      </w:pPr>
      <w:bookmarkStart w:id="544" w:name="_Toc127151545"/>
      <w:bookmarkStart w:id="545" w:name="_Toc226309789"/>
      <w:bookmarkStart w:id="546" w:name="_Toc151190172"/>
      <w:bookmarkStart w:id="547" w:name="_Toc150509296"/>
      <w:bookmarkStart w:id="548" w:name="_Toc151193787"/>
      <w:bookmarkStart w:id="549" w:name="_Toc305158813"/>
      <w:bookmarkStart w:id="550" w:name="_Toc151193859"/>
      <w:bookmarkStart w:id="551" w:name="_Toc150774645"/>
      <w:bookmarkStart w:id="552" w:name="_Toc151193643"/>
      <w:bookmarkStart w:id="553" w:name="_Toc264969235"/>
      <w:bookmarkStart w:id="554" w:name="_Toc142311047"/>
      <w:bookmarkStart w:id="555" w:name="_Toc305158887"/>
      <w:bookmarkStart w:id="556" w:name="_Toc195842910"/>
      <w:bookmarkStart w:id="557" w:name="_Toc226965735"/>
      <w:bookmarkStart w:id="558" w:name="_Toc150774750"/>
      <w:bookmarkStart w:id="559" w:name="_Toc163337415"/>
      <w:bookmarkStart w:id="560" w:name="_Toc151193715"/>
      <w:bookmarkStart w:id="561" w:name="_Toc151193933"/>
      <w:bookmarkStart w:id="562" w:name="_Toc265228383"/>
      <w:bookmarkStart w:id="563" w:name="_Toc150480783"/>
      <w:bookmarkStart w:id="564" w:name="_Toc226337241"/>
      <w:bookmarkStart w:id="565" w:name="_Toc226965818"/>
      <w:r>
        <w:rPr>
          <w:rFonts w:ascii="宋体" w:eastAsia="宋体" w:hAnsi="宋体"/>
          <w:sz w:val="28"/>
        </w:rPr>
        <w:t xml:space="preserve">六  </w:t>
      </w:r>
      <w:bookmarkEnd w:id="542"/>
      <w:r>
        <w:rPr>
          <w:rFonts w:ascii="宋体" w:eastAsia="宋体" w:hAnsi="宋体"/>
          <w:sz w:val="28"/>
        </w:rPr>
        <w:t>确定中标</w:t>
      </w:r>
      <w:bookmarkStart w:id="566" w:name="_Toc265228385"/>
      <w:bookmarkStart w:id="567" w:name="_Toc164608661"/>
      <w:bookmarkStart w:id="568" w:name="_Toc151190174"/>
      <w:bookmarkStart w:id="569" w:name="_Toc305158815"/>
      <w:bookmarkStart w:id="570" w:name="_Toc226309791"/>
      <w:bookmarkStart w:id="571" w:name="_Toc164229242"/>
      <w:bookmarkStart w:id="572" w:name="_Toc226965737"/>
      <w:bookmarkStart w:id="573" w:name="_Toc164229388"/>
      <w:bookmarkStart w:id="574" w:name="_Toc127151748"/>
      <w:bookmarkStart w:id="575" w:name="_Toc149720840"/>
      <w:bookmarkStart w:id="576" w:name="_Toc226337243"/>
      <w:bookmarkStart w:id="577" w:name="_Toc151193935"/>
      <w:bookmarkStart w:id="578" w:name="_Toc264969237"/>
      <w:bookmarkStart w:id="579" w:name="_Toc164351641"/>
      <w:bookmarkStart w:id="580" w:name="_Toc151193789"/>
      <w:bookmarkStart w:id="581" w:name="_Toc164608816"/>
      <w:bookmarkStart w:id="582" w:name="_Toc127161461"/>
      <w:bookmarkStart w:id="583" w:name="_Toc305158889"/>
      <w:bookmarkStart w:id="584" w:name="_Toc142311049"/>
      <w:bookmarkStart w:id="585" w:name="_Toc195842912"/>
      <w:bookmarkStart w:id="586" w:name="_Toc151193645"/>
      <w:bookmarkStart w:id="587" w:name="_Toc226965820"/>
      <w:bookmarkStart w:id="588" w:name="_Toc151193861"/>
      <w:bookmarkStart w:id="589" w:name="_Toc150480785"/>
      <w:bookmarkStart w:id="590" w:name="_Toc127151547"/>
      <w:bookmarkStart w:id="591" w:name="_Toc150509298"/>
      <w:bookmarkStart w:id="592" w:name="_Toc150774752"/>
      <w:bookmarkStart w:id="593" w:name="_Toc150774647"/>
      <w:bookmarkStart w:id="594" w:name="_Toc151193717"/>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ABB37E2" w14:textId="77777777" w:rsidR="00610447" w:rsidRDefault="00B1704F">
      <w:pPr>
        <w:tabs>
          <w:tab w:val="left" w:pos="360"/>
        </w:tabs>
        <w:snapToGrid w:val="0"/>
        <w:spacing w:line="360" w:lineRule="auto"/>
        <w:ind w:left="357" w:hanging="357"/>
        <w:outlineLvl w:val="1"/>
        <w:rPr>
          <w:rFonts w:ascii="宋体" w:hAnsi="宋体"/>
          <w:sz w:val="24"/>
        </w:rPr>
      </w:pPr>
      <w:bookmarkStart w:id="595" w:name="_Toc163337416"/>
      <w:r>
        <w:rPr>
          <w:rFonts w:ascii="宋体" w:hAnsi="宋体" w:hint="eastAsia"/>
          <w:sz w:val="24"/>
        </w:rPr>
        <w:t>22</w:t>
      </w:r>
      <w:r>
        <w:rPr>
          <w:rFonts w:ascii="宋体" w:hAnsi="宋体" w:hint="eastAsia"/>
          <w:sz w:val="24"/>
        </w:rPr>
        <w:tab/>
      </w:r>
      <w:r>
        <w:rPr>
          <w:rFonts w:ascii="宋体" w:hAnsi="宋体"/>
          <w:sz w:val="24"/>
        </w:rPr>
        <w:t>确定中标人</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6B5B9D0F"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22.1</w:t>
      </w:r>
      <w:r>
        <w:rPr>
          <w:sz w:val="24"/>
          <w:highlight w:val="lightGray"/>
        </w:rPr>
        <w:tab/>
      </w: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须知资料表》要求确定</w:t>
      </w:r>
      <w:r>
        <w:rPr>
          <w:rFonts w:ascii="宋体" w:hAnsi="宋体" w:hint="eastAsia"/>
          <w:sz w:val="24"/>
        </w:rPr>
        <w:t>中标人</w:t>
      </w:r>
      <w:r>
        <w:rPr>
          <w:rFonts w:ascii="宋体" w:hAnsi="宋体"/>
          <w:sz w:val="24"/>
        </w:rPr>
        <w:t>。</w:t>
      </w:r>
    </w:p>
    <w:p w14:paraId="34A53EFD" w14:textId="77777777" w:rsidR="00610447" w:rsidRDefault="00B1704F">
      <w:pPr>
        <w:tabs>
          <w:tab w:val="left" w:pos="360"/>
        </w:tabs>
        <w:snapToGrid w:val="0"/>
        <w:spacing w:line="360" w:lineRule="auto"/>
        <w:ind w:left="357" w:hanging="357"/>
        <w:outlineLvl w:val="1"/>
        <w:rPr>
          <w:rFonts w:ascii="宋体" w:hAnsi="宋体"/>
          <w:sz w:val="24"/>
        </w:rPr>
      </w:pPr>
      <w:bookmarkStart w:id="596" w:name="_Toc305158817"/>
      <w:bookmarkStart w:id="597" w:name="_Toc305158891"/>
      <w:bookmarkStart w:id="598" w:name="_Toc163337417"/>
      <w:bookmarkStart w:id="599" w:name="_Toc226965822"/>
      <w:bookmarkStart w:id="600" w:name="_Toc150774754"/>
      <w:bookmarkStart w:id="601" w:name="_Toc151193863"/>
      <w:bookmarkStart w:id="602" w:name="_Toc164608818"/>
      <w:bookmarkStart w:id="603" w:name="_Toc164351643"/>
      <w:bookmarkStart w:id="604" w:name="_Toc164229390"/>
      <w:bookmarkStart w:id="605" w:name="_Toc142311051"/>
      <w:bookmarkStart w:id="606" w:name="_Toc265228387"/>
      <w:bookmarkStart w:id="607" w:name="_Toc195842914"/>
      <w:bookmarkStart w:id="608" w:name="_Toc127161463"/>
      <w:bookmarkStart w:id="609" w:name="_Toc127151750"/>
      <w:bookmarkStart w:id="610" w:name="_Toc151193719"/>
      <w:bookmarkStart w:id="611" w:name="_Toc151190176"/>
      <w:bookmarkStart w:id="612" w:name="_Toc164608663"/>
      <w:bookmarkStart w:id="613" w:name="_Toc264969239"/>
      <w:bookmarkStart w:id="614" w:name="_Toc226337245"/>
      <w:bookmarkStart w:id="615" w:name="_Toc151193647"/>
      <w:bookmarkStart w:id="616" w:name="_Toc127151549"/>
      <w:bookmarkStart w:id="617" w:name="_Toc150774649"/>
      <w:bookmarkStart w:id="618" w:name="_Toc164229244"/>
      <w:bookmarkStart w:id="619" w:name="_Toc150480787"/>
      <w:bookmarkStart w:id="620" w:name="_Toc151193937"/>
      <w:bookmarkStart w:id="621" w:name="_Toc151193791"/>
      <w:bookmarkStart w:id="622" w:name="_Toc226309793"/>
      <w:bookmarkStart w:id="623" w:name="_Toc150509300"/>
      <w:bookmarkStart w:id="624" w:name="_Toc149720842"/>
      <w:bookmarkStart w:id="625" w:name="_Toc226965739"/>
      <w:bookmarkStart w:id="626" w:name="_Toc520356176"/>
      <w:bookmarkStart w:id="627" w:name="_Ref467307090"/>
      <w:bookmarkStart w:id="628" w:name="_Ref467306425"/>
      <w:r>
        <w:rPr>
          <w:rFonts w:ascii="宋体" w:hAnsi="宋体" w:hint="eastAsia"/>
          <w:sz w:val="24"/>
        </w:rPr>
        <w:t>23</w:t>
      </w:r>
      <w:r>
        <w:rPr>
          <w:rFonts w:ascii="宋体" w:hAnsi="宋体" w:hint="eastAsia"/>
          <w:sz w:val="24"/>
        </w:rPr>
        <w:tab/>
      </w:r>
      <w:r>
        <w:rPr>
          <w:rFonts w:ascii="宋体" w:hAnsi="宋体"/>
          <w:sz w:val="24"/>
        </w:rPr>
        <w:t>中标公告与中标通知书</w:t>
      </w:r>
      <w:bookmarkEnd w:id="596"/>
      <w:bookmarkEnd w:id="597"/>
      <w:bookmarkEnd w:id="598"/>
    </w:p>
    <w:p w14:paraId="426E312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23.1</w:t>
      </w:r>
      <w:r>
        <w:rPr>
          <w:sz w:val="24"/>
          <w:highlight w:val="lightGray"/>
        </w:rPr>
        <w:tab/>
      </w:r>
      <w:r>
        <w:rPr>
          <w:rFonts w:ascii="宋体" w:hAnsi="宋体"/>
          <w:sz w:val="24"/>
        </w:rPr>
        <w:t>采购人或采购代理机构自中标人确定之日起2个工作日内，</w:t>
      </w:r>
      <w:r>
        <w:rPr>
          <w:rFonts w:ascii="宋体" w:hAnsi="宋体"/>
          <w:color w:val="000000"/>
          <w:kern w:val="0"/>
          <w:sz w:val="24"/>
        </w:rPr>
        <w:t>在</w:t>
      </w:r>
      <w:r>
        <w:rPr>
          <w:rFonts w:ascii="宋体" w:hAnsi="宋体"/>
          <w:sz w:val="24"/>
        </w:rPr>
        <w:t>财政部门指定的政府采购信息发布媒体</w:t>
      </w:r>
      <w:r>
        <w:rPr>
          <w:rFonts w:ascii="宋体" w:hAnsi="宋体"/>
          <w:color w:val="000000"/>
          <w:kern w:val="0"/>
          <w:sz w:val="24"/>
        </w:rPr>
        <w:t>公告中标结果</w:t>
      </w:r>
      <w:r>
        <w:rPr>
          <w:rFonts w:ascii="宋体" w:hAnsi="宋体"/>
          <w:sz w:val="24"/>
        </w:rPr>
        <w:t>，</w:t>
      </w:r>
      <w:r>
        <w:rPr>
          <w:rFonts w:ascii="宋体" w:hAnsi="宋体" w:hint="eastAsia"/>
          <w:sz w:val="24"/>
        </w:rPr>
        <w:t>同时向中标人发出中标通知书，向未中标的投标人发出落标通知书，</w:t>
      </w:r>
      <w:r>
        <w:rPr>
          <w:rFonts w:ascii="宋体" w:hAnsi="宋体"/>
          <w:sz w:val="24"/>
        </w:rPr>
        <w:t>中标公告期限为1个工作日。</w:t>
      </w:r>
    </w:p>
    <w:p w14:paraId="186146D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23.2</w:t>
      </w:r>
      <w:r>
        <w:rPr>
          <w:sz w:val="24"/>
          <w:highlight w:val="lightGray"/>
        </w:rPr>
        <w:tab/>
      </w:r>
      <w:r>
        <w:rPr>
          <w:rFonts w:ascii="宋体" w:hAnsi="宋体"/>
          <w:sz w:val="24"/>
        </w:rPr>
        <w:t>中标通知书对采购人和中标供应商均具有法律效力。中标通知书发出后，采购人改变中标结果的，或者中标供应商放弃中标项目的，应当依法承担法律责任。</w:t>
      </w:r>
    </w:p>
    <w:p w14:paraId="66E7887C" w14:textId="77777777" w:rsidR="00610447" w:rsidRDefault="00B1704F">
      <w:pPr>
        <w:tabs>
          <w:tab w:val="left" w:pos="360"/>
        </w:tabs>
        <w:snapToGrid w:val="0"/>
        <w:spacing w:line="360" w:lineRule="auto"/>
        <w:ind w:left="357" w:hanging="357"/>
        <w:outlineLvl w:val="1"/>
        <w:rPr>
          <w:rFonts w:ascii="宋体" w:hAnsi="宋体"/>
          <w:sz w:val="24"/>
        </w:rPr>
      </w:pPr>
      <w:bookmarkStart w:id="629" w:name="_Toc163337418"/>
      <w:r>
        <w:rPr>
          <w:rFonts w:ascii="宋体" w:hAnsi="宋体" w:hint="eastAsia"/>
          <w:sz w:val="24"/>
        </w:rPr>
        <w:t>24</w:t>
      </w:r>
      <w:r>
        <w:rPr>
          <w:rFonts w:ascii="宋体" w:hAnsi="宋体" w:hint="eastAsia"/>
          <w:sz w:val="24"/>
        </w:rPr>
        <w:tab/>
      </w:r>
      <w:r>
        <w:rPr>
          <w:rFonts w:ascii="宋体" w:hAnsi="宋体"/>
          <w:sz w:val="24"/>
        </w:rPr>
        <w:t>废标</w:t>
      </w:r>
      <w:bookmarkEnd w:id="629"/>
    </w:p>
    <w:p w14:paraId="5B6BE9D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24.1</w:t>
      </w:r>
      <w:r>
        <w:rPr>
          <w:sz w:val="24"/>
          <w:highlight w:val="lightGray"/>
        </w:rPr>
        <w:tab/>
      </w:r>
      <w:r>
        <w:rPr>
          <w:rFonts w:ascii="宋体" w:hAnsi="宋体"/>
          <w:sz w:val="24"/>
        </w:rPr>
        <w:t>在招标采购中，出现下列情形之一的，应予废标：</w:t>
      </w:r>
    </w:p>
    <w:p w14:paraId="55F6D36B"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24.1.1</w:t>
      </w:r>
      <w:r>
        <w:rPr>
          <w:rFonts w:ascii="宋体" w:hAnsi="宋体" w:hint="eastAsia"/>
          <w:sz w:val="24"/>
        </w:rPr>
        <w:tab/>
      </w:r>
      <w:r>
        <w:rPr>
          <w:rFonts w:ascii="宋体" w:hAnsi="宋体"/>
          <w:sz w:val="24"/>
        </w:rPr>
        <w:t>符合专业条件的供应商或者对招标文件作实质响应的供应商不足三家的；</w:t>
      </w:r>
    </w:p>
    <w:p w14:paraId="79198270"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24.1.2</w:t>
      </w:r>
      <w:r>
        <w:rPr>
          <w:rFonts w:ascii="宋体" w:hAnsi="宋体" w:hint="eastAsia"/>
          <w:sz w:val="24"/>
        </w:rPr>
        <w:tab/>
      </w:r>
      <w:r>
        <w:rPr>
          <w:rFonts w:ascii="宋体" w:hAnsi="宋体"/>
          <w:sz w:val="24"/>
        </w:rPr>
        <w:t>出现影响采购公正的违法、违规行为的；</w:t>
      </w:r>
    </w:p>
    <w:p w14:paraId="62AE0955"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24.1.3</w:t>
      </w:r>
      <w:r>
        <w:rPr>
          <w:rFonts w:ascii="宋体" w:hAnsi="宋体" w:hint="eastAsia"/>
          <w:sz w:val="24"/>
        </w:rPr>
        <w:tab/>
      </w:r>
      <w:r>
        <w:rPr>
          <w:rFonts w:ascii="宋体" w:hAnsi="宋体"/>
          <w:sz w:val="24"/>
        </w:rPr>
        <w:t>投标人的报价均超过了采购预算</w:t>
      </w:r>
      <w:r>
        <w:rPr>
          <w:rFonts w:ascii="宋体" w:hAnsi="宋体" w:hint="eastAsia"/>
          <w:sz w:val="24"/>
        </w:rPr>
        <w:t>或最高限价</w:t>
      </w:r>
      <w:r>
        <w:rPr>
          <w:rFonts w:ascii="宋体" w:hAnsi="宋体"/>
          <w:sz w:val="24"/>
        </w:rPr>
        <w:t>，采购人不能支付的；</w:t>
      </w:r>
    </w:p>
    <w:p w14:paraId="49A8EB7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24.1.4</w:t>
      </w:r>
      <w:r>
        <w:rPr>
          <w:rFonts w:ascii="宋体" w:hAnsi="宋体" w:hint="eastAsia"/>
          <w:sz w:val="24"/>
        </w:rPr>
        <w:tab/>
      </w:r>
      <w:r>
        <w:rPr>
          <w:rFonts w:ascii="宋体" w:hAnsi="宋体"/>
          <w:sz w:val="24"/>
        </w:rPr>
        <w:t>因重大变故，采购任务取消的。</w:t>
      </w:r>
    </w:p>
    <w:p w14:paraId="705D985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lastRenderedPageBreak/>
        <w:t>24.2</w:t>
      </w:r>
      <w:r>
        <w:rPr>
          <w:sz w:val="24"/>
          <w:highlight w:val="lightGray"/>
        </w:rPr>
        <w:tab/>
      </w:r>
      <w:r>
        <w:rPr>
          <w:rFonts w:ascii="宋体" w:hAnsi="宋体"/>
          <w:sz w:val="24"/>
        </w:rPr>
        <w:t>废标后，采购人将废标理由通知所有投标人。</w:t>
      </w:r>
    </w:p>
    <w:p w14:paraId="51AAC562" w14:textId="77777777" w:rsidR="00610447" w:rsidRDefault="00B1704F">
      <w:pPr>
        <w:tabs>
          <w:tab w:val="left" w:pos="360"/>
        </w:tabs>
        <w:snapToGrid w:val="0"/>
        <w:spacing w:line="360" w:lineRule="auto"/>
        <w:ind w:left="357" w:hanging="357"/>
        <w:outlineLvl w:val="1"/>
        <w:rPr>
          <w:rFonts w:ascii="宋体" w:hAnsi="宋体"/>
          <w:sz w:val="24"/>
        </w:rPr>
      </w:pPr>
      <w:bookmarkStart w:id="630" w:name="_Toc226337246"/>
      <w:bookmarkStart w:id="631" w:name="_Toc195842915"/>
      <w:bookmarkStart w:id="632" w:name="_Toc164351644"/>
      <w:bookmarkStart w:id="633" w:name="_Toc151193864"/>
      <w:bookmarkStart w:id="634" w:name="_Toc149720843"/>
      <w:bookmarkStart w:id="635" w:name="_Toc150774650"/>
      <w:bookmarkStart w:id="636" w:name="_Toc127161464"/>
      <w:bookmarkStart w:id="637" w:name="_Toc151193792"/>
      <w:bookmarkStart w:id="638" w:name="_Ref467306377"/>
      <w:bookmarkStart w:id="639" w:name="_Toc150480788"/>
      <w:bookmarkStart w:id="640" w:name="_Toc150774755"/>
      <w:bookmarkStart w:id="641" w:name="_Toc226965823"/>
      <w:bookmarkStart w:id="642" w:name="_Toc151193720"/>
      <w:bookmarkStart w:id="643" w:name="_Ref467306978"/>
      <w:bookmarkStart w:id="644" w:name="_Toc305158818"/>
      <w:bookmarkStart w:id="645" w:name="_Toc163337419"/>
      <w:bookmarkStart w:id="646" w:name="_Ref467307204"/>
      <w:bookmarkStart w:id="647" w:name="_Ref467307062"/>
      <w:bookmarkStart w:id="648" w:name="_Toc164608664"/>
      <w:bookmarkStart w:id="649" w:name="_Toc520356175"/>
      <w:bookmarkStart w:id="650" w:name="_Toc305158892"/>
      <w:bookmarkStart w:id="651" w:name="_Toc151193938"/>
      <w:bookmarkStart w:id="652" w:name="_Toc150509301"/>
      <w:bookmarkStart w:id="653" w:name="_Toc127151751"/>
      <w:bookmarkStart w:id="654" w:name="_Toc142311052"/>
      <w:bookmarkStart w:id="655" w:name="_Toc265228388"/>
      <w:bookmarkStart w:id="656" w:name="_Toc226309794"/>
      <w:bookmarkStart w:id="657" w:name="_Toc264969240"/>
      <w:bookmarkStart w:id="658" w:name="_Toc151193648"/>
      <w:bookmarkStart w:id="659" w:name="_Toc226965740"/>
      <w:bookmarkStart w:id="660" w:name="_Toc164608819"/>
      <w:bookmarkStart w:id="661" w:name="_Toc164229245"/>
      <w:bookmarkStart w:id="662" w:name="_Toc164229391"/>
      <w:bookmarkStart w:id="663" w:name="_Toc127151550"/>
      <w:bookmarkStart w:id="664" w:name="_Toc151190177"/>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rFonts w:ascii="宋体" w:hAnsi="宋体" w:hint="eastAsia"/>
          <w:sz w:val="24"/>
        </w:rPr>
        <w:t>25</w:t>
      </w:r>
      <w:r>
        <w:rPr>
          <w:rFonts w:ascii="宋体" w:hAnsi="宋体" w:hint="eastAsia"/>
          <w:sz w:val="24"/>
        </w:rPr>
        <w:tab/>
      </w:r>
      <w:r>
        <w:rPr>
          <w:rFonts w:ascii="宋体" w:hAnsi="宋体"/>
          <w:sz w:val="24"/>
        </w:rPr>
        <w:t>签订合同</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1F6310D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25.1</w:t>
      </w:r>
      <w:r>
        <w:rPr>
          <w:sz w:val="24"/>
          <w:highlight w:val="lightGray"/>
        </w:rPr>
        <w:tab/>
      </w: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368A434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25.2</w:t>
      </w:r>
      <w:r>
        <w:rPr>
          <w:sz w:val="24"/>
          <w:highlight w:val="lightGray"/>
        </w:rPr>
        <w:tab/>
      </w: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7143CA9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25.3</w:t>
      </w:r>
      <w:r>
        <w:rPr>
          <w:sz w:val="24"/>
          <w:highlight w:val="lightGray"/>
        </w:rPr>
        <w:tab/>
      </w:r>
      <w:r>
        <w:rPr>
          <w:rFonts w:ascii="宋体" w:hAnsi="宋体"/>
          <w:sz w:val="24"/>
        </w:rPr>
        <w:t>联合体中标的，联合体各方应当共同与采购人签订合同，就中标项目向采购人承担连带责任。</w:t>
      </w:r>
    </w:p>
    <w:p w14:paraId="50BFEDD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25.4</w:t>
      </w:r>
      <w:r>
        <w:rPr>
          <w:sz w:val="24"/>
          <w:highlight w:val="lightGray"/>
        </w:rPr>
        <w:tab/>
      </w:r>
      <w:r>
        <w:rPr>
          <w:rFonts w:ascii="宋体" w:hAnsi="宋体"/>
          <w:sz w:val="24"/>
        </w:rPr>
        <w:t>政府采购合同不能转包。</w:t>
      </w:r>
    </w:p>
    <w:p w14:paraId="6E14ACB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25.5</w:t>
      </w:r>
      <w:r>
        <w:rPr>
          <w:sz w:val="24"/>
          <w:highlight w:val="lightGray"/>
        </w:rPr>
        <w:tab/>
      </w: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2A32F798" w14:textId="77777777" w:rsidR="00610447" w:rsidRDefault="00B1704F">
      <w:pPr>
        <w:tabs>
          <w:tab w:val="left" w:pos="360"/>
        </w:tabs>
        <w:snapToGrid w:val="0"/>
        <w:spacing w:line="360" w:lineRule="auto"/>
        <w:ind w:left="357" w:hanging="357"/>
        <w:outlineLvl w:val="1"/>
        <w:rPr>
          <w:rFonts w:ascii="宋体" w:hAnsi="宋体"/>
          <w:sz w:val="24"/>
        </w:rPr>
      </w:pPr>
      <w:bookmarkStart w:id="665" w:name="_Toc163337420"/>
      <w:bookmarkEnd w:id="626"/>
      <w:bookmarkEnd w:id="627"/>
      <w:bookmarkEnd w:id="628"/>
      <w:r>
        <w:rPr>
          <w:rFonts w:ascii="宋体" w:hAnsi="宋体" w:hint="eastAsia"/>
          <w:sz w:val="24"/>
        </w:rPr>
        <w:t>26</w:t>
      </w:r>
      <w:r>
        <w:rPr>
          <w:rFonts w:ascii="宋体" w:hAnsi="宋体" w:hint="eastAsia"/>
          <w:sz w:val="24"/>
        </w:rPr>
        <w:tab/>
      </w:r>
      <w:r>
        <w:rPr>
          <w:rFonts w:ascii="宋体" w:hAnsi="宋体"/>
          <w:sz w:val="24"/>
        </w:rPr>
        <w:t>询问与质疑</w:t>
      </w:r>
      <w:bookmarkEnd w:id="665"/>
    </w:p>
    <w:p w14:paraId="005159A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26.1</w:t>
      </w:r>
      <w:r>
        <w:rPr>
          <w:sz w:val="24"/>
          <w:highlight w:val="lightGray"/>
        </w:rPr>
        <w:tab/>
      </w:r>
      <w:r>
        <w:rPr>
          <w:rFonts w:ascii="宋体" w:hAnsi="宋体"/>
          <w:sz w:val="24"/>
        </w:rPr>
        <w:t>询问</w:t>
      </w:r>
    </w:p>
    <w:p w14:paraId="4BE98142"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26.1.1</w:t>
      </w:r>
      <w:r>
        <w:rPr>
          <w:rFonts w:ascii="宋体" w:hAnsi="宋体" w:hint="eastAsia"/>
          <w:sz w:val="24"/>
        </w:rPr>
        <w:tab/>
      </w:r>
      <w:r>
        <w:rPr>
          <w:rFonts w:ascii="宋体" w:hAnsi="宋体"/>
          <w:sz w:val="24"/>
        </w:rPr>
        <w:t>投标人对政府采购活动事项有疑问的，可依法提出询问，并按《投标人须知资料表》载明的形式送达采购人或采购代理机构。</w:t>
      </w:r>
    </w:p>
    <w:p w14:paraId="5810AB26"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26.1.2</w:t>
      </w:r>
      <w:r>
        <w:rPr>
          <w:rFonts w:ascii="宋体" w:hAnsi="宋体" w:hint="eastAsia"/>
          <w:sz w:val="24"/>
        </w:rPr>
        <w:tab/>
      </w:r>
      <w:r>
        <w:rPr>
          <w:rFonts w:ascii="宋体" w:hAnsi="宋体"/>
          <w:sz w:val="24"/>
        </w:rPr>
        <w:t>采购人或采购代理机构对供应商依法提出的询问，在3个工作日内作出答复，但答复的内容不得涉及商业秘密。</w:t>
      </w:r>
    </w:p>
    <w:p w14:paraId="1282C7C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26.2</w:t>
      </w:r>
      <w:r>
        <w:rPr>
          <w:sz w:val="24"/>
          <w:highlight w:val="lightGray"/>
        </w:rPr>
        <w:tab/>
      </w:r>
      <w:r>
        <w:rPr>
          <w:rFonts w:ascii="宋体" w:hAnsi="宋体"/>
          <w:sz w:val="24"/>
        </w:rPr>
        <w:t>质疑</w:t>
      </w:r>
    </w:p>
    <w:p w14:paraId="3E377B4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26.2.1</w:t>
      </w:r>
      <w:r>
        <w:rPr>
          <w:rFonts w:ascii="宋体" w:hAnsi="宋体" w:hint="eastAsia"/>
          <w:sz w:val="24"/>
        </w:rPr>
        <w:tab/>
      </w: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hint="eastAsia"/>
          <w:sz w:val="24"/>
        </w:rPr>
        <w:t>提出质疑的供应商应当是参与所质疑项目招标活动的供应商。潜在供应商已按要求</w:t>
      </w:r>
      <w:r>
        <w:rPr>
          <w:rFonts w:ascii="宋体" w:hAnsi="宋体" w:hint="eastAsia"/>
          <w:sz w:val="24"/>
        </w:rPr>
        <w:lastRenderedPageBreak/>
        <w:t>购买招标文件的，可以按规定对招标文件提出质疑。</w:t>
      </w:r>
    </w:p>
    <w:p w14:paraId="718240E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26.2.2</w:t>
      </w:r>
      <w:r>
        <w:rPr>
          <w:rFonts w:ascii="宋体" w:hAnsi="宋体" w:hint="eastAsia"/>
          <w:sz w:val="24"/>
        </w:rPr>
        <w:tab/>
      </w:r>
      <w:r>
        <w:rPr>
          <w:rFonts w:ascii="宋体" w:hAnsi="宋体"/>
          <w:sz w:val="24"/>
        </w:rPr>
        <w:t>质疑函须使用财政部制定的范本文件。</w:t>
      </w:r>
    </w:p>
    <w:p w14:paraId="2D0057B3"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26.2.3</w:t>
      </w:r>
      <w:r>
        <w:rPr>
          <w:rFonts w:ascii="宋体" w:hAnsi="宋体" w:hint="eastAsia"/>
          <w:sz w:val="24"/>
        </w:rPr>
        <w:tab/>
      </w:r>
      <w:r>
        <w:rPr>
          <w:rFonts w:ascii="宋体" w:hAnsi="宋体"/>
          <w:sz w:val="24"/>
        </w:rPr>
        <w:t>投标人为自然人的，应当由本人签字；投标人为法人或者其他组织的，应当由法定代表人、主要负责人，或者其授权代表签字或者盖章，并加盖公章。</w:t>
      </w:r>
    </w:p>
    <w:p w14:paraId="01314506"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26.2.4</w:t>
      </w:r>
      <w:r>
        <w:rPr>
          <w:rFonts w:ascii="宋体" w:hAnsi="宋体" w:hint="eastAsia"/>
          <w:sz w:val="24"/>
        </w:rPr>
        <w:tab/>
      </w: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5A31A63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26.3</w:t>
      </w:r>
      <w:r>
        <w:rPr>
          <w:sz w:val="24"/>
          <w:highlight w:val="lightGray"/>
        </w:rPr>
        <w:tab/>
      </w:r>
      <w:r>
        <w:rPr>
          <w:rFonts w:ascii="宋体" w:hAnsi="宋体"/>
          <w:sz w:val="24"/>
        </w:rPr>
        <w:t>接收询问和质疑的联系部门、联系电话和通讯地址见《投标人须知资料表》</w:t>
      </w:r>
      <w:r>
        <w:rPr>
          <w:rFonts w:ascii="宋体" w:hAnsi="宋体" w:hint="eastAsia"/>
          <w:sz w:val="24"/>
        </w:rPr>
        <w:t>。</w:t>
      </w:r>
    </w:p>
    <w:p w14:paraId="3DC32856" w14:textId="77777777" w:rsidR="00610447" w:rsidRDefault="00B1704F">
      <w:pPr>
        <w:tabs>
          <w:tab w:val="left" w:pos="360"/>
        </w:tabs>
        <w:snapToGrid w:val="0"/>
        <w:spacing w:line="360" w:lineRule="auto"/>
        <w:ind w:left="357" w:hanging="357"/>
        <w:outlineLvl w:val="1"/>
        <w:rPr>
          <w:rFonts w:ascii="宋体" w:hAnsi="宋体"/>
          <w:sz w:val="24"/>
        </w:rPr>
      </w:pPr>
      <w:bookmarkStart w:id="666" w:name="_Toc163337421"/>
      <w:r>
        <w:rPr>
          <w:rFonts w:ascii="宋体" w:hAnsi="宋体" w:hint="eastAsia"/>
          <w:sz w:val="24"/>
        </w:rPr>
        <w:t>27</w:t>
      </w:r>
      <w:r>
        <w:rPr>
          <w:rFonts w:ascii="宋体" w:hAnsi="宋体" w:hint="eastAsia"/>
          <w:sz w:val="24"/>
        </w:rPr>
        <w:tab/>
      </w:r>
      <w:r>
        <w:rPr>
          <w:rFonts w:ascii="宋体" w:hAnsi="宋体"/>
          <w:sz w:val="24"/>
        </w:rPr>
        <w:t>代理费</w:t>
      </w:r>
      <w:bookmarkEnd w:id="666"/>
    </w:p>
    <w:p w14:paraId="02EF36B3"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27.1</w:t>
      </w:r>
      <w:r>
        <w:rPr>
          <w:sz w:val="24"/>
          <w:highlight w:val="lightGray"/>
        </w:rPr>
        <w:tab/>
      </w:r>
      <w:r>
        <w:rPr>
          <w:rFonts w:ascii="宋体" w:hAnsi="宋体"/>
          <w:sz w:val="24"/>
        </w:rPr>
        <w:t>收费对象、收费标准及缴纳时间见《投标人须知资料表》。由中标人支付的，中标人须一次性向采购代理机构缴纳代理费，投标报价应包含代理费用。</w:t>
      </w:r>
    </w:p>
    <w:p w14:paraId="2E122122" w14:textId="77777777" w:rsidR="00610447" w:rsidRDefault="00B1704F">
      <w:pPr>
        <w:spacing w:line="360" w:lineRule="auto"/>
        <w:jc w:val="center"/>
        <w:outlineLvl w:val="0"/>
        <w:rPr>
          <w:rFonts w:ascii="宋体" w:hAnsi="宋体"/>
          <w:b/>
          <w:sz w:val="36"/>
          <w:szCs w:val="36"/>
        </w:rPr>
      </w:pPr>
      <w:bookmarkStart w:id="667" w:name="_Toc226965827"/>
      <w:bookmarkStart w:id="668" w:name="_Toc305158822"/>
      <w:bookmarkStart w:id="669" w:name="_Toc150480792"/>
      <w:bookmarkStart w:id="670" w:name="_Toc150774759"/>
      <w:bookmarkStart w:id="671" w:name="_Toc226337250"/>
      <w:bookmarkStart w:id="672" w:name="_Toc265228392"/>
      <w:bookmarkStart w:id="673" w:name="_Toc142311056"/>
      <w:bookmarkStart w:id="674" w:name="_Toc264969244"/>
      <w:bookmarkStart w:id="675" w:name="_Toc127151554"/>
      <w:bookmarkStart w:id="676" w:name="_Toc353873664"/>
      <w:bookmarkStart w:id="677" w:name="_Toc353873934"/>
      <w:bookmarkStart w:id="678" w:name="_Toc305158896"/>
      <w:bookmarkStart w:id="679" w:name="_Toc353825544"/>
      <w:r>
        <w:rPr>
          <w:rFonts w:ascii="宋体" w:hAnsi="宋体"/>
          <w:sz w:val="24"/>
        </w:rPr>
        <w:br w:type="page"/>
      </w:r>
      <w:bookmarkStart w:id="680" w:name="_Toc100564787"/>
      <w:bookmarkStart w:id="681" w:name="_Toc163337422"/>
      <w:r>
        <w:rPr>
          <w:rFonts w:ascii="宋体" w:hAnsi="宋体"/>
          <w:b/>
          <w:sz w:val="36"/>
          <w:szCs w:val="36"/>
        </w:rPr>
        <w:lastRenderedPageBreak/>
        <w:t xml:space="preserve">第三章  </w:t>
      </w:r>
      <w:bookmarkEnd w:id="667"/>
      <w:bookmarkEnd w:id="668"/>
      <w:bookmarkEnd w:id="669"/>
      <w:bookmarkEnd w:id="670"/>
      <w:bookmarkEnd w:id="671"/>
      <w:bookmarkEnd w:id="672"/>
      <w:bookmarkEnd w:id="673"/>
      <w:bookmarkEnd w:id="674"/>
      <w:bookmarkEnd w:id="675"/>
      <w:bookmarkEnd w:id="676"/>
      <w:bookmarkEnd w:id="677"/>
      <w:bookmarkEnd w:id="678"/>
      <w:bookmarkEnd w:id="679"/>
      <w:r>
        <w:rPr>
          <w:rFonts w:ascii="宋体" w:hAnsi="宋体"/>
          <w:b/>
          <w:sz w:val="36"/>
          <w:szCs w:val="36"/>
        </w:rPr>
        <w:t>资格审查</w:t>
      </w:r>
      <w:bookmarkStart w:id="682" w:name="_Toc487900382"/>
      <w:bookmarkEnd w:id="680"/>
      <w:bookmarkEnd w:id="681"/>
    </w:p>
    <w:p w14:paraId="088DE05C" w14:textId="77777777" w:rsidR="00610447" w:rsidRDefault="00B1704F">
      <w:pPr>
        <w:tabs>
          <w:tab w:val="left" w:pos="360"/>
          <w:tab w:val="left" w:pos="900"/>
        </w:tabs>
        <w:snapToGrid w:val="0"/>
        <w:spacing w:line="360" w:lineRule="auto"/>
        <w:jc w:val="center"/>
        <w:outlineLvl w:val="1"/>
        <w:rPr>
          <w:rFonts w:ascii="宋体" w:hAnsi="宋体"/>
          <w:b/>
          <w:sz w:val="24"/>
        </w:rPr>
      </w:pPr>
      <w:bookmarkStart w:id="683" w:name="_Toc99301422"/>
      <w:bookmarkStart w:id="684" w:name="_Toc163337423"/>
      <w:r>
        <w:rPr>
          <w:rFonts w:ascii="宋体" w:hAnsi="宋体"/>
          <w:b/>
          <w:sz w:val="24"/>
        </w:rPr>
        <w:t>一、资格审查程序</w:t>
      </w:r>
      <w:bookmarkEnd w:id="683"/>
      <w:bookmarkEnd w:id="684"/>
    </w:p>
    <w:p w14:paraId="45E4ED15" w14:textId="77777777" w:rsidR="00610447" w:rsidRDefault="00B1704F">
      <w:pPr>
        <w:spacing w:line="360" w:lineRule="auto"/>
        <w:ind w:left="420" w:hanging="420"/>
        <w:rPr>
          <w:rFonts w:ascii="宋体" w:hAnsi="宋体"/>
          <w:sz w:val="24"/>
        </w:rPr>
      </w:pPr>
      <w:r>
        <w:rPr>
          <w:rFonts w:ascii="宋体" w:hAnsi="宋体" w:hint="eastAsia"/>
          <w:sz w:val="24"/>
        </w:rPr>
        <w:t>1.</w:t>
      </w:r>
      <w:r>
        <w:rPr>
          <w:rFonts w:ascii="宋体" w:hAnsi="宋体" w:hint="eastAsia"/>
          <w:sz w:val="24"/>
        </w:rPr>
        <w:tab/>
      </w:r>
      <w:r>
        <w:rPr>
          <w:rFonts w:ascii="宋体" w:hAnsi="宋体"/>
          <w:sz w:val="24"/>
        </w:rPr>
        <w:t>开标结束后，采购人或采购代理机构将根据《资格审查要求》中的规定，对投标人进行资格审查，并形成资格审查结果。</w:t>
      </w:r>
    </w:p>
    <w:p w14:paraId="7A68194A" w14:textId="77777777" w:rsidR="00610447" w:rsidRDefault="00B1704F">
      <w:pPr>
        <w:spacing w:line="360" w:lineRule="auto"/>
        <w:ind w:left="420" w:hanging="420"/>
        <w:rPr>
          <w:rFonts w:ascii="宋体" w:hAnsi="宋体"/>
          <w:sz w:val="24"/>
        </w:rPr>
      </w:pPr>
      <w:r>
        <w:rPr>
          <w:rFonts w:ascii="宋体" w:hAnsi="宋体" w:hint="eastAsia"/>
          <w:sz w:val="24"/>
        </w:rPr>
        <w:t>2.</w:t>
      </w:r>
      <w:r>
        <w:rPr>
          <w:rFonts w:ascii="宋体" w:hAnsi="宋体" w:hint="eastAsia"/>
          <w:sz w:val="24"/>
        </w:rPr>
        <w:tab/>
      </w:r>
      <w:r>
        <w:rPr>
          <w:rFonts w:ascii="宋体" w:hAnsi="宋体"/>
          <w:sz w:val="24"/>
        </w:rPr>
        <w:t>《资格审查要求》中对格式有要求的，除招标文件另有规定外，均为“实质性格式”文件。</w:t>
      </w:r>
    </w:p>
    <w:p w14:paraId="069F23D9" w14:textId="77777777" w:rsidR="00610447" w:rsidRDefault="00B1704F">
      <w:pPr>
        <w:spacing w:line="360" w:lineRule="auto"/>
        <w:ind w:left="420" w:hanging="420"/>
        <w:rPr>
          <w:rFonts w:ascii="宋体" w:hAnsi="宋体"/>
          <w:sz w:val="24"/>
        </w:rPr>
      </w:pPr>
      <w:r>
        <w:rPr>
          <w:rFonts w:ascii="宋体" w:hAnsi="宋体" w:hint="eastAsia"/>
          <w:sz w:val="24"/>
        </w:rPr>
        <w:t>3.</w:t>
      </w:r>
      <w:r>
        <w:rPr>
          <w:rFonts w:ascii="宋体" w:hAnsi="宋体" w:hint="eastAsia"/>
          <w:sz w:val="24"/>
        </w:rPr>
        <w:tab/>
      </w: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222EE7F8" w14:textId="77777777" w:rsidR="00610447" w:rsidRDefault="00B1704F">
      <w:pPr>
        <w:spacing w:line="360" w:lineRule="auto"/>
        <w:ind w:left="420" w:hanging="420"/>
        <w:rPr>
          <w:rFonts w:ascii="宋体" w:hAnsi="宋体"/>
          <w:sz w:val="24"/>
        </w:rPr>
      </w:pPr>
      <w:r>
        <w:rPr>
          <w:rFonts w:ascii="宋体" w:hAnsi="宋体" w:hint="eastAsia"/>
          <w:sz w:val="24"/>
        </w:rPr>
        <w:t>4.</w:t>
      </w:r>
      <w:r>
        <w:rPr>
          <w:rFonts w:ascii="宋体" w:hAnsi="宋体" w:hint="eastAsia"/>
          <w:sz w:val="24"/>
        </w:rPr>
        <w:tab/>
        <w:t>投标人《资格证明文件》均应加盖投标人公章，</w:t>
      </w:r>
      <w:r>
        <w:rPr>
          <w:rFonts w:ascii="宋体" w:hAnsi="宋体" w:hint="eastAsia"/>
          <w:b/>
          <w:bCs/>
          <w:sz w:val="24"/>
        </w:rPr>
        <w:t>否则其投标无效。</w:t>
      </w:r>
    </w:p>
    <w:p w14:paraId="7C85C80B" w14:textId="77777777" w:rsidR="00610447" w:rsidRDefault="00B1704F">
      <w:pPr>
        <w:spacing w:line="360" w:lineRule="auto"/>
        <w:ind w:left="420" w:hanging="420"/>
        <w:rPr>
          <w:rFonts w:ascii="宋体" w:hAnsi="宋体"/>
          <w:sz w:val="24"/>
        </w:rPr>
      </w:pPr>
      <w:r>
        <w:rPr>
          <w:rFonts w:ascii="宋体" w:hAnsi="宋体" w:hint="eastAsia"/>
          <w:sz w:val="24"/>
        </w:rPr>
        <w:t>5.</w:t>
      </w:r>
      <w:r>
        <w:rPr>
          <w:rFonts w:ascii="宋体" w:hAnsi="宋体" w:hint="eastAsia"/>
          <w:sz w:val="24"/>
        </w:rPr>
        <w:tab/>
      </w:r>
      <w:r>
        <w:rPr>
          <w:rFonts w:ascii="宋体" w:hAnsi="宋体"/>
          <w:sz w:val="24"/>
        </w:rPr>
        <w:t>资格审查合格的投标人不足3家的，不进行评标。</w:t>
      </w:r>
    </w:p>
    <w:p w14:paraId="33583B9E" w14:textId="77777777" w:rsidR="00610447" w:rsidRDefault="00B1704F">
      <w:pPr>
        <w:tabs>
          <w:tab w:val="left" w:pos="360"/>
          <w:tab w:val="left" w:pos="900"/>
        </w:tabs>
        <w:snapToGrid w:val="0"/>
        <w:spacing w:line="360" w:lineRule="auto"/>
        <w:jc w:val="center"/>
        <w:outlineLvl w:val="1"/>
        <w:rPr>
          <w:rFonts w:ascii="宋体" w:hAnsi="宋体"/>
          <w:b/>
          <w:sz w:val="24"/>
        </w:rPr>
      </w:pPr>
      <w:bookmarkStart w:id="685" w:name="_Toc163337424"/>
      <w:r>
        <w:rPr>
          <w:rFonts w:ascii="宋体" w:hAnsi="宋体"/>
          <w:b/>
          <w:sz w:val="24"/>
        </w:rPr>
        <w:t>二、资格审查要求</w:t>
      </w:r>
      <w:bookmarkEnd w:id="685"/>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610447" w14:paraId="3CC3D4CB" w14:textId="77777777">
        <w:trPr>
          <w:cantSplit/>
          <w:trHeight w:val="468"/>
          <w:tblHeader/>
        </w:trPr>
        <w:tc>
          <w:tcPr>
            <w:tcW w:w="824" w:type="dxa"/>
            <w:vAlign w:val="center"/>
          </w:tcPr>
          <w:p w14:paraId="5AF3EC58" w14:textId="77777777" w:rsidR="00610447" w:rsidRDefault="00B1704F">
            <w:pPr>
              <w:tabs>
                <w:tab w:val="left" w:pos="1080"/>
              </w:tabs>
              <w:snapToGrid w:val="0"/>
              <w:jc w:val="center"/>
              <w:rPr>
                <w:b/>
                <w:sz w:val="24"/>
              </w:rPr>
            </w:pPr>
            <w:bookmarkStart w:id="686" w:name="_Hlt487972895"/>
            <w:bookmarkStart w:id="687" w:name="_Toc127161490"/>
            <w:bookmarkStart w:id="688" w:name="_Toc353825550"/>
            <w:bookmarkStart w:id="689" w:name="_Toc127151779"/>
            <w:bookmarkStart w:id="690" w:name="_Toc353873940"/>
            <w:bookmarkStart w:id="691" w:name="_Toc226965858"/>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682"/>
            <w:bookmarkEnd w:id="686"/>
            <w:r>
              <w:rPr>
                <w:b/>
                <w:sz w:val="24"/>
              </w:rPr>
              <w:t>序号</w:t>
            </w:r>
          </w:p>
        </w:tc>
        <w:tc>
          <w:tcPr>
            <w:tcW w:w="1934" w:type="dxa"/>
            <w:vAlign w:val="center"/>
          </w:tcPr>
          <w:p w14:paraId="5ABEE4E7" w14:textId="77777777" w:rsidR="00610447" w:rsidRDefault="00B1704F">
            <w:pPr>
              <w:tabs>
                <w:tab w:val="left" w:pos="1080"/>
              </w:tabs>
              <w:snapToGrid w:val="0"/>
              <w:jc w:val="center"/>
              <w:rPr>
                <w:b/>
                <w:sz w:val="24"/>
              </w:rPr>
            </w:pPr>
            <w:r>
              <w:rPr>
                <w:b/>
                <w:sz w:val="24"/>
              </w:rPr>
              <w:t>审查因素</w:t>
            </w:r>
          </w:p>
        </w:tc>
        <w:tc>
          <w:tcPr>
            <w:tcW w:w="4705" w:type="dxa"/>
            <w:vAlign w:val="center"/>
          </w:tcPr>
          <w:p w14:paraId="68605233" w14:textId="77777777" w:rsidR="00610447" w:rsidRDefault="00B1704F">
            <w:pPr>
              <w:tabs>
                <w:tab w:val="left" w:pos="1080"/>
              </w:tabs>
              <w:snapToGrid w:val="0"/>
              <w:jc w:val="center"/>
              <w:rPr>
                <w:b/>
                <w:sz w:val="24"/>
              </w:rPr>
            </w:pPr>
            <w:r>
              <w:rPr>
                <w:b/>
                <w:sz w:val="24"/>
              </w:rPr>
              <w:t>审查内容</w:t>
            </w:r>
          </w:p>
        </w:tc>
        <w:tc>
          <w:tcPr>
            <w:tcW w:w="1599" w:type="dxa"/>
            <w:vAlign w:val="center"/>
          </w:tcPr>
          <w:p w14:paraId="523E5807" w14:textId="77777777" w:rsidR="00610447" w:rsidRDefault="00B1704F">
            <w:pPr>
              <w:tabs>
                <w:tab w:val="left" w:pos="1080"/>
              </w:tabs>
              <w:snapToGrid w:val="0"/>
              <w:jc w:val="center"/>
              <w:rPr>
                <w:b/>
                <w:sz w:val="24"/>
              </w:rPr>
            </w:pPr>
            <w:r>
              <w:rPr>
                <w:b/>
                <w:sz w:val="24"/>
              </w:rPr>
              <w:t>格式要求</w:t>
            </w:r>
          </w:p>
        </w:tc>
      </w:tr>
      <w:tr w:rsidR="00610447" w14:paraId="4B7B59B5" w14:textId="77777777">
        <w:trPr>
          <w:cantSplit/>
          <w:trHeight w:val="468"/>
        </w:trPr>
        <w:tc>
          <w:tcPr>
            <w:tcW w:w="824" w:type="dxa"/>
            <w:vAlign w:val="center"/>
          </w:tcPr>
          <w:p w14:paraId="3FC737D4" w14:textId="77777777" w:rsidR="00610447" w:rsidRDefault="00B1704F">
            <w:pPr>
              <w:tabs>
                <w:tab w:val="left" w:pos="1080"/>
              </w:tabs>
              <w:snapToGrid w:val="0"/>
              <w:jc w:val="center"/>
              <w:rPr>
                <w:sz w:val="24"/>
              </w:rPr>
            </w:pPr>
            <w:r>
              <w:rPr>
                <w:sz w:val="24"/>
              </w:rPr>
              <w:t>1</w:t>
            </w:r>
          </w:p>
        </w:tc>
        <w:tc>
          <w:tcPr>
            <w:tcW w:w="1934" w:type="dxa"/>
            <w:vAlign w:val="center"/>
          </w:tcPr>
          <w:p w14:paraId="58B58FD0" w14:textId="77777777" w:rsidR="00610447" w:rsidRDefault="00B1704F">
            <w:pPr>
              <w:tabs>
                <w:tab w:val="left" w:pos="1080"/>
              </w:tabs>
              <w:snapToGrid w:val="0"/>
              <w:rPr>
                <w:sz w:val="24"/>
              </w:rPr>
            </w:pPr>
            <w:r>
              <w:rPr>
                <w:sz w:val="24"/>
              </w:rPr>
              <w:t>满足《中华人民共和国政府采购法》第二十二条规定及法律法规的其他规定</w:t>
            </w:r>
          </w:p>
        </w:tc>
        <w:tc>
          <w:tcPr>
            <w:tcW w:w="4705" w:type="dxa"/>
            <w:vAlign w:val="center"/>
          </w:tcPr>
          <w:p w14:paraId="485B098F" w14:textId="77777777" w:rsidR="00610447" w:rsidRDefault="00B1704F">
            <w:pPr>
              <w:tabs>
                <w:tab w:val="left" w:pos="1080"/>
              </w:tabs>
              <w:snapToGrid w:val="0"/>
              <w:rPr>
                <w:sz w:val="24"/>
              </w:rPr>
            </w:pPr>
            <w:r>
              <w:rPr>
                <w:sz w:val="24"/>
              </w:rPr>
              <w:t>具体规定见第一章《投标邀请》</w:t>
            </w:r>
          </w:p>
        </w:tc>
        <w:tc>
          <w:tcPr>
            <w:tcW w:w="1599" w:type="dxa"/>
            <w:vAlign w:val="center"/>
          </w:tcPr>
          <w:p w14:paraId="678A9B79" w14:textId="77777777" w:rsidR="00610447" w:rsidRDefault="00610447">
            <w:pPr>
              <w:tabs>
                <w:tab w:val="left" w:pos="1080"/>
              </w:tabs>
              <w:snapToGrid w:val="0"/>
              <w:rPr>
                <w:sz w:val="24"/>
              </w:rPr>
            </w:pPr>
          </w:p>
        </w:tc>
      </w:tr>
      <w:tr w:rsidR="00610447" w14:paraId="103EE3BD" w14:textId="77777777">
        <w:trPr>
          <w:cantSplit/>
          <w:trHeight w:val="468"/>
        </w:trPr>
        <w:tc>
          <w:tcPr>
            <w:tcW w:w="824" w:type="dxa"/>
            <w:vAlign w:val="center"/>
          </w:tcPr>
          <w:p w14:paraId="562D4C0B" w14:textId="77777777" w:rsidR="00610447" w:rsidRDefault="00B1704F">
            <w:pPr>
              <w:tabs>
                <w:tab w:val="left" w:pos="1080"/>
              </w:tabs>
              <w:snapToGrid w:val="0"/>
              <w:jc w:val="center"/>
              <w:rPr>
                <w:sz w:val="24"/>
              </w:rPr>
            </w:pPr>
            <w:r>
              <w:rPr>
                <w:sz w:val="24"/>
              </w:rPr>
              <w:t>1-1</w:t>
            </w:r>
          </w:p>
        </w:tc>
        <w:tc>
          <w:tcPr>
            <w:tcW w:w="1934" w:type="dxa"/>
            <w:vAlign w:val="center"/>
          </w:tcPr>
          <w:p w14:paraId="22CB334A" w14:textId="77777777" w:rsidR="00610447" w:rsidRDefault="00B1704F">
            <w:pPr>
              <w:tabs>
                <w:tab w:val="left" w:pos="1080"/>
              </w:tabs>
              <w:snapToGrid w:val="0"/>
              <w:rPr>
                <w:sz w:val="24"/>
              </w:rPr>
            </w:pPr>
            <w:r>
              <w:rPr>
                <w:sz w:val="24"/>
              </w:rPr>
              <w:t>营业执照等证明文件</w:t>
            </w:r>
          </w:p>
        </w:tc>
        <w:tc>
          <w:tcPr>
            <w:tcW w:w="4705" w:type="dxa"/>
            <w:vAlign w:val="center"/>
          </w:tcPr>
          <w:p w14:paraId="687B69EF" w14:textId="77777777" w:rsidR="00610447" w:rsidRDefault="00B1704F">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619BDDAC" w14:textId="77777777" w:rsidR="00610447" w:rsidRDefault="00B1704F">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3394063F" w14:textId="77777777" w:rsidR="00610447" w:rsidRDefault="00B1704F">
            <w:pPr>
              <w:tabs>
                <w:tab w:val="left" w:pos="1080"/>
              </w:tabs>
              <w:snapToGrid w:val="0"/>
              <w:rPr>
                <w:sz w:val="24"/>
              </w:rPr>
            </w:pPr>
            <w:r>
              <w:rPr>
                <w:rFonts w:hint="eastAsia"/>
                <w:sz w:val="24"/>
              </w:rPr>
              <w:t>投标人是非企业机构的，应提供有效的“执业许可证”、“登记证书”等证明文件；</w:t>
            </w:r>
          </w:p>
          <w:p w14:paraId="50C074E7" w14:textId="77777777" w:rsidR="00610447" w:rsidRDefault="00B1704F">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251AFD8" w14:textId="77777777" w:rsidR="00610447" w:rsidRDefault="00B1704F">
            <w:pPr>
              <w:tabs>
                <w:tab w:val="left" w:pos="1080"/>
              </w:tabs>
              <w:snapToGrid w:val="0"/>
              <w:rPr>
                <w:sz w:val="24"/>
              </w:rPr>
            </w:pPr>
            <w:r>
              <w:rPr>
                <w:sz w:val="24"/>
              </w:rPr>
              <w:t>投标人是自然人的，应提供有效的自然人身份证明。</w:t>
            </w:r>
          </w:p>
          <w:p w14:paraId="12D3907E" w14:textId="77777777" w:rsidR="00610447" w:rsidRDefault="00B1704F">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599" w:type="dxa"/>
            <w:vAlign w:val="center"/>
          </w:tcPr>
          <w:p w14:paraId="595AECE5" w14:textId="77777777" w:rsidR="00610447" w:rsidRDefault="00B1704F">
            <w:pPr>
              <w:tabs>
                <w:tab w:val="left" w:pos="1080"/>
              </w:tabs>
              <w:snapToGrid w:val="0"/>
              <w:rPr>
                <w:rFonts w:ascii="宋体" w:hAnsi="宋体" w:cs="宋体"/>
                <w:sz w:val="24"/>
              </w:rPr>
            </w:pPr>
            <w:r>
              <w:rPr>
                <w:rFonts w:ascii="宋体" w:hAnsi="宋体" w:cs="宋体"/>
                <w:sz w:val="24"/>
              </w:rPr>
              <w:t>提供证明文件的电子件或电子证照</w:t>
            </w:r>
            <w:r>
              <w:rPr>
                <w:rFonts w:hint="eastAsia"/>
                <w:sz w:val="24"/>
              </w:rPr>
              <w:t>由授权人签字（或签章）并加盖投标人公章</w:t>
            </w:r>
          </w:p>
        </w:tc>
      </w:tr>
      <w:tr w:rsidR="00610447" w14:paraId="371E3787" w14:textId="77777777">
        <w:trPr>
          <w:cantSplit/>
          <w:trHeight w:val="468"/>
        </w:trPr>
        <w:tc>
          <w:tcPr>
            <w:tcW w:w="824" w:type="dxa"/>
            <w:vAlign w:val="center"/>
          </w:tcPr>
          <w:p w14:paraId="57B37544" w14:textId="77777777" w:rsidR="00610447" w:rsidRDefault="00B1704F">
            <w:pPr>
              <w:tabs>
                <w:tab w:val="left" w:pos="1080"/>
              </w:tabs>
              <w:snapToGrid w:val="0"/>
              <w:jc w:val="center"/>
              <w:rPr>
                <w:sz w:val="24"/>
              </w:rPr>
            </w:pPr>
            <w:r>
              <w:rPr>
                <w:sz w:val="24"/>
              </w:rPr>
              <w:t>1-2</w:t>
            </w:r>
          </w:p>
        </w:tc>
        <w:tc>
          <w:tcPr>
            <w:tcW w:w="1934" w:type="dxa"/>
            <w:vAlign w:val="center"/>
          </w:tcPr>
          <w:p w14:paraId="1AA6A6F8" w14:textId="77777777" w:rsidR="00610447" w:rsidRDefault="00B1704F">
            <w:pPr>
              <w:tabs>
                <w:tab w:val="left" w:pos="1080"/>
              </w:tabs>
              <w:snapToGrid w:val="0"/>
              <w:rPr>
                <w:sz w:val="24"/>
              </w:rPr>
            </w:pPr>
            <w:r>
              <w:rPr>
                <w:sz w:val="24"/>
              </w:rPr>
              <w:t>投标人资格声明书</w:t>
            </w:r>
          </w:p>
        </w:tc>
        <w:tc>
          <w:tcPr>
            <w:tcW w:w="4705" w:type="dxa"/>
            <w:vAlign w:val="center"/>
          </w:tcPr>
          <w:p w14:paraId="066035D7" w14:textId="77777777" w:rsidR="00610447" w:rsidRDefault="00B1704F">
            <w:pPr>
              <w:tabs>
                <w:tab w:val="left" w:pos="1080"/>
              </w:tabs>
              <w:snapToGrid w:val="0"/>
              <w:rPr>
                <w:sz w:val="24"/>
              </w:rPr>
            </w:pPr>
            <w:r>
              <w:rPr>
                <w:sz w:val="24"/>
              </w:rPr>
              <w:t>提供了符合招标文件要求的《投标人资格声明书》。</w:t>
            </w:r>
          </w:p>
        </w:tc>
        <w:tc>
          <w:tcPr>
            <w:tcW w:w="1599" w:type="dxa"/>
            <w:vAlign w:val="center"/>
          </w:tcPr>
          <w:p w14:paraId="33FE1FFF" w14:textId="77777777" w:rsidR="00610447" w:rsidRDefault="00B1704F">
            <w:pPr>
              <w:tabs>
                <w:tab w:val="left" w:pos="1080"/>
              </w:tabs>
              <w:snapToGrid w:val="0"/>
              <w:rPr>
                <w:sz w:val="24"/>
              </w:rPr>
            </w:pPr>
            <w:r>
              <w:rPr>
                <w:sz w:val="24"/>
              </w:rPr>
              <w:t>格式见《投标文件格式》</w:t>
            </w:r>
          </w:p>
        </w:tc>
      </w:tr>
      <w:tr w:rsidR="00610447" w14:paraId="013C38EF" w14:textId="77777777">
        <w:trPr>
          <w:cantSplit/>
          <w:trHeight w:val="468"/>
        </w:trPr>
        <w:tc>
          <w:tcPr>
            <w:tcW w:w="824" w:type="dxa"/>
            <w:vAlign w:val="center"/>
          </w:tcPr>
          <w:p w14:paraId="1D45113C" w14:textId="77777777" w:rsidR="00610447" w:rsidRDefault="00B1704F">
            <w:pPr>
              <w:tabs>
                <w:tab w:val="left" w:pos="1080"/>
              </w:tabs>
              <w:snapToGrid w:val="0"/>
              <w:jc w:val="center"/>
              <w:rPr>
                <w:sz w:val="24"/>
              </w:rPr>
            </w:pPr>
            <w:r>
              <w:rPr>
                <w:rFonts w:hint="eastAsia"/>
                <w:sz w:val="24"/>
              </w:rPr>
              <w:lastRenderedPageBreak/>
              <w:t>1-</w:t>
            </w:r>
            <w:r>
              <w:rPr>
                <w:sz w:val="24"/>
              </w:rPr>
              <w:t>3</w:t>
            </w:r>
          </w:p>
        </w:tc>
        <w:tc>
          <w:tcPr>
            <w:tcW w:w="1934" w:type="dxa"/>
            <w:vAlign w:val="center"/>
          </w:tcPr>
          <w:p w14:paraId="7DB2E071" w14:textId="77777777" w:rsidR="00610447" w:rsidRDefault="00B1704F">
            <w:pPr>
              <w:tabs>
                <w:tab w:val="left" w:pos="1080"/>
              </w:tabs>
              <w:snapToGrid w:val="0"/>
              <w:rPr>
                <w:sz w:val="24"/>
              </w:rPr>
            </w:pPr>
            <w:r>
              <w:rPr>
                <w:sz w:val="24"/>
              </w:rPr>
              <w:t>投标人信用记录</w:t>
            </w:r>
          </w:p>
        </w:tc>
        <w:tc>
          <w:tcPr>
            <w:tcW w:w="4705" w:type="dxa"/>
            <w:vAlign w:val="center"/>
          </w:tcPr>
          <w:p w14:paraId="5259515A" w14:textId="77777777" w:rsidR="00610447" w:rsidRDefault="00B1704F">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792BEBD" w14:textId="77777777" w:rsidR="00610447" w:rsidRDefault="00B1704F">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63AC38B7" w14:textId="77777777" w:rsidR="00610447" w:rsidRDefault="00B1704F">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6108BF70" w14:textId="77777777" w:rsidR="00610447" w:rsidRDefault="00B1704F">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14:paraId="27A5084D" w14:textId="77777777" w:rsidR="00610447" w:rsidRDefault="00B1704F">
            <w:pPr>
              <w:tabs>
                <w:tab w:val="left" w:pos="1080"/>
              </w:tabs>
              <w:snapToGrid w:val="0"/>
              <w:rPr>
                <w:sz w:val="24"/>
              </w:rPr>
            </w:pPr>
            <w:r>
              <w:rPr>
                <w:sz w:val="24"/>
              </w:rPr>
              <w:t>无须投标人提供，由采购人或采购代理机构查询。</w:t>
            </w:r>
          </w:p>
        </w:tc>
      </w:tr>
      <w:tr w:rsidR="00610447" w14:paraId="21332559" w14:textId="77777777">
        <w:trPr>
          <w:cantSplit/>
          <w:trHeight w:val="468"/>
        </w:trPr>
        <w:tc>
          <w:tcPr>
            <w:tcW w:w="824" w:type="dxa"/>
            <w:vAlign w:val="center"/>
          </w:tcPr>
          <w:p w14:paraId="7E60DCD2" w14:textId="77777777" w:rsidR="00610447" w:rsidRDefault="00B1704F">
            <w:pPr>
              <w:tabs>
                <w:tab w:val="left" w:pos="1080"/>
              </w:tabs>
              <w:snapToGrid w:val="0"/>
              <w:jc w:val="center"/>
              <w:rPr>
                <w:sz w:val="24"/>
              </w:rPr>
            </w:pPr>
            <w:r>
              <w:rPr>
                <w:sz w:val="24"/>
              </w:rPr>
              <w:t>2</w:t>
            </w:r>
          </w:p>
        </w:tc>
        <w:tc>
          <w:tcPr>
            <w:tcW w:w="1934" w:type="dxa"/>
            <w:vAlign w:val="center"/>
          </w:tcPr>
          <w:p w14:paraId="650466BD" w14:textId="77777777" w:rsidR="00610447" w:rsidRDefault="00B1704F">
            <w:pPr>
              <w:tabs>
                <w:tab w:val="left" w:pos="1080"/>
              </w:tabs>
              <w:snapToGrid w:val="0"/>
              <w:rPr>
                <w:sz w:val="24"/>
              </w:rPr>
            </w:pPr>
            <w:r>
              <w:rPr>
                <w:sz w:val="24"/>
              </w:rPr>
              <w:t>落实政府采购政策需满足的资格要求</w:t>
            </w:r>
          </w:p>
        </w:tc>
        <w:tc>
          <w:tcPr>
            <w:tcW w:w="4705" w:type="dxa"/>
            <w:vAlign w:val="center"/>
          </w:tcPr>
          <w:p w14:paraId="74E64F2D" w14:textId="77777777" w:rsidR="00610447" w:rsidRDefault="00B1704F">
            <w:pPr>
              <w:tabs>
                <w:tab w:val="left" w:pos="1080"/>
              </w:tabs>
              <w:snapToGrid w:val="0"/>
              <w:rPr>
                <w:sz w:val="24"/>
              </w:rPr>
            </w:pPr>
            <w:r>
              <w:rPr>
                <w:sz w:val="24"/>
              </w:rPr>
              <w:t>具体要求见第一章《投标邀请》</w:t>
            </w:r>
          </w:p>
        </w:tc>
        <w:tc>
          <w:tcPr>
            <w:tcW w:w="1599" w:type="dxa"/>
            <w:vAlign w:val="center"/>
          </w:tcPr>
          <w:p w14:paraId="42786E7A" w14:textId="77777777" w:rsidR="00610447" w:rsidRDefault="00610447">
            <w:pPr>
              <w:tabs>
                <w:tab w:val="left" w:pos="1080"/>
              </w:tabs>
              <w:snapToGrid w:val="0"/>
              <w:rPr>
                <w:sz w:val="24"/>
              </w:rPr>
            </w:pPr>
          </w:p>
        </w:tc>
      </w:tr>
      <w:tr w:rsidR="00610447" w14:paraId="0B4D0745" w14:textId="77777777">
        <w:trPr>
          <w:cantSplit/>
          <w:trHeight w:val="468"/>
        </w:trPr>
        <w:tc>
          <w:tcPr>
            <w:tcW w:w="824" w:type="dxa"/>
            <w:vAlign w:val="center"/>
          </w:tcPr>
          <w:p w14:paraId="422C97CE" w14:textId="77777777" w:rsidR="00610447" w:rsidRDefault="00B1704F">
            <w:pPr>
              <w:tabs>
                <w:tab w:val="left" w:pos="1080"/>
              </w:tabs>
              <w:snapToGrid w:val="0"/>
              <w:jc w:val="center"/>
              <w:rPr>
                <w:sz w:val="24"/>
              </w:rPr>
            </w:pPr>
            <w:r>
              <w:rPr>
                <w:sz w:val="24"/>
              </w:rPr>
              <w:t>2-1</w:t>
            </w:r>
          </w:p>
        </w:tc>
        <w:tc>
          <w:tcPr>
            <w:tcW w:w="1934" w:type="dxa"/>
            <w:vAlign w:val="center"/>
          </w:tcPr>
          <w:p w14:paraId="43C896D2" w14:textId="77777777" w:rsidR="00610447" w:rsidRDefault="00B1704F">
            <w:pPr>
              <w:tabs>
                <w:tab w:val="left" w:pos="1080"/>
              </w:tabs>
              <w:snapToGrid w:val="0"/>
              <w:rPr>
                <w:sz w:val="24"/>
              </w:rPr>
            </w:pPr>
            <w:r>
              <w:rPr>
                <w:sz w:val="24"/>
              </w:rPr>
              <w:t>中小企业声明函</w:t>
            </w:r>
          </w:p>
        </w:tc>
        <w:tc>
          <w:tcPr>
            <w:tcW w:w="4705" w:type="dxa"/>
            <w:vAlign w:val="center"/>
          </w:tcPr>
          <w:p w14:paraId="014EE018" w14:textId="77777777" w:rsidR="00610447" w:rsidRDefault="00B1704F">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49F7981D" w14:textId="77777777" w:rsidR="00610447" w:rsidRDefault="00B1704F">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14:paraId="3A936E7F" w14:textId="77777777" w:rsidR="00610447" w:rsidRDefault="00B1704F">
            <w:pPr>
              <w:tabs>
                <w:tab w:val="left" w:pos="1080"/>
              </w:tabs>
              <w:snapToGrid w:val="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14:paraId="4502DAE6" w14:textId="77777777" w:rsidR="00610447" w:rsidRDefault="00610447">
            <w:pPr>
              <w:tabs>
                <w:tab w:val="left" w:pos="1080"/>
              </w:tabs>
              <w:snapToGrid w:val="0"/>
              <w:rPr>
                <w:sz w:val="24"/>
              </w:rPr>
            </w:pPr>
          </w:p>
          <w:p w14:paraId="19947E73" w14:textId="77777777" w:rsidR="00610447" w:rsidRDefault="00B1704F">
            <w:pPr>
              <w:tabs>
                <w:tab w:val="left" w:pos="1080"/>
              </w:tabs>
              <w:snapToGrid w:val="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14:paraId="70C3D3E5" w14:textId="77777777" w:rsidR="00610447" w:rsidRDefault="00B1704F">
            <w:pPr>
              <w:tabs>
                <w:tab w:val="left" w:pos="1080"/>
              </w:tabs>
              <w:snapToGrid w:val="0"/>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c>
          <w:tcPr>
            <w:tcW w:w="1599" w:type="dxa"/>
            <w:vAlign w:val="center"/>
          </w:tcPr>
          <w:p w14:paraId="23A4FB65" w14:textId="77777777" w:rsidR="00610447" w:rsidRDefault="00B1704F">
            <w:pPr>
              <w:tabs>
                <w:tab w:val="left" w:pos="1080"/>
              </w:tabs>
              <w:snapToGrid w:val="0"/>
              <w:rPr>
                <w:sz w:val="24"/>
              </w:rPr>
            </w:pPr>
            <w:r>
              <w:rPr>
                <w:sz w:val="24"/>
              </w:rPr>
              <w:t>格式见《投标文件格式》</w:t>
            </w:r>
          </w:p>
        </w:tc>
      </w:tr>
      <w:tr w:rsidR="00610447" w14:paraId="44277DC5" w14:textId="77777777">
        <w:trPr>
          <w:cantSplit/>
          <w:trHeight w:val="468"/>
        </w:trPr>
        <w:tc>
          <w:tcPr>
            <w:tcW w:w="824" w:type="dxa"/>
            <w:vAlign w:val="center"/>
          </w:tcPr>
          <w:p w14:paraId="251C90AC" w14:textId="77777777" w:rsidR="00610447" w:rsidRDefault="00B1704F">
            <w:pPr>
              <w:tabs>
                <w:tab w:val="left" w:pos="1080"/>
              </w:tabs>
              <w:snapToGrid w:val="0"/>
              <w:jc w:val="center"/>
              <w:rPr>
                <w:sz w:val="24"/>
              </w:rPr>
            </w:pPr>
            <w:r>
              <w:rPr>
                <w:sz w:val="24"/>
              </w:rPr>
              <w:lastRenderedPageBreak/>
              <w:t>2-2</w:t>
            </w:r>
          </w:p>
        </w:tc>
        <w:tc>
          <w:tcPr>
            <w:tcW w:w="1934" w:type="dxa"/>
            <w:vAlign w:val="center"/>
          </w:tcPr>
          <w:p w14:paraId="53E6EF93" w14:textId="77777777" w:rsidR="00610447" w:rsidRDefault="00B1704F">
            <w:pPr>
              <w:tabs>
                <w:tab w:val="left" w:pos="1080"/>
              </w:tabs>
              <w:snapToGrid w:val="0"/>
              <w:rPr>
                <w:sz w:val="24"/>
              </w:rPr>
            </w:pPr>
            <w:r>
              <w:rPr>
                <w:sz w:val="24"/>
              </w:rPr>
              <w:t>拟分包情况说明及分包意向协议（类型一）</w:t>
            </w:r>
          </w:p>
        </w:tc>
        <w:tc>
          <w:tcPr>
            <w:tcW w:w="4705" w:type="dxa"/>
            <w:vAlign w:val="center"/>
          </w:tcPr>
          <w:p w14:paraId="5D81B31E" w14:textId="77777777" w:rsidR="00610447" w:rsidRDefault="00B1704F">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53C16222" w14:textId="77777777" w:rsidR="00610447" w:rsidRDefault="00B1704F">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3CDEA332" w14:textId="77777777" w:rsidR="00610447" w:rsidRDefault="00B1704F">
            <w:pPr>
              <w:tabs>
                <w:tab w:val="left" w:pos="1080"/>
              </w:tabs>
              <w:snapToGrid w:val="0"/>
              <w:rPr>
                <w:sz w:val="24"/>
              </w:rPr>
            </w:pPr>
            <w:r>
              <w:rPr>
                <w:sz w:val="24"/>
              </w:rPr>
              <w:t>格式见《投标文件格式》</w:t>
            </w:r>
          </w:p>
        </w:tc>
      </w:tr>
      <w:tr w:rsidR="00610447" w14:paraId="6ACDF872" w14:textId="77777777">
        <w:trPr>
          <w:cantSplit/>
          <w:trHeight w:val="468"/>
        </w:trPr>
        <w:tc>
          <w:tcPr>
            <w:tcW w:w="824" w:type="dxa"/>
            <w:vAlign w:val="center"/>
          </w:tcPr>
          <w:p w14:paraId="3A10C8C8" w14:textId="77777777" w:rsidR="00610447" w:rsidRDefault="00B1704F">
            <w:pPr>
              <w:tabs>
                <w:tab w:val="left" w:pos="1080"/>
              </w:tabs>
              <w:snapToGrid w:val="0"/>
              <w:jc w:val="center"/>
              <w:rPr>
                <w:sz w:val="24"/>
              </w:rPr>
            </w:pPr>
            <w:r>
              <w:rPr>
                <w:sz w:val="24"/>
              </w:rPr>
              <w:t>2-3</w:t>
            </w:r>
          </w:p>
        </w:tc>
        <w:tc>
          <w:tcPr>
            <w:tcW w:w="1934" w:type="dxa"/>
            <w:vAlign w:val="center"/>
          </w:tcPr>
          <w:p w14:paraId="30F36ECF" w14:textId="77777777" w:rsidR="00610447" w:rsidRDefault="00B1704F">
            <w:pPr>
              <w:tabs>
                <w:tab w:val="left" w:pos="1080"/>
              </w:tabs>
              <w:snapToGrid w:val="0"/>
              <w:rPr>
                <w:sz w:val="24"/>
              </w:rPr>
            </w:pPr>
            <w:r>
              <w:rPr>
                <w:sz w:val="24"/>
              </w:rPr>
              <w:t>其它落实政府采购政策的资格要求</w:t>
            </w:r>
          </w:p>
        </w:tc>
        <w:tc>
          <w:tcPr>
            <w:tcW w:w="4705" w:type="dxa"/>
            <w:vAlign w:val="center"/>
          </w:tcPr>
          <w:p w14:paraId="05EEBFFD" w14:textId="77777777" w:rsidR="00610447" w:rsidRDefault="00B1704F">
            <w:pPr>
              <w:tabs>
                <w:tab w:val="left" w:pos="1080"/>
              </w:tabs>
              <w:snapToGrid w:val="0"/>
              <w:rPr>
                <w:sz w:val="24"/>
              </w:rPr>
            </w:pPr>
            <w:r>
              <w:rPr>
                <w:sz w:val="24"/>
              </w:rPr>
              <w:t>如有，见第一章《投标邀请》</w:t>
            </w:r>
          </w:p>
        </w:tc>
        <w:tc>
          <w:tcPr>
            <w:tcW w:w="1599" w:type="dxa"/>
            <w:vAlign w:val="center"/>
          </w:tcPr>
          <w:p w14:paraId="3347F6A5" w14:textId="77777777" w:rsidR="00610447" w:rsidRDefault="00B1704F">
            <w:pPr>
              <w:tabs>
                <w:tab w:val="left" w:pos="1080"/>
              </w:tabs>
              <w:snapToGrid w:val="0"/>
              <w:rPr>
                <w:sz w:val="24"/>
              </w:rPr>
            </w:pPr>
            <w:r>
              <w:rPr>
                <w:rFonts w:ascii="宋体" w:hAnsi="宋体" w:cs="宋体"/>
                <w:sz w:val="24"/>
              </w:rPr>
              <w:t>提供证明文件的电子件或电子证照</w:t>
            </w:r>
            <w:r>
              <w:rPr>
                <w:rFonts w:hint="eastAsia"/>
                <w:sz w:val="24"/>
              </w:rPr>
              <w:t>并加盖投标人公章</w:t>
            </w:r>
          </w:p>
        </w:tc>
      </w:tr>
      <w:tr w:rsidR="00610447" w14:paraId="36A3A7EE" w14:textId="77777777">
        <w:trPr>
          <w:cantSplit/>
          <w:trHeight w:val="468"/>
        </w:trPr>
        <w:tc>
          <w:tcPr>
            <w:tcW w:w="824" w:type="dxa"/>
            <w:vAlign w:val="center"/>
          </w:tcPr>
          <w:p w14:paraId="7AC12BD1" w14:textId="77777777" w:rsidR="00610447" w:rsidRDefault="00B1704F">
            <w:pPr>
              <w:tabs>
                <w:tab w:val="left" w:pos="1080"/>
              </w:tabs>
              <w:snapToGrid w:val="0"/>
              <w:jc w:val="center"/>
              <w:rPr>
                <w:sz w:val="24"/>
              </w:rPr>
            </w:pPr>
            <w:r>
              <w:rPr>
                <w:sz w:val="24"/>
              </w:rPr>
              <w:t>3</w:t>
            </w:r>
          </w:p>
        </w:tc>
        <w:tc>
          <w:tcPr>
            <w:tcW w:w="1934" w:type="dxa"/>
            <w:vAlign w:val="center"/>
          </w:tcPr>
          <w:p w14:paraId="5FBADB3F" w14:textId="77777777" w:rsidR="00610447" w:rsidRDefault="00B1704F">
            <w:pPr>
              <w:tabs>
                <w:tab w:val="left" w:pos="1080"/>
              </w:tabs>
              <w:snapToGrid w:val="0"/>
              <w:rPr>
                <w:sz w:val="24"/>
              </w:rPr>
            </w:pPr>
            <w:r>
              <w:rPr>
                <w:sz w:val="24"/>
              </w:rPr>
              <w:t>本项目的特定资格要求</w:t>
            </w:r>
          </w:p>
        </w:tc>
        <w:tc>
          <w:tcPr>
            <w:tcW w:w="4705" w:type="dxa"/>
            <w:vAlign w:val="center"/>
          </w:tcPr>
          <w:p w14:paraId="1E79F680" w14:textId="77777777" w:rsidR="00610447" w:rsidRDefault="00B1704F">
            <w:pPr>
              <w:tabs>
                <w:tab w:val="left" w:pos="1080"/>
              </w:tabs>
              <w:snapToGrid w:val="0"/>
              <w:rPr>
                <w:sz w:val="24"/>
              </w:rPr>
            </w:pPr>
            <w:r>
              <w:rPr>
                <w:sz w:val="24"/>
              </w:rPr>
              <w:t>如有，见第一章《投标邀请》</w:t>
            </w:r>
          </w:p>
        </w:tc>
        <w:tc>
          <w:tcPr>
            <w:tcW w:w="1599" w:type="dxa"/>
            <w:vAlign w:val="center"/>
          </w:tcPr>
          <w:p w14:paraId="47F25495" w14:textId="77777777" w:rsidR="00610447" w:rsidRDefault="00610447">
            <w:pPr>
              <w:tabs>
                <w:tab w:val="left" w:pos="1080"/>
              </w:tabs>
              <w:snapToGrid w:val="0"/>
              <w:rPr>
                <w:sz w:val="24"/>
              </w:rPr>
            </w:pPr>
          </w:p>
        </w:tc>
      </w:tr>
      <w:tr w:rsidR="00610447" w14:paraId="58CEBD87" w14:textId="77777777">
        <w:trPr>
          <w:cantSplit/>
          <w:trHeight w:val="4548"/>
        </w:trPr>
        <w:tc>
          <w:tcPr>
            <w:tcW w:w="824" w:type="dxa"/>
            <w:vAlign w:val="center"/>
          </w:tcPr>
          <w:p w14:paraId="3F6E1A18" w14:textId="77777777" w:rsidR="00610447" w:rsidRDefault="00B1704F">
            <w:pPr>
              <w:tabs>
                <w:tab w:val="left" w:pos="1080"/>
              </w:tabs>
              <w:snapToGrid w:val="0"/>
              <w:jc w:val="center"/>
              <w:rPr>
                <w:sz w:val="24"/>
              </w:rPr>
            </w:pPr>
            <w:r>
              <w:rPr>
                <w:sz w:val="24"/>
              </w:rPr>
              <w:t>3-1</w:t>
            </w:r>
          </w:p>
        </w:tc>
        <w:tc>
          <w:tcPr>
            <w:tcW w:w="1934" w:type="dxa"/>
            <w:vAlign w:val="center"/>
          </w:tcPr>
          <w:p w14:paraId="7DEBF33E" w14:textId="77777777" w:rsidR="00610447" w:rsidRDefault="00B1704F">
            <w:pPr>
              <w:tabs>
                <w:tab w:val="left" w:pos="1080"/>
              </w:tabs>
              <w:snapToGrid w:val="0"/>
              <w:rPr>
                <w:sz w:val="24"/>
              </w:rPr>
            </w:pPr>
            <w:r>
              <w:rPr>
                <w:sz w:val="24"/>
              </w:rPr>
              <w:t>是否接受联合体投标</w:t>
            </w:r>
          </w:p>
        </w:tc>
        <w:tc>
          <w:tcPr>
            <w:tcW w:w="4705" w:type="dxa"/>
            <w:vAlign w:val="center"/>
          </w:tcPr>
          <w:p w14:paraId="5FDF7A46" w14:textId="77777777" w:rsidR="00610447" w:rsidRDefault="00B1704F">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1B62A6E0" w14:textId="77777777" w:rsidR="00610447" w:rsidRDefault="00B1704F">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14:paraId="32A891E1" w14:textId="77777777" w:rsidR="00610447" w:rsidRDefault="00B1704F">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14:paraId="07F1288D" w14:textId="77777777" w:rsidR="00610447" w:rsidRDefault="00B1704F">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49AD6B76" w14:textId="77777777" w:rsidR="00610447" w:rsidRDefault="00B1704F">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1D005739" w14:textId="77777777" w:rsidR="00610447" w:rsidRDefault="00B1704F">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311EF8E1" w14:textId="77777777" w:rsidR="00610447" w:rsidRDefault="00B1704F">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599" w:type="dxa"/>
            <w:vAlign w:val="center"/>
          </w:tcPr>
          <w:p w14:paraId="0C3E9B0B" w14:textId="77777777" w:rsidR="00610447" w:rsidRDefault="00B1704F">
            <w:pPr>
              <w:tabs>
                <w:tab w:val="left" w:pos="1080"/>
              </w:tabs>
              <w:snapToGrid w:val="0"/>
              <w:rPr>
                <w:sz w:val="24"/>
              </w:rPr>
            </w:pPr>
            <w:r>
              <w:rPr>
                <w:rFonts w:ascii="宋体" w:hAnsi="宋体" w:cs="宋体"/>
                <w:sz w:val="24"/>
              </w:rPr>
              <w:t>提供《联合协议》原件的电子件格式见《投标文件格式》</w:t>
            </w:r>
          </w:p>
        </w:tc>
      </w:tr>
      <w:tr w:rsidR="00610447" w14:paraId="0BE439BD" w14:textId="77777777">
        <w:trPr>
          <w:cantSplit/>
          <w:trHeight w:val="460"/>
        </w:trPr>
        <w:tc>
          <w:tcPr>
            <w:tcW w:w="824" w:type="dxa"/>
            <w:vAlign w:val="center"/>
          </w:tcPr>
          <w:p w14:paraId="0E49B74B" w14:textId="77777777" w:rsidR="00610447" w:rsidRDefault="00B1704F">
            <w:pPr>
              <w:tabs>
                <w:tab w:val="left" w:pos="1080"/>
              </w:tabs>
              <w:snapToGrid w:val="0"/>
              <w:jc w:val="center"/>
              <w:rPr>
                <w:sz w:val="24"/>
              </w:rPr>
            </w:pPr>
            <w:r>
              <w:rPr>
                <w:sz w:val="24"/>
              </w:rPr>
              <w:lastRenderedPageBreak/>
              <w:t>3-2</w:t>
            </w:r>
          </w:p>
        </w:tc>
        <w:tc>
          <w:tcPr>
            <w:tcW w:w="1934" w:type="dxa"/>
            <w:vAlign w:val="center"/>
          </w:tcPr>
          <w:p w14:paraId="3D096428" w14:textId="77777777" w:rsidR="00610447" w:rsidRDefault="00B1704F">
            <w:pPr>
              <w:tabs>
                <w:tab w:val="left" w:pos="1080"/>
              </w:tabs>
              <w:snapToGrid w:val="0"/>
              <w:rPr>
                <w:sz w:val="24"/>
              </w:rPr>
            </w:pPr>
            <w:r>
              <w:rPr>
                <w:sz w:val="24"/>
              </w:rPr>
              <w:t>其他特定资格要求</w:t>
            </w:r>
          </w:p>
        </w:tc>
        <w:tc>
          <w:tcPr>
            <w:tcW w:w="4705" w:type="dxa"/>
            <w:vAlign w:val="center"/>
          </w:tcPr>
          <w:p w14:paraId="2C5416F1" w14:textId="77777777" w:rsidR="00610447" w:rsidRDefault="00B1704F">
            <w:pPr>
              <w:tabs>
                <w:tab w:val="left" w:pos="1080"/>
              </w:tabs>
              <w:snapToGrid w:val="0"/>
              <w:rPr>
                <w:sz w:val="24"/>
              </w:rPr>
            </w:pPr>
            <w:r>
              <w:rPr>
                <w:rFonts w:hint="eastAsia"/>
                <w:color w:val="000000"/>
                <w:sz w:val="24"/>
              </w:rPr>
              <w:t>详见第一章“</w:t>
            </w:r>
            <w:r>
              <w:rPr>
                <w:sz w:val="24"/>
              </w:rPr>
              <w:t>其他特定资格要求</w:t>
            </w:r>
            <w:r>
              <w:rPr>
                <w:rFonts w:hint="eastAsia"/>
                <w:color w:val="000000"/>
                <w:sz w:val="24"/>
              </w:rPr>
              <w:t>”</w:t>
            </w:r>
          </w:p>
        </w:tc>
        <w:tc>
          <w:tcPr>
            <w:tcW w:w="1599" w:type="dxa"/>
            <w:vAlign w:val="center"/>
          </w:tcPr>
          <w:p w14:paraId="3100EF2C" w14:textId="77777777" w:rsidR="00610447" w:rsidRDefault="00B1704F">
            <w:pPr>
              <w:tabs>
                <w:tab w:val="left" w:pos="1080"/>
              </w:tabs>
              <w:snapToGrid w:val="0"/>
              <w:rPr>
                <w:sz w:val="24"/>
              </w:rPr>
            </w:pPr>
            <w:r>
              <w:rPr>
                <w:rFonts w:hint="eastAsia"/>
                <w:sz w:val="24"/>
              </w:rPr>
              <w:t>除前三项，其余需</w:t>
            </w:r>
            <w:r>
              <w:rPr>
                <w:rFonts w:ascii="宋体" w:hAnsi="宋体" w:cs="宋体"/>
                <w:sz w:val="24"/>
              </w:rPr>
              <w:t>提供证明文件的电子件或电子证照</w:t>
            </w:r>
            <w:r>
              <w:rPr>
                <w:rFonts w:ascii="宋体" w:hAnsi="宋体" w:cs="宋体" w:hint="eastAsia"/>
                <w:sz w:val="24"/>
              </w:rPr>
              <w:t>并</w:t>
            </w:r>
            <w:r>
              <w:rPr>
                <w:rFonts w:hint="eastAsia"/>
                <w:sz w:val="24"/>
              </w:rPr>
              <w:t>加盖投标人公章</w:t>
            </w:r>
          </w:p>
        </w:tc>
      </w:tr>
      <w:tr w:rsidR="00610447" w14:paraId="0185F232" w14:textId="77777777">
        <w:trPr>
          <w:cantSplit/>
          <w:trHeight w:val="468"/>
        </w:trPr>
        <w:tc>
          <w:tcPr>
            <w:tcW w:w="824" w:type="dxa"/>
            <w:vAlign w:val="center"/>
          </w:tcPr>
          <w:p w14:paraId="4D87B777" w14:textId="77777777" w:rsidR="00610447" w:rsidRDefault="00B1704F">
            <w:pPr>
              <w:tabs>
                <w:tab w:val="left" w:pos="1080"/>
              </w:tabs>
              <w:snapToGrid w:val="0"/>
              <w:jc w:val="center"/>
              <w:rPr>
                <w:sz w:val="24"/>
              </w:rPr>
            </w:pPr>
            <w:r>
              <w:rPr>
                <w:sz w:val="24"/>
              </w:rPr>
              <w:t>4</w:t>
            </w:r>
          </w:p>
        </w:tc>
        <w:tc>
          <w:tcPr>
            <w:tcW w:w="1934" w:type="dxa"/>
            <w:vAlign w:val="center"/>
          </w:tcPr>
          <w:p w14:paraId="6A9625B9" w14:textId="77777777" w:rsidR="00610447" w:rsidRDefault="00B1704F">
            <w:pPr>
              <w:tabs>
                <w:tab w:val="left" w:pos="1080"/>
              </w:tabs>
              <w:snapToGrid w:val="0"/>
              <w:rPr>
                <w:sz w:val="24"/>
              </w:rPr>
            </w:pPr>
            <w:r>
              <w:rPr>
                <w:rFonts w:hint="eastAsia"/>
                <w:sz w:val="24"/>
              </w:rPr>
              <w:t>投标保证金</w:t>
            </w:r>
          </w:p>
        </w:tc>
        <w:tc>
          <w:tcPr>
            <w:tcW w:w="4705" w:type="dxa"/>
            <w:vAlign w:val="center"/>
          </w:tcPr>
          <w:p w14:paraId="1D320DB7" w14:textId="77777777" w:rsidR="00610447" w:rsidRDefault="00B1704F">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599" w:type="dxa"/>
            <w:vAlign w:val="center"/>
          </w:tcPr>
          <w:p w14:paraId="2444E15A" w14:textId="77777777" w:rsidR="00610447" w:rsidRDefault="00610447">
            <w:pPr>
              <w:tabs>
                <w:tab w:val="left" w:pos="1080"/>
              </w:tabs>
              <w:snapToGrid w:val="0"/>
              <w:rPr>
                <w:sz w:val="24"/>
              </w:rPr>
            </w:pPr>
          </w:p>
        </w:tc>
        <w:bookmarkStart w:id="692" w:name="_Hlt487900425"/>
        <w:bookmarkStart w:id="693" w:name="_Hlt522424701"/>
      </w:tr>
      <w:bookmarkEnd w:id="692"/>
      <w:bookmarkEnd w:id="693"/>
    </w:tbl>
    <w:p w14:paraId="0AA919FF" w14:textId="77777777" w:rsidR="00610447" w:rsidRDefault="00B1704F">
      <w:pPr>
        <w:widowControl/>
        <w:jc w:val="left"/>
        <w:rPr>
          <w:rFonts w:ascii="宋体" w:hAnsi="宋体"/>
          <w:sz w:val="24"/>
        </w:rPr>
      </w:pPr>
      <w:r>
        <w:rPr>
          <w:rFonts w:ascii="宋体" w:hAnsi="宋体"/>
          <w:sz w:val="24"/>
        </w:rPr>
        <w:br w:type="page"/>
      </w:r>
    </w:p>
    <w:p w14:paraId="1456F719" w14:textId="3766DEC2" w:rsidR="00610447" w:rsidRDefault="00B1704F">
      <w:pPr>
        <w:spacing w:line="360" w:lineRule="auto"/>
        <w:jc w:val="center"/>
        <w:outlineLvl w:val="0"/>
        <w:rPr>
          <w:rFonts w:ascii="宋体" w:hAnsi="宋体"/>
          <w:b/>
          <w:sz w:val="36"/>
          <w:szCs w:val="36"/>
        </w:rPr>
      </w:pPr>
      <w:bookmarkStart w:id="694" w:name="_Toc100564788"/>
      <w:bookmarkStart w:id="695" w:name="_Toc163337425"/>
      <w:r>
        <w:rPr>
          <w:rFonts w:ascii="宋体" w:hAnsi="宋体"/>
          <w:b/>
          <w:sz w:val="36"/>
          <w:szCs w:val="36"/>
        </w:rPr>
        <w:lastRenderedPageBreak/>
        <w:t xml:space="preserve">第四章  </w:t>
      </w:r>
      <w:bookmarkStart w:id="696" w:name="_Hlt164229061"/>
      <w:bookmarkEnd w:id="687"/>
      <w:bookmarkEnd w:id="688"/>
      <w:bookmarkEnd w:id="689"/>
      <w:bookmarkEnd w:id="690"/>
      <w:bookmarkEnd w:id="691"/>
      <w:bookmarkEnd w:id="696"/>
      <w:r>
        <w:rPr>
          <w:rFonts w:ascii="宋体" w:hAnsi="宋体"/>
          <w:b/>
          <w:sz w:val="36"/>
          <w:szCs w:val="36"/>
        </w:rPr>
        <w:t>评标程序、评标方法和评标标准</w:t>
      </w:r>
      <w:bookmarkEnd w:id="694"/>
      <w:bookmarkEnd w:id="695"/>
    </w:p>
    <w:p w14:paraId="6752468B" w14:textId="1E6DB2EE" w:rsidR="00610447" w:rsidRDefault="00B1704F">
      <w:pPr>
        <w:tabs>
          <w:tab w:val="left" w:pos="360"/>
          <w:tab w:val="left" w:pos="900"/>
        </w:tabs>
        <w:snapToGrid w:val="0"/>
        <w:spacing w:line="360" w:lineRule="auto"/>
        <w:jc w:val="center"/>
        <w:outlineLvl w:val="1"/>
        <w:rPr>
          <w:rFonts w:ascii="宋体" w:hAnsi="宋体"/>
          <w:b/>
        </w:rPr>
      </w:pPr>
      <w:bookmarkStart w:id="697" w:name="_Toc163337426"/>
      <w:r>
        <w:rPr>
          <w:rFonts w:ascii="宋体" w:hAnsi="宋体"/>
          <w:b/>
          <w:sz w:val="24"/>
        </w:rPr>
        <w:t>一、评标方法</w:t>
      </w:r>
      <w:bookmarkEnd w:id="697"/>
    </w:p>
    <w:p w14:paraId="5A693D7D" w14:textId="77777777" w:rsidR="00610447" w:rsidRDefault="00B1704F">
      <w:pPr>
        <w:tabs>
          <w:tab w:val="left" w:pos="360"/>
        </w:tabs>
        <w:snapToGrid w:val="0"/>
        <w:spacing w:line="360" w:lineRule="auto"/>
        <w:ind w:left="900" w:hanging="900"/>
        <w:outlineLvl w:val="1"/>
        <w:rPr>
          <w:rFonts w:ascii="宋体" w:hAnsi="宋体"/>
          <w:sz w:val="24"/>
        </w:rPr>
      </w:pPr>
      <w:bookmarkStart w:id="698" w:name="_Toc264969231"/>
      <w:bookmarkStart w:id="699" w:name="_Toc127151742"/>
      <w:bookmarkStart w:id="700" w:name="_Toc127151541"/>
      <w:bookmarkStart w:id="701" w:name="_Toc151190168"/>
      <w:bookmarkStart w:id="702" w:name="_Toc150774746"/>
      <w:bookmarkStart w:id="703" w:name="_Toc151193783"/>
      <w:bookmarkStart w:id="704" w:name="_Toc150509292"/>
      <w:bookmarkStart w:id="705" w:name="_Toc164351635"/>
      <w:bookmarkStart w:id="706" w:name="_Toc151193855"/>
      <w:bookmarkStart w:id="707" w:name="_Toc142311043"/>
      <w:bookmarkStart w:id="708" w:name="_Toc151193929"/>
      <w:bookmarkStart w:id="709" w:name="_Toc151193711"/>
      <w:bookmarkStart w:id="710" w:name="_Toc150774641"/>
      <w:bookmarkStart w:id="711" w:name="_Toc226965731"/>
      <w:bookmarkStart w:id="712" w:name="_Toc305158809"/>
      <w:bookmarkStart w:id="713" w:name="_Toc164229236"/>
      <w:bookmarkStart w:id="714" w:name="_Toc305158883"/>
      <w:bookmarkStart w:id="715" w:name="_Toc151193639"/>
      <w:bookmarkStart w:id="716" w:name="_Toc149720834"/>
      <w:bookmarkStart w:id="717" w:name="_Toc164608655"/>
      <w:bookmarkStart w:id="718" w:name="_Toc226309785"/>
      <w:bookmarkStart w:id="719" w:name="_Toc150480779"/>
      <w:bookmarkStart w:id="720" w:name="_Toc127161455"/>
      <w:bookmarkStart w:id="721" w:name="_Toc265228379"/>
      <w:bookmarkStart w:id="722" w:name="_Toc226337237"/>
      <w:bookmarkStart w:id="723" w:name="_Toc164608810"/>
      <w:bookmarkStart w:id="724" w:name="_Toc164229382"/>
      <w:bookmarkStart w:id="725" w:name="_Toc163337427"/>
      <w:bookmarkStart w:id="726" w:name="_Toc226965814"/>
      <w:bookmarkStart w:id="727" w:name="_Toc195842906"/>
      <w:bookmarkStart w:id="728" w:name="_Toc353873941"/>
      <w:bookmarkStart w:id="729" w:name="_Toc353825551"/>
      <w:bookmarkStart w:id="730" w:name="_Toc226337251"/>
      <w:bookmarkStart w:id="731" w:name="_Toc264969245"/>
      <w:bookmarkStart w:id="732" w:name="_Toc142311057"/>
      <w:bookmarkStart w:id="733" w:name="_Toc195842920"/>
      <w:bookmarkStart w:id="734" w:name="_Toc127151555"/>
      <w:bookmarkStart w:id="735" w:name="_Toc226965828"/>
      <w:bookmarkStart w:id="736" w:name="_Toc305158897"/>
      <w:bookmarkStart w:id="737" w:name="_Toc353873935"/>
      <w:bookmarkStart w:id="738" w:name="_Toc353825545"/>
      <w:bookmarkStart w:id="739" w:name="_Toc305158823"/>
      <w:bookmarkStart w:id="740" w:name="_Toc265228393"/>
      <w:bookmarkStart w:id="741" w:name="_Toc353873665"/>
      <w:bookmarkStart w:id="742" w:name="_Toc150480793"/>
      <w:bookmarkStart w:id="743" w:name="_Toc150774760"/>
      <w:r>
        <w:rPr>
          <w:rFonts w:ascii="宋体" w:hAnsi="宋体" w:hint="eastAsia"/>
          <w:sz w:val="24"/>
        </w:rPr>
        <w:t>1</w:t>
      </w:r>
      <w:r>
        <w:rPr>
          <w:rFonts w:ascii="宋体" w:hAnsi="宋体" w:hint="eastAsia"/>
          <w:sz w:val="24"/>
        </w:rPr>
        <w:tab/>
      </w:r>
      <w:r>
        <w:rPr>
          <w:rFonts w:ascii="宋体" w:hAnsi="宋体"/>
          <w:sz w:val="24"/>
        </w:rPr>
        <w:t>投标文件的符合性审查</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1268D7A7"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1.1</w:t>
      </w:r>
      <w:r>
        <w:rPr>
          <w:sz w:val="24"/>
        </w:rPr>
        <w:tab/>
      </w:r>
      <w:r>
        <w:rPr>
          <w:rFonts w:ascii="宋体" w:hAnsi="宋体"/>
          <w:sz w:val="24"/>
        </w:rPr>
        <w:t>评标委员会对资格审查合格的投标人的投标文件进行符合性审查，以确定其是否满足招标文件的实质性要求。</w:t>
      </w:r>
      <w:bookmarkStart w:id="744" w:name="_Toc520356167"/>
      <w:r>
        <w:rPr>
          <w:rFonts w:ascii="宋体" w:hAnsi="宋体" w:hint="eastAsia"/>
          <w:sz w:val="24"/>
        </w:rPr>
        <w:t>没有进行实质性响应的投标将被视为无效投标。投标人不得通过修正或撤销不符合要求的偏离或保留从而使其投标成为有效投标。</w:t>
      </w:r>
    </w:p>
    <w:p w14:paraId="5B25E314"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1.2</w:t>
      </w:r>
      <w:r>
        <w:rPr>
          <w:sz w:val="24"/>
        </w:rPr>
        <w:tab/>
      </w: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744"/>
      <w:r>
        <w:rPr>
          <w:rFonts w:ascii="宋体" w:hAnsi="宋体" w:hint="eastAsia"/>
          <w:sz w:val="24"/>
        </w:rPr>
        <w:t>要求的，其</w:t>
      </w:r>
      <w:r>
        <w:rPr>
          <w:rFonts w:ascii="宋体" w:hAnsi="宋体" w:hint="eastAsia"/>
          <w:b/>
          <w:sz w:val="24"/>
        </w:rPr>
        <w:t>投标无效</w:t>
      </w:r>
      <w:r>
        <w:rPr>
          <w:rFonts w:ascii="宋体" w:hAnsi="宋体" w:hint="eastAsia"/>
          <w:sz w:val="24"/>
        </w:rPr>
        <w:t>。</w:t>
      </w:r>
    </w:p>
    <w:p w14:paraId="5785660F" w14:textId="77777777" w:rsidR="00610447" w:rsidRDefault="00B1704F">
      <w:pPr>
        <w:tabs>
          <w:tab w:val="left" w:pos="1080"/>
          <w:tab w:val="left" w:pos="1589"/>
        </w:tabs>
        <w:snapToGrid w:val="0"/>
        <w:spacing w:line="360" w:lineRule="auto"/>
        <w:ind w:left="1077" w:hanging="720"/>
        <w:rPr>
          <w:sz w:val="24"/>
        </w:rPr>
      </w:pPr>
      <w:r>
        <w:rPr>
          <w:rFonts w:hint="eastAsia"/>
          <w:sz w:val="24"/>
        </w:rPr>
        <w:t>1</w:t>
      </w:r>
      <w:r>
        <w:rPr>
          <w:sz w:val="24"/>
        </w:rPr>
        <w:t>.3</w:t>
      </w:r>
      <w:r>
        <w:rPr>
          <w:sz w:val="24"/>
        </w:rPr>
        <w:tab/>
      </w:r>
      <w:r>
        <w:rPr>
          <w:rFonts w:ascii="宋体" w:hAnsi="宋体"/>
          <w:sz w:val="24"/>
        </w:rPr>
        <w:t>采购人</w:t>
      </w:r>
      <w:r>
        <w:rPr>
          <w:rFonts w:ascii="宋体" w:hAnsi="宋体" w:hint="eastAsia"/>
          <w:sz w:val="24"/>
        </w:rPr>
        <w:t>、</w:t>
      </w:r>
      <w:r>
        <w:rPr>
          <w:rFonts w:ascii="宋体" w:hAnsi="宋体"/>
          <w:sz w:val="24"/>
        </w:rPr>
        <w:t>采购代理机构</w:t>
      </w:r>
      <w:r>
        <w:rPr>
          <w:rFonts w:ascii="宋体" w:hAnsi="宋体" w:hint="eastAsia"/>
          <w:sz w:val="24"/>
        </w:rPr>
        <w:t>、</w:t>
      </w:r>
      <w:r>
        <w:rPr>
          <w:rFonts w:hint="eastAsia"/>
          <w:sz w:val="24"/>
        </w:rPr>
        <w:t>评标委员会根据各自职责决定投标人是否符合</w:t>
      </w:r>
      <w:r>
        <w:rPr>
          <w:rFonts w:ascii="宋体" w:hAnsi="宋体"/>
          <w:sz w:val="24"/>
        </w:rPr>
        <w:t>资格审查</w:t>
      </w:r>
      <w:r>
        <w:rPr>
          <w:sz w:val="24"/>
        </w:rPr>
        <w:t>要求</w:t>
      </w:r>
      <w:r>
        <w:rPr>
          <w:rFonts w:hint="eastAsia"/>
          <w:sz w:val="24"/>
        </w:rPr>
        <w:t>、</w:t>
      </w:r>
      <w:r>
        <w:rPr>
          <w:rFonts w:ascii="宋体" w:hAnsi="宋体"/>
          <w:sz w:val="24"/>
        </w:rPr>
        <w:t>符合性审查</w:t>
      </w:r>
      <w:r>
        <w:rPr>
          <w:rFonts w:ascii="宋体" w:hAnsi="宋体" w:hint="eastAsia"/>
          <w:sz w:val="24"/>
        </w:rPr>
        <w:t>要求</w:t>
      </w:r>
      <w:r>
        <w:rPr>
          <w:rFonts w:hint="eastAsia"/>
          <w:sz w:val="24"/>
        </w:rPr>
        <w:t>、投标文件是否对采购文件作出了实质性响应只根据投标文件本身的内容，而不寻求外部的证据（购买采购文件信息查询、信用查询、保证金提交和虚假信息除外）</w:t>
      </w:r>
    </w:p>
    <w:p w14:paraId="33A92797" w14:textId="77777777" w:rsidR="00610447" w:rsidRDefault="00610447">
      <w:pPr>
        <w:tabs>
          <w:tab w:val="left" w:pos="1080"/>
          <w:tab w:val="left" w:pos="1589"/>
        </w:tabs>
        <w:snapToGrid w:val="0"/>
        <w:spacing w:line="360" w:lineRule="auto"/>
        <w:ind w:left="1077" w:hanging="720"/>
        <w:rPr>
          <w:rFonts w:ascii="宋体" w:hAnsi="宋体"/>
          <w:sz w:val="24"/>
        </w:rPr>
      </w:pPr>
    </w:p>
    <w:p w14:paraId="7B609309" w14:textId="77777777" w:rsidR="00610447" w:rsidRDefault="00B1704F">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b/>
          <w:sz w:val="24"/>
        </w:rPr>
        <w:t>符合性审查</w:t>
      </w:r>
      <w:r>
        <w:rPr>
          <w:rFonts w:ascii="宋体" w:hAnsi="宋体" w:hint="eastAsia"/>
          <w:b/>
          <w:sz w:val="24"/>
        </w:rPr>
        <w:t>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610447" w14:paraId="77FB2207" w14:textId="77777777">
        <w:trPr>
          <w:trHeight w:val="300"/>
          <w:jc w:val="center"/>
        </w:trPr>
        <w:tc>
          <w:tcPr>
            <w:tcW w:w="732" w:type="dxa"/>
            <w:vAlign w:val="center"/>
          </w:tcPr>
          <w:p w14:paraId="42F5AF8A" w14:textId="77777777" w:rsidR="00610447" w:rsidRDefault="00B1704F">
            <w:pPr>
              <w:widowControl/>
              <w:jc w:val="center"/>
              <w:rPr>
                <w:b/>
                <w:color w:val="000000"/>
                <w:kern w:val="0"/>
                <w:sz w:val="24"/>
              </w:rPr>
            </w:pPr>
            <w:r>
              <w:rPr>
                <w:b/>
                <w:color w:val="000000"/>
                <w:kern w:val="0"/>
                <w:sz w:val="24"/>
              </w:rPr>
              <w:t>序号</w:t>
            </w:r>
          </w:p>
        </w:tc>
        <w:tc>
          <w:tcPr>
            <w:tcW w:w="1769" w:type="dxa"/>
            <w:vAlign w:val="center"/>
          </w:tcPr>
          <w:p w14:paraId="665C10EE" w14:textId="77777777" w:rsidR="00610447" w:rsidRDefault="00B1704F">
            <w:pPr>
              <w:widowControl/>
              <w:jc w:val="center"/>
              <w:rPr>
                <w:b/>
                <w:color w:val="000000"/>
                <w:kern w:val="0"/>
                <w:sz w:val="24"/>
              </w:rPr>
            </w:pPr>
            <w:r>
              <w:rPr>
                <w:b/>
                <w:color w:val="000000"/>
                <w:kern w:val="0"/>
                <w:sz w:val="24"/>
              </w:rPr>
              <w:t>审查因素</w:t>
            </w:r>
          </w:p>
        </w:tc>
        <w:tc>
          <w:tcPr>
            <w:tcW w:w="6561" w:type="dxa"/>
            <w:vAlign w:val="center"/>
          </w:tcPr>
          <w:p w14:paraId="75026575" w14:textId="77777777" w:rsidR="00610447" w:rsidRDefault="00B1704F">
            <w:pPr>
              <w:widowControl/>
              <w:jc w:val="center"/>
              <w:rPr>
                <w:b/>
                <w:color w:val="000000"/>
                <w:kern w:val="0"/>
                <w:sz w:val="24"/>
              </w:rPr>
            </w:pPr>
            <w:r>
              <w:rPr>
                <w:b/>
                <w:color w:val="000000"/>
                <w:kern w:val="0"/>
                <w:sz w:val="24"/>
              </w:rPr>
              <w:t>审查内容</w:t>
            </w:r>
          </w:p>
        </w:tc>
      </w:tr>
      <w:tr w:rsidR="00610447" w14:paraId="74D1FFE7" w14:textId="77777777">
        <w:trPr>
          <w:trHeight w:val="685"/>
          <w:jc w:val="center"/>
        </w:trPr>
        <w:tc>
          <w:tcPr>
            <w:tcW w:w="732" w:type="dxa"/>
            <w:vAlign w:val="center"/>
          </w:tcPr>
          <w:p w14:paraId="78554F5D" w14:textId="77777777" w:rsidR="00610447" w:rsidRDefault="00B1704F">
            <w:pPr>
              <w:widowControl/>
              <w:jc w:val="center"/>
              <w:rPr>
                <w:color w:val="000000"/>
                <w:kern w:val="0"/>
                <w:sz w:val="24"/>
              </w:rPr>
            </w:pPr>
            <w:r>
              <w:rPr>
                <w:color w:val="000000"/>
                <w:kern w:val="0"/>
                <w:sz w:val="24"/>
              </w:rPr>
              <w:t>1</w:t>
            </w:r>
          </w:p>
        </w:tc>
        <w:tc>
          <w:tcPr>
            <w:tcW w:w="1769" w:type="dxa"/>
            <w:vAlign w:val="center"/>
          </w:tcPr>
          <w:p w14:paraId="7BD2A77B" w14:textId="77777777" w:rsidR="00610447" w:rsidRDefault="00B1704F">
            <w:pPr>
              <w:widowControl/>
              <w:jc w:val="left"/>
              <w:rPr>
                <w:color w:val="000000"/>
                <w:kern w:val="0"/>
                <w:sz w:val="24"/>
              </w:rPr>
            </w:pPr>
            <w:r>
              <w:rPr>
                <w:color w:val="000000"/>
                <w:kern w:val="0"/>
                <w:sz w:val="24"/>
              </w:rPr>
              <w:t>授权委托书</w:t>
            </w:r>
          </w:p>
        </w:tc>
        <w:tc>
          <w:tcPr>
            <w:tcW w:w="6561" w:type="dxa"/>
            <w:vAlign w:val="center"/>
          </w:tcPr>
          <w:p w14:paraId="5B700DE5" w14:textId="77777777" w:rsidR="00610447" w:rsidRDefault="00B1704F">
            <w:pPr>
              <w:widowControl/>
              <w:jc w:val="left"/>
              <w:rPr>
                <w:color w:val="000000"/>
                <w:kern w:val="0"/>
                <w:sz w:val="24"/>
              </w:rPr>
            </w:pPr>
            <w:r>
              <w:rPr>
                <w:color w:val="000000"/>
                <w:kern w:val="0"/>
                <w:sz w:val="24"/>
              </w:rPr>
              <w:t>按招标文件要求提供授权委托书；</w:t>
            </w:r>
          </w:p>
        </w:tc>
      </w:tr>
      <w:tr w:rsidR="00610447" w14:paraId="35B47A47" w14:textId="77777777">
        <w:trPr>
          <w:trHeight w:val="685"/>
          <w:jc w:val="center"/>
        </w:trPr>
        <w:tc>
          <w:tcPr>
            <w:tcW w:w="732" w:type="dxa"/>
            <w:vAlign w:val="center"/>
          </w:tcPr>
          <w:p w14:paraId="37532878" w14:textId="77777777" w:rsidR="00610447" w:rsidRDefault="00B1704F">
            <w:pPr>
              <w:widowControl/>
              <w:jc w:val="center"/>
              <w:rPr>
                <w:color w:val="000000"/>
                <w:kern w:val="0"/>
                <w:sz w:val="24"/>
              </w:rPr>
            </w:pPr>
            <w:r>
              <w:rPr>
                <w:color w:val="000000"/>
                <w:kern w:val="0"/>
                <w:sz w:val="24"/>
              </w:rPr>
              <w:t>2</w:t>
            </w:r>
          </w:p>
        </w:tc>
        <w:tc>
          <w:tcPr>
            <w:tcW w:w="1769" w:type="dxa"/>
            <w:vAlign w:val="center"/>
          </w:tcPr>
          <w:p w14:paraId="0C445EA3" w14:textId="77777777" w:rsidR="00610447" w:rsidRDefault="00B1704F">
            <w:pPr>
              <w:widowControl/>
              <w:jc w:val="left"/>
              <w:rPr>
                <w:color w:val="000000"/>
                <w:kern w:val="0"/>
                <w:sz w:val="24"/>
              </w:rPr>
            </w:pPr>
            <w:r>
              <w:rPr>
                <w:color w:val="000000"/>
                <w:kern w:val="0"/>
                <w:sz w:val="24"/>
              </w:rPr>
              <w:t>投标完整性</w:t>
            </w:r>
          </w:p>
        </w:tc>
        <w:tc>
          <w:tcPr>
            <w:tcW w:w="6561" w:type="dxa"/>
            <w:vAlign w:val="center"/>
          </w:tcPr>
          <w:p w14:paraId="35EF3AEE" w14:textId="77777777" w:rsidR="00610447" w:rsidRDefault="00B1704F">
            <w:pPr>
              <w:widowControl/>
              <w:jc w:val="left"/>
              <w:rPr>
                <w:color w:val="000000"/>
                <w:kern w:val="0"/>
                <w:sz w:val="24"/>
              </w:rPr>
            </w:pPr>
            <w:r>
              <w:rPr>
                <w:rFonts w:hint="eastAsia"/>
                <w:sz w:val="24"/>
              </w:rPr>
              <w:t>未</w:t>
            </w:r>
            <w:r>
              <w:rPr>
                <w:sz w:val="24"/>
              </w:rPr>
              <w:t>将一个采购包中的内容拆开投标；</w:t>
            </w:r>
          </w:p>
        </w:tc>
      </w:tr>
      <w:tr w:rsidR="00610447" w14:paraId="1A615A8F" w14:textId="77777777">
        <w:trPr>
          <w:trHeight w:val="685"/>
          <w:jc w:val="center"/>
        </w:trPr>
        <w:tc>
          <w:tcPr>
            <w:tcW w:w="732" w:type="dxa"/>
            <w:vAlign w:val="center"/>
          </w:tcPr>
          <w:p w14:paraId="67C3CA03" w14:textId="77777777" w:rsidR="00610447" w:rsidRDefault="00B1704F">
            <w:pPr>
              <w:widowControl/>
              <w:jc w:val="center"/>
              <w:rPr>
                <w:color w:val="000000"/>
                <w:kern w:val="0"/>
                <w:sz w:val="24"/>
              </w:rPr>
            </w:pPr>
            <w:r>
              <w:rPr>
                <w:color w:val="000000"/>
                <w:kern w:val="0"/>
                <w:sz w:val="24"/>
              </w:rPr>
              <w:t>3</w:t>
            </w:r>
          </w:p>
        </w:tc>
        <w:tc>
          <w:tcPr>
            <w:tcW w:w="1769" w:type="dxa"/>
            <w:vAlign w:val="center"/>
          </w:tcPr>
          <w:p w14:paraId="5D29B539" w14:textId="77777777" w:rsidR="00610447" w:rsidRDefault="00B1704F">
            <w:pPr>
              <w:widowControl/>
              <w:jc w:val="left"/>
              <w:rPr>
                <w:color w:val="000000"/>
                <w:kern w:val="0"/>
                <w:sz w:val="24"/>
              </w:rPr>
            </w:pPr>
            <w:r>
              <w:rPr>
                <w:color w:val="000000"/>
                <w:kern w:val="0"/>
                <w:sz w:val="24"/>
              </w:rPr>
              <w:t>投标报价</w:t>
            </w:r>
          </w:p>
        </w:tc>
        <w:tc>
          <w:tcPr>
            <w:tcW w:w="6561" w:type="dxa"/>
            <w:vAlign w:val="center"/>
          </w:tcPr>
          <w:p w14:paraId="241A2745" w14:textId="77777777" w:rsidR="00610447" w:rsidRDefault="00B1704F">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r>
      <w:tr w:rsidR="00610447" w14:paraId="0F7B8A77" w14:textId="77777777">
        <w:trPr>
          <w:trHeight w:val="685"/>
          <w:jc w:val="center"/>
        </w:trPr>
        <w:tc>
          <w:tcPr>
            <w:tcW w:w="732" w:type="dxa"/>
            <w:vAlign w:val="center"/>
          </w:tcPr>
          <w:p w14:paraId="23DBE748" w14:textId="77777777" w:rsidR="00610447" w:rsidRDefault="00B1704F">
            <w:pPr>
              <w:widowControl/>
              <w:jc w:val="center"/>
              <w:rPr>
                <w:color w:val="000000"/>
                <w:kern w:val="0"/>
                <w:sz w:val="24"/>
              </w:rPr>
            </w:pPr>
            <w:r>
              <w:rPr>
                <w:color w:val="000000"/>
                <w:kern w:val="0"/>
                <w:sz w:val="24"/>
              </w:rPr>
              <w:t>4</w:t>
            </w:r>
          </w:p>
        </w:tc>
        <w:tc>
          <w:tcPr>
            <w:tcW w:w="1769" w:type="dxa"/>
            <w:vAlign w:val="center"/>
          </w:tcPr>
          <w:p w14:paraId="46448C00" w14:textId="77777777" w:rsidR="00610447" w:rsidRDefault="00B1704F">
            <w:pPr>
              <w:widowControl/>
              <w:jc w:val="left"/>
              <w:rPr>
                <w:color w:val="000000"/>
                <w:kern w:val="0"/>
                <w:sz w:val="24"/>
              </w:rPr>
            </w:pPr>
            <w:r>
              <w:rPr>
                <w:color w:val="000000"/>
                <w:kern w:val="0"/>
                <w:sz w:val="24"/>
              </w:rPr>
              <w:t>报价唯一性</w:t>
            </w:r>
          </w:p>
        </w:tc>
        <w:tc>
          <w:tcPr>
            <w:tcW w:w="6561" w:type="dxa"/>
            <w:vAlign w:val="center"/>
          </w:tcPr>
          <w:p w14:paraId="4EBBA37B" w14:textId="77777777" w:rsidR="00610447" w:rsidRDefault="00B1704F">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610447" w14:paraId="7FF128F7" w14:textId="77777777">
        <w:trPr>
          <w:trHeight w:val="685"/>
          <w:jc w:val="center"/>
        </w:trPr>
        <w:tc>
          <w:tcPr>
            <w:tcW w:w="732" w:type="dxa"/>
            <w:vAlign w:val="center"/>
          </w:tcPr>
          <w:p w14:paraId="117BB679" w14:textId="77777777" w:rsidR="00610447" w:rsidRDefault="00B1704F">
            <w:pPr>
              <w:widowControl/>
              <w:jc w:val="center"/>
              <w:rPr>
                <w:color w:val="000000"/>
                <w:kern w:val="0"/>
                <w:sz w:val="24"/>
              </w:rPr>
            </w:pPr>
            <w:r>
              <w:rPr>
                <w:color w:val="000000"/>
                <w:kern w:val="0"/>
                <w:sz w:val="24"/>
              </w:rPr>
              <w:t>5</w:t>
            </w:r>
          </w:p>
        </w:tc>
        <w:tc>
          <w:tcPr>
            <w:tcW w:w="1769" w:type="dxa"/>
            <w:vAlign w:val="center"/>
          </w:tcPr>
          <w:p w14:paraId="5213FF1F" w14:textId="77777777" w:rsidR="00610447" w:rsidRDefault="00B1704F">
            <w:pPr>
              <w:widowControl/>
              <w:jc w:val="left"/>
              <w:rPr>
                <w:color w:val="000000"/>
                <w:kern w:val="0"/>
                <w:sz w:val="24"/>
              </w:rPr>
            </w:pPr>
            <w:r>
              <w:rPr>
                <w:color w:val="000000"/>
                <w:kern w:val="0"/>
                <w:sz w:val="24"/>
              </w:rPr>
              <w:t>投标有效期</w:t>
            </w:r>
          </w:p>
        </w:tc>
        <w:tc>
          <w:tcPr>
            <w:tcW w:w="6561" w:type="dxa"/>
            <w:vAlign w:val="center"/>
          </w:tcPr>
          <w:p w14:paraId="642F26D2" w14:textId="77777777" w:rsidR="00610447" w:rsidRDefault="00B1704F">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610447" w14:paraId="52E0162E" w14:textId="77777777">
        <w:trPr>
          <w:trHeight w:val="685"/>
          <w:jc w:val="center"/>
        </w:trPr>
        <w:tc>
          <w:tcPr>
            <w:tcW w:w="732" w:type="dxa"/>
            <w:vAlign w:val="center"/>
          </w:tcPr>
          <w:p w14:paraId="61BD9466" w14:textId="77777777" w:rsidR="00610447" w:rsidRDefault="00B1704F">
            <w:pPr>
              <w:widowControl/>
              <w:jc w:val="center"/>
              <w:rPr>
                <w:color w:val="000000"/>
                <w:kern w:val="0"/>
                <w:sz w:val="24"/>
              </w:rPr>
            </w:pPr>
            <w:r>
              <w:rPr>
                <w:color w:val="000000"/>
                <w:kern w:val="0"/>
                <w:sz w:val="24"/>
              </w:rPr>
              <w:t>6</w:t>
            </w:r>
          </w:p>
        </w:tc>
        <w:tc>
          <w:tcPr>
            <w:tcW w:w="1769" w:type="dxa"/>
            <w:vAlign w:val="center"/>
          </w:tcPr>
          <w:p w14:paraId="40F2F2E2" w14:textId="77777777" w:rsidR="00610447" w:rsidRDefault="00B1704F">
            <w:pPr>
              <w:widowControl/>
              <w:jc w:val="left"/>
              <w:rPr>
                <w:color w:val="000000"/>
                <w:kern w:val="0"/>
                <w:sz w:val="24"/>
              </w:rPr>
            </w:pPr>
            <w:r>
              <w:rPr>
                <w:color w:val="000000"/>
                <w:kern w:val="0"/>
                <w:sz w:val="24"/>
              </w:rPr>
              <w:t>签署、盖章</w:t>
            </w:r>
          </w:p>
        </w:tc>
        <w:tc>
          <w:tcPr>
            <w:tcW w:w="6561" w:type="dxa"/>
            <w:vAlign w:val="center"/>
          </w:tcPr>
          <w:p w14:paraId="435C9C2C" w14:textId="77777777" w:rsidR="00610447" w:rsidRDefault="00B1704F">
            <w:pPr>
              <w:widowControl/>
              <w:jc w:val="left"/>
              <w:rPr>
                <w:color w:val="000000"/>
                <w:kern w:val="0"/>
                <w:sz w:val="24"/>
              </w:rPr>
            </w:pPr>
            <w:r>
              <w:rPr>
                <w:color w:val="000000"/>
                <w:kern w:val="0"/>
                <w:sz w:val="24"/>
              </w:rPr>
              <w:t>按照招标文件要求签署、盖章的；</w:t>
            </w:r>
          </w:p>
        </w:tc>
      </w:tr>
      <w:tr w:rsidR="00610447" w14:paraId="3D199D31" w14:textId="77777777">
        <w:trPr>
          <w:trHeight w:val="685"/>
          <w:jc w:val="center"/>
        </w:trPr>
        <w:tc>
          <w:tcPr>
            <w:tcW w:w="732" w:type="dxa"/>
            <w:vAlign w:val="center"/>
          </w:tcPr>
          <w:p w14:paraId="79BFC683" w14:textId="77777777" w:rsidR="00610447" w:rsidRDefault="00B1704F">
            <w:pPr>
              <w:widowControl/>
              <w:jc w:val="center"/>
              <w:rPr>
                <w:color w:val="000000"/>
                <w:kern w:val="0"/>
                <w:sz w:val="24"/>
              </w:rPr>
            </w:pPr>
            <w:r>
              <w:rPr>
                <w:rFonts w:hint="eastAsia"/>
                <w:color w:val="000000"/>
                <w:kern w:val="0"/>
                <w:sz w:val="24"/>
              </w:rPr>
              <w:lastRenderedPageBreak/>
              <w:t>7</w:t>
            </w:r>
          </w:p>
        </w:tc>
        <w:tc>
          <w:tcPr>
            <w:tcW w:w="1769" w:type="dxa"/>
            <w:vAlign w:val="center"/>
          </w:tcPr>
          <w:p w14:paraId="4D2F8DB2" w14:textId="77777777" w:rsidR="00610447" w:rsidRDefault="00B1704F">
            <w:pPr>
              <w:widowControl/>
              <w:jc w:val="left"/>
              <w:rPr>
                <w:color w:val="000000"/>
                <w:kern w:val="0"/>
                <w:sz w:val="24"/>
              </w:rPr>
            </w:pPr>
            <w:r>
              <w:rPr>
                <w:rFonts w:hint="eastAsia"/>
                <w:color w:val="000000"/>
                <w:kern w:val="0"/>
                <w:sz w:val="24"/>
              </w:rPr>
              <w:t>实质性格式</w:t>
            </w:r>
          </w:p>
        </w:tc>
        <w:tc>
          <w:tcPr>
            <w:tcW w:w="6561" w:type="dxa"/>
            <w:vAlign w:val="center"/>
          </w:tcPr>
          <w:p w14:paraId="345BB41D" w14:textId="77777777" w:rsidR="00610447" w:rsidRDefault="00B1704F">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610447" w14:paraId="24E541BA" w14:textId="77777777">
        <w:trPr>
          <w:trHeight w:val="685"/>
          <w:jc w:val="center"/>
        </w:trPr>
        <w:tc>
          <w:tcPr>
            <w:tcW w:w="732" w:type="dxa"/>
            <w:vAlign w:val="center"/>
          </w:tcPr>
          <w:p w14:paraId="1AB046C8" w14:textId="77777777" w:rsidR="00610447" w:rsidRDefault="00B1704F">
            <w:pPr>
              <w:widowControl/>
              <w:jc w:val="center"/>
              <w:rPr>
                <w:color w:val="000000"/>
                <w:kern w:val="0"/>
                <w:sz w:val="24"/>
              </w:rPr>
            </w:pPr>
            <w:r>
              <w:rPr>
                <w:color w:val="000000"/>
                <w:kern w:val="0"/>
                <w:sz w:val="24"/>
              </w:rPr>
              <w:t>8</w:t>
            </w:r>
          </w:p>
        </w:tc>
        <w:tc>
          <w:tcPr>
            <w:tcW w:w="1769" w:type="dxa"/>
            <w:vAlign w:val="center"/>
          </w:tcPr>
          <w:p w14:paraId="7798224C" w14:textId="77777777" w:rsidR="00610447" w:rsidRDefault="00B1704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vAlign w:val="center"/>
          </w:tcPr>
          <w:p w14:paraId="2268ADEE" w14:textId="77777777" w:rsidR="00610447" w:rsidRDefault="00B1704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610447" w14:paraId="0909DDC6" w14:textId="77777777">
        <w:trPr>
          <w:trHeight w:val="685"/>
          <w:jc w:val="center"/>
        </w:trPr>
        <w:tc>
          <w:tcPr>
            <w:tcW w:w="732" w:type="dxa"/>
            <w:vAlign w:val="center"/>
          </w:tcPr>
          <w:p w14:paraId="0A17543D" w14:textId="77777777" w:rsidR="00610447" w:rsidRDefault="00B1704F">
            <w:pPr>
              <w:widowControl/>
              <w:jc w:val="center"/>
              <w:rPr>
                <w:color w:val="000000"/>
                <w:kern w:val="0"/>
                <w:sz w:val="24"/>
              </w:rPr>
            </w:pPr>
            <w:r>
              <w:rPr>
                <w:color w:val="000000"/>
                <w:kern w:val="0"/>
                <w:sz w:val="24"/>
              </w:rPr>
              <w:t>9</w:t>
            </w:r>
          </w:p>
        </w:tc>
        <w:tc>
          <w:tcPr>
            <w:tcW w:w="1769" w:type="dxa"/>
            <w:vAlign w:val="center"/>
          </w:tcPr>
          <w:p w14:paraId="3C076F91" w14:textId="77777777" w:rsidR="00610447" w:rsidRDefault="00B1704F">
            <w:pPr>
              <w:widowControl/>
              <w:jc w:val="left"/>
              <w:rPr>
                <w:color w:val="000000"/>
                <w:kern w:val="0"/>
                <w:sz w:val="24"/>
              </w:rPr>
            </w:pPr>
            <w:r>
              <w:rPr>
                <w:color w:val="000000"/>
                <w:kern w:val="0"/>
                <w:sz w:val="24"/>
              </w:rPr>
              <w:t>分包承担主体资质（如有）</w:t>
            </w:r>
          </w:p>
        </w:tc>
        <w:tc>
          <w:tcPr>
            <w:tcW w:w="6561" w:type="dxa"/>
            <w:vAlign w:val="center"/>
          </w:tcPr>
          <w:p w14:paraId="044FEB7D" w14:textId="77777777" w:rsidR="00610447" w:rsidRDefault="00B1704F">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w:t>
            </w:r>
            <w:r>
              <w:rPr>
                <w:rFonts w:hAnsi="宋体"/>
                <w:bCs/>
                <w:sz w:val="24"/>
              </w:rPr>
              <w:t>电子件</w:t>
            </w:r>
            <w:r>
              <w:rPr>
                <w:rFonts w:hint="eastAsia"/>
                <w:sz w:val="24"/>
              </w:rPr>
              <w:t>（如有）</w:t>
            </w:r>
            <w:r>
              <w:rPr>
                <w:sz w:val="24"/>
              </w:rPr>
              <w:t>；</w:t>
            </w:r>
          </w:p>
        </w:tc>
      </w:tr>
      <w:tr w:rsidR="00610447" w14:paraId="769BAC52" w14:textId="77777777">
        <w:trPr>
          <w:trHeight w:val="685"/>
          <w:jc w:val="center"/>
        </w:trPr>
        <w:tc>
          <w:tcPr>
            <w:tcW w:w="732" w:type="dxa"/>
            <w:vAlign w:val="center"/>
          </w:tcPr>
          <w:p w14:paraId="5A8DB3B8" w14:textId="77777777" w:rsidR="00610447" w:rsidRDefault="00B1704F">
            <w:pPr>
              <w:widowControl/>
              <w:jc w:val="center"/>
              <w:rPr>
                <w:color w:val="000000"/>
                <w:kern w:val="0"/>
                <w:sz w:val="24"/>
              </w:rPr>
            </w:pPr>
            <w:r>
              <w:rPr>
                <w:color w:val="000000"/>
                <w:kern w:val="0"/>
                <w:sz w:val="24"/>
              </w:rPr>
              <w:t>10</w:t>
            </w:r>
          </w:p>
        </w:tc>
        <w:tc>
          <w:tcPr>
            <w:tcW w:w="1769" w:type="dxa"/>
            <w:vAlign w:val="center"/>
          </w:tcPr>
          <w:p w14:paraId="09347BEE" w14:textId="77777777" w:rsidR="00610447" w:rsidRDefault="00B1704F">
            <w:pPr>
              <w:widowControl/>
              <w:jc w:val="left"/>
              <w:rPr>
                <w:color w:val="000000"/>
                <w:kern w:val="0"/>
                <w:sz w:val="24"/>
              </w:rPr>
            </w:pPr>
            <w:r>
              <w:rPr>
                <w:color w:val="000000"/>
                <w:kern w:val="0"/>
                <w:sz w:val="24"/>
              </w:rPr>
              <w:t>分包意向协议</w:t>
            </w:r>
          </w:p>
          <w:p w14:paraId="3D830405" w14:textId="77777777" w:rsidR="00610447" w:rsidRDefault="00B1704F">
            <w:pPr>
              <w:widowControl/>
              <w:jc w:val="left"/>
              <w:rPr>
                <w:color w:val="000000"/>
                <w:kern w:val="0"/>
                <w:sz w:val="24"/>
              </w:rPr>
            </w:pPr>
            <w:r>
              <w:rPr>
                <w:color w:val="000000"/>
                <w:kern w:val="0"/>
                <w:sz w:val="24"/>
              </w:rPr>
              <w:t>（如有）</w:t>
            </w:r>
          </w:p>
        </w:tc>
        <w:tc>
          <w:tcPr>
            <w:tcW w:w="6561" w:type="dxa"/>
            <w:vAlign w:val="center"/>
          </w:tcPr>
          <w:p w14:paraId="663E143F" w14:textId="77777777" w:rsidR="00610447" w:rsidRDefault="00B1704F">
            <w:pPr>
              <w:widowControl/>
              <w:jc w:val="left"/>
              <w:rPr>
                <w:color w:val="000000"/>
                <w:kern w:val="0"/>
                <w:sz w:val="24"/>
              </w:rPr>
            </w:pPr>
            <w:r>
              <w:rPr>
                <w:color w:val="000000"/>
                <w:kern w:val="0"/>
                <w:sz w:val="24"/>
              </w:rPr>
              <w:t>按招标文件规定签订并提供分包意向协议原件的</w:t>
            </w:r>
            <w:r>
              <w:rPr>
                <w:rFonts w:hAnsi="宋体"/>
                <w:bCs/>
                <w:sz w:val="24"/>
              </w:rPr>
              <w:t>电子件</w:t>
            </w:r>
            <w:r>
              <w:rPr>
                <w:color w:val="000000"/>
                <w:kern w:val="0"/>
                <w:sz w:val="24"/>
              </w:rPr>
              <w:t>的；</w:t>
            </w:r>
            <w:r>
              <w:rPr>
                <w:rFonts w:hint="eastAsia"/>
                <w:sz w:val="24"/>
              </w:rPr>
              <w:t>（如有）</w:t>
            </w:r>
          </w:p>
        </w:tc>
      </w:tr>
      <w:tr w:rsidR="00610447" w14:paraId="58736331" w14:textId="77777777">
        <w:trPr>
          <w:trHeight w:val="685"/>
          <w:jc w:val="center"/>
        </w:trPr>
        <w:tc>
          <w:tcPr>
            <w:tcW w:w="732" w:type="dxa"/>
            <w:vAlign w:val="center"/>
          </w:tcPr>
          <w:p w14:paraId="4D2EB428" w14:textId="77777777" w:rsidR="00610447" w:rsidRDefault="00B1704F">
            <w:pPr>
              <w:widowControl/>
              <w:jc w:val="center"/>
              <w:rPr>
                <w:color w:val="000000"/>
                <w:kern w:val="0"/>
                <w:sz w:val="24"/>
              </w:rPr>
            </w:pPr>
            <w:r>
              <w:rPr>
                <w:color w:val="000000"/>
                <w:kern w:val="0"/>
                <w:sz w:val="24"/>
              </w:rPr>
              <w:t>11</w:t>
            </w:r>
          </w:p>
        </w:tc>
        <w:tc>
          <w:tcPr>
            <w:tcW w:w="1769" w:type="dxa"/>
            <w:vAlign w:val="center"/>
          </w:tcPr>
          <w:p w14:paraId="13C251CE" w14:textId="77777777" w:rsidR="00610447" w:rsidRDefault="00B1704F">
            <w:pPr>
              <w:widowControl/>
              <w:jc w:val="left"/>
              <w:rPr>
                <w:color w:val="000000"/>
                <w:kern w:val="0"/>
                <w:sz w:val="24"/>
              </w:rPr>
            </w:pPr>
            <w:r>
              <w:rPr>
                <w:color w:val="000000"/>
                <w:kern w:val="0"/>
                <w:sz w:val="24"/>
              </w:rPr>
              <w:t>报价的修正（如有）</w:t>
            </w:r>
          </w:p>
        </w:tc>
        <w:tc>
          <w:tcPr>
            <w:tcW w:w="6561" w:type="dxa"/>
            <w:vAlign w:val="center"/>
          </w:tcPr>
          <w:p w14:paraId="20C8F533" w14:textId="77777777" w:rsidR="00610447" w:rsidRDefault="00B1704F">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rsidR="00610447" w14:paraId="7D61C9B2" w14:textId="77777777">
        <w:trPr>
          <w:trHeight w:val="685"/>
          <w:jc w:val="center"/>
        </w:trPr>
        <w:tc>
          <w:tcPr>
            <w:tcW w:w="732" w:type="dxa"/>
            <w:vAlign w:val="center"/>
          </w:tcPr>
          <w:p w14:paraId="5DB13B72" w14:textId="77777777" w:rsidR="00610447" w:rsidRDefault="00B1704F">
            <w:pPr>
              <w:widowControl/>
              <w:jc w:val="center"/>
              <w:rPr>
                <w:color w:val="000000"/>
                <w:kern w:val="0"/>
                <w:sz w:val="24"/>
              </w:rPr>
            </w:pPr>
            <w:r>
              <w:rPr>
                <w:color w:val="000000"/>
                <w:kern w:val="0"/>
                <w:sz w:val="24"/>
              </w:rPr>
              <w:t>12</w:t>
            </w:r>
          </w:p>
        </w:tc>
        <w:tc>
          <w:tcPr>
            <w:tcW w:w="1769" w:type="dxa"/>
            <w:vAlign w:val="center"/>
          </w:tcPr>
          <w:p w14:paraId="73426CC9" w14:textId="77777777" w:rsidR="00610447" w:rsidRDefault="00B1704F">
            <w:pPr>
              <w:widowControl/>
              <w:jc w:val="left"/>
              <w:rPr>
                <w:color w:val="000000"/>
                <w:kern w:val="0"/>
                <w:sz w:val="24"/>
              </w:rPr>
            </w:pPr>
            <w:r>
              <w:rPr>
                <w:color w:val="000000"/>
                <w:kern w:val="0"/>
                <w:sz w:val="24"/>
              </w:rPr>
              <w:t>报价合理性</w:t>
            </w:r>
          </w:p>
        </w:tc>
        <w:tc>
          <w:tcPr>
            <w:tcW w:w="6561" w:type="dxa"/>
            <w:vAlign w:val="center"/>
          </w:tcPr>
          <w:p w14:paraId="56545C32" w14:textId="77777777" w:rsidR="00610447" w:rsidRDefault="00B1704F">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610447" w14:paraId="3B7762F8" w14:textId="77777777">
        <w:trPr>
          <w:trHeight w:val="685"/>
          <w:jc w:val="center"/>
        </w:trPr>
        <w:tc>
          <w:tcPr>
            <w:tcW w:w="732" w:type="dxa"/>
            <w:vAlign w:val="center"/>
          </w:tcPr>
          <w:p w14:paraId="2B83A235" w14:textId="77777777" w:rsidR="00610447" w:rsidRDefault="00B1704F">
            <w:pPr>
              <w:widowControl/>
              <w:jc w:val="center"/>
              <w:rPr>
                <w:color w:val="000000"/>
                <w:kern w:val="0"/>
                <w:sz w:val="24"/>
              </w:rPr>
            </w:pPr>
            <w:r>
              <w:rPr>
                <w:color w:val="000000"/>
                <w:kern w:val="0"/>
                <w:sz w:val="24"/>
              </w:rPr>
              <w:t>13</w:t>
            </w:r>
          </w:p>
        </w:tc>
        <w:tc>
          <w:tcPr>
            <w:tcW w:w="1769" w:type="dxa"/>
            <w:vAlign w:val="center"/>
          </w:tcPr>
          <w:p w14:paraId="73F29E7F" w14:textId="77777777" w:rsidR="00610447" w:rsidRDefault="00B1704F">
            <w:pPr>
              <w:widowControl/>
              <w:jc w:val="left"/>
              <w:rPr>
                <w:color w:val="000000"/>
                <w:kern w:val="0"/>
                <w:sz w:val="24"/>
              </w:rPr>
            </w:pPr>
            <w:r>
              <w:rPr>
                <w:color w:val="000000"/>
                <w:kern w:val="0"/>
                <w:sz w:val="24"/>
              </w:rPr>
              <w:t>进口产品</w:t>
            </w:r>
          </w:p>
          <w:p w14:paraId="3DB766C6" w14:textId="77777777" w:rsidR="00610447" w:rsidRDefault="00B1704F">
            <w:pPr>
              <w:widowControl/>
              <w:jc w:val="left"/>
              <w:rPr>
                <w:color w:val="000000"/>
                <w:kern w:val="0"/>
                <w:sz w:val="24"/>
              </w:rPr>
            </w:pPr>
            <w:r>
              <w:rPr>
                <w:color w:val="000000"/>
                <w:kern w:val="0"/>
                <w:sz w:val="24"/>
              </w:rPr>
              <w:t>（如有）</w:t>
            </w:r>
          </w:p>
        </w:tc>
        <w:tc>
          <w:tcPr>
            <w:tcW w:w="6561" w:type="dxa"/>
            <w:vAlign w:val="center"/>
          </w:tcPr>
          <w:p w14:paraId="3FEE7E7D" w14:textId="77777777" w:rsidR="00610447" w:rsidRDefault="00B1704F">
            <w:pPr>
              <w:widowControl/>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投标人所投产品非进口产品的；</w:t>
            </w:r>
          </w:p>
        </w:tc>
      </w:tr>
      <w:tr w:rsidR="00610447" w14:paraId="1EC327E5" w14:textId="77777777">
        <w:trPr>
          <w:trHeight w:val="685"/>
          <w:jc w:val="center"/>
        </w:trPr>
        <w:tc>
          <w:tcPr>
            <w:tcW w:w="732" w:type="dxa"/>
            <w:vAlign w:val="center"/>
          </w:tcPr>
          <w:p w14:paraId="6E1C8A99" w14:textId="77777777" w:rsidR="00610447" w:rsidRDefault="00B1704F">
            <w:pPr>
              <w:widowControl/>
              <w:jc w:val="center"/>
              <w:rPr>
                <w:color w:val="000000"/>
                <w:kern w:val="0"/>
                <w:sz w:val="24"/>
              </w:rPr>
            </w:pPr>
            <w:r>
              <w:rPr>
                <w:color w:val="000000"/>
                <w:kern w:val="0"/>
                <w:sz w:val="24"/>
              </w:rPr>
              <w:t>14</w:t>
            </w:r>
          </w:p>
        </w:tc>
        <w:tc>
          <w:tcPr>
            <w:tcW w:w="1769" w:type="dxa"/>
            <w:vAlign w:val="center"/>
          </w:tcPr>
          <w:p w14:paraId="57FE0CDC" w14:textId="77777777" w:rsidR="00610447" w:rsidRDefault="00B1704F">
            <w:pPr>
              <w:widowControl/>
              <w:jc w:val="left"/>
              <w:rPr>
                <w:color w:val="000000"/>
                <w:kern w:val="0"/>
                <w:sz w:val="24"/>
              </w:rPr>
            </w:pPr>
            <w:r>
              <w:rPr>
                <w:color w:val="000000"/>
                <w:kern w:val="0"/>
                <w:sz w:val="24"/>
              </w:rPr>
              <w:t>国家有关部门对投标人的投标产品有强制性规定或要求的</w:t>
            </w:r>
          </w:p>
        </w:tc>
        <w:tc>
          <w:tcPr>
            <w:tcW w:w="6561" w:type="dxa"/>
            <w:vAlign w:val="center"/>
          </w:tcPr>
          <w:p w14:paraId="484048BC" w14:textId="77777777" w:rsidR="00610447" w:rsidRDefault="00B1704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r>
              <w:rPr>
                <w:rFonts w:hAnsi="宋体"/>
                <w:bCs/>
                <w:sz w:val="24"/>
              </w:rPr>
              <w:t>电子件</w:t>
            </w:r>
            <w:r>
              <w:rPr>
                <w:rFonts w:hint="eastAsia"/>
                <w:color w:val="000000"/>
                <w:kern w:val="0"/>
                <w:sz w:val="24"/>
              </w:rPr>
              <w:t>：</w:t>
            </w:r>
          </w:p>
          <w:p w14:paraId="653334F4" w14:textId="77777777" w:rsidR="00610447" w:rsidRDefault="00B1704F">
            <w:pPr>
              <w:widowControl/>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8835A9D" w14:textId="77777777" w:rsidR="00610447" w:rsidRDefault="00B1704F">
            <w:pPr>
              <w:widowControl/>
              <w:jc w:val="left"/>
              <w:rPr>
                <w:color w:val="000000"/>
                <w:kern w:val="0"/>
                <w:sz w:val="24"/>
              </w:rPr>
            </w:pPr>
            <w:r>
              <w:rPr>
                <w:color w:val="000000"/>
                <w:kern w:val="0"/>
                <w:sz w:val="24"/>
              </w:rPr>
              <w:t>2</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14:paraId="62384167" w14:textId="77777777" w:rsidR="00610447" w:rsidRDefault="00B1704F">
            <w:pPr>
              <w:widowControl/>
              <w:jc w:val="left"/>
              <w:rPr>
                <w:sz w:val="24"/>
              </w:rPr>
            </w:pPr>
            <w:r>
              <w:rPr>
                <w:sz w:val="24"/>
              </w:rPr>
              <w:t>3</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14:paraId="2331FCBD" w14:textId="77777777" w:rsidR="00610447" w:rsidRDefault="00B1704F">
            <w:pPr>
              <w:widowControl/>
              <w:jc w:val="left"/>
              <w:rPr>
                <w:sz w:val="24"/>
              </w:rPr>
            </w:pPr>
            <w:r>
              <w:rPr>
                <w:sz w:val="24"/>
              </w:rPr>
              <w:t>4</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p w14:paraId="4FB99CDA" w14:textId="77777777" w:rsidR="00610447" w:rsidRDefault="00B1704F">
            <w:pPr>
              <w:widowControl/>
              <w:jc w:val="left"/>
              <w:rPr>
                <w:color w:val="000000"/>
                <w:kern w:val="0"/>
                <w:sz w:val="24"/>
              </w:rPr>
            </w:pPr>
            <w:r>
              <w:rPr>
                <w:rFonts w:hint="eastAsia"/>
                <w:sz w:val="24"/>
              </w:rPr>
              <w:t>以上如有最新规定以最新规定为准</w:t>
            </w:r>
          </w:p>
        </w:tc>
      </w:tr>
      <w:tr w:rsidR="00610447" w14:paraId="1B635308" w14:textId="77777777">
        <w:trPr>
          <w:trHeight w:val="685"/>
          <w:jc w:val="center"/>
        </w:trPr>
        <w:tc>
          <w:tcPr>
            <w:tcW w:w="732" w:type="dxa"/>
            <w:vAlign w:val="center"/>
          </w:tcPr>
          <w:p w14:paraId="3FDE47B8" w14:textId="77777777" w:rsidR="00610447" w:rsidRDefault="00B1704F">
            <w:pPr>
              <w:widowControl/>
              <w:jc w:val="center"/>
              <w:rPr>
                <w:color w:val="000000"/>
                <w:kern w:val="0"/>
                <w:sz w:val="24"/>
              </w:rPr>
            </w:pPr>
            <w:r>
              <w:rPr>
                <w:color w:val="000000"/>
                <w:kern w:val="0"/>
                <w:sz w:val="24"/>
              </w:rPr>
              <w:t>15</w:t>
            </w:r>
          </w:p>
        </w:tc>
        <w:tc>
          <w:tcPr>
            <w:tcW w:w="1769" w:type="dxa"/>
            <w:vAlign w:val="center"/>
          </w:tcPr>
          <w:p w14:paraId="4D723B47" w14:textId="77777777" w:rsidR="00610447" w:rsidRDefault="00B1704F">
            <w:pPr>
              <w:widowControl/>
              <w:jc w:val="left"/>
              <w:rPr>
                <w:color w:val="000000"/>
                <w:kern w:val="0"/>
                <w:sz w:val="24"/>
              </w:rPr>
            </w:pPr>
            <w:r>
              <w:rPr>
                <w:color w:val="000000"/>
                <w:kern w:val="0"/>
                <w:sz w:val="24"/>
              </w:rPr>
              <w:t>公平竞争</w:t>
            </w:r>
          </w:p>
        </w:tc>
        <w:tc>
          <w:tcPr>
            <w:tcW w:w="6561" w:type="dxa"/>
            <w:vAlign w:val="center"/>
          </w:tcPr>
          <w:p w14:paraId="3259000A" w14:textId="77777777" w:rsidR="00610447" w:rsidRDefault="00B1704F">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610447" w14:paraId="7F07AFBF" w14:textId="77777777">
        <w:trPr>
          <w:trHeight w:val="685"/>
          <w:jc w:val="center"/>
        </w:trPr>
        <w:tc>
          <w:tcPr>
            <w:tcW w:w="732" w:type="dxa"/>
            <w:vAlign w:val="center"/>
          </w:tcPr>
          <w:p w14:paraId="4C7513C0" w14:textId="77777777" w:rsidR="00610447" w:rsidRDefault="00B1704F">
            <w:pPr>
              <w:widowControl/>
              <w:jc w:val="center"/>
              <w:rPr>
                <w:color w:val="000000"/>
                <w:kern w:val="0"/>
                <w:sz w:val="24"/>
              </w:rPr>
            </w:pPr>
            <w:r>
              <w:rPr>
                <w:color w:val="000000"/>
                <w:kern w:val="0"/>
                <w:sz w:val="24"/>
              </w:rPr>
              <w:t>16</w:t>
            </w:r>
          </w:p>
        </w:tc>
        <w:tc>
          <w:tcPr>
            <w:tcW w:w="1769" w:type="dxa"/>
            <w:vAlign w:val="center"/>
          </w:tcPr>
          <w:p w14:paraId="42838F48" w14:textId="77777777" w:rsidR="00610447" w:rsidRDefault="00B1704F">
            <w:pPr>
              <w:widowControl/>
              <w:jc w:val="left"/>
              <w:rPr>
                <w:color w:val="000000"/>
                <w:kern w:val="0"/>
                <w:sz w:val="24"/>
              </w:rPr>
            </w:pPr>
            <w:r>
              <w:rPr>
                <w:color w:val="000000"/>
                <w:kern w:val="0"/>
                <w:sz w:val="24"/>
              </w:rPr>
              <w:t>串通投标</w:t>
            </w:r>
          </w:p>
        </w:tc>
        <w:tc>
          <w:tcPr>
            <w:tcW w:w="6561" w:type="dxa"/>
            <w:vAlign w:val="center"/>
          </w:tcPr>
          <w:p w14:paraId="4C1C9186" w14:textId="77777777" w:rsidR="00610447" w:rsidRDefault="00B1704F">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w:t>
            </w:r>
            <w:r>
              <w:rPr>
                <w:rFonts w:hint="eastAsia"/>
                <w:color w:val="000000"/>
                <w:sz w:val="24"/>
              </w:rPr>
              <w:lastRenderedPageBreak/>
              <w:t>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rsidR="00610447" w14:paraId="0DDFEEE9" w14:textId="77777777">
        <w:trPr>
          <w:trHeight w:val="685"/>
          <w:jc w:val="center"/>
        </w:trPr>
        <w:tc>
          <w:tcPr>
            <w:tcW w:w="732" w:type="dxa"/>
            <w:vAlign w:val="center"/>
          </w:tcPr>
          <w:p w14:paraId="64EE2C11" w14:textId="77777777" w:rsidR="00610447" w:rsidRDefault="00B1704F">
            <w:pPr>
              <w:widowControl/>
              <w:jc w:val="center"/>
              <w:rPr>
                <w:color w:val="000000"/>
                <w:kern w:val="0"/>
                <w:sz w:val="24"/>
              </w:rPr>
            </w:pPr>
            <w:r>
              <w:rPr>
                <w:color w:val="000000"/>
                <w:kern w:val="0"/>
                <w:sz w:val="24"/>
              </w:rPr>
              <w:lastRenderedPageBreak/>
              <w:t>17</w:t>
            </w:r>
          </w:p>
        </w:tc>
        <w:tc>
          <w:tcPr>
            <w:tcW w:w="1769" w:type="dxa"/>
            <w:vAlign w:val="center"/>
          </w:tcPr>
          <w:p w14:paraId="201D87C8" w14:textId="77777777" w:rsidR="00610447" w:rsidRDefault="00B1704F">
            <w:pPr>
              <w:widowControl/>
              <w:jc w:val="left"/>
              <w:rPr>
                <w:color w:val="000000"/>
                <w:kern w:val="0"/>
                <w:sz w:val="24"/>
              </w:rPr>
            </w:pPr>
            <w:r>
              <w:rPr>
                <w:color w:val="000000"/>
                <w:kern w:val="0"/>
                <w:sz w:val="24"/>
              </w:rPr>
              <w:t>附加条件</w:t>
            </w:r>
          </w:p>
        </w:tc>
        <w:tc>
          <w:tcPr>
            <w:tcW w:w="6561" w:type="dxa"/>
            <w:vAlign w:val="center"/>
          </w:tcPr>
          <w:p w14:paraId="27EEC3F2" w14:textId="77777777" w:rsidR="00610447" w:rsidRDefault="00B1704F">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610447" w14:paraId="1B43287C" w14:textId="77777777">
        <w:trPr>
          <w:trHeight w:val="685"/>
          <w:jc w:val="center"/>
        </w:trPr>
        <w:tc>
          <w:tcPr>
            <w:tcW w:w="732" w:type="dxa"/>
            <w:vAlign w:val="center"/>
          </w:tcPr>
          <w:p w14:paraId="62DD2BDF" w14:textId="77777777" w:rsidR="00610447" w:rsidRDefault="00B1704F">
            <w:pPr>
              <w:widowControl/>
              <w:jc w:val="center"/>
              <w:rPr>
                <w:color w:val="000000"/>
                <w:kern w:val="0"/>
                <w:sz w:val="24"/>
              </w:rPr>
            </w:pPr>
            <w:r>
              <w:rPr>
                <w:rFonts w:hint="eastAsia"/>
                <w:color w:val="000000"/>
                <w:kern w:val="0"/>
                <w:sz w:val="24"/>
              </w:rPr>
              <w:t>1</w:t>
            </w:r>
            <w:r>
              <w:rPr>
                <w:color w:val="000000"/>
                <w:kern w:val="0"/>
                <w:sz w:val="24"/>
              </w:rPr>
              <w:t>8</w:t>
            </w:r>
          </w:p>
        </w:tc>
        <w:tc>
          <w:tcPr>
            <w:tcW w:w="1769" w:type="dxa"/>
            <w:vAlign w:val="center"/>
          </w:tcPr>
          <w:p w14:paraId="59E8F1F0" w14:textId="77777777" w:rsidR="00610447" w:rsidRDefault="00B1704F">
            <w:pPr>
              <w:widowControl/>
              <w:jc w:val="left"/>
              <w:rPr>
                <w:color w:val="000000"/>
                <w:kern w:val="0"/>
                <w:sz w:val="24"/>
              </w:rPr>
            </w:pPr>
            <w:r>
              <w:rPr>
                <w:color w:val="000000"/>
                <w:kern w:val="0"/>
                <w:sz w:val="24"/>
              </w:rPr>
              <w:t>其他无效情形</w:t>
            </w:r>
          </w:p>
        </w:tc>
        <w:tc>
          <w:tcPr>
            <w:tcW w:w="6561" w:type="dxa"/>
            <w:vAlign w:val="center"/>
          </w:tcPr>
          <w:p w14:paraId="58965B8D" w14:textId="77777777" w:rsidR="00610447" w:rsidRDefault="00B1704F">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3B6E12A8" w14:textId="77777777" w:rsidR="00610447" w:rsidRDefault="00610447">
      <w:pPr>
        <w:tabs>
          <w:tab w:val="left" w:pos="1080"/>
          <w:tab w:val="left" w:pos="1589"/>
        </w:tabs>
        <w:snapToGrid w:val="0"/>
        <w:spacing w:line="360" w:lineRule="auto"/>
        <w:rPr>
          <w:rFonts w:ascii="宋体" w:hAnsi="宋体"/>
          <w:sz w:val="24"/>
        </w:rPr>
        <w:sectPr w:rsidR="00610447">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08CE9D2A" w14:textId="77777777" w:rsidR="00610447" w:rsidRDefault="00B1704F">
      <w:pPr>
        <w:tabs>
          <w:tab w:val="left" w:pos="360"/>
        </w:tabs>
        <w:snapToGrid w:val="0"/>
        <w:spacing w:line="360" w:lineRule="auto"/>
        <w:ind w:left="900" w:hanging="900"/>
        <w:outlineLvl w:val="1"/>
        <w:rPr>
          <w:rFonts w:ascii="宋体" w:hAnsi="宋体"/>
          <w:sz w:val="24"/>
        </w:rPr>
      </w:pPr>
      <w:bookmarkStart w:id="745" w:name="_Toc163337428"/>
      <w:r>
        <w:rPr>
          <w:rFonts w:ascii="宋体" w:hAnsi="宋体" w:hint="eastAsia"/>
          <w:sz w:val="24"/>
        </w:rPr>
        <w:lastRenderedPageBreak/>
        <w:t>2</w:t>
      </w:r>
      <w:r>
        <w:rPr>
          <w:rFonts w:ascii="宋体" w:hAnsi="宋体" w:hint="eastAsia"/>
          <w:sz w:val="24"/>
        </w:rPr>
        <w:tab/>
      </w:r>
      <w:r>
        <w:rPr>
          <w:rFonts w:ascii="宋体" w:hAnsi="宋体"/>
          <w:sz w:val="24"/>
        </w:rPr>
        <w:t>投标文件有关事项的澄清或者说明</w:t>
      </w:r>
      <w:bookmarkEnd w:id="745"/>
    </w:p>
    <w:p w14:paraId="796FF779"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2.1</w:t>
      </w:r>
      <w:r>
        <w:rPr>
          <w:sz w:val="24"/>
        </w:rPr>
        <w:tab/>
      </w: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w:t>
      </w:r>
      <w:r>
        <w:rPr>
          <w:rFonts w:ascii="宋体" w:hAnsi="宋体" w:hint="eastAsia"/>
          <w:sz w:val="24"/>
        </w:rPr>
        <w:t>（签章）</w:t>
      </w:r>
      <w:r>
        <w:rPr>
          <w:rFonts w:ascii="宋体" w:hAnsi="宋体"/>
          <w:sz w:val="24"/>
        </w:rPr>
        <w:t>。投标人的澄清、说明或者补正不得超出投标文件的范围或者改变投标文件的实质性内容。澄清文件将作为投标文件内容的一部分。</w:t>
      </w:r>
    </w:p>
    <w:p w14:paraId="5775C508"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2.2</w:t>
      </w:r>
      <w:r>
        <w:rPr>
          <w:sz w:val="24"/>
        </w:rPr>
        <w:tab/>
      </w: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投标无效</w:t>
      </w:r>
      <w:r>
        <w:rPr>
          <w:rFonts w:ascii="宋体" w:hAnsi="宋体"/>
          <w:sz w:val="24"/>
        </w:rPr>
        <w:t>。</w:t>
      </w:r>
    </w:p>
    <w:p w14:paraId="5C14A948"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2.3</w:t>
      </w:r>
      <w:r>
        <w:rPr>
          <w:sz w:val="24"/>
        </w:rPr>
        <w:tab/>
      </w: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1FAF2625"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2.4</w:t>
      </w:r>
      <w:r>
        <w:rPr>
          <w:sz w:val="24"/>
        </w:rPr>
        <w:tab/>
      </w:r>
      <w:r>
        <w:rPr>
          <w:rFonts w:ascii="宋体" w:hAnsi="宋体"/>
          <w:sz w:val="24"/>
        </w:rPr>
        <w:t>投标文件报价出现前后不一致的，按照下列规定修正：</w:t>
      </w:r>
    </w:p>
    <w:p w14:paraId="1D571E01" w14:textId="77777777" w:rsidR="00610447" w:rsidRDefault="00B1704F">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2.4.1</w:t>
      </w:r>
      <w:r>
        <w:rPr>
          <w:rFonts w:ascii="宋体" w:hAnsi="宋体" w:hint="eastAsia"/>
          <w:sz w:val="24"/>
        </w:rPr>
        <w:tab/>
      </w:r>
      <w:r>
        <w:rPr>
          <w:rFonts w:ascii="宋体" w:hAnsi="宋体"/>
          <w:sz w:val="24"/>
        </w:rPr>
        <w:t>招标文件对于报价修正是否另有规定：</w:t>
      </w:r>
    </w:p>
    <w:p w14:paraId="3226C78F" w14:textId="77777777" w:rsidR="00610447" w:rsidRDefault="00B1704F">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14:paraId="14C27F76" w14:textId="77777777" w:rsidR="00610447" w:rsidRDefault="00B1704F">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w:t>
      </w:r>
      <w:r>
        <w:rPr>
          <w:rFonts w:ascii="宋体" w:hAnsi="宋体"/>
          <w:sz w:val="24"/>
        </w:rPr>
        <w:t>无，按下述2.4.2-2.4.7项规定修正。</w:t>
      </w:r>
    </w:p>
    <w:p w14:paraId="04A0826D"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2.4.2</w:t>
      </w:r>
      <w:r>
        <w:rPr>
          <w:rFonts w:ascii="宋体" w:hAnsi="宋体" w:hint="eastAsia"/>
          <w:color w:val="000000"/>
          <w:sz w:val="24"/>
        </w:rPr>
        <w:tab/>
      </w:r>
      <w:r>
        <w:rPr>
          <w:rFonts w:ascii="宋体" w:hAnsi="宋体"/>
          <w:color w:val="000000"/>
          <w:sz w:val="24"/>
        </w:rPr>
        <w:t>递交的开标一览表（报价表）与投标文件中开标一览表（报价表）内容不一致的，以递交的开标一览表（报价表）为准；</w:t>
      </w:r>
    </w:p>
    <w:p w14:paraId="1CB837B0"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2.4.3</w:t>
      </w:r>
      <w:r>
        <w:rPr>
          <w:rFonts w:ascii="宋体" w:hAnsi="宋体" w:hint="eastAsia"/>
          <w:color w:val="000000"/>
          <w:sz w:val="24"/>
        </w:rPr>
        <w:tab/>
      </w:r>
      <w:r>
        <w:rPr>
          <w:rFonts w:ascii="宋体" w:hAnsi="宋体"/>
          <w:color w:val="000000"/>
          <w:sz w:val="24"/>
        </w:rPr>
        <w:t>投标文件中开标一览表（报价表）内容与投标文件中相应内容不一致的，以开标一览表（报价表）为准；</w:t>
      </w:r>
    </w:p>
    <w:p w14:paraId="623D153B"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2.4.4</w:t>
      </w:r>
      <w:r>
        <w:rPr>
          <w:rFonts w:ascii="宋体" w:hAnsi="宋体" w:hint="eastAsia"/>
          <w:color w:val="000000"/>
          <w:sz w:val="24"/>
        </w:rPr>
        <w:tab/>
      </w:r>
      <w:r>
        <w:rPr>
          <w:rFonts w:ascii="宋体" w:hAnsi="宋体"/>
          <w:color w:val="000000"/>
          <w:sz w:val="24"/>
        </w:rPr>
        <w:t>大写金额和小写金额不一致的，以大写金额为准；</w:t>
      </w:r>
    </w:p>
    <w:p w14:paraId="5C645E69"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2.4.5</w:t>
      </w:r>
      <w:r>
        <w:rPr>
          <w:rFonts w:ascii="宋体" w:hAnsi="宋体" w:hint="eastAsia"/>
          <w:color w:val="000000"/>
          <w:sz w:val="24"/>
        </w:rPr>
        <w:tab/>
      </w:r>
      <w:r>
        <w:rPr>
          <w:rFonts w:ascii="宋体" w:hAnsi="宋体"/>
          <w:color w:val="000000"/>
          <w:sz w:val="24"/>
        </w:rPr>
        <w:t>单价金额小数点或者百分比有明显错位的，以开标一览表的总价为准，并修改单价；</w:t>
      </w:r>
    </w:p>
    <w:p w14:paraId="1186C427"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2.4.6</w:t>
      </w:r>
      <w:r>
        <w:rPr>
          <w:rFonts w:ascii="宋体" w:hAnsi="宋体" w:hint="eastAsia"/>
          <w:color w:val="000000"/>
          <w:sz w:val="24"/>
        </w:rPr>
        <w:tab/>
      </w:r>
      <w:r>
        <w:rPr>
          <w:rFonts w:ascii="宋体" w:hAnsi="宋体"/>
          <w:color w:val="000000"/>
          <w:sz w:val="24"/>
        </w:rPr>
        <w:t>总价金额与按单价汇总金额不一致的，以单价金额计算结果为准。</w:t>
      </w:r>
    </w:p>
    <w:p w14:paraId="7A1FD61E" w14:textId="77777777" w:rsidR="00610447" w:rsidRDefault="00B1704F">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2.4.7</w:t>
      </w:r>
      <w:r>
        <w:rPr>
          <w:rFonts w:ascii="宋体" w:hAnsi="宋体" w:hint="eastAsia"/>
          <w:sz w:val="24"/>
        </w:rPr>
        <w:tab/>
      </w:r>
      <w:r>
        <w:rPr>
          <w:rFonts w:ascii="宋体" w:hAnsi="宋体"/>
          <w:sz w:val="24"/>
        </w:rPr>
        <w:t>同时出现两种以上不一致的，按照前款规定的顺序修正。修正后的报</w:t>
      </w:r>
      <w:r>
        <w:rPr>
          <w:rFonts w:ascii="宋体" w:hAnsi="宋体"/>
          <w:sz w:val="24"/>
        </w:rPr>
        <w:lastRenderedPageBreak/>
        <w:t>价经投标人书面确认后产生约束力，投标人不确认的，其</w:t>
      </w:r>
      <w:r>
        <w:rPr>
          <w:rFonts w:ascii="宋体" w:hAnsi="宋体"/>
          <w:b/>
          <w:sz w:val="24"/>
        </w:rPr>
        <w:t>投标无效</w:t>
      </w:r>
      <w:r>
        <w:rPr>
          <w:rFonts w:ascii="宋体" w:hAnsi="宋体"/>
          <w:sz w:val="24"/>
        </w:rPr>
        <w:t>。</w:t>
      </w:r>
    </w:p>
    <w:p w14:paraId="326647D1"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2.5</w:t>
      </w:r>
      <w:r>
        <w:rPr>
          <w:sz w:val="24"/>
        </w:rPr>
        <w:tab/>
      </w:r>
      <w:r>
        <w:rPr>
          <w:rFonts w:ascii="宋体" w:hAnsi="宋体"/>
          <w:sz w:val="24"/>
        </w:rPr>
        <w:t>落实政府采购政策的价格调整：只有符合第二章《投标人须知》5.2条规定情形的，可以享受中小企业扶持政策，用扣除后的价格参加评审</w:t>
      </w:r>
      <w:r>
        <w:rPr>
          <w:rFonts w:ascii="宋体" w:hAnsi="宋体" w:hint="eastAsia"/>
          <w:sz w:val="24"/>
        </w:rPr>
        <w:t>（即评标价）</w:t>
      </w:r>
      <w:r>
        <w:rPr>
          <w:rFonts w:ascii="宋体" w:hAnsi="宋体"/>
          <w:sz w:val="24"/>
        </w:rPr>
        <w:t>；否则，评标时价格不予扣除。</w:t>
      </w:r>
    </w:p>
    <w:p w14:paraId="18DDEDC7"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2.5.1</w:t>
      </w:r>
      <w:r>
        <w:rPr>
          <w:rFonts w:ascii="宋体" w:hAnsi="宋体" w:hint="eastAsia"/>
          <w:sz w:val="24"/>
        </w:rPr>
        <w:tab/>
      </w:r>
      <w:r>
        <w:rPr>
          <w:rFonts w:ascii="宋体" w:hAnsi="宋体"/>
          <w:sz w:val="24"/>
        </w:rPr>
        <w:t>对于未预留份额专门面向中小企业采购的采购项目，以及预留份额项目中的非预留部分采购包，对小微企业报价给予</w:t>
      </w:r>
      <w:r>
        <w:rPr>
          <w:rFonts w:ascii="宋体" w:hAnsi="宋体"/>
          <w:sz w:val="24"/>
          <w:u w:val="single"/>
        </w:rPr>
        <w:t>10%</w:t>
      </w:r>
      <w:r>
        <w:rPr>
          <w:rFonts w:ascii="宋体" w:hAnsi="宋体"/>
          <w:sz w:val="24"/>
        </w:rPr>
        <w:t>的扣除，用扣除后的价格参加评审</w:t>
      </w:r>
    </w:p>
    <w:p w14:paraId="14F79E66" w14:textId="77777777" w:rsidR="00610447" w:rsidRDefault="00B1704F">
      <w:pPr>
        <w:tabs>
          <w:tab w:val="left" w:pos="1080"/>
          <w:tab w:val="left" w:pos="1589"/>
          <w:tab w:val="left" w:pos="1980"/>
          <w:tab w:val="left" w:pos="2035"/>
        </w:tabs>
        <w:snapToGrid w:val="0"/>
        <w:spacing w:line="360" w:lineRule="auto"/>
        <w:ind w:left="2035" w:hanging="900"/>
        <w:rPr>
          <w:sz w:val="24"/>
        </w:rPr>
      </w:pPr>
      <w:r>
        <w:rPr>
          <w:rFonts w:hint="eastAsia"/>
          <w:sz w:val="24"/>
        </w:rPr>
        <w:t>2.5.2</w:t>
      </w:r>
      <w:r>
        <w:rPr>
          <w:rFonts w:hint="eastAsia"/>
          <w:sz w:val="24"/>
        </w:rPr>
        <w:tab/>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4</w:t>
      </w:r>
      <w:r>
        <w:rPr>
          <w:sz w:val="24"/>
        </w:rPr>
        <w:t>%</w:t>
      </w:r>
      <w:r>
        <w:rPr>
          <w:sz w:val="24"/>
        </w:rPr>
        <w:t>的扣除，用扣除后的价格参加评审。</w:t>
      </w:r>
    </w:p>
    <w:p w14:paraId="7A845DE2"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2.5.3</w:t>
      </w:r>
      <w:r>
        <w:rPr>
          <w:rFonts w:ascii="宋体" w:hAnsi="宋体" w:hint="eastAsia"/>
          <w:sz w:val="24"/>
        </w:rPr>
        <w:tab/>
      </w:r>
      <w:r>
        <w:rPr>
          <w:rFonts w:ascii="宋体" w:hAnsi="宋体"/>
          <w:sz w:val="24"/>
        </w:rPr>
        <w:t>组成联合体或者接受分包的小微企业与联合体内其他企业、分包企业之间存在直接控股、管理关系的，不享受价格扣除优惠政策。</w:t>
      </w:r>
    </w:p>
    <w:p w14:paraId="43129519"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2.5.4</w:t>
      </w:r>
      <w:r>
        <w:rPr>
          <w:rFonts w:ascii="宋体" w:hAnsi="宋体" w:hint="eastAsia"/>
          <w:sz w:val="24"/>
        </w:rPr>
        <w:tab/>
      </w:r>
      <w:r>
        <w:rPr>
          <w:rFonts w:ascii="宋体" w:hAnsi="宋体"/>
          <w:sz w:val="24"/>
        </w:rPr>
        <w:t>价格扣除比例对小型企业和微型企业同等对待，不作区分。</w:t>
      </w:r>
    </w:p>
    <w:p w14:paraId="3AEEAC6F"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2.5.5</w:t>
      </w:r>
      <w:r>
        <w:rPr>
          <w:rFonts w:ascii="宋体" w:hAnsi="宋体" w:hint="eastAsia"/>
          <w:sz w:val="24"/>
        </w:rPr>
        <w:tab/>
      </w:r>
      <w:r>
        <w:rPr>
          <w:rFonts w:ascii="宋体" w:hAnsi="宋体"/>
          <w:color w:val="000000"/>
          <w:sz w:val="24"/>
        </w:rPr>
        <w:t>中小企业参加政府采购活动，应当按照招标文件给定的格式出具《中小企业声明函》，否则不得享受相关中小企业扶持政策。</w:t>
      </w:r>
    </w:p>
    <w:p w14:paraId="7159FBAF"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2.5.6</w:t>
      </w:r>
      <w:r>
        <w:rPr>
          <w:rFonts w:ascii="宋体" w:hAnsi="宋体" w:hint="eastAsia"/>
          <w:sz w:val="24"/>
        </w:rPr>
        <w:tab/>
      </w:r>
      <w:r>
        <w:rPr>
          <w:rFonts w:ascii="宋体" w:hAnsi="宋体"/>
          <w:sz w:val="24"/>
        </w:rPr>
        <w:t>监狱企业提供了由省级以上监狱管理局（北京市含教育矫治局）、戒毒管理局（含新疆生产建设兵团）出具的属于监狱企业的证明文件的，视同小微企业。</w:t>
      </w:r>
    </w:p>
    <w:p w14:paraId="24194EDA"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2.5.7</w:t>
      </w:r>
      <w:r>
        <w:rPr>
          <w:rFonts w:ascii="宋体" w:hAnsi="宋体" w:hint="eastAsia"/>
          <w:sz w:val="24"/>
        </w:rPr>
        <w:tab/>
      </w:r>
      <w:r>
        <w:rPr>
          <w:rFonts w:ascii="宋体" w:hAnsi="宋体"/>
          <w:sz w:val="24"/>
        </w:rPr>
        <w:t>残疾人福利性单位按招标文件要求提供了《残疾人福利性单位声明函》（见附件）的，视同小微企业。</w:t>
      </w:r>
    </w:p>
    <w:p w14:paraId="79F2D8C9" w14:textId="77777777" w:rsidR="00610447" w:rsidRDefault="00B1704F">
      <w:pPr>
        <w:tabs>
          <w:tab w:val="left" w:pos="1080"/>
          <w:tab w:val="left" w:pos="1589"/>
          <w:tab w:val="left" w:pos="2014"/>
        </w:tabs>
        <w:snapToGrid w:val="0"/>
        <w:spacing w:line="360" w:lineRule="auto"/>
        <w:ind w:left="2035" w:hanging="900"/>
        <w:rPr>
          <w:rFonts w:ascii="宋体" w:hAnsi="宋体"/>
          <w:sz w:val="24"/>
        </w:rPr>
      </w:pPr>
      <w:r>
        <w:rPr>
          <w:rFonts w:ascii="宋体" w:hAnsi="宋体" w:hint="eastAsia"/>
          <w:sz w:val="24"/>
        </w:rPr>
        <w:t>2.5.8</w:t>
      </w:r>
      <w:r>
        <w:rPr>
          <w:rFonts w:ascii="宋体" w:hAnsi="宋体" w:hint="eastAsia"/>
          <w:sz w:val="24"/>
        </w:rPr>
        <w:tab/>
      </w:r>
      <w:r>
        <w:rPr>
          <w:rFonts w:ascii="宋体" w:hAnsi="宋体"/>
          <w:sz w:val="24"/>
        </w:rPr>
        <w:t>若投标人同时属于小型或微型企业、监狱企业、残疾人福利性单位中的两种及以上，将不重复享受小微企业价格扣减的优惠政策。</w:t>
      </w:r>
    </w:p>
    <w:p w14:paraId="74737DD1" w14:textId="77777777" w:rsidR="00610447" w:rsidRDefault="00B1704F">
      <w:pPr>
        <w:tabs>
          <w:tab w:val="left" w:pos="360"/>
        </w:tabs>
        <w:snapToGrid w:val="0"/>
        <w:spacing w:line="360" w:lineRule="auto"/>
        <w:ind w:left="900" w:hanging="900"/>
        <w:outlineLvl w:val="1"/>
        <w:rPr>
          <w:rFonts w:ascii="宋体" w:hAnsi="宋体"/>
          <w:sz w:val="24"/>
        </w:rPr>
      </w:pPr>
      <w:bookmarkStart w:id="746" w:name="_Toc163337429"/>
      <w:r>
        <w:rPr>
          <w:rFonts w:ascii="宋体" w:hAnsi="宋体" w:hint="eastAsia"/>
          <w:sz w:val="24"/>
        </w:rPr>
        <w:t>3</w:t>
      </w:r>
      <w:r>
        <w:rPr>
          <w:rFonts w:ascii="宋体" w:hAnsi="宋体" w:hint="eastAsia"/>
          <w:sz w:val="24"/>
        </w:rPr>
        <w:tab/>
      </w:r>
      <w:r>
        <w:rPr>
          <w:rFonts w:ascii="宋体" w:hAnsi="宋体"/>
          <w:sz w:val="24"/>
        </w:rPr>
        <w:t>投标文件的比较和评价</w:t>
      </w:r>
      <w:bookmarkEnd w:id="728"/>
      <w:bookmarkEnd w:id="729"/>
      <w:bookmarkEnd w:id="746"/>
    </w:p>
    <w:p w14:paraId="0DAEC339"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3.1</w:t>
      </w:r>
      <w:r>
        <w:rPr>
          <w:sz w:val="24"/>
        </w:rPr>
        <w:tab/>
      </w:r>
      <w:r>
        <w:rPr>
          <w:rFonts w:ascii="宋体" w:hAnsi="宋体"/>
          <w:sz w:val="24"/>
        </w:rPr>
        <w:t>评标委员会将按照招标文件中规定的评标方法和标准，对符合性审查合格的投标文件进行商务和技术评估，综合比较与评价；未通过符合性审查的投标</w:t>
      </w:r>
      <w:r>
        <w:rPr>
          <w:rFonts w:ascii="宋体" w:hAnsi="宋体"/>
          <w:sz w:val="24"/>
        </w:rPr>
        <w:lastRenderedPageBreak/>
        <w:t>文件不得进入比较与评价。</w:t>
      </w:r>
    </w:p>
    <w:p w14:paraId="048424C6"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3.2</w:t>
      </w:r>
      <w:r>
        <w:rPr>
          <w:sz w:val="24"/>
        </w:rPr>
        <w:tab/>
      </w:r>
      <w:r>
        <w:rPr>
          <w:rFonts w:ascii="宋体" w:hAnsi="宋体"/>
          <w:sz w:val="24"/>
        </w:rPr>
        <w:t>评标方法和评标标准</w:t>
      </w:r>
    </w:p>
    <w:p w14:paraId="5C8362D8"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3.2.1</w:t>
      </w:r>
      <w:r>
        <w:rPr>
          <w:rFonts w:ascii="宋体" w:hAnsi="宋体" w:hint="eastAsia"/>
          <w:sz w:val="24"/>
        </w:rPr>
        <w:tab/>
      </w:r>
      <w:r>
        <w:rPr>
          <w:rFonts w:ascii="宋体" w:hAnsi="宋体"/>
          <w:sz w:val="24"/>
        </w:rPr>
        <w:t>本项目采用的评标方法为：</w:t>
      </w:r>
    </w:p>
    <w:p w14:paraId="3773EB09" w14:textId="77777777" w:rsidR="00610447" w:rsidRDefault="00B1704F">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w:t>
      </w:r>
      <w:r>
        <w:rPr>
          <w:rFonts w:ascii="宋体" w:hAnsi="宋体"/>
          <w:sz w:val="24"/>
        </w:rPr>
        <w:t>综合评分法，指投标文件满足招标文件全部实质性要求，且按照评审因素的量化指标评审得分最高的投标人为中标候选人的评标方法，见《评标标准》</w:t>
      </w:r>
      <w:r>
        <w:rPr>
          <w:rFonts w:ascii="宋体" w:hAnsi="宋体" w:hint="eastAsia"/>
          <w:sz w:val="24"/>
        </w:rPr>
        <w:t>，招标文件中没有规定的评标标准不得作为评审的依据。</w:t>
      </w:r>
    </w:p>
    <w:p w14:paraId="750C87B1" w14:textId="77777777" w:rsidR="00610447" w:rsidRDefault="00B1704F">
      <w:pPr>
        <w:tabs>
          <w:tab w:val="left" w:pos="900"/>
          <w:tab w:val="left" w:pos="1589"/>
          <w:tab w:val="left" w:pos="1701"/>
        </w:tabs>
        <w:snapToGrid w:val="0"/>
        <w:spacing w:line="360" w:lineRule="auto"/>
        <w:ind w:left="1985"/>
        <w:rPr>
          <w:rFonts w:ascii="宋体" w:hAnsi="宋体"/>
          <w:sz w:val="24"/>
        </w:rPr>
      </w:pPr>
      <w:r>
        <w:rPr>
          <w:rFonts w:ascii="宋体" w:hAnsi="宋体"/>
          <w:sz w:val="24"/>
        </w:rPr>
        <w:t>□最低评标价法，指投标文件满足招标文件全部实质性要求，且投标报价最低的投标人为中标候选人的评标方法。</w:t>
      </w:r>
    </w:p>
    <w:p w14:paraId="7CBE7FD1"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3.2.2</w:t>
      </w:r>
      <w:r>
        <w:rPr>
          <w:rFonts w:ascii="宋体" w:hAnsi="宋体" w:hint="eastAsia"/>
          <w:sz w:val="24"/>
        </w:rPr>
        <w:tab/>
      </w: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r>
        <w:rPr>
          <w:rFonts w:hint="eastAsia"/>
          <w:sz w:val="24"/>
        </w:rPr>
        <w:t>（如数量不确定，要求以单价进行报价的，则以所有要求报价品目的单价总和计算投标价）</w:t>
      </w:r>
    </w:p>
    <w:p w14:paraId="333A7222" w14:textId="77777777" w:rsidR="00610447" w:rsidRDefault="00B1704F">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w:t>
      </w:r>
      <w:r>
        <w:rPr>
          <w:rFonts w:ascii="宋体" w:hAnsi="宋体"/>
          <w:sz w:val="24"/>
        </w:rPr>
        <w:t>随机抽取</w:t>
      </w:r>
    </w:p>
    <w:p w14:paraId="643949E8" w14:textId="77777777" w:rsidR="00610447" w:rsidRDefault="00B1704F">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□其他方式，具体要求：_____</w:t>
      </w:r>
    </w:p>
    <w:p w14:paraId="04D53508"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u w:val="single"/>
        </w:rPr>
      </w:pPr>
      <w:r>
        <w:rPr>
          <w:rFonts w:ascii="宋体" w:hAnsi="宋体" w:hint="eastAsia"/>
          <w:sz w:val="24"/>
        </w:rPr>
        <w:t>3.2.3</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非政府强制采购的节能产品或环境标志产品，依据品目清单和认证证书实施政府优先采购。优先采购的具体规定（如涉及）</w:t>
      </w:r>
      <w:bookmarkStart w:id="747" w:name="_Hlk126331366"/>
      <w:r>
        <w:rPr>
          <w:rFonts w:ascii="宋体" w:hAnsi="宋体" w:cs="Tahoma" w:hint="eastAsia"/>
          <w:kern w:val="0"/>
          <w:sz w:val="24"/>
          <w:u w:val="single"/>
        </w:rPr>
        <w:t>采购人所采购的设备不涉及政府强制采购，属于节能产品</w:t>
      </w:r>
      <w:r>
        <w:rPr>
          <w:rFonts w:ascii="宋体" w:hAnsi="宋体" w:cs="Tahoma"/>
          <w:kern w:val="0"/>
          <w:sz w:val="24"/>
          <w:u w:val="single"/>
        </w:rPr>
        <w:t>/环境标志产品政府采购品目清单</w:t>
      </w:r>
      <w:r>
        <w:rPr>
          <w:rFonts w:ascii="宋体" w:hAnsi="宋体" w:cs="Tahoma" w:hint="eastAsia"/>
          <w:kern w:val="0"/>
          <w:sz w:val="24"/>
          <w:u w:val="single"/>
        </w:rPr>
        <w:t>中优先采购的，所投产品提供了国家确定的认证机构出具的、处于有效期之内的节能产品</w:t>
      </w:r>
      <w:r>
        <w:rPr>
          <w:rFonts w:ascii="宋体" w:hAnsi="宋体" w:cs="Tahoma"/>
          <w:kern w:val="0"/>
          <w:sz w:val="24"/>
          <w:u w:val="single"/>
        </w:rPr>
        <w:t>/</w:t>
      </w:r>
      <w:r>
        <w:rPr>
          <w:rFonts w:ascii="宋体" w:hAnsi="宋体" w:cs="Tahoma" w:hint="eastAsia"/>
          <w:kern w:val="0"/>
          <w:sz w:val="24"/>
          <w:u w:val="single"/>
        </w:rPr>
        <w:t>环境标志产品认证证书</w:t>
      </w:r>
      <w:r>
        <w:rPr>
          <w:rFonts w:hAnsi="宋体"/>
          <w:bCs/>
          <w:sz w:val="24"/>
        </w:rPr>
        <w:t>电子件</w:t>
      </w:r>
      <w:r>
        <w:rPr>
          <w:rFonts w:ascii="宋体" w:hAnsi="宋体" w:cs="Tahoma" w:hint="eastAsia"/>
          <w:kern w:val="0"/>
          <w:sz w:val="24"/>
          <w:u w:val="single"/>
        </w:rPr>
        <w:t>的，按照《评标标准》中节能、环境标志产品得分规则加分</w:t>
      </w:r>
      <w:bookmarkEnd w:id="747"/>
      <w:r>
        <w:rPr>
          <w:rFonts w:ascii="宋体" w:hAnsi="宋体" w:cs="Tahoma" w:hint="eastAsia"/>
          <w:kern w:val="0"/>
          <w:sz w:val="24"/>
          <w:u w:val="single"/>
        </w:rPr>
        <w:t>。</w:t>
      </w:r>
    </w:p>
    <w:p w14:paraId="02602F07"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3.2.4</w:t>
      </w:r>
      <w:r>
        <w:rPr>
          <w:rFonts w:ascii="宋体" w:hAnsi="宋体" w:hint="eastAsia"/>
          <w:sz w:val="24"/>
        </w:rPr>
        <w:tab/>
      </w:r>
      <w:r>
        <w:rPr>
          <w:rFonts w:ascii="宋体" w:hAnsi="宋体"/>
          <w:sz w:val="24"/>
        </w:rPr>
        <w:t>关于无线局域网认证产品政府采购清单中的产品，优先采购的具体规定（如涉及）____。</w:t>
      </w:r>
    </w:p>
    <w:p w14:paraId="3EF8DF15" w14:textId="77777777" w:rsidR="00610447" w:rsidRDefault="00B1704F">
      <w:pPr>
        <w:tabs>
          <w:tab w:val="left" w:pos="360"/>
        </w:tabs>
        <w:snapToGrid w:val="0"/>
        <w:spacing w:line="360" w:lineRule="auto"/>
        <w:ind w:left="900" w:hanging="900"/>
        <w:outlineLvl w:val="1"/>
        <w:rPr>
          <w:rFonts w:ascii="宋体" w:hAnsi="宋体"/>
          <w:sz w:val="24"/>
        </w:rPr>
      </w:pPr>
      <w:bookmarkStart w:id="748" w:name="_Toc163337430"/>
      <w:r>
        <w:rPr>
          <w:rFonts w:ascii="宋体" w:hAnsi="宋体" w:hint="eastAsia"/>
          <w:sz w:val="24"/>
        </w:rPr>
        <w:t>4</w:t>
      </w:r>
      <w:r>
        <w:rPr>
          <w:rFonts w:ascii="宋体" w:hAnsi="宋体" w:hint="eastAsia"/>
          <w:sz w:val="24"/>
        </w:rPr>
        <w:tab/>
      </w:r>
      <w:r>
        <w:rPr>
          <w:rFonts w:ascii="宋体" w:hAnsi="宋体"/>
          <w:sz w:val="24"/>
        </w:rPr>
        <w:t>确定</w:t>
      </w:r>
      <w:bookmarkStart w:id="749" w:name="_Toc164229387"/>
      <w:bookmarkStart w:id="750" w:name="_Toc150480784"/>
      <w:bookmarkStart w:id="751" w:name="_Toc520356170"/>
      <w:bookmarkStart w:id="752" w:name="_Toc164608660"/>
      <w:bookmarkStart w:id="753" w:name="_Toc150774751"/>
      <w:bookmarkStart w:id="754" w:name="_Toc127151546"/>
      <w:bookmarkStart w:id="755" w:name="_Toc142311048"/>
      <w:bookmarkStart w:id="756" w:name="_Ref467307010"/>
      <w:bookmarkStart w:id="757" w:name="_Toc127161460"/>
      <w:bookmarkStart w:id="758" w:name="_Toc149720839"/>
      <w:bookmarkStart w:id="759" w:name="_Toc226965736"/>
      <w:bookmarkStart w:id="760" w:name="_Toc151193860"/>
      <w:bookmarkStart w:id="761" w:name="_Toc151193644"/>
      <w:bookmarkStart w:id="762" w:name="_Toc151190173"/>
      <w:bookmarkStart w:id="763" w:name="_Toc226337242"/>
      <w:bookmarkStart w:id="764" w:name="_Toc164229241"/>
      <w:bookmarkStart w:id="765" w:name="_Toc150774646"/>
      <w:bookmarkStart w:id="766" w:name="_Toc305158814"/>
      <w:bookmarkStart w:id="767" w:name="_Toc195842911"/>
      <w:bookmarkStart w:id="768" w:name="_Toc226965819"/>
      <w:bookmarkStart w:id="769" w:name="_Toc127151747"/>
      <w:bookmarkStart w:id="770" w:name="_Toc150509297"/>
      <w:bookmarkStart w:id="771" w:name="_Toc164608815"/>
      <w:bookmarkStart w:id="772" w:name="_Toc305158888"/>
      <w:bookmarkStart w:id="773" w:name="_Toc164351640"/>
      <w:bookmarkStart w:id="774" w:name="_Toc226309790"/>
      <w:bookmarkStart w:id="775" w:name="_Toc264969236"/>
      <w:bookmarkStart w:id="776" w:name="_Toc151193788"/>
      <w:bookmarkStart w:id="777" w:name="_Toc265228384"/>
      <w:bookmarkStart w:id="778" w:name="_Toc151193934"/>
      <w:bookmarkStart w:id="779" w:name="_Toc151193716"/>
      <w:r>
        <w:rPr>
          <w:rFonts w:ascii="宋体" w:hAnsi="宋体"/>
          <w:sz w:val="24"/>
        </w:rPr>
        <w:t>中标候选人名单</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6C9303AB"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4.1</w:t>
      </w:r>
      <w:r>
        <w:rPr>
          <w:sz w:val="24"/>
        </w:rPr>
        <w:tab/>
      </w:r>
      <w:r>
        <w:rPr>
          <w:rFonts w:ascii="宋体" w:hAnsi="宋体"/>
          <w:sz w:val="24"/>
        </w:rPr>
        <w:t>采用综合评分法时，提供相同品牌产品（单一产品或核心产品品牌相同）且通过资格审查、符合性审查的不同投标人参加同一合同项下投标的，按一家投</w:t>
      </w:r>
      <w:r>
        <w:rPr>
          <w:rFonts w:ascii="宋体" w:hAnsi="宋体"/>
          <w:sz w:val="24"/>
        </w:rPr>
        <w:lastRenderedPageBreak/>
        <w:t>标人计算，评审后得分最高的同品牌投标人获得中标人推荐资格；评审得分相同的，评标委员会按照下述规定确定一个投标人获得中标人推荐资格，其他同品牌投标人不作为中标候选人。</w:t>
      </w:r>
    </w:p>
    <w:p w14:paraId="5F009C33" w14:textId="77777777" w:rsidR="00610447" w:rsidRDefault="00B1704F">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□随机抽取</w:t>
      </w:r>
    </w:p>
    <w:p w14:paraId="35752BB7" w14:textId="77777777" w:rsidR="00610447" w:rsidRDefault="00B1704F">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■其他方式，具体要求：</w:t>
      </w:r>
      <w:r>
        <w:rPr>
          <w:rFonts w:hAnsi="宋体"/>
          <w:sz w:val="24"/>
          <w:u w:val="single"/>
        </w:rPr>
        <w:t>评审得分相同的，由投标价格最低的投标人获得中标人推荐资格</w:t>
      </w:r>
      <w:r>
        <w:rPr>
          <w:rFonts w:hAnsi="宋体"/>
          <w:sz w:val="24"/>
          <w:u w:val="single"/>
        </w:rPr>
        <w:t>:</w:t>
      </w:r>
      <w:bookmarkStart w:id="780" w:name="_Hlk126595569"/>
      <w:r>
        <w:rPr>
          <w:rFonts w:hAnsi="宋体"/>
          <w:sz w:val="24"/>
          <w:u w:val="single"/>
        </w:rPr>
        <w:t>得分和投标价格还相同的，由技术部分得分最高的投标人</w:t>
      </w:r>
      <w:bookmarkEnd w:id="780"/>
      <w:r>
        <w:rPr>
          <w:rFonts w:hAnsi="宋体"/>
          <w:sz w:val="24"/>
          <w:u w:val="single"/>
        </w:rPr>
        <w:t>获得中标人推荐资格。（如数量不确定，要求以单价进行报价的，则以所有要求报价品目的单价总和计算投标价）</w:t>
      </w:r>
    </w:p>
    <w:p w14:paraId="6B1AE77D"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4.2</w:t>
      </w:r>
      <w:r>
        <w:rPr>
          <w:sz w:val="24"/>
        </w:rPr>
        <w:tab/>
      </w:r>
      <w:r>
        <w:rPr>
          <w:rFonts w:ascii="宋体" w:hAnsi="宋体"/>
          <w:sz w:val="24"/>
        </w:rPr>
        <w:t>采用综合评分法时，评标结果按评审后得分由高到低顺序排列。得分相同的，按投标</w:t>
      </w:r>
      <w:r>
        <w:rPr>
          <w:rFonts w:ascii="宋体" w:hAnsi="宋体" w:hint="eastAsia"/>
          <w:sz w:val="24"/>
        </w:rPr>
        <w:t>价格</w:t>
      </w:r>
      <w:r>
        <w:rPr>
          <w:rFonts w:ascii="宋体" w:hAnsi="宋体"/>
          <w:sz w:val="24"/>
        </w:rPr>
        <w:t>由低到高顺序排列。</w:t>
      </w:r>
      <w:r>
        <w:rPr>
          <w:rFonts w:hAnsi="宋体"/>
          <w:sz w:val="24"/>
          <w:u w:val="single"/>
        </w:rPr>
        <w:t>得分和投标价格还相同的，</w:t>
      </w:r>
      <w:r>
        <w:rPr>
          <w:rFonts w:hAnsi="宋体" w:hint="eastAsia"/>
          <w:sz w:val="24"/>
          <w:u w:val="single"/>
        </w:rPr>
        <w:t>推荐</w:t>
      </w:r>
      <w:r>
        <w:rPr>
          <w:rFonts w:hAnsi="宋体"/>
          <w:sz w:val="24"/>
          <w:u w:val="single"/>
        </w:rPr>
        <w:t>技术部分得分最高的投标人</w:t>
      </w:r>
      <w:r>
        <w:rPr>
          <w:rFonts w:hAnsi="宋体" w:hint="eastAsia"/>
          <w:sz w:val="24"/>
          <w:u w:val="single"/>
        </w:rPr>
        <w:t>，</w:t>
      </w:r>
      <w:r>
        <w:rPr>
          <w:rFonts w:ascii="宋体" w:hAnsi="宋体" w:hint="eastAsia"/>
          <w:sz w:val="24"/>
        </w:rPr>
        <w:t>上述都</w:t>
      </w:r>
      <w:r>
        <w:rPr>
          <w:rFonts w:ascii="宋体" w:hAnsi="宋体"/>
          <w:sz w:val="24"/>
        </w:rPr>
        <w:t>相同的并列。投标文件满足招标文件全部实质性要求，且按照评审因素的量化指标评审得分最高的投标人为排名第一的中标候选人。评分分值计算保留小数点后两位，第三位四舍五入。</w:t>
      </w:r>
      <w:r>
        <w:rPr>
          <w:rFonts w:hint="eastAsia"/>
          <w:sz w:val="24"/>
        </w:rPr>
        <w:t>（如数量不确定，要求以单价进行报价的，则以所有要求报价品目的单价总和计算投标价）</w:t>
      </w:r>
    </w:p>
    <w:p w14:paraId="022FA8B7"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4.3</w:t>
      </w:r>
      <w:r>
        <w:rPr>
          <w:sz w:val="24"/>
        </w:rPr>
        <w:tab/>
      </w: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9682328"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4.4</w:t>
      </w:r>
      <w:r>
        <w:rPr>
          <w:sz w:val="24"/>
        </w:rPr>
        <w:tab/>
      </w: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2B19BBF5"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4.5</w:t>
      </w:r>
      <w:r>
        <w:rPr>
          <w:sz w:val="24"/>
        </w:rPr>
        <w:tab/>
      </w: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hint="eastAsia"/>
          <w:sz w:val="24"/>
          <w:u w:val="single"/>
        </w:rPr>
        <w:t xml:space="preserve"> </w:t>
      </w:r>
      <w:r>
        <w:rPr>
          <w:rFonts w:ascii="宋体" w:hAnsi="宋体"/>
          <w:sz w:val="24"/>
          <w:u w:val="single"/>
        </w:rPr>
        <w:t xml:space="preserve">3 </w:t>
      </w:r>
      <w:r>
        <w:rPr>
          <w:rFonts w:ascii="宋体" w:hAnsi="宋体"/>
          <w:sz w:val="24"/>
        </w:rPr>
        <w:t>名中标候选人。</w:t>
      </w:r>
    </w:p>
    <w:p w14:paraId="154C6B51" w14:textId="77777777" w:rsidR="00610447" w:rsidRDefault="00B1704F">
      <w:pPr>
        <w:tabs>
          <w:tab w:val="left" w:pos="360"/>
        </w:tabs>
        <w:snapToGrid w:val="0"/>
        <w:spacing w:line="360" w:lineRule="auto"/>
        <w:ind w:left="900" w:hanging="900"/>
        <w:outlineLvl w:val="1"/>
        <w:rPr>
          <w:rFonts w:ascii="宋体" w:hAnsi="宋体"/>
          <w:sz w:val="24"/>
        </w:rPr>
      </w:pPr>
      <w:bookmarkStart w:id="781" w:name="_Toc163337431"/>
      <w:r>
        <w:rPr>
          <w:rFonts w:ascii="宋体" w:hAnsi="宋体" w:hint="eastAsia"/>
          <w:sz w:val="24"/>
        </w:rPr>
        <w:t>5</w:t>
      </w:r>
      <w:r>
        <w:rPr>
          <w:rFonts w:ascii="宋体" w:hAnsi="宋体" w:hint="eastAsia"/>
          <w:sz w:val="24"/>
        </w:rPr>
        <w:tab/>
      </w:r>
      <w:r>
        <w:rPr>
          <w:rFonts w:ascii="宋体" w:hAnsi="宋体"/>
          <w:sz w:val="24"/>
        </w:rPr>
        <w:t>报告违法行为</w:t>
      </w:r>
      <w:bookmarkEnd w:id="781"/>
    </w:p>
    <w:p w14:paraId="2FBDB694"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5.1</w:t>
      </w:r>
      <w:r>
        <w:rPr>
          <w:sz w:val="24"/>
        </w:rPr>
        <w:tab/>
      </w:r>
      <w:r>
        <w:rPr>
          <w:rFonts w:ascii="宋体" w:hAnsi="宋体"/>
          <w:sz w:val="24"/>
        </w:rPr>
        <w:t>评标委员会在评标过程中发现投标人有行贿、提供虚假材料或者串通等违法行为时，有向采购人、采购代理机构或者有关部门报告的职责。</w:t>
      </w:r>
    </w:p>
    <w:p w14:paraId="1C120F6E" w14:textId="77777777" w:rsidR="00610447" w:rsidRDefault="00B1704F">
      <w:pPr>
        <w:tabs>
          <w:tab w:val="left" w:pos="360"/>
        </w:tabs>
        <w:snapToGrid w:val="0"/>
        <w:spacing w:line="360" w:lineRule="auto"/>
        <w:ind w:left="900" w:hanging="900"/>
        <w:outlineLvl w:val="1"/>
        <w:rPr>
          <w:rFonts w:ascii="宋体" w:hAnsi="宋体"/>
          <w:sz w:val="24"/>
        </w:rPr>
      </w:pPr>
      <w:bookmarkStart w:id="782" w:name="_Toc163337432"/>
      <w:r>
        <w:rPr>
          <w:rFonts w:ascii="宋体" w:hAnsi="宋体" w:hint="eastAsia"/>
          <w:sz w:val="24"/>
        </w:rPr>
        <w:t>6</w:t>
      </w:r>
      <w:r>
        <w:rPr>
          <w:rFonts w:ascii="宋体" w:hAnsi="宋体" w:hint="eastAsia"/>
          <w:sz w:val="24"/>
        </w:rPr>
        <w:tab/>
        <w:t>评标报告</w:t>
      </w:r>
      <w:bookmarkEnd w:id="782"/>
    </w:p>
    <w:p w14:paraId="7BE6A342"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6.1</w:t>
      </w:r>
      <w:r>
        <w:rPr>
          <w:sz w:val="24"/>
        </w:rPr>
        <w:tab/>
      </w:r>
      <w:r>
        <w:rPr>
          <w:rFonts w:ascii="宋体" w:hAnsi="宋体" w:hint="eastAsia"/>
          <w:sz w:val="24"/>
        </w:rPr>
        <w:t>评标委员会根据全体评标成员签字的原始评标记录和评标结果编写评标报告，评标委员会成员对需要共同认定的事项存在争议的，应当按照少数服从多数</w:t>
      </w:r>
      <w:r>
        <w:rPr>
          <w:rFonts w:ascii="宋体" w:hAnsi="宋体" w:hint="eastAsia"/>
          <w:sz w:val="24"/>
        </w:rPr>
        <w:lastRenderedPageBreak/>
        <w:t>的原则作出结论。持不同意见的评标委员会成员应当在评标报告上签署不同意见及理由，否则视为同意评标报告。</w:t>
      </w:r>
    </w:p>
    <w:p w14:paraId="5A1212EF" w14:textId="77777777" w:rsidR="00610447" w:rsidRDefault="00B1704F">
      <w:pPr>
        <w:tabs>
          <w:tab w:val="left" w:pos="360"/>
        </w:tabs>
        <w:snapToGrid w:val="0"/>
        <w:spacing w:line="360" w:lineRule="auto"/>
        <w:ind w:left="900" w:hanging="900"/>
        <w:outlineLvl w:val="1"/>
        <w:rPr>
          <w:rFonts w:ascii="宋体" w:hAnsi="宋体"/>
          <w:sz w:val="24"/>
        </w:rPr>
      </w:pPr>
      <w:bookmarkStart w:id="783" w:name="_Toc163337433"/>
      <w:r>
        <w:rPr>
          <w:rFonts w:ascii="宋体" w:hAnsi="宋体" w:hint="eastAsia"/>
          <w:sz w:val="24"/>
        </w:rPr>
        <w:t>7</w:t>
      </w:r>
      <w:r>
        <w:rPr>
          <w:rFonts w:ascii="宋体" w:hAnsi="宋体" w:hint="eastAsia"/>
          <w:sz w:val="24"/>
        </w:rPr>
        <w:tab/>
        <w:t>修改评标结果</w:t>
      </w:r>
      <w:bookmarkEnd w:id="783"/>
    </w:p>
    <w:p w14:paraId="026D53B0"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7.1</w:t>
      </w:r>
      <w:r>
        <w:rPr>
          <w:sz w:val="24"/>
        </w:rPr>
        <w:tab/>
      </w:r>
      <w:r>
        <w:rPr>
          <w:rFonts w:ascii="宋体" w:hAnsi="宋体" w:hint="eastAsia"/>
          <w:sz w:val="24"/>
        </w:rPr>
        <w:t>评标结果汇总完成后，除下列情形外，任何人不得修改评标结果：（1）分值汇总计算错误的；（2）分项评分超出评分标准范围的；（3）评标委员会成员对客观评审因素评分不一致的；（4）经评标委员会认定评分畸高、畸低的。</w:t>
      </w:r>
    </w:p>
    <w:p w14:paraId="373039E4" w14:textId="77777777" w:rsidR="00610447" w:rsidRDefault="00B1704F">
      <w:pPr>
        <w:tabs>
          <w:tab w:val="left" w:pos="1080"/>
          <w:tab w:val="left" w:pos="1589"/>
        </w:tabs>
        <w:snapToGrid w:val="0"/>
        <w:spacing w:line="360" w:lineRule="auto"/>
        <w:ind w:left="900" w:hanging="720"/>
        <w:outlineLvl w:val="1"/>
        <w:rPr>
          <w:rFonts w:ascii="宋体" w:hAnsi="宋体"/>
          <w:sz w:val="24"/>
        </w:rPr>
      </w:pPr>
      <w:bookmarkStart w:id="784" w:name="_Toc163337434"/>
      <w:r>
        <w:rPr>
          <w:sz w:val="24"/>
        </w:rPr>
        <w:t>7.2</w:t>
      </w:r>
      <w:r>
        <w:rPr>
          <w:sz w:val="24"/>
        </w:rPr>
        <w:tab/>
      </w:r>
      <w:r>
        <w:rPr>
          <w:rFonts w:hAnsi="宋体" w:cs="Arial" w:hint="eastAsia"/>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bookmarkEnd w:id="784"/>
    </w:p>
    <w:p w14:paraId="5029A716" w14:textId="77777777" w:rsidR="00610447" w:rsidRDefault="00B1704F">
      <w:pPr>
        <w:tabs>
          <w:tab w:val="left" w:pos="360"/>
        </w:tabs>
        <w:snapToGrid w:val="0"/>
        <w:spacing w:line="360" w:lineRule="auto"/>
        <w:ind w:left="900" w:hanging="900"/>
        <w:outlineLvl w:val="1"/>
        <w:rPr>
          <w:rFonts w:ascii="宋体" w:hAnsi="宋体"/>
          <w:sz w:val="24"/>
        </w:rPr>
      </w:pPr>
      <w:bookmarkStart w:id="785" w:name="_Toc163337435"/>
      <w:r>
        <w:rPr>
          <w:rFonts w:ascii="宋体" w:hAnsi="宋体" w:hint="eastAsia"/>
          <w:sz w:val="24"/>
        </w:rPr>
        <w:t>8</w:t>
      </w:r>
      <w:r>
        <w:rPr>
          <w:rFonts w:ascii="宋体" w:hAnsi="宋体" w:hint="eastAsia"/>
          <w:sz w:val="24"/>
        </w:rPr>
        <w:tab/>
        <w:t>停止评标及招标终止</w:t>
      </w:r>
      <w:bookmarkEnd w:id="785"/>
    </w:p>
    <w:p w14:paraId="68FBDDDE"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8.1</w:t>
      </w:r>
      <w:r>
        <w:rPr>
          <w:sz w:val="24"/>
        </w:rPr>
        <w:tab/>
      </w:r>
      <w:r>
        <w:rPr>
          <w:rFonts w:ascii="宋体" w:hAnsi="宋体" w:hint="eastAsia"/>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17B768D"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8.2</w:t>
      </w:r>
      <w:r>
        <w:rPr>
          <w:sz w:val="24"/>
        </w:rPr>
        <w:tab/>
      </w:r>
      <w:r>
        <w:rPr>
          <w:rFonts w:ascii="宋体" w:hAnsi="宋体" w:hint="eastAsia"/>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p>
    <w:p w14:paraId="187FBE17" w14:textId="77777777" w:rsidR="00610447" w:rsidRDefault="00B1704F">
      <w:pPr>
        <w:tabs>
          <w:tab w:val="left" w:pos="360"/>
          <w:tab w:val="left" w:pos="900"/>
        </w:tabs>
        <w:snapToGrid w:val="0"/>
        <w:spacing w:line="360" w:lineRule="auto"/>
        <w:ind w:left="900"/>
        <w:outlineLvl w:val="1"/>
        <w:rPr>
          <w:rFonts w:ascii="宋体" w:hAnsi="宋体"/>
          <w:sz w:val="24"/>
        </w:rPr>
      </w:pPr>
      <w:r>
        <w:rPr>
          <w:rFonts w:ascii="宋体" w:hAnsi="宋体"/>
          <w:b/>
          <w:sz w:val="24"/>
        </w:rPr>
        <w:br w:type="page"/>
      </w:r>
    </w:p>
    <w:p w14:paraId="77AC3B0A" w14:textId="77777777" w:rsidR="00610447" w:rsidRDefault="00B1704F">
      <w:pPr>
        <w:tabs>
          <w:tab w:val="left" w:pos="360"/>
          <w:tab w:val="left" w:pos="900"/>
        </w:tabs>
        <w:snapToGrid w:val="0"/>
        <w:spacing w:line="360" w:lineRule="auto"/>
        <w:jc w:val="center"/>
        <w:outlineLvl w:val="1"/>
        <w:rPr>
          <w:rFonts w:ascii="宋体" w:hAnsi="宋体"/>
          <w:b/>
          <w:sz w:val="24"/>
        </w:rPr>
      </w:pPr>
      <w:bookmarkStart w:id="786" w:name="_Toc163337436"/>
      <w:r>
        <w:rPr>
          <w:rFonts w:ascii="宋体" w:hAnsi="宋体"/>
          <w:b/>
          <w:sz w:val="24"/>
        </w:rPr>
        <w:lastRenderedPageBreak/>
        <w:t>二、评标标准</w:t>
      </w:r>
      <w:bookmarkEnd w:id="786"/>
    </w:p>
    <w:p w14:paraId="2561E1CD" w14:textId="77777777" w:rsidR="00610447" w:rsidRDefault="00610447">
      <w:pPr>
        <w:spacing w:line="360" w:lineRule="auto"/>
        <w:rPr>
          <w:rFonts w:ascii="宋体" w:hAnsi="宋体"/>
          <w:b/>
          <w:bCs/>
          <w:sz w:val="24"/>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6657"/>
        <w:gridCol w:w="822"/>
      </w:tblGrid>
      <w:tr w:rsidR="00610447" w14:paraId="60FE96C5"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37202FFE" w14:textId="77777777" w:rsidR="00610447" w:rsidRDefault="00B1704F">
            <w:pPr>
              <w:spacing w:line="360" w:lineRule="auto"/>
              <w:ind w:left="420" w:hanging="420"/>
              <w:jc w:val="center"/>
              <w:rPr>
                <w:rFonts w:ascii="宋体" w:hAnsi="宋体"/>
                <w:b/>
                <w:color w:val="000000"/>
                <w:sz w:val="24"/>
              </w:rPr>
            </w:pPr>
            <w:r>
              <w:rPr>
                <w:rFonts w:ascii="宋体" w:hAnsi="宋体" w:hint="eastAsia"/>
                <w:b/>
                <w:color w:val="000000"/>
                <w:sz w:val="24"/>
              </w:rPr>
              <w:t>序号</w:t>
            </w:r>
          </w:p>
        </w:tc>
        <w:tc>
          <w:tcPr>
            <w:tcW w:w="6657" w:type="dxa"/>
            <w:tcBorders>
              <w:top w:val="single" w:sz="4" w:space="0" w:color="auto"/>
              <w:left w:val="single" w:sz="4" w:space="0" w:color="auto"/>
              <w:bottom w:val="single" w:sz="4" w:space="0" w:color="auto"/>
              <w:right w:val="single" w:sz="4" w:space="0" w:color="auto"/>
            </w:tcBorders>
            <w:vAlign w:val="center"/>
          </w:tcPr>
          <w:p w14:paraId="68DDF7CA" w14:textId="77777777" w:rsidR="00610447" w:rsidRDefault="00B1704F">
            <w:pPr>
              <w:spacing w:line="360" w:lineRule="auto"/>
              <w:ind w:left="420" w:hanging="420"/>
              <w:jc w:val="center"/>
              <w:rPr>
                <w:rFonts w:ascii="宋体" w:hAnsi="宋体"/>
                <w:b/>
                <w:color w:val="000000"/>
                <w:sz w:val="24"/>
              </w:rPr>
            </w:pPr>
            <w:r>
              <w:rPr>
                <w:rFonts w:ascii="宋体" w:hAnsi="宋体" w:hint="eastAsia"/>
                <w:b/>
                <w:color w:val="000000"/>
                <w:sz w:val="24"/>
              </w:rPr>
              <w:t>评审因素及说明</w:t>
            </w:r>
          </w:p>
        </w:tc>
        <w:tc>
          <w:tcPr>
            <w:tcW w:w="822" w:type="dxa"/>
            <w:tcBorders>
              <w:top w:val="single" w:sz="4" w:space="0" w:color="auto"/>
              <w:left w:val="single" w:sz="4" w:space="0" w:color="auto"/>
              <w:bottom w:val="single" w:sz="4" w:space="0" w:color="auto"/>
              <w:right w:val="single" w:sz="4" w:space="0" w:color="auto"/>
            </w:tcBorders>
            <w:vAlign w:val="center"/>
          </w:tcPr>
          <w:p w14:paraId="641A5368" w14:textId="77777777" w:rsidR="00610447" w:rsidRDefault="00B1704F">
            <w:pPr>
              <w:spacing w:line="360" w:lineRule="auto"/>
              <w:ind w:left="420" w:hanging="420"/>
              <w:jc w:val="center"/>
              <w:rPr>
                <w:rFonts w:ascii="宋体" w:hAnsi="宋体"/>
                <w:b/>
                <w:color w:val="000000"/>
                <w:sz w:val="24"/>
              </w:rPr>
            </w:pPr>
            <w:r>
              <w:rPr>
                <w:rFonts w:ascii="宋体" w:hAnsi="宋体" w:hint="eastAsia"/>
                <w:b/>
                <w:color w:val="000000"/>
                <w:sz w:val="24"/>
              </w:rPr>
              <w:t>分值</w:t>
            </w:r>
          </w:p>
        </w:tc>
      </w:tr>
      <w:tr w:rsidR="00610447" w14:paraId="4B1A067F" w14:textId="77777777" w:rsidTr="00FA03F3">
        <w:tc>
          <w:tcPr>
            <w:tcW w:w="8619" w:type="dxa"/>
            <w:gridSpan w:val="3"/>
            <w:tcBorders>
              <w:top w:val="single" w:sz="4" w:space="0" w:color="auto"/>
              <w:left w:val="single" w:sz="4" w:space="0" w:color="auto"/>
              <w:bottom w:val="single" w:sz="4" w:space="0" w:color="auto"/>
              <w:right w:val="single" w:sz="4" w:space="0" w:color="auto"/>
            </w:tcBorders>
            <w:vAlign w:val="center"/>
          </w:tcPr>
          <w:p w14:paraId="21EAE32D" w14:textId="77777777" w:rsidR="00610447" w:rsidRDefault="00B1704F">
            <w:pPr>
              <w:spacing w:line="360" w:lineRule="auto"/>
              <w:ind w:left="422" w:hanging="422"/>
              <w:jc w:val="center"/>
              <w:rPr>
                <w:rFonts w:ascii="宋体" w:hAnsi="宋体"/>
                <w:b/>
                <w:color w:val="000000"/>
                <w:sz w:val="24"/>
              </w:rPr>
            </w:pPr>
            <w:r>
              <w:rPr>
                <w:rFonts w:ascii="宋体" w:hAnsi="宋体" w:hint="eastAsia"/>
                <w:b/>
                <w:color w:val="000000"/>
                <w:sz w:val="24"/>
              </w:rPr>
              <w:t>一、商务部分</w:t>
            </w:r>
          </w:p>
        </w:tc>
      </w:tr>
      <w:tr w:rsidR="00610447" w14:paraId="40EF4B27"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4078051D" w14:textId="77777777" w:rsidR="00610447" w:rsidRDefault="00B1704F">
            <w:pPr>
              <w:spacing w:line="360" w:lineRule="auto"/>
              <w:ind w:left="420" w:hanging="420"/>
              <w:jc w:val="center"/>
              <w:rPr>
                <w:rFonts w:ascii="宋体" w:hAnsi="宋体" w:cs="Tahoma"/>
                <w:color w:val="000000"/>
                <w:sz w:val="24"/>
              </w:rPr>
            </w:pPr>
            <w:r>
              <w:rPr>
                <w:rFonts w:ascii="宋体" w:hAnsi="宋体" w:cs="Tahoma" w:hint="eastAsia"/>
                <w:color w:val="000000"/>
                <w:sz w:val="24"/>
              </w:rPr>
              <w:t>1.1</w:t>
            </w:r>
          </w:p>
        </w:tc>
        <w:tc>
          <w:tcPr>
            <w:tcW w:w="6657" w:type="dxa"/>
            <w:tcBorders>
              <w:top w:val="single" w:sz="4" w:space="0" w:color="auto"/>
              <w:left w:val="single" w:sz="4" w:space="0" w:color="auto"/>
              <w:bottom w:val="single" w:sz="4" w:space="0" w:color="auto"/>
              <w:right w:val="single" w:sz="4" w:space="0" w:color="auto"/>
            </w:tcBorders>
            <w:vAlign w:val="center"/>
          </w:tcPr>
          <w:p w14:paraId="5768EE3E" w14:textId="77777777" w:rsidR="00610447" w:rsidRDefault="00B1704F">
            <w:pPr>
              <w:spacing w:line="360" w:lineRule="auto"/>
              <w:rPr>
                <w:rFonts w:ascii="宋体" w:hAnsi="宋体" w:cs="Tahoma"/>
                <w:color w:val="000000"/>
                <w:sz w:val="24"/>
              </w:rPr>
            </w:pPr>
            <w:r>
              <w:rPr>
                <w:rFonts w:ascii="宋体" w:hAnsi="宋体" w:cs="Tahoma" w:hint="eastAsia"/>
                <w:color w:val="000000"/>
                <w:sz w:val="24"/>
              </w:rPr>
              <w:t>业绩：</w:t>
            </w:r>
          </w:p>
          <w:p w14:paraId="6F88B004" w14:textId="019FE816" w:rsidR="00610447" w:rsidRDefault="00B1704F">
            <w:pPr>
              <w:spacing w:line="360" w:lineRule="auto"/>
              <w:rPr>
                <w:rFonts w:ascii="宋体" w:hAnsi="宋体"/>
                <w:sz w:val="24"/>
              </w:rPr>
            </w:pPr>
            <w:r>
              <w:rPr>
                <w:rFonts w:ascii="宋体" w:hAnsi="宋体" w:hint="eastAsia"/>
                <w:sz w:val="24"/>
              </w:rPr>
              <w:t>投标人自</w:t>
            </w:r>
            <w:r w:rsidRPr="00843D62">
              <w:rPr>
                <w:rFonts w:ascii="宋体" w:hAnsi="宋体" w:hint="eastAsia"/>
                <w:sz w:val="24"/>
              </w:rPr>
              <w:t>20</w:t>
            </w:r>
            <w:r w:rsidRPr="00843D62">
              <w:rPr>
                <w:rFonts w:ascii="宋体" w:hAnsi="宋体"/>
                <w:sz w:val="24"/>
              </w:rPr>
              <w:t>2</w:t>
            </w:r>
            <w:r w:rsidR="00185DCF">
              <w:rPr>
                <w:rFonts w:ascii="宋体" w:hAnsi="宋体"/>
                <w:sz w:val="24"/>
              </w:rPr>
              <w:t>1</w:t>
            </w:r>
            <w:r w:rsidRPr="00843D62">
              <w:rPr>
                <w:rFonts w:ascii="宋体" w:hAnsi="宋体" w:hint="eastAsia"/>
                <w:sz w:val="24"/>
              </w:rPr>
              <w:t>年</w:t>
            </w:r>
            <w:r w:rsidR="00B234D2">
              <w:rPr>
                <w:rFonts w:ascii="宋体" w:hAnsi="宋体"/>
                <w:sz w:val="24"/>
              </w:rPr>
              <w:t>5</w:t>
            </w:r>
            <w:r w:rsidRPr="00843D62">
              <w:rPr>
                <w:rFonts w:ascii="宋体" w:hAnsi="宋体" w:hint="eastAsia"/>
                <w:sz w:val="24"/>
              </w:rPr>
              <w:t>月1日</w:t>
            </w:r>
            <w:r>
              <w:rPr>
                <w:rFonts w:ascii="宋体" w:hAnsi="宋体" w:hint="eastAsia"/>
                <w:sz w:val="24"/>
              </w:rPr>
              <w:t>至本项目采购公告发出之日止，完成的类似项目业绩（以合同签订日期为准）。每提供一份业绩得</w:t>
            </w:r>
            <w:r w:rsidR="00CA73C8">
              <w:rPr>
                <w:rFonts w:ascii="宋体" w:hAnsi="宋体"/>
                <w:sz w:val="24"/>
              </w:rPr>
              <w:t>1</w:t>
            </w:r>
            <w:r>
              <w:rPr>
                <w:rFonts w:ascii="宋体" w:hAnsi="宋体" w:hint="eastAsia"/>
                <w:sz w:val="24"/>
              </w:rPr>
              <w:t>分,满分</w:t>
            </w:r>
            <w:r w:rsidR="00FA03F3">
              <w:rPr>
                <w:rFonts w:ascii="宋体" w:hAnsi="宋体"/>
                <w:sz w:val="24"/>
              </w:rPr>
              <w:t>1</w:t>
            </w:r>
            <w:r>
              <w:rPr>
                <w:rFonts w:ascii="宋体" w:hAnsi="宋体" w:hint="eastAsia"/>
                <w:sz w:val="24"/>
              </w:rPr>
              <w:t>分。</w:t>
            </w:r>
          </w:p>
          <w:p w14:paraId="69D56E14" w14:textId="77777777" w:rsidR="00610447" w:rsidRDefault="00B1704F">
            <w:pPr>
              <w:spacing w:line="360" w:lineRule="auto"/>
              <w:rPr>
                <w:rFonts w:ascii="宋体" w:hAnsi="宋体"/>
                <w:sz w:val="24"/>
              </w:rPr>
            </w:pPr>
            <w:r>
              <w:rPr>
                <w:rFonts w:ascii="宋体" w:hAnsi="宋体" w:hint="eastAsia"/>
                <w:sz w:val="24"/>
              </w:rPr>
              <w:t>注：</w:t>
            </w:r>
          </w:p>
          <w:p w14:paraId="3BECF35F" w14:textId="77777777" w:rsidR="00610447" w:rsidRDefault="00B1704F">
            <w:pPr>
              <w:spacing w:line="360" w:lineRule="auto"/>
              <w:rPr>
                <w:rFonts w:ascii="宋体" w:hAnsi="宋体"/>
                <w:color w:val="000000"/>
                <w:sz w:val="24"/>
              </w:rPr>
            </w:pPr>
            <w:r>
              <w:rPr>
                <w:rFonts w:ascii="宋体" w:hAnsi="宋体" w:hint="eastAsia"/>
                <w:sz w:val="24"/>
              </w:rPr>
              <w:t>需提供符合采购文件要求的业绩证明材料。</w:t>
            </w:r>
            <w:r>
              <w:rPr>
                <w:rFonts w:ascii="宋体" w:hAnsi="宋体" w:hint="eastAsia"/>
                <w:color w:val="000000"/>
                <w:sz w:val="24"/>
              </w:rPr>
              <w:t>（附合同主要部分复印件，至少包含合同首页、采购内容、金额页与双方签字盖章页），未按要求提供不得分</w:t>
            </w:r>
          </w:p>
        </w:tc>
        <w:tc>
          <w:tcPr>
            <w:tcW w:w="822" w:type="dxa"/>
            <w:tcBorders>
              <w:top w:val="single" w:sz="4" w:space="0" w:color="auto"/>
              <w:left w:val="single" w:sz="4" w:space="0" w:color="auto"/>
              <w:bottom w:val="single" w:sz="4" w:space="0" w:color="auto"/>
              <w:right w:val="single" w:sz="4" w:space="0" w:color="auto"/>
            </w:tcBorders>
            <w:vAlign w:val="center"/>
          </w:tcPr>
          <w:p w14:paraId="0C4151E4" w14:textId="3EF09D7F" w:rsidR="00610447" w:rsidRDefault="00FA03F3">
            <w:pPr>
              <w:spacing w:line="360" w:lineRule="auto"/>
              <w:jc w:val="center"/>
              <w:rPr>
                <w:rFonts w:ascii="宋体" w:hAnsi="宋体" w:cs="Tahoma"/>
                <w:color w:val="000000"/>
                <w:sz w:val="24"/>
              </w:rPr>
            </w:pPr>
            <w:r>
              <w:rPr>
                <w:rFonts w:ascii="宋体" w:hAnsi="宋体" w:cs="Tahoma"/>
                <w:color w:val="000000"/>
                <w:sz w:val="24"/>
              </w:rPr>
              <w:t>1</w:t>
            </w:r>
          </w:p>
        </w:tc>
      </w:tr>
      <w:tr w:rsidR="00FA03F3" w14:paraId="38E4FEDB"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6D59E828" w14:textId="167CB56E" w:rsidR="00FA03F3" w:rsidRDefault="00FA03F3">
            <w:pPr>
              <w:spacing w:line="360" w:lineRule="auto"/>
              <w:ind w:left="420" w:hanging="420"/>
              <w:jc w:val="center"/>
              <w:rPr>
                <w:rFonts w:ascii="宋体" w:hAnsi="宋体" w:cs="Tahoma"/>
                <w:color w:val="000000"/>
                <w:sz w:val="24"/>
              </w:rPr>
            </w:pPr>
            <w:r>
              <w:rPr>
                <w:rFonts w:ascii="宋体" w:hAnsi="宋体" w:cs="Tahoma" w:hint="eastAsia"/>
                <w:color w:val="000000"/>
                <w:sz w:val="24"/>
              </w:rPr>
              <w:t>1</w:t>
            </w:r>
            <w:r>
              <w:rPr>
                <w:rFonts w:ascii="宋体" w:hAnsi="宋体" w:cs="Tahoma"/>
                <w:color w:val="000000"/>
                <w:sz w:val="24"/>
              </w:rPr>
              <w:t>.2</w:t>
            </w:r>
          </w:p>
        </w:tc>
        <w:tc>
          <w:tcPr>
            <w:tcW w:w="6657" w:type="dxa"/>
            <w:tcBorders>
              <w:top w:val="single" w:sz="4" w:space="0" w:color="auto"/>
              <w:left w:val="single" w:sz="4" w:space="0" w:color="auto"/>
              <w:bottom w:val="single" w:sz="4" w:space="0" w:color="auto"/>
              <w:right w:val="single" w:sz="4" w:space="0" w:color="auto"/>
            </w:tcBorders>
            <w:vAlign w:val="center"/>
          </w:tcPr>
          <w:p w14:paraId="57EF1EFE" w14:textId="0B84DA4E" w:rsidR="00772DB8" w:rsidRDefault="00772DB8" w:rsidP="00772DB8">
            <w:pPr>
              <w:spacing w:line="360" w:lineRule="auto"/>
              <w:rPr>
                <w:rFonts w:ascii="宋体" w:hAnsi="宋体" w:cs="Tahoma"/>
                <w:color w:val="000000"/>
                <w:sz w:val="24"/>
              </w:rPr>
            </w:pPr>
            <w:r>
              <w:rPr>
                <w:rFonts w:ascii="宋体" w:hAnsi="宋体" w:cs="Tahoma" w:hint="eastAsia"/>
                <w:color w:val="000000"/>
                <w:sz w:val="24"/>
              </w:rPr>
              <w:t>投标人实力：</w:t>
            </w:r>
          </w:p>
          <w:p w14:paraId="03F1C597" w14:textId="574C9401" w:rsidR="00772DB8" w:rsidRPr="00772DB8" w:rsidRDefault="001E7C19" w:rsidP="00772DB8">
            <w:pPr>
              <w:spacing w:line="360" w:lineRule="auto"/>
              <w:rPr>
                <w:rFonts w:ascii="宋体" w:hAnsi="宋体" w:cs="Tahoma"/>
                <w:color w:val="000000"/>
                <w:sz w:val="24"/>
              </w:rPr>
            </w:pPr>
            <w:r>
              <w:rPr>
                <w:rFonts w:ascii="宋体" w:hAnsi="宋体" w:cs="Tahoma" w:hint="eastAsia"/>
                <w:color w:val="000000"/>
                <w:sz w:val="24"/>
              </w:rPr>
              <w:t>（1）</w:t>
            </w:r>
            <w:r w:rsidR="00772DB8">
              <w:rPr>
                <w:rFonts w:ascii="宋体" w:hAnsi="宋体" w:cs="Tahoma" w:hint="eastAsia"/>
                <w:color w:val="000000"/>
                <w:sz w:val="24"/>
              </w:rPr>
              <w:t>具有有效的</w:t>
            </w:r>
            <w:r w:rsidR="00772DB8" w:rsidRPr="00772DB8">
              <w:rPr>
                <w:rFonts w:ascii="宋体" w:hAnsi="宋体" w:cs="Tahoma" w:hint="eastAsia"/>
                <w:color w:val="000000"/>
                <w:sz w:val="24"/>
              </w:rPr>
              <w:t>ISO 9001质量管理体系认证证书</w:t>
            </w:r>
            <w:r w:rsidR="00772DB8">
              <w:rPr>
                <w:rFonts w:ascii="宋体" w:hAnsi="宋体" w:cs="Tahoma" w:hint="eastAsia"/>
                <w:color w:val="000000"/>
                <w:sz w:val="24"/>
              </w:rPr>
              <w:t>，得1分</w:t>
            </w:r>
            <w:r w:rsidR="00AB1849">
              <w:rPr>
                <w:rFonts w:ascii="宋体" w:hAnsi="宋体" w:cs="Tahoma" w:hint="eastAsia"/>
                <w:color w:val="000000"/>
                <w:sz w:val="24"/>
              </w:rPr>
              <w:t>（需</w:t>
            </w:r>
            <w:r w:rsidR="00AB1849" w:rsidRPr="00AB1849">
              <w:rPr>
                <w:rFonts w:ascii="宋体" w:hAnsi="宋体" w:cs="Tahoma" w:hint="eastAsia"/>
                <w:color w:val="000000"/>
                <w:sz w:val="24"/>
              </w:rPr>
              <w:t>年度监督审核</w:t>
            </w:r>
            <w:r w:rsidR="00AB1849">
              <w:rPr>
                <w:rFonts w:ascii="宋体" w:hAnsi="宋体" w:cs="Tahoma" w:hint="eastAsia"/>
                <w:color w:val="000000"/>
                <w:sz w:val="24"/>
              </w:rPr>
              <w:t>）</w:t>
            </w:r>
          </w:p>
          <w:p w14:paraId="6D35F19E" w14:textId="2FD6DCA1" w:rsidR="00772DB8" w:rsidRPr="00772DB8" w:rsidRDefault="001E7C19" w:rsidP="00772DB8">
            <w:pPr>
              <w:spacing w:line="360" w:lineRule="auto"/>
              <w:rPr>
                <w:rFonts w:ascii="宋体" w:hAnsi="宋体" w:cs="Tahoma"/>
                <w:color w:val="000000"/>
                <w:sz w:val="24"/>
              </w:rPr>
            </w:pPr>
            <w:r>
              <w:rPr>
                <w:rFonts w:ascii="宋体" w:hAnsi="宋体" w:cs="Tahoma" w:hint="eastAsia"/>
                <w:color w:val="000000"/>
                <w:sz w:val="24"/>
              </w:rPr>
              <w:t>（2）</w:t>
            </w:r>
            <w:r w:rsidR="00772DB8">
              <w:rPr>
                <w:rFonts w:ascii="宋体" w:hAnsi="宋体" w:cs="Tahoma" w:hint="eastAsia"/>
                <w:color w:val="000000"/>
                <w:sz w:val="24"/>
              </w:rPr>
              <w:t>具有有效的</w:t>
            </w:r>
            <w:r w:rsidR="00772DB8" w:rsidRPr="00772DB8">
              <w:rPr>
                <w:rFonts w:ascii="宋体" w:hAnsi="宋体" w:cs="Tahoma" w:hint="eastAsia"/>
                <w:color w:val="000000"/>
                <w:sz w:val="24"/>
              </w:rPr>
              <w:t>ISO 20000信息技术服务管理体系认证证书</w:t>
            </w:r>
            <w:r w:rsidR="00772DB8">
              <w:rPr>
                <w:rFonts w:ascii="宋体" w:hAnsi="宋体" w:cs="Tahoma" w:hint="eastAsia"/>
                <w:color w:val="000000"/>
                <w:sz w:val="24"/>
              </w:rPr>
              <w:t>，得1分，</w:t>
            </w:r>
            <w:r w:rsidR="00AB1849">
              <w:rPr>
                <w:rFonts w:ascii="宋体" w:hAnsi="宋体" w:cs="Tahoma" w:hint="eastAsia"/>
                <w:color w:val="000000"/>
                <w:sz w:val="24"/>
              </w:rPr>
              <w:t>（需</w:t>
            </w:r>
            <w:r w:rsidR="00AB1849" w:rsidRPr="00AB1849">
              <w:rPr>
                <w:rFonts w:ascii="宋体" w:hAnsi="宋体" w:cs="Tahoma" w:hint="eastAsia"/>
                <w:color w:val="000000"/>
                <w:sz w:val="24"/>
              </w:rPr>
              <w:t>年度监督审核</w:t>
            </w:r>
            <w:r w:rsidR="00AB1849">
              <w:rPr>
                <w:rFonts w:ascii="宋体" w:hAnsi="宋体" w:cs="Tahoma" w:hint="eastAsia"/>
                <w:color w:val="000000"/>
                <w:sz w:val="24"/>
              </w:rPr>
              <w:t>）</w:t>
            </w:r>
          </w:p>
          <w:p w14:paraId="49832A57" w14:textId="20D6FCA6" w:rsidR="00772DB8" w:rsidRPr="00772DB8" w:rsidRDefault="001E7C19" w:rsidP="00772DB8">
            <w:pPr>
              <w:spacing w:line="360" w:lineRule="auto"/>
              <w:rPr>
                <w:rFonts w:ascii="宋体" w:hAnsi="宋体" w:cs="Tahoma"/>
                <w:color w:val="000000"/>
                <w:sz w:val="24"/>
              </w:rPr>
            </w:pPr>
            <w:r>
              <w:rPr>
                <w:rFonts w:ascii="宋体" w:hAnsi="宋体" w:cs="Tahoma" w:hint="eastAsia"/>
                <w:color w:val="000000"/>
                <w:sz w:val="24"/>
              </w:rPr>
              <w:t>（3）</w:t>
            </w:r>
            <w:r w:rsidR="00772DB8">
              <w:rPr>
                <w:rFonts w:ascii="宋体" w:hAnsi="宋体" w:cs="Tahoma" w:hint="eastAsia"/>
                <w:color w:val="000000"/>
                <w:sz w:val="24"/>
              </w:rPr>
              <w:t>具有有效的</w:t>
            </w:r>
            <w:r w:rsidR="00772DB8" w:rsidRPr="00772DB8">
              <w:rPr>
                <w:rFonts w:ascii="宋体" w:hAnsi="宋体" w:cs="Tahoma" w:hint="eastAsia"/>
                <w:color w:val="000000"/>
                <w:sz w:val="24"/>
              </w:rPr>
              <w:t>ISO 27000信息安全体系认证证书</w:t>
            </w:r>
            <w:r w:rsidR="00772DB8">
              <w:rPr>
                <w:rFonts w:ascii="宋体" w:hAnsi="宋体" w:cs="Tahoma" w:hint="eastAsia"/>
                <w:color w:val="000000"/>
                <w:sz w:val="24"/>
              </w:rPr>
              <w:t>，得1分</w:t>
            </w:r>
            <w:r w:rsidR="00AB1849">
              <w:rPr>
                <w:rFonts w:ascii="宋体" w:hAnsi="宋体" w:cs="Tahoma" w:hint="eastAsia"/>
                <w:color w:val="000000"/>
                <w:sz w:val="24"/>
              </w:rPr>
              <w:t>（需</w:t>
            </w:r>
            <w:r w:rsidR="00AB1849" w:rsidRPr="00AB1849">
              <w:rPr>
                <w:rFonts w:ascii="宋体" w:hAnsi="宋体" w:cs="Tahoma" w:hint="eastAsia"/>
                <w:color w:val="000000"/>
                <w:sz w:val="24"/>
              </w:rPr>
              <w:t>年度监督审核</w:t>
            </w:r>
            <w:r w:rsidR="00AB1849">
              <w:rPr>
                <w:rFonts w:ascii="宋体" w:hAnsi="宋体" w:cs="Tahoma" w:hint="eastAsia"/>
                <w:color w:val="000000"/>
                <w:sz w:val="24"/>
              </w:rPr>
              <w:t>）</w:t>
            </w:r>
          </w:p>
          <w:p w14:paraId="2D2C4922" w14:textId="72A723AD" w:rsidR="00772DB8" w:rsidRPr="00772DB8" w:rsidRDefault="001E7C19" w:rsidP="00772DB8">
            <w:pPr>
              <w:spacing w:line="360" w:lineRule="auto"/>
              <w:rPr>
                <w:rFonts w:ascii="宋体" w:hAnsi="宋体" w:cs="Tahoma"/>
                <w:color w:val="000000"/>
                <w:sz w:val="24"/>
              </w:rPr>
            </w:pPr>
            <w:r>
              <w:rPr>
                <w:rFonts w:ascii="宋体" w:hAnsi="宋体" w:cs="Tahoma" w:hint="eastAsia"/>
                <w:color w:val="000000"/>
                <w:sz w:val="24"/>
              </w:rPr>
              <w:t>（</w:t>
            </w:r>
            <w:r>
              <w:rPr>
                <w:rFonts w:ascii="宋体" w:hAnsi="宋体" w:cs="Tahoma"/>
                <w:color w:val="000000"/>
                <w:sz w:val="24"/>
              </w:rPr>
              <w:t>4</w:t>
            </w:r>
            <w:r>
              <w:rPr>
                <w:rFonts w:ascii="宋体" w:hAnsi="宋体" w:cs="Tahoma" w:hint="eastAsia"/>
                <w:color w:val="000000"/>
                <w:sz w:val="24"/>
              </w:rPr>
              <w:t>）</w:t>
            </w:r>
            <w:r w:rsidR="00772DB8">
              <w:rPr>
                <w:rFonts w:ascii="宋体" w:hAnsi="宋体" w:cs="Tahoma" w:hint="eastAsia"/>
                <w:color w:val="000000"/>
                <w:sz w:val="24"/>
              </w:rPr>
              <w:t>具有有效的</w:t>
            </w:r>
            <w:r w:rsidR="00772DB8" w:rsidRPr="00772DB8">
              <w:rPr>
                <w:rFonts w:ascii="宋体" w:hAnsi="宋体" w:cs="Tahoma" w:hint="eastAsia"/>
                <w:color w:val="000000"/>
                <w:sz w:val="24"/>
              </w:rPr>
              <w:t>ITSS信息技术服务标准符合性三级</w:t>
            </w:r>
            <w:r w:rsidR="00772DB8">
              <w:rPr>
                <w:rFonts w:ascii="宋体" w:hAnsi="宋体" w:cs="Tahoma" w:hint="eastAsia"/>
                <w:color w:val="000000"/>
                <w:sz w:val="24"/>
              </w:rPr>
              <w:t>及以上</w:t>
            </w:r>
            <w:r w:rsidR="00772DB8" w:rsidRPr="00772DB8">
              <w:rPr>
                <w:rFonts w:ascii="宋体" w:hAnsi="宋体" w:cs="Tahoma" w:hint="eastAsia"/>
                <w:color w:val="000000"/>
                <w:sz w:val="24"/>
              </w:rPr>
              <w:t>证书</w:t>
            </w:r>
            <w:r w:rsidR="00772DB8">
              <w:rPr>
                <w:rFonts w:ascii="宋体" w:hAnsi="宋体" w:cs="Tahoma" w:hint="eastAsia"/>
                <w:color w:val="000000"/>
                <w:sz w:val="24"/>
              </w:rPr>
              <w:t>，得1分</w:t>
            </w:r>
          </w:p>
        </w:tc>
        <w:tc>
          <w:tcPr>
            <w:tcW w:w="822" w:type="dxa"/>
            <w:tcBorders>
              <w:top w:val="single" w:sz="4" w:space="0" w:color="auto"/>
              <w:left w:val="single" w:sz="4" w:space="0" w:color="auto"/>
              <w:bottom w:val="single" w:sz="4" w:space="0" w:color="auto"/>
              <w:right w:val="single" w:sz="4" w:space="0" w:color="auto"/>
            </w:tcBorders>
            <w:vAlign w:val="center"/>
          </w:tcPr>
          <w:p w14:paraId="16FE67E8" w14:textId="23F2FA39" w:rsidR="00FA03F3" w:rsidRDefault="001E7C19">
            <w:pPr>
              <w:spacing w:line="360" w:lineRule="auto"/>
              <w:jc w:val="center"/>
              <w:rPr>
                <w:rFonts w:ascii="宋体" w:hAnsi="宋体" w:cs="Tahoma"/>
                <w:color w:val="000000"/>
                <w:sz w:val="24"/>
              </w:rPr>
            </w:pPr>
            <w:r>
              <w:rPr>
                <w:rFonts w:ascii="宋体" w:hAnsi="宋体" w:cs="Tahoma" w:hint="eastAsia"/>
                <w:color w:val="000000"/>
                <w:sz w:val="24"/>
              </w:rPr>
              <w:t>4</w:t>
            </w:r>
          </w:p>
        </w:tc>
      </w:tr>
      <w:tr w:rsidR="00AB1849" w14:paraId="51F0F78C"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704BE8C4" w14:textId="33696475" w:rsidR="00AB1849" w:rsidRDefault="00AB1849">
            <w:pPr>
              <w:spacing w:line="360" w:lineRule="auto"/>
              <w:ind w:left="420" w:hanging="420"/>
              <w:jc w:val="center"/>
              <w:rPr>
                <w:rFonts w:ascii="宋体" w:hAnsi="宋体" w:cs="Tahoma"/>
                <w:color w:val="000000"/>
                <w:sz w:val="24"/>
              </w:rPr>
            </w:pPr>
            <w:r>
              <w:rPr>
                <w:rFonts w:ascii="宋体" w:hAnsi="宋体" w:cs="Tahoma" w:hint="eastAsia"/>
                <w:color w:val="000000"/>
                <w:sz w:val="24"/>
              </w:rPr>
              <w:t>1</w:t>
            </w:r>
            <w:r>
              <w:rPr>
                <w:rFonts w:ascii="宋体" w:hAnsi="宋体" w:cs="Tahoma"/>
                <w:color w:val="000000"/>
                <w:sz w:val="24"/>
              </w:rPr>
              <w:t>.3</w:t>
            </w:r>
          </w:p>
        </w:tc>
        <w:tc>
          <w:tcPr>
            <w:tcW w:w="6657" w:type="dxa"/>
            <w:tcBorders>
              <w:top w:val="single" w:sz="4" w:space="0" w:color="auto"/>
              <w:left w:val="single" w:sz="4" w:space="0" w:color="auto"/>
              <w:bottom w:val="single" w:sz="4" w:space="0" w:color="auto"/>
              <w:right w:val="single" w:sz="4" w:space="0" w:color="auto"/>
            </w:tcBorders>
            <w:vAlign w:val="center"/>
          </w:tcPr>
          <w:p w14:paraId="7FF70107" w14:textId="4A37F87B" w:rsidR="00AB1849" w:rsidRDefault="00AB1849" w:rsidP="00772DB8">
            <w:pPr>
              <w:spacing w:line="360" w:lineRule="auto"/>
              <w:rPr>
                <w:rFonts w:ascii="宋体" w:hAnsi="宋体" w:cs="Tahoma"/>
                <w:color w:val="000000"/>
                <w:sz w:val="24"/>
              </w:rPr>
            </w:pPr>
            <w:r>
              <w:rPr>
                <w:rFonts w:ascii="宋体" w:hAnsi="宋体" w:cs="Tahoma" w:hint="eastAsia"/>
                <w:color w:val="000000"/>
                <w:sz w:val="24"/>
              </w:rPr>
              <w:t>人员能力要求：</w:t>
            </w:r>
          </w:p>
          <w:p w14:paraId="604455BB" w14:textId="5C04E8D9" w:rsidR="00AB1849" w:rsidRDefault="00E04737" w:rsidP="00772DB8">
            <w:pPr>
              <w:spacing w:line="360" w:lineRule="auto"/>
              <w:rPr>
                <w:rFonts w:ascii="宋体" w:hAnsi="宋体" w:cs="Tahoma"/>
                <w:color w:val="000000"/>
                <w:sz w:val="24"/>
              </w:rPr>
            </w:pPr>
            <w:r>
              <w:rPr>
                <w:rFonts w:ascii="宋体" w:hAnsi="宋体" w:cs="Tahoma" w:hint="eastAsia"/>
                <w:color w:val="000000"/>
                <w:sz w:val="24"/>
              </w:rPr>
              <w:t>（1）</w:t>
            </w:r>
            <w:r w:rsidR="00AB1849">
              <w:rPr>
                <w:rFonts w:ascii="宋体" w:hAnsi="宋体" w:cs="Tahoma" w:hint="eastAsia"/>
                <w:color w:val="000000"/>
                <w:sz w:val="24"/>
              </w:rPr>
              <w:t>项目负责人：需具有</w:t>
            </w:r>
            <w:r w:rsidR="00AB1849" w:rsidRPr="00AB1849">
              <w:rPr>
                <w:rFonts w:ascii="宋体" w:hAnsi="宋体" w:cs="Tahoma" w:hint="eastAsia"/>
                <w:color w:val="000000"/>
                <w:sz w:val="24"/>
              </w:rPr>
              <w:t>信息系统项目管理师（高级）</w:t>
            </w:r>
            <w:r w:rsidR="00AB1849">
              <w:rPr>
                <w:rFonts w:ascii="宋体" w:hAnsi="宋体" w:cs="Tahoma" w:hint="eastAsia"/>
                <w:color w:val="000000"/>
                <w:sz w:val="24"/>
              </w:rPr>
              <w:t>证书，得</w:t>
            </w:r>
            <w:r w:rsidR="00AB1849">
              <w:rPr>
                <w:rFonts w:ascii="宋体" w:hAnsi="宋体" w:cs="Tahoma"/>
                <w:color w:val="000000"/>
                <w:sz w:val="24"/>
              </w:rPr>
              <w:t>3</w:t>
            </w:r>
            <w:r w:rsidR="00AB1849">
              <w:rPr>
                <w:rFonts w:ascii="宋体" w:hAnsi="宋体" w:cs="Tahoma" w:hint="eastAsia"/>
                <w:color w:val="000000"/>
                <w:sz w:val="24"/>
              </w:rPr>
              <w:t>分</w:t>
            </w:r>
          </w:p>
          <w:p w14:paraId="0860B88E" w14:textId="2EBD7A64" w:rsidR="00AB1849" w:rsidRDefault="00E04737" w:rsidP="00772DB8">
            <w:pPr>
              <w:spacing w:line="360" w:lineRule="auto"/>
              <w:rPr>
                <w:rFonts w:ascii="宋体" w:hAnsi="宋体" w:cs="Tahoma"/>
                <w:color w:val="000000"/>
                <w:sz w:val="24"/>
              </w:rPr>
            </w:pPr>
            <w:r>
              <w:rPr>
                <w:rFonts w:ascii="宋体" w:hAnsi="宋体" w:cs="Tahoma" w:hint="eastAsia"/>
                <w:color w:val="000000"/>
                <w:sz w:val="24"/>
              </w:rPr>
              <w:t>（2）</w:t>
            </w:r>
            <w:r w:rsidR="00AB1849">
              <w:rPr>
                <w:rFonts w:ascii="宋体" w:hAnsi="宋体" w:cs="Tahoma" w:hint="eastAsia"/>
                <w:color w:val="000000"/>
                <w:sz w:val="24"/>
              </w:rPr>
              <w:t>项目团队成员：至少两名团队成员（不含项目负责人）具备</w:t>
            </w:r>
            <w:r w:rsidR="00AB1849" w:rsidRPr="00AB1849">
              <w:rPr>
                <w:rFonts w:ascii="宋体" w:hAnsi="宋体" w:cs="Tahoma" w:hint="eastAsia"/>
                <w:color w:val="000000"/>
                <w:sz w:val="24"/>
              </w:rPr>
              <w:t>系统集成项目管理工程师（中级</w:t>
            </w:r>
            <w:r w:rsidR="00AB1849">
              <w:rPr>
                <w:rFonts w:ascii="宋体" w:hAnsi="宋体" w:cs="Tahoma" w:hint="eastAsia"/>
                <w:color w:val="000000"/>
                <w:sz w:val="24"/>
              </w:rPr>
              <w:t>及以上</w:t>
            </w:r>
            <w:r w:rsidR="00AB1849" w:rsidRPr="00AB1849">
              <w:rPr>
                <w:rFonts w:ascii="宋体" w:hAnsi="宋体" w:cs="Tahoma" w:hint="eastAsia"/>
                <w:color w:val="000000"/>
                <w:sz w:val="24"/>
              </w:rPr>
              <w:t>）</w:t>
            </w:r>
            <w:r w:rsidR="00AB1849">
              <w:rPr>
                <w:rFonts w:ascii="宋体" w:hAnsi="宋体" w:cs="Tahoma" w:hint="eastAsia"/>
                <w:color w:val="000000"/>
                <w:sz w:val="24"/>
              </w:rPr>
              <w:t>证书，得2分</w:t>
            </w:r>
          </w:p>
          <w:p w14:paraId="2D58D53C" w14:textId="3F5D17A2" w:rsidR="00AB1849" w:rsidRDefault="00AB1849" w:rsidP="00772DB8">
            <w:pPr>
              <w:spacing w:line="360" w:lineRule="auto"/>
              <w:rPr>
                <w:rFonts w:ascii="宋体" w:hAnsi="宋体" w:cs="Tahoma"/>
                <w:color w:val="000000"/>
                <w:sz w:val="24"/>
              </w:rPr>
            </w:pPr>
            <w:r>
              <w:rPr>
                <w:rFonts w:ascii="宋体" w:hAnsi="宋体" w:cs="Tahoma" w:hint="eastAsia"/>
                <w:color w:val="000000"/>
                <w:sz w:val="24"/>
              </w:rPr>
              <w:t>注：1</w:t>
            </w:r>
            <w:r>
              <w:rPr>
                <w:rFonts w:ascii="宋体" w:hAnsi="宋体" w:cs="Tahoma"/>
                <w:color w:val="000000"/>
                <w:sz w:val="24"/>
              </w:rPr>
              <w:t>.</w:t>
            </w:r>
            <w:r>
              <w:rPr>
                <w:rFonts w:ascii="宋体" w:hAnsi="宋体" w:cs="Tahoma" w:hint="eastAsia"/>
                <w:color w:val="000000"/>
                <w:sz w:val="24"/>
              </w:rPr>
              <w:t>上述证书需为人力资源和社会保障相关部门颁发</w:t>
            </w:r>
          </w:p>
          <w:p w14:paraId="580779D8" w14:textId="40126BED" w:rsidR="00AB1849" w:rsidRDefault="00AB1849" w:rsidP="00772DB8">
            <w:pPr>
              <w:spacing w:line="360" w:lineRule="auto"/>
              <w:rPr>
                <w:rFonts w:ascii="宋体" w:hAnsi="宋体" w:cs="Tahoma"/>
                <w:color w:val="000000"/>
                <w:sz w:val="24"/>
              </w:rPr>
            </w:pPr>
            <w:r>
              <w:rPr>
                <w:rFonts w:ascii="宋体" w:hAnsi="宋体" w:cs="Tahoma" w:hint="eastAsia"/>
                <w:color w:val="000000"/>
                <w:sz w:val="24"/>
              </w:rPr>
              <w:t>2</w:t>
            </w:r>
            <w:r>
              <w:rPr>
                <w:rFonts w:ascii="宋体" w:hAnsi="宋体" w:cs="Tahoma"/>
                <w:color w:val="000000"/>
                <w:sz w:val="24"/>
              </w:rPr>
              <w:t>.</w:t>
            </w:r>
            <w:r>
              <w:rPr>
                <w:rFonts w:ascii="宋体" w:hAnsi="宋体" w:cs="Tahoma" w:hint="eastAsia"/>
                <w:color w:val="000000"/>
                <w:sz w:val="24"/>
              </w:rPr>
              <w:t>需提供相关人员身份证正反面复印件</w:t>
            </w:r>
            <w:r w:rsidR="00E04737">
              <w:rPr>
                <w:rFonts w:ascii="宋体" w:hAnsi="宋体" w:cs="Tahoma" w:hint="eastAsia"/>
                <w:color w:val="000000"/>
                <w:sz w:val="24"/>
              </w:rPr>
              <w:t>、简历</w:t>
            </w:r>
            <w:r w:rsidR="00114070">
              <w:rPr>
                <w:rFonts w:ascii="宋体" w:hAnsi="宋体" w:cs="Tahoma" w:hint="eastAsia"/>
                <w:color w:val="000000"/>
                <w:sz w:val="24"/>
              </w:rPr>
              <w:t>和</w:t>
            </w:r>
            <w:r>
              <w:rPr>
                <w:rFonts w:ascii="宋体" w:hAnsi="宋体" w:cs="Tahoma" w:hint="eastAsia"/>
                <w:color w:val="000000"/>
                <w:sz w:val="24"/>
              </w:rPr>
              <w:t>相关证书复印</w:t>
            </w:r>
            <w:r>
              <w:rPr>
                <w:rFonts w:ascii="宋体" w:hAnsi="宋体" w:cs="Tahoma" w:hint="eastAsia"/>
                <w:color w:val="000000"/>
                <w:sz w:val="24"/>
              </w:rPr>
              <w:lastRenderedPageBreak/>
              <w:t>件</w:t>
            </w:r>
          </w:p>
          <w:p w14:paraId="2B2DACE0" w14:textId="0A254122" w:rsidR="00AB1849" w:rsidRDefault="00AB1849" w:rsidP="00772DB8">
            <w:pPr>
              <w:spacing w:line="360" w:lineRule="auto"/>
              <w:rPr>
                <w:rFonts w:ascii="宋体" w:hAnsi="宋体" w:cs="Tahoma"/>
                <w:color w:val="000000"/>
                <w:sz w:val="24"/>
              </w:rPr>
            </w:pPr>
            <w:r>
              <w:rPr>
                <w:rFonts w:ascii="宋体" w:hAnsi="宋体" w:cs="Tahoma" w:hint="eastAsia"/>
                <w:color w:val="000000"/>
                <w:sz w:val="24"/>
              </w:rPr>
              <w:t>3</w:t>
            </w:r>
            <w:r>
              <w:rPr>
                <w:rFonts w:ascii="宋体" w:hAnsi="宋体" w:cs="Tahoma"/>
                <w:color w:val="000000"/>
                <w:sz w:val="24"/>
              </w:rPr>
              <w:t>.</w:t>
            </w:r>
            <w:r>
              <w:rPr>
                <w:rFonts w:ascii="宋体" w:hAnsi="宋体" w:cs="Tahoma" w:hint="eastAsia"/>
                <w:color w:val="000000"/>
                <w:sz w:val="24"/>
              </w:rPr>
              <w:t>未按要求提供不得分</w:t>
            </w:r>
          </w:p>
        </w:tc>
        <w:tc>
          <w:tcPr>
            <w:tcW w:w="822" w:type="dxa"/>
            <w:tcBorders>
              <w:top w:val="single" w:sz="4" w:space="0" w:color="auto"/>
              <w:left w:val="single" w:sz="4" w:space="0" w:color="auto"/>
              <w:bottom w:val="single" w:sz="4" w:space="0" w:color="auto"/>
              <w:right w:val="single" w:sz="4" w:space="0" w:color="auto"/>
            </w:tcBorders>
            <w:vAlign w:val="center"/>
          </w:tcPr>
          <w:p w14:paraId="124DE904" w14:textId="61A324CA" w:rsidR="00AB1849" w:rsidRDefault="00AB1849">
            <w:pPr>
              <w:spacing w:line="360" w:lineRule="auto"/>
              <w:jc w:val="center"/>
              <w:rPr>
                <w:rFonts w:ascii="宋体" w:hAnsi="宋体" w:cs="Tahoma"/>
                <w:color w:val="000000"/>
                <w:sz w:val="24"/>
              </w:rPr>
            </w:pPr>
            <w:r>
              <w:rPr>
                <w:rFonts w:ascii="宋体" w:hAnsi="宋体" w:cs="Tahoma" w:hint="eastAsia"/>
                <w:color w:val="000000"/>
                <w:sz w:val="24"/>
              </w:rPr>
              <w:lastRenderedPageBreak/>
              <w:t>5</w:t>
            </w:r>
          </w:p>
        </w:tc>
      </w:tr>
      <w:tr w:rsidR="00B9434F" w14:paraId="1B7724E3" w14:textId="77777777" w:rsidTr="00FA03F3">
        <w:tc>
          <w:tcPr>
            <w:tcW w:w="8619" w:type="dxa"/>
            <w:gridSpan w:val="3"/>
            <w:tcBorders>
              <w:top w:val="single" w:sz="4" w:space="0" w:color="auto"/>
              <w:left w:val="single" w:sz="4" w:space="0" w:color="auto"/>
              <w:bottom w:val="single" w:sz="4" w:space="0" w:color="auto"/>
              <w:right w:val="single" w:sz="4" w:space="0" w:color="auto"/>
            </w:tcBorders>
            <w:vAlign w:val="center"/>
          </w:tcPr>
          <w:p w14:paraId="14AF12F6" w14:textId="77777777" w:rsidR="00B9434F" w:rsidRDefault="00B9434F" w:rsidP="00B9434F">
            <w:pPr>
              <w:spacing w:line="360" w:lineRule="auto"/>
              <w:jc w:val="center"/>
              <w:rPr>
                <w:rFonts w:ascii="宋体" w:hAnsi="宋体" w:cs="Tahoma"/>
                <w:b/>
                <w:color w:val="000000"/>
                <w:sz w:val="24"/>
              </w:rPr>
            </w:pPr>
            <w:r>
              <w:rPr>
                <w:rFonts w:ascii="宋体" w:hAnsi="宋体" w:cs="Tahoma" w:hint="eastAsia"/>
                <w:b/>
                <w:color w:val="000000"/>
                <w:sz w:val="24"/>
              </w:rPr>
              <w:t>二、技术部分</w:t>
            </w:r>
          </w:p>
        </w:tc>
      </w:tr>
      <w:tr w:rsidR="00B9434F" w14:paraId="18D17168"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44CED0D0" w14:textId="77777777" w:rsidR="00B9434F" w:rsidRDefault="00B9434F" w:rsidP="00B9434F">
            <w:pPr>
              <w:spacing w:line="360" w:lineRule="auto"/>
              <w:ind w:left="420" w:hanging="420"/>
              <w:jc w:val="center"/>
              <w:rPr>
                <w:rFonts w:ascii="宋体" w:hAnsi="宋体" w:cs="Tahoma"/>
                <w:color w:val="000000"/>
                <w:sz w:val="24"/>
              </w:rPr>
            </w:pPr>
            <w:r>
              <w:rPr>
                <w:rFonts w:ascii="宋体" w:hAnsi="宋体" w:cs="Tahoma" w:hint="eastAsia"/>
                <w:color w:val="000000"/>
                <w:sz w:val="24"/>
              </w:rPr>
              <w:t>2.1</w:t>
            </w:r>
          </w:p>
        </w:tc>
        <w:tc>
          <w:tcPr>
            <w:tcW w:w="6657" w:type="dxa"/>
            <w:tcBorders>
              <w:top w:val="single" w:sz="4" w:space="0" w:color="auto"/>
              <w:left w:val="single" w:sz="4" w:space="0" w:color="auto"/>
              <w:bottom w:val="single" w:sz="4" w:space="0" w:color="auto"/>
              <w:right w:val="single" w:sz="4" w:space="0" w:color="auto"/>
            </w:tcBorders>
            <w:vAlign w:val="center"/>
          </w:tcPr>
          <w:p w14:paraId="4D2D85D1" w14:textId="77777777" w:rsidR="00B9434F" w:rsidRDefault="00B9434F" w:rsidP="00B9434F">
            <w:pPr>
              <w:spacing w:line="360" w:lineRule="auto"/>
              <w:rPr>
                <w:rFonts w:ascii="宋体" w:hAnsi="宋体"/>
                <w:color w:val="000000"/>
                <w:sz w:val="24"/>
              </w:rPr>
            </w:pPr>
            <w:r>
              <w:rPr>
                <w:rFonts w:ascii="宋体" w:hAnsi="宋体" w:hint="eastAsia"/>
                <w:color w:val="000000"/>
                <w:sz w:val="24"/>
              </w:rPr>
              <w:t>响应文件对采购文件第五章技术要求的响应程度：</w:t>
            </w:r>
            <w:r>
              <w:rPr>
                <w:rFonts w:ascii="宋体" w:hAnsi="宋体"/>
                <w:color w:val="000000"/>
                <w:sz w:val="24"/>
              </w:rPr>
              <w:t xml:space="preserve"> </w:t>
            </w:r>
          </w:p>
          <w:p w14:paraId="66737CFD" w14:textId="77777777" w:rsidR="00B9434F" w:rsidRDefault="00B9434F" w:rsidP="00B9434F">
            <w:pPr>
              <w:spacing w:line="360" w:lineRule="auto"/>
              <w:rPr>
                <w:rFonts w:ascii="宋体" w:hAnsi="宋体"/>
                <w:color w:val="000000"/>
                <w:sz w:val="24"/>
              </w:rPr>
            </w:pPr>
            <w:r>
              <w:rPr>
                <w:rFonts w:ascii="宋体" w:hAnsi="宋体" w:hint="eastAsia"/>
                <w:color w:val="000000"/>
                <w:sz w:val="24"/>
              </w:rPr>
              <w:t>全部满足采购文件要求，得满分。</w:t>
            </w:r>
          </w:p>
          <w:p w14:paraId="778EDC7C" w14:textId="77777777" w:rsidR="00B9434F" w:rsidRDefault="00B9434F" w:rsidP="00B9434F">
            <w:pPr>
              <w:spacing w:line="360" w:lineRule="auto"/>
              <w:rPr>
                <w:rFonts w:ascii="宋体" w:hAnsi="宋体"/>
                <w:color w:val="000000"/>
                <w:sz w:val="24"/>
              </w:rPr>
            </w:pPr>
            <w:r>
              <w:rPr>
                <w:rFonts w:ascii="宋体" w:hAnsi="宋体" w:hint="eastAsia"/>
                <w:color w:val="000000"/>
                <w:sz w:val="24"/>
              </w:rPr>
              <w:t>“★”号项为必须满足技术指标，不满足属于无效投标；</w:t>
            </w:r>
          </w:p>
          <w:p w14:paraId="3EAD7470" w14:textId="1319049A" w:rsidR="00B9434F" w:rsidRDefault="00B9434F" w:rsidP="00B9434F">
            <w:pPr>
              <w:spacing w:line="360" w:lineRule="auto"/>
              <w:rPr>
                <w:rFonts w:ascii="宋体" w:hAnsi="宋体"/>
                <w:color w:val="000000"/>
                <w:sz w:val="24"/>
              </w:rPr>
            </w:pPr>
            <w:r>
              <w:rPr>
                <w:rFonts w:ascii="宋体" w:hAnsi="宋体" w:hint="eastAsia"/>
                <w:color w:val="000000"/>
                <w:sz w:val="24"/>
              </w:rPr>
              <w:t>“#”号每有一项不满足招标文件要求的，扣</w:t>
            </w:r>
            <w:r w:rsidR="00FA03F3">
              <w:rPr>
                <w:rFonts w:ascii="宋体" w:hAnsi="宋体"/>
                <w:color w:val="000000"/>
                <w:sz w:val="24"/>
              </w:rPr>
              <w:t>4</w:t>
            </w:r>
            <w:r>
              <w:rPr>
                <w:rFonts w:ascii="宋体" w:hAnsi="宋体" w:hint="eastAsia"/>
                <w:color w:val="000000"/>
                <w:sz w:val="24"/>
              </w:rPr>
              <w:t>分（共</w:t>
            </w:r>
            <w:r w:rsidR="00772DB8">
              <w:rPr>
                <w:rFonts w:ascii="宋体" w:hAnsi="宋体"/>
                <w:color w:val="000000"/>
                <w:sz w:val="24"/>
              </w:rPr>
              <w:t>7</w:t>
            </w:r>
            <w:r>
              <w:rPr>
                <w:rFonts w:ascii="宋体" w:hAnsi="宋体" w:hint="eastAsia"/>
                <w:color w:val="000000"/>
                <w:sz w:val="24"/>
              </w:rPr>
              <w:t>项）；</w:t>
            </w:r>
          </w:p>
          <w:p w14:paraId="1F58BC0A" w14:textId="32295917" w:rsidR="00B9434F" w:rsidRDefault="00B9434F" w:rsidP="00B9434F">
            <w:pPr>
              <w:spacing w:line="360" w:lineRule="auto"/>
              <w:rPr>
                <w:rFonts w:ascii="宋体" w:hAnsi="宋体"/>
                <w:color w:val="000000"/>
                <w:sz w:val="24"/>
              </w:rPr>
            </w:pPr>
            <w:r>
              <w:rPr>
                <w:rFonts w:ascii="宋体" w:hAnsi="宋体" w:hint="eastAsia"/>
                <w:color w:val="000000"/>
                <w:sz w:val="24"/>
              </w:rPr>
              <w:t>其余普通指标共</w:t>
            </w:r>
            <w:r w:rsidR="00FA03F3">
              <w:rPr>
                <w:rFonts w:ascii="宋体" w:hAnsi="宋体"/>
                <w:color w:val="000000"/>
                <w:sz w:val="24"/>
              </w:rPr>
              <w:t>3</w:t>
            </w:r>
            <w:r>
              <w:rPr>
                <w:rFonts w:ascii="宋体" w:hAnsi="宋体" w:hint="eastAsia"/>
                <w:color w:val="000000"/>
                <w:sz w:val="24"/>
              </w:rPr>
              <w:t>分，有任意一项不满足，则普通指标得0分</w:t>
            </w:r>
            <w:r>
              <w:rPr>
                <w:rFonts w:ascii="宋体" w:hAnsi="宋体"/>
                <w:color w:val="000000"/>
                <w:sz w:val="24"/>
              </w:rPr>
              <w:t xml:space="preserve"> </w:t>
            </w:r>
          </w:p>
          <w:p w14:paraId="2A328CD2" w14:textId="77777777" w:rsidR="00B9434F" w:rsidRDefault="00B9434F" w:rsidP="00B9434F">
            <w:pPr>
              <w:spacing w:line="360" w:lineRule="auto"/>
              <w:rPr>
                <w:rFonts w:ascii="宋体" w:hAnsi="宋体"/>
                <w:color w:val="000000"/>
                <w:sz w:val="24"/>
              </w:rPr>
            </w:pPr>
            <w:r>
              <w:rPr>
                <w:rFonts w:ascii="宋体" w:hAnsi="宋体" w:hint="eastAsia"/>
                <w:color w:val="000000"/>
                <w:sz w:val="24"/>
              </w:rPr>
              <w:t>注：</w:t>
            </w:r>
          </w:p>
          <w:p w14:paraId="70512F2D" w14:textId="77777777" w:rsidR="00B9434F" w:rsidRDefault="00B9434F" w:rsidP="00B9434F">
            <w:pPr>
              <w:spacing w:line="360" w:lineRule="auto"/>
              <w:rPr>
                <w:rFonts w:ascii="宋体" w:hAnsi="宋体"/>
                <w:color w:val="000000"/>
                <w:sz w:val="24"/>
              </w:rPr>
            </w:pPr>
            <w:r>
              <w:rPr>
                <w:rFonts w:ascii="宋体" w:hAnsi="宋体" w:hint="eastAsia"/>
                <w:color w:val="000000"/>
                <w:sz w:val="24"/>
              </w:rPr>
              <w:t>1.文件中第五章技术参数要求提供证明材料或证明文件的，均需按要求提供并加盖投标人公章，否则视为不满足；</w:t>
            </w:r>
          </w:p>
          <w:p w14:paraId="758BB7D9" w14:textId="77777777" w:rsidR="00B9434F" w:rsidRDefault="00B9434F" w:rsidP="00B9434F">
            <w:pPr>
              <w:spacing w:line="360" w:lineRule="auto"/>
              <w:rPr>
                <w:rFonts w:ascii="宋体" w:hAnsi="宋体" w:cs="宋体"/>
                <w:color w:val="000000"/>
                <w:sz w:val="24"/>
              </w:rPr>
            </w:pPr>
            <w:r>
              <w:rPr>
                <w:rFonts w:ascii="宋体" w:hAnsi="宋体" w:cs="宋体"/>
                <w:color w:val="000000"/>
                <w:sz w:val="24"/>
              </w:rPr>
              <w:t>2</w:t>
            </w:r>
            <w:r>
              <w:rPr>
                <w:rFonts w:ascii="宋体" w:hAnsi="宋体" w:cs="宋体" w:hint="eastAsia"/>
                <w:color w:val="000000"/>
                <w:sz w:val="24"/>
              </w:rPr>
              <w:t>.所有要求提供证明材料或证明文件的参数，均需逐项一一提供，并且所有证明材料均</w:t>
            </w:r>
            <w:r>
              <w:rPr>
                <w:rFonts w:ascii="宋体" w:hAnsi="宋体" w:hint="eastAsia"/>
                <w:color w:val="000000"/>
                <w:sz w:val="24"/>
              </w:rPr>
              <w:t>需</w:t>
            </w:r>
            <w:r>
              <w:rPr>
                <w:rFonts w:ascii="宋体" w:hAnsi="宋体" w:cs="宋体" w:hint="eastAsia"/>
                <w:color w:val="000000"/>
                <w:sz w:val="24"/>
              </w:rPr>
              <w:t>在《采购需求偏离表》中标明页码及具体位置；</w:t>
            </w:r>
          </w:p>
          <w:p w14:paraId="0C18EC42" w14:textId="77777777" w:rsidR="00B9434F" w:rsidRDefault="00B9434F" w:rsidP="00B9434F">
            <w:pPr>
              <w:spacing w:line="360" w:lineRule="auto"/>
              <w:rPr>
                <w:rFonts w:ascii="宋体" w:hAnsi="宋体" w:cs="宋体"/>
                <w:color w:val="000000"/>
                <w:sz w:val="24"/>
              </w:rPr>
            </w:pPr>
            <w:r>
              <w:rPr>
                <w:rFonts w:ascii="宋体" w:hAnsi="宋体" w:cs="宋体"/>
                <w:color w:val="000000"/>
                <w:sz w:val="24"/>
              </w:rPr>
              <w:t>3</w:t>
            </w:r>
            <w:r>
              <w:rPr>
                <w:rFonts w:ascii="宋体" w:hAnsi="宋体" w:cs="宋体" w:hint="eastAsia"/>
                <w:color w:val="000000"/>
                <w:sz w:val="24"/>
              </w:rPr>
              <w:t>.证明文件与《采购需求偏离表》不一致以证明文件为准；</w:t>
            </w:r>
          </w:p>
          <w:p w14:paraId="332C4D29" w14:textId="15E2AAFE" w:rsidR="00B9434F" w:rsidRDefault="00B9434F" w:rsidP="00B9434F">
            <w:pPr>
              <w:spacing w:line="360" w:lineRule="auto"/>
              <w:rPr>
                <w:rFonts w:ascii="宋体" w:hAnsi="宋体"/>
                <w:color w:val="000000"/>
                <w:sz w:val="24"/>
              </w:rPr>
            </w:pPr>
            <w:r>
              <w:rPr>
                <w:rFonts w:ascii="宋体" w:hAnsi="宋体"/>
                <w:color w:val="000000"/>
                <w:sz w:val="24"/>
              </w:rPr>
              <w:t>4</w:t>
            </w:r>
            <w:r>
              <w:rPr>
                <w:rFonts w:ascii="宋体" w:hAnsi="宋体" w:hint="eastAsia"/>
                <w:color w:val="000000"/>
                <w:sz w:val="24"/>
              </w:rPr>
              <w:t>.</w:t>
            </w:r>
            <w:r>
              <w:rPr>
                <w:rFonts w:ascii="宋体" w:hAnsi="宋体"/>
                <w:color w:val="000000"/>
                <w:sz w:val="24"/>
              </w:rPr>
              <w:t>漏报技术条款视为</w:t>
            </w:r>
            <w:r>
              <w:rPr>
                <w:rFonts w:ascii="宋体" w:hAnsi="宋体" w:hint="eastAsia"/>
                <w:color w:val="000000"/>
                <w:sz w:val="24"/>
              </w:rPr>
              <w:t>该项技术条款不满足</w:t>
            </w:r>
            <w:r>
              <w:rPr>
                <w:rFonts w:ascii="宋体" w:hAnsi="宋体"/>
                <w:color w:val="000000"/>
                <w:sz w:val="24"/>
              </w:rPr>
              <w:t>。</w:t>
            </w:r>
          </w:p>
          <w:p w14:paraId="15AFF824" w14:textId="145F622D" w:rsidR="00B9434F" w:rsidRPr="00F33A77" w:rsidRDefault="00B9434F" w:rsidP="00B9434F">
            <w:pPr>
              <w:spacing w:line="360" w:lineRule="auto"/>
              <w:rPr>
                <w:rFonts w:ascii="宋体" w:hAnsi="宋体" w:cs="宋体"/>
                <w:color w:val="000000"/>
                <w:kern w:val="0"/>
                <w:sz w:val="24"/>
              </w:rPr>
            </w:pPr>
            <w:r>
              <w:rPr>
                <w:rFonts w:ascii="宋体" w:hAnsi="宋体" w:hint="eastAsia"/>
                <w:color w:val="000000"/>
                <w:sz w:val="24"/>
              </w:rPr>
              <w:t>5</w:t>
            </w:r>
            <w:r>
              <w:rPr>
                <w:rFonts w:ascii="宋体" w:hAnsi="宋体"/>
                <w:color w:val="000000"/>
                <w:sz w:val="24"/>
              </w:rPr>
              <w:t>.</w:t>
            </w:r>
            <w:r>
              <w:rPr>
                <w:rFonts w:ascii="宋体" w:hAnsi="宋体" w:hint="eastAsia"/>
                <w:color w:val="000000"/>
                <w:sz w:val="24"/>
              </w:rPr>
              <w:t>第五章中涉及许可证、</w:t>
            </w:r>
            <w:r>
              <w:rPr>
                <w:rFonts w:ascii="宋体" w:hAnsi="宋体" w:cs="宋体" w:hint="eastAsia"/>
                <w:kern w:val="0"/>
                <w:sz w:val="24"/>
              </w:rPr>
              <w:t>核准证和</w:t>
            </w:r>
            <w:r>
              <w:rPr>
                <w:rFonts w:ascii="宋体" w:hAnsi="宋体" w:cs="宋体" w:hint="eastAsia"/>
                <w:color w:val="000000"/>
                <w:kern w:val="0"/>
                <w:sz w:val="24"/>
              </w:rPr>
              <w:t>相关认证的，均需提供相关证书复印件并加盖投标人公章</w:t>
            </w:r>
          </w:p>
        </w:tc>
        <w:tc>
          <w:tcPr>
            <w:tcW w:w="822" w:type="dxa"/>
            <w:tcBorders>
              <w:top w:val="single" w:sz="4" w:space="0" w:color="auto"/>
              <w:left w:val="single" w:sz="4" w:space="0" w:color="auto"/>
              <w:bottom w:val="single" w:sz="4" w:space="0" w:color="auto"/>
              <w:right w:val="single" w:sz="4" w:space="0" w:color="auto"/>
            </w:tcBorders>
            <w:vAlign w:val="center"/>
          </w:tcPr>
          <w:p w14:paraId="1ACF2BD6" w14:textId="1F33E9A6" w:rsidR="00B9434F" w:rsidRDefault="00772DB8" w:rsidP="00B9434F">
            <w:pPr>
              <w:spacing w:line="360" w:lineRule="auto"/>
              <w:ind w:left="420" w:hanging="420"/>
              <w:jc w:val="center"/>
              <w:rPr>
                <w:rFonts w:ascii="宋体" w:hAnsi="宋体" w:cs="Tahoma"/>
                <w:color w:val="000000"/>
                <w:sz w:val="24"/>
              </w:rPr>
            </w:pPr>
            <w:r>
              <w:rPr>
                <w:rFonts w:ascii="宋体" w:hAnsi="宋体" w:cs="Tahoma"/>
                <w:color w:val="000000"/>
                <w:sz w:val="24"/>
              </w:rPr>
              <w:t>31</w:t>
            </w:r>
          </w:p>
        </w:tc>
      </w:tr>
      <w:tr w:rsidR="00B9434F" w14:paraId="15A00810"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35F87341"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.2</w:t>
            </w:r>
          </w:p>
        </w:tc>
        <w:tc>
          <w:tcPr>
            <w:tcW w:w="6657" w:type="dxa"/>
            <w:tcBorders>
              <w:top w:val="single" w:sz="4" w:space="0" w:color="auto"/>
              <w:left w:val="single" w:sz="4" w:space="0" w:color="auto"/>
              <w:bottom w:val="single" w:sz="4" w:space="0" w:color="auto"/>
              <w:right w:val="single" w:sz="4" w:space="0" w:color="auto"/>
            </w:tcBorders>
            <w:vAlign w:val="center"/>
          </w:tcPr>
          <w:p w14:paraId="176A619A" w14:textId="1C1C7961" w:rsidR="00B9434F" w:rsidRDefault="00B9434F" w:rsidP="00B9434F">
            <w:pPr>
              <w:adjustRightInd w:val="0"/>
              <w:snapToGrid w:val="0"/>
              <w:spacing w:line="360" w:lineRule="auto"/>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售后保障措施完整，售后响应、售后到场速度完全满足采购文件要求，质保期内保障措施详细，</w:t>
            </w:r>
            <w:r>
              <w:rPr>
                <w:rFonts w:ascii="宋体" w:hAnsi="宋体" w:hint="eastAsia"/>
                <w:color w:val="000000"/>
                <w:sz w:val="24"/>
              </w:rPr>
              <w:t>完全符合本项目需求，</w:t>
            </w:r>
            <w:r>
              <w:rPr>
                <w:rFonts w:ascii="宋体" w:hAnsi="宋体" w:hint="eastAsia"/>
                <w:sz w:val="24"/>
              </w:rPr>
              <w:t>得</w:t>
            </w:r>
            <w:r w:rsidR="00FA03F3">
              <w:rPr>
                <w:rFonts w:ascii="宋体" w:hAnsi="宋体"/>
                <w:sz w:val="24"/>
              </w:rPr>
              <w:t>7</w:t>
            </w:r>
            <w:r>
              <w:rPr>
                <w:rFonts w:ascii="宋体" w:hAnsi="宋体" w:hint="eastAsia"/>
                <w:sz w:val="24"/>
              </w:rPr>
              <w:t>分；</w:t>
            </w:r>
          </w:p>
          <w:p w14:paraId="672F1461" w14:textId="5DECE7EB" w:rsidR="00B9434F" w:rsidRDefault="00B9434F" w:rsidP="00B9434F">
            <w:pPr>
              <w:adjustRightInd w:val="0"/>
              <w:snapToGrid w:val="0"/>
              <w:spacing w:line="360" w:lineRule="auto"/>
              <w:rPr>
                <w:rFonts w:ascii="宋体" w:hAnsi="宋体"/>
                <w:sz w:val="24"/>
              </w:rPr>
            </w:pPr>
            <w:r>
              <w:rPr>
                <w:rFonts w:ascii="宋体" w:hAnsi="宋体"/>
                <w:sz w:val="24"/>
              </w:rPr>
              <w:t>2.</w:t>
            </w:r>
            <w:r>
              <w:rPr>
                <w:rFonts w:ascii="宋体" w:hAnsi="宋体" w:hint="eastAsia"/>
                <w:sz w:val="24"/>
              </w:rPr>
              <w:t>售后保障措施完整，售后响应、售后到场速度完全满足采购文件要求，质保期内保障措施详细但表意描述有欠缺，得</w:t>
            </w:r>
            <w:r w:rsidR="00FA03F3">
              <w:rPr>
                <w:rFonts w:ascii="宋体" w:hAnsi="宋体"/>
                <w:sz w:val="24"/>
              </w:rPr>
              <w:t>4</w:t>
            </w:r>
            <w:r>
              <w:rPr>
                <w:rFonts w:ascii="宋体" w:hAnsi="宋体" w:hint="eastAsia"/>
                <w:sz w:val="24"/>
              </w:rPr>
              <w:t>分；</w:t>
            </w:r>
          </w:p>
          <w:p w14:paraId="142DB95D" w14:textId="1E5B013F" w:rsidR="00B9434F" w:rsidRDefault="00B9434F" w:rsidP="00B9434F">
            <w:pPr>
              <w:adjustRightInd w:val="0"/>
              <w:snapToGrid w:val="0"/>
              <w:spacing w:line="360" w:lineRule="auto"/>
              <w:rPr>
                <w:rFonts w:ascii="宋体" w:hAnsi="宋体"/>
                <w:sz w:val="24"/>
              </w:rPr>
            </w:pPr>
            <w:r>
              <w:rPr>
                <w:rFonts w:ascii="宋体" w:hAnsi="宋体"/>
                <w:sz w:val="24"/>
              </w:rPr>
              <w:t>3.</w:t>
            </w:r>
            <w:r>
              <w:rPr>
                <w:rFonts w:ascii="宋体" w:hAnsi="宋体" w:hint="eastAsia"/>
                <w:sz w:val="24"/>
              </w:rPr>
              <w:t>售后保障措施不完整，售后响应、售后到场速度满足采购文件要求，质保期内保障措施有缺项，得</w:t>
            </w:r>
            <w:r w:rsidR="00FA03F3">
              <w:rPr>
                <w:rFonts w:ascii="宋体" w:hAnsi="宋体"/>
                <w:sz w:val="24"/>
              </w:rPr>
              <w:t>2</w:t>
            </w:r>
            <w:r>
              <w:rPr>
                <w:rFonts w:ascii="宋体" w:hAnsi="宋体" w:hint="eastAsia"/>
                <w:sz w:val="24"/>
              </w:rPr>
              <w:t>分；</w:t>
            </w:r>
          </w:p>
          <w:p w14:paraId="392CDC62" w14:textId="77777777" w:rsidR="00B9434F" w:rsidRDefault="00B9434F" w:rsidP="00B9434F">
            <w:pPr>
              <w:adjustRightInd w:val="0"/>
              <w:snapToGrid w:val="0"/>
              <w:spacing w:line="360" w:lineRule="auto"/>
              <w:rPr>
                <w:rFonts w:ascii="宋体" w:hAnsi="宋体"/>
                <w:sz w:val="24"/>
              </w:rPr>
            </w:pPr>
            <w:r>
              <w:rPr>
                <w:rFonts w:ascii="宋体" w:hAnsi="宋体"/>
                <w:sz w:val="24"/>
              </w:rPr>
              <w:t>4.</w:t>
            </w:r>
            <w:r>
              <w:rPr>
                <w:rFonts w:ascii="宋体" w:hAnsi="宋体" w:hint="eastAsia"/>
                <w:sz w:val="24"/>
              </w:rPr>
              <w:t>售后响应、售后到场速度不满足采购文件要求，得</w:t>
            </w:r>
            <w:r>
              <w:rPr>
                <w:rFonts w:ascii="宋体" w:hAnsi="宋体"/>
                <w:sz w:val="24"/>
              </w:rPr>
              <w:t>1</w:t>
            </w:r>
            <w:r>
              <w:rPr>
                <w:rFonts w:ascii="宋体" w:hAnsi="宋体" w:hint="eastAsia"/>
                <w:sz w:val="24"/>
              </w:rPr>
              <w:t>分；</w:t>
            </w:r>
          </w:p>
          <w:p w14:paraId="090F6CE7" w14:textId="77777777" w:rsidR="00B9434F" w:rsidRDefault="00B9434F" w:rsidP="00B9434F">
            <w:pPr>
              <w:adjustRightInd w:val="0"/>
              <w:snapToGrid w:val="0"/>
              <w:spacing w:line="360" w:lineRule="auto"/>
              <w:rPr>
                <w:rFonts w:ascii="宋体" w:hAnsi="宋体" w:cs="Tahoma"/>
                <w:color w:val="000000"/>
                <w:sz w:val="24"/>
              </w:rPr>
            </w:pPr>
            <w:r>
              <w:rPr>
                <w:rFonts w:ascii="宋体" w:hAnsi="宋体"/>
                <w:sz w:val="24"/>
              </w:rPr>
              <w:t>5.</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2FD19078" w14:textId="31043FA3" w:rsidR="00B9434F" w:rsidRDefault="00FA03F3" w:rsidP="00B9434F">
            <w:pPr>
              <w:spacing w:line="360" w:lineRule="auto"/>
              <w:ind w:left="420" w:hanging="420"/>
              <w:jc w:val="center"/>
              <w:rPr>
                <w:rFonts w:ascii="宋体" w:hAnsi="宋体" w:cs="Tahoma"/>
                <w:color w:val="000000"/>
                <w:sz w:val="24"/>
              </w:rPr>
            </w:pPr>
            <w:r>
              <w:rPr>
                <w:rFonts w:ascii="宋体" w:hAnsi="宋体" w:cs="Tahoma"/>
                <w:color w:val="000000"/>
                <w:sz w:val="24"/>
              </w:rPr>
              <w:t>7</w:t>
            </w:r>
          </w:p>
        </w:tc>
      </w:tr>
      <w:tr w:rsidR="00B9434F" w14:paraId="1A1FB6A8"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376217B1"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.3</w:t>
            </w:r>
          </w:p>
        </w:tc>
        <w:tc>
          <w:tcPr>
            <w:tcW w:w="6657" w:type="dxa"/>
            <w:tcBorders>
              <w:top w:val="single" w:sz="4" w:space="0" w:color="auto"/>
              <w:left w:val="single" w:sz="4" w:space="0" w:color="auto"/>
              <w:bottom w:val="single" w:sz="4" w:space="0" w:color="auto"/>
              <w:right w:val="single" w:sz="4" w:space="0" w:color="auto"/>
            </w:tcBorders>
            <w:vAlign w:val="center"/>
          </w:tcPr>
          <w:p w14:paraId="4933BEE3" w14:textId="74EF4000" w:rsidR="00B9434F" w:rsidRDefault="00B9434F" w:rsidP="00B9434F">
            <w:pPr>
              <w:spacing w:line="360" w:lineRule="auto"/>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供货安装调试方案全流程叙述完整，包含但不限于供货安装</w:t>
            </w:r>
            <w:r>
              <w:rPr>
                <w:rFonts w:ascii="宋体" w:hAnsi="宋体" w:hint="eastAsia"/>
                <w:color w:val="000000"/>
                <w:sz w:val="24"/>
              </w:rPr>
              <w:lastRenderedPageBreak/>
              <w:t>流程、项目</w:t>
            </w:r>
            <w:r w:rsidR="0042288C">
              <w:rPr>
                <w:rFonts w:ascii="宋体" w:hAnsi="宋体" w:hint="eastAsia"/>
                <w:color w:val="000000"/>
                <w:sz w:val="24"/>
              </w:rPr>
              <w:t>计</w:t>
            </w:r>
            <w:r>
              <w:rPr>
                <w:rFonts w:ascii="宋体" w:hAnsi="宋体" w:hint="eastAsia"/>
                <w:color w:val="000000"/>
                <w:sz w:val="24"/>
              </w:rPr>
              <w:t>划时间表、调试具体</w:t>
            </w:r>
            <w:r>
              <w:rPr>
                <w:rFonts w:ascii="宋体" w:hAnsi="宋体"/>
                <w:color w:val="000000"/>
                <w:sz w:val="24"/>
              </w:rPr>
              <w:t>流程</w:t>
            </w:r>
            <w:r>
              <w:rPr>
                <w:rFonts w:ascii="宋体" w:hAnsi="宋体" w:hint="eastAsia"/>
                <w:color w:val="000000"/>
                <w:sz w:val="24"/>
              </w:rPr>
              <w:t>、并且针对设备运输、安装、供货过程中容易出现的安全风险制定了安全保障措施，完全符合本项目需求，得</w:t>
            </w:r>
            <w:r>
              <w:rPr>
                <w:rFonts w:ascii="宋体" w:hAnsi="宋体"/>
                <w:color w:val="000000"/>
                <w:sz w:val="24"/>
              </w:rPr>
              <w:t>5</w:t>
            </w:r>
            <w:r>
              <w:rPr>
                <w:rFonts w:ascii="宋体" w:hAnsi="宋体" w:hint="eastAsia"/>
                <w:color w:val="000000"/>
                <w:sz w:val="24"/>
              </w:rPr>
              <w:t>分；</w:t>
            </w:r>
          </w:p>
          <w:p w14:paraId="612EDF48" w14:textId="77777777" w:rsidR="00B9434F" w:rsidRDefault="00B9434F" w:rsidP="00B9434F">
            <w:pPr>
              <w:spacing w:line="360" w:lineRule="auto"/>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5E38BEAC" w14:textId="77777777" w:rsidR="00B9434F" w:rsidRDefault="00B9434F" w:rsidP="00B9434F">
            <w:pPr>
              <w:spacing w:line="360" w:lineRule="auto"/>
              <w:rPr>
                <w:rFonts w:ascii="宋体" w:hAnsi="宋体"/>
                <w:color w:val="000000"/>
                <w:sz w:val="24"/>
              </w:rPr>
            </w:pPr>
            <w:r>
              <w:rPr>
                <w:rFonts w:ascii="宋体" w:hAnsi="宋体"/>
                <w:color w:val="000000"/>
                <w:sz w:val="24"/>
              </w:rPr>
              <w:t>3.</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41F7AD71" w14:textId="77777777" w:rsidR="00B9434F" w:rsidRDefault="00B9434F" w:rsidP="00B9434F">
            <w:pPr>
              <w:spacing w:line="360" w:lineRule="auto"/>
              <w:rPr>
                <w:rFonts w:ascii="宋体" w:hAnsi="宋体" w:cs="Tahoma"/>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55C5A38A" w14:textId="77777777" w:rsidR="00B9434F" w:rsidRDefault="00B9434F" w:rsidP="00B9434F">
            <w:pPr>
              <w:spacing w:line="360" w:lineRule="auto"/>
              <w:jc w:val="center"/>
              <w:rPr>
                <w:rFonts w:ascii="宋体" w:hAnsi="宋体" w:cs="Tahoma"/>
                <w:color w:val="000000"/>
                <w:sz w:val="24"/>
              </w:rPr>
            </w:pPr>
            <w:r>
              <w:rPr>
                <w:rFonts w:ascii="宋体" w:hAnsi="宋体" w:cs="Tahoma"/>
                <w:color w:val="000000"/>
                <w:sz w:val="24"/>
              </w:rPr>
              <w:lastRenderedPageBreak/>
              <w:t>5</w:t>
            </w:r>
          </w:p>
        </w:tc>
      </w:tr>
      <w:tr w:rsidR="00B9434F" w14:paraId="1C2DB485"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4DAF167C"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.4</w:t>
            </w:r>
          </w:p>
        </w:tc>
        <w:tc>
          <w:tcPr>
            <w:tcW w:w="6657" w:type="dxa"/>
            <w:tcBorders>
              <w:top w:val="single" w:sz="4" w:space="0" w:color="auto"/>
              <w:left w:val="single" w:sz="4" w:space="0" w:color="auto"/>
              <w:bottom w:val="single" w:sz="4" w:space="0" w:color="auto"/>
              <w:right w:val="single" w:sz="4" w:space="0" w:color="auto"/>
            </w:tcBorders>
            <w:vAlign w:val="center"/>
          </w:tcPr>
          <w:p w14:paraId="50FE6983"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培训内容叙述完整，包含但不限于设备操作培训计划、设备维护及简单的设备维修培训计划、培训周期、具有</w:t>
            </w:r>
            <w:r>
              <w:rPr>
                <w:rFonts w:ascii="宋体" w:hAnsi="宋体"/>
                <w:color w:val="000000"/>
                <w:sz w:val="24"/>
              </w:rPr>
              <w:t>详细</w:t>
            </w:r>
            <w:r>
              <w:rPr>
                <w:rFonts w:ascii="宋体" w:hAnsi="宋体" w:hint="eastAsia"/>
                <w:color w:val="000000"/>
                <w:sz w:val="24"/>
              </w:rPr>
              <w:t>培训手册、</w:t>
            </w:r>
            <w:r>
              <w:rPr>
                <w:rFonts w:ascii="宋体" w:hAnsi="宋体"/>
                <w:color w:val="000000"/>
                <w:sz w:val="24"/>
              </w:rPr>
              <w:t>培训人员级别及经验等</w:t>
            </w:r>
            <w:r>
              <w:rPr>
                <w:rFonts w:ascii="宋体" w:hAnsi="宋体" w:hint="eastAsia"/>
                <w:color w:val="000000"/>
                <w:sz w:val="24"/>
              </w:rPr>
              <w:t>，完全符合本项目需求，得</w:t>
            </w:r>
            <w:r>
              <w:rPr>
                <w:rFonts w:ascii="宋体" w:hAnsi="宋体"/>
                <w:color w:val="000000"/>
                <w:sz w:val="24"/>
              </w:rPr>
              <w:t>5</w:t>
            </w:r>
            <w:r>
              <w:rPr>
                <w:rFonts w:ascii="宋体" w:hAnsi="宋体" w:hint="eastAsia"/>
                <w:color w:val="000000"/>
                <w:sz w:val="24"/>
              </w:rPr>
              <w:t>分；</w:t>
            </w:r>
          </w:p>
          <w:p w14:paraId="4B22B7F5"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0DF80507"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7EE59AE8" w14:textId="77777777" w:rsidR="00B9434F" w:rsidRDefault="00B9434F" w:rsidP="00B9434F">
            <w:pPr>
              <w:spacing w:line="360" w:lineRule="auto"/>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4974AD6B" w14:textId="77777777" w:rsidR="00B9434F" w:rsidRDefault="00B9434F" w:rsidP="00B9434F">
            <w:pPr>
              <w:spacing w:line="360" w:lineRule="auto"/>
              <w:jc w:val="center"/>
              <w:rPr>
                <w:rFonts w:ascii="宋体" w:hAnsi="宋体" w:cs="Tahoma"/>
                <w:color w:val="000000"/>
                <w:sz w:val="24"/>
              </w:rPr>
            </w:pPr>
            <w:r>
              <w:rPr>
                <w:rFonts w:ascii="宋体" w:hAnsi="宋体" w:cs="Tahoma"/>
                <w:color w:val="000000"/>
                <w:sz w:val="24"/>
              </w:rPr>
              <w:t>5</w:t>
            </w:r>
          </w:p>
        </w:tc>
      </w:tr>
      <w:tr w:rsidR="00B9434F" w14:paraId="21C2A476"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20731335"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.5</w:t>
            </w:r>
          </w:p>
        </w:tc>
        <w:tc>
          <w:tcPr>
            <w:tcW w:w="6657" w:type="dxa"/>
            <w:tcBorders>
              <w:top w:val="single" w:sz="4" w:space="0" w:color="auto"/>
              <w:left w:val="single" w:sz="4" w:space="0" w:color="auto"/>
              <w:bottom w:val="single" w:sz="4" w:space="0" w:color="auto"/>
              <w:right w:val="single" w:sz="4" w:space="0" w:color="auto"/>
            </w:tcBorders>
            <w:vAlign w:val="center"/>
          </w:tcPr>
          <w:p w14:paraId="79B49744"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1.应急预案叙述完整，包含但不限于项目执行时各个阶段，从项目开始到验收结束（前期备货、供货、安装调试、实施等）容易出现的紧急情况分析及解决措施，完全符合项目需求，得5分</w:t>
            </w:r>
          </w:p>
          <w:p w14:paraId="201C02B1"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6DA004DC"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2EE74D7B" w14:textId="77777777" w:rsidR="00B9434F" w:rsidRDefault="00B9434F" w:rsidP="00B9434F">
            <w:pPr>
              <w:spacing w:line="360" w:lineRule="auto"/>
              <w:rPr>
                <w:rFonts w:ascii="宋体" w:hAnsi="宋体"/>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7A942E56"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5</w:t>
            </w:r>
          </w:p>
        </w:tc>
      </w:tr>
      <w:tr w:rsidR="00B9434F" w14:paraId="14FEC340" w14:textId="77777777" w:rsidTr="00FA03F3">
        <w:tc>
          <w:tcPr>
            <w:tcW w:w="1140" w:type="dxa"/>
            <w:tcBorders>
              <w:top w:val="single" w:sz="4" w:space="0" w:color="auto"/>
              <w:left w:val="single" w:sz="4" w:space="0" w:color="auto"/>
              <w:bottom w:val="single" w:sz="4" w:space="0" w:color="auto"/>
              <w:right w:val="single" w:sz="4" w:space="0" w:color="auto"/>
            </w:tcBorders>
            <w:vAlign w:val="center"/>
          </w:tcPr>
          <w:p w14:paraId="432C093A"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.6</w:t>
            </w:r>
          </w:p>
        </w:tc>
        <w:tc>
          <w:tcPr>
            <w:tcW w:w="6657" w:type="dxa"/>
            <w:tcBorders>
              <w:top w:val="single" w:sz="4" w:space="0" w:color="auto"/>
              <w:left w:val="single" w:sz="4" w:space="0" w:color="auto"/>
              <w:bottom w:val="single" w:sz="4" w:space="0" w:color="auto"/>
              <w:right w:val="single" w:sz="4" w:space="0" w:color="auto"/>
            </w:tcBorders>
            <w:vAlign w:val="center"/>
          </w:tcPr>
          <w:p w14:paraId="0B6ABF0E"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人员配备：</w:t>
            </w:r>
          </w:p>
          <w:p w14:paraId="19302C6B"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rPr>
              <w:t>拟投入本项目的团队人员配备完全满足项目需求、拟派人员简历和人员分工计划表齐全，得5分；</w:t>
            </w:r>
          </w:p>
          <w:p w14:paraId="6824BE6A"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2</w:t>
            </w:r>
            <w:r>
              <w:rPr>
                <w:rFonts w:ascii="宋体" w:hAnsi="宋体" w:cs="宋体"/>
                <w:kern w:val="0"/>
                <w:sz w:val="24"/>
              </w:rPr>
              <w:t>.</w:t>
            </w:r>
            <w:r>
              <w:rPr>
                <w:rFonts w:ascii="宋体" w:hAnsi="宋体" w:cs="宋体" w:hint="eastAsia"/>
                <w:kern w:val="0"/>
                <w:sz w:val="24"/>
              </w:rPr>
              <w:t>拟投入本项目的团队人员配备不能满足项目需求，拟派人员简历和人员分工计划表齐全，得3分。</w:t>
            </w:r>
          </w:p>
          <w:p w14:paraId="64A9D587"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3</w:t>
            </w:r>
            <w:r>
              <w:rPr>
                <w:rFonts w:ascii="宋体" w:hAnsi="宋体" w:cs="宋体"/>
                <w:kern w:val="0"/>
                <w:sz w:val="24"/>
              </w:rPr>
              <w:t>.</w:t>
            </w:r>
            <w:r>
              <w:rPr>
                <w:rFonts w:ascii="宋体" w:hAnsi="宋体" w:cs="宋体" w:hint="eastAsia"/>
                <w:kern w:val="0"/>
                <w:sz w:val="24"/>
              </w:rPr>
              <w:t>拟投入本项目的团队人员配备不能满足项目需求，拟派人员简历和人员分工计划表有缺项，得</w:t>
            </w:r>
            <w:r>
              <w:rPr>
                <w:rFonts w:ascii="宋体" w:hAnsi="宋体" w:cs="宋体"/>
                <w:kern w:val="0"/>
                <w:sz w:val="24"/>
              </w:rPr>
              <w:t>1</w:t>
            </w:r>
            <w:r>
              <w:rPr>
                <w:rFonts w:ascii="宋体" w:hAnsi="宋体" w:cs="宋体" w:hint="eastAsia"/>
                <w:kern w:val="0"/>
                <w:sz w:val="24"/>
              </w:rPr>
              <w:t>分。</w:t>
            </w:r>
          </w:p>
          <w:p w14:paraId="627180E5" w14:textId="77777777" w:rsidR="00B9434F" w:rsidRDefault="00B9434F" w:rsidP="00B9434F">
            <w:pPr>
              <w:spacing w:line="360" w:lineRule="auto"/>
              <w:rPr>
                <w:rFonts w:ascii="宋体" w:hAnsi="宋体"/>
                <w:color w:val="000000"/>
                <w:sz w:val="24"/>
              </w:rPr>
            </w:pPr>
            <w:r>
              <w:rPr>
                <w:rFonts w:ascii="宋体" w:hAnsi="宋体" w:cs="宋体" w:hint="eastAsia"/>
                <w:kern w:val="0"/>
                <w:sz w:val="24"/>
              </w:rPr>
              <w:t>4</w:t>
            </w:r>
            <w:r>
              <w:rPr>
                <w:rFonts w:ascii="宋体" w:hAnsi="宋体" w:cs="宋体"/>
                <w:kern w:val="0"/>
                <w:sz w:val="24"/>
              </w:rPr>
              <w:t>.</w:t>
            </w:r>
            <w:r>
              <w:rPr>
                <w:rFonts w:ascii="宋体" w:hAnsi="宋体" w:cs="宋体" w:hint="eastAsia"/>
                <w:kern w:val="0"/>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376ABDC3"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5</w:t>
            </w:r>
          </w:p>
        </w:tc>
      </w:tr>
      <w:tr w:rsidR="00B9434F" w14:paraId="2D9FE2A4" w14:textId="77777777" w:rsidTr="00FA03F3">
        <w:tc>
          <w:tcPr>
            <w:tcW w:w="1140" w:type="dxa"/>
            <w:vMerge w:val="restart"/>
            <w:tcBorders>
              <w:top w:val="single" w:sz="4" w:space="0" w:color="auto"/>
              <w:left w:val="single" w:sz="4" w:space="0" w:color="auto"/>
              <w:right w:val="single" w:sz="4" w:space="0" w:color="auto"/>
            </w:tcBorders>
            <w:vAlign w:val="center"/>
          </w:tcPr>
          <w:p w14:paraId="0C9526D3"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lastRenderedPageBreak/>
              <w:t>2.</w:t>
            </w:r>
            <w:r>
              <w:rPr>
                <w:rFonts w:ascii="宋体" w:hAnsi="宋体"/>
                <w:color w:val="000000"/>
                <w:sz w:val="24"/>
              </w:rPr>
              <w:t>7</w:t>
            </w:r>
          </w:p>
        </w:tc>
        <w:tc>
          <w:tcPr>
            <w:tcW w:w="6657" w:type="dxa"/>
            <w:tcBorders>
              <w:top w:val="single" w:sz="4" w:space="0" w:color="auto"/>
              <w:left w:val="single" w:sz="4" w:space="0" w:color="auto"/>
              <w:bottom w:val="single" w:sz="4" w:space="0" w:color="auto"/>
              <w:right w:val="single" w:sz="4" w:space="0" w:color="auto"/>
            </w:tcBorders>
            <w:vAlign w:val="center"/>
          </w:tcPr>
          <w:p w14:paraId="50FF2573" w14:textId="77777777" w:rsidR="00B9434F" w:rsidRDefault="00B9434F" w:rsidP="00B9434F">
            <w:pPr>
              <w:spacing w:line="360" w:lineRule="auto"/>
              <w:rPr>
                <w:rFonts w:ascii="宋体" w:hAnsi="宋体"/>
                <w:color w:val="000000"/>
                <w:sz w:val="24"/>
              </w:rPr>
            </w:pPr>
            <w:r>
              <w:rPr>
                <w:rFonts w:ascii="宋体" w:hAnsi="宋体" w:hint="eastAsia"/>
                <w:color w:val="000000"/>
                <w:sz w:val="24"/>
              </w:rPr>
              <w:t>投标产品中有属于品目清单范围内优先采购节能产品的（提供由国家确定的认证机构出具的、处于有效期之内的认证证书复印件）得</w:t>
            </w:r>
            <w:r>
              <w:rPr>
                <w:rFonts w:ascii="宋体" w:hAnsi="宋体"/>
                <w:color w:val="000000"/>
                <w:sz w:val="24"/>
              </w:rPr>
              <w:t>1</w:t>
            </w:r>
            <w:r>
              <w:rPr>
                <w:rFonts w:ascii="宋体" w:hAnsi="宋体" w:hint="eastAsia"/>
                <w:color w:val="000000"/>
                <w:sz w:val="24"/>
              </w:rPr>
              <w:t>分，否则不得分。</w:t>
            </w:r>
          </w:p>
          <w:p w14:paraId="674C7A7A" w14:textId="77777777" w:rsidR="00B9434F" w:rsidRDefault="00B9434F" w:rsidP="00B9434F">
            <w:pPr>
              <w:spacing w:line="360" w:lineRule="auto"/>
              <w:rPr>
                <w:rFonts w:ascii="宋体" w:hAnsi="宋体" w:cs="Tahoma"/>
                <w:color w:val="000000"/>
                <w:sz w:val="24"/>
              </w:rPr>
            </w:pPr>
            <w:r>
              <w:rPr>
                <w:rFonts w:ascii="宋体" w:hAnsi="宋体" w:hint="eastAsia"/>
                <w:color w:val="000000"/>
                <w:sz w:val="24"/>
              </w:rPr>
              <w:t>注：以上复印件需加盖投标人公章；属于政府强制采购节能产品的不加分。</w:t>
            </w:r>
          </w:p>
        </w:tc>
        <w:tc>
          <w:tcPr>
            <w:tcW w:w="822" w:type="dxa"/>
            <w:vMerge w:val="restart"/>
            <w:tcBorders>
              <w:top w:val="single" w:sz="4" w:space="0" w:color="auto"/>
              <w:left w:val="single" w:sz="4" w:space="0" w:color="auto"/>
              <w:right w:val="single" w:sz="4" w:space="0" w:color="auto"/>
            </w:tcBorders>
            <w:vAlign w:val="center"/>
          </w:tcPr>
          <w:p w14:paraId="7C038205"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2</w:t>
            </w:r>
          </w:p>
        </w:tc>
      </w:tr>
      <w:tr w:rsidR="00B9434F" w14:paraId="14776FBC" w14:textId="77777777" w:rsidTr="00FA03F3">
        <w:trPr>
          <w:trHeight w:val="1170"/>
        </w:trPr>
        <w:tc>
          <w:tcPr>
            <w:tcW w:w="1140" w:type="dxa"/>
            <w:vMerge/>
            <w:tcBorders>
              <w:left w:val="single" w:sz="4" w:space="0" w:color="auto"/>
              <w:bottom w:val="single" w:sz="4" w:space="0" w:color="auto"/>
              <w:right w:val="single" w:sz="4" w:space="0" w:color="auto"/>
            </w:tcBorders>
            <w:vAlign w:val="center"/>
          </w:tcPr>
          <w:p w14:paraId="69C68BE9" w14:textId="77777777" w:rsidR="00B9434F" w:rsidRDefault="00B9434F" w:rsidP="00B9434F">
            <w:pPr>
              <w:spacing w:line="360" w:lineRule="auto"/>
              <w:ind w:left="420" w:hanging="420"/>
              <w:jc w:val="center"/>
              <w:rPr>
                <w:rFonts w:ascii="宋体" w:hAnsi="宋体"/>
                <w:color w:val="000000"/>
                <w:sz w:val="24"/>
              </w:rPr>
            </w:pPr>
          </w:p>
        </w:tc>
        <w:tc>
          <w:tcPr>
            <w:tcW w:w="6657" w:type="dxa"/>
            <w:tcBorders>
              <w:top w:val="single" w:sz="4" w:space="0" w:color="auto"/>
              <w:left w:val="single" w:sz="4" w:space="0" w:color="auto"/>
              <w:bottom w:val="single" w:sz="4" w:space="0" w:color="auto"/>
              <w:right w:val="single" w:sz="4" w:space="0" w:color="auto"/>
            </w:tcBorders>
            <w:vAlign w:val="center"/>
          </w:tcPr>
          <w:p w14:paraId="00F25DCA" w14:textId="77777777" w:rsidR="00B9434F" w:rsidRDefault="00B9434F" w:rsidP="00B9434F">
            <w:pPr>
              <w:spacing w:line="360" w:lineRule="auto"/>
              <w:rPr>
                <w:rFonts w:ascii="宋体" w:hAnsi="宋体"/>
                <w:color w:val="000000"/>
                <w:sz w:val="24"/>
              </w:rPr>
            </w:pPr>
            <w:r>
              <w:rPr>
                <w:rFonts w:ascii="宋体" w:hAnsi="宋体" w:hint="eastAsia"/>
                <w:color w:val="000000"/>
                <w:sz w:val="24"/>
              </w:rPr>
              <w:t>投标产品中有属于品目清单范围内优先采购环境标志产品的（提供由国家确定的认证机构出具的、处于有效期之内的认证证书复印件）得</w:t>
            </w:r>
            <w:r>
              <w:rPr>
                <w:rFonts w:ascii="宋体" w:hAnsi="宋体"/>
                <w:color w:val="000000"/>
                <w:sz w:val="24"/>
              </w:rPr>
              <w:t>1</w:t>
            </w:r>
            <w:r>
              <w:rPr>
                <w:rFonts w:ascii="宋体" w:hAnsi="宋体" w:hint="eastAsia"/>
                <w:color w:val="000000"/>
                <w:sz w:val="24"/>
              </w:rPr>
              <w:t>分，否则不得分。</w:t>
            </w:r>
          </w:p>
          <w:p w14:paraId="6D04B053" w14:textId="77777777" w:rsidR="00B9434F" w:rsidRDefault="00B9434F" w:rsidP="00B9434F">
            <w:pPr>
              <w:spacing w:line="360" w:lineRule="auto"/>
              <w:rPr>
                <w:rFonts w:ascii="宋体" w:hAnsi="宋体"/>
                <w:color w:val="000000"/>
                <w:sz w:val="24"/>
              </w:rPr>
            </w:pPr>
            <w:r>
              <w:rPr>
                <w:rFonts w:ascii="宋体" w:hAnsi="宋体" w:hint="eastAsia"/>
                <w:color w:val="000000"/>
                <w:sz w:val="24"/>
              </w:rPr>
              <w:t>注：以上复印件需加盖投标人公章；</w:t>
            </w:r>
          </w:p>
        </w:tc>
        <w:tc>
          <w:tcPr>
            <w:tcW w:w="822" w:type="dxa"/>
            <w:vMerge/>
            <w:tcBorders>
              <w:left w:val="single" w:sz="4" w:space="0" w:color="auto"/>
              <w:bottom w:val="single" w:sz="4" w:space="0" w:color="auto"/>
              <w:right w:val="single" w:sz="4" w:space="0" w:color="auto"/>
            </w:tcBorders>
            <w:vAlign w:val="center"/>
          </w:tcPr>
          <w:p w14:paraId="67ED44DB" w14:textId="77777777" w:rsidR="00B9434F" w:rsidRDefault="00B9434F" w:rsidP="00B9434F">
            <w:pPr>
              <w:spacing w:line="360" w:lineRule="auto"/>
              <w:jc w:val="center"/>
              <w:rPr>
                <w:rFonts w:ascii="宋体" w:hAnsi="宋体" w:cs="Tahoma"/>
                <w:color w:val="000000"/>
                <w:sz w:val="24"/>
              </w:rPr>
            </w:pPr>
          </w:p>
        </w:tc>
      </w:tr>
      <w:tr w:rsidR="00B9434F" w14:paraId="1C0CEE20" w14:textId="77777777" w:rsidTr="00FA03F3">
        <w:trPr>
          <w:trHeight w:val="415"/>
        </w:trPr>
        <w:tc>
          <w:tcPr>
            <w:tcW w:w="8619" w:type="dxa"/>
            <w:gridSpan w:val="3"/>
            <w:tcBorders>
              <w:left w:val="single" w:sz="4" w:space="0" w:color="auto"/>
              <w:bottom w:val="single" w:sz="4" w:space="0" w:color="auto"/>
              <w:right w:val="single" w:sz="4" w:space="0" w:color="auto"/>
            </w:tcBorders>
            <w:vAlign w:val="center"/>
          </w:tcPr>
          <w:p w14:paraId="45064189" w14:textId="77777777" w:rsidR="00B9434F" w:rsidRDefault="00B9434F" w:rsidP="00B9434F">
            <w:pPr>
              <w:spacing w:line="360" w:lineRule="auto"/>
              <w:jc w:val="center"/>
              <w:rPr>
                <w:rFonts w:ascii="宋体" w:hAnsi="宋体" w:cs="Tahoma"/>
                <w:color w:val="000000"/>
                <w:sz w:val="24"/>
              </w:rPr>
            </w:pPr>
            <w:r>
              <w:rPr>
                <w:rFonts w:ascii="宋体" w:hAnsi="宋体" w:cs="Tahoma" w:hint="eastAsia"/>
                <w:b/>
                <w:color w:val="000000"/>
                <w:sz w:val="24"/>
              </w:rPr>
              <w:t>三、价格部分</w:t>
            </w:r>
          </w:p>
        </w:tc>
      </w:tr>
      <w:tr w:rsidR="00B9434F" w14:paraId="492D8380" w14:textId="77777777" w:rsidTr="00FA03F3">
        <w:trPr>
          <w:trHeight w:val="1170"/>
        </w:trPr>
        <w:tc>
          <w:tcPr>
            <w:tcW w:w="1140" w:type="dxa"/>
            <w:tcBorders>
              <w:left w:val="single" w:sz="4" w:space="0" w:color="auto"/>
              <w:bottom w:val="single" w:sz="4" w:space="0" w:color="auto"/>
              <w:right w:val="single" w:sz="4" w:space="0" w:color="auto"/>
            </w:tcBorders>
            <w:vAlign w:val="center"/>
          </w:tcPr>
          <w:p w14:paraId="371814CC" w14:textId="77777777" w:rsidR="00B9434F" w:rsidRDefault="00B9434F" w:rsidP="00B9434F">
            <w:pPr>
              <w:spacing w:line="360" w:lineRule="auto"/>
              <w:ind w:left="420" w:hanging="420"/>
              <w:jc w:val="center"/>
              <w:rPr>
                <w:rFonts w:ascii="宋体" w:hAnsi="宋体"/>
                <w:color w:val="000000"/>
                <w:sz w:val="24"/>
              </w:rPr>
            </w:pPr>
            <w:r>
              <w:rPr>
                <w:rFonts w:ascii="宋体" w:hAnsi="宋体"/>
                <w:color w:val="000000"/>
                <w:sz w:val="24"/>
              </w:rPr>
              <w:t>3.1</w:t>
            </w:r>
          </w:p>
        </w:tc>
        <w:tc>
          <w:tcPr>
            <w:tcW w:w="6657" w:type="dxa"/>
            <w:tcBorders>
              <w:top w:val="single" w:sz="4" w:space="0" w:color="auto"/>
              <w:left w:val="single" w:sz="4" w:space="0" w:color="auto"/>
              <w:bottom w:val="single" w:sz="4" w:space="0" w:color="auto"/>
              <w:right w:val="single" w:sz="4" w:space="0" w:color="auto"/>
            </w:tcBorders>
            <w:vAlign w:val="center"/>
          </w:tcPr>
          <w:p w14:paraId="31E2A16A" w14:textId="77777777" w:rsidR="00B9434F" w:rsidRDefault="00B9434F" w:rsidP="00B9434F">
            <w:pPr>
              <w:adjustRightInd w:val="0"/>
              <w:snapToGrid w:val="0"/>
              <w:spacing w:line="360" w:lineRule="auto"/>
              <w:rPr>
                <w:rFonts w:ascii="宋体" w:hAnsi="宋体"/>
                <w:sz w:val="24"/>
              </w:rPr>
            </w:pPr>
            <w:r>
              <w:rPr>
                <w:rFonts w:ascii="宋体" w:hAnsi="宋体" w:hint="eastAsia"/>
                <w:sz w:val="24"/>
              </w:rPr>
              <w:t>满足招标文件实质性要求且价格最低的评标价为评标基准价，其价格分为满分</w:t>
            </w:r>
            <w:r>
              <w:rPr>
                <w:rFonts w:ascii="宋体" w:hAnsi="宋体"/>
                <w:sz w:val="24"/>
              </w:rPr>
              <w:t>30分。其他投标人的价格分统一按照下列公式计算：</w:t>
            </w:r>
          </w:p>
          <w:p w14:paraId="5E572809" w14:textId="77777777" w:rsidR="00B9434F" w:rsidRDefault="00B9434F" w:rsidP="00B9434F">
            <w:pPr>
              <w:adjustRightInd w:val="0"/>
              <w:snapToGrid w:val="0"/>
              <w:spacing w:line="360" w:lineRule="auto"/>
              <w:rPr>
                <w:rFonts w:ascii="宋体" w:hAnsi="宋体"/>
                <w:sz w:val="24"/>
              </w:rPr>
            </w:pPr>
            <w:r>
              <w:rPr>
                <w:rFonts w:ascii="宋体" w:hAnsi="宋体" w:hint="eastAsia"/>
                <w:sz w:val="24"/>
              </w:rPr>
              <w:t>投标报价得分</w:t>
            </w:r>
            <w:r>
              <w:rPr>
                <w:rFonts w:ascii="宋体" w:hAnsi="宋体"/>
                <w:sz w:val="24"/>
              </w:rPr>
              <w:t>=(评标基准价／该投标人的评标价)×30。</w:t>
            </w:r>
          </w:p>
          <w:p w14:paraId="50A7DAE1" w14:textId="77777777" w:rsidR="00B9434F" w:rsidRDefault="00B9434F" w:rsidP="00B9434F">
            <w:pPr>
              <w:spacing w:line="360" w:lineRule="auto"/>
              <w:rPr>
                <w:rFonts w:ascii="宋体" w:hAnsi="宋体"/>
                <w:color w:val="000000"/>
                <w:sz w:val="24"/>
              </w:rPr>
            </w:pPr>
            <w:r>
              <w:rPr>
                <w:rFonts w:ascii="宋体" w:hAnsi="宋体" w:hint="eastAsia"/>
                <w:sz w:val="24"/>
              </w:rPr>
              <w:t>注：得分保留到小数点后两位。</w:t>
            </w:r>
          </w:p>
        </w:tc>
        <w:tc>
          <w:tcPr>
            <w:tcW w:w="822" w:type="dxa"/>
            <w:tcBorders>
              <w:left w:val="single" w:sz="4" w:space="0" w:color="auto"/>
              <w:bottom w:val="single" w:sz="4" w:space="0" w:color="auto"/>
              <w:right w:val="single" w:sz="4" w:space="0" w:color="auto"/>
            </w:tcBorders>
            <w:vAlign w:val="center"/>
          </w:tcPr>
          <w:p w14:paraId="5284BC02"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3</w:t>
            </w:r>
            <w:r>
              <w:rPr>
                <w:rFonts w:ascii="宋体" w:hAnsi="宋体" w:cs="Tahoma"/>
                <w:color w:val="000000"/>
                <w:sz w:val="24"/>
              </w:rPr>
              <w:t>0</w:t>
            </w:r>
          </w:p>
        </w:tc>
      </w:tr>
      <w:tr w:rsidR="00B9434F" w14:paraId="34282F58" w14:textId="77777777" w:rsidTr="00FA03F3">
        <w:tc>
          <w:tcPr>
            <w:tcW w:w="8619" w:type="dxa"/>
            <w:gridSpan w:val="3"/>
            <w:tcBorders>
              <w:top w:val="single" w:sz="4" w:space="0" w:color="auto"/>
              <w:left w:val="single" w:sz="4" w:space="0" w:color="auto"/>
              <w:bottom w:val="single" w:sz="4" w:space="0" w:color="auto"/>
              <w:right w:val="single" w:sz="4" w:space="0" w:color="auto"/>
            </w:tcBorders>
            <w:vAlign w:val="center"/>
          </w:tcPr>
          <w:p w14:paraId="721A991E" w14:textId="77777777" w:rsidR="00B9434F" w:rsidRDefault="00B9434F" w:rsidP="00B9434F">
            <w:pPr>
              <w:widowControl/>
              <w:spacing w:line="360" w:lineRule="auto"/>
              <w:jc w:val="left"/>
              <w:rPr>
                <w:rFonts w:ascii="宋体" w:hAnsi="宋体"/>
                <w:sz w:val="24"/>
              </w:rPr>
            </w:pPr>
            <w:r>
              <w:rPr>
                <w:rFonts w:ascii="宋体" w:hAnsi="宋体" w:hint="eastAsia"/>
                <w:sz w:val="24"/>
              </w:rPr>
              <w:t>注</w:t>
            </w:r>
            <w:r>
              <w:rPr>
                <w:rFonts w:ascii="宋体" w:hAnsi="宋体"/>
                <w:sz w:val="24"/>
              </w:rPr>
              <w:t>：</w:t>
            </w:r>
          </w:p>
          <w:p w14:paraId="01710904" w14:textId="27B3C385" w:rsidR="00B9434F" w:rsidRDefault="00B9434F" w:rsidP="00B9434F">
            <w:pPr>
              <w:widowControl/>
              <w:spacing w:line="360" w:lineRule="auto"/>
              <w:jc w:val="left"/>
              <w:rPr>
                <w:rFonts w:ascii="宋体" w:hAnsi="宋体"/>
                <w:sz w:val="24"/>
              </w:rPr>
            </w:pPr>
            <w:r>
              <w:rPr>
                <w:rFonts w:ascii="宋体" w:hAnsi="宋体"/>
                <w:sz w:val="24"/>
              </w:rPr>
              <w:t>1.</w:t>
            </w:r>
            <w:r>
              <w:rPr>
                <w:rFonts w:ascii="宋体" w:hAnsi="宋体" w:hint="eastAsia"/>
                <w:sz w:val="24"/>
              </w:rPr>
              <w:t>以上证书均</w:t>
            </w:r>
            <w:r>
              <w:rPr>
                <w:rFonts w:ascii="宋体" w:hAnsi="宋体" w:hint="eastAsia"/>
                <w:color w:val="000000"/>
                <w:sz w:val="24"/>
              </w:rPr>
              <w:t>需</w:t>
            </w:r>
            <w:r>
              <w:rPr>
                <w:rFonts w:ascii="宋体" w:hAnsi="宋体" w:hint="eastAsia"/>
                <w:sz w:val="24"/>
              </w:rPr>
              <w:t>在有效期内，上述证书需提供证书复印件并加盖投标人公章,按规定需要</w:t>
            </w:r>
            <w:r w:rsidR="00AB1849" w:rsidRPr="00AB1849">
              <w:rPr>
                <w:rFonts w:ascii="宋体" w:hAnsi="宋体" w:hint="eastAsia"/>
                <w:sz w:val="24"/>
              </w:rPr>
              <w:t>年度监督审核</w:t>
            </w:r>
            <w:r>
              <w:rPr>
                <w:rFonts w:ascii="宋体" w:hAnsi="宋体" w:hint="eastAsia"/>
                <w:sz w:val="24"/>
              </w:rPr>
              <w:t>的，需要提供有关的</w:t>
            </w:r>
            <w:r w:rsidR="00AB1849" w:rsidRPr="00AB1849">
              <w:rPr>
                <w:rFonts w:ascii="宋体" w:hAnsi="宋体" w:hint="eastAsia"/>
                <w:sz w:val="24"/>
              </w:rPr>
              <w:t>年度监督审核</w:t>
            </w:r>
            <w:r>
              <w:rPr>
                <w:rFonts w:ascii="宋体" w:hAnsi="宋体" w:hint="eastAsia"/>
                <w:sz w:val="24"/>
              </w:rPr>
              <w:t>标识或附</w:t>
            </w:r>
            <w:r w:rsidR="00AB1849" w:rsidRPr="00AB1849">
              <w:rPr>
                <w:rFonts w:ascii="宋体" w:hAnsi="宋体" w:hint="eastAsia"/>
                <w:sz w:val="24"/>
              </w:rPr>
              <w:t>年度监督审核</w:t>
            </w:r>
            <w:r>
              <w:rPr>
                <w:rFonts w:ascii="宋体" w:hAnsi="宋体" w:hint="eastAsia"/>
                <w:sz w:val="24"/>
              </w:rPr>
              <w:t>报告页，否则不得分。</w:t>
            </w:r>
          </w:p>
          <w:p w14:paraId="68738E55" w14:textId="77777777" w:rsidR="00B9434F" w:rsidRDefault="00B9434F" w:rsidP="00B9434F">
            <w:pPr>
              <w:spacing w:line="360" w:lineRule="auto"/>
              <w:ind w:left="420" w:hanging="420"/>
              <w:jc w:val="left"/>
              <w:rPr>
                <w:rFonts w:ascii="宋体" w:hAnsi="宋体"/>
                <w:color w:val="000000"/>
                <w:sz w:val="24"/>
              </w:rPr>
            </w:pPr>
            <w:r>
              <w:rPr>
                <w:rFonts w:ascii="宋体" w:hAnsi="宋体"/>
                <w:sz w:val="24"/>
              </w:rPr>
              <w:t>2.</w:t>
            </w:r>
            <w:r>
              <w:rPr>
                <w:rFonts w:ascii="宋体" w:hAnsi="宋体" w:hint="eastAsia"/>
                <w:sz w:val="24"/>
              </w:rPr>
              <w:t>以上证明文件、证书均需提供复印件并加盖投标人公章，</w:t>
            </w:r>
            <w:r>
              <w:rPr>
                <w:rFonts w:ascii="宋体" w:hAnsi="宋体" w:cs="宋体" w:hint="eastAsia"/>
                <w:sz w:val="24"/>
              </w:rPr>
              <w:t>未按要求提供视为不满足。</w:t>
            </w:r>
          </w:p>
        </w:tc>
      </w:tr>
    </w:tbl>
    <w:p w14:paraId="04AD0775" w14:textId="77777777" w:rsidR="00610447" w:rsidRDefault="00610447">
      <w:pPr>
        <w:spacing w:line="360" w:lineRule="auto"/>
        <w:rPr>
          <w:rFonts w:ascii="宋体" w:hAnsi="宋体"/>
          <w:b/>
          <w:bCs/>
          <w:sz w:val="24"/>
        </w:rPr>
      </w:pPr>
    </w:p>
    <w:p w14:paraId="7D03C7BA" w14:textId="77777777" w:rsidR="00610447" w:rsidRDefault="00B1704F">
      <w:pPr>
        <w:spacing w:line="360" w:lineRule="auto"/>
        <w:jc w:val="center"/>
        <w:outlineLvl w:val="0"/>
        <w:rPr>
          <w:rFonts w:ascii="宋体" w:hAnsi="宋体"/>
          <w:b/>
          <w:sz w:val="36"/>
          <w:szCs w:val="36"/>
        </w:rPr>
      </w:pPr>
      <w:r>
        <w:rPr>
          <w:rFonts w:ascii="宋体" w:hAnsi="宋体"/>
          <w:b/>
          <w:sz w:val="36"/>
          <w:szCs w:val="36"/>
        </w:rPr>
        <w:br w:type="page"/>
      </w:r>
      <w:bookmarkStart w:id="787" w:name="_Toc100564789"/>
      <w:bookmarkStart w:id="788" w:name="_Toc163337437"/>
      <w:r>
        <w:rPr>
          <w:rFonts w:ascii="宋体" w:hAnsi="宋体"/>
          <w:b/>
          <w:sz w:val="36"/>
          <w:szCs w:val="36"/>
        </w:rPr>
        <w:lastRenderedPageBreak/>
        <w:t>第五章  采购需求</w:t>
      </w:r>
      <w:bookmarkEnd w:id="787"/>
      <w:bookmarkEnd w:id="788"/>
    </w:p>
    <w:p w14:paraId="5CA12874" w14:textId="59BE4ACC" w:rsidR="00610447" w:rsidRDefault="002E7B29">
      <w:pPr>
        <w:spacing w:line="360" w:lineRule="auto"/>
        <w:contextualSpacing/>
        <w:jc w:val="left"/>
        <w:rPr>
          <w:color w:val="000000" w:themeColor="text1"/>
          <w:sz w:val="24"/>
        </w:rPr>
      </w:pPr>
      <w:r>
        <w:rPr>
          <w:rFonts w:hint="eastAsia"/>
          <w:color w:val="000000" w:themeColor="text1"/>
          <w:sz w:val="24"/>
        </w:rPr>
        <w:t>整体</w:t>
      </w:r>
      <w:r w:rsidR="00B1704F">
        <w:rPr>
          <w:rFonts w:hint="eastAsia"/>
          <w:color w:val="000000" w:themeColor="text1"/>
          <w:sz w:val="24"/>
        </w:rPr>
        <w:t>需求：</w:t>
      </w:r>
    </w:p>
    <w:p w14:paraId="2D99DC2F" w14:textId="77777777" w:rsidR="00610447" w:rsidRDefault="00610447"/>
    <w:p w14:paraId="02A0BC16" w14:textId="77777777" w:rsidR="00610447" w:rsidRDefault="00B1704F">
      <w:pPr>
        <w:spacing w:line="360" w:lineRule="auto"/>
        <w:jc w:val="left"/>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w:t>
      </w:r>
      <w:r>
        <w:rPr>
          <w:rFonts w:ascii="宋体" w:hAnsi="宋体" w:hint="eastAsia"/>
          <w:color w:val="000000" w:themeColor="text1"/>
          <w:sz w:val="24"/>
        </w:rPr>
        <w:t>超出预算的报价文件属于无效响应。</w:t>
      </w:r>
    </w:p>
    <w:p w14:paraId="6B5C56A1" w14:textId="77777777" w:rsidR="00610447" w:rsidRDefault="00B1704F">
      <w:pPr>
        <w:spacing w:line="360" w:lineRule="auto"/>
        <w:jc w:val="left"/>
        <w:rPr>
          <w:rFonts w:ascii="宋体" w:hAnsi="宋体"/>
          <w:bCs/>
          <w:color w:val="000000" w:themeColor="text1"/>
          <w:sz w:val="24"/>
        </w:rPr>
      </w:pPr>
      <w:r>
        <w:rPr>
          <w:rFonts w:ascii="宋体" w:hAnsi="宋体" w:hint="eastAsia"/>
          <w:color w:val="000000" w:themeColor="text1"/>
          <w:sz w:val="24"/>
        </w:rPr>
        <w:t>★2</w:t>
      </w:r>
      <w:r>
        <w:rPr>
          <w:rFonts w:ascii="宋体" w:hAnsi="宋体"/>
          <w:color w:val="000000" w:themeColor="text1"/>
          <w:sz w:val="24"/>
        </w:rPr>
        <w:t>.</w:t>
      </w:r>
      <w:r>
        <w:rPr>
          <w:rFonts w:ascii="宋体" w:hAnsi="宋体" w:hint="eastAsia"/>
          <w:bCs/>
          <w:color w:val="000000" w:themeColor="text1"/>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供应商需自行承诺可以满足上述要求，格式自拟）</w:t>
      </w:r>
    </w:p>
    <w:p w14:paraId="469ACD88" w14:textId="45EFB0C6" w:rsidR="009C2F46" w:rsidRDefault="009C2F46" w:rsidP="009C2F46">
      <w:pPr>
        <w:spacing w:line="360" w:lineRule="auto"/>
        <w:contextualSpacing/>
        <w:jc w:val="left"/>
        <w:rPr>
          <w:color w:val="000000" w:themeColor="text1"/>
          <w:sz w:val="24"/>
        </w:rPr>
      </w:pPr>
    </w:p>
    <w:p w14:paraId="79C2AAC3" w14:textId="339026E5" w:rsidR="00DD3424" w:rsidRDefault="00DD3424" w:rsidP="00DD3424">
      <w:pPr>
        <w:spacing w:line="360" w:lineRule="auto"/>
        <w:contextualSpacing/>
        <w:rPr>
          <w:rFonts w:ascii="宋体" w:hAnsi="宋体"/>
          <w:bCs/>
          <w:color w:val="000000" w:themeColor="text1"/>
          <w:sz w:val="24"/>
        </w:rPr>
      </w:pPr>
      <w:r>
        <w:rPr>
          <w:rFonts w:ascii="宋体" w:hAnsi="宋体" w:hint="eastAsia"/>
          <w:bCs/>
          <w:color w:val="000000" w:themeColor="text1"/>
          <w:sz w:val="24"/>
        </w:rPr>
        <w:t>商务要求</w:t>
      </w:r>
      <w:r w:rsidR="00E277A1">
        <w:rPr>
          <w:rFonts w:ascii="宋体" w:hAnsi="宋体" w:hint="eastAsia"/>
          <w:bCs/>
          <w:color w:val="000000" w:themeColor="text1"/>
          <w:sz w:val="24"/>
        </w:rPr>
        <w:t>:</w:t>
      </w:r>
      <w:r>
        <w:rPr>
          <w:rFonts w:ascii="宋体" w:hAnsi="宋体" w:hint="eastAsia"/>
          <w:bCs/>
          <w:color w:val="000000" w:themeColor="text1"/>
          <w:sz w:val="24"/>
        </w:rPr>
        <w:t>（未单独注明某一包要求的则是针对所有采购包的共同要求）：</w:t>
      </w:r>
    </w:p>
    <w:p w14:paraId="3C1DF739" w14:textId="77777777" w:rsidR="00DD3424" w:rsidRDefault="00DD3424" w:rsidP="00DD3424">
      <w:pPr>
        <w:snapToGrid w:val="0"/>
        <w:spacing w:line="360" w:lineRule="auto"/>
        <w:rPr>
          <w:rFonts w:ascii="宋体" w:hAnsi="宋体" w:cs="Arial"/>
          <w:sz w:val="24"/>
        </w:rPr>
      </w:pPr>
      <w:r>
        <w:rPr>
          <w:rFonts w:ascii="宋体" w:hAnsi="宋体" w:cs="Arial"/>
          <w:sz w:val="24"/>
        </w:rPr>
        <w:t>1</w:t>
      </w:r>
      <w:r>
        <w:rPr>
          <w:rFonts w:ascii="宋体" w:hAnsi="宋体" w:cs="Arial" w:hint="eastAsia"/>
          <w:sz w:val="24"/>
        </w:rPr>
        <w:t>、售后服务：</w:t>
      </w:r>
    </w:p>
    <w:p w14:paraId="64A20D43" w14:textId="33462FA5" w:rsidR="00DD3424" w:rsidRDefault="00DD3424" w:rsidP="00DD3424">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1</w:t>
      </w:r>
      <w:r>
        <w:rPr>
          <w:rFonts w:ascii="宋体" w:hAnsi="宋体" w:cs="Arial" w:hint="eastAsia"/>
          <w:sz w:val="24"/>
        </w:rPr>
        <w:t>包）中标人必须提供原厂的新品、正品，能保证相应的原厂质保维修服务，在设备发生故障报修后</w:t>
      </w:r>
      <w:r>
        <w:rPr>
          <w:rFonts w:ascii="宋体" w:hAnsi="宋体" w:cs="Arial"/>
          <w:sz w:val="24"/>
        </w:rPr>
        <w:t>30</w:t>
      </w:r>
      <w:r>
        <w:rPr>
          <w:rFonts w:ascii="宋体" w:hAnsi="宋体" w:cs="Arial" w:hint="eastAsia"/>
          <w:sz w:val="24"/>
        </w:rPr>
        <w:t>分钟内响应，</w:t>
      </w:r>
      <w:r>
        <w:rPr>
          <w:rFonts w:ascii="宋体" w:hAnsi="宋体" w:cs="Arial"/>
          <w:sz w:val="24"/>
        </w:rPr>
        <w:t>2</w:t>
      </w:r>
      <w:r>
        <w:rPr>
          <w:rFonts w:ascii="宋体" w:hAnsi="宋体" w:cs="Arial" w:hint="eastAsia"/>
          <w:sz w:val="24"/>
        </w:rPr>
        <w:t>小时内到达用户现场提供服务，不能耽误采购人使用。需保证多功能厅（合班教室）、现代艺术教学中心、篮球馆的音视频设备在质保期间有足够的声压级及显示亮度，设备稳定运行且功能正常。</w:t>
      </w:r>
    </w:p>
    <w:p w14:paraId="48EA9661" w14:textId="77777777" w:rsidR="001242AB" w:rsidRPr="001B2723" w:rsidRDefault="001242AB" w:rsidP="00DD3424">
      <w:pPr>
        <w:snapToGrid w:val="0"/>
        <w:spacing w:line="360" w:lineRule="auto"/>
        <w:rPr>
          <w:rFonts w:ascii="宋体" w:hAnsi="宋体"/>
          <w:sz w:val="24"/>
        </w:rPr>
      </w:pPr>
    </w:p>
    <w:p w14:paraId="34C0C07A" w14:textId="77777777" w:rsidR="00DD3424" w:rsidRDefault="00DD3424" w:rsidP="00DD3424">
      <w:pPr>
        <w:snapToGrid w:val="0"/>
        <w:spacing w:line="360" w:lineRule="auto"/>
        <w:rPr>
          <w:rFonts w:ascii="宋体" w:hAnsi="宋体" w:cs="Arial"/>
          <w:sz w:val="24"/>
        </w:rPr>
      </w:pPr>
      <w:r>
        <w:rPr>
          <w:rFonts w:ascii="宋体" w:hAnsi="宋体" w:cs="Arial"/>
          <w:sz w:val="24"/>
        </w:rPr>
        <w:t>2</w:t>
      </w:r>
      <w:r>
        <w:rPr>
          <w:rFonts w:ascii="宋体" w:hAnsi="宋体" w:cs="Arial" w:hint="eastAsia"/>
          <w:sz w:val="24"/>
        </w:rPr>
        <w:t>、供货安装调试要求：</w:t>
      </w:r>
    </w:p>
    <w:p w14:paraId="61A4C7DC" w14:textId="57252F84" w:rsidR="00DD3424" w:rsidRDefault="00DD3424" w:rsidP="00DD3424">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1</w:t>
      </w:r>
      <w:r>
        <w:rPr>
          <w:rFonts w:ascii="宋体" w:hAnsi="宋体" w:cs="Arial" w:hint="eastAsia"/>
          <w:sz w:val="24"/>
        </w:rPr>
        <w:t>包）中标人需承诺免费将所供产品配送至采购人指定的履约地点，并进行安装调试服务；配备相关设备专业技术人员根据现场需求,在设备安装现场对设备进行配置,并在项目期间配合采购人的需求对配置进行修改,直至满足项目要求。显示系统需保障配电系统的安全管控，灯光系统及机械幕布系统满足后期方便维护的原则。</w:t>
      </w:r>
    </w:p>
    <w:p w14:paraId="09941DF7" w14:textId="77777777" w:rsidR="00DD3424" w:rsidRDefault="00DD3424" w:rsidP="00DD3424">
      <w:pPr>
        <w:snapToGrid w:val="0"/>
        <w:spacing w:line="360" w:lineRule="auto"/>
        <w:rPr>
          <w:rFonts w:ascii="宋体" w:hAnsi="宋体" w:cs="Arial"/>
          <w:sz w:val="24"/>
        </w:rPr>
      </w:pPr>
    </w:p>
    <w:p w14:paraId="124E3472" w14:textId="77777777" w:rsidR="00DD3424" w:rsidRDefault="00DD3424" w:rsidP="00DD3424">
      <w:pPr>
        <w:snapToGrid w:val="0"/>
        <w:spacing w:line="360" w:lineRule="auto"/>
        <w:rPr>
          <w:rFonts w:ascii="宋体" w:hAnsi="宋体" w:cs="Arial"/>
          <w:sz w:val="24"/>
        </w:rPr>
      </w:pPr>
      <w:r>
        <w:rPr>
          <w:rFonts w:ascii="宋体" w:hAnsi="宋体" w:cs="Arial"/>
          <w:sz w:val="24"/>
        </w:rPr>
        <w:t>3</w:t>
      </w:r>
      <w:r>
        <w:rPr>
          <w:rFonts w:ascii="宋体" w:hAnsi="宋体" w:cs="Arial" w:hint="eastAsia"/>
          <w:sz w:val="24"/>
        </w:rPr>
        <w:t>、培训：</w:t>
      </w:r>
    </w:p>
    <w:p w14:paraId="5D3EB73A" w14:textId="0BE0EFB3" w:rsidR="00DD3424" w:rsidRDefault="00DD3424" w:rsidP="00DD3424">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1</w:t>
      </w:r>
      <w:r>
        <w:rPr>
          <w:rFonts w:ascii="宋体" w:hAnsi="宋体" w:cs="Arial" w:hint="eastAsia"/>
          <w:sz w:val="24"/>
        </w:rPr>
        <w:t>包）中标人需派专业技术人员到采购人现场免费安装、调试设备，进行操作试验，直至运行正常。中标人负责联系厂家为至少两名系统操作人员免费提供原厂专业的操作及维护培训，培训内容包括但不限于理论讲解和实际操作,系统原理及如何排除故障等。</w:t>
      </w:r>
    </w:p>
    <w:p w14:paraId="1A2B0356" w14:textId="7C763F2B" w:rsidR="001242AB" w:rsidRDefault="001242AB" w:rsidP="001B2723">
      <w:pPr>
        <w:snapToGrid w:val="0"/>
        <w:spacing w:line="360" w:lineRule="auto"/>
        <w:rPr>
          <w:rFonts w:ascii="宋体" w:hAnsi="宋体" w:cs="Arial"/>
          <w:sz w:val="24"/>
        </w:rPr>
      </w:pPr>
      <w:r w:rsidRPr="001242AB">
        <w:rPr>
          <w:rFonts w:ascii="宋体" w:hAnsi="宋体" w:cs="Arial" w:hint="eastAsia"/>
          <w:sz w:val="24"/>
        </w:rPr>
        <w:lastRenderedPageBreak/>
        <w:t>培训，培训内容包括但不限于理论讲解和实际操作,系统原理及如何排除故障等。</w:t>
      </w:r>
    </w:p>
    <w:p w14:paraId="4A0826A7" w14:textId="77777777" w:rsidR="00DD3424" w:rsidRPr="001B2723" w:rsidRDefault="00DD3424" w:rsidP="00DD3424">
      <w:pPr>
        <w:snapToGrid w:val="0"/>
        <w:spacing w:line="360" w:lineRule="auto"/>
        <w:rPr>
          <w:rFonts w:ascii="宋体" w:hAnsi="宋体" w:cs="Arial"/>
          <w:sz w:val="24"/>
        </w:rPr>
      </w:pPr>
    </w:p>
    <w:p w14:paraId="35BFB4CD" w14:textId="77777777" w:rsidR="00DD3424" w:rsidRDefault="00DD3424" w:rsidP="00DD3424">
      <w:pPr>
        <w:snapToGrid w:val="0"/>
        <w:spacing w:line="360" w:lineRule="auto"/>
        <w:rPr>
          <w:rFonts w:ascii="宋体" w:hAnsi="宋体" w:cs="Arial"/>
          <w:sz w:val="24"/>
        </w:rPr>
      </w:pPr>
      <w:r>
        <w:rPr>
          <w:rFonts w:ascii="宋体" w:hAnsi="宋体" w:cs="Arial" w:hint="eastAsia"/>
          <w:sz w:val="24"/>
        </w:rPr>
        <w:t>4、应急要求：</w:t>
      </w:r>
    </w:p>
    <w:p w14:paraId="1687F80A" w14:textId="0E59D9EA" w:rsidR="00DD3424" w:rsidRDefault="00DD3424" w:rsidP="00DD3424">
      <w:pPr>
        <w:snapToGrid w:val="0"/>
        <w:spacing w:line="360" w:lineRule="auto"/>
        <w:rPr>
          <w:rFonts w:ascii="宋体" w:hAnsi="宋体" w:cs="Arial"/>
          <w:sz w:val="24"/>
        </w:rPr>
      </w:pPr>
      <w:r>
        <w:rPr>
          <w:rFonts w:ascii="宋体" w:hAnsi="宋体" w:cs="Arial" w:hint="eastAsia"/>
          <w:sz w:val="24"/>
        </w:rPr>
        <w:t>（0</w:t>
      </w:r>
      <w:r>
        <w:rPr>
          <w:rFonts w:ascii="宋体" w:hAnsi="宋体" w:cs="Arial"/>
          <w:sz w:val="24"/>
        </w:rPr>
        <w:t>1</w:t>
      </w:r>
      <w:r>
        <w:rPr>
          <w:rFonts w:ascii="宋体" w:hAnsi="宋体" w:cs="Arial" w:hint="eastAsia"/>
          <w:sz w:val="24"/>
        </w:rPr>
        <w:t>包）为保证采购项目的顺利进行，需考虑实施过程中各方面出现紧急情况的应急预案，包括施工过程中防火、防电、防高空坠落等应急预案、应急实施服务人员，遇到紧急情况按规定的时限进行处理。</w:t>
      </w:r>
    </w:p>
    <w:p w14:paraId="3E1DB6EC" w14:textId="77777777" w:rsidR="001242AB" w:rsidRPr="001B2723" w:rsidRDefault="001242AB" w:rsidP="00DD3424">
      <w:pPr>
        <w:snapToGrid w:val="0"/>
        <w:spacing w:line="360" w:lineRule="auto"/>
        <w:rPr>
          <w:rFonts w:ascii="宋体" w:hAnsi="宋体" w:cs="Arial"/>
          <w:sz w:val="24"/>
        </w:rPr>
      </w:pPr>
    </w:p>
    <w:p w14:paraId="2571852C" w14:textId="77777777" w:rsidR="00DD3424" w:rsidRDefault="00DD3424" w:rsidP="00DD3424">
      <w:pPr>
        <w:snapToGrid w:val="0"/>
        <w:spacing w:line="360" w:lineRule="auto"/>
        <w:rPr>
          <w:rFonts w:ascii="宋体" w:hAnsi="宋体" w:cs="Arial"/>
          <w:sz w:val="24"/>
        </w:rPr>
      </w:pPr>
      <w:r>
        <w:rPr>
          <w:rFonts w:ascii="宋体" w:hAnsi="宋体" w:cs="Arial" w:hint="eastAsia"/>
          <w:sz w:val="24"/>
        </w:rPr>
        <w:t>5、人员要求：提供合理的组织机构,建立健全保障项目顺利实施的各项管理制度和质量保证体系,安排好足够的高素质人才参加本项目的建设。同时配备专门实施部署团队。从项目开始至结束包括但不限于，供货、安装、实施、培训、验收、售后等项目中途的每一个环节均需有专业人员对接。</w:t>
      </w:r>
    </w:p>
    <w:p w14:paraId="0F0EBFD4" w14:textId="77777777" w:rsidR="00DD3424" w:rsidRDefault="00DD3424" w:rsidP="00DD3424">
      <w:pPr>
        <w:snapToGrid w:val="0"/>
        <w:spacing w:line="360" w:lineRule="auto"/>
        <w:rPr>
          <w:rFonts w:ascii="宋体" w:hAnsi="宋体" w:cs="Arial"/>
          <w:sz w:val="24"/>
        </w:rPr>
      </w:pPr>
    </w:p>
    <w:p w14:paraId="43E1EF7F" w14:textId="77777777" w:rsidR="00DD3424" w:rsidRDefault="00DD3424" w:rsidP="00DD3424">
      <w:pPr>
        <w:snapToGrid w:val="0"/>
        <w:spacing w:line="360" w:lineRule="auto"/>
        <w:rPr>
          <w:rFonts w:ascii="宋体" w:hAnsi="宋体" w:cs="Arial"/>
          <w:sz w:val="24"/>
        </w:rPr>
      </w:pPr>
      <w:bookmarkStart w:id="789" w:name="_Hlk133493982"/>
      <w:r>
        <w:rPr>
          <w:rFonts w:ascii="宋体" w:hAnsi="宋体" w:hint="eastAsia"/>
          <w:color w:val="000000" w:themeColor="text1"/>
          <w:sz w:val="24"/>
        </w:rPr>
        <w:t>★</w:t>
      </w:r>
      <w:r>
        <w:rPr>
          <w:rFonts w:ascii="宋体" w:hAnsi="宋体" w:cs="Arial"/>
          <w:sz w:val="24"/>
        </w:rPr>
        <w:t>6</w:t>
      </w:r>
      <w:r>
        <w:rPr>
          <w:rFonts w:ascii="宋体" w:hAnsi="宋体" w:cs="Arial" w:hint="eastAsia"/>
          <w:sz w:val="24"/>
        </w:rPr>
        <w:t>、质保期：自验收合格之日起不低于三年；质保期内所有硬件更换免费，中标人提供终身技术服务。</w:t>
      </w:r>
    </w:p>
    <w:p w14:paraId="4DADBFEA" w14:textId="77777777" w:rsidR="00DD3424" w:rsidRDefault="00DD3424" w:rsidP="00DD3424">
      <w:pPr>
        <w:snapToGrid w:val="0"/>
        <w:spacing w:line="360" w:lineRule="auto"/>
        <w:rPr>
          <w:rFonts w:ascii="宋体" w:hAnsi="宋体"/>
          <w:sz w:val="24"/>
        </w:rPr>
      </w:pPr>
    </w:p>
    <w:p w14:paraId="1DA8599D" w14:textId="0DDA99D2" w:rsidR="00DD3424" w:rsidRDefault="001B2723" w:rsidP="00DD3424">
      <w:pPr>
        <w:snapToGrid w:val="0"/>
        <w:spacing w:line="360" w:lineRule="auto"/>
        <w:rPr>
          <w:rFonts w:ascii="宋体" w:hAnsi="宋体"/>
          <w:sz w:val="24"/>
        </w:rPr>
      </w:pPr>
      <w:r>
        <w:rPr>
          <w:rFonts w:ascii="宋体" w:hAnsi="宋体" w:hint="eastAsia"/>
          <w:color w:val="000000" w:themeColor="text1"/>
          <w:sz w:val="24"/>
        </w:rPr>
        <w:t>★</w:t>
      </w:r>
      <w:r w:rsidR="00DD3424">
        <w:rPr>
          <w:rFonts w:ascii="宋体" w:hAnsi="宋体"/>
          <w:sz w:val="24"/>
        </w:rPr>
        <w:t>7</w:t>
      </w:r>
      <w:r w:rsidR="00DD3424">
        <w:rPr>
          <w:rFonts w:ascii="宋体" w:hAnsi="宋体" w:hint="eastAsia"/>
          <w:sz w:val="24"/>
        </w:rPr>
        <w:t>、提供相关的技术资料，包括但不限于详细的操作指南、系统图、产品有关资料等。</w:t>
      </w:r>
    </w:p>
    <w:p w14:paraId="5E829B33" w14:textId="77777777" w:rsidR="00DD3424" w:rsidRDefault="00DD3424" w:rsidP="00DD3424">
      <w:pPr>
        <w:snapToGrid w:val="0"/>
        <w:spacing w:line="360" w:lineRule="auto"/>
        <w:rPr>
          <w:rFonts w:ascii="宋体" w:hAnsi="宋体"/>
          <w:sz w:val="24"/>
        </w:rPr>
      </w:pPr>
    </w:p>
    <w:p w14:paraId="5388D216" w14:textId="6DCD5142" w:rsidR="00DD3424" w:rsidRDefault="00DD3424" w:rsidP="00DD3424">
      <w:pPr>
        <w:spacing w:line="360" w:lineRule="auto"/>
        <w:rPr>
          <w:rFonts w:ascii="宋体" w:hAnsi="宋体"/>
          <w:sz w:val="24"/>
        </w:rPr>
      </w:pPr>
      <w:r>
        <w:rPr>
          <w:rFonts w:ascii="宋体" w:hAnsi="宋体" w:hint="eastAsia"/>
          <w:color w:val="000000" w:themeColor="text1"/>
          <w:sz w:val="24"/>
        </w:rPr>
        <w:t>★</w:t>
      </w:r>
      <w:r>
        <w:rPr>
          <w:rFonts w:ascii="宋体" w:hAnsi="宋体"/>
          <w:sz w:val="24"/>
        </w:rPr>
        <w:t>8</w:t>
      </w:r>
      <w:r>
        <w:rPr>
          <w:rFonts w:ascii="宋体" w:hAnsi="宋体" w:hint="eastAsia"/>
          <w:sz w:val="24"/>
        </w:rPr>
        <w:t>、交货时间（包含安装调试）：</w:t>
      </w:r>
      <w:r>
        <w:rPr>
          <w:rFonts w:ascii="宋体" w:hAnsi="宋体" w:hint="eastAsia"/>
          <w:sz w:val="24"/>
          <w:lang w:val="zh-CN"/>
        </w:rPr>
        <w:t>合同签订合同后</w:t>
      </w:r>
      <w:r w:rsidR="007F53B9">
        <w:rPr>
          <w:rFonts w:ascii="宋体" w:hAnsi="宋体"/>
          <w:sz w:val="24"/>
          <w:lang w:val="zh-CN"/>
        </w:rPr>
        <w:t>20</w:t>
      </w:r>
      <w:r>
        <w:rPr>
          <w:rFonts w:ascii="宋体" w:hAnsi="宋体" w:hint="eastAsia"/>
          <w:sz w:val="24"/>
          <w:lang w:val="zh-CN"/>
        </w:rPr>
        <w:t>天内</w:t>
      </w:r>
    </w:p>
    <w:p w14:paraId="42F078AC" w14:textId="77777777" w:rsidR="00DD3424" w:rsidRDefault="00DD3424" w:rsidP="00DD3424">
      <w:pPr>
        <w:pStyle w:val="2f0"/>
        <w:rPr>
          <w:lang w:val="zh-CN"/>
        </w:rPr>
      </w:pPr>
    </w:p>
    <w:p w14:paraId="1E5240CB" w14:textId="77777777" w:rsidR="00DD3424" w:rsidRDefault="00DD3424" w:rsidP="00DD3424">
      <w:pPr>
        <w:spacing w:line="360" w:lineRule="auto"/>
        <w:rPr>
          <w:rFonts w:ascii="宋体" w:hAnsi="宋体"/>
          <w:bCs/>
          <w:sz w:val="24"/>
        </w:rPr>
      </w:pPr>
      <w:r>
        <w:rPr>
          <w:rFonts w:ascii="宋体" w:hAnsi="宋体" w:hint="eastAsia"/>
          <w:color w:val="000000" w:themeColor="text1"/>
          <w:sz w:val="24"/>
        </w:rPr>
        <w:t>★</w:t>
      </w:r>
      <w:r>
        <w:rPr>
          <w:rFonts w:ascii="宋体" w:hAnsi="宋体"/>
          <w:sz w:val="24"/>
        </w:rPr>
        <w:t>9</w:t>
      </w:r>
      <w:r>
        <w:rPr>
          <w:rFonts w:ascii="宋体" w:hAnsi="宋体" w:hint="eastAsia"/>
          <w:sz w:val="24"/>
        </w:rPr>
        <w:t>、交货地点：</w:t>
      </w:r>
      <w:r>
        <w:rPr>
          <w:rFonts w:ascii="宋体" w:hAnsi="宋体" w:cs="Arial" w:hint="eastAsia"/>
          <w:bCs/>
          <w:sz w:val="24"/>
        </w:rPr>
        <w:t>用户指定地点</w:t>
      </w:r>
      <w:r>
        <w:rPr>
          <w:rFonts w:ascii="宋体" w:hAnsi="宋体" w:hint="eastAsia"/>
          <w:bCs/>
          <w:sz w:val="24"/>
        </w:rPr>
        <w:t>。</w:t>
      </w:r>
    </w:p>
    <w:p w14:paraId="548C6B36" w14:textId="77777777" w:rsidR="00DD3424" w:rsidRDefault="00DD3424" w:rsidP="00DD3424">
      <w:pPr>
        <w:pStyle w:val="2f0"/>
      </w:pPr>
    </w:p>
    <w:p w14:paraId="29F9CAB0" w14:textId="180A11FB" w:rsidR="00DD3424" w:rsidRDefault="001B2723" w:rsidP="00DD3424">
      <w:pPr>
        <w:spacing w:line="360" w:lineRule="auto"/>
        <w:rPr>
          <w:rFonts w:ascii="宋体" w:hAnsi="宋体" w:cs="宋体"/>
          <w:color w:val="000000"/>
          <w:sz w:val="24"/>
        </w:rPr>
      </w:pPr>
      <w:r>
        <w:rPr>
          <w:rFonts w:ascii="宋体" w:hAnsi="宋体" w:hint="eastAsia"/>
          <w:color w:val="000000" w:themeColor="text1"/>
          <w:sz w:val="24"/>
        </w:rPr>
        <w:t>★</w:t>
      </w:r>
      <w:r w:rsidR="00DD3424">
        <w:rPr>
          <w:rFonts w:ascii="宋体" w:hAnsi="宋体"/>
          <w:sz w:val="24"/>
        </w:rPr>
        <w:t>10</w:t>
      </w:r>
      <w:r w:rsidR="00DD3424">
        <w:rPr>
          <w:rFonts w:ascii="宋体" w:hAnsi="宋体" w:hint="eastAsia"/>
          <w:sz w:val="24"/>
        </w:rPr>
        <w:t>、包装运输要求：</w:t>
      </w:r>
      <w:r w:rsidR="00DD3424">
        <w:rPr>
          <w:rFonts w:ascii="宋体" w:hAnsi="宋体" w:cs="宋体" w:hint="eastAsia"/>
          <w:sz w:val="24"/>
        </w:rPr>
        <w:t>提供的全部货物，均应采用本行业通用的方式进行包</w:t>
      </w:r>
      <w:r w:rsidR="00DD3424">
        <w:rPr>
          <w:rFonts w:ascii="宋体" w:hAnsi="宋体" w:cs="宋体" w:hint="eastAsia"/>
          <w:color w:val="000000"/>
          <w:sz w:val="24"/>
        </w:rPr>
        <w:t>装，且该包装应符合国家有关包装的法律、法规的规定。包装应适应于远距离运输、防潮、防震、防锈和防粗暴装卸，确保货物安全无损，运抵现场。由于包装不善所引起的货物锈蚀、损坏和损失均由中标人承担。</w:t>
      </w:r>
    </w:p>
    <w:p w14:paraId="6EE19422" w14:textId="77777777" w:rsidR="00DD3424" w:rsidRDefault="00DD3424" w:rsidP="00DD3424">
      <w:pPr>
        <w:spacing w:line="360" w:lineRule="auto"/>
        <w:rPr>
          <w:rFonts w:ascii="宋体" w:hAnsi="宋体" w:cs="宋体"/>
          <w:color w:val="000000"/>
          <w:sz w:val="24"/>
        </w:rPr>
      </w:pPr>
    </w:p>
    <w:p w14:paraId="5EFCC028" w14:textId="35FB3178" w:rsidR="00DD3424" w:rsidRDefault="001B2723" w:rsidP="00DD3424">
      <w:pPr>
        <w:spacing w:line="360" w:lineRule="auto"/>
        <w:rPr>
          <w:rFonts w:ascii="宋体" w:hAnsi="宋体" w:cs="宋体"/>
          <w:color w:val="000000"/>
          <w:sz w:val="24"/>
        </w:rPr>
      </w:pPr>
      <w:r>
        <w:rPr>
          <w:rFonts w:ascii="宋体" w:hAnsi="宋体" w:hint="eastAsia"/>
          <w:color w:val="000000" w:themeColor="text1"/>
          <w:sz w:val="24"/>
        </w:rPr>
        <w:t>★</w:t>
      </w:r>
      <w:r w:rsidR="00DD3424">
        <w:rPr>
          <w:rFonts w:ascii="宋体" w:hAnsi="宋体" w:cs="宋体"/>
          <w:color w:val="000000"/>
          <w:sz w:val="24"/>
        </w:rPr>
        <w:t>11</w:t>
      </w:r>
      <w:r w:rsidR="00DD3424">
        <w:rPr>
          <w:rFonts w:ascii="宋体" w:hAnsi="宋体" w:cs="宋体" w:hint="eastAsia"/>
          <w:color w:val="000000"/>
          <w:sz w:val="24"/>
        </w:rPr>
        <w:t>、验收标准：</w:t>
      </w:r>
    </w:p>
    <w:p w14:paraId="21649646" w14:textId="77777777" w:rsidR="00DD3424" w:rsidRDefault="00DD3424" w:rsidP="00DD3424">
      <w:pPr>
        <w:spacing w:line="360" w:lineRule="auto"/>
        <w:rPr>
          <w:rFonts w:ascii="宋体" w:hAnsi="宋体"/>
          <w:sz w:val="24"/>
        </w:rPr>
      </w:pPr>
      <w:r>
        <w:rPr>
          <w:rFonts w:ascii="宋体" w:hAnsi="宋体" w:hint="eastAsia"/>
          <w:sz w:val="24"/>
        </w:rPr>
        <w:t>验收标准：</w:t>
      </w:r>
    </w:p>
    <w:p w14:paraId="2AE5C9CE" w14:textId="77777777" w:rsidR="00DD3424" w:rsidRDefault="00DD3424" w:rsidP="00DD3424">
      <w:pPr>
        <w:spacing w:line="360" w:lineRule="auto"/>
        <w:rPr>
          <w:rFonts w:ascii="宋体" w:hAnsi="宋体"/>
          <w:sz w:val="24"/>
        </w:rPr>
      </w:pPr>
      <w:r>
        <w:rPr>
          <w:rFonts w:ascii="宋体" w:hAnsi="宋体" w:hint="eastAsia"/>
          <w:sz w:val="24"/>
        </w:rPr>
        <w:t>初步验收：所有产品到现场后，按采购文件要求对产品数量进行验收</w:t>
      </w:r>
    </w:p>
    <w:p w14:paraId="4C7BBD86" w14:textId="77777777" w:rsidR="00DD3424" w:rsidRDefault="00DD3424" w:rsidP="00DD3424">
      <w:pPr>
        <w:spacing w:line="360" w:lineRule="auto"/>
        <w:rPr>
          <w:rFonts w:ascii="宋体" w:hAnsi="宋体"/>
          <w:sz w:val="24"/>
        </w:rPr>
      </w:pPr>
      <w:r>
        <w:rPr>
          <w:rFonts w:ascii="宋体" w:hAnsi="宋体" w:hint="eastAsia"/>
          <w:sz w:val="24"/>
        </w:rPr>
        <w:lastRenderedPageBreak/>
        <w:t>最终验收：所有产品安装调试完毕后按采购文件要求对产品功能进行验收</w:t>
      </w:r>
      <w:r>
        <w:rPr>
          <w:rFonts w:ascii="宋体" w:hAnsi="宋体"/>
          <w:sz w:val="24"/>
        </w:rPr>
        <w:t xml:space="preserve"> </w:t>
      </w:r>
    </w:p>
    <w:bookmarkEnd w:id="789"/>
    <w:p w14:paraId="1DDFC5CB" w14:textId="41275D03" w:rsidR="001B2723" w:rsidRDefault="001B2723">
      <w:pPr>
        <w:widowControl/>
        <w:jc w:val="left"/>
        <w:rPr>
          <w:color w:val="000000" w:themeColor="text1"/>
          <w:sz w:val="24"/>
        </w:rPr>
      </w:pPr>
      <w:r>
        <w:rPr>
          <w:color w:val="000000" w:themeColor="text1"/>
          <w:sz w:val="24"/>
        </w:rPr>
        <w:br w:type="page"/>
      </w:r>
    </w:p>
    <w:p w14:paraId="4B23E30B" w14:textId="77777777" w:rsidR="001242AB" w:rsidRDefault="001242AB" w:rsidP="001242AB">
      <w:pPr>
        <w:spacing w:line="360" w:lineRule="auto"/>
        <w:jc w:val="left"/>
        <w:rPr>
          <w:b/>
          <w:sz w:val="36"/>
          <w:szCs w:val="36"/>
        </w:rPr>
      </w:pPr>
    </w:p>
    <w:p w14:paraId="19819A69" w14:textId="70DD862A" w:rsidR="00E277A1" w:rsidRDefault="00E277A1" w:rsidP="00E277A1">
      <w:pPr>
        <w:spacing w:line="360" w:lineRule="auto"/>
        <w:contextualSpacing/>
        <w:jc w:val="left"/>
        <w:rPr>
          <w:color w:val="000000" w:themeColor="text1"/>
          <w:sz w:val="24"/>
        </w:rPr>
      </w:pPr>
      <w:r>
        <w:rPr>
          <w:rFonts w:hint="eastAsia"/>
          <w:color w:val="000000" w:themeColor="text1"/>
          <w:sz w:val="24"/>
        </w:rPr>
        <w:t>技术需求：</w:t>
      </w:r>
    </w:p>
    <w:p w14:paraId="70B065AE" w14:textId="5E93D335" w:rsidR="001242AB" w:rsidRPr="00FA4C42" w:rsidRDefault="00FA4C42" w:rsidP="00FA4C42">
      <w:pPr>
        <w:tabs>
          <w:tab w:val="left" w:pos="360"/>
          <w:tab w:val="left" w:pos="900"/>
        </w:tabs>
        <w:snapToGrid w:val="0"/>
        <w:spacing w:line="360" w:lineRule="auto"/>
        <w:jc w:val="left"/>
        <w:outlineLvl w:val="1"/>
        <w:rPr>
          <w:rFonts w:ascii="宋体" w:hAnsi="宋体"/>
          <w:b/>
          <w:sz w:val="24"/>
        </w:rPr>
      </w:pPr>
      <w:r w:rsidRPr="00FA4C42">
        <w:rPr>
          <w:rFonts w:ascii="宋体" w:hAnsi="宋体" w:hint="eastAsia"/>
          <w:b/>
          <w:sz w:val="24"/>
        </w:rPr>
        <w:t>0</w:t>
      </w:r>
      <w:r w:rsidRPr="00FA4C42">
        <w:rPr>
          <w:rFonts w:ascii="宋体" w:hAnsi="宋体"/>
          <w:b/>
          <w:sz w:val="24"/>
        </w:rPr>
        <w:t>1</w:t>
      </w:r>
      <w:r w:rsidRPr="00FA4C42">
        <w:rPr>
          <w:rFonts w:ascii="宋体" w:hAnsi="宋体" w:hint="eastAsia"/>
          <w:b/>
          <w:sz w:val="24"/>
        </w:rPr>
        <w:t>包</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5245"/>
        <w:gridCol w:w="850"/>
        <w:gridCol w:w="709"/>
        <w:gridCol w:w="1134"/>
      </w:tblGrid>
      <w:tr w:rsidR="00FC46BC" w:rsidRPr="00FC46BC" w14:paraId="2AC53DC9" w14:textId="77777777" w:rsidTr="00FC46BC">
        <w:trPr>
          <w:trHeight w:val="541"/>
          <w:jc w:val="center"/>
        </w:trPr>
        <w:tc>
          <w:tcPr>
            <w:tcW w:w="562" w:type="dxa"/>
            <w:shd w:val="clear" w:color="auto" w:fill="auto"/>
            <w:vAlign w:val="center"/>
          </w:tcPr>
          <w:p w14:paraId="42C1F265" w14:textId="77777777" w:rsidR="00FC46BC" w:rsidRPr="00FC46BC" w:rsidRDefault="00FC46BC" w:rsidP="00FC46BC">
            <w:pPr>
              <w:widowControl/>
              <w:jc w:val="center"/>
              <w:rPr>
                <w:rFonts w:ascii="宋体" w:hAnsi="宋体" w:cs="宋体"/>
                <w:b/>
                <w:bCs/>
                <w:kern w:val="0"/>
                <w:sz w:val="20"/>
                <w:szCs w:val="20"/>
              </w:rPr>
            </w:pPr>
            <w:bookmarkStart w:id="790" w:name="_Hlk89932246"/>
            <w:r w:rsidRPr="00FC46BC">
              <w:rPr>
                <w:rFonts w:ascii="宋体" w:hAnsi="宋体" w:cs="宋体" w:hint="eastAsia"/>
                <w:b/>
                <w:bCs/>
                <w:kern w:val="0"/>
                <w:sz w:val="20"/>
                <w:szCs w:val="20"/>
              </w:rPr>
              <w:t>序号</w:t>
            </w:r>
          </w:p>
        </w:tc>
        <w:tc>
          <w:tcPr>
            <w:tcW w:w="1276" w:type="dxa"/>
            <w:shd w:val="clear" w:color="auto" w:fill="auto"/>
            <w:vAlign w:val="center"/>
          </w:tcPr>
          <w:p w14:paraId="257CDFDD"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标的名称</w:t>
            </w:r>
          </w:p>
        </w:tc>
        <w:tc>
          <w:tcPr>
            <w:tcW w:w="5245" w:type="dxa"/>
            <w:shd w:val="clear" w:color="auto" w:fill="auto"/>
            <w:vAlign w:val="center"/>
          </w:tcPr>
          <w:p w14:paraId="42A4EC97"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规格参数</w:t>
            </w:r>
          </w:p>
        </w:tc>
        <w:tc>
          <w:tcPr>
            <w:tcW w:w="850" w:type="dxa"/>
            <w:shd w:val="clear" w:color="auto" w:fill="auto"/>
            <w:vAlign w:val="center"/>
          </w:tcPr>
          <w:p w14:paraId="4C152563"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数量</w:t>
            </w:r>
          </w:p>
        </w:tc>
        <w:tc>
          <w:tcPr>
            <w:tcW w:w="709" w:type="dxa"/>
            <w:shd w:val="clear" w:color="auto" w:fill="auto"/>
            <w:vAlign w:val="center"/>
          </w:tcPr>
          <w:p w14:paraId="62481A35"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单位</w:t>
            </w:r>
          </w:p>
        </w:tc>
        <w:tc>
          <w:tcPr>
            <w:tcW w:w="1134" w:type="dxa"/>
          </w:tcPr>
          <w:p w14:paraId="03225BE4"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所属</w:t>
            </w:r>
          </w:p>
          <w:p w14:paraId="582BFE3D"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行业</w:t>
            </w:r>
          </w:p>
        </w:tc>
      </w:tr>
      <w:tr w:rsidR="00FC46BC" w:rsidRPr="00FC46BC" w14:paraId="01DA8B48" w14:textId="77777777" w:rsidTr="00FC46BC">
        <w:trPr>
          <w:trHeight w:val="541"/>
          <w:jc w:val="center"/>
        </w:trPr>
        <w:tc>
          <w:tcPr>
            <w:tcW w:w="8642" w:type="dxa"/>
            <w:gridSpan w:val="5"/>
            <w:shd w:val="clear" w:color="auto" w:fill="auto"/>
            <w:vAlign w:val="center"/>
          </w:tcPr>
          <w:p w14:paraId="6BE00768" w14:textId="77777777" w:rsidR="00FC46BC" w:rsidRPr="00FC46BC" w:rsidRDefault="00FC46BC" w:rsidP="00FC46BC">
            <w:pPr>
              <w:widowControl/>
              <w:rPr>
                <w:rFonts w:ascii="宋体" w:hAnsi="宋体" w:cs="宋体"/>
                <w:b/>
                <w:bCs/>
                <w:kern w:val="0"/>
                <w:sz w:val="20"/>
                <w:szCs w:val="20"/>
              </w:rPr>
            </w:pPr>
            <w:r w:rsidRPr="00FC46BC">
              <w:rPr>
                <w:rFonts w:ascii="宋体" w:hAnsi="宋体" w:cs="宋体" w:hint="eastAsia"/>
                <w:b/>
                <w:bCs/>
                <w:kern w:val="0"/>
                <w:sz w:val="20"/>
                <w:szCs w:val="20"/>
              </w:rPr>
              <w:t>多功能厅（合班教室）设备</w:t>
            </w:r>
          </w:p>
        </w:tc>
        <w:tc>
          <w:tcPr>
            <w:tcW w:w="1134" w:type="dxa"/>
          </w:tcPr>
          <w:p w14:paraId="0C891440" w14:textId="77777777" w:rsidR="00FC46BC" w:rsidRPr="00FC46BC" w:rsidRDefault="00FC46BC" w:rsidP="00FC46BC">
            <w:pPr>
              <w:widowControl/>
              <w:rPr>
                <w:rFonts w:ascii="宋体" w:hAnsi="宋体" w:cs="宋体"/>
                <w:b/>
                <w:bCs/>
                <w:kern w:val="0"/>
                <w:sz w:val="20"/>
                <w:szCs w:val="20"/>
              </w:rPr>
            </w:pPr>
          </w:p>
        </w:tc>
      </w:tr>
      <w:tr w:rsidR="00FC46BC" w:rsidRPr="00FC46BC" w14:paraId="628B02E8" w14:textId="77777777" w:rsidTr="00FC46BC">
        <w:trPr>
          <w:trHeight w:val="270"/>
          <w:jc w:val="center"/>
        </w:trPr>
        <w:tc>
          <w:tcPr>
            <w:tcW w:w="8642" w:type="dxa"/>
            <w:gridSpan w:val="5"/>
            <w:shd w:val="clear" w:color="auto" w:fill="auto"/>
            <w:vAlign w:val="center"/>
          </w:tcPr>
          <w:p w14:paraId="381E0D31" w14:textId="77777777" w:rsidR="00FC46BC" w:rsidRPr="00FC46BC" w:rsidRDefault="00FC46BC" w:rsidP="00FC46BC">
            <w:pPr>
              <w:widowControl/>
              <w:rPr>
                <w:rFonts w:ascii="宋体" w:hAnsi="宋体"/>
                <w:color w:val="000000"/>
                <w:sz w:val="20"/>
                <w:szCs w:val="20"/>
              </w:rPr>
            </w:pPr>
            <w:r w:rsidRPr="00FC46BC">
              <w:rPr>
                <w:rFonts w:ascii="宋体" w:hAnsi="宋体" w:hint="eastAsia"/>
                <w:color w:val="000000"/>
                <w:sz w:val="20"/>
                <w:szCs w:val="20"/>
              </w:rPr>
              <w:t>一、舞台机械系统</w:t>
            </w:r>
          </w:p>
        </w:tc>
        <w:tc>
          <w:tcPr>
            <w:tcW w:w="1134" w:type="dxa"/>
          </w:tcPr>
          <w:p w14:paraId="73ECE7F1" w14:textId="77777777" w:rsidR="00FC46BC" w:rsidRPr="00FC46BC" w:rsidRDefault="00FC46BC" w:rsidP="00FC46BC">
            <w:pPr>
              <w:widowControl/>
              <w:rPr>
                <w:rFonts w:ascii="宋体" w:hAnsi="宋体"/>
                <w:color w:val="000000"/>
                <w:sz w:val="20"/>
                <w:szCs w:val="20"/>
              </w:rPr>
            </w:pPr>
          </w:p>
        </w:tc>
      </w:tr>
      <w:tr w:rsidR="00FC46BC" w:rsidRPr="00FC46BC" w14:paraId="4BE8B97C" w14:textId="77777777" w:rsidTr="00FC46BC">
        <w:trPr>
          <w:trHeight w:val="270"/>
          <w:jc w:val="center"/>
        </w:trPr>
        <w:tc>
          <w:tcPr>
            <w:tcW w:w="562" w:type="dxa"/>
            <w:shd w:val="clear" w:color="auto" w:fill="auto"/>
            <w:vAlign w:val="center"/>
          </w:tcPr>
          <w:p w14:paraId="09FB6FF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1276" w:type="dxa"/>
            <w:shd w:val="clear" w:color="auto" w:fill="auto"/>
            <w:vAlign w:val="center"/>
          </w:tcPr>
          <w:p w14:paraId="0E0285D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会标吊杆</w:t>
            </w:r>
          </w:p>
        </w:tc>
        <w:tc>
          <w:tcPr>
            <w:tcW w:w="5245" w:type="dxa"/>
            <w:shd w:val="clear" w:color="auto" w:fill="auto"/>
            <w:vAlign w:val="center"/>
          </w:tcPr>
          <w:p w14:paraId="11D42973"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1346CCB0"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1E274059" w14:textId="77777777" w:rsidR="00FC46BC" w:rsidRPr="00FC46BC" w:rsidRDefault="00FC46BC" w:rsidP="00FC46BC">
            <w:pPr>
              <w:rPr>
                <w:rFonts w:ascii="宋体" w:hAnsi="宋体"/>
                <w:sz w:val="20"/>
                <w:szCs w:val="20"/>
              </w:rPr>
            </w:pPr>
            <w:r w:rsidRPr="00FC46BC">
              <w:rPr>
                <w:rFonts w:ascii="宋体" w:hAnsi="宋体" w:hint="eastAsia"/>
                <w:sz w:val="20"/>
                <w:szCs w:val="20"/>
              </w:rPr>
              <w:t>3、吊杆长度：≥17米；</w:t>
            </w:r>
          </w:p>
          <w:p w14:paraId="62DC69F3" w14:textId="77777777" w:rsidR="00FC46BC" w:rsidRPr="00FC46BC" w:rsidRDefault="00FC46BC" w:rsidP="00FC46BC">
            <w:pPr>
              <w:rPr>
                <w:rFonts w:ascii="宋体" w:hAnsi="宋体"/>
                <w:sz w:val="20"/>
                <w:szCs w:val="20"/>
              </w:rPr>
            </w:pPr>
            <w:r w:rsidRPr="00FC46BC">
              <w:rPr>
                <w:rFonts w:ascii="宋体" w:hAnsi="宋体" w:hint="eastAsia"/>
                <w:sz w:val="20"/>
                <w:szCs w:val="20"/>
              </w:rPr>
              <w:t>4、电机：双制动电动机；</w:t>
            </w:r>
          </w:p>
          <w:p w14:paraId="3CD98464" w14:textId="77777777" w:rsidR="00FC46BC" w:rsidRPr="00FC46BC" w:rsidRDefault="00FC46BC" w:rsidP="00FC46BC">
            <w:pPr>
              <w:rPr>
                <w:rFonts w:ascii="宋体" w:hAnsi="宋体"/>
                <w:sz w:val="20"/>
                <w:szCs w:val="20"/>
              </w:rPr>
            </w:pPr>
            <w:r w:rsidRPr="00FC46BC">
              <w:rPr>
                <w:rFonts w:ascii="宋体" w:hAnsi="宋体" w:hint="eastAsia"/>
                <w:sz w:val="20"/>
                <w:szCs w:val="20"/>
              </w:rPr>
              <w:t>5、有效载荷（包括杆体重量）：≥8kN；</w:t>
            </w:r>
          </w:p>
          <w:p w14:paraId="7FB8C67E"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6EA3CBA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CC7C31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36934C7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FA34D52" w14:textId="77777777" w:rsidTr="00FC46BC">
        <w:trPr>
          <w:trHeight w:val="353"/>
          <w:jc w:val="center"/>
        </w:trPr>
        <w:tc>
          <w:tcPr>
            <w:tcW w:w="562" w:type="dxa"/>
            <w:shd w:val="clear" w:color="auto" w:fill="auto"/>
            <w:vAlign w:val="center"/>
          </w:tcPr>
          <w:p w14:paraId="3A209E7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2</w:t>
            </w:r>
          </w:p>
        </w:tc>
        <w:tc>
          <w:tcPr>
            <w:tcW w:w="1276" w:type="dxa"/>
            <w:shd w:val="clear" w:color="auto" w:fill="auto"/>
            <w:vAlign w:val="center"/>
          </w:tcPr>
          <w:p w14:paraId="106D16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大幕吊杆</w:t>
            </w:r>
          </w:p>
        </w:tc>
        <w:tc>
          <w:tcPr>
            <w:tcW w:w="5245" w:type="dxa"/>
            <w:shd w:val="clear" w:color="auto" w:fill="auto"/>
            <w:vAlign w:val="center"/>
          </w:tcPr>
          <w:p w14:paraId="440308FA"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437C386F"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0F8DDD75"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w:t>
            </w:r>
          </w:p>
          <w:p w14:paraId="507590E4"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49446E4B" w14:textId="77777777" w:rsidR="00FC46BC" w:rsidRPr="00FC46BC" w:rsidRDefault="00FC46BC" w:rsidP="00FC46BC">
            <w:pPr>
              <w:rPr>
                <w:rFonts w:ascii="宋体" w:hAnsi="宋体"/>
                <w:sz w:val="20"/>
                <w:szCs w:val="20"/>
              </w:rPr>
            </w:pPr>
            <w:r w:rsidRPr="00FC46BC">
              <w:rPr>
                <w:rFonts w:ascii="宋体" w:hAnsi="宋体" w:hint="eastAsia"/>
                <w:sz w:val="20"/>
                <w:szCs w:val="20"/>
              </w:rPr>
              <w:t>5、有效载荷（包括杆体重量）：≥8kN；</w:t>
            </w:r>
          </w:p>
          <w:p w14:paraId="61480990"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23A3BCB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B8CA0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3CEDF38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40C782" w14:textId="77777777" w:rsidTr="00FC46BC">
        <w:trPr>
          <w:trHeight w:val="684"/>
          <w:jc w:val="center"/>
        </w:trPr>
        <w:tc>
          <w:tcPr>
            <w:tcW w:w="562" w:type="dxa"/>
            <w:shd w:val="clear" w:color="auto" w:fill="auto"/>
            <w:vAlign w:val="center"/>
          </w:tcPr>
          <w:p w14:paraId="06D9F1C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3</w:t>
            </w:r>
          </w:p>
        </w:tc>
        <w:tc>
          <w:tcPr>
            <w:tcW w:w="1276" w:type="dxa"/>
            <w:shd w:val="clear" w:color="auto" w:fill="auto"/>
            <w:vAlign w:val="center"/>
          </w:tcPr>
          <w:p w14:paraId="721CE82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大幕开合机构</w:t>
            </w:r>
          </w:p>
        </w:tc>
        <w:tc>
          <w:tcPr>
            <w:tcW w:w="5245" w:type="dxa"/>
            <w:shd w:val="clear" w:color="auto" w:fill="auto"/>
            <w:vAlign w:val="center"/>
          </w:tcPr>
          <w:p w14:paraId="5A024AD3" w14:textId="77777777" w:rsidR="00FC46BC" w:rsidRPr="00FC46BC" w:rsidRDefault="00FC46BC" w:rsidP="00FC46BC">
            <w:pPr>
              <w:spacing w:line="276" w:lineRule="auto"/>
              <w:rPr>
                <w:rFonts w:ascii="宋体" w:hAnsi="宋体"/>
                <w:sz w:val="20"/>
                <w:szCs w:val="20"/>
              </w:rPr>
            </w:pPr>
            <w:r w:rsidRPr="00FC46BC">
              <w:rPr>
                <w:rFonts w:ascii="宋体" w:hAnsi="宋体" w:hint="eastAsia"/>
                <w:sz w:val="20"/>
                <w:szCs w:val="20"/>
              </w:rPr>
              <w:t>1、电动对开；可承载幕布重量：≥400KG；</w:t>
            </w:r>
          </w:p>
          <w:p w14:paraId="24FD5ED7"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2</w:t>
            </w:r>
            <w:r w:rsidRPr="00FC46BC">
              <w:rPr>
                <w:rFonts w:ascii="宋体" w:hAnsi="宋体" w:hint="eastAsia"/>
                <w:sz w:val="20"/>
                <w:szCs w:val="20"/>
              </w:rPr>
              <w:t>、对开调速范围：V=0.1～0.5m/s；</w:t>
            </w:r>
          </w:p>
          <w:p w14:paraId="272C1DF2"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3</w:t>
            </w:r>
            <w:r w:rsidRPr="00FC46BC">
              <w:rPr>
                <w:rFonts w:ascii="宋体" w:hAnsi="宋体" w:hint="eastAsia"/>
                <w:sz w:val="20"/>
                <w:szCs w:val="20"/>
              </w:rPr>
              <w:t>、电机功率：≥1.1Kw,交流电机；</w:t>
            </w:r>
          </w:p>
          <w:p w14:paraId="62859D76"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4</w:t>
            </w:r>
            <w:r w:rsidRPr="00FC46BC">
              <w:rPr>
                <w:rFonts w:ascii="宋体" w:hAnsi="宋体" w:hint="eastAsia"/>
                <w:sz w:val="20"/>
                <w:szCs w:val="20"/>
              </w:rPr>
              <w:t>、安全措施：开闭限位保护装置；</w:t>
            </w:r>
          </w:p>
        </w:tc>
        <w:tc>
          <w:tcPr>
            <w:tcW w:w="850" w:type="dxa"/>
            <w:shd w:val="clear" w:color="auto" w:fill="auto"/>
            <w:vAlign w:val="center"/>
          </w:tcPr>
          <w:p w14:paraId="3AF69BD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1C4ACF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112C6C3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5E84C4F" w14:textId="77777777" w:rsidTr="00FC46BC">
        <w:trPr>
          <w:trHeight w:val="219"/>
          <w:jc w:val="center"/>
        </w:trPr>
        <w:tc>
          <w:tcPr>
            <w:tcW w:w="562" w:type="dxa"/>
            <w:shd w:val="clear" w:color="auto" w:fill="auto"/>
            <w:vAlign w:val="center"/>
          </w:tcPr>
          <w:p w14:paraId="0032A94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w:t>
            </w:r>
          </w:p>
        </w:tc>
        <w:tc>
          <w:tcPr>
            <w:tcW w:w="1276" w:type="dxa"/>
            <w:shd w:val="clear" w:color="auto" w:fill="auto"/>
            <w:vAlign w:val="center"/>
          </w:tcPr>
          <w:p w14:paraId="32950E1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顶光灯光吊杆</w:t>
            </w:r>
          </w:p>
        </w:tc>
        <w:tc>
          <w:tcPr>
            <w:tcW w:w="5245" w:type="dxa"/>
            <w:shd w:val="clear" w:color="auto" w:fill="auto"/>
            <w:vAlign w:val="center"/>
          </w:tcPr>
          <w:p w14:paraId="1B4A6785"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10720F0B"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02B7D58B"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w:t>
            </w:r>
          </w:p>
          <w:p w14:paraId="6187DFFB"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34A879A7"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、有效载荷（包括杆体重量）：≥8kN；</w:t>
            </w:r>
          </w:p>
          <w:p w14:paraId="3E4FC180"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14BF30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05B1B92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0E18510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98E0597" w14:textId="77777777" w:rsidTr="00FC46BC">
        <w:trPr>
          <w:trHeight w:val="780"/>
          <w:jc w:val="center"/>
        </w:trPr>
        <w:tc>
          <w:tcPr>
            <w:tcW w:w="562" w:type="dxa"/>
            <w:shd w:val="clear" w:color="auto" w:fill="auto"/>
            <w:vAlign w:val="center"/>
          </w:tcPr>
          <w:p w14:paraId="4BC44E5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5</w:t>
            </w:r>
          </w:p>
        </w:tc>
        <w:tc>
          <w:tcPr>
            <w:tcW w:w="1276" w:type="dxa"/>
            <w:shd w:val="clear" w:color="auto" w:fill="auto"/>
            <w:vAlign w:val="center"/>
          </w:tcPr>
          <w:p w14:paraId="44FE18B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景用吊杆</w:t>
            </w:r>
          </w:p>
        </w:tc>
        <w:tc>
          <w:tcPr>
            <w:tcW w:w="5245" w:type="dxa"/>
            <w:shd w:val="clear" w:color="auto" w:fill="auto"/>
            <w:vAlign w:val="center"/>
          </w:tcPr>
          <w:p w14:paraId="63067499"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09B40F2A"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5BB68237"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 </w:t>
            </w:r>
          </w:p>
          <w:p w14:paraId="03AE6E85"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55D2A56E"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、有效载荷（包括杆体重量）：≥6kN；</w:t>
            </w:r>
          </w:p>
        </w:tc>
        <w:tc>
          <w:tcPr>
            <w:tcW w:w="850" w:type="dxa"/>
            <w:shd w:val="clear" w:color="auto" w:fill="auto"/>
            <w:vAlign w:val="center"/>
          </w:tcPr>
          <w:p w14:paraId="0D2140E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4FC2E25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0272CF7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B6A8BF9" w14:textId="77777777" w:rsidTr="00FC46BC">
        <w:trPr>
          <w:trHeight w:val="983"/>
          <w:jc w:val="center"/>
        </w:trPr>
        <w:tc>
          <w:tcPr>
            <w:tcW w:w="562" w:type="dxa"/>
            <w:shd w:val="clear" w:color="auto" w:fill="auto"/>
            <w:vAlign w:val="center"/>
          </w:tcPr>
          <w:p w14:paraId="287920E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6</w:t>
            </w:r>
          </w:p>
        </w:tc>
        <w:tc>
          <w:tcPr>
            <w:tcW w:w="1276" w:type="dxa"/>
            <w:shd w:val="clear" w:color="auto" w:fill="auto"/>
            <w:vAlign w:val="center"/>
          </w:tcPr>
          <w:p w14:paraId="49F07E2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檐幕吊杆</w:t>
            </w:r>
          </w:p>
        </w:tc>
        <w:tc>
          <w:tcPr>
            <w:tcW w:w="5245" w:type="dxa"/>
            <w:shd w:val="clear" w:color="auto" w:fill="auto"/>
            <w:vAlign w:val="center"/>
          </w:tcPr>
          <w:p w14:paraId="2A255263"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74D66D70"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61315AD8"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      </w:t>
            </w:r>
          </w:p>
          <w:p w14:paraId="3D7705BB"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1A23BB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5</w:t>
            </w:r>
            <w:r w:rsidRPr="00FC46BC">
              <w:rPr>
                <w:rFonts w:ascii="宋体" w:hAnsi="宋体" w:hint="eastAsia"/>
                <w:sz w:val="20"/>
                <w:szCs w:val="20"/>
              </w:rPr>
              <w:t>、有效载荷（包括杆体重量）：≥6kN；</w:t>
            </w:r>
          </w:p>
        </w:tc>
        <w:tc>
          <w:tcPr>
            <w:tcW w:w="850" w:type="dxa"/>
            <w:shd w:val="clear" w:color="auto" w:fill="auto"/>
            <w:vAlign w:val="center"/>
          </w:tcPr>
          <w:p w14:paraId="67CB3BE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AC5315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7A034B3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CA55D5" w14:textId="77777777" w:rsidTr="00FC46BC">
        <w:trPr>
          <w:trHeight w:val="690"/>
          <w:jc w:val="center"/>
        </w:trPr>
        <w:tc>
          <w:tcPr>
            <w:tcW w:w="562" w:type="dxa"/>
            <w:shd w:val="clear" w:color="auto" w:fill="auto"/>
            <w:vAlign w:val="center"/>
          </w:tcPr>
          <w:p w14:paraId="7188B26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7</w:t>
            </w:r>
          </w:p>
        </w:tc>
        <w:tc>
          <w:tcPr>
            <w:tcW w:w="1276" w:type="dxa"/>
            <w:shd w:val="clear" w:color="auto" w:fill="auto"/>
            <w:vAlign w:val="center"/>
          </w:tcPr>
          <w:p w14:paraId="24324A9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背景幕吊杆</w:t>
            </w:r>
          </w:p>
        </w:tc>
        <w:tc>
          <w:tcPr>
            <w:tcW w:w="5245" w:type="dxa"/>
            <w:shd w:val="clear" w:color="auto" w:fill="auto"/>
            <w:vAlign w:val="center"/>
          </w:tcPr>
          <w:p w14:paraId="3863EC27"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6C676C95"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56BD76DB"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w:t>
            </w:r>
          </w:p>
          <w:p w14:paraId="3D858A99"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4722DDA8" w14:textId="77777777" w:rsidR="00FC46BC" w:rsidRPr="00FC46BC" w:rsidRDefault="00FC46BC" w:rsidP="00FC46BC">
            <w:pPr>
              <w:rPr>
                <w:rFonts w:ascii="宋体" w:hAnsi="宋体"/>
                <w:sz w:val="20"/>
                <w:szCs w:val="20"/>
              </w:rPr>
            </w:pPr>
            <w:r w:rsidRPr="00FC46BC">
              <w:rPr>
                <w:rFonts w:ascii="宋体" w:hAnsi="宋体" w:hint="eastAsia"/>
                <w:sz w:val="20"/>
                <w:szCs w:val="20"/>
              </w:rPr>
              <w:t>5、有效载荷（包括杆体重量）：≥8kN；</w:t>
            </w:r>
          </w:p>
          <w:p w14:paraId="1F9E5A3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hint="eastAsia"/>
                <w:sz w:val="20"/>
                <w:szCs w:val="20"/>
              </w:rPr>
              <w:t>6、定位精度：±3mm；</w:t>
            </w:r>
          </w:p>
        </w:tc>
        <w:tc>
          <w:tcPr>
            <w:tcW w:w="850" w:type="dxa"/>
            <w:shd w:val="clear" w:color="auto" w:fill="auto"/>
            <w:vAlign w:val="center"/>
          </w:tcPr>
          <w:p w14:paraId="18F79DD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E6EFAD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329B3EF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12DF4ED" w14:textId="77777777" w:rsidTr="00FC46BC">
        <w:trPr>
          <w:trHeight w:val="690"/>
          <w:jc w:val="center"/>
        </w:trPr>
        <w:tc>
          <w:tcPr>
            <w:tcW w:w="562" w:type="dxa"/>
            <w:shd w:val="clear" w:color="auto" w:fill="auto"/>
            <w:vAlign w:val="center"/>
          </w:tcPr>
          <w:p w14:paraId="554B7B4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lastRenderedPageBreak/>
              <w:t>8</w:t>
            </w:r>
          </w:p>
        </w:tc>
        <w:tc>
          <w:tcPr>
            <w:tcW w:w="1276" w:type="dxa"/>
            <w:shd w:val="clear" w:color="auto" w:fill="auto"/>
            <w:vAlign w:val="center"/>
          </w:tcPr>
          <w:p w14:paraId="4BC56E1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背景幕开合机构</w:t>
            </w:r>
          </w:p>
        </w:tc>
        <w:tc>
          <w:tcPr>
            <w:tcW w:w="5245" w:type="dxa"/>
            <w:shd w:val="clear" w:color="auto" w:fill="auto"/>
            <w:vAlign w:val="center"/>
          </w:tcPr>
          <w:p w14:paraId="701E637D" w14:textId="77777777" w:rsidR="00FC46BC" w:rsidRPr="00FC46BC" w:rsidRDefault="00FC46BC" w:rsidP="00FC46BC">
            <w:pPr>
              <w:spacing w:line="276" w:lineRule="auto"/>
              <w:rPr>
                <w:rFonts w:ascii="宋体" w:hAnsi="宋体"/>
                <w:sz w:val="20"/>
                <w:szCs w:val="20"/>
              </w:rPr>
            </w:pPr>
            <w:r w:rsidRPr="00FC46BC">
              <w:rPr>
                <w:rFonts w:ascii="宋体" w:hAnsi="宋体" w:hint="eastAsia"/>
                <w:sz w:val="20"/>
                <w:szCs w:val="20"/>
              </w:rPr>
              <w:t>1、电动对开；可承载幕布重量：≥400KG；</w:t>
            </w:r>
          </w:p>
          <w:p w14:paraId="58DBB682"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2</w:t>
            </w:r>
            <w:r w:rsidRPr="00FC46BC">
              <w:rPr>
                <w:rFonts w:ascii="宋体" w:hAnsi="宋体" w:hint="eastAsia"/>
                <w:sz w:val="20"/>
                <w:szCs w:val="20"/>
              </w:rPr>
              <w:t>、对开调速范围：V=0.1～0.5m/s；</w:t>
            </w:r>
          </w:p>
          <w:p w14:paraId="7FF57C0E" w14:textId="77777777" w:rsidR="00FC46BC" w:rsidRPr="00FC46BC" w:rsidRDefault="00FC46BC" w:rsidP="00FC46BC">
            <w:pPr>
              <w:spacing w:line="276" w:lineRule="auto"/>
              <w:rPr>
                <w:rFonts w:ascii="宋体" w:hAnsi="宋体"/>
                <w:sz w:val="20"/>
                <w:szCs w:val="20"/>
              </w:rPr>
            </w:pPr>
            <w:r w:rsidRPr="00FC46BC">
              <w:rPr>
                <w:rFonts w:ascii="宋体" w:hAnsi="宋体"/>
                <w:sz w:val="20"/>
                <w:szCs w:val="20"/>
              </w:rPr>
              <w:t>3</w:t>
            </w:r>
            <w:r w:rsidRPr="00FC46BC">
              <w:rPr>
                <w:rFonts w:ascii="宋体" w:hAnsi="宋体" w:hint="eastAsia"/>
                <w:sz w:val="20"/>
                <w:szCs w:val="20"/>
              </w:rPr>
              <w:t>、电机功率：≥1.1Kw,交流电机；</w:t>
            </w:r>
          </w:p>
          <w:p w14:paraId="07A5155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4</w:t>
            </w:r>
            <w:r w:rsidRPr="00FC46BC">
              <w:rPr>
                <w:rFonts w:ascii="宋体" w:hAnsi="宋体" w:hint="eastAsia"/>
                <w:sz w:val="20"/>
                <w:szCs w:val="20"/>
              </w:rPr>
              <w:t>、安全措施：开闭限位保护装置；</w:t>
            </w:r>
          </w:p>
        </w:tc>
        <w:tc>
          <w:tcPr>
            <w:tcW w:w="850" w:type="dxa"/>
            <w:shd w:val="clear" w:color="auto" w:fill="auto"/>
            <w:vAlign w:val="center"/>
          </w:tcPr>
          <w:p w14:paraId="6330154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6AC1B0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5394DEA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19C9154" w14:textId="77777777" w:rsidTr="00FC46BC">
        <w:trPr>
          <w:trHeight w:val="690"/>
          <w:jc w:val="center"/>
        </w:trPr>
        <w:tc>
          <w:tcPr>
            <w:tcW w:w="562" w:type="dxa"/>
            <w:shd w:val="clear" w:color="auto" w:fill="auto"/>
            <w:vAlign w:val="center"/>
          </w:tcPr>
          <w:p w14:paraId="2B19D62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9</w:t>
            </w:r>
          </w:p>
        </w:tc>
        <w:tc>
          <w:tcPr>
            <w:tcW w:w="1276" w:type="dxa"/>
            <w:shd w:val="clear" w:color="auto" w:fill="auto"/>
            <w:vAlign w:val="center"/>
          </w:tcPr>
          <w:p w14:paraId="193A716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侧光灯光吊杆</w:t>
            </w:r>
          </w:p>
        </w:tc>
        <w:tc>
          <w:tcPr>
            <w:tcW w:w="5245" w:type="dxa"/>
            <w:shd w:val="clear" w:color="auto" w:fill="auto"/>
            <w:vAlign w:val="center"/>
          </w:tcPr>
          <w:p w14:paraId="721CB229"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51EBCEDF"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5E6C2424"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、吊杆长度：≥17米；      </w:t>
            </w:r>
          </w:p>
          <w:p w14:paraId="75B35ED4"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7D49DE7A"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、有效载荷（包括杆体重量）：≥8kN；</w:t>
            </w:r>
          </w:p>
          <w:p w14:paraId="15E8EB1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238F226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5269A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751494C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CE4D641" w14:textId="77777777" w:rsidTr="00FC46BC">
        <w:trPr>
          <w:trHeight w:val="690"/>
          <w:jc w:val="center"/>
        </w:trPr>
        <w:tc>
          <w:tcPr>
            <w:tcW w:w="562" w:type="dxa"/>
            <w:shd w:val="clear" w:color="auto" w:fill="auto"/>
            <w:vAlign w:val="center"/>
          </w:tcPr>
          <w:p w14:paraId="5E8000E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10</w:t>
            </w:r>
          </w:p>
        </w:tc>
        <w:tc>
          <w:tcPr>
            <w:tcW w:w="1276" w:type="dxa"/>
            <w:shd w:val="clear" w:color="auto" w:fill="auto"/>
            <w:vAlign w:val="center"/>
          </w:tcPr>
          <w:p w14:paraId="6FAEAED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面光吊杆</w:t>
            </w:r>
          </w:p>
        </w:tc>
        <w:tc>
          <w:tcPr>
            <w:tcW w:w="5245" w:type="dxa"/>
            <w:shd w:val="clear" w:color="auto" w:fill="auto"/>
            <w:vAlign w:val="center"/>
          </w:tcPr>
          <w:p w14:paraId="1B7799E0" w14:textId="77777777" w:rsidR="00FC46BC" w:rsidRPr="00FC46BC" w:rsidRDefault="00FC46BC" w:rsidP="00FC46BC">
            <w:pPr>
              <w:rPr>
                <w:rFonts w:ascii="宋体" w:hAnsi="宋体"/>
                <w:sz w:val="20"/>
                <w:szCs w:val="20"/>
              </w:rPr>
            </w:pPr>
            <w:r w:rsidRPr="00FC46BC">
              <w:rPr>
                <w:rFonts w:ascii="宋体" w:hAnsi="宋体" w:hint="eastAsia"/>
                <w:sz w:val="20"/>
                <w:szCs w:val="20"/>
              </w:rPr>
              <w:t>1、钢丝绳缠绕吊杆机；</w:t>
            </w:r>
          </w:p>
          <w:p w14:paraId="5656D966" w14:textId="77777777" w:rsidR="00FC46BC" w:rsidRPr="00FC46BC" w:rsidRDefault="00FC46BC" w:rsidP="00FC46BC">
            <w:pPr>
              <w:rPr>
                <w:rFonts w:ascii="宋体" w:hAnsi="宋体"/>
                <w:sz w:val="20"/>
                <w:szCs w:val="20"/>
              </w:rPr>
            </w:pPr>
            <w:r w:rsidRPr="00FC46BC">
              <w:rPr>
                <w:rFonts w:ascii="宋体" w:hAnsi="宋体" w:hint="eastAsia"/>
                <w:sz w:val="20"/>
                <w:szCs w:val="20"/>
              </w:rPr>
              <w:t>2、吊点数：≥6吊点；</w:t>
            </w:r>
          </w:p>
          <w:p w14:paraId="5CDF12A4"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3、吊杆长度：≥17米； </w:t>
            </w:r>
          </w:p>
          <w:p w14:paraId="74DB0FB1"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4、电机：双制动电动机；  </w:t>
            </w:r>
          </w:p>
          <w:p w14:paraId="12F5EBA5"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、有效载荷（包括杆体重量）：≥8kN；</w:t>
            </w:r>
          </w:p>
          <w:p w14:paraId="7F5DD39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6</w:t>
            </w:r>
            <w:r w:rsidRPr="00FC46BC">
              <w:rPr>
                <w:rFonts w:ascii="宋体" w:hAnsi="宋体" w:hint="eastAsia"/>
                <w:sz w:val="20"/>
                <w:szCs w:val="20"/>
              </w:rPr>
              <w:t>、定位精度：±3mm；</w:t>
            </w:r>
          </w:p>
        </w:tc>
        <w:tc>
          <w:tcPr>
            <w:tcW w:w="850" w:type="dxa"/>
            <w:shd w:val="clear" w:color="auto" w:fill="auto"/>
            <w:vAlign w:val="center"/>
          </w:tcPr>
          <w:p w14:paraId="4D8BEA2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BA1C18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shd w:val="clear" w:color="auto" w:fill="auto"/>
            <w:vAlign w:val="center"/>
          </w:tcPr>
          <w:p w14:paraId="578AA4E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E28C24E" w14:textId="77777777" w:rsidTr="00FC46BC">
        <w:trPr>
          <w:trHeight w:val="690"/>
          <w:jc w:val="center"/>
        </w:trPr>
        <w:tc>
          <w:tcPr>
            <w:tcW w:w="562" w:type="dxa"/>
            <w:shd w:val="clear" w:color="auto" w:fill="auto"/>
            <w:vAlign w:val="center"/>
          </w:tcPr>
          <w:p w14:paraId="71FC7F7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11</w:t>
            </w:r>
          </w:p>
        </w:tc>
        <w:tc>
          <w:tcPr>
            <w:tcW w:w="1276" w:type="dxa"/>
            <w:shd w:val="clear" w:color="auto" w:fill="auto"/>
            <w:vAlign w:val="center"/>
          </w:tcPr>
          <w:p w14:paraId="7EB3AC4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台上机械控制系统</w:t>
            </w:r>
          </w:p>
        </w:tc>
        <w:tc>
          <w:tcPr>
            <w:tcW w:w="5245" w:type="dxa"/>
            <w:shd w:val="clear" w:color="auto" w:fill="auto"/>
            <w:vAlign w:val="center"/>
          </w:tcPr>
          <w:p w14:paraId="4DE455B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1、控制机械数量：≥16道；</w:t>
            </w:r>
          </w:p>
          <w:p w14:paraId="4BB8289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、显示吊杆定位位置；可独立、集中编程，可在任意高度定位，PLC方式；</w:t>
            </w:r>
          </w:p>
          <w:p w14:paraId="72F8FE2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、具备操作方式：平板电脑控制、点控、急停控制、带有485网络接口、防冲顶保护等功能、相序保护、设有电锁、电源指示；</w:t>
            </w:r>
          </w:p>
          <w:p w14:paraId="553B9A0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、控制系统可对吊机的运行精度进行自动的调整和校正；</w:t>
            </w:r>
          </w:p>
        </w:tc>
        <w:tc>
          <w:tcPr>
            <w:tcW w:w="850" w:type="dxa"/>
            <w:shd w:val="clear" w:color="auto" w:fill="auto"/>
            <w:vAlign w:val="center"/>
          </w:tcPr>
          <w:p w14:paraId="6A8FDE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C65E7E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5C7F63E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B54A95" w14:textId="77777777" w:rsidTr="00FC46BC">
        <w:trPr>
          <w:trHeight w:val="690"/>
          <w:jc w:val="center"/>
        </w:trPr>
        <w:tc>
          <w:tcPr>
            <w:tcW w:w="562" w:type="dxa"/>
            <w:shd w:val="clear" w:color="auto" w:fill="auto"/>
            <w:vAlign w:val="center"/>
          </w:tcPr>
          <w:p w14:paraId="1CB2E9F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12</w:t>
            </w:r>
          </w:p>
        </w:tc>
        <w:tc>
          <w:tcPr>
            <w:tcW w:w="1276" w:type="dxa"/>
            <w:shd w:val="clear" w:color="auto" w:fill="auto"/>
            <w:vAlign w:val="center"/>
          </w:tcPr>
          <w:p w14:paraId="16C5F14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台上机械电气系统</w:t>
            </w:r>
          </w:p>
        </w:tc>
        <w:tc>
          <w:tcPr>
            <w:tcW w:w="5245" w:type="dxa"/>
            <w:shd w:val="clear" w:color="auto" w:fill="auto"/>
            <w:vAlign w:val="center"/>
          </w:tcPr>
          <w:p w14:paraId="42C6477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含控制强弱电控制柜，制按纽、继电器、接触器、断路器等</w:t>
            </w:r>
          </w:p>
        </w:tc>
        <w:tc>
          <w:tcPr>
            <w:tcW w:w="850" w:type="dxa"/>
            <w:shd w:val="clear" w:color="auto" w:fill="auto"/>
            <w:vAlign w:val="center"/>
          </w:tcPr>
          <w:p w14:paraId="4BB0D18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9625F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2DEE656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3F81F34" w14:textId="77777777" w:rsidTr="00FC46BC">
        <w:trPr>
          <w:trHeight w:val="690"/>
          <w:jc w:val="center"/>
        </w:trPr>
        <w:tc>
          <w:tcPr>
            <w:tcW w:w="562" w:type="dxa"/>
            <w:shd w:val="clear" w:color="auto" w:fill="auto"/>
            <w:vAlign w:val="center"/>
          </w:tcPr>
          <w:p w14:paraId="1EFAFD0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3</w:t>
            </w:r>
          </w:p>
        </w:tc>
        <w:tc>
          <w:tcPr>
            <w:tcW w:w="1276" w:type="dxa"/>
            <w:shd w:val="clear" w:color="auto" w:fill="auto"/>
            <w:vAlign w:val="center"/>
          </w:tcPr>
          <w:p w14:paraId="1DC92F7D"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前檐幕</w:t>
            </w:r>
          </w:p>
        </w:tc>
        <w:tc>
          <w:tcPr>
            <w:tcW w:w="5245" w:type="dxa"/>
            <w:shd w:val="clear" w:color="auto" w:fill="auto"/>
            <w:vAlign w:val="center"/>
          </w:tcPr>
          <w:p w14:paraId="4A2F8841"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1、材质：麻绒；1块，折比：3:1</w:t>
            </w:r>
          </w:p>
          <w:p w14:paraId="1C8B082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、阻燃方式：浸染式阻燃处理</w:t>
            </w:r>
          </w:p>
        </w:tc>
        <w:tc>
          <w:tcPr>
            <w:tcW w:w="850" w:type="dxa"/>
            <w:shd w:val="clear" w:color="auto" w:fill="auto"/>
            <w:vAlign w:val="center"/>
          </w:tcPr>
          <w:p w14:paraId="1CC447D0"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51</w:t>
            </w:r>
          </w:p>
        </w:tc>
        <w:tc>
          <w:tcPr>
            <w:tcW w:w="709" w:type="dxa"/>
            <w:shd w:val="clear" w:color="auto" w:fill="auto"/>
            <w:vAlign w:val="center"/>
          </w:tcPr>
          <w:p w14:paraId="3103BE45"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77A7306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6B2B413" w14:textId="77777777" w:rsidTr="00FC46BC">
        <w:trPr>
          <w:trHeight w:val="690"/>
          <w:jc w:val="center"/>
        </w:trPr>
        <w:tc>
          <w:tcPr>
            <w:tcW w:w="562" w:type="dxa"/>
            <w:shd w:val="clear" w:color="auto" w:fill="auto"/>
            <w:vAlign w:val="center"/>
          </w:tcPr>
          <w:p w14:paraId="40D1F49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4</w:t>
            </w:r>
          </w:p>
        </w:tc>
        <w:tc>
          <w:tcPr>
            <w:tcW w:w="1276" w:type="dxa"/>
            <w:shd w:val="clear" w:color="auto" w:fill="auto"/>
            <w:vAlign w:val="center"/>
          </w:tcPr>
          <w:p w14:paraId="51A22C5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前檐幕衬里</w:t>
            </w:r>
          </w:p>
        </w:tc>
        <w:tc>
          <w:tcPr>
            <w:tcW w:w="5245" w:type="dxa"/>
            <w:shd w:val="clear" w:color="auto" w:fill="auto"/>
            <w:vAlign w:val="center"/>
          </w:tcPr>
          <w:p w14:paraId="558CB2E4" w14:textId="77777777" w:rsidR="00FC46BC" w:rsidRPr="00FC46BC" w:rsidRDefault="00FC46BC" w:rsidP="00FC46BC">
            <w:pPr>
              <w:widowControl/>
              <w:jc w:val="left"/>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1</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t>2</w:t>
            </w:r>
            <w:r w:rsidRPr="00FC46BC">
              <w:rPr>
                <w:rFonts w:hint="eastAsia"/>
                <w:color w:val="000000"/>
                <w:sz w:val="18"/>
                <w:szCs w:val="18"/>
              </w:rPr>
              <w:t>、阻燃方式：浸染式阻燃处理</w:t>
            </w:r>
          </w:p>
        </w:tc>
        <w:tc>
          <w:tcPr>
            <w:tcW w:w="850" w:type="dxa"/>
            <w:shd w:val="clear" w:color="auto" w:fill="auto"/>
            <w:vAlign w:val="center"/>
          </w:tcPr>
          <w:p w14:paraId="11B7BD2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17</w:t>
            </w:r>
          </w:p>
        </w:tc>
        <w:tc>
          <w:tcPr>
            <w:tcW w:w="709" w:type="dxa"/>
            <w:shd w:val="clear" w:color="auto" w:fill="auto"/>
            <w:vAlign w:val="center"/>
          </w:tcPr>
          <w:p w14:paraId="50DF6ED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26ABC50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A4AC40C" w14:textId="77777777" w:rsidTr="00FC46BC">
        <w:trPr>
          <w:trHeight w:val="690"/>
          <w:jc w:val="center"/>
        </w:trPr>
        <w:tc>
          <w:tcPr>
            <w:tcW w:w="562" w:type="dxa"/>
            <w:shd w:val="clear" w:color="auto" w:fill="auto"/>
            <w:vAlign w:val="center"/>
          </w:tcPr>
          <w:p w14:paraId="30B3138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5</w:t>
            </w:r>
          </w:p>
        </w:tc>
        <w:tc>
          <w:tcPr>
            <w:tcW w:w="1276" w:type="dxa"/>
            <w:shd w:val="clear" w:color="auto" w:fill="auto"/>
            <w:vAlign w:val="center"/>
          </w:tcPr>
          <w:p w14:paraId="6100AE4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大幕</w:t>
            </w:r>
          </w:p>
        </w:tc>
        <w:tc>
          <w:tcPr>
            <w:tcW w:w="5245" w:type="dxa"/>
            <w:shd w:val="clear" w:color="auto" w:fill="auto"/>
            <w:vAlign w:val="center"/>
          </w:tcPr>
          <w:p w14:paraId="7229E4C1" w14:textId="77777777" w:rsidR="00FC46BC" w:rsidRPr="00FC46BC" w:rsidRDefault="00FC46BC" w:rsidP="00FC46BC">
            <w:pPr>
              <w:rPr>
                <w:color w:val="000000"/>
                <w:sz w:val="18"/>
                <w:szCs w:val="18"/>
              </w:rPr>
            </w:pPr>
            <w:r w:rsidRPr="00FC46BC">
              <w:rPr>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4C39A49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330.6</w:t>
            </w:r>
          </w:p>
        </w:tc>
        <w:tc>
          <w:tcPr>
            <w:tcW w:w="709" w:type="dxa"/>
            <w:shd w:val="clear" w:color="auto" w:fill="auto"/>
            <w:vAlign w:val="center"/>
          </w:tcPr>
          <w:p w14:paraId="5A6C250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01D52DC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5B06FFA" w14:textId="77777777" w:rsidTr="00FC46BC">
        <w:trPr>
          <w:trHeight w:val="690"/>
          <w:jc w:val="center"/>
        </w:trPr>
        <w:tc>
          <w:tcPr>
            <w:tcW w:w="562" w:type="dxa"/>
            <w:shd w:val="clear" w:color="auto" w:fill="auto"/>
            <w:vAlign w:val="center"/>
          </w:tcPr>
          <w:p w14:paraId="514FF18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6</w:t>
            </w:r>
          </w:p>
        </w:tc>
        <w:tc>
          <w:tcPr>
            <w:tcW w:w="1276" w:type="dxa"/>
            <w:shd w:val="clear" w:color="auto" w:fill="auto"/>
            <w:vAlign w:val="center"/>
          </w:tcPr>
          <w:p w14:paraId="02F0B6F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大幕衬里</w:t>
            </w:r>
          </w:p>
        </w:tc>
        <w:tc>
          <w:tcPr>
            <w:tcW w:w="5245" w:type="dxa"/>
            <w:shd w:val="clear" w:color="auto" w:fill="auto"/>
            <w:vAlign w:val="center"/>
          </w:tcPr>
          <w:p w14:paraId="67A8A235" w14:textId="77777777" w:rsidR="00FC46BC" w:rsidRPr="00FC46BC" w:rsidRDefault="00FC46BC" w:rsidP="00FC46BC">
            <w:pPr>
              <w:rPr>
                <w:color w:val="000000"/>
                <w:sz w:val="18"/>
                <w:szCs w:val="18"/>
              </w:rPr>
            </w:pPr>
            <w:r w:rsidRPr="00FC46BC">
              <w:rPr>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4B63C2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110.2</w:t>
            </w:r>
          </w:p>
        </w:tc>
        <w:tc>
          <w:tcPr>
            <w:tcW w:w="709" w:type="dxa"/>
            <w:shd w:val="clear" w:color="auto" w:fill="auto"/>
            <w:vAlign w:val="center"/>
          </w:tcPr>
          <w:p w14:paraId="4D19E05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74C070B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5D70D51" w14:textId="77777777" w:rsidTr="00FC46BC">
        <w:trPr>
          <w:trHeight w:val="690"/>
          <w:jc w:val="center"/>
        </w:trPr>
        <w:tc>
          <w:tcPr>
            <w:tcW w:w="562" w:type="dxa"/>
            <w:shd w:val="clear" w:color="auto" w:fill="auto"/>
            <w:vAlign w:val="center"/>
          </w:tcPr>
          <w:p w14:paraId="2CC4817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7</w:t>
            </w:r>
          </w:p>
        </w:tc>
        <w:tc>
          <w:tcPr>
            <w:tcW w:w="1276" w:type="dxa"/>
            <w:shd w:val="clear" w:color="auto" w:fill="auto"/>
            <w:vAlign w:val="center"/>
          </w:tcPr>
          <w:p w14:paraId="09A8970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檐幕</w:t>
            </w:r>
          </w:p>
        </w:tc>
        <w:tc>
          <w:tcPr>
            <w:tcW w:w="5245" w:type="dxa"/>
            <w:shd w:val="clear" w:color="auto" w:fill="auto"/>
            <w:vAlign w:val="center"/>
          </w:tcPr>
          <w:p w14:paraId="23B7336D"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463C997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102</w:t>
            </w:r>
          </w:p>
        </w:tc>
        <w:tc>
          <w:tcPr>
            <w:tcW w:w="709" w:type="dxa"/>
            <w:shd w:val="clear" w:color="auto" w:fill="auto"/>
            <w:vAlign w:val="center"/>
          </w:tcPr>
          <w:p w14:paraId="1DD74A6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674E671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32F81E0" w14:textId="77777777" w:rsidTr="00FC46BC">
        <w:trPr>
          <w:trHeight w:val="690"/>
          <w:jc w:val="center"/>
        </w:trPr>
        <w:tc>
          <w:tcPr>
            <w:tcW w:w="562" w:type="dxa"/>
            <w:shd w:val="clear" w:color="auto" w:fill="auto"/>
            <w:vAlign w:val="center"/>
          </w:tcPr>
          <w:p w14:paraId="6626BC5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8</w:t>
            </w:r>
          </w:p>
        </w:tc>
        <w:tc>
          <w:tcPr>
            <w:tcW w:w="1276" w:type="dxa"/>
            <w:shd w:val="clear" w:color="auto" w:fill="auto"/>
            <w:vAlign w:val="center"/>
          </w:tcPr>
          <w:p w14:paraId="7713F5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檐幕衬里</w:t>
            </w:r>
          </w:p>
        </w:tc>
        <w:tc>
          <w:tcPr>
            <w:tcW w:w="5245" w:type="dxa"/>
            <w:shd w:val="clear" w:color="auto" w:fill="auto"/>
            <w:vAlign w:val="center"/>
          </w:tcPr>
          <w:p w14:paraId="53CD5D68"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08854B8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34</w:t>
            </w:r>
          </w:p>
        </w:tc>
        <w:tc>
          <w:tcPr>
            <w:tcW w:w="709" w:type="dxa"/>
            <w:shd w:val="clear" w:color="auto" w:fill="auto"/>
            <w:vAlign w:val="center"/>
          </w:tcPr>
          <w:p w14:paraId="7CAE5CD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482CA12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34A62B6" w14:textId="77777777" w:rsidTr="00FC46BC">
        <w:trPr>
          <w:trHeight w:val="690"/>
          <w:jc w:val="center"/>
        </w:trPr>
        <w:tc>
          <w:tcPr>
            <w:tcW w:w="562" w:type="dxa"/>
            <w:shd w:val="clear" w:color="auto" w:fill="auto"/>
            <w:vAlign w:val="center"/>
          </w:tcPr>
          <w:p w14:paraId="0096625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9</w:t>
            </w:r>
          </w:p>
        </w:tc>
        <w:tc>
          <w:tcPr>
            <w:tcW w:w="1276" w:type="dxa"/>
            <w:shd w:val="clear" w:color="auto" w:fill="auto"/>
            <w:vAlign w:val="center"/>
          </w:tcPr>
          <w:p w14:paraId="24486A8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边檐幕</w:t>
            </w:r>
          </w:p>
        </w:tc>
        <w:tc>
          <w:tcPr>
            <w:tcW w:w="5245" w:type="dxa"/>
            <w:shd w:val="clear" w:color="auto" w:fill="auto"/>
            <w:vAlign w:val="center"/>
          </w:tcPr>
          <w:p w14:paraId="092B36E7"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4</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59E5FEF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180.9</w:t>
            </w:r>
          </w:p>
        </w:tc>
        <w:tc>
          <w:tcPr>
            <w:tcW w:w="709" w:type="dxa"/>
            <w:shd w:val="clear" w:color="auto" w:fill="auto"/>
            <w:vAlign w:val="center"/>
          </w:tcPr>
          <w:p w14:paraId="67723C8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2488E87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F1797C1" w14:textId="77777777" w:rsidTr="00FC46BC">
        <w:trPr>
          <w:trHeight w:val="690"/>
          <w:jc w:val="center"/>
        </w:trPr>
        <w:tc>
          <w:tcPr>
            <w:tcW w:w="562" w:type="dxa"/>
            <w:shd w:val="clear" w:color="auto" w:fill="auto"/>
            <w:vAlign w:val="center"/>
          </w:tcPr>
          <w:p w14:paraId="47B9BF4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0</w:t>
            </w:r>
          </w:p>
        </w:tc>
        <w:tc>
          <w:tcPr>
            <w:tcW w:w="1276" w:type="dxa"/>
            <w:shd w:val="clear" w:color="auto" w:fill="auto"/>
            <w:vAlign w:val="center"/>
          </w:tcPr>
          <w:p w14:paraId="3BEBD47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边檐幕衬里</w:t>
            </w:r>
          </w:p>
        </w:tc>
        <w:tc>
          <w:tcPr>
            <w:tcW w:w="5245" w:type="dxa"/>
            <w:shd w:val="clear" w:color="auto" w:fill="auto"/>
            <w:vAlign w:val="center"/>
          </w:tcPr>
          <w:p w14:paraId="6143CD79"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4</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012E83C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60.3</w:t>
            </w:r>
          </w:p>
        </w:tc>
        <w:tc>
          <w:tcPr>
            <w:tcW w:w="709" w:type="dxa"/>
            <w:shd w:val="clear" w:color="auto" w:fill="auto"/>
            <w:vAlign w:val="center"/>
          </w:tcPr>
          <w:p w14:paraId="70826DE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56BF972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F9093B4" w14:textId="77777777" w:rsidTr="00FC46BC">
        <w:trPr>
          <w:trHeight w:val="690"/>
          <w:jc w:val="center"/>
        </w:trPr>
        <w:tc>
          <w:tcPr>
            <w:tcW w:w="562" w:type="dxa"/>
            <w:shd w:val="clear" w:color="auto" w:fill="auto"/>
            <w:vAlign w:val="center"/>
          </w:tcPr>
          <w:p w14:paraId="17258B0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2</w:t>
            </w:r>
            <w:r w:rsidRPr="00FC46BC">
              <w:rPr>
                <w:rFonts w:ascii="宋体" w:hAnsi="宋体"/>
                <w:color w:val="000000"/>
                <w:sz w:val="20"/>
                <w:szCs w:val="20"/>
              </w:rPr>
              <w:t>1</w:t>
            </w:r>
          </w:p>
        </w:tc>
        <w:tc>
          <w:tcPr>
            <w:tcW w:w="1276" w:type="dxa"/>
            <w:shd w:val="clear" w:color="auto" w:fill="auto"/>
            <w:vAlign w:val="center"/>
          </w:tcPr>
          <w:p w14:paraId="1652483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w:t>
            </w:r>
          </w:p>
        </w:tc>
        <w:tc>
          <w:tcPr>
            <w:tcW w:w="5245" w:type="dxa"/>
            <w:shd w:val="clear" w:color="auto" w:fill="auto"/>
            <w:vAlign w:val="center"/>
          </w:tcPr>
          <w:p w14:paraId="6DA8DE7C" w14:textId="77777777" w:rsidR="00FC46BC" w:rsidRPr="00FC46BC" w:rsidRDefault="00FC46BC" w:rsidP="00FC46BC">
            <w:pPr>
              <w:rPr>
                <w:color w:val="000000"/>
                <w:sz w:val="18"/>
                <w:szCs w:val="18"/>
              </w:rPr>
            </w:pPr>
            <w:r w:rsidRPr="00FC46BC">
              <w:rPr>
                <w:color w:val="000000"/>
                <w:sz w:val="18"/>
                <w:szCs w:val="18"/>
              </w:rPr>
              <w:t>1</w:t>
            </w:r>
            <w:r w:rsidRPr="00FC46BC">
              <w:rPr>
                <w:rFonts w:hint="eastAsia"/>
                <w:color w:val="000000"/>
                <w:sz w:val="18"/>
                <w:szCs w:val="18"/>
              </w:rPr>
              <w:t>、材质：麻绒；</w:t>
            </w:r>
            <w:r w:rsidRPr="00FC46BC">
              <w:rPr>
                <w:rFonts w:hint="eastAsia"/>
                <w:color w:val="000000"/>
                <w:sz w:val="18"/>
                <w:szCs w:val="18"/>
              </w:rPr>
              <w:t>2</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026C34F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330.6</w:t>
            </w:r>
          </w:p>
        </w:tc>
        <w:tc>
          <w:tcPr>
            <w:tcW w:w="709" w:type="dxa"/>
            <w:shd w:val="clear" w:color="auto" w:fill="auto"/>
            <w:vAlign w:val="center"/>
          </w:tcPr>
          <w:p w14:paraId="0C3862D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6A35732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A425E0D" w14:textId="77777777" w:rsidTr="00FC46BC">
        <w:trPr>
          <w:trHeight w:val="690"/>
          <w:jc w:val="center"/>
        </w:trPr>
        <w:tc>
          <w:tcPr>
            <w:tcW w:w="562" w:type="dxa"/>
            <w:shd w:val="clear" w:color="auto" w:fill="auto"/>
            <w:vAlign w:val="center"/>
          </w:tcPr>
          <w:p w14:paraId="087F2F7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2</w:t>
            </w:r>
          </w:p>
        </w:tc>
        <w:tc>
          <w:tcPr>
            <w:tcW w:w="1276" w:type="dxa"/>
            <w:shd w:val="clear" w:color="auto" w:fill="auto"/>
            <w:vAlign w:val="center"/>
          </w:tcPr>
          <w:p w14:paraId="124BCDB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背景幕衬里</w:t>
            </w:r>
          </w:p>
        </w:tc>
        <w:tc>
          <w:tcPr>
            <w:tcW w:w="5245" w:type="dxa"/>
            <w:shd w:val="clear" w:color="auto" w:fill="auto"/>
            <w:vAlign w:val="center"/>
          </w:tcPr>
          <w:p w14:paraId="012043F2"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4</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、阻燃方式：浸染式阻燃处理</w:t>
            </w:r>
          </w:p>
        </w:tc>
        <w:tc>
          <w:tcPr>
            <w:tcW w:w="850" w:type="dxa"/>
            <w:shd w:val="clear" w:color="auto" w:fill="auto"/>
            <w:vAlign w:val="center"/>
          </w:tcPr>
          <w:p w14:paraId="4DDB598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110.2</w:t>
            </w:r>
          </w:p>
        </w:tc>
        <w:tc>
          <w:tcPr>
            <w:tcW w:w="709" w:type="dxa"/>
            <w:shd w:val="clear" w:color="auto" w:fill="auto"/>
            <w:vAlign w:val="center"/>
          </w:tcPr>
          <w:p w14:paraId="730770B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shd w:val="clear" w:color="auto" w:fill="auto"/>
            <w:vAlign w:val="center"/>
          </w:tcPr>
          <w:p w14:paraId="7F7C9A8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EBEFEA" w14:textId="77777777" w:rsidTr="00FC46BC">
        <w:trPr>
          <w:trHeight w:val="690"/>
          <w:jc w:val="center"/>
        </w:trPr>
        <w:tc>
          <w:tcPr>
            <w:tcW w:w="562" w:type="dxa"/>
            <w:shd w:val="clear" w:color="auto" w:fill="auto"/>
            <w:vAlign w:val="center"/>
          </w:tcPr>
          <w:p w14:paraId="0F1F0D8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3</w:t>
            </w:r>
          </w:p>
        </w:tc>
        <w:tc>
          <w:tcPr>
            <w:tcW w:w="1276" w:type="dxa"/>
            <w:shd w:val="clear" w:color="auto" w:fill="auto"/>
            <w:vAlign w:val="center"/>
          </w:tcPr>
          <w:p w14:paraId="3557216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窗帘</w:t>
            </w:r>
          </w:p>
        </w:tc>
        <w:tc>
          <w:tcPr>
            <w:tcW w:w="5245" w:type="dxa"/>
            <w:shd w:val="clear" w:color="auto" w:fill="auto"/>
            <w:vAlign w:val="center"/>
          </w:tcPr>
          <w:p w14:paraId="6AAA3893"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、材质：麻绒；</w:t>
            </w:r>
            <w:r w:rsidRPr="00FC46BC">
              <w:rPr>
                <w:rFonts w:hint="eastAsia"/>
                <w:color w:val="000000"/>
                <w:sz w:val="18"/>
                <w:szCs w:val="18"/>
              </w:rPr>
              <w:t>6</w:t>
            </w:r>
            <w:r w:rsidRPr="00FC46BC">
              <w:rPr>
                <w:rFonts w:hint="eastAsia"/>
                <w:color w:val="000000"/>
                <w:sz w:val="18"/>
                <w:szCs w:val="18"/>
              </w:rPr>
              <w:t>块，折比：</w:t>
            </w:r>
            <w:r w:rsidRPr="00FC46BC">
              <w:rPr>
                <w:rFonts w:hint="eastAsia"/>
                <w:color w:val="000000"/>
                <w:sz w:val="18"/>
                <w:szCs w:val="18"/>
              </w:rPr>
              <w:t>2:1</w:t>
            </w:r>
            <w:r w:rsidRPr="00FC46BC">
              <w:rPr>
                <w:rFonts w:hint="eastAsia"/>
                <w:color w:val="000000"/>
                <w:sz w:val="18"/>
                <w:szCs w:val="18"/>
              </w:rPr>
              <w:br/>
              <w:t>2</w:t>
            </w:r>
            <w:r w:rsidRPr="00FC46BC">
              <w:rPr>
                <w:rFonts w:hint="eastAsia"/>
                <w:color w:val="000000"/>
                <w:sz w:val="18"/>
                <w:szCs w:val="18"/>
              </w:rPr>
              <w:t>、阻燃方式：浸染式阻燃处理</w:t>
            </w:r>
            <w:r w:rsidRPr="00FC46BC">
              <w:rPr>
                <w:rFonts w:hint="eastAsia"/>
                <w:color w:val="000000"/>
                <w:sz w:val="18"/>
                <w:szCs w:val="18"/>
              </w:rPr>
              <w:br/>
            </w:r>
            <w:r w:rsidRPr="00FC46BC">
              <w:rPr>
                <w:color w:val="000000"/>
                <w:sz w:val="18"/>
                <w:szCs w:val="18"/>
              </w:rPr>
              <w:t>3</w:t>
            </w:r>
            <w:r w:rsidRPr="00FC46BC">
              <w:rPr>
                <w:rFonts w:hint="eastAsia"/>
                <w:color w:val="000000"/>
                <w:sz w:val="18"/>
                <w:szCs w:val="18"/>
              </w:rPr>
              <w:t>、含窗帘轨道，根据实际尺寸定制。</w:t>
            </w:r>
          </w:p>
        </w:tc>
        <w:tc>
          <w:tcPr>
            <w:tcW w:w="850" w:type="dxa"/>
            <w:shd w:val="clear" w:color="auto" w:fill="auto"/>
            <w:vAlign w:val="center"/>
          </w:tcPr>
          <w:p w14:paraId="1F4941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85F231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批</w:t>
            </w:r>
          </w:p>
        </w:tc>
        <w:tc>
          <w:tcPr>
            <w:tcW w:w="1134" w:type="dxa"/>
            <w:shd w:val="clear" w:color="auto" w:fill="auto"/>
            <w:vAlign w:val="center"/>
          </w:tcPr>
          <w:p w14:paraId="54D25AA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2AE84F0" w14:textId="77777777" w:rsidTr="00FC46BC">
        <w:trPr>
          <w:trHeight w:val="690"/>
          <w:jc w:val="center"/>
        </w:trPr>
        <w:tc>
          <w:tcPr>
            <w:tcW w:w="562" w:type="dxa"/>
            <w:shd w:val="clear" w:color="auto" w:fill="auto"/>
            <w:vAlign w:val="center"/>
          </w:tcPr>
          <w:p w14:paraId="0A5FAF8A"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24</w:t>
            </w:r>
          </w:p>
        </w:tc>
        <w:tc>
          <w:tcPr>
            <w:tcW w:w="1276" w:type="dxa"/>
            <w:shd w:val="clear" w:color="auto" w:fill="auto"/>
            <w:vAlign w:val="center"/>
          </w:tcPr>
          <w:p w14:paraId="13DDF83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机械专用线缆</w:t>
            </w:r>
          </w:p>
        </w:tc>
        <w:tc>
          <w:tcPr>
            <w:tcW w:w="5245" w:type="dxa"/>
            <w:shd w:val="clear" w:color="auto" w:fill="auto"/>
            <w:vAlign w:val="center"/>
          </w:tcPr>
          <w:p w14:paraId="4587D023" w14:textId="77777777" w:rsidR="00FC46BC" w:rsidRPr="00FC46BC" w:rsidRDefault="00FC46BC" w:rsidP="00FC46BC">
            <w:pPr>
              <w:widowControl/>
              <w:jc w:val="left"/>
              <w:rPr>
                <w:color w:val="000000"/>
                <w:sz w:val="18"/>
                <w:szCs w:val="18"/>
              </w:rPr>
            </w:pPr>
            <w:r w:rsidRPr="00FC46BC">
              <w:rPr>
                <w:rFonts w:hint="eastAsia"/>
                <w:color w:val="000000"/>
                <w:sz w:val="18"/>
                <w:szCs w:val="18"/>
              </w:rPr>
              <w:t>机械专用控制线，规格包含</w:t>
            </w:r>
            <w:r w:rsidRPr="00FC46BC">
              <w:rPr>
                <w:rFonts w:hint="eastAsia"/>
                <w:color w:val="000000"/>
                <w:sz w:val="18"/>
                <w:szCs w:val="18"/>
              </w:rPr>
              <w:t>4x0.75</w:t>
            </w:r>
            <w:r w:rsidRPr="00FC46BC">
              <w:rPr>
                <w:rFonts w:hint="eastAsia"/>
                <w:color w:val="000000"/>
                <w:sz w:val="18"/>
                <w:szCs w:val="18"/>
              </w:rPr>
              <w:t>²，</w:t>
            </w:r>
            <w:r w:rsidRPr="00FC46BC">
              <w:rPr>
                <w:rFonts w:hint="eastAsia"/>
                <w:color w:val="000000"/>
                <w:sz w:val="18"/>
                <w:szCs w:val="18"/>
              </w:rPr>
              <w:t>16x0.5</w:t>
            </w:r>
            <w:r w:rsidRPr="00FC46BC">
              <w:rPr>
                <w:rFonts w:hint="eastAsia"/>
                <w:color w:val="000000"/>
                <w:sz w:val="18"/>
                <w:szCs w:val="18"/>
              </w:rPr>
              <w:t>²等</w:t>
            </w:r>
          </w:p>
        </w:tc>
        <w:tc>
          <w:tcPr>
            <w:tcW w:w="850" w:type="dxa"/>
            <w:shd w:val="clear" w:color="auto" w:fill="auto"/>
            <w:vAlign w:val="center"/>
          </w:tcPr>
          <w:p w14:paraId="0648A21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500</w:t>
            </w:r>
          </w:p>
        </w:tc>
        <w:tc>
          <w:tcPr>
            <w:tcW w:w="709" w:type="dxa"/>
            <w:shd w:val="clear" w:color="auto" w:fill="auto"/>
            <w:vAlign w:val="center"/>
          </w:tcPr>
          <w:p w14:paraId="2B7FEC6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vAlign w:val="center"/>
          </w:tcPr>
          <w:p w14:paraId="659C27C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37F508D" w14:textId="77777777" w:rsidTr="00FC46BC">
        <w:trPr>
          <w:trHeight w:val="690"/>
          <w:jc w:val="center"/>
        </w:trPr>
        <w:tc>
          <w:tcPr>
            <w:tcW w:w="562" w:type="dxa"/>
            <w:shd w:val="clear" w:color="auto" w:fill="auto"/>
            <w:vAlign w:val="center"/>
          </w:tcPr>
          <w:p w14:paraId="6C2EB2E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25</w:t>
            </w:r>
          </w:p>
        </w:tc>
        <w:tc>
          <w:tcPr>
            <w:tcW w:w="1276" w:type="dxa"/>
            <w:shd w:val="clear" w:color="auto" w:fill="auto"/>
            <w:vAlign w:val="center"/>
          </w:tcPr>
          <w:p w14:paraId="5691CE8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机械专用线缆</w:t>
            </w:r>
          </w:p>
        </w:tc>
        <w:tc>
          <w:tcPr>
            <w:tcW w:w="5245" w:type="dxa"/>
            <w:shd w:val="clear" w:color="auto" w:fill="auto"/>
            <w:vAlign w:val="center"/>
          </w:tcPr>
          <w:p w14:paraId="32AC50D5" w14:textId="77777777" w:rsidR="00FC46BC" w:rsidRPr="00FC46BC" w:rsidRDefault="00FC46BC" w:rsidP="00FC46BC">
            <w:pPr>
              <w:rPr>
                <w:color w:val="000000"/>
                <w:sz w:val="18"/>
                <w:szCs w:val="18"/>
              </w:rPr>
            </w:pPr>
            <w:r w:rsidRPr="00FC46BC">
              <w:rPr>
                <w:rFonts w:hint="eastAsia"/>
                <w:color w:val="000000"/>
                <w:sz w:val="18"/>
                <w:szCs w:val="18"/>
              </w:rPr>
              <w:t>阻燃线缆，规格</w:t>
            </w:r>
            <w:r w:rsidRPr="00FC46BC">
              <w:rPr>
                <w:rFonts w:hint="eastAsia"/>
                <w:color w:val="000000"/>
                <w:sz w:val="18"/>
                <w:szCs w:val="18"/>
              </w:rPr>
              <w:t>4x2.5</w:t>
            </w:r>
            <w:r w:rsidRPr="00FC46BC">
              <w:rPr>
                <w:rFonts w:hint="eastAsia"/>
                <w:color w:val="000000"/>
                <w:sz w:val="18"/>
                <w:szCs w:val="18"/>
              </w:rPr>
              <w:t>²，</w:t>
            </w:r>
            <w:r w:rsidRPr="00FC46BC">
              <w:rPr>
                <w:rFonts w:hint="eastAsia"/>
                <w:color w:val="000000"/>
                <w:sz w:val="18"/>
                <w:szCs w:val="18"/>
              </w:rPr>
              <w:t>5x10</w:t>
            </w:r>
            <w:r w:rsidRPr="00FC46BC">
              <w:rPr>
                <w:rFonts w:hint="eastAsia"/>
                <w:color w:val="000000"/>
                <w:sz w:val="18"/>
                <w:szCs w:val="18"/>
              </w:rPr>
              <w:t>²等</w:t>
            </w:r>
          </w:p>
        </w:tc>
        <w:tc>
          <w:tcPr>
            <w:tcW w:w="850" w:type="dxa"/>
            <w:shd w:val="clear" w:color="auto" w:fill="auto"/>
            <w:vAlign w:val="center"/>
          </w:tcPr>
          <w:p w14:paraId="17A5BBA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500</w:t>
            </w:r>
          </w:p>
        </w:tc>
        <w:tc>
          <w:tcPr>
            <w:tcW w:w="709" w:type="dxa"/>
            <w:shd w:val="clear" w:color="auto" w:fill="auto"/>
            <w:vAlign w:val="center"/>
          </w:tcPr>
          <w:p w14:paraId="4C1D631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vAlign w:val="center"/>
          </w:tcPr>
          <w:p w14:paraId="1E70412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2E657B6" w14:textId="77777777" w:rsidTr="00FC46BC">
        <w:trPr>
          <w:trHeight w:val="690"/>
          <w:jc w:val="center"/>
        </w:trPr>
        <w:tc>
          <w:tcPr>
            <w:tcW w:w="562" w:type="dxa"/>
            <w:shd w:val="clear" w:color="auto" w:fill="auto"/>
            <w:vAlign w:val="center"/>
          </w:tcPr>
          <w:p w14:paraId="56420897"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26</w:t>
            </w:r>
          </w:p>
        </w:tc>
        <w:tc>
          <w:tcPr>
            <w:tcW w:w="1276" w:type="dxa"/>
            <w:shd w:val="clear" w:color="auto" w:fill="auto"/>
            <w:vAlign w:val="center"/>
          </w:tcPr>
          <w:p w14:paraId="3E505AC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机械专用线缆</w:t>
            </w:r>
          </w:p>
        </w:tc>
        <w:tc>
          <w:tcPr>
            <w:tcW w:w="5245" w:type="dxa"/>
            <w:shd w:val="clear" w:color="auto" w:fill="auto"/>
            <w:vAlign w:val="center"/>
          </w:tcPr>
          <w:p w14:paraId="2BB6660C" w14:textId="77777777" w:rsidR="00FC46BC" w:rsidRPr="00FC46BC" w:rsidRDefault="00FC46BC" w:rsidP="00FC46BC">
            <w:pPr>
              <w:rPr>
                <w:color w:val="000000"/>
                <w:sz w:val="18"/>
                <w:szCs w:val="18"/>
              </w:rPr>
            </w:pPr>
            <w:r w:rsidRPr="00FC46BC">
              <w:rPr>
                <w:rFonts w:hint="eastAsia"/>
                <w:color w:val="000000"/>
                <w:sz w:val="18"/>
                <w:szCs w:val="18"/>
              </w:rPr>
              <w:t>机械专用网线，超六类屏蔽网线</w:t>
            </w:r>
          </w:p>
        </w:tc>
        <w:tc>
          <w:tcPr>
            <w:tcW w:w="850" w:type="dxa"/>
            <w:shd w:val="clear" w:color="auto" w:fill="auto"/>
            <w:vAlign w:val="center"/>
          </w:tcPr>
          <w:p w14:paraId="0F759C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2DF7039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vAlign w:val="center"/>
          </w:tcPr>
          <w:p w14:paraId="785152E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10F5ACA" w14:textId="77777777" w:rsidTr="00FC46BC">
        <w:trPr>
          <w:trHeight w:val="690"/>
          <w:jc w:val="center"/>
        </w:trPr>
        <w:tc>
          <w:tcPr>
            <w:tcW w:w="562" w:type="dxa"/>
            <w:shd w:val="clear" w:color="auto" w:fill="auto"/>
            <w:vAlign w:val="center"/>
          </w:tcPr>
          <w:p w14:paraId="39BFBB4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27</w:t>
            </w:r>
          </w:p>
        </w:tc>
        <w:tc>
          <w:tcPr>
            <w:tcW w:w="1276" w:type="dxa"/>
            <w:shd w:val="clear" w:color="auto" w:fill="auto"/>
            <w:vAlign w:val="center"/>
          </w:tcPr>
          <w:p w14:paraId="0B7F9A2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卷扬机安装基础</w:t>
            </w:r>
          </w:p>
        </w:tc>
        <w:tc>
          <w:tcPr>
            <w:tcW w:w="5245" w:type="dxa"/>
            <w:shd w:val="clear" w:color="auto" w:fill="auto"/>
            <w:vAlign w:val="center"/>
          </w:tcPr>
          <w:p w14:paraId="3949DFCD" w14:textId="77777777" w:rsidR="00FC46BC" w:rsidRPr="00FC46BC" w:rsidRDefault="00FC46BC" w:rsidP="00FC46BC">
            <w:pPr>
              <w:rPr>
                <w:color w:val="000000"/>
                <w:sz w:val="18"/>
                <w:szCs w:val="18"/>
              </w:rPr>
            </w:pPr>
            <w:r w:rsidRPr="00FC46BC">
              <w:rPr>
                <w:rFonts w:hint="eastAsia"/>
                <w:color w:val="000000"/>
                <w:sz w:val="18"/>
                <w:szCs w:val="18"/>
              </w:rPr>
              <w:t>固定机脚梁，设备间机脚梁高度与静电地板同高（</w:t>
            </w:r>
            <w:r w:rsidRPr="00FC46BC">
              <w:rPr>
                <w:rFonts w:hint="eastAsia"/>
                <w:color w:val="000000"/>
                <w:sz w:val="18"/>
                <w:szCs w:val="18"/>
              </w:rPr>
              <w:t>300mm</w:t>
            </w:r>
            <w:r w:rsidRPr="00FC46BC">
              <w:rPr>
                <w:rFonts w:hint="eastAsia"/>
                <w:color w:val="000000"/>
                <w:sz w:val="18"/>
                <w:szCs w:val="18"/>
              </w:rPr>
              <w:t>）</w:t>
            </w:r>
          </w:p>
        </w:tc>
        <w:tc>
          <w:tcPr>
            <w:tcW w:w="850" w:type="dxa"/>
            <w:shd w:val="clear" w:color="auto" w:fill="auto"/>
            <w:vAlign w:val="center"/>
          </w:tcPr>
          <w:p w14:paraId="621B8B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5B7E13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vAlign w:val="center"/>
          </w:tcPr>
          <w:p w14:paraId="0A47017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41A88D1" w14:textId="77777777" w:rsidTr="00FC46BC">
        <w:trPr>
          <w:trHeight w:val="690"/>
          <w:jc w:val="center"/>
        </w:trPr>
        <w:tc>
          <w:tcPr>
            <w:tcW w:w="562" w:type="dxa"/>
            <w:shd w:val="clear" w:color="auto" w:fill="auto"/>
            <w:vAlign w:val="center"/>
          </w:tcPr>
          <w:p w14:paraId="251AD23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28</w:t>
            </w:r>
          </w:p>
        </w:tc>
        <w:tc>
          <w:tcPr>
            <w:tcW w:w="1276" w:type="dxa"/>
            <w:shd w:val="clear" w:color="auto" w:fill="auto"/>
            <w:vAlign w:val="center"/>
          </w:tcPr>
          <w:p w14:paraId="10FEA7B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设备组装配件</w:t>
            </w:r>
          </w:p>
        </w:tc>
        <w:tc>
          <w:tcPr>
            <w:tcW w:w="5245" w:type="dxa"/>
            <w:shd w:val="clear" w:color="auto" w:fill="auto"/>
            <w:vAlign w:val="center"/>
          </w:tcPr>
          <w:p w14:paraId="14744836" w14:textId="77777777" w:rsidR="00FC46BC" w:rsidRPr="00FC46BC" w:rsidRDefault="00FC46BC" w:rsidP="00FC46BC">
            <w:pPr>
              <w:rPr>
                <w:color w:val="000000"/>
                <w:sz w:val="18"/>
                <w:szCs w:val="18"/>
              </w:rPr>
            </w:pPr>
            <w:r w:rsidRPr="00FC46BC">
              <w:rPr>
                <w:rFonts w:hint="eastAsia"/>
                <w:color w:val="000000"/>
                <w:sz w:val="18"/>
                <w:szCs w:val="18"/>
              </w:rPr>
              <w:t>包含日字型杆体、三角笼型杆体、长三角笼型杆体、对开幕轨道等，按需定制。</w:t>
            </w:r>
          </w:p>
        </w:tc>
        <w:tc>
          <w:tcPr>
            <w:tcW w:w="850" w:type="dxa"/>
            <w:shd w:val="clear" w:color="auto" w:fill="auto"/>
            <w:vAlign w:val="center"/>
          </w:tcPr>
          <w:p w14:paraId="4C02EC5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731FD0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vAlign w:val="center"/>
          </w:tcPr>
          <w:p w14:paraId="43C4E88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5377FC6" w14:textId="77777777" w:rsidTr="00FC46BC">
        <w:trPr>
          <w:trHeight w:val="690"/>
          <w:jc w:val="center"/>
        </w:trPr>
        <w:tc>
          <w:tcPr>
            <w:tcW w:w="562" w:type="dxa"/>
            <w:shd w:val="clear" w:color="auto" w:fill="auto"/>
            <w:vAlign w:val="center"/>
          </w:tcPr>
          <w:p w14:paraId="38FFB61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29</w:t>
            </w:r>
          </w:p>
        </w:tc>
        <w:tc>
          <w:tcPr>
            <w:tcW w:w="1276" w:type="dxa"/>
            <w:shd w:val="clear" w:color="auto" w:fill="auto"/>
            <w:vAlign w:val="center"/>
          </w:tcPr>
          <w:p w14:paraId="44F91CB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其他配件</w:t>
            </w:r>
          </w:p>
        </w:tc>
        <w:tc>
          <w:tcPr>
            <w:tcW w:w="5245" w:type="dxa"/>
            <w:shd w:val="clear" w:color="auto" w:fill="auto"/>
            <w:vAlign w:val="center"/>
          </w:tcPr>
          <w:p w14:paraId="23CF9790" w14:textId="77777777" w:rsidR="00FC46BC" w:rsidRPr="00FC46BC" w:rsidRDefault="00FC46BC" w:rsidP="00FC46BC">
            <w:pPr>
              <w:rPr>
                <w:color w:val="000000"/>
                <w:sz w:val="18"/>
                <w:szCs w:val="18"/>
              </w:rPr>
            </w:pPr>
            <w:r w:rsidRPr="00FC46BC">
              <w:rPr>
                <w:rFonts w:hint="eastAsia"/>
                <w:color w:val="000000"/>
                <w:sz w:val="18"/>
                <w:szCs w:val="18"/>
              </w:rPr>
              <w:t>包含φ</w:t>
            </w:r>
            <w:r w:rsidRPr="00FC46BC">
              <w:rPr>
                <w:rFonts w:hint="eastAsia"/>
                <w:color w:val="000000"/>
                <w:sz w:val="18"/>
                <w:szCs w:val="18"/>
              </w:rPr>
              <w:t>150</w:t>
            </w:r>
            <w:r w:rsidRPr="00FC46BC">
              <w:rPr>
                <w:rFonts w:hint="eastAsia"/>
                <w:color w:val="000000"/>
                <w:sz w:val="18"/>
                <w:szCs w:val="18"/>
              </w:rPr>
              <w:t>支点滑轮、φ</w:t>
            </w:r>
            <w:r w:rsidRPr="00FC46BC">
              <w:rPr>
                <w:rFonts w:hint="eastAsia"/>
                <w:color w:val="000000"/>
                <w:sz w:val="18"/>
                <w:szCs w:val="18"/>
              </w:rPr>
              <w:t>5</w:t>
            </w:r>
            <w:r w:rsidRPr="00FC46BC">
              <w:rPr>
                <w:rFonts w:hint="eastAsia"/>
                <w:color w:val="000000"/>
                <w:sz w:val="18"/>
                <w:szCs w:val="18"/>
              </w:rPr>
              <w:t>航空钢丝绳、断火保护、上下限位、冲顶保护、排缆收纳筐、号码牌等，按需定制。</w:t>
            </w:r>
          </w:p>
        </w:tc>
        <w:tc>
          <w:tcPr>
            <w:tcW w:w="850" w:type="dxa"/>
            <w:shd w:val="clear" w:color="auto" w:fill="auto"/>
            <w:vAlign w:val="center"/>
          </w:tcPr>
          <w:p w14:paraId="6DF6252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6FD6CE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vAlign w:val="center"/>
          </w:tcPr>
          <w:p w14:paraId="13483C2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1FE89AF" w14:textId="77777777" w:rsidTr="00FC46BC">
        <w:trPr>
          <w:trHeight w:val="690"/>
          <w:jc w:val="center"/>
        </w:trPr>
        <w:tc>
          <w:tcPr>
            <w:tcW w:w="562" w:type="dxa"/>
            <w:shd w:val="clear" w:color="auto" w:fill="auto"/>
            <w:vAlign w:val="center"/>
          </w:tcPr>
          <w:p w14:paraId="4D2DBB3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30</w:t>
            </w:r>
          </w:p>
        </w:tc>
        <w:tc>
          <w:tcPr>
            <w:tcW w:w="1276" w:type="dxa"/>
            <w:shd w:val="clear" w:color="auto" w:fill="auto"/>
            <w:vAlign w:val="center"/>
          </w:tcPr>
          <w:p w14:paraId="6E737F6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辅材</w:t>
            </w:r>
          </w:p>
        </w:tc>
        <w:tc>
          <w:tcPr>
            <w:tcW w:w="5245" w:type="dxa"/>
            <w:shd w:val="clear" w:color="auto" w:fill="auto"/>
            <w:vAlign w:val="center"/>
          </w:tcPr>
          <w:p w14:paraId="5FEC41A7" w14:textId="77777777" w:rsidR="00FC46BC" w:rsidRPr="00FC46BC" w:rsidRDefault="00FC46BC" w:rsidP="00FC46BC">
            <w:pPr>
              <w:rPr>
                <w:color w:val="000000"/>
                <w:sz w:val="18"/>
                <w:szCs w:val="18"/>
              </w:rPr>
            </w:pPr>
            <w:r w:rsidRPr="00FC46BC">
              <w:rPr>
                <w:rFonts w:hint="eastAsia"/>
                <w:color w:val="000000"/>
                <w:sz w:val="18"/>
                <w:szCs w:val="18"/>
              </w:rPr>
              <w:t>国标配置，按需定制。</w:t>
            </w:r>
          </w:p>
        </w:tc>
        <w:tc>
          <w:tcPr>
            <w:tcW w:w="850" w:type="dxa"/>
            <w:shd w:val="clear" w:color="auto" w:fill="auto"/>
            <w:vAlign w:val="center"/>
          </w:tcPr>
          <w:p w14:paraId="059F816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3342F2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shd w:val="clear" w:color="auto" w:fill="auto"/>
            <w:vAlign w:val="center"/>
          </w:tcPr>
          <w:p w14:paraId="1402944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8CE3F79" w14:textId="77777777" w:rsidTr="00FC46BC">
        <w:trPr>
          <w:trHeight w:val="690"/>
          <w:jc w:val="center"/>
        </w:trPr>
        <w:tc>
          <w:tcPr>
            <w:tcW w:w="562" w:type="dxa"/>
            <w:shd w:val="clear" w:color="auto" w:fill="auto"/>
            <w:vAlign w:val="center"/>
          </w:tcPr>
          <w:p w14:paraId="5CF4D304"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3</w:t>
            </w:r>
            <w:r w:rsidRPr="00FC46BC">
              <w:rPr>
                <w:rFonts w:ascii="宋体" w:hAnsi="宋体" w:hint="eastAsia"/>
                <w:color w:val="000000"/>
                <w:sz w:val="20"/>
                <w:szCs w:val="20"/>
              </w:rPr>
              <w:t>1</w:t>
            </w:r>
          </w:p>
        </w:tc>
        <w:tc>
          <w:tcPr>
            <w:tcW w:w="1276" w:type="dxa"/>
            <w:shd w:val="clear" w:color="auto" w:fill="auto"/>
            <w:vAlign w:val="center"/>
          </w:tcPr>
          <w:p w14:paraId="3750357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舞台区机械钢结构</w:t>
            </w:r>
          </w:p>
        </w:tc>
        <w:tc>
          <w:tcPr>
            <w:tcW w:w="5245" w:type="dxa"/>
            <w:shd w:val="clear" w:color="auto" w:fill="auto"/>
            <w:vAlign w:val="center"/>
          </w:tcPr>
          <w:p w14:paraId="1B20F1FA"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、规格：栅顶设备安装钢结构层</w:t>
            </w:r>
            <w:r w:rsidRPr="00FC46BC">
              <w:rPr>
                <w:rFonts w:hint="eastAsia"/>
                <w:color w:val="000000"/>
                <w:sz w:val="18"/>
                <w:szCs w:val="18"/>
              </w:rPr>
              <w:br/>
              <w:t>2</w:t>
            </w:r>
            <w:r w:rsidRPr="00FC46BC">
              <w:rPr>
                <w:rFonts w:hint="eastAsia"/>
                <w:color w:val="000000"/>
                <w:sz w:val="18"/>
                <w:szCs w:val="18"/>
              </w:rPr>
              <w:t>、材料：主承重梁：</w:t>
            </w:r>
            <w:r w:rsidRPr="00FC46BC">
              <w:rPr>
                <w:rFonts w:hint="eastAsia"/>
                <w:color w:val="000000"/>
                <w:sz w:val="18"/>
                <w:szCs w:val="18"/>
              </w:rPr>
              <w:t>16#</w:t>
            </w:r>
            <w:r w:rsidRPr="00FC46BC">
              <w:rPr>
                <w:rFonts w:hint="eastAsia"/>
                <w:color w:val="000000"/>
                <w:sz w:val="18"/>
                <w:szCs w:val="18"/>
              </w:rPr>
              <w:t>槽钢，吊点滑轮梁：</w:t>
            </w:r>
            <w:r w:rsidRPr="00FC46BC">
              <w:rPr>
                <w:rFonts w:hint="eastAsia"/>
                <w:color w:val="000000"/>
                <w:sz w:val="18"/>
                <w:szCs w:val="18"/>
              </w:rPr>
              <w:t>150*100H</w:t>
            </w:r>
            <w:r w:rsidRPr="00FC46BC">
              <w:rPr>
                <w:rFonts w:hint="eastAsia"/>
                <w:color w:val="000000"/>
                <w:sz w:val="18"/>
                <w:szCs w:val="18"/>
              </w:rPr>
              <w:t>钢，侧光吊点梁：</w:t>
            </w:r>
            <w:r w:rsidRPr="00FC46BC">
              <w:rPr>
                <w:rFonts w:hint="eastAsia"/>
                <w:color w:val="000000"/>
                <w:sz w:val="18"/>
                <w:szCs w:val="18"/>
              </w:rPr>
              <w:t>150*100H</w:t>
            </w:r>
            <w:r w:rsidRPr="00FC46BC">
              <w:rPr>
                <w:rFonts w:hint="eastAsia"/>
                <w:color w:val="000000"/>
                <w:sz w:val="18"/>
                <w:szCs w:val="18"/>
              </w:rPr>
              <w:t>钢，</w:t>
            </w:r>
            <w:r w:rsidRPr="00FC46BC">
              <w:rPr>
                <w:rFonts w:hint="eastAsia"/>
                <w:color w:val="000000"/>
                <w:sz w:val="18"/>
                <w:szCs w:val="18"/>
              </w:rPr>
              <w:br/>
            </w:r>
            <w:r w:rsidRPr="00FC46BC">
              <w:rPr>
                <w:color w:val="000000"/>
                <w:sz w:val="18"/>
                <w:szCs w:val="18"/>
              </w:rPr>
              <w:t>3</w:t>
            </w:r>
            <w:r w:rsidRPr="00FC46BC">
              <w:rPr>
                <w:rFonts w:hint="eastAsia"/>
                <w:color w:val="000000"/>
                <w:sz w:val="18"/>
                <w:szCs w:val="18"/>
              </w:rPr>
              <w:t>、吊筋：</w:t>
            </w:r>
            <w:r w:rsidRPr="00FC46BC">
              <w:rPr>
                <w:rFonts w:hint="eastAsia"/>
                <w:color w:val="000000"/>
                <w:sz w:val="18"/>
                <w:szCs w:val="18"/>
              </w:rPr>
              <w:t>8#</w:t>
            </w:r>
            <w:r w:rsidRPr="00FC46BC">
              <w:rPr>
                <w:rFonts w:hint="eastAsia"/>
                <w:color w:val="000000"/>
                <w:sz w:val="18"/>
                <w:szCs w:val="18"/>
              </w:rPr>
              <w:t>槽钢。材料均采用国标钢材现场制作，含预埋件等。</w:t>
            </w:r>
          </w:p>
        </w:tc>
        <w:tc>
          <w:tcPr>
            <w:tcW w:w="850" w:type="dxa"/>
            <w:shd w:val="clear" w:color="auto" w:fill="auto"/>
            <w:vAlign w:val="center"/>
          </w:tcPr>
          <w:p w14:paraId="59EFB7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C4F10AB"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项</w:t>
            </w:r>
          </w:p>
        </w:tc>
        <w:tc>
          <w:tcPr>
            <w:tcW w:w="1134" w:type="dxa"/>
            <w:shd w:val="clear" w:color="auto" w:fill="auto"/>
            <w:vAlign w:val="center"/>
          </w:tcPr>
          <w:p w14:paraId="603F55D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E7891FD" w14:textId="77777777" w:rsidTr="00FC46BC">
        <w:trPr>
          <w:trHeight w:val="690"/>
          <w:jc w:val="center"/>
        </w:trPr>
        <w:tc>
          <w:tcPr>
            <w:tcW w:w="562" w:type="dxa"/>
            <w:shd w:val="clear" w:color="auto" w:fill="auto"/>
            <w:vAlign w:val="center"/>
          </w:tcPr>
          <w:p w14:paraId="1B6601A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w:t>
            </w:r>
            <w:r w:rsidRPr="00FC46BC">
              <w:rPr>
                <w:rFonts w:ascii="宋体" w:hAnsi="宋体" w:hint="eastAsia"/>
                <w:color w:val="000000"/>
                <w:sz w:val="20"/>
                <w:szCs w:val="20"/>
              </w:rPr>
              <w:t>2</w:t>
            </w:r>
          </w:p>
        </w:tc>
        <w:tc>
          <w:tcPr>
            <w:tcW w:w="1276" w:type="dxa"/>
            <w:shd w:val="clear" w:color="auto" w:fill="auto"/>
            <w:vAlign w:val="center"/>
          </w:tcPr>
          <w:p w14:paraId="3359ADA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观众区面光钢结构</w:t>
            </w:r>
          </w:p>
        </w:tc>
        <w:tc>
          <w:tcPr>
            <w:tcW w:w="5245" w:type="dxa"/>
            <w:shd w:val="clear" w:color="auto" w:fill="auto"/>
            <w:vAlign w:val="center"/>
          </w:tcPr>
          <w:p w14:paraId="12676E35"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、规格：面光设备安装钢结构层</w:t>
            </w:r>
            <w:r w:rsidRPr="00FC46BC">
              <w:rPr>
                <w:rFonts w:hint="eastAsia"/>
                <w:color w:val="000000"/>
                <w:sz w:val="18"/>
                <w:szCs w:val="18"/>
              </w:rPr>
              <w:br/>
              <w:t>2</w:t>
            </w:r>
            <w:r w:rsidRPr="00FC46BC">
              <w:rPr>
                <w:rFonts w:hint="eastAsia"/>
                <w:color w:val="000000"/>
                <w:sz w:val="18"/>
                <w:szCs w:val="18"/>
              </w:rPr>
              <w:t>、材料：主承重梁：</w:t>
            </w:r>
            <w:r w:rsidRPr="00FC46BC">
              <w:rPr>
                <w:rFonts w:hint="eastAsia"/>
                <w:color w:val="000000"/>
                <w:sz w:val="18"/>
                <w:szCs w:val="18"/>
              </w:rPr>
              <w:t>16#</w:t>
            </w:r>
            <w:r w:rsidRPr="00FC46BC">
              <w:rPr>
                <w:rFonts w:hint="eastAsia"/>
                <w:color w:val="000000"/>
                <w:sz w:val="18"/>
                <w:szCs w:val="18"/>
              </w:rPr>
              <w:t>槽钢，吊点滑轮梁：</w:t>
            </w:r>
            <w:r w:rsidRPr="00FC46BC">
              <w:rPr>
                <w:rFonts w:hint="eastAsia"/>
                <w:color w:val="000000"/>
                <w:sz w:val="18"/>
                <w:szCs w:val="18"/>
              </w:rPr>
              <w:t>14#</w:t>
            </w:r>
            <w:r w:rsidRPr="00FC46BC">
              <w:rPr>
                <w:rFonts w:hint="eastAsia"/>
                <w:color w:val="000000"/>
                <w:sz w:val="18"/>
                <w:szCs w:val="18"/>
              </w:rPr>
              <w:t>槽钢，机脚梁：</w:t>
            </w: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14#</w:t>
            </w:r>
            <w:r w:rsidRPr="00FC46BC">
              <w:rPr>
                <w:rFonts w:hint="eastAsia"/>
                <w:color w:val="000000"/>
                <w:sz w:val="18"/>
                <w:szCs w:val="18"/>
              </w:rPr>
              <w:t>槽钢，吊筋：</w:t>
            </w:r>
            <w:r w:rsidRPr="00FC46BC">
              <w:rPr>
                <w:rFonts w:hint="eastAsia"/>
                <w:color w:val="000000"/>
                <w:sz w:val="18"/>
                <w:szCs w:val="18"/>
              </w:rPr>
              <w:t>8#</w:t>
            </w:r>
            <w:r w:rsidRPr="00FC46BC">
              <w:rPr>
                <w:rFonts w:hint="eastAsia"/>
                <w:color w:val="000000"/>
                <w:sz w:val="18"/>
                <w:szCs w:val="18"/>
              </w:rPr>
              <w:t>槽钢马道：</w:t>
            </w:r>
            <w:r w:rsidRPr="00FC46BC">
              <w:rPr>
                <w:rFonts w:hint="eastAsia"/>
                <w:color w:val="000000"/>
                <w:sz w:val="18"/>
                <w:szCs w:val="18"/>
              </w:rPr>
              <w:t>40*20</w:t>
            </w:r>
            <w:r w:rsidRPr="00FC46BC">
              <w:rPr>
                <w:rFonts w:hint="eastAsia"/>
                <w:color w:val="000000"/>
                <w:sz w:val="18"/>
                <w:szCs w:val="18"/>
              </w:rPr>
              <w:t>方管。材料均采用国标钢材现场制作，含预埋件等。</w:t>
            </w:r>
          </w:p>
        </w:tc>
        <w:tc>
          <w:tcPr>
            <w:tcW w:w="850" w:type="dxa"/>
            <w:shd w:val="clear" w:color="auto" w:fill="auto"/>
            <w:vAlign w:val="center"/>
          </w:tcPr>
          <w:p w14:paraId="24FBA3D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4CA79D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项</w:t>
            </w:r>
          </w:p>
        </w:tc>
        <w:tc>
          <w:tcPr>
            <w:tcW w:w="1134" w:type="dxa"/>
            <w:shd w:val="clear" w:color="auto" w:fill="auto"/>
            <w:vAlign w:val="center"/>
          </w:tcPr>
          <w:p w14:paraId="46B08F5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52A874C" w14:textId="77777777" w:rsidTr="00FC46BC">
        <w:trPr>
          <w:trHeight w:val="690"/>
          <w:jc w:val="center"/>
        </w:trPr>
        <w:tc>
          <w:tcPr>
            <w:tcW w:w="8642" w:type="dxa"/>
            <w:gridSpan w:val="5"/>
            <w:shd w:val="clear" w:color="auto" w:fill="auto"/>
            <w:vAlign w:val="center"/>
          </w:tcPr>
          <w:p w14:paraId="72858161" w14:textId="77777777" w:rsidR="00FC46BC" w:rsidRPr="00FC46BC" w:rsidRDefault="00FC46BC" w:rsidP="00FC46BC">
            <w:pPr>
              <w:rPr>
                <w:rFonts w:ascii="宋体" w:hAnsi="宋体"/>
                <w:sz w:val="20"/>
                <w:szCs w:val="20"/>
              </w:rPr>
            </w:pPr>
            <w:r w:rsidRPr="00FC46BC">
              <w:rPr>
                <w:rFonts w:ascii="宋体" w:hAnsi="宋体" w:hint="eastAsia"/>
                <w:sz w:val="20"/>
                <w:szCs w:val="20"/>
              </w:rPr>
              <w:t>二、舞台灯光系统设备</w:t>
            </w:r>
          </w:p>
        </w:tc>
        <w:tc>
          <w:tcPr>
            <w:tcW w:w="1134" w:type="dxa"/>
          </w:tcPr>
          <w:p w14:paraId="06C16ACA" w14:textId="77777777" w:rsidR="00FC46BC" w:rsidRPr="00FC46BC" w:rsidRDefault="00FC46BC" w:rsidP="00FC46BC">
            <w:pPr>
              <w:rPr>
                <w:rFonts w:ascii="宋体" w:hAnsi="宋体"/>
                <w:sz w:val="20"/>
                <w:szCs w:val="20"/>
              </w:rPr>
            </w:pPr>
          </w:p>
        </w:tc>
      </w:tr>
      <w:tr w:rsidR="00FC46BC" w:rsidRPr="00FC46BC" w14:paraId="453F9D5A" w14:textId="77777777" w:rsidTr="00FC46BC">
        <w:trPr>
          <w:trHeight w:val="690"/>
          <w:jc w:val="center"/>
        </w:trPr>
        <w:tc>
          <w:tcPr>
            <w:tcW w:w="562" w:type="dxa"/>
            <w:shd w:val="clear" w:color="auto" w:fill="auto"/>
            <w:vAlign w:val="center"/>
          </w:tcPr>
          <w:p w14:paraId="0B95462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78B0197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灯光控制台</w:t>
            </w:r>
          </w:p>
        </w:tc>
        <w:tc>
          <w:tcPr>
            <w:tcW w:w="5245" w:type="dxa"/>
            <w:shd w:val="clear" w:color="auto" w:fill="auto"/>
            <w:vAlign w:val="center"/>
          </w:tcPr>
          <w:p w14:paraId="16CD838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1、≥8个DMX输出, 1个DMX输入,最高可支持65536个通道；</w:t>
            </w:r>
          </w:p>
          <w:p w14:paraId="653CC7B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2、≥内置2个全视角≥15.4英寸触摸屏+1个≥10英寸高亮度触摸屏，屏幕可以电动升降调节角度；</w:t>
            </w:r>
          </w:p>
          <w:p w14:paraId="67C664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3、≥15个带感应手动推杆（60mm）；</w:t>
            </w:r>
          </w:p>
          <w:p w14:paraId="411935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4、≥2个AB场手动推杆(100mm)；</w:t>
            </w:r>
          </w:p>
          <w:p w14:paraId="7F18E71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5、≥1个主控手动推杆；</w:t>
            </w:r>
          </w:p>
          <w:p w14:paraId="796659F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6、≥6个带PUSH功能编码器；</w:t>
            </w:r>
          </w:p>
          <w:p w14:paraId="66960EE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7、1个高灵敏轨迹球，一个调光轮；</w:t>
            </w:r>
          </w:p>
          <w:p w14:paraId="25C69A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8、≥2个千兆以太网口，支持MA NET，ARTNET，ETC； NET2,PATHPORT,SCAN,SHOWNET,KINET1信号；</w:t>
            </w:r>
          </w:p>
          <w:p w14:paraId="4F1C076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9、≥5个USB2.0口；</w:t>
            </w:r>
          </w:p>
        </w:tc>
        <w:tc>
          <w:tcPr>
            <w:tcW w:w="850" w:type="dxa"/>
            <w:shd w:val="clear" w:color="auto" w:fill="auto"/>
            <w:vAlign w:val="center"/>
          </w:tcPr>
          <w:p w14:paraId="015591D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AC832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shd w:val="clear" w:color="auto" w:fill="auto"/>
            <w:vAlign w:val="center"/>
          </w:tcPr>
          <w:p w14:paraId="7D446E1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4ECE6DB" w14:textId="77777777" w:rsidTr="00FC46BC">
        <w:trPr>
          <w:trHeight w:val="690"/>
          <w:jc w:val="center"/>
        </w:trPr>
        <w:tc>
          <w:tcPr>
            <w:tcW w:w="562" w:type="dxa"/>
            <w:shd w:val="clear" w:color="auto" w:fill="auto"/>
            <w:vAlign w:val="center"/>
          </w:tcPr>
          <w:p w14:paraId="348466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2</w:t>
            </w:r>
          </w:p>
        </w:tc>
        <w:tc>
          <w:tcPr>
            <w:tcW w:w="1276" w:type="dxa"/>
            <w:shd w:val="clear" w:color="auto" w:fill="auto"/>
            <w:vAlign w:val="center"/>
          </w:tcPr>
          <w:p w14:paraId="565A508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网络传输器</w:t>
            </w:r>
          </w:p>
        </w:tc>
        <w:tc>
          <w:tcPr>
            <w:tcW w:w="5245" w:type="dxa"/>
            <w:shd w:val="clear" w:color="auto" w:fill="auto"/>
            <w:vAlign w:val="center"/>
          </w:tcPr>
          <w:p w14:paraId="61D0C2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、支持DMX转ArtNet；</w:t>
            </w:r>
          </w:p>
          <w:p w14:paraId="20BDF3E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、≥输入4096个通道，实现信号远距离传输、离线编程、可视舞台的功能；</w:t>
            </w:r>
          </w:p>
          <w:p w14:paraId="3243D27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 8个DMX光电隔离XLR接口；</w:t>
            </w:r>
          </w:p>
        </w:tc>
        <w:tc>
          <w:tcPr>
            <w:tcW w:w="850" w:type="dxa"/>
            <w:shd w:val="clear" w:color="auto" w:fill="auto"/>
            <w:vAlign w:val="center"/>
          </w:tcPr>
          <w:p w14:paraId="6EEF0E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401BAD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shd w:val="clear" w:color="auto" w:fill="auto"/>
            <w:vAlign w:val="center"/>
          </w:tcPr>
          <w:p w14:paraId="31696FA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13E32C" w14:textId="77777777" w:rsidTr="00FC46BC">
        <w:trPr>
          <w:trHeight w:val="690"/>
          <w:jc w:val="center"/>
        </w:trPr>
        <w:tc>
          <w:tcPr>
            <w:tcW w:w="562" w:type="dxa"/>
            <w:shd w:val="clear" w:color="auto" w:fill="auto"/>
            <w:vAlign w:val="center"/>
          </w:tcPr>
          <w:p w14:paraId="7F6138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4FB5D1C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DMX信号放大器</w:t>
            </w:r>
          </w:p>
        </w:tc>
        <w:tc>
          <w:tcPr>
            <w:tcW w:w="5245" w:type="dxa"/>
            <w:shd w:val="clear" w:color="auto" w:fill="auto"/>
            <w:vAlign w:val="center"/>
          </w:tcPr>
          <w:p w14:paraId="0D3E4DD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1.电压：AC100~240V，50/60Hz；</w:t>
            </w:r>
          </w:p>
          <w:p w14:paraId="2A3DC71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2、≥8路光电隔离DMX信号分配器(Ver: 2.0)；</w:t>
            </w:r>
          </w:p>
          <w:p w14:paraId="1F0B92D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3、1路DMX512数码输入，1路DMX512直接输出；</w:t>
            </w:r>
          </w:p>
          <w:p w14:paraId="1A0D725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4、输入/输出光电隔离；</w:t>
            </w:r>
          </w:p>
          <w:p w14:paraId="10E82F7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5、8路独立放大驱动输出。</w:t>
            </w:r>
          </w:p>
        </w:tc>
        <w:tc>
          <w:tcPr>
            <w:tcW w:w="850" w:type="dxa"/>
            <w:shd w:val="clear" w:color="auto" w:fill="auto"/>
            <w:vAlign w:val="center"/>
          </w:tcPr>
          <w:p w14:paraId="367213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516F111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shd w:val="clear" w:color="auto" w:fill="auto"/>
            <w:vAlign w:val="center"/>
          </w:tcPr>
          <w:p w14:paraId="2CF07DB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C51EFC1" w14:textId="77777777" w:rsidTr="00FC46BC">
        <w:trPr>
          <w:trHeight w:val="690"/>
          <w:jc w:val="center"/>
        </w:trPr>
        <w:tc>
          <w:tcPr>
            <w:tcW w:w="562" w:type="dxa"/>
            <w:shd w:val="clear" w:color="auto" w:fill="auto"/>
            <w:vAlign w:val="center"/>
          </w:tcPr>
          <w:p w14:paraId="12FED4F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553CFA9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直通柜</w:t>
            </w:r>
          </w:p>
        </w:tc>
        <w:tc>
          <w:tcPr>
            <w:tcW w:w="5245" w:type="dxa"/>
            <w:shd w:val="clear" w:color="auto" w:fill="auto"/>
            <w:vAlign w:val="center"/>
          </w:tcPr>
          <w:p w14:paraId="1F66848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、开关数量：≥60路；</w:t>
            </w:r>
          </w:p>
          <w:p w14:paraId="3AF699F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、功率：≥600W；</w:t>
            </w:r>
          </w:p>
          <w:p w14:paraId="217E57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、规格:单相、三相通用；</w:t>
            </w:r>
          </w:p>
          <w:p w14:paraId="06E332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、每路功率：≥</w:t>
            </w:r>
            <w:r w:rsidRPr="00FC46BC">
              <w:rPr>
                <w:rFonts w:ascii="宋体" w:hAnsi="宋体" w:cs="宋体"/>
                <w:kern w:val="0"/>
                <w:sz w:val="20"/>
                <w:szCs w:val="20"/>
              </w:rPr>
              <w:t>3</w:t>
            </w:r>
            <w:r w:rsidRPr="00FC46BC">
              <w:rPr>
                <w:rFonts w:ascii="宋体" w:hAnsi="宋体" w:cs="宋体" w:hint="eastAsia"/>
                <w:kern w:val="0"/>
                <w:sz w:val="20"/>
                <w:szCs w:val="20"/>
              </w:rPr>
              <w:t>KW；</w:t>
            </w:r>
          </w:p>
          <w:p w14:paraId="55074BE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、主要功能：≥每一台12路开关输出，40A空气开关；</w:t>
            </w:r>
          </w:p>
        </w:tc>
        <w:tc>
          <w:tcPr>
            <w:tcW w:w="850" w:type="dxa"/>
            <w:shd w:val="clear" w:color="auto" w:fill="auto"/>
            <w:vAlign w:val="center"/>
          </w:tcPr>
          <w:p w14:paraId="13F863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AFE58B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shd w:val="clear" w:color="auto" w:fill="auto"/>
            <w:vAlign w:val="center"/>
          </w:tcPr>
          <w:p w14:paraId="4A9DA1B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5702466" w14:textId="77777777" w:rsidTr="00FC46BC">
        <w:trPr>
          <w:trHeight w:val="690"/>
          <w:jc w:val="center"/>
        </w:trPr>
        <w:tc>
          <w:tcPr>
            <w:tcW w:w="562" w:type="dxa"/>
            <w:shd w:val="clear" w:color="auto" w:fill="auto"/>
            <w:vAlign w:val="center"/>
          </w:tcPr>
          <w:p w14:paraId="0E6785C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3483BB6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面光-成像灯</w:t>
            </w:r>
          </w:p>
        </w:tc>
        <w:tc>
          <w:tcPr>
            <w:tcW w:w="5245" w:type="dxa"/>
            <w:shd w:val="clear" w:color="auto" w:fill="auto"/>
            <w:vAlign w:val="center"/>
          </w:tcPr>
          <w:p w14:paraId="3CB9E47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1、输入电压：AC100~240V，50/60Hz；</w:t>
            </w:r>
          </w:p>
          <w:p w14:paraId="427DA47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2、功率：≥400W；</w:t>
            </w:r>
          </w:p>
          <w:p w14:paraId="691AFB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3、光源：高显指COB LED灯珠；</w:t>
            </w:r>
          </w:p>
          <w:p w14:paraId="4B2CD6D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4、显色指数：Ra&gt;92；</w:t>
            </w:r>
          </w:p>
          <w:p w14:paraId="123B108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5、光源寿命：≥100000 小时；</w:t>
            </w:r>
          </w:p>
          <w:p w14:paraId="7EF6191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6、色温：2700k-8000k 线性可调节；</w:t>
            </w:r>
          </w:p>
          <w:p w14:paraId="422E09A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7、控制面板：LCD液晶显示+四按键；</w:t>
            </w:r>
          </w:p>
          <w:p w14:paraId="7B346A2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8、光束角度：10度，19度，26度，36度，50度可调；</w:t>
            </w:r>
          </w:p>
          <w:p w14:paraId="24DA813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9、调光：0-100%线性调光；</w:t>
            </w:r>
          </w:p>
        </w:tc>
        <w:tc>
          <w:tcPr>
            <w:tcW w:w="850" w:type="dxa"/>
            <w:shd w:val="clear" w:color="auto" w:fill="auto"/>
            <w:vAlign w:val="center"/>
          </w:tcPr>
          <w:p w14:paraId="6D9BE36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14</w:t>
            </w:r>
          </w:p>
        </w:tc>
        <w:tc>
          <w:tcPr>
            <w:tcW w:w="709" w:type="dxa"/>
            <w:shd w:val="clear" w:color="auto" w:fill="auto"/>
            <w:vAlign w:val="center"/>
          </w:tcPr>
          <w:p w14:paraId="10710BF8"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5BE4D94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EDDBC6B" w14:textId="77777777" w:rsidTr="00FC46BC">
        <w:trPr>
          <w:trHeight w:val="690"/>
          <w:jc w:val="center"/>
        </w:trPr>
        <w:tc>
          <w:tcPr>
            <w:tcW w:w="562" w:type="dxa"/>
            <w:shd w:val="clear" w:color="auto" w:fill="auto"/>
            <w:vAlign w:val="center"/>
          </w:tcPr>
          <w:p w14:paraId="6A31525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1276" w:type="dxa"/>
            <w:shd w:val="clear" w:color="auto" w:fill="auto"/>
            <w:vAlign w:val="center"/>
          </w:tcPr>
          <w:p w14:paraId="012FD19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耳光-成像灯</w:t>
            </w:r>
          </w:p>
        </w:tc>
        <w:tc>
          <w:tcPr>
            <w:tcW w:w="5245" w:type="dxa"/>
            <w:shd w:val="clear" w:color="auto" w:fill="auto"/>
            <w:vAlign w:val="center"/>
          </w:tcPr>
          <w:p w14:paraId="2288FB8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1、输入电压：AC100~240V，50/60Hz；</w:t>
            </w:r>
          </w:p>
          <w:p w14:paraId="7C264A2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2、功率：≥400W；</w:t>
            </w:r>
          </w:p>
          <w:p w14:paraId="63F8876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3、光源：高显指COB LED灯珠；</w:t>
            </w:r>
          </w:p>
          <w:p w14:paraId="506FAE5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4、显色指数：Ra&gt;92；</w:t>
            </w:r>
          </w:p>
          <w:p w14:paraId="677F5E3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5、光源寿命：≥100000 小时；</w:t>
            </w:r>
          </w:p>
          <w:p w14:paraId="1C4D9F4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6、色温：2700k-8000k 线性可调节；</w:t>
            </w:r>
          </w:p>
          <w:p w14:paraId="68E4049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7、控制面板：LCD液晶显示+四按键；</w:t>
            </w:r>
          </w:p>
          <w:p w14:paraId="0E91E01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8、光束角度：10度，19度，26度，36度，50度可调；</w:t>
            </w:r>
          </w:p>
          <w:p w14:paraId="0D4F93A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9、调光：0-100%线性调光；</w:t>
            </w:r>
          </w:p>
        </w:tc>
        <w:tc>
          <w:tcPr>
            <w:tcW w:w="850" w:type="dxa"/>
            <w:shd w:val="clear" w:color="auto" w:fill="auto"/>
            <w:vAlign w:val="center"/>
          </w:tcPr>
          <w:p w14:paraId="40E01C5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70AC626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20476AE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10BE8E" w14:textId="77777777" w:rsidTr="00FC46BC">
        <w:trPr>
          <w:trHeight w:val="690"/>
          <w:jc w:val="center"/>
        </w:trPr>
        <w:tc>
          <w:tcPr>
            <w:tcW w:w="562" w:type="dxa"/>
            <w:shd w:val="clear" w:color="auto" w:fill="auto"/>
            <w:vAlign w:val="center"/>
          </w:tcPr>
          <w:p w14:paraId="4B92492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w:t>
            </w:r>
          </w:p>
        </w:tc>
        <w:tc>
          <w:tcPr>
            <w:tcW w:w="1276" w:type="dxa"/>
            <w:shd w:val="clear" w:color="auto" w:fill="auto"/>
            <w:vAlign w:val="center"/>
          </w:tcPr>
          <w:p w14:paraId="460D802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顶光-会议灯</w:t>
            </w:r>
          </w:p>
        </w:tc>
        <w:tc>
          <w:tcPr>
            <w:tcW w:w="5245" w:type="dxa"/>
            <w:shd w:val="clear" w:color="auto" w:fill="auto"/>
            <w:vAlign w:val="center"/>
          </w:tcPr>
          <w:p w14:paraId="0EF99B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1、输入电压：AC90-240V宽电压；</w:t>
            </w:r>
          </w:p>
          <w:p w14:paraId="18C2ECB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2、led功率：≥200W；</w:t>
            </w:r>
          </w:p>
          <w:p w14:paraId="0900A4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3、led单颗灯珠功率：≥0.5W；</w:t>
            </w:r>
          </w:p>
          <w:p w14:paraId="78B51D7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4、led数量：≥500颗；</w:t>
            </w:r>
          </w:p>
          <w:p w14:paraId="57386E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5、显色指数 gt;92；</w:t>
            </w:r>
          </w:p>
          <w:p w14:paraId="2AF59E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6、使用寿命：＞50000H；</w:t>
            </w:r>
          </w:p>
          <w:p w14:paraId="2BC8534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7、照度：≥3024Lx；</w:t>
            </w:r>
          </w:p>
          <w:p w14:paraId="3F2EFB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8、色温：2700K-8000K ；</w:t>
            </w:r>
          </w:p>
          <w:p w14:paraId="0865911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9、发光角度：≥160度；</w:t>
            </w:r>
          </w:p>
          <w:p w14:paraId="3B7AC564" w14:textId="77777777" w:rsidR="00FC46BC" w:rsidRPr="00FC46BC" w:rsidRDefault="00FC46BC" w:rsidP="00FC46BC">
            <w:pPr>
              <w:widowControl/>
              <w:spacing w:line="276" w:lineRule="auto"/>
              <w:jc w:val="left"/>
              <w:rPr>
                <w:szCs w:val="20"/>
              </w:rPr>
            </w:pPr>
            <w:r w:rsidRPr="00FC46BC">
              <w:rPr>
                <w:rFonts w:ascii="宋体" w:hAnsi="宋体" w:cs="宋体"/>
                <w:kern w:val="0"/>
                <w:sz w:val="20"/>
                <w:szCs w:val="20"/>
              </w:rPr>
              <w:t>10</w:t>
            </w:r>
            <w:r w:rsidRPr="00FC46BC">
              <w:rPr>
                <w:rFonts w:ascii="宋体" w:hAnsi="宋体" w:cs="宋体" w:hint="eastAsia"/>
                <w:kern w:val="0"/>
                <w:sz w:val="20"/>
                <w:szCs w:val="20"/>
              </w:rPr>
              <w:t>、调光：0-100%线性调光；</w:t>
            </w:r>
          </w:p>
        </w:tc>
        <w:tc>
          <w:tcPr>
            <w:tcW w:w="850" w:type="dxa"/>
            <w:shd w:val="clear" w:color="auto" w:fill="auto"/>
            <w:vAlign w:val="center"/>
          </w:tcPr>
          <w:p w14:paraId="6FF3581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14</w:t>
            </w:r>
          </w:p>
        </w:tc>
        <w:tc>
          <w:tcPr>
            <w:tcW w:w="709" w:type="dxa"/>
            <w:shd w:val="clear" w:color="auto" w:fill="auto"/>
            <w:vAlign w:val="center"/>
          </w:tcPr>
          <w:p w14:paraId="6587E8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29E728B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0626E78" w14:textId="77777777" w:rsidTr="00FC46BC">
        <w:trPr>
          <w:trHeight w:val="690"/>
          <w:jc w:val="center"/>
        </w:trPr>
        <w:tc>
          <w:tcPr>
            <w:tcW w:w="562" w:type="dxa"/>
            <w:shd w:val="clear" w:color="auto" w:fill="auto"/>
            <w:vAlign w:val="center"/>
          </w:tcPr>
          <w:p w14:paraId="316B268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8</w:t>
            </w:r>
          </w:p>
        </w:tc>
        <w:tc>
          <w:tcPr>
            <w:tcW w:w="1276" w:type="dxa"/>
            <w:shd w:val="clear" w:color="auto" w:fill="auto"/>
            <w:vAlign w:val="center"/>
          </w:tcPr>
          <w:p w14:paraId="76B1D3D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顶光-聚光灯</w:t>
            </w:r>
          </w:p>
        </w:tc>
        <w:tc>
          <w:tcPr>
            <w:tcW w:w="5245" w:type="dxa"/>
            <w:shd w:val="clear" w:color="auto" w:fill="auto"/>
            <w:vAlign w:val="center"/>
          </w:tcPr>
          <w:p w14:paraId="1F1803C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1、光源：≥200W</w:t>
            </w:r>
            <w:r w:rsidRPr="00FC46BC">
              <w:rPr>
                <w:rFonts w:ascii="宋体" w:hAnsi="宋体" w:cs="宋体"/>
                <w:kern w:val="0"/>
                <w:sz w:val="20"/>
                <w:szCs w:val="20"/>
              </w:rPr>
              <w:t xml:space="preserve"> </w:t>
            </w:r>
            <w:r w:rsidRPr="00FC46BC">
              <w:rPr>
                <w:rFonts w:ascii="宋体" w:hAnsi="宋体" w:cs="宋体" w:hint="eastAsia"/>
                <w:kern w:val="0"/>
                <w:sz w:val="20"/>
                <w:szCs w:val="20"/>
              </w:rPr>
              <w:t>LED模组</w:t>
            </w:r>
          </w:p>
          <w:p w14:paraId="7755665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、色温：3200K/5600k/ 6000K全白，混白；</w:t>
            </w:r>
          </w:p>
          <w:p w14:paraId="2245212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、光源额定寿命≥50000小时；</w:t>
            </w:r>
          </w:p>
          <w:p w14:paraId="5114C7E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、显色还原性: CRI：≥92；</w:t>
            </w:r>
          </w:p>
          <w:p w14:paraId="2546C03E" w14:textId="77777777" w:rsidR="00FC46BC" w:rsidRPr="00FC46BC" w:rsidRDefault="00FC46BC" w:rsidP="00FC46BC">
            <w:pPr>
              <w:widowControl/>
              <w:spacing w:line="276" w:lineRule="auto"/>
              <w:jc w:val="left"/>
              <w:rPr>
                <w:szCs w:val="20"/>
              </w:rPr>
            </w:pPr>
            <w:r w:rsidRPr="00FC46BC">
              <w:rPr>
                <w:rFonts w:ascii="宋体" w:hAnsi="宋体" w:cs="宋体"/>
                <w:kern w:val="0"/>
                <w:sz w:val="20"/>
                <w:szCs w:val="20"/>
              </w:rPr>
              <w:t>5</w:t>
            </w:r>
            <w:r w:rsidRPr="00FC46BC">
              <w:rPr>
                <w:rFonts w:ascii="宋体" w:hAnsi="宋体" w:cs="宋体" w:hint="eastAsia"/>
                <w:kern w:val="0"/>
                <w:sz w:val="20"/>
                <w:szCs w:val="20"/>
              </w:rPr>
              <w:t>、调光：0-100%线性调光；</w:t>
            </w:r>
          </w:p>
        </w:tc>
        <w:tc>
          <w:tcPr>
            <w:tcW w:w="850" w:type="dxa"/>
            <w:shd w:val="clear" w:color="auto" w:fill="auto"/>
            <w:vAlign w:val="center"/>
          </w:tcPr>
          <w:p w14:paraId="2649C8A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77A3054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440F775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6D0341" w14:textId="77777777" w:rsidTr="00FC46BC">
        <w:trPr>
          <w:trHeight w:val="690"/>
          <w:jc w:val="center"/>
        </w:trPr>
        <w:tc>
          <w:tcPr>
            <w:tcW w:w="562" w:type="dxa"/>
            <w:shd w:val="clear" w:color="auto" w:fill="auto"/>
            <w:vAlign w:val="center"/>
          </w:tcPr>
          <w:p w14:paraId="7B34C2F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9</w:t>
            </w:r>
          </w:p>
        </w:tc>
        <w:tc>
          <w:tcPr>
            <w:tcW w:w="1276" w:type="dxa"/>
            <w:shd w:val="clear" w:color="auto" w:fill="auto"/>
            <w:vAlign w:val="center"/>
          </w:tcPr>
          <w:p w14:paraId="3228619C"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顶光-PAR灯</w:t>
            </w:r>
          </w:p>
          <w:p w14:paraId="52357C75" w14:textId="77777777" w:rsidR="00FC46BC" w:rsidRPr="00FC46BC" w:rsidRDefault="00FC46BC" w:rsidP="00FC46BC">
            <w:pPr>
              <w:spacing w:after="120"/>
              <w:jc w:val="left"/>
              <w:rPr>
                <w:szCs w:val="20"/>
              </w:rPr>
            </w:pPr>
            <w:r w:rsidRPr="00FC46BC">
              <w:rPr>
                <w:rFonts w:hint="eastAsia"/>
                <w:szCs w:val="20"/>
              </w:rPr>
              <w:t>（核心产品）</w:t>
            </w:r>
          </w:p>
        </w:tc>
        <w:tc>
          <w:tcPr>
            <w:tcW w:w="5245" w:type="dxa"/>
            <w:shd w:val="clear" w:color="auto" w:fill="auto"/>
            <w:vAlign w:val="center"/>
          </w:tcPr>
          <w:p w14:paraId="68F465B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1、输入电压:AC110-240V 50-60HZ；</w:t>
            </w:r>
          </w:p>
          <w:p w14:paraId="02EF668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2、额定功率:≥180W；</w:t>
            </w:r>
          </w:p>
          <w:p w14:paraId="353C96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3、光源:≥60颗，R G B W:(光宏Epiled)；</w:t>
            </w:r>
          </w:p>
          <w:p w14:paraId="70681C0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4、颜色: RGBW线性混色系统.2700K-8000K可调；</w:t>
            </w:r>
          </w:p>
          <w:p w14:paraId="6507241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5、透镜角度: 15,25,45度可调；</w:t>
            </w:r>
          </w:p>
          <w:p w14:paraId="5E01269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6、调光: 电子调光0-100%独立电子线性调光，摄像视频真实无闪烁，主从自走自动同步功能，控台正常控制自走同步，≥65000级线性调光,调光柔和，无闪烁；</w:t>
            </w:r>
          </w:p>
          <w:p w14:paraId="6D32D9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7、频闪:数字式频闪,1-255次；</w:t>
            </w:r>
          </w:p>
          <w:p w14:paraId="52CA4C9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8、通道数量: ≥8标准模式8通道；</w:t>
            </w:r>
          </w:p>
          <w:p w14:paraId="35E9C59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9、运行模式:DMX512 （数码显示），主从控制，自走，声控；</w:t>
            </w:r>
          </w:p>
        </w:tc>
        <w:tc>
          <w:tcPr>
            <w:tcW w:w="850" w:type="dxa"/>
            <w:shd w:val="clear" w:color="auto" w:fill="auto"/>
            <w:vAlign w:val="center"/>
          </w:tcPr>
          <w:p w14:paraId="644D8E7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42</w:t>
            </w:r>
          </w:p>
        </w:tc>
        <w:tc>
          <w:tcPr>
            <w:tcW w:w="709" w:type="dxa"/>
            <w:shd w:val="clear" w:color="auto" w:fill="auto"/>
            <w:vAlign w:val="center"/>
          </w:tcPr>
          <w:p w14:paraId="0E6035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1BEEF65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8B071EF" w14:textId="77777777" w:rsidTr="00FC46BC">
        <w:trPr>
          <w:trHeight w:val="690"/>
          <w:jc w:val="center"/>
        </w:trPr>
        <w:tc>
          <w:tcPr>
            <w:tcW w:w="562" w:type="dxa"/>
            <w:shd w:val="clear" w:color="auto" w:fill="auto"/>
            <w:vAlign w:val="center"/>
          </w:tcPr>
          <w:p w14:paraId="2622AF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w:t>
            </w:r>
          </w:p>
        </w:tc>
        <w:tc>
          <w:tcPr>
            <w:tcW w:w="1276" w:type="dxa"/>
            <w:shd w:val="clear" w:color="auto" w:fill="auto"/>
            <w:vAlign w:val="center"/>
          </w:tcPr>
          <w:p w14:paraId="1BB0C82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顶光-电脑灯</w:t>
            </w:r>
          </w:p>
        </w:tc>
        <w:tc>
          <w:tcPr>
            <w:tcW w:w="5245" w:type="dxa"/>
            <w:shd w:val="clear" w:color="auto" w:fill="auto"/>
            <w:vAlign w:val="center"/>
          </w:tcPr>
          <w:p w14:paraId="67FA8A8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1、额定电压：AC110V-240V，50/60Hz；</w:t>
            </w:r>
          </w:p>
          <w:p w14:paraId="11A1568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2、光源：≥380W；色温≥6100K</w:t>
            </w:r>
          </w:p>
          <w:p w14:paraId="7580573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szCs w:val="20"/>
              </w:rPr>
              <w:t>3</w:t>
            </w:r>
            <w:r w:rsidRPr="00FC46BC">
              <w:rPr>
                <w:rFonts w:hint="eastAsia"/>
                <w:szCs w:val="20"/>
              </w:rPr>
              <w:t>、</w:t>
            </w:r>
            <w:r w:rsidRPr="00FC46BC">
              <w:rPr>
                <w:rFonts w:ascii="宋体" w:hAnsi="宋体" w:cs="宋体" w:hint="eastAsia"/>
                <w:kern w:val="0"/>
                <w:sz w:val="20"/>
                <w:szCs w:val="20"/>
              </w:rPr>
              <w:t xml:space="preserve">功耗：≥400W；                                         </w:t>
            </w:r>
          </w:p>
          <w:p w14:paraId="579E0C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、控制：DMX512、自走内置程序、声控；</w:t>
            </w:r>
          </w:p>
          <w:p w14:paraId="654613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 xml:space="preserve">、光学器件：≥16片透镜式镜头组，变焦0°-3.9°；                                               </w:t>
            </w:r>
          </w:p>
          <w:p w14:paraId="4C6CF0C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、电子聚焦；20米处，≥50000LUX；                        </w:t>
            </w:r>
          </w:p>
          <w:p w14:paraId="0A5E70A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、调光：0-100%线性调光；</w:t>
            </w:r>
          </w:p>
          <w:p w14:paraId="641415B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、固定颜色：≥13个色片+白光（可半色效果）；</w:t>
            </w:r>
          </w:p>
          <w:p w14:paraId="719150D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9</w:t>
            </w:r>
            <w:r w:rsidRPr="00FC46BC">
              <w:rPr>
                <w:rFonts w:ascii="宋体" w:hAnsi="宋体" w:cs="宋体" w:hint="eastAsia"/>
                <w:kern w:val="0"/>
                <w:sz w:val="20"/>
                <w:szCs w:val="20"/>
              </w:rPr>
              <w:t>、棱镜：≥16棱镜，8+16+16（40蜂窝棱镜）双棱镜可叠加，可双向独立旋转；</w:t>
            </w:r>
          </w:p>
          <w:p w14:paraId="6ED80A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10</w:t>
            </w:r>
            <w:r w:rsidRPr="00FC46BC">
              <w:rPr>
                <w:rFonts w:ascii="宋体" w:hAnsi="宋体" w:cs="宋体" w:hint="eastAsia"/>
                <w:kern w:val="0"/>
                <w:sz w:val="20"/>
                <w:szCs w:val="20"/>
              </w:rPr>
              <w:t xml:space="preserve">、频闪：双铡刀频闪频率最高可以13次每秒，并可选择随 机频闪及脉冲频闪；                  </w:t>
            </w:r>
          </w:p>
          <w:p w14:paraId="710A21F4" w14:textId="77777777" w:rsidR="00FC46BC" w:rsidRPr="00FC46BC" w:rsidRDefault="00FC46BC" w:rsidP="00FC46BC">
            <w:pPr>
              <w:spacing w:after="120"/>
              <w:rPr>
                <w:szCs w:val="20"/>
              </w:rPr>
            </w:pPr>
            <w:r w:rsidRPr="00FC46BC">
              <w:rPr>
                <w:rFonts w:ascii="宋体" w:hAnsi="宋体" w:cs="宋体" w:hint="eastAsia"/>
                <w:kern w:val="0"/>
                <w:sz w:val="20"/>
                <w:szCs w:val="20"/>
              </w:rPr>
              <w:t>1</w:t>
            </w:r>
            <w:r w:rsidRPr="00FC46BC">
              <w:rPr>
                <w:rFonts w:ascii="宋体" w:hAnsi="宋体" w:cs="宋体"/>
                <w:kern w:val="0"/>
                <w:sz w:val="20"/>
                <w:szCs w:val="20"/>
              </w:rPr>
              <w:t>1</w:t>
            </w:r>
            <w:r w:rsidRPr="00FC46BC">
              <w:rPr>
                <w:rFonts w:ascii="宋体" w:hAnsi="宋体" w:cs="宋体" w:hint="eastAsia"/>
                <w:kern w:val="0"/>
                <w:sz w:val="20"/>
                <w:szCs w:val="20"/>
              </w:rPr>
              <w:t>、镜头组光学系统，电动对焦；</w:t>
            </w:r>
          </w:p>
        </w:tc>
        <w:tc>
          <w:tcPr>
            <w:tcW w:w="850" w:type="dxa"/>
            <w:shd w:val="clear" w:color="auto" w:fill="auto"/>
            <w:vAlign w:val="center"/>
          </w:tcPr>
          <w:p w14:paraId="2CC578D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18</w:t>
            </w:r>
          </w:p>
        </w:tc>
        <w:tc>
          <w:tcPr>
            <w:tcW w:w="709" w:type="dxa"/>
            <w:shd w:val="clear" w:color="auto" w:fill="auto"/>
            <w:vAlign w:val="center"/>
          </w:tcPr>
          <w:p w14:paraId="2EBA8D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45D071F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1D2D53B" w14:textId="77777777" w:rsidTr="00FC46BC">
        <w:trPr>
          <w:trHeight w:val="690"/>
          <w:jc w:val="center"/>
        </w:trPr>
        <w:tc>
          <w:tcPr>
            <w:tcW w:w="562" w:type="dxa"/>
            <w:shd w:val="clear" w:color="auto" w:fill="auto"/>
            <w:vAlign w:val="center"/>
          </w:tcPr>
          <w:p w14:paraId="540FC4E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11</w:t>
            </w:r>
          </w:p>
        </w:tc>
        <w:tc>
          <w:tcPr>
            <w:tcW w:w="1276" w:type="dxa"/>
            <w:shd w:val="clear" w:color="auto" w:fill="auto"/>
            <w:vAlign w:val="center"/>
          </w:tcPr>
          <w:p w14:paraId="7C028F8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侧光-成像灯</w:t>
            </w:r>
          </w:p>
        </w:tc>
        <w:tc>
          <w:tcPr>
            <w:tcW w:w="5245" w:type="dxa"/>
            <w:shd w:val="clear" w:color="auto" w:fill="auto"/>
            <w:vAlign w:val="center"/>
          </w:tcPr>
          <w:p w14:paraId="09497A0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1、输入电压：AC100~240V，50/60Hz；</w:t>
            </w:r>
          </w:p>
          <w:p w14:paraId="62DA15F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2、功率：≥400W；</w:t>
            </w:r>
          </w:p>
          <w:p w14:paraId="63894E8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3、光源：高显指COB LED灯珠；</w:t>
            </w:r>
          </w:p>
          <w:p w14:paraId="2596EB9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4、显色指数：Ra&gt;92；</w:t>
            </w:r>
          </w:p>
          <w:p w14:paraId="29D9939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5、光源寿命：≥100000 小时；</w:t>
            </w:r>
          </w:p>
          <w:p w14:paraId="1AFFF27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6、色温：2700k-8000k 线性可调节；</w:t>
            </w:r>
          </w:p>
          <w:p w14:paraId="68061E5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、光束角度：10度，19度，26度，36度，50度可调；</w:t>
            </w:r>
          </w:p>
          <w:p w14:paraId="4DC7D3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、调光：0-100%线性调光；</w:t>
            </w:r>
          </w:p>
        </w:tc>
        <w:tc>
          <w:tcPr>
            <w:tcW w:w="850" w:type="dxa"/>
            <w:shd w:val="clear" w:color="auto" w:fill="auto"/>
            <w:vAlign w:val="center"/>
          </w:tcPr>
          <w:p w14:paraId="05FBE18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B06A1A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387529D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8725A27" w14:textId="77777777" w:rsidTr="00FC46BC">
        <w:trPr>
          <w:trHeight w:val="690"/>
          <w:jc w:val="center"/>
        </w:trPr>
        <w:tc>
          <w:tcPr>
            <w:tcW w:w="562" w:type="dxa"/>
            <w:shd w:val="clear" w:color="auto" w:fill="auto"/>
            <w:vAlign w:val="center"/>
          </w:tcPr>
          <w:p w14:paraId="104AEDC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12</w:t>
            </w:r>
          </w:p>
        </w:tc>
        <w:tc>
          <w:tcPr>
            <w:tcW w:w="1276" w:type="dxa"/>
            <w:shd w:val="clear" w:color="auto" w:fill="auto"/>
            <w:vAlign w:val="center"/>
          </w:tcPr>
          <w:p w14:paraId="2590F81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侧光-PAR灯</w:t>
            </w:r>
          </w:p>
        </w:tc>
        <w:tc>
          <w:tcPr>
            <w:tcW w:w="5245" w:type="dxa"/>
            <w:shd w:val="clear" w:color="auto" w:fill="auto"/>
            <w:vAlign w:val="center"/>
          </w:tcPr>
          <w:p w14:paraId="458A3A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1、输入电压:AC110-240V 50-60HZ；</w:t>
            </w:r>
          </w:p>
          <w:p w14:paraId="62E32C8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2、额定功率:≥180W；</w:t>
            </w:r>
          </w:p>
          <w:p w14:paraId="402FAB9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3、光源:≥60颗，R G B W:(光宏Epiled)；</w:t>
            </w:r>
          </w:p>
          <w:p w14:paraId="7FD62E9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4、颜色: RGBW线性混色系统.2700K-8000K可调；</w:t>
            </w:r>
          </w:p>
          <w:p w14:paraId="56C76C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5、透镜角度: 15,25,45度可调 )；</w:t>
            </w:r>
          </w:p>
          <w:p w14:paraId="3B8C8DF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6、调光: 电子调光0-100%独立电子线性调光，摄像视频真实无闪烁，主从自走自动同步功能，控台正常控制自走同步，65555级线性调光,调光柔和，无闪烁；</w:t>
            </w:r>
          </w:p>
          <w:p w14:paraId="1A2E7A3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7、频闪:数字式频闪,1-255次；</w:t>
            </w:r>
          </w:p>
          <w:p w14:paraId="04129E9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8、通道数量: ≥8标准模式8通道；</w:t>
            </w:r>
          </w:p>
          <w:p w14:paraId="595BCD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9、运行模式:DMX512 （数码显示），主从控制，自走，声控；</w:t>
            </w:r>
          </w:p>
        </w:tc>
        <w:tc>
          <w:tcPr>
            <w:tcW w:w="850" w:type="dxa"/>
            <w:shd w:val="clear" w:color="auto" w:fill="auto"/>
            <w:vAlign w:val="center"/>
          </w:tcPr>
          <w:p w14:paraId="31EEE54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8</w:t>
            </w:r>
          </w:p>
        </w:tc>
        <w:tc>
          <w:tcPr>
            <w:tcW w:w="709" w:type="dxa"/>
            <w:shd w:val="clear" w:color="auto" w:fill="auto"/>
            <w:vAlign w:val="center"/>
          </w:tcPr>
          <w:p w14:paraId="34DEB6C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5F17A06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63C9CE" w14:textId="77777777" w:rsidTr="00FC46BC">
        <w:trPr>
          <w:trHeight w:val="690"/>
          <w:jc w:val="center"/>
        </w:trPr>
        <w:tc>
          <w:tcPr>
            <w:tcW w:w="562" w:type="dxa"/>
            <w:shd w:val="clear" w:color="auto" w:fill="auto"/>
            <w:vAlign w:val="center"/>
          </w:tcPr>
          <w:p w14:paraId="45F95ADE"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13</w:t>
            </w:r>
          </w:p>
        </w:tc>
        <w:tc>
          <w:tcPr>
            <w:tcW w:w="1276" w:type="dxa"/>
            <w:shd w:val="clear" w:color="auto" w:fill="auto"/>
            <w:vAlign w:val="center"/>
          </w:tcPr>
          <w:p w14:paraId="0A1FC22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侧光-电脑灯</w:t>
            </w:r>
          </w:p>
        </w:tc>
        <w:tc>
          <w:tcPr>
            <w:tcW w:w="5245" w:type="dxa"/>
            <w:shd w:val="clear" w:color="auto" w:fill="auto"/>
            <w:vAlign w:val="center"/>
          </w:tcPr>
          <w:p w14:paraId="7F6915C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1、额定电压：AC110V-240V，50/60Hz；</w:t>
            </w:r>
          </w:p>
          <w:p w14:paraId="7D7586E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2、光源：≥380W；色温≥6100K</w:t>
            </w:r>
          </w:p>
          <w:p w14:paraId="20C51F7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szCs w:val="20"/>
              </w:rPr>
              <w:t>3</w:t>
            </w:r>
            <w:r w:rsidRPr="00FC46BC">
              <w:rPr>
                <w:rFonts w:hint="eastAsia"/>
                <w:szCs w:val="20"/>
              </w:rPr>
              <w:t>、</w:t>
            </w:r>
            <w:r w:rsidRPr="00FC46BC">
              <w:rPr>
                <w:rFonts w:ascii="宋体" w:hAnsi="宋体" w:cs="宋体" w:hint="eastAsia"/>
                <w:kern w:val="0"/>
                <w:sz w:val="20"/>
                <w:szCs w:val="20"/>
              </w:rPr>
              <w:t xml:space="preserve">功耗：≥400W；                                         </w:t>
            </w:r>
          </w:p>
          <w:p w14:paraId="4554E0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、控制：DMX512、自走内置程序、声控；</w:t>
            </w:r>
          </w:p>
          <w:p w14:paraId="64258D3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 xml:space="preserve">、光学器件：≥16片透镜式镜头组，变焦0°-3.9°；                                               </w:t>
            </w:r>
          </w:p>
          <w:p w14:paraId="0FA8A14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、电子聚焦；20米处，≥50000LUX；                        </w:t>
            </w:r>
          </w:p>
          <w:p w14:paraId="533ED54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、调光：0-100%线性调光；</w:t>
            </w:r>
          </w:p>
          <w:p w14:paraId="2C8944D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、固定颜色：≥13个色片+白光（可半色效果）；</w:t>
            </w:r>
          </w:p>
          <w:p w14:paraId="29228E2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9</w:t>
            </w:r>
            <w:r w:rsidRPr="00FC46BC">
              <w:rPr>
                <w:rFonts w:ascii="宋体" w:hAnsi="宋体" w:cs="宋体" w:hint="eastAsia"/>
                <w:kern w:val="0"/>
                <w:sz w:val="20"/>
                <w:szCs w:val="20"/>
              </w:rPr>
              <w:t>、棱镜：≥16棱镜，8+16+16（40蜂窝棱镜）双棱镜可叠加，可双向独立旋转；</w:t>
            </w:r>
          </w:p>
          <w:p w14:paraId="2DB326E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10</w:t>
            </w:r>
            <w:r w:rsidRPr="00FC46BC">
              <w:rPr>
                <w:rFonts w:ascii="宋体" w:hAnsi="宋体" w:cs="宋体" w:hint="eastAsia"/>
                <w:kern w:val="0"/>
                <w:sz w:val="20"/>
                <w:szCs w:val="20"/>
              </w:rPr>
              <w:t xml:space="preserve">、频闪：双铡刀频闪频率最高可以13次每秒，并可选择随 机频闪及脉冲频闪；                  </w:t>
            </w:r>
          </w:p>
          <w:p w14:paraId="4CE9795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1</w:t>
            </w:r>
            <w:r w:rsidRPr="00FC46BC">
              <w:rPr>
                <w:rFonts w:ascii="宋体" w:hAnsi="宋体" w:cs="宋体" w:hint="eastAsia"/>
                <w:kern w:val="0"/>
                <w:sz w:val="20"/>
                <w:szCs w:val="20"/>
              </w:rPr>
              <w:t>、镜头组光学系统，电动对焦；</w:t>
            </w:r>
          </w:p>
        </w:tc>
        <w:tc>
          <w:tcPr>
            <w:tcW w:w="850" w:type="dxa"/>
            <w:shd w:val="clear" w:color="auto" w:fill="auto"/>
            <w:vAlign w:val="center"/>
          </w:tcPr>
          <w:p w14:paraId="33E0C24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5089855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46CE38B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07A0B0" w14:textId="77777777" w:rsidTr="00FC46BC">
        <w:trPr>
          <w:trHeight w:val="690"/>
          <w:jc w:val="center"/>
        </w:trPr>
        <w:tc>
          <w:tcPr>
            <w:tcW w:w="562" w:type="dxa"/>
            <w:shd w:val="clear" w:color="auto" w:fill="auto"/>
            <w:vAlign w:val="center"/>
          </w:tcPr>
          <w:p w14:paraId="3F41DC8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14</w:t>
            </w:r>
          </w:p>
        </w:tc>
        <w:tc>
          <w:tcPr>
            <w:tcW w:w="1276" w:type="dxa"/>
            <w:shd w:val="clear" w:color="auto" w:fill="auto"/>
            <w:vAlign w:val="center"/>
          </w:tcPr>
          <w:p w14:paraId="5CB6B25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出入口提示灯</w:t>
            </w:r>
          </w:p>
        </w:tc>
        <w:tc>
          <w:tcPr>
            <w:tcW w:w="5245" w:type="dxa"/>
            <w:shd w:val="clear" w:color="auto" w:fill="auto"/>
            <w:vAlign w:val="center"/>
          </w:tcPr>
          <w:p w14:paraId="67E37D87" w14:textId="77777777" w:rsidR="00FC46BC" w:rsidRPr="00FC46BC" w:rsidRDefault="00FC46BC" w:rsidP="00FC46BC">
            <w:pPr>
              <w:widowControl/>
              <w:jc w:val="left"/>
              <w:rPr>
                <w:color w:val="000000"/>
                <w:sz w:val="18"/>
                <w:szCs w:val="18"/>
              </w:rPr>
            </w:pPr>
            <w:r w:rsidRPr="00FC46BC">
              <w:rPr>
                <w:rFonts w:hint="eastAsia"/>
                <w:color w:val="000000"/>
                <w:sz w:val="18"/>
                <w:szCs w:val="18"/>
              </w:rPr>
              <w:t>L</w:t>
            </w:r>
            <w:r w:rsidRPr="00FC46BC">
              <w:rPr>
                <w:color w:val="000000"/>
                <w:sz w:val="18"/>
                <w:szCs w:val="18"/>
              </w:rPr>
              <w:t>ED</w:t>
            </w:r>
            <w:r w:rsidRPr="00FC46BC">
              <w:rPr>
                <w:rFonts w:hint="eastAsia"/>
                <w:color w:val="000000"/>
                <w:sz w:val="18"/>
                <w:szCs w:val="18"/>
              </w:rPr>
              <w:t>提示灯，内容可滚动显示，演出中、排练中，开关控制。</w:t>
            </w:r>
          </w:p>
        </w:tc>
        <w:tc>
          <w:tcPr>
            <w:tcW w:w="850" w:type="dxa"/>
            <w:shd w:val="clear" w:color="auto" w:fill="auto"/>
            <w:vAlign w:val="center"/>
          </w:tcPr>
          <w:p w14:paraId="1D5395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2A97B02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184E1EF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58A9E77" w14:textId="77777777" w:rsidTr="00FC46BC">
        <w:trPr>
          <w:trHeight w:val="690"/>
          <w:jc w:val="center"/>
        </w:trPr>
        <w:tc>
          <w:tcPr>
            <w:tcW w:w="562" w:type="dxa"/>
            <w:shd w:val="clear" w:color="auto" w:fill="auto"/>
            <w:vAlign w:val="center"/>
          </w:tcPr>
          <w:p w14:paraId="27AC2C1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5</w:t>
            </w:r>
          </w:p>
        </w:tc>
        <w:tc>
          <w:tcPr>
            <w:tcW w:w="1276" w:type="dxa"/>
            <w:shd w:val="clear" w:color="auto" w:fill="auto"/>
            <w:vAlign w:val="center"/>
          </w:tcPr>
          <w:p w14:paraId="132387D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灯光系统专用阻燃电缆</w:t>
            </w:r>
          </w:p>
        </w:tc>
        <w:tc>
          <w:tcPr>
            <w:tcW w:w="5245" w:type="dxa"/>
            <w:shd w:val="clear" w:color="auto" w:fill="auto"/>
            <w:vAlign w:val="center"/>
          </w:tcPr>
          <w:p w14:paraId="551FA3D0"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ascii="宋体" w:hAnsi="宋体" w:hint="eastAsia"/>
                <w:sz w:val="20"/>
                <w:szCs w:val="20"/>
              </w:rPr>
              <w:t>专用阻燃电缆</w:t>
            </w:r>
          </w:p>
        </w:tc>
        <w:tc>
          <w:tcPr>
            <w:tcW w:w="850" w:type="dxa"/>
            <w:shd w:val="clear" w:color="auto" w:fill="auto"/>
            <w:vAlign w:val="center"/>
          </w:tcPr>
          <w:p w14:paraId="39DC58C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2000</w:t>
            </w:r>
          </w:p>
        </w:tc>
        <w:tc>
          <w:tcPr>
            <w:tcW w:w="709" w:type="dxa"/>
            <w:shd w:val="clear" w:color="auto" w:fill="auto"/>
            <w:vAlign w:val="center"/>
          </w:tcPr>
          <w:p w14:paraId="55477C13"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326FC94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AC1054E" w14:textId="77777777" w:rsidTr="00FC46BC">
        <w:trPr>
          <w:trHeight w:val="690"/>
          <w:jc w:val="center"/>
        </w:trPr>
        <w:tc>
          <w:tcPr>
            <w:tcW w:w="562" w:type="dxa"/>
            <w:shd w:val="clear" w:color="auto" w:fill="auto"/>
            <w:vAlign w:val="center"/>
          </w:tcPr>
          <w:p w14:paraId="31EDE8A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16</w:t>
            </w:r>
          </w:p>
        </w:tc>
        <w:tc>
          <w:tcPr>
            <w:tcW w:w="1276" w:type="dxa"/>
            <w:shd w:val="clear" w:color="auto" w:fill="auto"/>
            <w:vAlign w:val="center"/>
          </w:tcPr>
          <w:p w14:paraId="0F0291E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灯光专用排缆</w:t>
            </w:r>
          </w:p>
        </w:tc>
        <w:tc>
          <w:tcPr>
            <w:tcW w:w="5245" w:type="dxa"/>
            <w:shd w:val="clear" w:color="auto" w:fill="auto"/>
            <w:vAlign w:val="center"/>
          </w:tcPr>
          <w:p w14:paraId="70A418D7"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组</w:t>
            </w:r>
            <w:r w:rsidRPr="00FC46BC">
              <w:rPr>
                <w:rFonts w:hint="eastAsia"/>
                <w:color w:val="000000"/>
                <w:sz w:val="18"/>
                <w:szCs w:val="18"/>
              </w:rPr>
              <w:t>3x4</w:t>
            </w:r>
            <w:r w:rsidRPr="00FC46BC">
              <w:rPr>
                <w:rFonts w:hint="eastAsia"/>
                <w:color w:val="000000"/>
                <w:sz w:val="18"/>
                <w:szCs w:val="18"/>
              </w:rPr>
              <w:t>²电源</w:t>
            </w:r>
            <w:r w:rsidRPr="00FC46BC">
              <w:rPr>
                <w:rFonts w:hint="eastAsia"/>
                <w:color w:val="000000"/>
                <w:sz w:val="18"/>
                <w:szCs w:val="18"/>
              </w:rPr>
              <w:t>+3</w:t>
            </w:r>
            <w:r w:rsidRPr="00FC46BC">
              <w:rPr>
                <w:rFonts w:hint="eastAsia"/>
                <w:color w:val="000000"/>
                <w:sz w:val="18"/>
                <w:szCs w:val="18"/>
              </w:rPr>
              <w:t>组</w:t>
            </w:r>
            <w:r w:rsidRPr="00FC46BC">
              <w:rPr>
                <w:rFonts w:hint="eastAsia"/>
                <w:color w:val="000000"/>
                <w:sz w:val="18"/>
                <w:szCs w:val="18"/>
              </w:rPr>
              <w:t>DMX</w:t>
            </w:r>
            <w:r w:rsidRPr="00FC46BC">
              <w:rPr>
                <w:rFonts w:hint="eastAsia"/>
                <w:color w:val="000000"/>
                <w:sz w:val="18"/>
                <w:szCs w:val="18"/>
              </w:rPr>
              <w:t>信号</w:t>
            </w:r>
          </w:p>
        </w:tc>
        <w:tc>
          <w:tcPr>
            <w:tcW w:w="850" w:type="dxa"/>
            <w:shd w:val="clear" w:color="auto" w:fill="auto"/>
            <w:vAlign w:val="center"/>
          </w:tcPr>
          <w:p w14:paraId="6259ECB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250</w:t>
            </w:r>
          </w:p>
        </w:tc>
        <w:tc>
          <w:tcPr>
            <w:tcW w:w="709" w:type="dxa"/>
            <w:shd w:val="clear" w:color="auto" w:fill="auto"/>
            <w:vAlign w:val="center"/>
          </w:tcPr>
          <w:p w14:paraId="2EDADEA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1D9C930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65CBCB" w14:textId="77777777" w:rsidTr="00FC46BC">
        <w:trPr>
          <w:trHeight w:val="690"/>
          <w:jc w:val="center"/>
        </w:trPr>
        <w:tc>
          <w:tcPr>
            <w:tcW w:w="562" w:type="dxa"/>
            <w:shd w:val="clear" w:color="auto" w:fill="auto"/>
            <w:vAlign w:val="center"/>
          </w:tcPr>
          <w:p w14:paraId="79F536A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17</w:t>
            </w:r>
          </w:p>
        </w:tc>
        <w:tc>
          <w:tcPr>
            <w:tcW w:w="1276" w:type="dxa"/>
            <w:shd w:val="clear" w:color="auto" w:fill="auto"/>
            <w:vAlign w:val="center"/>
          </w:tcPr>
          <w:p w14:paraId="4F3FBE0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灯光专用排缆</w:t>
            </w:r>
          </w:p>
        </w:tc>
        <w:tc>
          <w:tcPr>
            <w:tcW w:w="5245" w:type="dxa"/>
            <w:shd w:val="clear" w:color="auto" w:fill="auto"/>
            <w:vAlign w:val="center"/>
          </w:tcPr>
          <w:p w14:paraId="5B68EB87"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组</w:t>
            </w:r>
            <w:r w:rsidRPr="00FC46BC">
              <w:rPr>
                <w:rFonts w:hint="eastAsia"/>
                <w:color w:val="000000"/>
                <w:sz w:val="18"/>
                <w:szCs w:val="18"/>
              </w:rPr>
              <w:t>3x4</w:t>
            </w:r>
            <w:r w:rsidRPr="00FC46BC">
              <w:rPr>
                <w:rFonts w:hint="eastAsia"/>
                <w:color w:val="000000"/>
                <w:sz w:val="18"/>
                <w:szCs w:val="18"/>
              </w:rPr>
              <w:t>²电源</w:t>
            </w:r>
            <w:r w:rsidRPr="00FC46BC">
              <w:rPr>
                <w:rFonts w:hint="eastAsia"/>
                <w:color w:val="000000"/>
                <w:sz w:val="18"/>
                <w:szCs w:val="18"/>
              </w:rPr>
              <w:t>+6</w:t>
            </w:r>
            <w:r w:rsidRPr="00FC46BC">
              <w:rPr>
                <w:rFonts w:hint="eastAsia"/>
                <w:color w:val="000000"/>
                <w:sz w:val="18"/>
                <w:szCs w:val="18"/>
              </w:rPr>
              <w:t>组</w:t>
            </w:r>
            <w:r w:rsidRPr="00FC46BC">
              <w:rPr>
                <w:rFonts w:hint="eastAsia"/>
                <w:color w:val="000000"/>
                <w:sz w:val="18"/>
                <w:szCs w:val="18"/>
              </w:rPr>
              <w:t>DMX</w:t>
            </w:r>
            <w:r w:rsidRPr="00FC46BC">
              <w:rPr>
                <w:rFonts w:hint="eastAsia"/>
                <w:color w:val="000000"/>
                <w:sz w:val="18"/>
                <w:szCs w:val="18"/>
              </w:rPr>
              <w:t>信号</w:t>
            </w:r>
          </w:p>
        </w:tc>
        <w:tc>
          <w:tcPr>
            <w:tcW w:w="850" w:type="dxa"/>
            <w:shd w:val="clear" w:color="auto" w:fill="auto"/>
            <w:vAlign w:val="center"/>
          </w:tcPr>
          <w:p w14:paraId="6320789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w:t>
            </w:r>
          </w:p>
        </w:tc>
        <w:tc>
          <w:tcPr>
            <w:tcW w:w="709" w:type="dxa"/>
            <w:shd w:val="clear" w:color="auto" w:fill="auto"/>
            <w:vAlign w:val="center"/>
          </w:tcPr>
          <w:p w14:paraId="6FBF8EA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22CF726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C53FEB" w14:textId="77777777" w:rsidTr="00FC46BC">
        <w:trPr>
          <w:trHeight w:val="690"/>
          <w:jc w:val="center"/>
        </w:trPr>
        <w:tc>
          <w:tcPr>
            <w:tcW w:w="562" w:type="dxa"/>
            <w:shd w:val="clear" w:color="auto" w:fill="auto"/>
            <w:vAlign w:val="center"/>
          </w:tcPr>
          <w:p w14:paraId="5B47D87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18</w:t>
            </w:r>
          </w:p>
        </w:tc>
        <w:tc>
          <w:tcPr>
            <w:tcW w:w="1276" w:type="dxa"/>
            <w:shd w:val="clear" w:color="auto" w:fill="auto"/>
            <w:vAlign w:val="center"/>
          </w:tcPr>
          <w:p w14:paraId="6E47AC5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灯光连接电缆</w:t>
            </w:r>
          </w:p>
        </w:tc>
        <w:tc>
          <w:tcPr>
            <w:tcW w:w="5245" w:type="dxa"/>
            <w:shd w:val="clear" w:color="auto" w:fill="auto"/>
            <w:vAlign w:val="center"/>
          </w:tcPr>
          <w:p w14:paraId="4EAB430C" w14:textId="77777777" w:rsidR="00FC46BC" w:rsidRPr="00FC46BC" w:rsidRDefault="00FC46BC" w:rsidP="00FC46BC">
            <w:pPr>
              <w:rPr>
                <w:color w:val="000000"/>
                <w:sz w:val="18"/>
                <w:szCs w:val="18"/>
              </w:rPr>
            </w:pPr>
            <w:r w:rsidRPr="00FC46BC">
              <w:rPr>
                <w:rFonts w:hint="eastAsia"/>
                <w:color w:val="000000"/>
                <w:sz w:val="18"/>
                <w:szCs w:val="18"/>
              </w:rPr>
              <w:t>ZRRVV3*1.5</w:t>
            </w:r>
            <w:r w:rsidRPr="00FC46BC">
              <w:rPr>
                <w:rFonts w:hint="eastAsia"/>
                <w:color w:val="000000"/>
                <w:sz w:val="18"/>
                <w:szCs w:val="18"/>
              </w:rPr>
              <w:t>电源线</w:t>
            </w:r>
          </w:p>
        </w:tc>
        <w:tc>
          <w:tcPr>
            <w:tcW w:w="850" w:type="dxa"/>
            <w:shd w:val="clear" w:color="auto" w:fill="auto"/>
            <w:vAlign w:val="center"/>
          </w:tcPr>
          <w:p w14:paraId="1B37FB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4DA8E2D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63126BF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9EB174" w14:textId="77777777" w:rsidTr="00FC46BC">
        <w:trPr>
          <w:trHeight w:val="690"/>
          <w:jc w:val="center"/>
        </w:trPr>
        <w:tc>
          <w:tcPr>
            <w:tcW w:w="562" w:type="dxa"/>
            <w:shd w:val="clear" w:color="auto" w:fill="auto"/>
            <w:vAlign w:val="center"/>
          </w:tcPr>
          <w:p w14:paraId="2E31FC0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19</w:t>
            </w:r>
          </w:p>
        </w:tc>
        <w:tc>
          <w:tcPr>
            <w:tcW w:w="1276" w:type="dxa"/>
            <w:shd w:val="clear" w:color="auto" w:fill="auto"/>
            <w:vAlign w:val="center"/>
          </w:tcPr>
          <w:p w14:paraId="4E9D7FD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调光柜接入电缆</w:t>
            </w:r>
          </w:p>
        </w:tc>
        <w:tc>
          <w:tcPr>
            <w:tcW w:w="5245" w:type="dxa"/>
            <w:shd w:val="clear" w:color="auto" w:fill="auto"/>
            <w:vAlign w:val="center"/>
          </w:tcPr>
          <w:p w14:paraId="0B3E2DE8" w14:textId="77777777" w:rsidR="00FC46BC" w:rsidRPr="00FC46BC" w:rsidRDefault="00FC46BC" w:rsidP="00FC46BC">
            <w:pPr>
              <w:rPr>
                <w:color w:val="000000"/>
                <w:sz w:val="18"/>
                <w:szCs w:val="18"/>
              </w:rPr>
            </w:pPr>
            <w:r w:rsidRPr="00FC46BC">
              <w:rPr>
                <w:rFonts w:hint="eastAsia"/>
                <w:color w:val="000000"/>
                <w:sz w:val="18"/>
                <w:szCs w:val="18"/>
              </w:rPr>
              <w:t>4x95</w:t>
            </w:r>
            <w:r w:rsidRPr="00FC46BC">
              <w:rPr>
                <w:rFonts w:hint="eastAsia"/>
                <w:color w:val="000000"/>
                <w:sz w:val="18"/>
                <w:szCs w:val="18"/>
              </w:rPr>
              <w:t>²</w:t>
            </w:r>
            <w:r w:rsidRPr="00FC46BC">
              <w:rPr>
                <w:rFonts w:hint="eastAsia"/>
                <w:color w:val="000000"/>
                <w:sz w:val="18"/>
                <w:szCs w:val="18"/>
              </w:rPr>
              <w:t>+1x50</w:t>
            </w:r>
            <w:r w:rsidRPr="00FC46BC">
              <w:rPr>
                <w:rFonts w:hint="eastAsia"/>
                <w:color w:val="000000"/>
                <w:sz w:val="18"/>
                <w:szCs w:val="18"/>
              </w:rPr>
              <w:t>²电源线</w:t>
            </w:r>
          </w:p>
        </w:tc>
        <w:tc>
          <w:tcPr>
            <w:tcW w:w="850" w:type="dxa"/>
            <w:shd w:val="clear" w:color="auto" w:fill="auto"/>
            <w:vAlign w:val="center"/>
          </w:tcPr>
          <w:p w14:paraId="6B73C5B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w:t>
            </w:r>
          </w:p>
        </w:tc>
        <w:tc>
          <w:tcPr>
            <w:tcW w:w="709" w:type="dxa"/>
            <w:shd w:val="clear" w:color="auto" w:fill="auto"/>
            <w:vAlign w:val="center"/>
          </w:tcPr>
          <w:p w14:paraId="5375E72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6D31E15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ED2AAD1" w14:textId="77777777" w:rsidTr="00FC46BC">
        <w:trPr>
          <w:trHeight w:val="690"/>
          <w:jc w:val="center"/>
        </w:trPr>
        <w:tc>
          <w:tcPr>
            <w:tcW w:w="562" w:type="dxa"/>
            <w:shd w:val="clear" w:color="auto" w:fill="auto"/>
            <w:vAlign w:val="center"/>
          </w:tcPr>
          <w:p w14:paraId="3C0A89E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20</w:t>
            </w:r>
          </w:p>
        </w:tc>
        <w:tc>
          <w:tcPr>
            <w:tcW w:w="1276" w:type="dxa"/>
            <w:shd w:val="clear" w:color="auto" w:fill="auto"/>
            <w:vAlign w:val="center"/>
          </w:tcPr>
          <w:p w14:paraId="7B58554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DMX信号线缆</w:t>
            </w:r>
          </w:p>
        </w:tc>
        <w:tc>
          <w:tcPr>
            <w:tcW w:w="5245" w:type="dxa"/>
            <w:shd w:val="clear" w:color="auto" w:fill="auto"/>
            <w:vAlign w:val="center"/>
          </w:tcPr>
          <w:p w14:paraId="06CD5FA4"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芯灯光专用电缆</w:t>
            </w:r>
          </w:p>
        </w:tc>
        <w:tc>
          <w:tcPr>
            <w:tcW w:w="850" w:type="dxa"/>
            <w:shd w:val="clear" w:color="auto" w:fill="auto"/>
            <w:vAlign w:val="center"/>
          </w:tcPr>
          <w:p w14:paraId="0FDAC30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2500</w:t>
            </w:r>
          </w:p>
        </w:tc>
        <w:tc>
          <w:tcPr>
            <w:tcW w:w="709" w:type="dxa"/>
            <w:shd w:val="clear" w:color="auto" w:fill="auto"/>
            <w:vAlign w:val="center"/>
          </w:tcPr>
          <w:p w14:paraId="567818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5860A62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D2D99EE" w14:textId="77777777" w:rsidTr="00FC46BC">
        <w:trPr>
          <w:trHeight w:val="690"/>
          <w:jc w:val="center"/>
        </w:trPr>
        <w:tc>
          <w:tcPr>
            <w:tcW w:w="562" w:type="dxa"/>
            <w:shd w:val="clear" w:color="auto" w:fill="auto"/>
            <w:vAlign w:val="center"/>
          </w:tcPr>
          <w:p w14:paraId="42EFD17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0542BAC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6C039517" w14:textId="77777777" w:rsidR="00FC46BC" w:rsidRPr="00FC46BC" w:rsidRDefault="00FC46BC" w:rsidP="00FC46BC">
            <w:pPr>
              <w:rPr>
                <w:color w:val="000000"/>
                <w:sz w:val="18"/>
                <w:szCs w:val="18"/>
              </w:rPr>
            </w:pPr>
            <w:r w:rsidRPr="00FC46BC">
              <w:rPr>
                <w:rFonts w:hint="eastAsia"/>
                <w:color w:val="000000"/>
                <w:sz w:val="18"/>
                <w:szCs w:val="18"/>
              </w:rPr>
              <w:t>六类非屏蔽双绞线</w:t>
            </w:r>
          </w:p>
        </w:tc>
        <w:tc>
          <w:tcPr>
            <w:tcW w:w="850" w:type="dxa"/>
            <w:shd w:val="clear" w:color="auto" w:fill="auto"/>
            <w:vAlign w:val="center"/>
          </w:tcPr>
          <w:p w14:paraId="607B93C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7FE1466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0055F89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26EB958" w14:textId="77777777" w:rsidTr="00FC46BC">
        <w:trPr>
          <w:trHeight w:val="690"/>
          <w:jc w:val="center"/>
        </w:trPr>
        <w:tc>
          <w:tcPr>
            <w:tcW w:w="562" w:type="dxa"/>
            <w:shd w:val="clear" w:color="auto" w:fill="auto"/>
            <w:vAlign w:val="center"/>
          </w:tcPr>
          <w:p w14:paraId="597735B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22</w:t>
            </w:r>
          </w:p>
        </w:tc>
        <w:tc>
          <w:tcPr>
            <w:tcW w:w="1276" w:type="dxa"/>
            <w:shd w:val="clear" w:color="auto" w:fill="auto"/>
            <w:vAlign w:val="center"/>
          </w:tcPr>
          <w:p w14:paraId="4D53EE0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灯光接口箱</w:t>
            </w:r>
          </w:p>
        </w:tc>
        <w:tc>
          <w:tcPr>
            <w:tcW w:w="5245" w:type="dxa"/>
            <w:shd w:val="clear" w:color="auto" w:fill="auto"/>
            <w:vAlign w:val="center"/>
          </w:tcPr>
          <w:p w14:paraId="27DEEF10" w14:textId="77777777" w:rsidR="00FC46BC" w:rsidRPr="00FC46BC" w:rsidRDefault="00FC46BC" w:rsidP="00FC46BC">
            <w:pPr>
              <w:rPr>
                <w:color w:val="000000"/>
                <w:sz w:val="18"/>
                <w:szCs w:val="18"/>
              </w:rPr>
            </w:pPr>
            <w:r w:rsidRPr="00FC46BC">
              <w:rPr>
                <w:rFonts w:hint="eastAsia"/>
                <w:color w:val="000000"/>
                <w:sz w:val="18"/>
                <w:szCs w:val="18"/>
              </w:rPr>
              <w:t>灯光专用接口箱，电源及信号转接箱，灯杆和舞台上空安装，每道灯杆</w:t>
            </w:r>
            <w:r w:rsidRPr="00FC46BC">
              <w:rPr>
                <w:rFonts w:hint="eastAsia"/>
                <w:color w:val="000000"/>
                <w:sz w:val="18"/>
                <w:szCs w:val="18"/>
              </w:rPr>
              <w:t>2-4</w:t>
            </w:r>
            <w:r w:rsidRPr="00FC46BC">
              <w:rPr>
                <w:rFonts w:hint="eastAsia"/>
                <w:color w:val="000000"/>
                <w:sz w:val="18"/>
                <w:szCs w:val="18"/>
              </w:rPr>
              <w:t>套、</w:t>
            </w:r>
          </w:p>
        </w:tc>
        <w:tc>
          <w:tcPr>
            <w:tcW w:w="850" w:type="dxa"/>
            <w:shd w:val="clear" w:color="auto" w:fill="auto"/>
            <w:vAlign w:val="center"/>
          </w:tcPr>
          <w:p w14:paraId="2E8609F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6738F15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批</w:t>
            </w:r>
          </w:p>
        </w:tc>
        <w:tc>
          <w:tcPr>
            <w:tcW w:w="1134" w:type="dxa"/>
            <w:shd w:val="clear" w:color="auto" w:fill="auto"/>
          </w:tcPr>
          <w:p w14:paraId="0E8F81A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63921C5" w14:textId="77777777" w:rsidTr="00FC46BC">
        <w:trPr>
          <w:trHeight w:val="690"/>
          <w:jc w:val="center"/>
        </w:trPr>
        <w:tc>
          <w:tcPr>
            <w:tcW w:w="562" w:type="dxa"/>
            <w:shd w:val="clear" w:color="auto" w:fill="auto"/>
            <w:vAlign w:val="center"/>
          </w:tcPr>
          <w:p w14:paraId="5CC9233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23</w:t>
            </w:r>
          </w:p>
        </w:tc>
        <w:tc>
          <w:tcPr>
            <w:tcW w:w="1276" w:type="dxa"/>
            <w:shd w:val="clear" w:color="auto" w:fill="auto"/>
            <w:vAlign w:val="center"/>
          </w:tcPr>
          <w:p w14:paraId="2B598C7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灯具配件</w:t>
            </w:r>
          </w:p>
        </w:tc>
        <w:tc>
          <w:tcPr>
            <w:tcW w:w="5245" w:type="dxa"/>
            <w:shd w:val="clear" w:color="auto" w:fill="auto"/>
            <w:vAlign w:val="center"/>
          </w:tcPr>
          <w:p w14:paraId="256E78A4" w14:textId="77777777" w:rsidR="00FC46BC" w:rsidRPr="00FC46BC" w:rsidRDefault="00FC46BC" w:rsidP="00FC46BC">
            <w:pPr>
              <w:rPr>
                <w:color w:val="000000"/>
                <w:sz w:val="18"/>
                <w:szCs w:val="18"/>
              </w:rPr>
            </w:pPr>
            <w:r w:rsidRPr="00FC46BC">
              <w:rPr>
                <w:rFonts w:hint="eastAsia"/>
                <w:color w:val="000000"/>
                <w:sz w:val="18"/>
                <w:szCs w:val="18"/>
              </w:rPr>
              <w:t>包含灯钩、保险绳、柔光片、螺丝等</w:t>
            </w:r>
          </w:p>
        </w:tc>
        <w:tc>
          <w:tcPr>
            <w:tcW w:w="850" w:type="dxa"/>
            <w:shd w:val="clear" w:color="auto" w:fill="auto"/>
            <w:vAlign w:val="center"/>
          </w:tcPr>
          <w:p w14:paraId="1A16E30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7B1046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批</w:t>
            </w:r>
          </w:p>
        </w:tc>
        <w:tc>
          <w:tcPr>
            <w:tcW w:w="1134" w:type="dxa"/>
            <w:shd w:val="clear" w:color="auto" w:fill="auto"/>
          </w:tcPr>
          <w:p w14:paraId="3A7CF11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BCFD8D3" w14:textId="77777777" w:rsidTr="00FC46BC">
        <w:trPr>
          <w:trHeight w:val="690"/>
          <w:jc w:val="center"/>
        </w:trPr>
        <w:tc>
          <w:tcPr>
            <w:tcW w:w="562" w:type="dxa"/>
            <w:shd w:val="clear" w:color="auto" w:fill="auto"/>
            <w:vAlign w:val="center"/>
          </w:tcPr>
          <w:p w14:paraId="38D1616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24</w:t>
            </w:r>
          </w:p>
        </w:tc>
        <w:tc>
          <w:tcPr>
            <w:tcW w:w="1276" w:type="dxa"/>
            <w:shd w:val="clear" w:color="auto" w:fill="auto"/>
            <w:vAlign w:val="center"/>
          </w:tcPr>
          <w:p w14:paraId="53936AC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三芯接插件-插座</w:t>
            </w:r>
          </w:p>
        </w:tc>
        <w:tc>
          <w:tcPr>
            <w:tcW w:w="5245" w:type="dxa"/>
            <w:shd w:val="clear" w:color="auto" w:fill="auto"/>
            <w:vAlign w:val="center"/>
          </w:tcPr>
          <w:p w14:paraId="59749934" w14:textId="77777777" w:rsidR="00FC46BC" w:rsidRPr="00FC46BC" w:rsidRDefault="00FC46BC" w:rsidP="00FC46BC">
            <w:pPr>
              <w:rPr>
                <w:color w:val="000000"/>
                <w:sz w:val="18"/>
                <w:szCs w:val="18"/>
              </w:rPr>
            </w:pPr>
            <w:r w:rsidRPr="00FC46BC">
              <w:rPr>
                <w:rFonts w:hint="eastAsia"/>
                <w:color w:val="000000"/>
                <w:sz w:val="18"/>
                <w:szCs w:val="18"/>
              </w:rPr>
              <w:t>16A</w:t>
            </w:r>
            <w:r w:rsidRPr="00FC46BC">
              <w:rPr>
                <w:rFonts w:hint="eastAsia"/>
                <w:color w:val="000000"/>
                <w:sz w:val="18"/>
                <w:szCs w:val="18"/>
              </w:rPr>
              <w:t>防水插座</w:t>
            </w:r>
          </w:p>
        </w:tc>
        <w:tc>
          <w:tcPr>
            <w:tcW w:w="850" w:type="dxa"/>
            <w:shd w:val="clear" w:color="auto" w:fill="auto"/>
            <w:vAlign w:val="center"/>
          </w:tcPr>
          <w:p w14:paraId="692647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w:t>
            </w:r>
          </w:p>
        </w:tc>
        <w:tc>
          <w:tcPr>
            <w:tcW w:w="709" w:type="dxa"/>
            <w:shd w:val="clear" w:color="auto" w:fill="auto"/>
            <w:vAlign w:val="center"/>
          </w:tcPr>
          <w:p w14:paraId="7C86F55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shd w:val="clear" w:color="auto" w:fill="auto"/>
          </w:tcPr>
          <w:p w14:paraId="607E640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54FBBA4" w14:textId="77777777" w:rsidTr="00FC46BC">
        <w:trPr>
          <w:trHeight w:val="690"/>
          <w:jc w:val="center"/>
        </w:trPr>
        <w:tc>
          <w:tcPr>
            <w:tcW w:w="562" w:type="dxa"/>
            <w:shd w:val="clear" w:color="auto" w:fill="auto"/>
            <w:vAlign w:val="center"/>
          </w:tcPr>
          <w:p w14:paraId="1FBDFBA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25</w:t>
            </w:r>
          </w:p>
        </w:tc>
        <w:tc>
          <w:tcPr>
            <w:tcW w:w="1276" w:type="dxa"/>
            <w:shd w:val="clear" w:color="auto" w:fill="auto"/>
            <w:vAlign w:val="center"/>
          </w:tcPr>
          <w:p w14:paraId="566C302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三芯接插件-插头</w:t>
            </w:r>
          </w:p>
        </w:tc>
        <w:tc>
          <w:tcPr>
            <w:tcW w:w="5245" w:type="dxa"/>
            <w:shd w:val="clear" w:color="auto" w:fill="auto"/>
            <w:vAlign w:val="center"/>
          </w:tcPr>
          <w:p w14:paraId="0F810784" w14:textId="77777777" w:rsidR="00FC46BC" w:rsidRPr="00FC46BC" w:rsidRDefault="00FC46BC" w:rsidP="00FC46BC">
            <w:pPr>
              <w:rPr>
                <w:color w:val="000000"/>
                <w:sz w:val="18"/>
                <w:szCs w:val="18"/>
              </w:rPr>
            </w:pPr>
            <w:r w:rsidRPr="00FC46BC">
              <w:rPr>
                <w:rFonts w:hint="eastAsia"/>
                <w:color w:val="000000"/>
                <w:sz w:val="18"/>
                <w:szCs w:val="18"/>
              </w:rPr>
              <w:t>16A</w:t>
            </w:r>
            <w:r w:rsidRPr="00FC46BC">
              <w:rPr>
                <w:rFonts w:hint="eastAsia"/>
                <w:color w:val="000000"/>
                <w:sz w:val="18"/>
                <w:szCs w:val="18"/>
              </w:rPr>
              <w:t>防水插头</w:t>
            </w:r>
          </w:p>
        </w:tc>
        <w:tc>
          <w:tcPr>
            <w:tcW w:w="850" w:type="dxa"/>
            <w:shd w:val="clear" w:color="auto" w:fill="auto"/>
            <w:vAlign w:val="center"/>
          </w:tcPr>
          <w:p w14:paraId="640A0C4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w:t>
            </w:r>
          </w:p>
        </w:tc>
        <w:tc>
          <w:tcPr>
            <w:tcW w:w="709" w:type="dxa"/>
            <w:shd w:val="clear" w:color="auto" w:fill="auto"/>
            <w:vAlign w:val="center"/>
          </w:tcPr>
          <w:p w14:paraId="7085B18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shd w:val="clear" w:color="auto" w:fill="auto"/>
          </w:tcPr>
          <w:p w14:paraId="53F912B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8DF235C" w14:textId="77777777" w:rsidTr="00FC46BC">
        <w:trPr>
          <w:trHeight w:val="690"/>
          <w:jc w:val="center"/>
        </w:trPr>
        <w:tc>
          <w:tcPr>
            <w:tcW w:w="562" w:type="dxa"/>
            <w:shd w:val="clear" w:color="auto" w:fill="auto"/>
            <w:vAlign w:val="center"/>
          </w:tcPr>
          <w:p w14:paraId="2EDE4F2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26</w:t>
            </w:r>
          </w:p>
        </w:tc>
        <w:tc>
          <w:tcPr>
            <w:tcW w:w="1276" w:type="dxa"/>
            <w:shd w:val="clear" w:color="auto" w:fill="auto"/>
            <w:vAlign w:val="center"/>
          </w:tcPr>
          <w:p w14:paraId="218F7D7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DMX接插件-插座</w:t>
            </w:r>
          </w:p>
        </w:tc>
        <w:tc>
          <w:tcPr>
            <w:tcW w:w="5245" w:type="dxa"/>
            <w:shd w:val="clear" w:color="auto" w:fill="auto"/>
            <w:vAlign w:val="center"/>
          </w:tcPr>
          <w:p w14:paraId="18CBE53E" w14:textId="77777777" w:rsidR="00FC46BC" w:rsidRPr="00FC46BC" w:rsidRDefault="00FC46BC" w:rsidP="00FC46BC">
            <w:pPr>
              <w:rPr>
                <w:color w:val="000000"/>
                <w:sz w:val="18"/>
                <w:szCs w:val="18"/>
              </w:rPr>
            </w:pPr>
            <w:r w:rsidRPr="00FC46BC">
              <w:rPr>
                <w:rFonts w:hint="eastAsia"/>
                <w:color w:val="000000"/>
                <w:sz w:val="18"/>
                <w:szCs w:val="18"/>
              </w:rPr>
              <w:t>DMX512</w:t>
            </w:r>
            <w:r w:rsidRPr="00FC46BC">
              <w:rPr>
                <w:rFonts w:hint="eastAsia"/>
                <w:color w:val="000000"/>
                <w:sz w:val="18"/>
                <w:szCs w:val="18"/>
              </w:rPr>
              <w:t>卡侬插座</w:t>
            </w:r>
          </w:p>
        </w:tc>
        <w:tc>
          <w:tcPr>
            <w:tcW w:w="850" w:type="dxa"/>
            <w:shd w:val="clear" w:color="auto" w:fill="auto"/>
            <w:vAlign w:val="center"/>
          </w:tcPr>
          <w:p w14:paraId="61262DC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w:t>
            </w:r>
          </w:p>
        </w:tc>
        <w:tc>
          <w:tcPr>
            <w:tcW w:w="709" w:type="dxa"/>
            <w:shd w:val="clear" w:color="auto" w:fill="auto"/>
            <w:vAlign w:val="center"/>
          </w:tcPr>
          <w:p w14:paraId="10B7E6B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shd w:val="clear" w:color="auto" w:fill="auto"/>
          </w:tcPr>
          <w:p w14:paraId="7A1BD59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8B401BC" w14:textId="77777777" w:rsidTr="00FC46BC">
        <w:trPr>
          <w:trHeight w:val="690"/>
          <w:jc w:val="center"/>
        </w:trPr>
        <w:tc>
          <w:tcPr>
            <w:tcW w:w="562" w:type="dxa"/>
            <w:shd w:val="clear" w:color="auto" w:fill="auto"/>
            <w:vAlign w:val="center"/>
          </w:tcPr>
          <w:p w14:paraId="435C37C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27</w:t>
            </w:r>
          </w:p>
        </w:tc>
        <w:tc>
          <w:tcPr>
            <w:tcW w:w="1276" w:type="dxa"/>
            <w:shd w:val="clear" w:color="auto" w:fill="auto"/>
            <w:vAlign w:val="center"/>
          </w:tcPr>
          <w:p w14:paraId="43D5498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DMX接插件-插头</w:t>
            </w:r>
          </w:p>
        </w:tc>
        <w:tc>
          <w:tcPr>
            <w:tcW w:w="5245" w:type="dxa"/>
            <w:shd w:val="clear" w:color="auto" w:fill="auto"/>
            <w:vAlign w:val="center"/>
          </w:tcPr>
          <w:p w14:paraId="68719CC6" w14:textId="77777777" w:rsidR="00FC46BC" w:rsidRPr="00FC46BC" w:rsidRDefault="00FC46BC" w:rsidP="00FC46BC">
            <w:pPr>
              <w:rPr>
                <w:color w:val="000000"/>
                <w:sz w:val="18"/>
                <w:szCs w:val="18"/>
              </w:rPr>
            </w:pPr>
            <w:r w:rsidRPr="00FC46BC">
              <w:rPr>
                <w:rFonts w:hint="eastAsia"/>
                <w:color w:val="000000"/>
                <w:sz w:val="18"/>
                <w:szCs w:val="18"/>
              </w:rPr>
              <w:t>DMX512</w:t>
            </w:r>
            <w:r w:rsidRPr="00FC46BC">
              <w:rPr>
                <w:rFonts w:hint="eastAsia"/>
                <w:color w:val="000000"/>
                <w:sz w:val="18"/>
                <w:szCs w:val="18"/>
              </w:rPr>
              <w:t>卡侬插头</w:t>
            </w:r>
          </w:p>
        </w:tc>
        <w:tc>
          <w:tcPr>
            <w:tcW w:w="850" w:type="dxa"/>
            <w:shd w:val="clear" w:color="auto" w:fill="auto"/>
            <w:vAlign w:val="center"/>
          </w:tcPr>
          <w:p w14:paraId="699839A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70</w:t>
            </w:r>
          </w:p>
        </w:tc>
        <w:tc>
          <w:tcPr>
            <w:tcW w:w="709" w:type="dxa"/>
            <w:shd w:val="clear" w:color="auto" w:fill="auto"/>
            <w:vAlign w:val="center"/>
          </w:tcPr>
          <w:p w14:paraId="0FE7F6A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shd w:val="clear" w:color="auto" w:fill="auto"/>
          </w:tcPr>
          <w:p w14:paraId="50EE801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C343F95" w14:textId="77777777" w:rsidTr="00FC46BC">
        <w:trPr>
          <w:trHeight w:val="690"/>
          <w:jc w:val="center"/>
        </w:trPr>
        <w:tc>
          <w:tcPr>
            <w:tcW w:w="562" w:type="dxa"/>
            <w:shd w:val="clear" w:color="auto" w:fill="auto"/>
            <w:vAlign w:val="center"/>
          </w:tcPr>
          <w:p w14:paraId="5CB3894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28</w:t>
            </w:r>
          </w:p>
        </w:tc>
        <w:tc>
          <w:tcPr>
            <w:tcW w:w="1276" w:type="dxa"/>
            <w:shd w:val="clear" w:color="auto" w:fill="auto"/>
            <w:vAlign w:val="center"/>
          </w:tcPr>
          <w:p w14:paraId="6EA6258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工作台</w:t>
            </w:r>
          </w:p>
        </w:tc>
        <w:tc>
          <w:tcPr>
            <w:tcW w:w="5245" w:type="dxa"/>
            <w:shd w:val="clear" w:color="auto" w:fill="auto"/>
            <w:vAlign w:val="center"/>
          </w:tcPr>
          <w:p w14:paraId="76FBC4B3" w14:textId="77777777" w:rsidR="00FC46BC" w:rsidRPr="00FC46BC" w:rsidRDefault="00FC46BC" w:rsidP="00FC46BC">
            <w:pPr>
              <w:rPr>
                <w:color w:val="000000"/>
                <w:sz w:val="18"/>
                <w:szCs w:val="18"/>
              </w:rPr>
            </w:pPr>
            <w:r w:rsidRPr="00FC46BC">
              <w:rPr>
                <w:rFonts w:hint="eastAsia"/>
                <w:color w:val="000000"/>
                <w:sz w:val="18"/>
                <w:szCs w:val="18"/>
              </w:rPr>
              <w:t>定制操作台，包含电视机托架、内置</w:t>
            </w:r>
            <w:r w:rsidRPr="00FC46BC">
              <w:rPr>
                <w:rFonts w:hint="eastAsia"/>
                <w:color w:val="000000"/>
                <w:sz w:val="18"/>
                <w:szCs w:val="18"/>
              </w:rPr>
              <w:t>19</w:t>
            </w:r>
            <w:r w:rsidRPr="00FC46BC">
              <w:rPr>
                <w:rFonts w:hint="eastAsia"/>
                <w:color w:val="000000"/>
                <w:sz w:val="18"/>
                <w:szCs w:val="18"/>
              </w:rPr>
              <w:t>英寸标准机柜（含理线架、</w:t>
            </w:r>
            <w:r w:rsidRPr="00FC46BC">
              <w:rPr>
                <w:rFonts w:hint="eastAsia"/>
                <w:color w:val="000000"/>
                <w:sz w:val="18"/>
                <w:szCs w:val="18"/>
              </w:rPr>
              <w:t>PDU</w:t>
            </w:r>
            <w:r w:rsidRPr="00FC46BC">
              <w:rPr>
                <w:rFonts w:hint="eastAsia"/>
                <w:color w:val="000000"/>
                <w:sz w:val="18"/>
                <w:szCs w:val="18"/>
              </w:rPr>
              <w:t>、托盘、螺丝等机柜配件）储物抽屉等。</w:t>
            </w:r>
          </w:p>
        </w:tc>
        <w:tc>
          <w:tcPr>
            <w:tcW w:w="850" w:type="dxa"/>
            <w:shd w:val="clear" w:color="auto" w:fill="auto"/>
            <w:vAlign w:val="center"/>
          </w:tcPr>
          <w:p w14:paraId="33B5FAA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675D49E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00E92B7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9FC3061" w14:textId="77777777" w:rsidTr="00FC46BC">
        <w:trPr>
          <w:trHeight w:val="690"/>
          <w:jc w:val="center"/>
        </w:trPr>
        <w:tc>
          <w:tcPr>
            <w:tcW w:w="562" w:type="dxa"/>
            <w:shd w:val="clear" w:color="auto" w:fill="auto"/>
            <w:vAlign w:val="center"/>
          </w:tcPr>
          <w:p w14:paraId="4B77ED1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29</w:t>
            </w:r>
          </w:p>
        </w:tc>
        <w:tc>
          <w:tcPr>
            <w:tcW w:w="1276" w:type="dxa"/>
            <w:shd w:val="clear" w:color="auto" w:fill="auto"/>
            <w:vAlign w:val="center"/>
          </w:tcPr>
          <w:p w14:paraId="52CEF5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68A21226"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2C9F2D7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71A0437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2C49E5A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ABE36AD" w14:textId="77777777" w:rsidTr="00FC46BC">
        <w:trPr>
          <w:trHeight w:val="690"/>
          <w:jc w:val="center"/>
        </w:trPr>
        <w:tc>
          <w:tcPr>
            <w:tcW w:w="8642" w:type="dxa"/>
            <w:gridSpan w:val="5"/>
            <w:shd w:val="clear" w:color="auto" w:fill="auto"/>
            <w:vAlign w:val="center"/>
          </w:tcPr>
          <w:p w14:paraId="4AD8C49E"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三、舞台音响系统（表中所列技术参数为最低要求，低于该参数视为负偏离）</w:t>
            </w:r>
          </w:p>
        </w:tc>
        <w:tc>
          <w:tcPr>
            <w:tcW w:w="1134" w:type="dxa"/>
          </w:tcPr>
          <w:p w14:paraId="78FBB0E5" w14:textId="77777777" w:rsidR="00FC46BC" w:rsidRPr="00FC46BC" w:rsidRDefault="00FC46BC" w:rsidP="00FC46BC">
            <w:pPr>
              <w:rPr>
                <w:rFonts w:ascii="宋体" w:hAnsi="宋体"/>
                <w:color w:val="000000"/>
                <w:sz w:val="20"/>
                <w:szCs w:val="20"/>
              </w:rPr>
            </w:pPr>
          </w:p>
        </w:tc>
      </w:tr>
      <w:tr w:rsidR="00FC46BC" w:rsidRPr="00FC46BC" w14:paraId="3BFD5D74" w14:textId="77777777" w:rsidTr="00FC46BC">
        <w:trPr>
          <w:trHeight w:val="690"/>
          <w:jc w:val="center"/>
        </w:trPr>
        <w:tc>
          <w:tcPr>
            <w:tcW w:w="562" w:type="dxa"/>
            <w:shd w:val="clear" w:color="auto" w:fill="auto"/>
            <w:vAlign w:val="center"/>
          </w:tcPr>
          <w:p w14:paraId="1E4483DC"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45834FC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中央声道全频扬声器</w:t>
            </w:r>
          </w:p>
        </w:tc>
        <w:tc>
          <w:tcPr>
            <w:tcW w:w="5245" w:type="dxa"/>
            <w:shd w:val="clear" w:color="auto" w:fill="auto"/>
            <w:vAlign w:val="center"/>
          </w:tcPr>
          <w:p w14:paraId="59999D93"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1、产品类型：15英寸两分频全频音箱；</w:t>
            </w:r>
          </w:p>
          <w:p w14:paraId="753F0763"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、单元配置：1x15英寸低音单元，1x75芯高音压缩驱动器；</w:t>
            </w:r>
          </w:p>
          <w:p w14:paraId="0E0B4BE4"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、频响 (±3dB) : 48Hz-18kHz；</w:t>
            </w:r>
          </w:p>
          <w:p w14:paraId="626B2518" w14:textId="77777777" w:rsidR="00FC46BC" w:rsidRPr="00FC46BC" w:rsidRDefault="00FC46BC" w:rsidP="00FC46BC">
            <w:pPr>
              <w:rPr>
                <w:rFonts w:ascii="宋体" w:hAnsi="宋体"/>
                <w:sz w:val="20"/>
                <w:szCs w:val="20"/>
              </w:rPr>
            </w:pPr>
            <w:r w:rsidRPr="00FC46BC">
              <w:rPr>
                <w:rFonts w:ascii="宋体" w:hAnsi="宋体" w:hint="eastAsia"/>
                <w:sz w:val="20"/>
                <w:szCs w:val="20"/>
              </w:rPr>
              <w:t>4、额定功率≥400W</w:t>
            </w:r>
          </w:p>
          <w:p w14:paraId="437AFD8F"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、阻抗：8欧；</w:t>
            </w:r>
          </w:p>
          <w:p w14:paraId="605E29BE"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、灵敏度 : </w:t>
            </w:r>
            <w:r w:rsidRPr="00FC46BC">
              <w:rPr>
                <w:rFonts w:ascii="宋体" w:hAnsi="宋体" w:cs="宋体" w:hint="eastAsia"/>
                <w:kern w:val="0"/>
                <w:sz w:val="20"/>
                <w:szCs w:val="20"/>
              </w:rPr>
              <w:t>≥</w:t>
            </w:r>
            <w:r w:rsidRPr="00FC46BC">
              <w:rPr>
                <w:rFonts w:ascii="宋体" w:hAnsi="宋体" w:hint="eastAsia"/>
                <w:sz w:val="20"/>
                <w:szCs w:val="20"/>
              </w:rPr>
              <w:t xml:space="preserve">100dB；  </w:t>
            </w:r>
          </w:p>
          <w:p w14:paraId="17745337" w14:textId="77777777" w:rsidR="00FC46BC" w:rsidRPr="00FC46BC" w:rsidRDefault="00FC46BC" w:rsidP="00FC46BC">
            <w:pPr>
              <w:rPr>
                <w:rFonts w:ascii="宋体" w:hAnsi="宋体"/>
                <w:sz w:val="20"/>
                <w:szCs w:val="20"/>
              </w:rPr>
            </w:pPr>
            <w:r w:rsidRPr="00FC46BC">
              <w:rPr>
                <w:rFonts w:ascii="宋体" w:hAnsi="宋体"/>
                <w:sz w:val="20"/>
                <w:szCs w:val="20"/>
              </w:rPr>
              <w:t>7</w:t>
            </w:r>
            <w:r w:rsidRPr="00FC46BC">
              <w:rPr>
                <w:rFonts w:ascii="宋体" w:hAnsi="宋体" w:hint="eastAsia"/>
                <w:sz w:val="20"/>
                <w:szCs w:val="20"/>
              </w:rPr>
              <w:t xml:space="preserve">、最大声压SPL: </w:t>
            </w:r>
            <w:r w:rsidRPr="00FC46BC">
              <w:rPr>
                <w:rFonts w:ascii="宋体" w:hAnsi="宋体" w:cs="宋体" w:hint="eastAsia"/>
                <w:kern w:val="0"/>
                <w:sz w:val="20"/>
                <w:szCs w:val="20"/>
              </w:rPr>
              <w:t>≥</w:t>
            </w:r>
            <w:r w:rsidRPr="00FC46BC">
              <w:rPr>
                <w:rFonts w:ascii="宋体" w:hAnsi="宋体" w:hint="eastAsia"/>
                <w:sz w:val="20"/>
                <w:szCs w:val="20"/>
              </w:rPr>
              <w:t>132dB。</w:t>
            </w:r>
          </w:p>
          <w:p w14:paraId="64A91BC0" w14:textId="77777777" w:rsidR="00FC46BC" w:rsidRPr="00FC46BC" w:rsidRDefault="00FC46BC" w:rsidP="00FC46BC">
            <w:pPr>
              <w:rPr>
                <w:rFonts w:ascii="宋体" w:hAnsi="宋体"/>
                <w:sz w:val="20"/>
                <w:szCs w:val="20"/>
              </w:rPr>
            </w:pPr>
            <w:r w:rsidRPr="00FC46BC">
              <w:rPr>
                <w:rFonts w:ascii="宋体" w:hAnsi="宋体"/>
                <w:sz w:val="20"/>
                <w:szCs w:val="20"/>
              </w:rPr>
              <w:t>8</w:t>
            </w:r>
            <w:r w:rsidRPr="00FC46BC">
              <w:rPr>
                <w:rFonts w:ascii="宋体" w:hAnsi="宋体" w:hint="eastAsia"/>
                <w:sz w:val="20"/>
                <w:szCs w:val="20"/>
              </w:rPr>
              <w:t>、指向性(H×V)：90°×50°</w:t>
            </w:r>
          </w:p>
        </w:tc>
        <w:tc>
          <w:tcPr>
            <w:tcW w:w="850" w:type="dxa"/>
            <w:shd w:val="clear" w:color="auto" w:fill="auto"/>
            <w:vAlign w:val="center"/>
          </w:tcPr>
          <w:p w14:paraId="469A8C7C"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20C54E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E22E6C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A016009" w14:textId="77777777" w:rsidTr="00FC46BC">
        <w:trPr>
          <w:trHeight w:val="690"/>
          <w:jc w:val="center"/>
        </w:trPr>
        <w:tc>
          <w:tcPr>
            <w:tcW w:w="562" w:type="dxa"/>
            <w:shd w:val="clear" w:color="auto" w:fill="auto"/>
            <w:vAlign w:val="center"/>
          </w:tcPr>
          <w:p w14:paraId="01F7053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7C8F827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左右声道全频扬声器</w:t>
            </w:r>
          </w:p>
        </w:tc>
        <w:tc>
          <w:tcPr>
            <w:tcW w:w="5245" w:type="dxa"/>
            <w:shd w:val="clear" w:color="auto" w:fill="auto"/>
            <w:vAlign w:val="center"/>
          </w:tcPr>
          <w:p w14:paraId="288D02A0"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1、产品类型：15英寸两分频全频音箱；</w:t>
            </w:r>
          </w:p>
          <w:p w14:paraId="44AA7430"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、单元配置：1x15英寸低音单元，1x75芯高音压缩驱动器；</w:t>
            </w:r>
          </w:p>
          <w:p w14:paraId="5A383AE4"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、频响 (±3dB) : 48Hz-18kHz；</w:t>
            </w:r>
          </w:p>
          <w:p w14:paraId="3A38146C" w14:textId="77777777" w:rsidR="00FC46BC" w:rsidRPr="00FC46BC" w:rsidRDefault="00FC46BC" w:rsidP="00FC46BC">
            <w:pPr>
              <w:rPr>
                <w:rFonts w:ascii="宋体" w:hAnsi="宋体"/>
                <w:sz w:val="20"/>
                <w:szCs w:val="20"/>
              </w:rPr>
            </w:pPr>
            <w:r w:rsidRPr="00FC46BC">
              <w:rPr>
                <w:rFonts w:ascii="宋体" w:hAnsi="宋体" w:hint="eastAsia"/>
                <w:sz w:val="20"/>
                <w:szCs w:val="20"/>
              </w:rPr>
              <w:t>4、额定功率≥400W</w:t>
            </w:r>
          </w:p>
          <w:p w14:paraId="147433AD"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、阻抗：8欧；</w:t>
            </w:r>
          </w:p>
          <w:p w14:paraId="48EF2F6A"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、灵敏度 : </w:t>
            </w:r>
            <w:r w:rsidRPr="00FC46BC">
              <w:rPr>
                <w:rFonts w:ascii="宋体" w:hAnsi="宋体" w:cs="宋体" w:hint="eastAsia"/>
                <w:kern w:val="0"/>
                <w:sz w:val="20"/>
                <w:szCs w:val="20"/>
              </w:rPr>
              <w:t>≥</w:t>
            </w:r>
            <w:r w:rsidRPr="00FC46BC">
              <w:rPr>
                <w:rFonts w:ascii="宋体" w:hAnsi="宋体" w:hint="eastAsia"/>
                <w:sz w:val="20"/>
                <w:szCs w:val="20"/>
              </w:rPr>
              <w:t xml:space="preserve">100dB；  </w:t>
            </w:r>
          </w:p>
          <w:p w14:paraId="1AFADEDC" w14:textId="77777777" w:rsidR="00FC46BC" w:rsidRPr="00FC46BC" w:rsidRDefault="00FC46BC" w:rsidP="00FC46BC">
            <w:pPr>
              <w:rPr>
                <w:rFonts w:ascii="宋体" w:hAnsi="宋体"/>
                <w:sz w:val="20"/>
                <w:szCs w:val="20"/>
              </w:rPr>
            </w:pPr>
            <w:r w:rsidRPr="00FC46BC">
              <w:rPr>
                <w:rFonts w:ascii="宋体" w:hAnsi="宋体"/>
                <w:sz w:val="20"/>
                <w:szCs w:val="20"/>
              </w:rPr>
              <w:t>7</w:t>
            </w:r>
            <w:r w:rsidRPr="00FC46BC">
              <w:rPr>
                <w:rFonts w:ascii="宋体" w:hAnsi="宋体" w:hint="eastAsia"/>
                <w:sz w:val="20"/>
                <w:szCs w:val="20"/>
              </w:rPr>
              <w:t xml:space="preserve">、最大声压SPL: </w:t>
            </w:r>
            <w:r w:rsidRPr="00FC46BC">
              <w:rPr>
                <w:rFonts w:ascii="宋体" w:hAnsi="宋体" w:cs="宋体" w:hint="eastAsia"/>
                <w:kern w:val="0"/>
                <w:sz w:val="20"/>
                <w:szCs w:val="20"/>
              </w:rPr>
              <w:t>≥</w:t>
            </w:r>
            <w:r w:rsidRPr="00FC46BC">
              <w:rPr>
                <w:rFonts w:ascii="宋体" w:hAnsi="宋体" w:hint="eastAsia"/>
                <w:sz w:val="20"/>
                <w:szCs w:val="20"/>
              </w:rPr>
              <w:t>132dB。</w:t>
            </w:r>
          </w:p>
          <w:p w14:paraId="2544603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8</w:t>
            </w:r>
            <w:r w:rsidRPr="00FC46BC">
              <w:rPr>
                <w:rFonts w:ascii="宋体" w:hAnsi="宋体" w:hint="eastAsia"/>
                <w:sz w:val="20"/>
                <w:szCs w:val="20"/>
              </w:rPr>
              <w:t>、指向性(H×V)：90°×50°</w:t>
            </w:r>
          </w:p>
        </w:tc>
        <w:tc>
          <w:tcPr>
            <w:tcW w:w="850" w:type="dxa"/>
            <w:shd w:val="clear" w:color="auto" w:fill="auto"/>
            <w:vAlign w:val="center"/>
          </w:tcPr>
          <w:p w14:paraId="4B2CAE1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0C20AA5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5C328AB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A0A2976" w14:textId="77777777" w:rsidTr="00FC46BC">
        <w:trPr>
          <w:trHeight w:val="690"/>
          <w:jc w:val="center"/>
        </w:trPr>
        <w:tc>
          <w:tcPr>
            <w:tcW w:w="562" w:type="dxa"/>
            <w:shd w:val="clear" w:color="auto" w:fill="auto"/>
            <w:vAlign w:val="center"/>
          </w:tcPr>
          <w:p w14:paraId="41CDF7E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15AC79C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左右声道拉声像全频扬声器</w:t>
            </w:r>
          </w:p>
        </w:tc>
        <w:tc>
          <w:tcPr>
            <w:tcW w:w="5245" w:type="dxa"/>
            <w:shd w:val="clear" w:color="auto" w:fill="auto"/>
            <w:vAlign w:val="center"/>
          </w:tcPr>
          <w:p w14:paraId="14C9138D"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1、产品类型：15英寸两分频全频音箱；</w:t>
            </w:r>
          </w:p>
          <w:p w14:paraId="00FFC18C"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、单元配置：1x15英寸低音单元，1x75芯高音压缩驱动器；</w:t>
            </w:r>
          </w:p>
          <w:p w14:paraId="6EB0C99C"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、频响 (±3dB) : 48Hz-18kHz；</w:t>
            </w:r>
          </w:p>
          <w:p w14:paraId="0F3356E5" w14:textId="77777777" w:rsidR="00FC46BC" w:rsidRPr="00FC46BC" w:rsidRDefault="00FC46BC" w:rsidP="00FC46BC">
            <w:pPr>
              <w:rPr>
                <w:rFonts w:ascii="宋体" w:hAnsi="宋体"/>
                <w:sz w:val="20"/>
                <w:szCs w:val="20"/>
              </w:rPr>
            </w:pPr>
            <w:r w:rsidRPr="00FC46BC">
              <w:rPr>
                <w:rFonts w:ascii="宋体" w:hAnsi="宋体" w:hint="eastAsia"/>
                <w:sz w:val="20"/>
                <w:szCs w:val="20"/>
              </w:rPr>
              <w:t>4、额定功率≥400W</w:t>
            </w:r>
          </w:p>
          <w:p w14:paraId="3F993987"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、阻抗：8欧；</w:t>
            </w:r>
          </w:p>
          <w:p w14:paraId="7440BB91"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、灵敏度 : </w:t>
            </w:r>
            <w:r w:rsidRPr="00FC46BC">
              <w:rPr>
                <w:rFonts w:ascii="宋体" w:hAnsi="宋体" w:cs="宋体" w:hint="eastAsia"/>
                <w:kern w:val="0"/>
                <w:sz w:val="20"/>
                <w:szCs w:val="20"/>
              </w:rPr>
              <w:t>≥</w:t>
            </w:r>
            <w:r w:rsidRPr="00FC46BC">
              <w:rPr>
                <w:rFonts w:ascii="宋体" w:hAnsi="宋体" w:hint="eastAsia"/>
                <w:sz w:val="20"/>
                <w:szCs w:val="20"/>
              </w:rPr>
              <w:t xml:space="preserve">100dB；  </w:t>
            </w:r>
          </w:p>
          <w:p w14:paraId="7268AD79" w14:textId="77777777" w:rsidR="00FC46BC" w:rsidRPr="00FC46BC" w:rsidRDefault="00FC46BC" w:rsidP="00FC46BC">
            <w:pPr>
              <w:rPr>
                <w:rFonts w:ascii="宋体" w:hAnsi="宋体"/>
                <w:sz w:val="20"/>
                <w:szCs w:val="20"/>
              </w:rPr>
            </w:pPr>
            <w:r w:rsidRPr="00FC46BC">
              <w:rPr>
                <w:rFonts w:ascii="宋体" w:hAnsi="宋体"/>
                <w:sz w:val="20"/>
                <w:szCs w:val="20"/>
              </w:rPr>
              <w:t>7</w:t>
            </w:r>
            <w:r w:rsidRPr="00FC46BC">
              <w:rPr>
                <w:rFonts w:ascii="宋体" w:hAnsi="宋体" w:hint="eastAsia"/>
                <w:sz w:val="20"/>
                <w:szCs w:val="20"/>
              </w:rPr>
              <w:t xml:space="preserve">、最大声压SPL: </w:t>
            </w:r>
            <w:r w:rsidRPr="00FC46BC">
              <w:rPr>
                <w:rFonts w:ascii="宋体" w:hAnsi="宋体" w:cs="宋体" w:hint="eastAsia"/>
                <w:kern w:val="0"/>
                <w:sz w:val="20"/>
                <w:szCs w:val="20"/>
              </w:rPr>
              <w:t>≥</w:t>
            </w:r>
            <w:r w:rsidRPr="00FC46BC">
              <w:rPr>
                <w:rFonts w:ascii="宋体" w:hAnsi="宋体" w:hint="eastAsia"/>
                <w:sz w:val="20"/>
                <w:szCs w:val="20"/>
              </w:rPr>
              <w:t>132dB。</w:t>
            </w:r>
          </w:p>
          <w:p w14:paraId="34D3E84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sz w:val="20"/>
                <w:szCs w:val="20"/>
              </w:rPr>
              <w:t>8</w:t>
            </w:r>
            <w:r w:rsidRPr="00FC46BC">
              <w:rPr>
                <w:rFonts w:ascii="宋体" w:hAnsi="宋体" w:hint="eastAsia"/>
                <w:sz w:val="20"/>
                <w:szCs w:val="20"/>
              </w:rPr>
              <w:t>、指向性(H×V)：90°×50°</w:t>
            </w:r>
          </w:p>
        </w:tc>
        <w:tc>
          <w:tcPr>
            <w:tcW w:w="850" w:type="dxa"/>
            <w:shd w:val="clear" w:color="auto" w:fill="auto"/>
            <w:vAlign w:val="center"/>
          </w:tcPr>
          <w:p w14:paraId="4082C63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3FBA87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87BA23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4313AB" w14:textId="77777777" w:rsidTr="00FC46BC">
        <w:trPr>
          <w:trHeight w:val="690"/>
          <w:jc w:val="center"/>
        </w:trPr>
        <w:tc>
          <w:tcPr>
            <w:tcW w:w="562" w:type="dxa"/>
            <w:shd w:val="clear" w:color="auto" w:fill="auto"/>
            <w:vAlign w:val="center"/>
          </w:tcPr>
          <w:p w14:paraId="52E570C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4724652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左右声道低频扬声器</w:t>
            </w:r>
          </w:p>
        </w:tc>
        <w:tc>
          <w:tcPr>
            <w:tcW w:w="5245" w:type="dxa"/>
            <w:shd w:val="clear" w:color="auto" w:fill="auto"/>
            <w:vAlign w:val="center"/>
          </w:tcPr>
          <w:p w14:paraId="5A484681"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1、产品类型：双18英寸超低频音箱</w:t>
            </w:r>
          </w:p>
          <w:p w14:paraId="21C5A073"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、单元配置：双18英寸低音单元</w:t>
            </w:r>
          </w:p>
          <w:p w14:paraId="35A93099" w14:textId="77777777" w:rsidR="00FC46BC" w:rsidRPr="00FC46BC" w:rsidRDefault="00FC46BC" w:rsidP="00FC46BC">
            <w:pPr>
              <w:rPr>
                <w:rFonts w:ascii="宋体" w:hAnsi="宋体"/>
                <w:sz w:val="20"/>
                <w:szCs w:val="20"/>
              </w:rPr>
            </w:pPr>
            <w:r w:rsidRPr="00FC46BC">
              <w:rPr>
                <w:rFonts w:ascii="宋体" w:hAnsi="宋体" w:hint="eastAsia"/>
                <w:sz w:val="20"/>
                <w:szCs w:val="20"/>
              </w:rPr>
              <w:t>3、额定功率：≥1</w:t>
            </w:r>
            <w:r w:rsidRPr="00FC46BC">
              <w:rPr>
                <w:rFonts w:ascii="宋体" w:hAnsi="宋体"/>
                <w:sz w:val="20"/>
                <w:szCs w:val="20"/>
              </w:rPr>
              <w:t>0</w:t>
            </w:r>
            <w:r w:rsidRPr="00FC46BC">
              <w:rPr>
                <w:rFonts w:ascii="宋体" w:hAnsi="宋体" w:hint="eastAsia"/>
                <w:sz w:val="20"/>
                <w:szCs w:val="20"/>
              </w:rPr>
              <w:t xml:space="preserve">00W； </w:t>
            </w:r>
          </w:p>
          <w:p w14:paraId="36BA28BC" w14:textId="77777777" w:rsidR="00FC46BC" w:rsidRPr="00FC46BC" w:rsidRDefault="00FC46BC" w:rsidP="00FC46BC">
            <w:pPr>
              <w:rPr>
                <w:rFonts w:ascii="宋体" w:hAnsi="宋体"/>
                <w:sz w:val="20"/>
                <w:szCs w:val="20"/>
              </w:rPr>
            </w:pPr>
            <w:r w:rsidRPr="00FC46BC">
              <w:rPr>
                <w:rFonts w:ascii="宋体" w:hAnsi="宋体" w:hint="eastAsia"/>
                <w:sz w:val="20"/>
                <w:szCs w:val="20"/>
              </w:rPr>
              <w:t>4、阻抗：4欧；</w:t>
            </w:r>
          </w:p>
          <w:p w14:paraId="1EB99542" w14:textId="77777777" w:rsidR="00FC46BC" w:rsidRPr="00FC46BC" w:rsidRDefault="00FC46BC" w:rsidP="00FC46BC">
            <w:pPr>
              <w:rPr>
                <w:rFonts w:ascii="宋体" w:hAnsi="宋体"/>
                <w:sz w:val="20"/>
                <w:szCs w:val="20"/>
              </w:rPr>
            </w:pPr>
            <w:r w:rsidRPr="00FC46BC">
              <w:rPr>
                <w:rFonts w:ascii="宋体" w:hAnsi="宋体" w:hint="eastAsia"/>
                <w:sz w:val="20"/>
                <w:szCs w:val="20"/>
              </w:rPr>
              <w:lastRenderedPageBreak/>
              <w:t>5、灵敏度 ：</w:t>
            </w:r>
            <w:r w:rsidRPr="00FC46BC">
              <w:rPr>
                <w:rFonts w:ascii="宋体" w:hAnsi="宋体" w:cs="宋体" w:hint="eastAsia"/>
                <w:kern w:val="0"/>
                <w:sz w:val="20"/>
                <w:szCs w:val="20"/>
              </w:rPr>
              <w:t>≥</w:t>
            </w:r>
            <w:r w:rsidRPr="00FC46BC">
              <w:rPr>
                <w:rFonts w:ascii="宋体" w:hAnsi="宋体" w:hint="eastAsia"/>
                <w:sz w:val="20"/>
                <w:szCs w:val="20"/>
              </w:rPr>
              <w:t xml:space="preserve">102dB；  </w:t>
            </w:r>
          </w:p>
          <w:p w14:paraId="509FBA1A" w14:textId="77777777" w:rsidR="00FC46BC" w:rsidRPr="00FC46BC" w:rsidRDefault="00FC46BC" w:rsidP="00FC46BC">
            <w:pPr>
              <w:rPr>
                <w:szCs w:val="20"/>
              </w:rPr>
            </w:pPr>
            <w:r w:rsidRPr="00FC46BC">
              <w:rPr>
                <w:rFonts w:ascii="宋体" w:hAnsi="宋体" w:hint="eastAsia"/>
                <w:sz w:val="20"/>
                <w:szCs w:val="20"/>
              </w:rPr>
              <w:t>6、最大声压SPL：</w:t>
            </w:r>
            <w:r w:rsidRPr="00FC46BC">
              <w:rPr>
                <w:rFonts w:ascii="宋体" w:hAnsi="宋体" w:cs="宋体" w:hint="eastAsia"/>
                <w:kern w:val="0"/>
                <w:sz w:val="20"/>
                <w:szCs w:val="20"/>
              </w:rPr>
              <w:t>≥</w:t>
            </w:r>
            <w:r w:rsidRPr="00FC46BC">
              <w:rPr>
                <w:rFonts w:ascii="宋体" w:hAnsi="宋体" w:hint="eastAsia"/>
                <w:sz w:val="20"/>
                <w:szCs w:val="20"/>
              </w:rPr>
              <w:t>139dB；</w:t>
            </w:r>
          </w:p>
        </w:tc>
        <w:tc>
          <w:tcPr>
            <w:tcW w:w="850" w:type="dxa"/>
            <w:shd w:val="clear" w:color="auto" w:fill="auto"/>
            <w:vAlign w:val="center"/>
          </w:tcPr>
          <w:p w14:paraId="1AB348F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2</w:t>
            </w:r>
          </w:p>
        </w:tc>
        <w:tc>
          <w:tcPr>
            <w:tcW w:w="709" w:type="dxa"/>
            <w:shd w:val="clear" w:color="auto" w:fill="auto"/>
            <w:vAlign w:val="center"/>
          </w:tcPr>
          <w:p w14:paraId="6B031D8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71915A5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5C7EF4" w14:textId="77777777" w:rsidTr="00FC46BC">
        <w:trPr>
          <w:trHeight w:val="690"/>
          <w:jc w:val="center"/>
        </w:trPr>
        <w:tc>
          <w:tcPr>
            <w:tcW w:w="562" w:type="dxa"/>
            <w:shd w:val="clear" w:color="auto" w:fill="auto"/>
            <w:vAlign w:val="center"/>
          </w:tcPr>
          <w:p w14:paraId="5856682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05E682B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台唇补声全频扬声器</w:t>
            </w:r>
          </w:p>
        </w:tc>
        <w:tc>
          <w:tcPr>
            <w:tcW w:w="5245" w:type="dxa"/>
            <w:shd w:val="clear" w:color="auto" w:fill="auto"/>
            <w:vAlign w:val="center"/>
          </w:tcPr>
          <w:p w14:paraId="7730E165"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1、频率响应：80Hz-20kHz； </w:t>
            </w:r>
          </w:p>
          <w:p w14:paraId="2943CDC3"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2、灵敏度dB（1W/1m）： </w:t>
            </w:r>
            <w:r w:rsidRPr="00FC46BC">
              <w:rPr>
                <w:rFonts w:ascii="宋体" w:hAnsi="宋体" w:cs="宋体" w:hint="eastAsia"/>
                <w:kern w:val="0"/>
                <w:sz w:val="20"/>
                <w:szCs w:val="20"/>
              </w:rPr>
              <w:t>≥</w:t>
            </w:r>
            <w:r w:rsidRPr="00FC46BC">
              <w:rPr>
                <w:rFonts w:ascii="宋体" w:hAnsi="宋体" w:hint="eastAsia"/>
                <w:sz w:val="20"/>
                <w:szCs w:val="20"/>
              </w:rPr>
              <w:t xml:space="preserve">90dB；  </w:t>
            </w:r>
          </w:p>
          <w:p w14:paraId="2939853D" w14:textId="77777777" w:rsidR="00FC46BC" w:rsidRPr="00FC46BC" w:rsidRDefault="00FC46BC" w:rsidP="00FC46BC">
            <w:pPr>
              <w:rPr>
                <w:rFonts w:ascii="宋体" w:hAnsi="宋体"/>
                <w:sz w:val="20"/>
                <w:szCs w:val="20"/>
              </w:rPr>
            </w:pPr>
            <w:r w:rsidRPr="00FC46BC">
              <w:rPr>
                <w:rFonts w:ascii="宋体" w:hAnsi="宋体" w:hint="eastAsia"/>
                <w:sz w:val="20"/>
                <w:szCs w:val="20"/>
              </w:rPr>
              <w:t>3、额定功率：</w:t>
            </w:r>
            <w:r w:rsidRPr="00FC46BC">
              <w:rPr>
                <w:rFonts w:ascii="宋体" w:hAnsi="宋体" w:cs="宋体" w:hint="eastAsia"/>
                <w:kern w:val="0"/>
                <w:sz w:val="20"/>
                <w:szCs w:val="20"/>
              </w:rPr>
              <w:t>≥</w:t>
            </w:r>
            <w:r w:rsidRPr="00FC46BC">
              <w:rPr>
                <w:rFonts w:ascii="宋体" w:hAnsi="宋体" w:hint="eastAsia"/>
                <w:sz w:val="20"/>
                <w:szCs w:val="20"/>
              </w:rPr>
              <w:t xml:space="preserve">50W； </w:t>
            </w:r>
          </w:p>
          <w:p w14:paraId="1EB92F02" w14:textId="77777777" w:rsidR="00FC46BC" w:rsidRPr="00FC46BC" w:rsidRDefault="00FC46BC" w:rsidP="00FC46BC">
            <w:pPr>
              <w:rPr>
                <w:rFonts w:ascii="宋体" w:hAnsi="宋体"/>
                <w:sz w:val="20"/>
                <w:szCs w:val="20"/>
              </w:rPr>
            </w:pPr>
            <w:r w:rsidRPr="00FC46BC">
              <w:rPr>
                <w:rFonts w:ascii="宋体" w:hAnsi="宋体" w:hint="eastAsia"/>
                <w:sz w:val="20"/>
                <w:szCs w:val="20"/>
              </w:rPr>
              <w:t xml:space="preserve">4、输入阻抗（Ω）：8Ω；  </w:t>
            </w:r>
          </w:p>
          <w:p w14:paraId="414D1BE5" w14:textId="77777777" w:rsidR="00FC46BC" w:rsidRPr="00FC46BC" w:rsidRDefault="00FC46BC" w:rsidP="00FC46BC">
            <w:pPr>
              <w:rPr>
                <w:szCs w:val="20"/>
              </w:rPr>
            </w:pPr>
            <w:r w:rsidRPr="00FC46BC">
              <w:rPr>
                <w:rFonts w:ascii="宋体" w:hAnsi="宋体" w:hint="eastAsia"/>
                <w:sz w:val="20"/>
                <w:szCs w:val="20"/>
              </w:rPr>
              <w:t xml:space="preserve">5、单元配置： </w:t>
            </w:r>
            <w:r w:rsidRPr="00FC46BC">
              <w:rPr>
                <w:rFonts w:ascii="宋体" w:hAnsi="宋体" w:cs="宋体" w:hint="eastAsia"/>
                <w:kern w:val="0"/>
                <w:sz w:val="20"/>
                <w:szCs w:val="20"/>
              </w:rPr>
              <w:t>≥</w:t>
            </w:r>
            <w:r w:rsidRPr="00FC46BC">
              <w:rPr>
                <w:rFonts w:ascii="宋体" w:hAnsi="宋体" w:hint="eastAsia"/>
                <w:sz w:val="20"/>
                <w:szCs w:val="20"/>
              </w:rPr>
              <w:t>5英寸；</w:t>
            </w:r>
          </w:p>
        </w:tc>
        <w:tc>
          <w:tcPr>
            <w:tcW w:w="850" w:type="dxa"/>
            <w:shd w:val="clear" w:color="auto" w:fill="auto"/>
            <w:vAlign w:val="center"/>
          </w:tcPr>
          <w:p w14:paraId="4633F49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523A000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61F932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D893E92" w14:textId="77777777" w:rsidTr="00FC46BC">
        <w:trPr>
          <w:trHeight w:val="690"/>
          <w:jc w:val="center"/>
        </w:trPr>
        <w:tc>
          <w:tcPr>
            <w:tcW w:w="562" w:type="dxa"/>
            <w:shd w:val="clear" w:color="auto" w:fill="auto"/>
            <w:vAlign w:val="center"/>
          </w:tcPr>
          <w:p w14:paraId="7B7F3D4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1276" w:type="dxa"/>
            <w:shd w:val="clear" w:color="auto" w:fill="auto"/>
            <w:vAlign w:val="center"/>
          </w:tcPr>
          <w:p w14:paraId="5B5F3A3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效果声扬声器</w:t>
            </w:r>
          </w:p>
        </w:tc>
        <w:tc>
          <w:tcPr>
            <w:tcW w:w="5245" w:type="dxa"/>
            <w:shd w:val="clear" w:color="auto" w:fill="auto"/>
            <w:vAlign w:val="center"/>
          </w:tcPr>
          <w:p w14:paraId="6F4A27D3" w14:textId="77777777" w:rsidR="00FC46BC" w:rsidRPr="00FC46BC" w:rsidRDefault="00FC46BC" w:rsidP="00FC46BC">
            <w:pPr>
              <w:rPr>
                <w:rFonts w:ascii="宋体" w:hAnsi="宋体"/>
                <w:sz w:val="20"/>
                <w:szCs w:val="20"/>
              </w:rPr>
            </w:pPr>
            <w:r w:rsidRPr="00FC46BC">
              <w:rPr>
                <w:rFonts w:ascii="宋体" w:hAnsi="宋体"/>
                <w:sz w:val="20"/>
                <w:szCs w:val="20"/>
              </w:rPr>
              <w:t>1</w:t>
            </w:r>
            <w:r w:rsidRPr="00FC46BC">
              <w:rPr>
                <w:rFonts w:ascii="宋体" w:hAnsi="宋体" w:hint="eastAsia"/>
                <w:sz w:val="20"/>
                <w:szCs w:val="20"/>
              </w:rPr>
              <w:t>、中低音喇叭 : 1×8英寸；1英寸高分子聚合膜压缩驱动器</w:t>
            </w:r>
          </w:p>
          <w:p w14:paraId="0AE6B88D"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 xml:space="preserve">、频响 (±3dB) : 80Hz-20kHz；  </w:t>
            </w:r>
          </w:p>
          <w:p w14:paraId="5042A61B"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、额定/峰值功率：≥150W /300W；</w:t>
            </w:r>
          </w:p>
          <w:p w14:paraId="27EB2C15" w14:textId="77777777" w:rsidR="00FC46BC" w:rsidRPr="00FC46BC" w:rsidRDefault="00FC46BC" w:rsidP="00FC46BC">
            <w:pPr>
              <w:rPr>
                <w:rFonts w:ascii="宋体" w:hAnsi="宋体"/>
                <w:sz w:val="20"/>
                <w:szCs w:val="20"/>
              </w:rPr>
            </w:pPr>
            <w:r w:rsidRPr="00FC46BC">
              <w:rPr>
                <w:rFonts w:ascii="宋体" w:hAnsi="宋体"/>
                <w:sz w:val="20"/>
                <w:szCs w:val="20"/>
              </w:rPr>
              <w:t>4</w:t>
            </w:r>
            <w:r w:rsidRPr="00FC46BC">
              <w:rPr>
                <w:rFonts w:ascii="宋体" w:hAnsi="宋体" w:hint="eastAsia"/>
                <w:sz w:val="20"/>
                <w:szCs w:val="20"/>
              </w:rPr>
              <w:t>、阻抗：8欧；</w:t>
            </w:r>
          </w:p>
          <w:p w14:paraId="0406E60B"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 xml:space="preserve">、灵敏度 : </w:t>
            </w:r>
            <w:r w:rsidRPr="00FC46BC">
              <w:rPr>
                <w:rFonts w:ascii="宋体" w:hAnsi="宋体" w:cs="宋体" w:hint="eastAsia"/>
                <w:kern w:val="0"/>
                <w:sz w:val="20"/>
                <w:szCs w:val="20"/>
              </w:rPr>
              <w:t>≥</w:t>
            </w:r>
            <w:r w:rsidRPr="00FC46BC">
              <w:rPr>
                <w:rFonts w:ascii="宋体" w:hAnsi="宋体" w:hint="eastAsia"/>
                <w:sz w:val="20"/>
                <w:szCs w:val="20"/>
              </w:rPr>
              <w:t xml:space="preserve">94dB ； </w:t>
            </w:r>
          </w:p>
          <w:p w14:paraId="17B3E141"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、最大声压SPL: </w:t>
            </w:r>
            <w:r w:rsidRPr="00FC46BC">
              <w:rPr>
                <w:rFonts w:ascii="宋体" w:hAnsi="宋体" w:cs="宋体" w:hint="eastAsia"/>
                <w:kern w:val="0"/>
                <w:sz w:val="20"/>
                <w:szCs w:val="20"/>
              </w:rPr>
              <w:t>≥</w:t>
            </w:r>
            <w:r w:rsidRPr="00FC46BC">
              <w:rPr>
                <w:rFonts w:ascii="宋体" w:hAnsi="宋体" w:hint="eastAsia"/>
                <w:sz w:val="20"/>
                <w:szCs w:val="20"/>
              </w:rPr>
              <w:t>121dB；</w:t>
            </w:r>
          </w:p>
          <w:p w14:paraId="6AD5495C" w14:textId="77777777" w:rsidR="00FC46BC" w:rsidRPr="00FC46BC" w:rsidRDefault="00FC46BC" w:rsidP="00FC46BC">
            <w:pPr>
              <w:rPr>
                <w:rFonts w:ascii="宋体" w:hAnsi="宋体" w:cs="宋体"/>
                <w:kern w:val="0"/>
                <w:sz w:val="20"/>
                <w:szCs w:val="20"/>
              </w:rPr>
            </w:pPr>
            <w:r w:rsidRPr="00FC46BC">
              <w:rPr>
                <w:rFonts w:ascii="宋体" w:hAnsi="宋体"/>
                <w:sz w:val="20"/>
                <w:szCs w:val="20"/>
              </w:rPr>
              <w:t>7</w:t>
            </w:r>
            <w:r w:rsidRPr="00FC46BC">
              <w:rPr>
                <w:rFonts w:ascii="宋体" w:hAnsi="宋体" w:hint="eastAsia"/>
                <w:sz w:val="20"/>
                <w:szCs w:val="20"/>
              </w:rPr>
              <w:t>、指向性(H×V)：</w:t>
            </w:r>
            <w:r w:rsidRPr="00FC46BC">
              <w:rPr>
                <w:rFonts w:ascii="宋体" w:hAnsi="宋体"/>
                <w:sz w:val="20"/>
                <w:szCs w:val="20"/>
              </w:rPr>
              <w:t>120</w:t>
            </w:r>
            <w:r w:rsidRPr="00FC46BC">
              <w:rPr>
                <w:rFonts w:ascii="宋体" w:hAnsi="宋体" w:hint="eastAsia"/>
                <w:sz w:val="20"/>
                <w:szCs w:val="20"/>
              </w:rPr>
              <w:t>°×</w:t>
            </w:r>
            <w:r w:rsidRPr="00FC46BC">
              <w:rPr>
                <w:rFonts w:ascii="宋体" w:hAnsi="宋体"/>
                <w:sz w:val="20"/>
                <w:szCs w:val="20"/>
              </w:rPr>
              <w:t>6</w:t>
            </w:r>
            <w:r w:rsidRPr="00FC46BC">
              <w:rPr>
                <w:rFonts w:ascii="宋体" w:hAnsi="宋体" w:hint="eastAsia"/>
                <w:sz w:val="20"/>
                <w:szCs w:val="20"/>
              </w:rPr>
              <w:t>0°</w:t>
            </w:r>
          </w:p>
        </w:tc>
        <w:tc>
          <w:tcPr>
            <w:tcW w:w="850" w:type="dxa"/>
            <w:shd w:val="clear" w:color="auto" w:fill="auto"/>
            <w:vAlign w:val="center"/>
          </w:tcPr>
          <w:p w14:paraId="136C4AF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3C8448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39D5E39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438D94E" w14:textId="77777777" w:rsidTr="00FC46BC">
        <w:trPr>
          <w:trHeight w:val="690"/>
          <w:jc w:val="center"/>
        </w:trPr>
        <w:tc>
          <w:tcPr>
            <w:tcW w:w="562" w:type="dxa"/>
            <w:shd w:val="clear" w:color="auto" w:fill="auto"/>
            <w:vAlign w:val="center"/>
          </w:tcPr>
          <w:p w14:paraId="753246A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w:t>
            </w:r>
          </w:p>
        </w:tc>
        <w:tc>
          <w:tcPr>
            <w:tcW w:w="1276" w:type="dxa"/>
            <w:shd w:val="clear" w:color="auto" w:fill="auto"/>
            <w:vAlign w:val="center"/>
          </w:tcPr>
          <w:p w14:paraId="24CD1F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舞台流动返送扬声器</w:t>
            </w:r>
          </w:p>
        </w:tc>
        <w:tc>
          <w:tcPr>
            <w:tcW w:w="5245" w:type="dxa"/>
            <w:shd w:val="clear" w:color="auto" w:fill="auto"/>
            <w:vAlign w:val="center"/>
          </w:tcPr>
          <w:p w14:paraId="6C3C7430" w14:textId="77777777" w:rsidR="00FC46BC" w:rsidRPr="00FC46BC" w:rsidRDefault="00FC46BC" w:rsidP="00FC46BC">
            <w:pPr>
              <w:rPr>
                <w:rFonts w:ascii="宋体" w:hAnsi="宋体"/>
                <w:sz w:val="20"/>
                <w:szCs w:val="20"/>
              </w:rPr>
            </w:pPr>
            <w:r w:rsidRPr="00FC46BC">
              <w:rPr>
                <w:rFonts w:ascii="宋体" w:hAnsi="宋体" w:hint="eastAsia"/>
                <w:sz w:val="20"/>
                <w:szCs w:val="20"/>
              </w:rPr>
              <w:t>配置不低于：</w:t>
            </w:r>
          </w:p>
          <w:p w14:paraId="6642477A" w14:textId="77777777" w:rsidR="00FC46BC" w:rsidRPr="00FC46BC" w:rsidRDefault="00FC46BC" w:rsidP="00FC46BC">
            <w:pPr>
              <w:rPr>
                <w:rFonts w:ascii="宋体" w:hAnsi="宋体"/>
                <w:sz w:val="20"/>
                <w:szCs w:val="20"/>
              </w:rPr>
            </w:pPr>
            <w:r w:rsidRPr="00FC46BC">
              <w:rPr>
                <w:rFonts w:ascii="宋体" w:hAnsi="宋体" w:hint="eastAsia"/>
                <w:sz w:val="20"/>
                <w:szCs w:val="20"/>
              </w:rPr>
              <w:t>1、产品类型：15寸两分频</w:t>
            </w:r>
          </w:p>
          <w:p w14:paraId="17BCFED8" w14:textId="77777777" w:rsidR="00FC46BC" w:rsidRPr="00FC46BC" w:rsidRDefault="00FC46BC" w:rsidP="00FC46BC">
            <w:pPr>
              <w:rPr>
                <w:rFonts w:ascii="宋体" w:hAnsi="宋体"/>
                <w:sz w:val="20"/>
                <w:szCs w:val="20"/>
              </w:rPr>
            </w:pPr>
            <w:r w:rsidRPr="00FC46BC">
              <w:rPr>
                <w:rFonts w:ascii="宋体" w:hAnsi="宋体"/>
                <w:sz w:val="20"/>
                <w:szCs w:val="20"/>
              </w:rPr>
              <w:t>2</w:t>
            </w:r>
            <w:r w:rsidRPr="00FC46BC">
              <w:rPr>
                <w:rFonts w:ascii="宋体" w:hAnsi="宋体" w:hint="eastAsia"/>
                <w:sz w:val="20"/>
                <w:szCs w:val="20"/>
              </w:rPr>
              <w:t xml:space="preserve">、单元构成：低音 1×15"钕磁低音单元，高音1×3"（75mm）振膜钕磁高音驱动器；  </w:t>
            </w:r>
          </w:p>
          <w:p w14:paraId="4889710C" w14:textId="77777777" w:rsidR="00FC46BC" w:rsidRPr="00FC46BC" w:rsidRDefault="00FC46BC" w:rsidP="00FC46BC">
            <w:pPr>
              <w:rPr>
                <w:rFonts w:ascii="宋体" w:hAnsi="宋体"/>
                <w:sz w:val="20"/>
                <w:szCs w:val="20"/>
              </w:rPr>
            </w:pPr>
            <w:r w:rsidRPr="00FC46BC">
              <w:rPr>
                <w:rFonts w:ascii="宋体" w:hAnsi="宋体"/>
                <w:sz w:val="20"/>
                <w:szCs w:val="20"/>
              </w:rPr>
              <w:t>3</w:t>
            </w:r>
            <w:r w:rsidRPr="00FC46BC">
              <w:rPr>
                <w:rFonts w:ascii="宋体" w:hAnsi="宋体" w:hint="eastAsia"/>
                <w:sz w:val="20"/>
                <w:szCs w:val="20"/>
              </w:rPr>
              <w:t xml:space="preserve">、频率响应 45Hz-20 KHz；  </w:t>
            </w:r>
          </w:p>
          <w:p w14:paraId="5BC2A543" w14:textId="77777777" w:rsidR="00FC46BC" w:rsidRPr="00FC46BC" w:rsidRDefault="00FC46BC" w:rsidP="00FC46BC">
            <w:pPr>
              <w:rPr>
                <w:rFonts w:ascii="宋体" w:hAnsi="宋体"/>
                <w:sz w:val="20"/>
                <w:szCs w:val="20"/>
              </w:rPr>
            </w:pPr>
            <w:r w:rsidRPr="00FC46BC">
              <w:rPr>
                <w:rFonts w:ascii="宋体" w:hAnsi="宋体"/>
                <w:sz w:val="20"/>
                <w:szCs w:val="20"/>
              </w:rPr>
              <w:t>4</w:t>
            </w:r>
            <w:r w:rsidRPr="00FC46BC">
              <w:rPr>
                <w:rFonts w:ascii="宋体" w:hAnsi="宋体" w:hint="eastAsia"/>
                <w:sz w:val="20"/>
                <w:szCs w:val="20"/>
              </w:rPr>
              <w:t>、额定功率  ≥4</w:t>
            </w:r>
            <w:r w:rsidRPr="00FC46BC">
              <w:rPr>
                <w:rFonts w:ascii="宋体" w:hAnsi="宋体"/>
                <w:sz w:val="20"/>
                <w:szCs w:val="20"/>
              </w:rPr>
              <w:t>0</w:t>
            </w:r>
            <w:r w:rsidRPr="00FC46BC">
              <w:rPr>
                <w:rFonts w:ascii="宋体" w:hAnsi="宋体" w:hint="eastAsia"/>
                <w:sz w:val="20"/>
                <w:szCs w:val="20"/>
              </w:rPr>
              <w:t xml:space="preserve">0w；   </w:t>
            </w:r>
          </w:p>
          <w:p w14:paraId="554AD541" w14:textId="77777777" w:rsidR="00FC46BC" w:rsidRPr="00FC46BC" w:rsidRDefault="00FC46BC" w:rsidP="00FC46BC">
            <w:pPr>
              <w:rPr>
                <w:rFonts w:ascii="宋体" w:hAnsi="宋体"/>
                <w:sz w:val="20"/>
                <w:szCs w:val="20"/>
              </w:rPr>
            </w:pPr>
            <w:r w:rsidRPr="00FC46BC">
              <w:rPr>
                <w:rFonts w:ascii="宋体" w:hAnsi="宋体"/>
                <w:sz w:val="20"/>
                <w:szCs w:val="20"/>
              </w:rPr>
              <w:t>5</w:t>
            </w:r>
            <w:r w:rsidRPr="00FC46BC">
              <w:rPr>
                <w:rFonts w:ascii="宋体" w:hAnsi="宋体" w:hint="eastAsia"/>
                <w:sz w:val="20"/>
                <w:szCs w:val="20"/>
              </w:rPr>
              <w:t xml:space="preserve">、灵敏度（ 1w/1m ）：105dB； </w:t>
            </w:r>
          </w:p>
          <w:p w14:paraId="32E3F741" w14:textId="77777777" w:rsidR="00FC46BC" w:rsidRPr="00FC46BC" w:rsidRDefault="00FC46BC" w:rsidP="00FC46BC">
            <w:pPr>
              <w:rPr>
                <w:rFonts w:ascii="宋体" w:hAnsi="宋体"/>
                <w:sz w:val="20"/>
                <w:szCs w:val="20"/>
              </w:rPr>
            </w:pPr>
            <w:r w:rsidRPr="00FC46BC">
              <w:rPr>
                <w:rFonts w:ascii="宋体" w:hAnsi="宋体"/>
                <w:sz w:val="20"/>
                <w:szCs w:val="20"/>
              </w:rPr>
              <w:t>6</w:t>
            </w:r>
            <w:r w:rsidRPr="00FC46BC">
              <w:rPr>
                <w:rFonts w:ascii="宋体" w:hAnsi="宋体" w:hint="eastAsia"/>
                <w:sz w:val="20"/>
                <w:szCs w:val="20"/>
              </w:rPr>
              <w:t xml:space="preserve">、最大声压 （SPL） 138dB； </w:t>
            </w:r>
          </w:p>
          <w:p w14:paraId="6E914DE1" w14:textId="77777777" w:rsidR="00FC46BC" w:rsidRPr="00FC46BC" w:rsidRDefault="00FC46BC" w:rsidP="00FC46BC">
            <w:pPr>
              <w:rPr>
                <w:rFonts w:ascii="宋体" w:hAnsi="宋体"/>
                <w:sz w:val="20"/>
                <w:szCs w:val="20"/>
              </w:rPr>
            </w:pPr>
            <w:r w:rsidRPr="00FC46BC">
              <w:rPr>
                <w:rFonts w:ascii="宋体" w:hAnsi="宋体"/>
                <w:sz w:val="20"/>
                <w:szCs w:val="20"/>
              </w:rPr>
              <w:t>7</w:t>
            </w:r>
            <w:r w:rsidRPr="00FC46BC">
              <w:rPr>
                <w:rFonts w:ascii="宋体" w:hAnsi="宋体" w:hint="eastAsia"/>
                <w:sz w:val="20"/>
                <w:szCs w:val="20"/>
              </w:rPr>
              <w:t>、阻抗： 8Ω；</w:t>
            </w:r>
          </w:p>
          <w:p w14:paraId="5765A5B3" w14:textId="77777777" w:rsidR="00FC46BC" w:rsidRPr="00FC46BC" w:rsidRDefault="00FC46BC" w:rsidP="00FC46BC">
            <w:pPr>
              <w:rPr>
                <w:szCs w:val="20"/>
              </w:rPr>
            </w:pPr>
            <w:r w:rsidRPr="00FC46BC">
              <w:rPr>
                <w:rFonts w:ascii="宋体" w:hAnsi="宋体" w:hint="eastAsia"/>
                <w:sz w:val="20"/>
                <w:szCs w:val="20"/>
              </w:rPr>
              <w:t>8、指向性(H×V)：</w:t>
            </w:r>
            <w:r w:rsidRPr="00FC46BC">
              <w:rPr>
                <w:rFonts w:ascii="宋体" w:hAnsi="宋体"/>
                <w:sz w:val="20"/>
                <w:szCs w:val="20"/>
              </w:rPr>
              <w:t>8</w:t>
            </w:r>
            <w:r w:rsidRPr="00FC46BC">
              <w:rPr>
                <w:rFonts w:ascii="宋体" w:hAnsi="宋体" w:hint="eastAsia"/>
                <w:sz w:val="20"/>
                <w:szCs w:val="20"/>
              </w:rPr>
              <w:t>0°×50</w:t>
            </w:r>
          </w:p>
        </w:tc>
        <w:tc>
          <w:tcPr>
            <w:tcW w:w="850" w:type="dxa"/>
            <w:shd w:val="clear" w:color="auto" w:fill="auto"/>
            <w:vAlign w:val="center"/>
          </w:tcPr>
          <w:p w14:paraId="7192B2B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3DE3B5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F9863C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8DBA901" w14:textId="77777777" w:rsidTr="00FC46BC">
        <w:trPr>
          <w:trHeight w:val="690"/>
          <w:jc w:val="center"/>
        </w:trPr>
        <w:tc>
          <w:tcPr>
            <w:tcW w:w="562" w:type="dxa"/>
            <w:shd w:val="clear" w:color="auto" w:fill="auto"/>
            <w:vAlign w:val="center"/>
          </w:tcPr>
          <w:p w14:paraId="03F5638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1276" w:type="dxa"/>
            <w:shd w:val="clear" w:color="auto" w:fill="auto"/>
            <w:vAlign w:val="center"/>
          </w:tcPr>
          <w:p w14:paraId="77F7CB8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数字功率放大器</w:t>
            </w:r>
          </w:p>
        </w:tc>
        <w:tc>
          <w:tcPr>
            <w:tcW w:w="5245" w:type="dxa"/>
            <w:shd w:val="clear" w:color="auto" w:fill="auto"/>
            <w:vAlign w:val="center"/>
          </w:tcPr>
          <w:p w14:paraId="78477DDC" w14:textId="77777777" w:rsidR="00FC46BC" w:rsidRPr="00FC46BC" w:rsidRDefault="00FC46BC" w:rsidP="00FC46BC">
            <w:pPr>
              <w:jc w:val="left"/>
              <w:rPr>
                <w:rFonts w:ascii="宋体" w:hAnsi="宋体"/>
                <w:sz w:val="20"/>
                <w:szCs w:val="20"/>
              </w:rPr>
            </w:pPr>
            <w:r w:rsidRPr="00FC46BC">
              <w:rPr>
                <w:rFonts w:ascii="宋体" w:hAnsi="宋体"/>
                <w:sz w:val="20"/>
                <w:szCs w:val="20"/>
              </w:rPr>
              <w:t>1</w:t>
            </w:r>
            <w:r w:rsidRPr="00FC46BC">
              <w:rPr>
                <w:rFonts w:ascii="宋体" w:hAnsi="宋体" w:hint="eastAsia"/>
                <w:sz w:val="20"/>
                <w:szCs w:val="20"/>
              </w:rPr>
              <w:t>、立体声输出功率</w:t>
            </w:r>
            <w:r w:rsidRPr="00FC46BC">
              <w:rPr>
                <w:rFonts w:ascii="宋体" w:hAnsi="宋体"/>
                <w:sz w:val="20"/>
                <w:szCs w:val="20"/>
              </w:rPr>
              <w:t>8Ω</w:t>
            </w:r>
            <w:r w:rsidRPr="00FC46BC">
              <w:rPr>
                <w:rFonts w:ascii="宋体" w:hAnsi="宋体" w:hint="eastAsia"/>
                <w:sz w:val="20"/>
                <w:szCs w:val="20"/>
              </w:rPr>
              <w:t>：≥</w:t>
            </w:r>
            <w:r w:rsidRPr="00FC46BC">
              <w:rPr>
                <w:rFonts w:ascii="宋体" w:hAnsi="宋体"/>
                <w:sz w:val="20"/>
                <w:szCs w:val="20"/>
              </w:rPr>
              <w:t>400W×2</w:t>
            </w:r>
            <w:r w:rsidRPr="00FC46BC">
              <w:rPr>
                <w:rFonts w:ascii="宋体" w:hAnsi="宋体" w:hint="eastAsia"/>
                <w:sz w:val="20"/>
                <w:szCs w:val="20"/>
              </w:rPr>
              <w:t>；立体声输出功率</w:t>
            </w:r>
            <w:r w:rsidRPr="00FC46BC">
              <w:rPr>
                <w:rFonts w:ascii="宋体" w:hAnsi="宋体"/>
                <w:sz w:val="20"/>
                <w:szCs w:val="20"/>
              </w:rPr>
              <w:t>4Ω</w:t>
            </w:r>
            <w:r w:rsidRPr="00FC46BC">
              <w:rPr>
                <w:rFonts w:ascii="宋体" w:hAnsi="宋体" w:hint="eastAsia"/>
                <w:sz w:val="20"/>
                <w:szCs w:val="20"/>
              </w:rPr>
              <w:t>：≥</w:t>
            </w:r>
            <w:r w:rsidRPr="00FC46BC">
              <w:rPr>
                <w:rFonts w:ascii="宋体" w:hAnsi="宋体"/>
                <w:sz w:val="20"/>
                <w:szCs w:val="20"/>
              </w:rPr>
              <w:t>600W×2</w:t>
            </w:r>
            <w:r w:rsidRPr="00FC46BC">
              <w:rPr>
                <w:rFonts w:ascii="宋体" w:hAnsi="宋体" w:hint="eastAsia"/>
                <w:sz w:val="20"/>
                <w:szCs w:val="20"/>
              </w:rPr>
              <w:t>；桥接功率</w:t>
            </w:r>
            <w:r w:rsidRPr="00FC46BC">
              <w:rPr>
                <w:rFonts w:ascii="宋体" w:hAnsi="宋体"/>
                <w:sz w:val="20"/>
                <w:szCs w:val="20"/>
              </w:rPr>
              <w:t>8Ω</w:t>
            </w:r>
            <w:r w:rsidRPr="00FC46BC">
              <w:rPr>
                <w:rFonts w:ascii="宋体" w:hAnsi="宋体" w:hint="eastAsia"/>
                <w:sz w:val="20"/>
                <w:szCs w:val="20"/>
              </w:rPr>
              <w:t>：≥</w:t>
            </w:r>
            <w:r w:rsidRPr="00FC46BC">
              <w:rPr>
                <w:rFonts w:ascii="宋体" w:hAnsi="宋体"/>
                <w:sz w:val="20"/>
                <w:szCs w:val="20"/>
              </w:rPr>
              <w:t>1200W</w:t>
            </w:r>
          </w:p>
          <w:p w14:paraId="69B46B5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2、输入灵敏度： 0.775V/1.4V；</w:t>
            </w:r>
          </w:p>
          <w:p w14:paraId="4985C8C8"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3、频率响应：20-20000Hz(±0.3dB)； </w:t>
            </w:r>
          </w:p>
          <w:p w14:paraId="2C74900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4、转换速率：≥10V/µs；</w:t>
            </w:r>
          </w:p>
          <w:p w14:paraId="0EC526B2"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5、阻尼系数：﹥400:1；</w:t>
            </w:r>
          </w:p>
          <w:p w14:paraId="3C6A3436"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6、串音：&gt;-75dB@1KHz；</w:t>
            </w:r>
          </w:p>
          <w:p w14:paraId="5161C246"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7、信噪比：≥100dB；</w:t>
            </w:r>
          </w:p>
          <w:p w14:paraId="2E66DC49"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8、总谐波失真：＜0.5%，1KHz；</w:t>
            </w:r>
          </w:p>
          <w:p w14:paraId="3B1DA2BA" w14:textId="77777777" w:rsidR="00FC46BC" w:rsidRPr="00FC46BC" w:rsidRDefault="00FC46BC" w:rsidP="00FC46BC">
            <w:pPr>
              <w:jc w:val="left"/>
              <w:rPr>
                <w:rFonts w:ascii="宋体" w:hAnsi="宋体"/>
                <w:sz w:val="20"/>
                <w:szCs w:val="20"/>
              </w:rPr>
            </w:pPr>
            <w:r w:rsidRPr="00FC46BC">
              <w:rPr>
                <w:rFonts w:ascii="宋体" w:hAnsi="宋体"/>
                <w:sz w:val="20"/>
                <w:szCs w:val="20"/>
              </w:rPr>
              <w:t>9</w:t>
            </w:r>
            <w:r w:rsidRPr="00FC46BC">
              <w:rPr>
                <w:rFonts w:ascii="宋体" w:hAnsi="宋体" w:hint="eastAsia"/>
                <w:sz w:val="20"/>
                <w:szCs w:val="20"/>
              </w:rPr>
              <w:t>、互调失真：﹤</w:t>
            </w:r>
            <w:r w:rsidRPr="00FC46BC">
              <w:rPr>
                <w:rFonts w:ascii="宋体" w:hAnsi="宋体"/>
                <w:sz w:val="20"/>
                <w:szCs w:val="20"/>
              </w:rPr>
              <w:t>0.35%8Ω,1KHz1W</w:t>
            </w:r>
          </w:p>
        </w:tc>
        <w:tc>
          <w:tcPr>
            <w:tcW w:w="850" w:type="dxa"/>
            <w:shd w:val="clear" w:color="auto" w:fill="auto"/>
            <w:vAlign w:val="center"/>
          </w:tcPr>
          <w:p w14:paraId="7AF89A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E5E47C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71F3965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C761E4" w14:textId="77777777" w:rsidTr="00FC46BC">
        <w:trPr>
          <w:trHeight w:val="416"/>
          <w:jc w:val="center"/>
        </w:trPr>
        <w:tc>
          <w:tcPr>
            <w:tcW w:w="562" w:type="dxa"/>
            <w:shd w:val="clear" w:color="auto" w:fill="auto"/>
            <w:vAlign w:val="center"/>
          </w:tcPr>
          <w:p w14:paraId="0DEF48B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9</w:t>
            </w:r>
          </w:p>
        </w:tc>
        <w:tc>
          <w:tcPr>
            <w:tcW w:w="1276" w:type="dxa"/>
            <w:shd w:val="clear" w:color="auto" w:fill="auto"/>
            <w:vAlign w:val="center"/>
          </w:tcPr>
          <w:p w14:paraId="2FC5FEB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数字功率放大器</w:t>
            </w:r>
          </w:p>
        </w:tc>
        <w:tc>
          <w:tcPr>
            <w:tcW w:w="5245" w:type="dxa"/>
            <w:shd w:val="clear" w:color="auto" w:fill="auto"/>
            <w:vAlign w:val="center"/>
          </w:tcPr>
          <w:p w14:paraId="59C9384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1、立体声输出功率8Ω：≥800W×4；     </w:t>
            </w:r>
          </w:p>
          <w:p w14:paraId="177FC89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2、立体声输出功率4Ω：≥1450W×4；</w:t>
            </w:r>
          </w:p>
          <w:p w14:paraId="1C3E29EF"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3、桥接功率：8Ω： </w:t>
            </w:r>
            <w:r w:rsidRPr="00FC46BC">
              <w:rPr>
                <w:rFonts w:ascii="宋体" w:hAnsi="宋体"/>
                <w:sz w:val="20"/>
                <w:szCs w:val="20"/>
              </w:rPr>
              <w:t>20</w:t>
            </w:r>
            <w:r w:rsidRPr="00FC46BC">
              <w:rPr>
                <w:rFonts w:ascii="宋体" w:hAnsi="宋体" w:hint="eastAsia"/>
                <w:sz w:val="20"/>
                <w:szCs w:val="20"/>
              </w:rPr>
              <w:t>00W×</w:t>
            </w:r>
            <w:r w:rsidRPr="00FC46BC">
              <w:rPr>
                <w:rFonts w:ascii="宋体" w:hAnsi="宋体"/>
                <w:sz w:val="20"/>
                <w:szCs w:val="20"/>
              </w:rPr>
              <w:t>2</w:t>
            </w:r>
          </w:p>
          <w:p w14:paraId="17DB85B3"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4、输入灵敏度： 0.775V   1V   1.4V；</w:t>
            </w:r>
          </w:p>
          <w:p w14:paraId="5BA4EFA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5、总谐波失真1kHz和1dB以下的裁剪: &lt; 0.1%；</w:t>
            </w:r>
          </w:p>
          <w:p w14:paraId="6189D7E4"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6、总谐波失真20Hz-20kHz 1瓦:&lt; 0.58%；</w:t>
            </w:r>
          </w:p>
          <w:p w14:paraId="002C2EF5"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7、信噪比: &gt; 100 dBA；</w:t>
            </w:r>
          </w:p>
          <w:p w14:paraId="3A121A69"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8、信号通道分离（串扰）在1KHz）: &gt; 70 dB；</w:t>
            </w:r>
          </w:p>
          <w:p w14:paraId="638C0AD5"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9、频率响应1瓦8Ohm,20 Hz-20kHz: 0.05 dB；</w:t>
            </w:r>
          </w:p>
          <w:p w14:paraId="0E8869B2"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10、阻尼控制:&gt; 4000；</w:t>
            </w:r>
          </w:p>
          <w:p w14:paraId="224B7CC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11、输入阻抗平衡/不平衡: 20 / 10 kohm；</w:t>
            </w:r>
          </w:p>
          <w:p w14:paraId="44FD963C"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12、放大器增益:34dB；</w:t>
            </w:r>
          </w:p>
        </w:tc>
        <w:tc>
          <w:tcPr>
            <w:tcW w:w="850" w:type="dxa"/>
            <w:shd w:val="clear" w:color="auto" w:fill="auto"/>
            <w:vAlign w:val="center"/>
          </w:tcPr>
          <w:p w14:paraId="4F7956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7CF3DE9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32AF43C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ABFEB9D" w14:textId="77777777" w:rsidTr="00FC46BC">
        <w:trPr>
          <w:trHeight w:val="690"/>
          <w:jc w:val="center"/>
        </w:trPr>
        <w:tc>
          <w:tcPr>
            <w:tcW w:w="562" w:type="dxa"/>
            <w:shd w:val="clear" w:color="auto" w:fill="auto"/>
            <w:vAlign w:val="center"/>
          </w:tcPr>
          <w:p w14:paraId="6403175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w:t>
            </w:r>
          </w:p>
        </w:tc>
        <w:tc>
          <w:tcPr>
            <w:tcW w:w="1276" w:type="dxa"/>
            <w:shd w:val="clear" w:color="auto" w:fill="auto"/>
            <w:vAlign w:val="center"/>
          </w:tcPr>
          <w:p w14:paraId="65A2F7D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数字功率放大器</w:t>
            </w:r>
          </w:p>
        </w:tc>
        <w:tc>
          <w:tcPr>
            <w:tcW w:w="5245" w:type="dxa"/>
            <w:shd w:val="clear" w:color="auto" w:fill="auto"/>
            <w:vAlign w:val="center"/>
          </w:tcPr>
          <w:p w14:paraId="380BA6E9"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、立体声输出功率</w:t>
            </w:r>
            <w:r w:rsidRPr="00FC46BC">
              <w:rPr>
                <w:rFonts w:hint="eastAsia"/>
                <w:sz w:val="20"/>
                <w:szCs w:val="20"/>
              </w:rPr>
              <w:t>8</w:t>
            </w:r>
            <w:r w:rsidRPr="00FC46BC">
              <w:rPr>
                <w:rFonts w:hint="eastAsia"/>
                <w:sz w:val="20"/>
                <w:szCs w:val="20"/>
              </w:rPr>
              <w:t>Ω：</w:t>
            </w:r>
            <w:r w:rsidRPr="00FC46BC">
              <w:rPr>
                <w:rFonts w:hint="eastAsia"/>
                <w:sz w:val="20"/>
                <w:szCs w:val="20"/>
              </w:rPr>
              <w:t>1600W</w:t>
            </w:r>
            <w:r w:rsidRPr="00FC46BC">
              <w:rPr>
                <w:rFonts w:hint="eastAsia"/>
                <w:sz w:val="20"/>
                <w:szCs w:val="20"/>
              </w:rPr>
              <w:t>×</w:t>
            </w:r>
            <w:r w:rsidRPr="00FC46BC">
              <w:rPr>
                <w:rFonts w:hint="eastAsia"/>
                <w:sz w:val="20"/>
                <w:szCs w:val="20"/>
              </w:rPr>
              <w:t>2</w:t>
            </w:r>
            <w:r w:rsidRPr="00FC46BC">
              <w:rPr>
                <w:rFonts w:hint="eastAsia"/>
                <w:sz w:val="20"/>
                <w:szCs w:val="20"/>
              </w:rPr>
              <w:t>；</w:t>
            </w:r>
            <w:r w:rsidRPr="00FC46BC">
              <w:rPr>
                <w:rFonts w:hint="eastAsia"/>
                <w:sz w:val="20"/>
                <w:szCs w:val="20"/>
              </w:rPr>
              <w:t xml:space="preserve">     </w:t>
            </w:r>
          </w:p>
          <w:p w14:paraId="320F1961" w14:textId="77777777" w:rsidR="00FC46BC" w:rsidRPr="00FC46BC" w:rsidRDefault="00FC46BC" w:rsidP="00FC46BC">
            <w:pPr>
              <w:rPr>
                <w:sz w:val="20"/>
                <w:szCs w:val="20"/>
              </w:rPr>
            </w:pPr>
            <w:r w:rsidRPr="00FC46BC">
              <w:rPr>
                <w:rFonts w:hint="eastAsia"/>
                <w:sz w:val="20"/>
                <w:szCs w:val="20"/>
              </w:rPr>
              <w:t>2</w:t>
            </w:r>
            <w:r w:rsidRPr="00FC46BC">
              <w:rPr>
                <w:rFonts w:hint="eastAsia"/>
                <w:sz w:val="20"/>
                <w:szCs w:val="20"/>
              </w:rPr>
              <w:t>、立体声输出功率</w:t>
            </w:r>
            <w:r w:rsidRPr="00FC46BC">
              <w:rPr>
                <w:rFonts w:hint="eastAsia"/>
                <w:sz w:val="20"/>
                <w:szCs w:val="20"/>
              </w:rPr>
              <w:t>4</w:t>
            </w:r>
            <w:r w:rsidRPr="00FC46BC">
              <w:rPr>
                <w:rFonts w:hint="eastAsia"/>
                <w:sz w:val="20"/>
                <w:szCs w:val="20"/>
              </w:rPr>
              <w:t>Ω：</w:t>
            </w:r>
            <w:r w:rsidRPr="00FC46BC">
              <w:rPr>
                <w:rFonts w:hint="eastAsia"/>
                <w:sz w:val="20"/>
                <w:szCs w:val="20"/>
              </w:rPr>
              <w:t>2850W</w:t>
            </w:r>
            <w:r w:rsidRPr="00FC46BC">
              <w:rPr>
                <w:rFonts w:hint="eastAsia"/>
                <w:sz w:val="20"/>
                <w:szCs w:val="20"/>
              </w:rPr>
              <w:t>×</w:t>
            </w:r>
            <w:r w:rsidRPr="00FC46BC">
              <w:rPr>
                <w:rFonts w:hint="eastAsia"/>
                <w:sz w:val="20"/>
                <w:szCs w:val="20"/>
              </w:rPr>
              <w:t>2</w:t>
            </w:r>
            <w:r w:rsidRPr="00FC46BC">
              <w:rPr>
                <w:rFonts w:hint="eastAsia"/>
                <w:sz w:val="20"/>
                <w:szCs w:val="20"/>
              </w:rPr>
              <w:t>；</w:t>
            </w:r>
          </w:p>
          <w:p w14:paraId="084D64D3" w14:textId="77777777" w:rsidR="00FC46BC" w:rsidRPr="00FC46BC" w:rsidRDefault="00FC46BC" w:rsidP="00FC46BC">
            <w:pPr>
              <w:rPr>
                <w:sz w:val="20"/>
                <w:szCs w:val="20"/>
              </w:rPr>
            </w:pPr>
            <w:r w:rsidRPr="00FC46BC">
              <w:rPr>
                <w:rFonts w:hint="eastAsia"/>
                <w:sz w:val="20"/>
                <w:szCs w:val="20"/>
              </w:rPr>
              <w:t>3</w:t>
            </w:r>
            <w:r w:rsidRPr="00FC46BC">
              <w:rPr>
                <w:rFonts w:hint="eastAsia"/>
                <w:sz w:val="20"/>
                <w:szCs w:val="20"/>
              </w:rPr>
              <w:t>、桥接功率</w:t>
            </w:r>
            <w:r w:rsidRPr="00FC46BC">
              <w:rPr>
                <w:rFonts w:hint="eastAsia"/>
                <w:sz w:val="20"/>
                <w:szCs w:val="20"/>
              </w:rPr>
              <w:t>8</w:t>
            </w:r>
            <w:r w:rsidRPr="00FC46BC">
              <w:rPr>
                <w:rFonts w:hint="eastAsia"/>
                <w:sz w:val="20"/>
                <w:szCs w:val="20"/>
              </w:rPr>
              <w:t>Ω：</w:t>
            </w:r>
            <w:r w:rsidRPr="00FC46BC">
              <w:rPr>
                <w:rFonts w:hint="eastAsia"/>
                <w:sz w:val="20"/>
                <w:szCs w:val="20"/>
              </w:rPr>
              <w:t>4</w:t>
            </w:r>
            <w:r w:rsidRPr="00FC46BC">
              <w:rPr>
                <w:sz w:val="20"/>
                <w:szCs w:val="20"/>
              </w:rPr>
              <w:t>800</w:t>
            </w:r>
            <w:r w:rsidRPr="00FC46BC">
              <w:rPr>
                <w:rFonts w:hint="eastAsia"/>
                <w:sz w:val="20"/>
                <w:szCs w:val="20"/>
              </w:rPr>
              <w:t xml:space="preserve"> W</w:t>
            </w:r>
            <w:r w:rsidRPr="00FC46BC">
              <w:rPr>
                <w:rFonts w:hint="eastAsia"/>
                <w:sz w:val="20"/>
                <w:szCs w:val="20"/>
              </w:rPr>
              <w:t>；</w:t>
            </w:r>
          </w:p>
          <w:p w14:paraId="1C21AA2D" w14:textId="77777777" w:rsidR="00FC46BC" w:rsidRPr="00FC46BC" w:rsidRDefault="00FC46BC" w:rsidP="00FC46BC">
            <w:pPr>
              <w:rPr>
                <w:sz w:val="20"/>
                <w:szCs w:val="20"/>
              </w:rPr>
            </w:pPr>
            <w:r w:rsidRPr="00FC46BC">
              <w:rPr>
                <w:rFonts w:hint="eastAsia"/>
                <w:sz w:val="20"/>
                <w:szCs w:val="20"/>
              </w:rPr>
              <w:lastRenderedPageBreak/>
              <w:t>4</w:t>
            </w:r>
            <w:r w:rsidRPr="00FC46BC">
              <w:rPr>
                <w:rFonts w:hint="eastAsia"/>
                <w:sz w:val="20"/>
                <w:szCs w:val="20"/>
              </w:rPr>
              <w:t>、最大值输出电压：</w:t>
            </w:r>
            <w:r w:rsidRPr="00FC46BC">
              <w:rPr>
                <w:rFonts w:hint="eastAsia"/>
                <w:sz w:val="20"/>
                <w:szCs w:val="20"/>
              </w:rPr>
              <w:t>103V</w:t>
            </w:r>
            <w:r w:rsidRPr="00FC46BC">
              <w:rPr>
                <w:rFonts w:hint="eastAsia"/>
                <w:sz w:val="20"/>
                <w:szCs w:val="20"/>
              </w:rPr>
              <w:t>；</w:t>
            </w:r>
          </w:p>
          <w:p w14:paraId="528A4AAD" w14:textId="77777777" w:rsidR="00FC46BC" w:rsidRPr="00FC46BC" w:rsidRDefault="00FC46BC" w:rsidP="00FC46BC">
            <w:pPr>
              <w:rPr>
                <w:sz w:val="20"/>
                <w:szCs w:val="20"/>
              </w:rPr>
            </w:pPr>
            <w:r w:rsidRPr="00FC46BC">
              <w:rPr>
                <w:rFonts w:hint="eastAsia"/>
                <w:sz w:val="20"/>
                <w:szCs w:val="20"/>
              </w:rPr>
              <w:t>5</w:t>
            </w:r>
            <w:r w:rsidRPr="00FC46BC">
              <w:rPr>
                <w:rFonts w:hint="eastAsia"/>
                <w:sz w:val="20"/>
                <w:szCs w:val="20"/>
              </w:rPr>
              <w:t>、最大输出电流</w:t>
            </w:r>
            <w:r w:rsidRPr="00FC46BC">
              <w:rPr>
                <w:rFonts w:hint="eastAsia"/>
                <w:sz w:val="20"/>
                <w:szCs w:val="20"/>
              </w:rPr>
              <w:t>: 25A</w:t>
            </w:r>
            <w:r w:rsidRPr="00FC46BC">
              <w:rPr>
                <w:rFonts w:hint="eastAsia"/>
                <w:sz w:val="20"/>
                <w:szCs w:val="20"/>
              </w:rPr>
              <w:t>；</w:t>
            </w:r>
          </w:p>
          <w:p w14:paraId="1E5FAFE2" w14:textId="77777777" w:rsidR="00FC46BC" w:rsidRPr="00FC46BC" w:rsidRDefault="00FC46BC" w:rsidP="00FC46BC">
            <w:pPr>
              <w:rPr>
                <w:sz w:val="20"/>
                <w:szCs w:val="20"/>
              </w:rPr>
            </w:pPr>
            <w:r w:rsidRPr="00FC46BC">
              <w:rPr>
                <w:rFonts w:hint="eastAsia"/>
                <w:sz w:val="20"/>
                <w:szCs w:val="20"/>
              </w:rPr>
              <w:t>6</w:t>
            </w:r>
            <w:r w:rsidRPr="00FC46BC">
              <w:rPr>
                <w:rFonts w:hint="eastAsia"/>
                <w:sz w:val="20"/>
                <w:szCs w:val="20"/>
              </w:rPr>
              <w:t>、输入灵敏度：</w:t>
            </w:r>
            <w:r w:rsidRPr="00FC46BC">
              <w:rPr>
                <w:rFonts w:hint="eastAsia"/>
                <w:sz w:val="20"/>
                <w:szCs w:val="20"/>
              </w:rPr>
              <w:t>0.775V</w:t>
            </w:r>
            <w:r w:rsidRPr="00FC46BC">
              <w:rPr>
                <w:rFonts w:hint="eastAsia"/>
                <w:sz w:val="20"/>
                <w:szCs w:val="20"/>
              </w:rPr>
              <w:t>、</w:t>
            </w:r>
            <w:r w:rsidRPr="00FC46BC">
              <w:rPr>
                <w:rFonts w:hint="eastAsia"/>
                <w:sz w:val="20"/>
                <w:szCs w:val="20"/>
              </w:rPr>
              <w:t>1V</w:t>
            </w:r>
            <w:r w:rsidRPr="00FC46BC">
              <w:rPr>
                <w:rFonts w:hint="eastAsia"/>
                <w:sz w:val="20"/>
                <w:szCs w:val="20"/>
              </w:rPr>
              <w:t>、</w:t>
            </w:r>
            <w:r w:rsidRPr="00FC46BC">
              <w:rPr>
                <w:rFonts w:hint="eastAsia"/>
                <w:sz w:val="20"/>
                <w:szCs w:val="20"/>
              </w:rPr>
              <w:t>1.4V</w:t>
            </w:r>
            <w:r w:rsidRPr="00FC46BC">
              <w:rPr>
                <w:rFonts w:hint="eastAsia"/>
                <w:sz w:val="20"/>
                <w:szCs w:val="20"/>
              </w:rPr>
              <w:t>；</w:t>
            </w:r>
          </w:p>
          <w:p w14:paraId="57EB2D31" w14:textId="77777777" w:rsidR="00FC46BC" w:rsidRPr="00FC46BC" w:rsidRDefault="00FC46BC" w:rsidP="00FC46BC">
            <w:pPr>
              <w:rPr>
                <w:sz w:val="20"/>
                <w:szCs w:val="20"/>
              </w:rPr>
            </w:pPr>
            <w:r w:rsidRPr="00FC46BC">
              <w:rPr>
                <w:rFonts w:hint="eastAsia"/>
                <w:sz w:val="20"/>
                <w:szCs w:val="20"/>
              </w:rPr>
              <w:t>7</w:t>
            </w:r>
            <w:r w:rsidRPr="00FC46BC">
              <w:rPr>
                <w:rFonts w:hint="eastAsia"/>
                <w:sz w:val="20"/>
                <w:szCs w:val="20"/>
              </w:rPr>
              <w:t>、总谐波失真</w:t>
            </w:r>
            <w:r w:rsidRPr="00FC46BC">
              <w:rPr>
                <w:rFonts w:hint="eastAsia"/>
                <w:sz w:val="20"/>
                <w:szCs w:val="20"/>
              </w:rPr>
              <w:t>1kHz</w:t>
            </w:r>
            <w:r w:rsidRPr="00FC46BC">
              <w:rPr>
                <w:rFonts w:hint="eastAsia"/>
                <w:sz w:val="20"/>
                <w:szCs w:val="20"/>
              </w:rPr>
              <w:t>和</w:t>
            </w:r>
            <w:r w:rsidRPr="00FC46BC">
              <w:rPr>
                <w:rFonts w:hint="eastAsia"/>
                <w:sz w:val="20"/>
                <w:szCs w:val="20"/>
              </w:rPr>
              <w:t>1dB</w:t>
            </w:r>
            <w:r w:rsidRPr="00FC46BC">
              <w:rPr>
                <w:rFonts w:hint="eastAsia"/>
                <w:sz w:val="20"/>
                <w:szCs w:val="20"/>
              </w:rPr>
              <w:t>以下的裁剪</w:t>
            </w:r>
            <w:r w:rsidRPr="00FC46BC">
              <w:rPr>
                <w:rFonts w:hint="eastAsia"/>
                <w:sz w:val="20"/>
                <w:szCs w:val="20"/>
              </w:rPr>
              <w:t>: &lt; 0.008 %</w:t>
            </w:r>
            <w:r w:rsidRPr="00FC46BC">
              <w:rPr>
                <w:rFonts w:hint="eastAsia"/>
                <w:sz w:val="20"/>
                <w:szCs w:val="20"/>
              </w:rPr>
              <w:t>；</w:t>
            </w:r>
          </w:p>
          <w:p w14:paraId="7431A490" w14:textId="77777777" w:rsidR="00FC46BC" w:rsidRPr="00FC46BC" w:rsidRDefault="00FC46BC" w:rsidP="00FC46BC">
            <w:pPr>
              <w:rPr>
                <w:sz w:val="20"/>
                <w:szCs w:val="20"/>
              </w:rPr>
            </w:pPr>
            <w:r w:rsidRPr="00FC46BC">
              <w:rPr>
                <w:rFonts w:hint="eastAsia"/>
                <w:sz w:val="20"/>
                <w:szCs w:val="20"/>
              </w:rPr>
              <w:t>8</w:t>
            </w:r>
            <w:r w:rsidRPr="00FC46BC">
              <w:rPr>
                <w:rFonts w:hint="eastAsia"/>
                <w:sz w:val="20"/>
                <w:szCs w:val="20"/>
              </w:rPr>
              <w:t>、总谐波失真</w:t>
            </w:r>
            <w:r w:rsidRPr="00FC46BC">
              <w:rPr>
                <w:rFonts w:hint="eastAsia"/>
                <w:sz w:val="20"/>
                <w:szCs w:val="20"/>
              </w:rPr>
              <w:t>20Hz-20kHz 1</w:t>
            </w:r>
            <w:r w:rsidRPr="00FC46BC">
              <w:rPr>
                <w:rFonts w:hint="eastAsia"/>
                <w:sz w:val="20"/>
                <w:szCs w:val="20"/>
              </w:rPr>
              <w:t>瓦</w:t>
            </w:r>
            <w:r w:rsidRPr="00FC46BC">
              <w:rPr>
                <w:rFonts w:hint="eastAsia"/>
                <w:sz w:val="20"/>
                <w:szCs w:val="20"/>
              </w:rPr>
              <w:t>: &lt; 0.05 %</w:t>
            </w:r>
            <w:r w:rsidRPr="00FC46BC">
              <w:rPr>
                <w:rFonts w:hint="eastAsia"/>
                <w:sz w:val="20"/>
                <w:szCs w:val="20"/>
              </w:rPr>
              <w:t>；</w:t>
            </w:r>
          </w:p>
          <w:p w14:paraId="2F831A81" w14:textId="77777777" w:rsidR="00FC46BC" w:rsidRPr="00FC46BC" w:rsidRDefault="00FC46BC" w:rsidP="00FC46BC">
            <w:pPr>
              <w:rPr>
                <w:sz w:val="20"/>
                <w:szCs w:val="20"/>
              </w:rPr>
            </w:pPr>
            <w:r w:rsidRPr="00FC46BC">
              <w:rPr>
                <w:rFonts w:hint="eastAsia"/>
                <w:sz w:val="20"/>
                <w:szCs w:val="20"/>
              </w:rPr>
              <w:t>9</w:t>
            </w:r>
            <w:r w:rsidRPr="00FC46BC">
              <w:rPr>
                <w:rFonts w:hint="eastAsia"/>
                <w:sz w:val="20"/>
                <w:szCs w:val="20"/>
              </w:rPr>
              <w:t>、信噪比</w:t>
            </w:r>
            <w:r w:rsidRPr="00FC46BC">
              <w:rPr>
                <w:rFonts w:hint="eastAsia"/>
                <w:sz w:val="20"/>
                <w:szCs w:val="20"/>
              </w:rPr>
              <w:t>: &gt; 112 dBA</w:t>
            </w:r>
            <w:r w:rsidRPr="00FC46BC">
              <w:rPr>
                <w:rFonts w:hint="eastAsia"/>
                <w:sz w:val="20"/>
                <w:szCs w:val="20"/>
              </w:rPr>
              <w:t>；</w:t>
            </w:r>
          </w:p>
          <w:p w14:paraId="539C99CF" w14:textId="77777777" w:rsidR="00FC46BC" w:rsidRPr="00FC46BC" w:rsidRDefault="00FC46BC" w:rsidP="00FC46BC">
            <w:pPr>
              <w:rPr>
                <w:sz w:val="20"/>
                <w:szCs w:val="20"/>
              </w:rPr>
            </w:pPr>
            <w:r w:rsidRPr="00FC46BC">
              <w:rPr>
                <w:rFonts w:hint="eastAsia"/>
                <w:sz w:val="20"/>
                <w:szCs w:val="20"/>
              </w:rPr>
              <w:t>10</w:t>
            </w:r>
            <w:r w:rsidRPr="00FC46BC">
              <w:rPr>
                <w:rFonts w:hint="eastAsia"/>
                <w:sz w:val="20"/>
                <w:szCs w:val="20"/>
              </w:rPr>
              <w:t>、信号通道分离（串扰）在</w:t>
            </w:r>
            <w:r w:rsidRPr="00FC46BC">
              <w:rPr>
                <w:rFonts w:hint="eastAsia"/>
                <w:sz w:val="20"/>
                <w:szCs w:val="20"/>
              </w:rPr>
              <w:t>1KHz</w:t>
            </w:r>
            <w:r w:rsidRPr="00FC46BC">
              <w:rPr>
                <w:rFonts w:hint="eastAsia"/>
                <w:sz w:val="20"/>
                <w:szCs w:val="20"/>
              </w:rPr>
              <w:t>）</w:t>
            </w:r>
            <w:r w:rsidRPr="00FC46BC">
              <w:rPr>
                <w:rFonts w:hint="eastAsia"/>
                <w:sz w:val="20"/>
                <w:szCs w:val="20"/>
              </w:rPr>
              <w:t>: &gt; 70 dB</w:t>
            </w:r>
            <w:r w:rsidRPr="00FC46BC">
              <w:rPr>
                <w:rFonts w:hint="eastAsia"/>
                <w:sz w:val="20"/>
                <w:szCs w:val="20"/>
              </w:rPr>
              <w:t>；</w:t>
            </w:r>
          </w:p>
          <w:p w14:paraId="39C576F6" w14:textId="77777777" w:rsidR="00FC46BC" w:rsidRPr="00FC46BC" w:rsidRDefault="00FC46BC" w:rsidP="00FC46BC">
            <w:pPr>
              <w:rPr>
                <w:sz w:val="20"/>
                <w:szCs w:val="20"/>
              </w:rPr>
            </w:pPr>
            <w:r w:rsidRPr="00FC46BC">
              <w:rPr>
                <w:rFonts w:hint="eastAsia"/>
                <w:sz w:val="20"/>
                <w:szCs w:val="20"/>
              </w:rPr>
              <w:t>1</w:t>
            </w:r>
            <w:r w:rsidRPr="00FC46BC">
              <w:rPr>
                <w:sz w:val="20"/>
                <w:szCs w:val="20"/>
              </w:rPr>
              <w:t>1</w:t>
            </w:r>
            <w:r w:rsidRPr="00FC46BC">
              <w:rPr>
                <w:rFonts w:hint="eastAsia"/>
                <w:sz w:val="20"/>
                <w:szCs w:val="20"/>
              </w:rPr>
              <w:t>、频率响应：</w:t>
            </w:r>
            <w:r w:rsidRPr="00FC46BC">
              <w:rPr>
                <w:rFonts w:hint="eastAsia"/>
                <w:sz w:val="20"/>
                <w:szCs w:val="20"/>
              </w:rPr>
              <w:t>20-20000Hz(</w:t>
            </w:r>
            <w:r w:rsidRPr="00FC46BC">
              <w:rPr>
                <w:rFonts w:hint="eastAsia"/>
                <w:sz w:val="20"/>
                <w:szCs w:val="20"/>
              </w:rPr>
              <w:t>±</w:t>
            </w:r>
            <w:r w:rsidRPr="00FC46BC">
              <w:rPr>
                <w:rFonts w:hint="eastAsia"/>
                <w:sz w:val="20"/>
                <w:szCs w:val="20"/>
              </w:rPr>
              <w:t>0.3dB) : +/-0.05dB</w:t>
            </w:r>
            <w:r w:rsidRPr="00FC46BC">
              <w:rPr>
                <w:rFonts w:hint="eastAsia"/>
                <w:sz w:val="20"/>
                <w:szCs w:val="20"/>
              </w:rPr>
              <w:t>；</w:t>
            </w:r>
          </w:p>
          <w:p w14:paraId="67719042" w14:textId="77777777" w:rsidR="00FC46BC" w:rsidRPr="00FC46BC" w:rsidRDefault="00FC46BC" w:rsidP="00FC46BC">
            <w:pPr>
              <w:rPr>
                <w:sz w:val="20"/>
                <w:szCs w:val="20"/>
              </w:rPr>
            </w:pPr>
            <w:r w:rsidRPr="00FC46BC">
              <w:rPr>
                <w:rFonts w:hint="eastAsia"/>
                <w:sz w:val="20"/>
                <w:szCs w:val="20"/>
              </w:rPr>
              <w:t>1</w:t>
            </w:r>
            <w:r w:rsidRPr="00FC46BC">
              <w:rPr>
                <w:sz w:val="20"/>
                <w:szCs w:val="20"/>
              </w:rPr>
              <w:t>2</w:t>
            </w:r>
            <w:r w:rsidRPr="00FC46BC">
              <w:rPr>
                <w:rFonts w:hint="eastAsia"/>
                <w:sz w:val="20"/>
                <w:szCs w:val="20"/>
              </w:rPr>
              <w:t>、阻尼控制</w:t>
            </w:r>
            <w:r w:rsidRPr="00FC46BC">
              <w:rPr>
                <w:rFonts w:hint="eastAsia"/>
                <w:sz w:val="20"/>
                <w:szCs w:val="20"/>
              </w:rPr>
              <w:t>:&gt; 400 8oh</w:t>
            </w:r>
            <w:r w:rsidRPr="00FC46BC">
              <w:rPr>
                <w:rFonts w:hint="eastAsia"/>
                <w:sz w:val="20"/>
                <w:szCs w:val="20"/>
              </w:rPr>
              <w:t>；</w:t>
            </w:r>
          </w:p>
        </w:tc>
        <w:tc>
          <w:tcPr>
            <w:tcW w:w="850" w:type="dxa"/>
            <w:shd w:val="clear" w:color="auto" w:fill="auto"/>
            <w:vAlign w:val="center"/>
          </w:tcPr>
          <w:p w14:paraId="0AB82C7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568E87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34F8E04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84D1C9C" w14:textId="77777777" w:rsidTr="00FC46BC">
        <w:trPr>
          <w:trHeight w:val="416"/>
          <w:jc w:val="center"/>
        </w:trPr>
        <w:tc>
          <w:tcPr>
            <w:tcW w:w="562" w:type="dxa"/>
            <w:shd w:val="clear" w:color="auto" w:fill="auto"/>
            <w:vAlign w:val="center"/>
          </w:tcPr>
          <w:p w14:paraId="3FBEC33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1</w:t>
            </w:r>
          </w:p>
        </w:tc>
        <w:tc>
          <w:tcPr>
            <w:tcW w:w="1276" w:type="dxa"/>
            <w:shd w:val="clear" w:color="auto" w:fill="auto"/>
            <w:vAlign w:val="center"/>
          </w:tcPr>
          <w:p w14:paraId="1455203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数字调音台</w:t>
            </w:r>
          </w:p>
        </w:tc>
        <w:tc>
          <w:tcPr>
            <w:tcW w:w="5245" w:type="dxa"/>
            <w:shd w:val="clear" w:color="auto" w:fill="auto"/>
            <w:vAlign w:val="center"/>
          </w:tcPr>
          <w:p w14:paraId="20C230D5"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w:t>
            </w:r>
            <w:r w:rsidRPr="00FC46BC">
              <w:rPr>
                <w:rFonts w:hint="eastAsia"/>
                <w:sz w:val="20"/>
                <w:szCs w:val="20"/>
              </w:rPr>
              <w:t>64</w:t>
            </w:r>
            <w:r w:rsidRPr="00FC46BC">
              <w:rPr>
                <w:rFonts w:hint="eastAsia"/>
                <w:sz w:val="20"/>
                <w:szCs w:val="20"/>
              </w:rPr>
              <w:t>个通道，≥</w:t>
            </w:r>
            <w:r w:rsidRPr="00FC46BC">
              <w:rPr>
                <w:rFonts w:hint="eastAsia"/>
                <w:sz w:val="20"/>
                <w:szCs w:val="20"/>
              </w:rPr>
              <w:t>42</w:t>
            </w:r>
            <w:r w:rsidRPr="00FC46BC">
              <w:rPr>
                <w:rFonts w:hint="eastAsia"/>
                <w:sz w:val="20"/>
                <w:szCs w:val="20"/>
              </w:rPr>
              <w:t>个总线的数字调音台；</w:t>
            </w:r>
          </w:p>
          <w:p w14:paraId="54D81419" w14:textId="77777777" w:rsidR="00FC46BC" w:rsidRPr="00FC46BC" w:rsidRDefault="00FC46BC" w:rsidP="00FC46BC">
            <w:pPr>
              <w:rPr>
                <w:sz w:val="20"/>
                <w:szCs w:val="20"/>
              </w:rPr>
            </w:pPr>
            <w:r w:rsidRPr="00FC46BC">
              <w:rPr>
                <w:sz w:val="20"/>
                <w:szCs w:val="20"/>
              </w:rPr>
              <w:t>2</w:t>
            </w:r>
            <w:r w:rsidRPr="00FC46BC">
              <w:rPr>
                <w:rFonts w:hint="eastAsia"/>
                <w:sz w:val="20"/>
                <w:szCs w:val="20"/>
              </w:rPr>
              <w:t>、≥</w:t>
            </w:r>
            <w:r w:rsidRPr="00FC46BC">
              <w:rPr>
                <w:rFonts w:hint="eastAsia"/>
                <w:sz w:val="20"/>
                <w:szCs w:val="20"/>
              </w:rPr>
              <w:t>12</w:t>
            </w:r>
            <w:r w:rsidRPr="00FC46BC">
              <w:rPr>
                <w:rFonts w:hint="eastAsia"/>
                <w:sz w:val="20"/>
                <w:szCs w:val="20"/>
              </w:rPr>
              <w:t>个</w:t>
            </w:r>
            <w:r w:rsidRPr="00FC46BC">
              <w:rPr>
                <w:rFonts w:hint="eastAsia"/>
                <w:sz w:val="20"/>
                <w:szCs w:val="20"/>
              </w:rPr>
              <w:t>RackExtra FX</w:t>
            </w:r>
            <w:r w:rsidRPr="00FC46BC">
              <w:rPr>
                <w:rFonts w:hint="eastAsia"/>
                <w:sz w:val="20"/>
                <w:szCs w:val="20"/>
              </w:rPr>
              <w:t>插槽，带专用立体声返回通道；</w:t>
            </w:r>
          </w:p>
          <w:p w14:paraId="0087F02F" w14:textId="77777777" w:rsidR="00FC46BC" w:rsidRPr="00FC46BC" w:rsidRDefault="00FC46BC" w:rsidP="00FC46BC">
            <w:pPr>
              <w:rPr>
                <w:sz w:val="20"/>
                <w:szCs w:val="20"/>
              </w:rPr>
            </w:pPr>
            <w:r w:rsidRPr="00FC46BC">
              <w:rPr>
                <w:rFonts w:hint="eastAsia"/>
                <w:sz w:val="20"/>
                <w:szCs w:val="20"/>
              </w:rPr>
              <w:t>3</w:t>
            </w:r>
            <w:r w:rsidRPr="00FC46BC">
              <w:rPr>
                <w:rFonts w:hint="eastAsia"/>
                <w:sz w:val="20"/>
                <w:szCs w:val="20"/>
              </w:rPr>
              <w:t>、≥</w:t>
            </w:r>
            <w:r w:rsidRPr="00FC46BC">
              <w:rPr>
                <w:rFonts w:hint="eastAsia"/>
                <w:sz w:val="20"/>
                <w:szCs w:val="20"/>
              </w:rPr>
              <w:t>16</w:t>
            </w:r>
            <w:r w:rsidRPr="00FC46BC">
              <w:rPr>
                <w:rFonts w:hint="eastAsia"/>
                <w:sz w:val="20"/>
                <w:szCs w:val="20"/>
              </w:rPr>
              <w:t>个</w:t>
            </w:r>
            <w:r w:rsidRPr="00FC46BC">
              <w:rPr>
                <w:rFonts w:hint="eastAsia"/>
                <w:sz w:val="20"/>
                <w:szCs w:val="20"/>
              </w:rPr>
              <w:t>DCA</w:t>
            </w:r>
            <w:r w:rsidRPr="00FC46BC">
              <w:rPr>
                <w:rFonts w:hint="eastAsia"/>
                <w:sz w:val="20"/>
                <w:szCs w:val="20"/>
              </w:rPr>
              <w:t>；</w:t>
            </w:r>
          </w:p>
          <w:p w14:paraId="7A15DA2B" w14:textId="77777777" w:rsidR="00FC46BC" w:rsidRPr="00FC46BC" w:rsidRDefault="00FC46BC" w:rsidP="00FC46BC">
            <w:pPr>
              <w:rPr>
                <w:sz w:val="20"/>
                <w:szCs w:val="20"/>
              </w:rPr>
            </w:pPr>
            <w:r w:rsidRPr="00FC46BC">
              <w:rPr>
                <w:rFonts w:hint="eastAsia"/>
                <w:sz w:val="20"/>
                <w:szCs w:val="20"/>
              </w:rPr>
              <w:t>4</w:t>
            </w:r>
            <w:r w:rsidRPr="00FC46BC">
              <w:rPr>
                <w:rFonts w:hint="eastAsia"/>
                <w:sz w:val="20"/>
                <w:szCs w:val="20"/>
              </w:rPr>
              <w:t>、≥</w:t>
            </w:r>
            <w:r w:rsidRPr="00FC46BC">
              <w:rPr>
                <w:rFonts w:hint="eastAsia"/>
                <w:sz w:val="20"/>
                <w:szCs w:val="20"/>
              </w:rPr>
              <w:t>15.6</w:t>
            </w:r>
            <w:r w:rsidRPr="00FC46BC">
              <w:rPr>
                <w:rFonts w:hint="eastAsia"/>
                <w:sz w:val="20"/>
                <w:szCs w:val="20"/>
              </w:rPr>
              <w:t>”全高清电容式双触摸屏，带手势控制；</w:t>
            </w:r>
          </w:p>
          <w:p w14:paraId="335F8C13" w14:textId="77777777" w:rsidR="00FC46BC" w:rsidRPr="00FC46BC" w:rsidRDefault="00FC46BC" w:rsidP="00FC46BC">
            <w:pPr>
              <w:rPr>
                <w:sz w:val="20"/>
                <w:szCs w:val="20"/>
              </w:rPr>
            </w:pPr>
            <w:r w:rsidRPr="00FC46BC">
              <w:rPr>
                <w:rFonts w:hint="eastAsia"/>
                <w:sz w:val="20"/>
                <w:szCs w:val="20"/>
              </w:rPr>
              <w:t>AMM (</w:t>
            </w:r>
            <w:r w:rsidRPr="00FC46BC">
              <w:rPr>
                <w:rFonts w:hint="eastAsia"/>
                <w:sz w:val="20"/>
                <w:szCs w:val="20"/>
              </w:rPr>
              <w:t>自动话筒混音器</w:t>
            </w:r>
            <w:r w:rsidRPr="00FC46BC">
              <w:rPr>
                <w:rFonts w:hint="eastAsia"/>
                <w:sz w:val="20"/>
                <w:szCs w:val="20"/>
              </w:rPr>
              <w:t xml:space="preserve">) </w:t>
            </w:r>
            <w:r w:rsidRPr="00FC46BC">
              <w:rPr>
                <w:rFonts w:hint="eastAsia"/>
                <w:sz w:val="20"/>
                <w:szCs w:val="20"/>
              </w:rPr>
              <w:t>≥</w:t>
            </w:r>
            <w:r w:rsidRPr="00FC46BC">
              <w:rPr>
                <w:rFonts w:hint="eastAsia"/>
                <w:sz w:val="20"/>
                <w:szCs w:val="20"/>
              </w:rPr>
              <w:t>64</w:t>
            </w:r>
            <w:r w:rsidRPr="00FC46BC">
              <w:rPr>
                <w:rFonts w:hint="eastAsia"/>
                <w:sz w:val="20"/>
                <w:szCs w:val="20"/>
              </w:rPr>
              <w:t>个通道；</w:t>
            </w:r>
          </w:p>
          <w:p w14:paraId="738D7BDB" w14:textId="77777777" w:rsidR="00FC46BC" w:rsidRPr="00FC46BC" w:rsidRDefault="00FC46BC" w:rsidP="00FC46BC">
            <w:pPr>
              <w:rPr>
                <w:rFonts w:ascii="宋体" w:hAnsi="宋体" w:cs="宋体"/>
                <w:kern w:val="0"/>
                <w:sz w:val="20"/>
                <w:szCs w:val="20"/>
              </w:rPr>
            </w:pPr>
            <w:r w:rsidRPr="00FC46BC">
              <w:rPr>
                <w:rFonts w:hint="eastAsia"/>
                <w:sz w:val="20"/>
                <w:szCs w:val="20"/>
              </w:rPr>
              <w:t>5</w:t>
            </w:r>
            <w:r w:rsidRPr="00FC46BC">
              <w:rPr>
                <w:rFonts w:hint="eastAsia"/>
                <w:sz w:val="20"/>
                <w:szCs w:val="20"/>
              </w:rPr>
              <w:t>、≥</w:t>
            </w:r>
            <w:r w:rsidRPr="00FC46BC">
              <w:rPr>
                <w:rFonts w:hint="eastAsia"/>
                <w:sz w:val="20"/>
                <w:szCs w:val="20"/>
              </w:rPr>
              <w:t>144</w:t>
            </w:r>
            <w:r w:rsidRPr="00FC46BC">
              <w:rPr>
                <w:rFonts w:hint="eastAsia"/>
                <w:sz w:val="20"/>
                <w:szCs w:val="20"/>
              </w:rPr>
              <w:t>个推子条，</w:t>
            </w:r>
            <w:r w:rsidRPr="00FC46BC">
              <w:rPr>
                <w:rFonts w:hint="eastAsia"/>
                <w:sz w:val="20"/>
                <w:szCs w:val="20"/>
              </w:rPr>
              <w:t xml:space="preserve"> SLink</w:t>
            </w:r>
            <w:r w:rsidRPr="00FC46BC">
              <w:rPr>
                <w:rFonts w:hint="eastAsia"/>
                <w:sz w:val="20"/>
                <w:szCs w:val="20"/>
              </w:rPr>
              <w:t>端口连接到远程</w:t>
            </w:r>
            <w:r w:rsidRPr="00FC46BC">
              <w:rPr>
                <w:rFonts w:hint="eastAsia"/>
                <w:sz w:val="20"/>
                <w:szCs w:val="20"/>
              </w:rPr>
              <w:t>I/O</w:t>
            </w:r>
            <w:r w:rsidRPr="00FC46BC">
              <w:rPr>
                <w:rFonts w:hint="eastAsia"/>
                <w:sz w:val="20"/>
                <w:szCs w:val="20"/>
              </w:rPr>
              <w:t>扩展器和</w:t>
            </w:r>
            <w:r w:rsidRPr="00FC46BC">
              <w:rPr>
                <w:rFonts w:hint="eastAsia"/>
                <w:sz w:val="20"/>
                <w:szCs w:val="20"/>
              </w:rPr>
              <w:t>ME</w:t>
            </w:r>
            <w:r w:rsidRPr="00FC46BC">
              <w:rPr>
                <w:rFonts w:hint="eastAsia"/>
                <w:sz w:val="20"/>
                <w:szCs w:val="20"/>
              </w:rPr>
              <w:t>个人混音系统；</w:t>
            </w:r>
          </w:p>
        </w:tc>
        <w:tc>
          <w:tcPr>
            <w:tcW w:w="850" w:type="dxa"/>
            <w:shd w:val="clear" w:color="auto" w:fill="auto"/>
            <w:vAlign w:val="center"/>
          </w:tcPr>
          <w:p w14:paraId="15D5814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ACDA9C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7EF641F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5E4E16B" w14:textId="77777777" w:rsidTr="00FC46BC">
        <w:trPr>
          <w:trHeight w:val="690"/>
          <w:jc w:val="center"/>
        </w:trPr>
        <w:tc>
          <w:tcPr>
            <w:tcW w:w="562" w:type="dxa"/>
            <w:shd w:val="clear" w:color="auto" w:fill="auto"/>
            <w:vAlign w:val="center"/>
          </w:tcPr>
          <w:p w14:paraId="514F66F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2</w:t>
            </w:r>
          </w:p>
        </w:tc>
        <w:tc>
          <w:tcPr>
            <w:tcW w:w="1276" w:type="dxa"/>
            <w:shd w:val="clear" w:color="auto" w:fill="auto"/>
            <w:vAlign w:val="center"/>
          </w:tcPr>
          <w:p w14:paraId="6E2DC07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调音台接口箱</w:t>
            </w:r>
          </w:p>
        </w:tc>
        <w:tc>
          <w:tcPr>
            <w:tcW w:w="5245" w:type="dxa"/>
            <w:shd w:val="clear" w:color="auto" w:fill="auto"/>
            <w:vAlign w:val="center"/>
          </w:tcPr>
          <w:p w14:paraId="6C3E3C12"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w:t>
            </w:r>
            <w:r w:rsidRPr="00FC46BC">
              <w:rPr>
                <w:rFonts w:hint="eastAsia"/>
                <w:sz w:val="20"/>
                <w:szCs w:val="20"/>
              </w:rPr>
              <w:t>48</w:t>
            </w:r>
            <w:r w:rsidRPr="00FC46BC">
              <w:rPr>
                <w:rFonts w:hint="eastAsia"/>
                <w:sz w:val="20"/>
                <w:szCs w:val="20"/>
              </w:rPr>
              <w:t>个麦克风前置放大器输入</w:t>
            </w:r>
          </w:p>
          <w:p w14:paraId="2A937574" w14:textId="77777777" w:rsidR="00FC46BC" w:rsidRPr="00FC46BC" w:rsidRDefault="00FC46BC" w:rsidP="00FC46BC">
            <w:pPr>
              <w:rPr>
                <w:sz w:val="20"/>
                <w:szCs w:val="20"/>
              </w:rPr>
            </w:pPr>
            <w:r w:rsidRPr="00FC46BC">
              <w:rPr>
                <w:sz w:val="20"/>
                <w:szCs w:val="20"/>
              </w:rPr>
              <w:t>2</w:t>
            </w:r>
            <w:r w:rsidRPr="00FC46BC">
              <w:rPr>
                <w:rFonts w:hint="eastAsia"/>
                <w:sz w:val="20"/>
                <w:szCs w:val="20"/>
              </w:rPr>
              <w:t>、≥</w:t>
            </w:r>
            <w:r w:rsidRPr="00FC46BC">
              <w:rPr>
                <w:rFonts w:hint="eastAsia"/>
                <w:sz w:val="20"/>
                <w:szCs w:val="20"/>
              </w:rPr>
              <w:t>16</w:t>
            </w:r>
            <w:r w:rsidRPr="00FC46BC">
              <w:rPr>
                <w:rFonts w:hint="eastAsia"/>
                <w:sz w:val="20"/>
                <w:szCs w:val="20"/>
              </w:rPr>
              <w:t>个</w:t>
            </w:r>
            <w:r w:rsidRPr="00FC46BC">
              <w:rPr>
                <w:rFonts w:hint="eastAsia"/>
                <w:sz w:val="20"/>
                <w:szCs w:val="20"/>
              </w:rPr>
              <w:t>XLR</w:t>
            </w:r>
            <w:r w:rsidRPr="00FC46BC">
              <w:rPr>
                <w:rFonts w:hint="eastAsia"/>
                <w:sz w:val="20"/>
                <w:szCs w:val="20"/>
              </w:rPr>
              <w:t>线路输出</w:t>
            </w:r>
          </w:p>
          <w:p w14:paraId="760DA0CE" w14:textId="77777777" w:rsidR="00FC46BC" w:rsidRPr="00FC46BC" w:rsidRDefault="00FC46BC" w:rsidP="00FC46BC">
            <w:pPr>
              <w:rPr>
                <w:sz w:val="20"/>
                <w:szCs w:val="20"/>
              </w:rPr>
            </w:pPr>
            <w:r w:rsidRPr="00FC46BC">
              <w:rPr>
                <w:sz w:val="20"/>
                <w:szCs w:val="20"/>
              </w:rPr>
              <w:t>3</w:t>
            </w:r>
            <w:r w:rsidRPr="00FC46BC">
              <w:rPr>
                <w:rFonts w:hint="eastAsia"/>
                <w:sz w:val="20"/>
                <w:szCs w:val="20"/>
              </w:rPr>
              <w:t>、</w:t>
            </w:r>
            <w:r w:rsidRPr="00FC46BC">
              <w:rPr>
                <w:rFonts w:hint="eastAsia"/>
                <w:sz w:val="20"/>
                <w:szCs w:val="20"/>
              </w:rPr>
              <w:t>96kHz</w:t>
            </w:r>
            <w:r w:rsidRPr="00FC46BC">
              <w:rPr>
                <w:rFonts w:hint="eastAsia"/>
                <w:sz w:val="20"/>
                <w:szCs w:val="20"/>
              </w:rPr>
              <w:t>操作</w:t>
            </w:r>
          </w:p>
          <w:p w14:paraId="03DEEB7C" w14:textId="77777777" w:rsidR="00FC46BC" w:rsidRPr="00FC46BC" w:rsidRDefault="00FC46BC" w:rsidP="00FC46BC">
            <w:pPr>
              <w:rPr>
                <w:sz w:val="20"/>
                <w:szCs w:val="20"/>
              </w:rPr>
            </w:pPr>
            <w:r w:rsidRPr="00FC46BC">
              <w:rPr>
                <w:sz w:val="20"/>
                <w:szCs w:val="20"/>
              </w:rPr>
              <w:t>4</w:t>
            </w:r>
            <w:r w:rsidRPr="00FC46BC">
              <w:rPr>
                <w:rFonts w:hint="eastAsia"/>
                <w:sz w:val="20"/>
                <w:szCs w:val="20"/>
              </w:rPr>
              <w:t>、</w:t>
            </w:r>
            <w:r w:rsidRPr="00FC46BC">
              <w:rPr>
                <w:rFonts w:hint="eastAsia"/>
                <w:sz w:val="20"/>
                <w:szCs w:val="20"/>
              </w:rPr>
              <w:t>DX1</w:t>
            </w:r>
            <w:r w:rsidRPr="00FC46BC">
              <w:rPr>
                <w:rFonts w:hint="eastAsia"/>
                <w:sz w:val="20"/>
                <w:szCs w:val="20"/>
              </w:rPr>
              <w:t>端口：兼容单个</w:t>
            </w:r>
            <w:r w:rsidRPr="00FC46BC">
              <w:rPr>
                <w:rFonts w:hint="eastAsia"/>
                <w:sz w:val="20"/>
                <w:szCs w:val="20"/>
              </w:rPr>
              <w:t>DX32</w:t>
            </w:r>
            <w:r w:rsidRPr="00FC46BC">
              <w:rPr>
                <w:rFonts w:hint="eastAsia"/>
                <w:sz w:val="20"/>
                <w:szCs w:val="20"/>
              </w:rPr>
              <w:t>或最多</w:t>
            </w:r>
            <w:r w:rsidRPr="00FC46BC">
              <w:rPr>
                <w:rFonts w:hint="eastAsia"/>
                <w:sz w:val="20"/>
                <w:szCs w:val="20"/>
              </w:rPr>
              <w:t>2</w:t>
            </w:r>
            <w:r w:rsidRPr="00FC46BC">
              <w:rPr>
                <w:rFonts w:hint="eastAsia"/>
                <w:sz w:val="20"/>
                <w:szCs w:val="20"/>
              </w:rPr>
              <w:t>个</w:t>
            </w:r>
            <w:r w:rsidRPr="00FC46BC">
              <w:rPr>
                <w:rFonts w:hint="eastAsia"/>
                <w:sz w:val="20"/>
                <w:szCs w:val="20"/>
              </w:rPr>
              <w:t>DX168 / DX164-W</w:t>
            </w:r>
            <w:r w:rsidRPr="00FC46BC">
              <w:rPr>
                <w:rFonts w:hint="eastAsia"/>
                <w:sz w:val="20"/>
                <w:szCs w:val="20"/>
              </w:rPr>
              <w:t>扩展器；</w:t>
            </w:r>
          </w:p>
          <w:p w14:paraId="19FCB636" w14:textId="77777777" w:rsidR="00FC46BC" w:rsidRPr="00FC46BC" w:rsidRDefault="00FC46BC" w:rsidP="00FC46BC">
            <w:pPr>
              <w:rPr>
                <w:rFonts w:ascii="宋体" w:hAnsi="宋体" w:cs="宋体"/>
                <w:kern w:val="0"/>
                <w:sz w:val="20"/>
                <w:szCs w:val="20"/>
              </w:rPr>
            </w:pPr>
            <w:r w:rsidRPr="00FC46BC">
              <w:rPr>
                <w:sz w:val="20"/>
                <w:szCs w:val="20"/>
              </w:rPr>
              <w:t>5</w:t>
            </w:r>
            <w:r w:rsidRPr="00FC46BC">
              <w:rPr>
                <w:rFonts w:hint="eastAsia"/>
                <w:sz w:val="20"/>
                <w:szCs w:val="20"/>
              </w:rPr>
              <w:t>、</w:t>
            </w:r>
            <w:r w:rsidRPr="00FC46BC">
              <w:rPr>
                <w:rFonts w:hint="eastAsia"/>
                <w:sz w:val="20"/>
                <w:szCs w:val="20"/>
              </w:rPr>
              <w:t>DX2/ME</w:t>
            </w:r>
            <w:r w:rsidRPr="00FC46BC">
              <w:rPr>
                <w:rFonts w:hint="eastAsia"/>
                <w:sz w:val="20"/>
                <w:szCs w:val="20"/>
              </w:rPr>
              <w:t>端口：兼容单个</w:t>
            </w:r>
            <w:r w:rsidRPr="00FC46BC">
              <w:rPr>
                <w:rFonts w:hint="eastAsia"/>
                <w:sz w:val="20"/>
                <w:szCs w:val="20"/>
              </w:rPr>
              <w:t>DX32</w:t>
            </w:r>
            <w:r w:rsidRPr="00FC46BC">
              <w:rPr>
                <w:rFonts w:hint="eastAsia"/>
                <w:sz w:val="20"/>
                <w:szCs w:val="20"/>
              </w:rPr>
              <w:t>，最多</w:t>
            </w:r>
            <w:r w:rsidRPr="00FC46BC">
              <w:rPr>
                <w:rFonts w:hint="eastAsia"/>
                <w:sz w:val="20"/>
                <w:szCs w:val="20"/>
              </w:rPr>
              <w:t>2</w:t>
            </w:r>
            <w:r w:rsidRPr="00FC46BC">
              <w:rPr>
                <w:rFonts w:hint="eastAsia"/>
                <w:sz w:val="20"/>
                <w:szCs w:val="20"/>
              </w:rPr>
              <w:t>个</w:t>
            </w:r>
            <w:r w:rsidRPr="00FC46BC">
              <w:rPr>
                <w:rFonts w:hint="eastAsia"/>
                <w:sz w:val="20"/>
                <w:szCs w:val="20"/>
              </w:rPr>
              <w:t>DX168</w:t>
            </w:r>
            <w:r w:rsidRPr="00FC46BC">
              <w:rPr>
                <w:sz w:val="20"/>
                <w:szCs w:val="20"/>
              </w:rPr>
              <w:t>/</w:t>
            </w:r>
            <w:r w:rsidRPr="00FC46BC">
              <w:rPr>
                <w:rFonts w:hint="eastAsia"/>
                <w:sz w:val="20"/>
                <w:szCs w:val="20"/>
              </w:rPr>
              <w:t>DX164-W</w:t>
            </w:r>
            <w:r w:rsidRPr="00FC46BC">
              <w:rPr>
                <w:rFonts w:hint="eastAsia"/>
                <w:sz w:val="20"/>
                <w:szCs w:val="20"/>
              </w:rPr>
              <w:t>扩展器或</w:t>
            </w:r>
            <w:r w:rsidRPr="00FC46BC">
              <w:rPr>
                <w:rFonts w:hint="eastAsia"/>
                <w:sz w:val="20"/>
                <w:szCs w:val="20"/>
              </w:rPr>
              <w:t>ME</w:t>
            </w:r>
            <w:r w:rsidRPr="00FC46BC">
              <w:rPr>
                <w:rFonts w:hint="eastAsia"/>
                <w:sz w:val="20"/>
                <w:szCs w:val="20"/>
              </w:rPr>
              <w:t>个人监控系统；</w:t>
            </w:r>
          </w:p>
        </w:tc>
        <w:tc>
          <w:tcPr>
            <w:tcW w:w="850" w:type="dxa"/>
            <w:shd w:val="clear" w:color="auto" w:fill="auto"/>
            <w:vAlign w:val="center"/>
          </w:tcPr>
          <w:p w14:paraId="0EE6F80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DC515A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CDC98F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90BAA17" w14:textId="77777777" w:rsidTr="00FC46BC">
        <w:trPr>
          <w:trHeight w:val="690"/>
          <w:jc w:val="center"/>
        </w:trPr>
        <w:tc>
          <w:tcPr>
            <w:tcW w:w="562" w:type="dxa"/>
            <w:shd w:val="clear" w:color="auto" w:fill="auto"/>
            <w:vAlign w:val="center"/>
          </w:tcPr>
          <w:p w14:paraId="48A8ADB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3</w:t>
            </w:r>
          </w:p>
        </w:tc>
        <w:tc>
          <w:tcPr>
            <w:tcW w:w="1276" w:type="dxa"/>
            <w:shd w:val="clear" w:color="auto" w:fill="auto"/>
            <w:vAlign w:val="center"/>
          </w:tcPr>
          <w:p w14:paraId="0A1D629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数字处理器</w:t>
            </w:r>
          </w:p>
        </w:tc>
        <w:tc>
          <w:tcPr>
            <w:tcW w:w="5245" w:type="dxa"/>
            <w:shd w:val="clear" w:color="auto" w:fill="auto"/>
            <w:vAlign w:val="center"/>
          </w:tcPr>
          <w:p w14:paraId="245CAA54"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、模拟通道数</w:t>
            </w:r>
            <w:r w:rsidRPr="00FC46BC">
              <w:rPr>
                <w:rFonts w:hint="eastAsia"/>
                <w:sz w:val="20"/>
                <w:szCs w:val="20"/>
              </w:rPr>
              <w:t xml:space="preserve"> </w:t>
            </w:r>
            <w:r w:rsidRPr="00FC46BC">
              <w:rPr>
                <w:rFonts w:hint="eastAsia"/>
                <w:sz w:val="20"/>
                <w:szCs w:val="20"/>
              </w:rPr>
              <w:t>≥</w:t>
            </w:r>
            <w:r w:rsidRPr="00FC46BC">
              <w:rPr>
                <w:rFonts w:hint="eastAsia"/>
                <w:sz w:val="20"/>
                <w:szCs w:val="20"/>
              </w:rPr>
              <w:t>8</w:t>
            </w:r>
            <w:r w:rsidRPr="00FC46BC">
              <w:rPr>
                <w:rFonts w:hint="eastAsia"/>
                <w:sz w:val="20"/>
                <w:szCs w:val="20"/>
              </w:rPr>
              <w:t>路输入</w:t>
            </w:r>
            <w:r w:rsidRPr="00FC46BC">
              <w:rPr>
                <w:rFonts w:hint="eastAsia"/>
                <w:sz w:val="20"/>
                <w:szCs w:val="20"/>
              </w:rPr>
              <w:t>+8</w:t>
            </w:r>
            <w:r w:rsidRPr="00FC46BC">
              <w:rPr>
                <w:rFonts w:hint="eastAsia"/>
                <w:sz w:val="20"/>
                <w:szCs w:val="20"/>
              </w:rPr>
              <w:t>路输出；</w:t>
            </w:r>
          </w:p>
          <w:p w14:paraId="11FF2013" w14:textId="77777777" w:rsidR="00FC46BC" w:rsidRPr="00FC46BC" w:rsidRDefault="00FC46BC" w:rsidP="00FC46BC">
            <w:pPr>
              <w:rPr>
                <w:sz w:val="20"/>
                <w:szCs w:val="20"/>
              </w:rPr>
            </w:pPr>
            <w:r w:rsidRPr="00FC46BC">
              <w:rPr>
                <w:rFonts w:hint="eastAsia"/>
                <w:sz w:val="20"/>
                <w:szCs w:val="20"/>
              </w:rPr>
              <w:t>2</w:t>
            </w:r>
            <w:r w:rsidRPr="00FC46BC">
              <w:rPr>
                <w:rFonts w:hint="eastAsia"/>
                <w:sz w:val="20"/>
                <w:szCs w:val="20"/>
              </w:rPr>
              <w:t>、核心算法</w:t>
            </w:r>
            <w:r w:rsidRPr="00FC46BC">
              <w:rPr>
                <w:rFonts w:hint="eastAsia"/>
                <w:sz w:val="20"/>
                <w:szCs w:val="20"/>
              </w:rPr>
              <w:t xml:space="preserve"> </w:t>
            </w:r>
            <w:r w:rsidRPr="00FC46BC">
              <w:rPr>
                <w:rFonts w:hint="eastAsia"/>
                <w:sz w:val="20"/>
                <w:szCs w:val="20"/>
              </w:rPr>
              <w:t>自动混音、反馈消除；</w:t>
            </w:r>
          </w:p>
          <w:p w14:paraId="037E3E4A" w14:textId="77777777" w:rsidR="00FC46BC" w:rsidRPr="00FC46BC" w:rsidRDefault="00FC46BC" w:rsidP="00FC46BC">
            <w:pPr>
              <w:rPr>
                <w:sz w:val="20"/>
                <w:szCs w:val="20"/>
              </w:rPr>
            </w:pPr>
            <w:r w:rsidRPr="00FC46BC">
              <w:rPr>
                <w:rFonts w:hint="eastAsia"/>
                <w:sz w:val="20"/>
                <w:szCs w:val="20"/>
              </w:rPr>
              <w:t>3</w:t>
            </w:r>
            <w:r w:rsidRPr="00FC46BC">
              <w:rPr>
                <w:rFonts w:hint="eastAsia"/>
                <w:sz w:val="20"/>
                <w:szCs w:val="20"/>
              </w:rPr>
              <w:t>、</w:t>
            </w:r>
            <w:r w:rsidRPr="00FC46BC">
              <w:rPr>
                <w:rFonts w:hint="eastAsia"/>
                <w:sz w:val="20"/>
                <w:szCs w:val="20"/>
              </w:rPr>
              <w:t xml:space="preserve">GPIO </w:t>
            </w:r>
            <w:r w:rsidRPr="00FC46BC">
              <w:rPr>
                <w:rFonts w:hint="eastAsia"/>
                <w:sz w:val="20"/>
                <w:szCs w:val="20"/>
              </w:rPr>
              <w:t>≥</w:t>
            </w:r>
            <w:r w:rsidRPr="00FC46BC">
              <w:rPr>
                <w:rFonts w:hint="eastAsia"/>
                <w:sz w:val="20"/>
                <w:szCs w:val="20"/>
              </w:rPr>
              <w:t>2</w:t>
            </w:r>
            <w:r w:rsidRPr="00FC46BC">
              <w:rPr>
                <w:rFonts w:hint="eastAsia"/>
                <w:sz w:val="20"/>
                <w:szCs w:val="20"/>
              </w:rPr>
              <w:t>个输入；</w:t>
            </w:r>
          </w:p>
          <w:p w14:paraId="1D285801" w14:textId="77777777" w:rsidR="00FC46BC" w:rsidRPr="00FC46BC" w:rsidRDefault="00FC46BC" w:rsidP="00FC46BC">
            <w:pPr>
              <w:rPr>
                <w:sz w:val="20"/>
                <w:szCs w:val="20"/>
              </w:rPr>
            </w:pPr>
            <w:r w:rsidRPr="00FC46BC">
              <w:rPr>
                <w:rFonts w:hint="eastAsia"/>
                <w:sz w:val="20"/>
                <w:szCs w:val="20"/>
              </w:rPr>
              <w:t>4</w:t>
            </w:r>
            <w:r w:rsidRPr="00FC46BC">
              <w:rPr>
                <w:rFonts w:hint="eastAsia"/>
                <w:sz w:val="20"/>
                <w:szCs w:val="20"/>
              </w:rPr>
              <w:t>、</w:t>
            </w:r>
            <w:r w:rsidRPr="00FC46BC">
              <w:rPr>
                <w:rFonts w:hint="eastAsia"/>
                <w:sz w:val="20"/>
                <w:szCs w:val="20"/>
              </w:rPr>
              <w:t xml:space="preserve">RS485 </w:t>
            </w:r>
            <w:r w:rsidRPr="00FC46BC">
              <w:rPr>
                <w:rFonts w:hint="eastAsia"/>
                <w:sz w:val="20"/>
                <w:szCs w:val="20"/>
              </w:rPr>
              <w:t>≥</w:t>
            </w:r>
            <w:r w:rsidRPr="00FC46BC">
              <w:rPr>
                <w:rFonts w:hint="eastAsia"/>
                <w:sz w:val="20"/>
                <w:szCs w:val="20"/>
              </w:rPr>
              <w:t>1</w:t>
            </w:r>
            <w:r w:rsidRPr="00FC46BC">
              <w:rPr>
                <w:rFonts w:hint="eastAsia"/>
                <w:sz w:val="20"/>
                <w:szCs w:val="20"/>
              </w:rPr>
              <w:t>；</w:t>
            </w:r>
          </w:p>
          <w:p w14:paraId="2FC4DDE7" w14:textId="77777777" w:rsidR="00FC46BC" w:rsidRPr="00FC46BC" w:rsidRDefault="00FC46BC" w:rsidP="00FC46BC">
            <w:pPr>
              <w:rPr>
                <w:sz w:val="20"/>
                <w:szCs w:val="20"/>
              </w:rPr>
            </w:pPr>
            <w:r w:rsidRPr="00FC46BC">
              <w:rPr>
                <w:rFonts w:hint="eastAsia"/>
                <w:sz w:val="20"/>
                <w:szCs w:val="20"/>
              </w:rPr>
              <w:t>5</w:t>
            </w:r>
            <w:r w:rsidRPr="00FC46BC">
              <w:rPr>
                <w:rFonts w:hint="eastAsia"/>
                <w:sz w:val="20"/>
                <w:szCs w:val="20"/>
              </w:rPr>
              <w:t>、</w:t>
            </w:r>
            <w:r w:rsidRPr="00FC46BC">
              <w:rPr>
                <w:rFonts w:hint="eastAsia"/>
                <w:sz w:val="20"/>
                <w:szCs w:val="20"/>
              </w:rPr>
              <w:t>RJ45</w:t>
            </w:r>
            <w:r w:rsidRPr="00FC46BC">
              <w:rPr>
                <w:rFonts w:hint="eastAsia"/>
                <w:sz w:val="20"/>
                <w:szCs w:val="20"/>
              </w:rPr>
              <w:t>控制接口</w:t>
            </w:r>
            <w:r w:rsidRPr="00FC46BC">
              <w:rPr>
                <w:rFonts w:hint="eastAsia"/>
                <w:sz w:val="20"/>
                <w:szCs w:val="20"/>
              </w:rPr>
              <w:t xml:space="preserve"> </w:t>
            </w:r>
            <w:r w:rsidRPr="00FC46BC">
              <w:rPr>
                <w:rFonts w:hint="eastAsia"/>
                <w:sz w:val="20"/>
                <w:szCs w:val="20"/>
              </w:rPr>
              <w:t>≥</w:t>
            </w:r>
            <w:r w:rsidRPr="00FC46BC">
              <w:rPr>
                <w:rFonts w:hint="eastAsia"/>
                <w:sz w:val="20"/>
                <w:szCs w:val="20"/>
              </w:rPr>
              <w:t>1</w:t>
            </w:r>
            <w:r w:rsidRPr="00FC46BC">
              <w:rPr>
                <w:rFonts w:hint="eastAsia"/>
                <w:sz w:val="20"/>
                <w:szCs w:val="20"/>
              </w:rPr>
              <w:t>；</w:t>
            </w:r>
          </w:p>
          <w:p w14:paraId="2E81C1F5" w14:textId="77777777" w:rsidR="00FC46BC" w:rsidRPr="00FC46BC" w:rsidRDefault="00FC46BC" w:rsidP="00FC46BC">
            <w:pPr>
              <w:rPr>
                <w:sz w:val="20"/>
                <w:szCs w:val="20"/>
              </w:rPr>
            </w:pPr>
            <w:r w:rsidRPr="00FC46BC">
              <w:rPr>
                <w:rFonts w:hint="eastAsia"/>
                <w:sz w:val="20"/>
                <w:szCs w:val="20"/>
              </w:rPr>
              <w:t>6</w:t>
            </w:r>
            <w:r w:rsidRPr="00FC46BC">
              <w:rPr>
                <w:rFonts w:hint="eastAsia"/>
                <w:sz w:val="20"/>
                <w:szCs w:val="20"/>
              </w:rPr>
              <w:t>、模拟增益</w:t>
            </w:r>
            <w:r w:rsidRPr="00FC46BC">
              <w:rPr>
                <w:rFonts w:hint="eastAsia"/>
                <w:sz w:val="20"/>
                <w:szCs w:val="20"/>
              </w:rPr>
              <w:t xml:space="preserve"> 42dB</w:t>
            </w:r>
            <w:r w:rsidRPr="00FC46BC">
              <w:rPr>
                <w:rFonts w:hint="eastAsia"/>
                <w:sz w:val="20"/>
                <w:szCs w:val="20"/>
              </w:rPr>
              <w:t>；</w:t>
            </w:r>
          </w:p>
          <w:p w14:paraId="42FAA214" w14:textId="77777777" w:rsidR="00FC46BC" w:rsidRPr="00FC46BC" w:rsidRDefault="00FC46BC" w:rsidP="00FC46BC">
            <w:pPr>
              <w:rPr>
                <w:sz w:val="20"/>
                <w:szCs w:val="20"/>
              </w:rPr>
            </w:pPr>
            <w:r w:rsidRPr="00FC46BC">
              <w:rPr>
                <w:rFonts w:hint="eastAsia"/>
                <w:sz w:val="20"/>
                <w:szCs w:val="20"/>
              </w:rPr>
              <w:t>7</w:t>
            </w:r>
            <w:r w:rsidRPr="00FC46BC">
              <w:rPr>
                <w:rFonts w:hint="eastAsia"/>
                <w:sz w:val="20"/>
                <w:szCs w:val="20"/>
              </w:rPr>
              <w:t>、量化位数</w:t>
            </w:r>
            <w:r w:rsidRPr="00FC46BC">
              <w:rPr>
                <w:rFonts w:hint="eastAsia"/>
                <w:sz w:val="20"/>
                <w:szCs w:val="20"/>
              </w:rPr>
              <w:t xml:space="preserve"> 24bit</w:t>
            </w:r>
            <w:r w:rsidRPr="00FC46BC">
              <w:rPr>
                <w:rFonts w:hint="eastAsia"/>
                <w:sz w:val="20"/>
                <w:szCs w:val="20"/>
              </w:rPr>
              <w:t>；</w:t>
            </w:r>
          </w:p>
          <w:p w14:paraId="2428BD72" w14:textId="77777777" w:rsidR="00FC46BC" w:rsidRPr="00FC46BC" w:rsidRDefault="00FC46BC" w:rsidP="00FC46BC">
            <w:pPr>
              <w:rPr>
                <w:sz w:val="20"/>
                <w:szCs w:val="20"/>
              </w:rPr>
            </w:pPr>
            <w:r w:rsidRPr="00FC46BC">
              <w:rPr>
                <w:rFonts w:hint="eastAsia"/>
                <w:sz w:val="20"/>
                <w:szCs w:val="20"/>
              </w:rPr>
              <w:t>8</w:t>
            </w:r>
            <w:r w:rsidRPr="00FC46BC">
              <w:rPr>
                <w:rFonts w:hint="eastAsia"/>
                <w:sz w:val="20"/>
                <w:szCs w:val="20"/>
              </w:rPr>
              <w:t>、采样率</w:t>
            </w:r>
            <w:r w:rsidRPr="00FC46BC">
              <w:rPr>
                <w:rFonts w:hint="eastAsia"/>
                <w:sz w:val="20"/>
                <w:szCs w:val="20"/>
              </w:rPr>
              <w:t xml:space="preserve"> 48k</w:t>
            </w:r>
            <w:r w:rsidRPr="00FC46BC">
              <w:rPr>
                <w:rFonts w:hint="eastAsia"/>
                <w:sz w:val="20"/>
                <w:szCs w:val="20"/>
              </w:rPr>
              <w:t>；</w:t>
            </w:r>
          </w:p>
          <w:p w14:paraId="49F892A2" w14:textId="77777777" w:rsidR="00FC46BC" w:rsidRPr="00FC46BC" w:rsidRDefault="00FC46BC" w:rsidP="00FC46BC">
            <w:pPr>
              <w:rPr>
                <w:rFonts w:ascii="宋体" w:hAnsi="宋体" w:cs="宋体"/>
                <w:kern w:val="0"/>
                <w:sz w:val="20"/>
                <w:szCs w:val="20"/>
              </w:rPr>
            </w:pPr>
            <w:r w:rsidRPr="00FC46BC">
              <w:rPr>
                <w:rFonts w:hint="eastAsia"/>
                <w:sz w:val="20"/>
                <w:szCs w:val="20"/>
              </w:rPr>
              <w:t>9</w:t>
            </w:r>
            <w:r w:rsidRPr="00FC46BC">
              <w:rPr>
                <w:rFonts w:hint="eastAsia"/>
                <w:sz w:val="20"/>
                <w:szCs w:val="20"/>
              </w:rPr>
              <w:t>、频率响应（</w:t>
            </w:r>
            <w:r w:rsidRPr="00FC46BC">
              <w:rPr>
                <w:rFonts w:hint="eastAsia"/>
                <w:sz w:val="20"/>
                <w:szCs w:val="20"/>
              </w:rPr>
              <w:t>20~20KHz</w:t>
            </w:r>
            <w:r w:rsidRPr="00FC46BC">
              <w:rPr>
                <w:rFonts w:hint="eastAsia"/>
                <w:sz w:val="20"/>
                <w:szCs w:val="20"/>
              </w:rPr>
              <w:t>）</w:t>
            </w:r>
            <w:r w:rsidRPr="00FC46BC">
              <w:rPr>
                <w:rFonts w:hint="eastAsia"/>
                <w:sz w:val="20"/>
                <w:szCs w:val="20"/>
              </w:rPr>
              <w:t xml:space="preserve"> </w:t>
            </w:r>
            <w:r w:rsidRPr="00FC46BC">
              <w:rPr>
                <w:rFonts w:hint="eastAsia"/>
                <w:sz w:val="20"/>
                <w:szCs w:val="20"/>
              </w:rPr>
              <w:t>±</w:t>
            </w:r>
            <w:r w:rsidRPr="00FC46BC">
              <w:rPr>
                <w:rFonts w:hint="eastAsia"/>
                <w:sz w:val="20"/>
                <w:szCs w:val="20"/>
              </w:rPr>
              <w:t>0.2dB</w:t>
            </w:r>
            <w:r w:rsidRPr="00FC46BC">
              <w:rPr>
                <w:rFonts w:hint="eastAsia"/>
                <w:sz w:val="20"/>
                <w:szCs w:val="20"/>
              </w:rPr>
              <w:t>；</w:t>
            </w:r>
          </w:p>
        </w:tc>
        <w:tc>
          <w:tcPr>
            <w:tcW w:w="850" w:type="dxa"/>
            <w:shd w:val="clear" w:color="auto" w:fill="auto"/>
            <w:vAlign w:val="center"/>
          </w:tcPr>
          <w:p w14:paraId="601E30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014A0F1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1327DA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885F7D7" w14:textId="77777777" w:rsidTr="00FC46BC">
        <w:trPr>
          <w:trHeight w:val="690"/>
          <w:jc w:val="center"/>
        </w:trPr>
        <w:tc>
          <w:tcPr>
            <w:tcW w:w="562" w:type="dxa"/>
            <w:shd w:val="clear" w:color="auto" w:fill="auto"/>
            <w:vAlign w:val="center"/>
          </w:tcPr>
          <w:p w14:paraId="2F8916B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4</w:t>
            </w:r>
          </w:p>
        </w:tc>
        <w:tc>
          <w:tcPr>
            <w:tcW w:w="1276" w:type="dxa"/>
            <w:shd w:val="clear" w:color="auto" w:fill="auto"/>
            <w:vAlign w:val="center"/>
          </w:tcPr>
          <w:p w14:paraId="3938A73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监听耳机</w:t>
            </w:r>
          </w:p>
        </w:tc>
        <w:tc>
          <w:tcPr>
            <w:tcW w:w="5245" w:type="dxa"/>
            <w:shd w:val="clear" w:color="auto" w:fill="auto"/>
            <w:vAlign w:val="center"/>
          </w:tcPr>
          <w:p w14:paraId="4D72FEA8"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、佩戴方式：头戴护耳式；</w:t>
            </w:r>
          </w:p>
          <w:p w14:paraId="4FA05689"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、频响范围：</w:t>
            </w:r>
            <w:r w:rsidRPr="00FC46BC">
              <w:rPr>
                <w:rFonts w:hint="eastAsia"/>
                <w:color w:val="000000"/>
                <w:sz w:val="18"/>
                <w:szCs w:val="18"/>
              </w:rPr>
              <w:t>8-25000Hz</w:t>
            </w:r>
            <w:r w:rsidRPr="00FC46BC">
              <w:rPr>
                <w:rFonts w:hint="eastAsia"/>
                <w:color w:val="000000"/>
                <w:sz w:val="18"/>
                <w:szCs w:val="18"/>
              </w:rPr>
              <w:t>；</w:t>
            </w:r>
          </w:p>
          <w:p w14:paraId="5524A800"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、产品阻抗：</w:t>
            </w:r>
            <w:r w:rsidRPr="00FC46BC">
              <w:rPr>
                <w:rFonts w:hint="eastAsia"/>
                <w:color w:val="000000"/>
                <w:sz w:val="18"/>
                <w:szCs w:val="18"/>
              </w:rPr>
              <w:t>64</w:t>
            </w:r>
            <w:r w:rsidRPr="00FC46BC">
              <w:rPr>
                <w:rFonts w:hint="eastAsia"/>
                <w:color w:val="000000"/>
                <w:sz w:val="18"/>
                <w:szCs w:val="18"/>
              </w:rPr>
              <w:t>欧姆；</w:t>
            </w:r>
          </w:p>
          <w:p w14:paraId="7A4DE6DB" w14:textId="77777777" w:rsidR="00FC46BC" w:rsidRPr="00FC46BC" w:rsidRDefault="00FC46BC" w:rsidP="00FC46BC">
            <w:pPr>
              <w:rPr>
                <w:rFonts w:ascii="宋体" w:hAnsi="宋体" w:cs="宋体"/>
                <w:kern w:val="0"/>
                <w:sz w:val="20"/>
                <w:szCs w:val="20"/>
              </w:rPr>
            </w:pPr>
            <w:r w:rsidRPr="00FC46BC">
              <w:rPr>
                <w:rFonts w:hint="eastAsia"/>
                <w:color w:val="000000"/>
                <w:sz w:val="18"/>
                <w:szCs w:val="18"/>
              </w:rPr>
              <w:t>4</w:t>
            </w:r>
            <w:r w:rsidRPr="00FC46BC">
              <w:rPr>
                <w:rFonts w:hint="eastAsia"/>
                <w:color w:val="000000"/>
                <w:sz w:val="18"/>
                <w:szCs w:val="18"/>
              </w:rPr>
              <w:t>、灵敏度：</w:t>
            </w:r>
            <w:r w:rsidRPr="00FC46BC">
              <w:rPr>
                <w:rFonts w:hint="eastAsia"/>
                <w:color w:val="000000"/>
                <w:sz w:val="18"/>
                <w:szCs w:val="18"/>
              </w:rPr>
              <w:t>113dB</w:t>
            </w:r>
            <w:r w:rsidRPr="00FC46BC">
              <w:rPr>
                <w:rFonts w:hint="eastAsia"/>
                <w:color w:val="000000"/>
                <w:sz w:val="18"/>
                <w:szCs w:val="18"/>
              </w:rPr>
              <w:t>；</w:t>
            </w:r>
          </w:p>
        </w:tc>
        <w:tc>
          <w:tcPr>
            <w:tcW w:w="850" w:type="dxa"/>
            <w:shd w:val="clear" w:color="auto" w:fill="auto"/>
            <w:vAlign w:val="center"/>
          </w:tcPr>
          <w:p w14:paraId="199E5E1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B8D50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shd w:val="clear" w:color="auto" w:fill="auto"/>
          </w:tcPr>
          <w:p w14:paraId="27537A4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EC9A357" w14:textId="77777777" w:rsidTr="00FC46BC">
        <w:trPr>
          <w:trHeight w:val="690"/>
          <w:jc w:val="center"/>
        </w:trPr>
        <w:tc>
          <w:tcPr>
            <w:tcW w:w="562" w:type="dxa"/>
            <w:shd w:val="clear" w:color="auto" w:fill="auto"/>
            <w:vAlign w:val="center"/>
          </w:tcPr>
          <w:p w14:paraId="5681BFF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5</w:t>
            </w:r>
          </w:p>
        </w:tc>
        <w:tc>
          <w:tcPr>
            <w:tcW w:w="1276" w:type="dxa"/>
            <w:shd w:val="clear" w:color="auto" w:fill="auto"/>
            <w:vAlign w:val="center"/>
          </w:tcPr>
          <w:p w14:paraId="4AAEE7F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有源监听音箱</w:t>
            </w:r>
          </w:p>
        </w:tc>
        <w:tc>
          <w:tcPr>
            <w:tcW w:w="5245" w:type="dxa"/>
            <w:shd w:val="clear" w:color="auto" w:fill="auto"/>
            <w:vAlign w:val="center"/>
          </w:tcPr>
          <w:p w14:paraId="330591C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1、类型：5寸监听音箱；</w:t>
            </w:r>
          </w:p>
          <w:p w14:paraId="77B7193F"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2、频率响应：56Hz- 22Hz；</w:t>
            </w:r>
          </w:p>
        </w:tc>
        <w:tc>
          <w:tcPr>
            <w:tcW w:w="850" w:type="dxa"/>
            <w:shd w:val="clear" w:color="auto" w:fill="auto"/>
            <w:vAlign w:val="center"/>
          </w:tcPr>
          <w:p w14:paraId="4650736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76932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tcPr>
          <w:p w14:paraId="39BE90E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F00FD0F" w14:textId="77777777" w:rsidTr="00FC46BC">
        <w:trPr>
          <w:trHeight w:val="690"/>
          <w:jc w:val="center"/>
        </w:trPr>
        <w:tc>
          <w:tcPr>
            <w:tcW w:w="562" w:type="dxa"/>
            <w:shd w:val="clear" w:color="auto" w:fill="auto"/>
            <w:vAlign w:val="center"/>
          </w:tcPr>
          <w:p w14:paraId="788C2DF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6</w:t>
            </w:r>
          </w:p>
        </w:tc>
        <w:tc>
          <w:tcPr>
            <w:tcW w:w="1276" w:type="dxa"/>
            <w:shd w:val="clear" w:color="auto" w:fill="auto"/>
            <w:vAlign w:val="center"/>
          </w:tcPr>
          <w:p w14:paraId="34CD975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多媒体播放机</w:t>
            </w:r>
          </w:p>
        </w:tc>
        <w:tc>
          <w:tcPr>
            <w:tcW w:w="5245" w:type="dxa"/>
            <w:shd w:val="clear" w:color="auto" w:fill="auto"/>
            <w:vAlign w:val="center"/>
          </w:tcPr>
          <w:p w14:paraId="4E336FEB"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支持数字音频光碟，MP3、WAV、AAC文件格式</w:t>
            </w:r>
          </w:p>
        </w:tc>
        <w:tc>
          <w:tcPr>
            <w:tcW w:w="850" w:type="dxa"/>
            <w:shd w:val="clear" w:color="auto" w:fill="auto"/>
            <w:vAlign w:val="center"/>
          </w:tcPr>
          <w:p w14:paraId="2659749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0DBC0F7"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986AF5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2B0353A" w14:textId="77777777" w:rsidTr="00FC46BC">
        <w:trPr>
          <w:trHeight w:val="690"/>
          <w:jc w:val="center"/>
        </w:trPr>
        <w:tc>
          <w:tcPr>
            <w:tcW w:w="562" w:type="dxa"/>
            <w:shd w:val="clear" w:color="auto" w:fill="auto"/>
            <w:vAlign w:val="center"/>
          </w:tcPr>
          <w:p w14:paraId="43F9169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17</w:t>
            </w:r>
          </w:p>
        </w:tc>
        <w:tc>
          <w:tcPr>
            <w:tcW w:w="1276" w:type="dxa"/>
            <w:shd w:val="clear" w:color="auto" w:fill="auto"/>
            <w:vAlign w:val="center"/>
          </w:tcPr>
          <w:p w14:paraId="45E49F8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硬盘播放机</w:t>
            </w:r>
          </w:p>
        </w:tc>
        <w:tc>
          <w:tcPr>
            <w:tcW w:w="5245" w:type="dxa"/>
            <w:shd w:val="clear" w:color="auto" w:fill="auto"/>
            <w:vAlign w:val="center"/>
          </w:tcPr>
          <w:p w14:paraId="6EC8135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4K，60Hz点对点视频输出，广色域HDR/HDR10，10Bit色深，内置4t硬盘、解析7.1物理输出口</w:t>
            </w:r>
          </w:p>
        </w:tc>
        <w:tc>
          <w:tcPr>
            <w:tcW w:w="850" w:type="dxa"/>
            <w:shd w:val="clear" w:color="auto" w:fill="auto"/>
            <w:vAlign w:val="center"/>
          </w:tcPr>
          <w:p w14:paraId="0C9AFE0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10EF0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25211F0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8B7D094" w14:textId="77777777" w:rsidTr="00FC46BC">
        <w:trPr>
          <w:trHeight w:val="690"/>
          <w:jc w:val="center"/>
        </w:trPr>
        <w:tc>
          <w:tcPr>
            <w:tcW w:w="562" w:type="dxa"/>
            <w:shd w:val="clear" w:color="auto" w:fill="auto"/>
            <w:vAlign w:val="center"/>
          </w:tcPr>
          <w:p w14:paraId="3CF691D7"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18</w:t>
            </w:r>
          </w:p>
        </w:tc>
        <w:tc>
          <w:tcPr>
            <w:tcW w:w="1276" w:type="dxa"/>
            <w:shd w:val="clear" w:color="auto" w:fill="auto"/>
            <w:vAlign w:val="center"/>
          </w:tcPr>
          <w:p w14:paraId="5A45BF8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专业播放声卡</w:t>
            </w:r>
          </w:p>
        </w:tc>
        <w:tc>
          <w:tcPr>
            <w:tcW w:w="5245" w:type="dxa"/>
            <w:shd w:val="clear" w:color="auto" w:fill="auto"/>
            <w:vAlign w:val="center"/>
          </w:tcPr>
          <w:p w14:paraId="40D2318E"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2进4出；USB音频接口；</w:t>
            </w:r>
          </w:p>
        </w:tc>
        <w:tc>
          <w:tcPr>
            <w:tcW w:w="850" w:type="dxa"/>
            <w:shd w:val="clear" w:color="auto" w:fill="auto"/>
            <w:vAlign w:val="center"/>
          </w:tcPr>
          <w:p w14:paraId="5AC3EA4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90084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3E3797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AD0D2A2" w14:textId="77777777" w:rsidTr="00FC46BC">
        <w:trPr>
          <w:trHeight w:val="690"/>
          <w:jc w:val="center"/>
        </w:trPr>
        <w:tc>
          <w:tcPr>
            <w:tcW w:w="562" w:type="dxa"/>
            <w:shd w:val="clear" w:color="auto" w:fill="auto"/>
            <w:vAlign w:val="center"/>
          </w:tcPr>
          <w:p w14:paraId="5EC98B6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19</w:t>
            </w:r>
          </w:p>
        </w:tc>
        <w:tc>
          <w:tcPr>
            <w:tcW w:w="1276" w:type="dxa"/>
            <w:shd w:val="clear" w:color="auto" w:fill="auto"/>
            <w:vAlign w:val="center"/>
          </w:tcPr>
          <w:p w14:paraId="74F55C0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03D99866"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、顺序开启逆序关闭，输出通道数≥</w:t>
            </w:r>
            <w:r w:rsidRPr="00FC46BC">
              <w:rPr>
                <w:rFonts w:hint="eastAsia"/>
                <w:color w:val="000000"/>
                <w:sz w:val="18"/>
                <w:szCs w:val="18"/>
              </w:rPr>
              <w:t>8</w:t>
            </w:r>
            <w:r w:rsidRPr="00FC46BC">
              <w:rPr>
                <w:rFonts w:hint="eastAsia"/>
                <w:color w:val="000000"/>
                <w:sz w:val="18"/>
                <w:szCs w:val="18"/>
              </w:rPr>
              <w:t>；最大电流容量≥</w:t>
            </w:r>
            <w:r w:rsidRPr="00FC46BC">
              <w:rPr>
                <w:rFonts w:hint="eastAsia"/>
                <w:color w:val="000000"/>
                <w:sz w:val="18"/>
                <w:szCs w:val="18"/>
              </w:rPr>
              <w:t xml:space="preserve">60A(AC220V) </w:t>
            </w:r>
          </w:p>
          <w:p w14:paraId="4DB838BA"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w:t>
            </w:r>
            <w:r w:rsidRPr="00FC46BC">
              <w:rPr>
                <w:rFonts w:hint="eastAsia"/>
                <w:color w:val="000000"/>
                <w:sz w:val="18"/>
                <w:szCs w:val="18"/>
              </w:rPr>
              <w:t>PASS</w:t>
            </w:r>
            <w:r w:rsidRPr="00FC46BC">
              <w:rPr>
                <w:rFonts w:hint="eastAsia"/>
                <w:color w:val="000000"/>
                <w:sz w:val="18"/>
                <w:szCs w:val="18"/>
              </w:rPr>
              <w:t>键可全通道同时打开；</w:t>
            </w:r>
            <w:r w:rsidRPr="00FC46BC">
              <w:rPr>
                <w:rFonts w:hint="eastAsia"/>
                <w:color w:val="000000"/>
                <w:sz w:val="18"/>
                <w:szCs w:val="18"/>
              </w:rPr>
              <w:t xml:space="preserve">  </w:t>
            </w:r>
          </w:p>
          <w:p w14:paraId="2F650FD6"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COM/WIFI/WAN</w:t>
            </w:r>
            <w:r w:rsidRPr="00FC46BC">
              <w:rPr>
                <w:rFonts w:hint="eastAsia"/>
                <w:color w:val="000000"/>
                <w:sz w:val="18"/>
                <w:szCs w:val="18"/>
              </w:rPr>
              <w:t>以太网口接入中控控制（指令控制）或自带软件控制；</w:t>
            </w:r>
            <w:r w:rsidRPr="00FC46BC">
              <w:rPr>
                <w:rFonts w:hint="eastAsia"/>
                <w:color w:val="000000"/>
                <w:sz w:val="18"/>
                <w:szCs w:val="18"/>
              </w:rPr>
              <w:t xml:space="preserve">  </w:t>
            </w:r>
          </w:p>
          <w:p w14:paraId="531D5D88" w14:textId="77777777" w:rsidR="00FC46BC" w:rsidRPr="00FC46BC" w:rsidRDefault="00FC46BC" w:rsidP="00FC46BC">
            <w:pPr>
              <w:rPr>
                <w:color w:val="000000"/>
                <w:sz w:val="18"/>
                <w:szCs w:val="18"/>
              </w:rPr>
            </w:pPr>
            <w:r w:rsidRPr="00FC46BC">
              <w:rPr>
                <w:rFonts w:hint="eastAsia"/>
                <w:color w:val="000000"/>
                <w:sz w:val="18"/>
                <w:szCs w:val="18"/>
              </w:rPr>
              <w:lastRenderedPageBreak/>
              <w:t>4</w:t>
            </w:r>
            <w:r w:rsidRPr="00FC46BC">
              <w:rPr>
                <w:rFonts w:hint="eastAsia"/>
                <w:color w:val="000000"/>
                <w:sz w:val="18"/>
                <w:szCs w:val="18"/>
              </w:rPr>
              <w:t>、时间间隔可调；</w:t>
            </w:r>
            <w:r w:rsidRPr="00FC46BC">
              <w:rPr>
                <w:rFonts w:hint="eastAsia"/>
                <w:color w:val="000000"/>
                <w:sz w:val="18"/>
                <w:szCs w:val="18"/>
              </w:rPr>
              <w:t xml:space="preserve">  </w:t>
            </w:r>
          </w:p>
          <w:p w14:paraId="289A0D9D" w14:textId="77777777" w:rsidR="00FC46BC" w:rsidRPr="00FC46BC" w:rsidRDefault="00FC46BC" w:rsidP="00FC46BC">
            <w:pPr>
              <w:rPr>
                <w:color w:val="000000"/>
                <w:sz w:val="18"/>
                <w:szCs w:val="18"/>
              </w:rPr>
            </w:pPr>
            <w:r w:rsidRPr="00FC46BC">
              <w:rPr>
                <w:rFonts w:hint="eastAsia"/>
                <w:color w:val="000000"/>
                <w:sz w:val="18"/>
                <w:szCs w:val="18"/>
              </w:rPr>
              <w:t>5</w:t>
            </w:r>
            <w:r w:rsidRPr="00FC46BC">
              <w:rPr>
                <w:rFonts w:hint="eastAsia"/>
                <w:color w:val="000000"/>
                <w:sz w:val="18"/>
                <w:szCs w:val="18"/>
              </w:rPr>
              <w:t>、自由通道关闭；</w:t>
            </w:r>
            <w:r w:rsidRPr="00FC46BC">
              <w:rPr>
                <w:rFonts w:hint="eastAsia"/>
                <w:color w:val="000000"/>
                <w:sz w:val="18"/>
                <w:szCs w:val="18"/>
              </w:rPr>
              <w:t xml:space="preserve">  </w:t>
            </w:r>
          </w:p>
          <w:p w14:paraId="39090665" w14:textId="77777777" w:rsidR="00FC46BC" w:rsidRPr="00FC46BC" w:rsidRDefault="00FC46BC" w:rsidP="00FC46BC">
            <w:pPr>
              <w:rPr>
                <w:rFonts w:ascii="宋体" w:hAnsi="宋体" w:cs="宋体"/>
                <w:kern w:val="0"/>
                <w:sz w:val="20"/>
                <w:szCs w:val="20"/>
              </w:rPr>
            </w:pPr>
            <w:r w:rsidRPr="00FC46BC">
              <w:rPr>
                <w:rFonts w:hint="eastAsia"/>
                <w:color w:val="000000"/>
                <w:sz w:val="18"/>
                <w:szCs w:val="18"/>
              </w:rPr>
              <w:t>6</w:t>
            </w:r>
            <w:r w:rsidRPr="00FC46BC">
              <w:rPr>
                <w:rFonts w:hint="eastAsia"/>
                <w:color w:val="000000"/>
                <w:sz w:val="18"/>
                <w:szCs w:val="18"/>
              </w:rPr>
              <w:t>、级联叠机</w:t>
            </w:r>
            <w:r w:rsidRPr="00FC46BC">
              <w:rPr>
                <w:rFonts w:hint="eastAsia"/>
                <w:color w:val="000000"/>
                <w:sz w:val="18"/>
                <w:szCs w:val="18"/>
              </w:rPr>
              <w:t>ID:0-255</w:t>
            </w:r>
            <w:r w:rsidRPr="00FC46BC">
              <w:rPr>
                <w:rFonts w:hint="eastAsia"/>
                <w:color w:val="000000"/>
                <w:sz w:val="18"/>
                <w:szCs w:val="18"/>
              </w:rPr>
              <w:t>；</w:t>
            </w:r>
          </w:p>
        </w:tc>
        <w:tc>
          <w:tcPr>
            <w:tcW w:w="850" w:type="dxa"/>
            <w:shd w:val="clear" w:color="auto" w:fill="auto"/>
            <w:vAlign w:val="center"/>
          </w:tcPr>
          <w:p w14:paraId="2A4719A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2</w:t>
            </w:r>
          </w:p>
        </w:tc>
        <w:tc>
          <w:tcPr>
            <w:tcW w:w="709" w:type="dxa"/>
            <w:shd w:val="clear" w:color="auto" w:fill="auto"/>
            <w:vAlign w:val="center"/>
          </w:tcPr>
          <w:p w14:paraId="04B0B22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09B0484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516D8A0" w14:textId="77777777" w:rsidTr="00FC46BC">
        <w:trPr>
          <w:trHeight w:val="690"/>
          <w:jc w:val="center"/>
        </w:trPr>
        <w:tc>
          <w:tcPr>
            <w:tcW w:w="562" w:type="dxa"/>
            <w:shd w:val="clear" w:color="auto" w:fill="auto"/>
            <w:vAlign w:val="center"/>
          </w:tcPr>
          <w:p w14:paraId="482D75B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20</w:t>
            </w:r>
          </w:p>
        </w:tc>
        <w:tc>
          <w:tcPr>
            <w:tcW w:w="1276" w:type="dxa"/>
            <w:shd w:val="clear" w:color="auto" w:fill="auto"/>
            <w:vAlign w:val="center"/>
          </w:tcPr>
          <w:p w14:paraId="130966F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人声动圈话筒</w:t>
            </w:r>
          </w:p>
        </w:tc>
        <w:tc>
          <w:tcPr>
            <w:tcW w:w="5245" w:type="dxa"/>
            <w:shd w:val="clear" w:color="auto" w:fill="auto"/>
            <w:vAlign w:val="center"/>
          </w:tcPr>
          <w:p w14:paraId="6ABFCCC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1、人声话筒</w:t>
            </w:r>
          </w:p>
          <w:p w14:paraId="5B1FA6D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2、类型:动圈,拾音模式:超心形</w:t>
            </w:r>
          </w:p>
        </w:tc>
        <w:tc>
          <w:tcPr>
            <w:tcW w:w="850" w:type="dxa"/>
            <w:shd w:val="clear" w:color="auto" w:fill="auto"/>
            <w:vAlign w:val="center"/>
          </w:tcPr>
          <w:p w14:paraId="68514B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11C8221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45D19A3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EDD77EB" w14:textId="77777777" w:rsidTr="00FC46BC">
        <w:trPr>
          <w:trHeight w:val="690"/>
          <w:jc w:val="center"/>
        </w:trPr>
        <w:tc>
          <w:tcPr>
            <w:tcW w:w="562" w:type="dxa"/>
            <w:shd w:val="clear" w:color="auto" w:fill="auto"/>
            <w:vAlign w:val="center"/>
          </w:tcPr>
          <w:p w14:paraId="28812A0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7E35EEF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合唱话筒</w:t>
            </w:r>
          </w:p>
        </w:tc>
        <w:tc>
          <w:tcPr>
            <w:tcW w:w="5245" w:type="dxa"/>
            <w:shd w:val="clear" w:color="auto" w:fill="auto"/>
            <w:vAlign w:val="center"/>
          </w:tcPr>
          <w:p w14:paraId="761E2C5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1、传感器类型：电容；</w:t>
            </w:r>
          </w:p>
          <w:p w14:paraId="7E97C391"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2、拾音模式：全向, 双向, 心形；</w:t>
            </w:r>
          </w:p>
          <w:p w14:paraId="1F369A4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3、全音域频率响应(20 Hz - 20 KHz)，可以极其准确地再现人声和乐器声；次声滤波器可以消除由机械振动引起的低于17 Hz的低频噪声</w:t>
            </w:r>
          </w:p>
        </w:tc>
        <w:tc>
          <w:tcPr>
            <w:tcW w:w="850" w:type="dxa"/>
            <w:shd w:val="clear" w:color="auto" w:fill="auto"/>
            <w:vAlign w:val="center"/>
          </w:tcPr>
          <w:p w14:paraId="0CC9280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1C10672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tcPr>
          <w:p w14:paraId="3C525D9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1EFC9F4" w14:textId="77777777" w:rsidTr="00FC46BC">
        <w:trPr>
          <w:trHeight w:val="690"/>
          <w:jc w:val="center"/>
        </w:trPr>
        <w:tc>
          <w:tcPr>
            <w:tcW w:w="562" w:type="dxa"/>
            <w:shd w:val="clear" w:color="auto" w:fill="auto"/>
            <w:vAlign w:val="center"/>
          </w:tcPr>
          <w:p w14:paraId="514E5B3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22</w:t>
            </w:r>
          </w:p>
        </w:tc>
        <w:tc>
          <w:tcPr>
            <w:tcW w:w="1276" w:type="dxa"/>
            <w:shd w:val="clear" w:color="auto" w:fill="auto"/>
            <w:vAlign w:val="center"/>
          </w:tcPr>
          <w:p w14:paraId="460D6B6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鹅颈话筒</w:t>
            </w:r>
          </w:p>
        </w:tc>
        <w:tc>
          <w:tcPr>
            <w:tcW w:w="5245" w:type="dxa"/>
            <w:shd w:val="clear" w:color="auto" w:fill="auto"/>
            <w:vAlign w:val="center"/>
          </w:tcPr>
          <w:p w14:paraId="0BDEFB69"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、18英寸（457毫米）超心形鹅颈；</w:t>
            </w:r>
          </w:p>
          <w:p w14:paraId="045F913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、可互换式拾音器头可为每种应用提供合适的拾音模式；传感器类型:电容；频率响应:50 Hz - 17 kHz；</w:t>
            </w:r>
          </w:p>
          <w:p w14:paraId="6152829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3、灵敏度（1 kHz）:心形-33.5 dBV/Pa；全向型：-28.0 dBV/Pa；超心形-32.5 dBV/Pa dBV/Pa /心形21.1 mV/Pa；4、全向型：39.8 mV/Pa；超心形23.7 mV/Pa mV/Pa</w:t>
            </w:r>
          </w:p>
        </w:tc>
        <w:tc>
          <w:tcPr>
            <w:tcW w:w="850" w:type="dxa"/>
            <w:shd w:val="clear" w:color="auto" w:fill="auto"/>
            <w:vAlign w:val="center"/>
          </w:tcPr>
          <w:p w14:paraId="3568704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02A8786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tcPr>
          <w:p w14:paraId="1420307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819326F" w14:textId="77777777" w:rsidTr="00FC46BC">
        <w:trPr>
          <w:trHeight w:val="690"/>
          <w:jc w:val="center"/>
        </w:trPr>
        <w:tc>
          <w:tcPr>
            <w:tcW w:w="562" w:type="dxa"/>
            <w:shd w:val="clear" w:color="auto" w:fill="auto"/>
            <w:vAlign w:val="center"/>
          </w:tcPr>
          <w:p w14:paraId="5723712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23</w:t>
            </w:r>
          </w:p>
        </w:tc>
        <w:tc>
          <w:tcPr>
            <w:tcW w:w="1276" w:type="dxa"/>
            <w:shd w:val="clear" w:color="auto" w:fill="auto"/>
            <w:vAlign w:val="center"/>
          </w:tcPr>
          <w:p w14:paraId="05B7D08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高杆话筒架</w:t>
            </w:r>
          </w:p>
        </w:tc>
        <w:tc>
          <w:tcPr>
            <w:tcW w:w="5245" w:type="dxa"/>
            <w:shd w:val="clear" w:color="auto" w:fill="auto"/>
            <w:vAlign w:val="center"/>
          </w:tcPr>
          <w:p w14:paraId="77C6FD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高度≥1000-1700 mm；横杆长度≥800mm</w:t>
            </w:r>
          </w:p>
        </w:tc>
        <w:tc>
          <w:tcPr>
            <w:tcW w:w="850" w:type="dxa"/>
            <w:shd w:val="clear" w:color="auto" w:fill="auto"/>
            <w:vAlign w:val="center"/>
          </w:tcPr>
          <w:p w14:paraId="27E6657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4CCF51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shd w:val="clear" w:color="auto" w:fill="auto"/>
          </w:tcPr>
          <w:p w14:paraId="4871FD8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88451C1" w14:textId="77777777" w:rsidTr="00FC46BC">
        <w:trPr>
          <w:trHeight w:val="690"/>
          <w:jc w:val="center"/>
        </w:trPr>
        <w:tc>
          <w:tcPr>
            <w:tcW w:w="562" w:type="dxa"/>
            <w:shd w:val="clear" w:color="auto" w:fill="auto"/>
            <w:vAlign w:val="center"/>
          </w:tcPr>
          <w:p w14:paraId="59B0C43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24</w:t>
            </w:r>
          </w:p>
        </w:tc>
        <w:tc>
          <w:tcPr>
            <w:tcW w:w="1276" w:type="dxa"/>
            <w:shd w:val="clear" w:color="auto" w:fill="auto"/>
            <w:vAlign w:val="center"/>
          </w:tcPr>
          <w:p w14:paraId="6D64171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数字无线接收机</w:t>
            </w:r>
          </w:p>
        </w:tc>
        <w:tc>
          <w:tcPr>
            <w:tcW w:w="5245" w:type="dxa"/>
            <w:shd w:val="clear" w:color="auto" w:fill="auto"/>
            <w:vAlign w:val="center"/>
          </w:tcPr>
          <w:p w14:paraId="33D5E40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1、单通道数字无线话筒；</w:t>
            </w:r>
          </w:p>
          <w:p w14:paraId="2F98EBE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、每个6MHz电视频道支持17个兼容系统，每个8 MHz通道支持22个兼容系统</w:t>
            </w:r>
          </w:p>
        </w:tc>
        <w:tc>
          <w:tcPr>
            <w:tcW w:w="850" w:type="dxa"/>
            <w:shd w:val="clear" w:color="auto" w:fill="auto"/>
            <w:vAlign w:val="center"/>
          </w:tcPr>
          <w:p w14:paraId="189DF7B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7F34432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30100B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BD59B1" w14:textId="77777777" w:rsidTr="00FC46BC">
        <w:trPr>
          <w:trHeight w:val="690"/>
          <w:jc w:val="center"/>
        </w:trPr>
        <w:tc>
          <w:tcPr>
            <w:tcW w:w="562" w:type="dxa"/>
            <w:shd w:val="clear" w:color="auto" w:fill="auto"/>
            <w:vAlign w:val="center"/>
          </w:tcPr>
          <w:p w14:paraId="77412F9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25</w:t>
            </w:r>
          </w:p>
        </w:tc>
        <w:tc>
          <w:tcPr>
            <w:tcW w:w="1276" w:type="dxa"/>
            <w:shd w:val="clear" w:color="auto" w:fill="auto"/>
            <w:vAlign w:val="center"/>
          </w:tcPr>
          <w:p w14:paraId="1ACB322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手持无线话筒</w:t>
            </w:r>
          </w:p>
        </w:tc>
        <w:tc>
          <w:tcPr>
            <w:tcW w:w="5245" w:type="dxa"/>
            <w:shd w:val="clear" w:color="auto" w:fill="auto"/>
            <w:vAlign w:val="center"/>
          </w:tcPr>
          <w:p w14:paraId="004F1574"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1、心形动圈手持话筒,数字式手持发射器,自动发射机设置；</w:t>
            </w:r>
          </w:p>
          <w:p w14:paraId="74F6A11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、用于安全传输的AES 256位加密；超过120 dB的动态范围 无需进行发射机增益调整；1/10mW可选射频输出功率</w:t>
            </w:r>
          </w:p>
        </w:tc>
        <w:tc>
          <w:tcPr>
            <w:tcW w:w="850" w:type="dxa"/>
            <w:shd w:val="clear" w:color="auto" w:fill="auto"/>
            <w:vAlign w:val="center"/>
          </w:tcPr>
          <w:p w14:paraId="348FA2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054DECC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shd w:val="clear" w:color="auto" w:fill="auto"/>
            <w:vAlign w:val="center"/>
          </w:tcPr>
          <w:p w14:paraId="1981198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6F7E93" w14:textId="77777777" w:rsidTr="00FC46BC">
        <w:trPr>
          <w:trHeight w:val="690"/>
          <w:jc w:val="center"/>
        </w:trPr>
        <w:tc>
          <w:tcPr>
            <w:tcW w:w="562" w:type="dxa"/>
            <w:shd w:val="clear" w:color="auto" w:fill="auto"/>
            <w:vAlign w:val="center"/>
          </w:tcPr>
          <w:p w14:paraId="6326824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26</w:t>
            </w:r>
          </w:p>
        </w:tc>
        <w:tc>
          <w:tcPr>
            <w:tcW w:w="1276" w:type="dxa"/>
            <w:shd w:val="clear" w:color="auto" w:fill="auto"/>
            <w:vAlign w:val="center"/>
          </w:tcPr>
          <w:p w14:paraId="57602F9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腰包发射机</w:t>
            </w:r>
          </w:p>
        </w:tc>
        <w:tc>
          <w:tcPr>
            <w:tcW w:w="5245" w:type="dxa"/>
            <w:shd w:val="clear" w:color="auto" w:fill="auto"/>
            <w:vAlign w:val="center"/>
          </w:tcPr>
          <w:p w14:paraId="200D7E62"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1、与接收机配套使用腰包发射机；</w:t>
            </w:r>
            <w:r w:rsidRPr="00FC46BC">
              <w:rPr>
                <w:rFonts w:ascii="宋体" w:hAnsi="宋体" w:cs="宋体"/>
                <w:kern w:val="0"/>
                <w:sz w:val="20"/>
                <w:szCs w:val="20"/>
              </w:rPr>
              <w:t>可选的显示模式，显示组/通道、频率或电池运行时间</w:t>
            </w:r>
            <w:r w:rsidRPr="00FC46BC">
              <w:rPr>
                <w:rFonts w:ascii="宋体" w:hAnsi="宋体" w:cs="宋体" w:hint="eastAsia"/>
                <w:kern w:val="0"/>
                <w:sz w:val="20"/>
                <w:szCs w:val="20"/>
              </w:rPr>
              <w:t>；</w:t>
            </w:r>
            <w:r w:rsidRPr="00FC46BC">
              <w:rPr>
                <w:rFonts w:ascii="宋体" w:hAnsi="宋体" w:cs="宋体"/>
                <w:kern w:val="0"/>
                <w:sz w:val="20"/>
                <w:szCs w:val="20"/>
              </w:rPr>
              <w:t>工作范围：直线距离可达100米</w:t>
            </w:r>
            <w:r w:rsidRPr="00FC46BC">
              <w:rPr>
                <w:rFonts w:ascii="宋体" w:hAnsi="宋体" w:cs="宋体" w:hint="eastAsia"/>
                <w:kern w:val="0"/>
                <w:sz w:val="20"/>
                <w:szCs w:val="20"/>
              </w:rPr>
              <w:t>；</w:t>
            </w:r>
          </w:p>
          <w:p w14:paraId="40B62BA0" w14:textId="77777777" w:rsidR="00FC46BC" w:rsidRPr="00FC46BC" w:rsidRDefault="00FC46BC" w:rsidP="00FC46BC">
            <w:pPr>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w:t>
            </w:r>
            <w:r w:rsidRPr="00FC46BC">
              <w:rPr>
                <w:rFonts w:ascii="宋体" w:hAnsi="宋体" w:cs="宋体"/>
                <w:kern w:val="0"/>
                <w:sz w:val="20"/>
                <w:szCs w:val="20"/>
              </w:rPr>
              <w:t>4针微型公接头</w:t>
            </w:r>
          </w:p>
        </w:tc>
        <w:tc>
          <w:tcPr>
            <w:tcW w:w="850" w:type="dxa"/>
            <w:shd w:val="clear" w:color="auto" w:fill="auto"/>
            <w:vAlign w:val="center"/>
          </w:tcPr>
          <w:p w14:paraId="27B4718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5074A1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shd w:val="clear" w:color="auto" w:fill="auto"/>
            <w:vAlign w:val="center"/>
          </w:tcPr>
          <w:p w14:paraId="25724FE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99F4C07" w14:textId="77777777" w:rsidTr="00FC46BC">
        <w:trPr>
          <w:trHeight w:val="690"/>
          <w:jc w:val="center"/>
        </w:trPr>
        <w:tc>
          <w:tcPr>
            <w:tcW w:w="562" w:type="dxa"/>
            <w:shd w:val="clear" w:color="auto" w:fill="auto"/>
            <w:vAlign w:val="center"/>
          </w:tcPr>
          <w:p w14:paraId="29578F57"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27</w:t>
            </w:r>
          </w:p>
        </w:tc>
        <w:tc>
          <w:tcPr>
            <w:tcW w:w="1276" w:type="dxa"/>
            <w:shd w:val="clear" w:color="auto" w:fill="auto"/>
            <w:vAlign w:val="center"/>
          </w:tcPr>
          <w:p w14:paraId="1F22D0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微型头戴式话筒</w:t>
            </w:r>
          </w:p>
        </w:tc>
        <w:tc>
          <w:tcPr>
            <w:tcW w:w="5245" w:type="dxa"/>
            <w:shd w:val="clear" w:color="auto" w:fill="auto"/>
            <w:vAlign w:val="center"/>
          </w:tcPr>
          <w:p w14:paraId="15A3AF6F" w14:textId="77777777" w:rsidR="00FC46BC" w:rsidRPr="00FC46BC" w:rsidRDefault="00FC46BC" w:rsidP="00FC46BC">
            <w:pPr>
              <w:widowControl/>
              <w:jc w:val="left"/>
              <w:rPr>
                <w:color w:val="000000"/>
                <w:sz w:val="18"/>
                <w:szCs w:val="18"/>
              </w:rPr>
            </w:pPr>
            <w:r w:rsidRPr="00FC46BC">
              <w:rPr>
                <w:rFonts w:hint="eastAsia"/>
                <w:color w:val="000000"/>
                <w:sz w:val="18"/>
                <w:szCs w:val="18"/>
              </w:rPr>
              <w:t>1</w:t>
            </w:r>
            <w:r w:rsidRPr="00FC46BC">
              <w:rPr>
                <w:rFonts w:hint="eastAsia"/>
                <w:color w:val="000000"/>
                <w:sz w:val="18"/>
                <w:szCs w:val="18"/>
              </w:rPr>
              <w:t>、接口：</w:t>
            </w:r>
            <w:r w:rsidRPr="00FC46BC">
              <w:rPr>
                <w:rFonts w:hint="eastAsia"/>
                <w:color w:val="000000"/>
                <w:sz w:val="18"/>
                <w:szCs w:val="18"/>
              </w:rPr>
              <w:t>MTQG/TA4F</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、拾音模式：全指向性，频率响应：</w:t>
            </w:r>
            <w:r w:rsidRPr="00FC46BC">
              <w:rPr>
                <w:rFonts w:hint="eastAsia"/>
                <w:color w:val="000000"/>
                <w:sz w:val="18"/>
                <w:szCs w:val="18"/>
              </w:rPr>
              <w:t>20Hz-20kHz</w:t>
            </w:r>
            <w:r w:rsidRPr="00FC46BC">
              <w:rPr>
                <w:rFonts w:hint="eastAsia"/>
                <w:color w:val="000000"/>
                <w:sz w:val="18"/>
                <w:szCs w:val="18"/>
              </w:rPr>
              <w:br/>
              <w:t>3</w:t>
            </w:r>
            <w:r w:rsidRPr="00FC46BC">
              <w:rPr>
                <w:rFonts w:hint="eastAsia"/>
                <w:color w:val="000000"/>
                <w:sz w:val="18"/>
                <w:szCs w:val="18"/>
              </w:rPr>
              <w:t>、信噪比：</w:t>
            </w:r>
            <w:r w:rsidRPr="00FC46BC">
              <w:rPr>
                <w:rFonts w:hint="eastAsia"/>
                <w:color w:val="000000"/>
                <w:sz w:val="18"/>
                <w:szCs w:val="18"/>
              </w:rPr>
              <w:t>69.5dB</w:t>
            </w:r>
            <w:r w:rsidRPr="00FC46BC">
              <w:rPr>
                <w:rFonts w:hint="eastAsia"/>
                <w:color w:val="000000"/>
                <w:sz w:val="18"/>
                <w:szCs w:val="18"/>
              </w:rPr>
              <w:t>，声压级：</w:t>
            </w:r>
            <w:r w:rsidRPr="00FC46BC">
              <w:rPr>
                <w:rFonts w:hint="eastAsia"/>
                <w:color w:val="000000"/>
                <w:sz w:val="18"/>
                <w:szCs w:val="18"/>
              </w:rPr>
              <w:t>142dB SPL</w:t>
            </w:r>
            <w:r w:rsidRPr="00FC46BC">
              <w:rPr>
                <w:rFonts w:hint="eastAsia"/>
                <w:color w:val="000000"/>
                <w:sz w:val="18"/>
                <w:szCs w:val="18"/>
              </w:rPr>
              <w:t>，动态范围：</w:t>
            </w:r>
            <w:r w:rsidRPr="00FC46BC">
              <w:rPr>
                <w:rFonts w:hint="eastAsia"/>
                <w:color w:val="000000"/>
                <w:sz w:val="18"/>
                <w:szCs w:val="18"/>
              </w:rPr>
              <w:t>117.5dB</w:t>
            </w:r>
          </w:p>
        </w:tc>
        <w:tc>
          <w:tcPr>
            <w:tcW w:w="850" w:type="dxa"/>
            <w:shd w:val="clear" w:color="auto" w:fill="auto"/>
            <w:vAlign w:val="center"/>
          </w:tcPr>
          <w:p w14:paraId="438DFF2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39816B9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3509F24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C4FF9C0" w14:textId="77777777" w:rsidTr="00FC46BC">
        <w:trPr>
          <w:trHeight w:val="690"/>
          <w:jc w:val="center"/>
        </w:trPr>
        <w:tc>
          <w:tcPr>
            <w:tcW w:w="562" w:type="dxa"/>
            <w:shd w:val="clear" w:color="auto" w:fill="auto"/>
            <w:vAlign w:val="center"/>
          </w:tcPr>
          <w:p w14:paraId="4F348D0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28</w:t>
            </w:r>
          </w:p>
        </w:tc>
        <w:tc>
          <w:tcPr>
            <w:tcW w:w="1276" w:type="dxa"/>
            <w:shd w:val="clear" w:color="auto" w:fill="auto"/>
            <w:vAlign w:val="center"/>
          </w:tcPr>
          <w:p w14:paraId="2E12E8E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天线放大分配器</w:t>
            </w:r>
          </w:p>
        </w:tc>
        <w:tc>
          <w:tcPr>
            <w:tcW w:w="5245" w:type="dxa"/>
            <w:shd w:val="clear" w:color="auto" w:fill="auto"/>
            <w:vAlign w:val="center"/>
          </w:tcPr>
          <w:p w14:paraId="267E024C"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、具有放大射频信号、补偿因信号功率的功能。</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、五路射频信号输出</w:t>
            </w:r>
          </w:p>
        </w:tc>
        <w:tc>
          <w:tcPr>
            <w:tcW w:w="850" w:type="dxa"/>
            <w:shd w:val="clear" w:color="auto" w:fill="auto"/>
            <w:vAlign w:val="center"/>
          </w:tcPr>
          <w:p w14:paraId="4B2AD4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51FA5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6A0DBE7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A5AE220" w14:textId="77777777" w:rsidTr="00FC46BC">
        <w:trPr>
          <w:trHeight w:val="690"/>
          <w:jc w:val="center"/>
        </w:trPr>
        <w:tc>
          <w:tcPr>
            <w:tcW w:w="562" w:type="dxa"/>
            <w:shd w:val="clear" w:color="auto" w:fill="auto"/>
            <w:vAlign w:val="center"/>
          </w:tcPr>
          <w:p w14:paraId="132D0887"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29</w:t>
            </w:r>
          </w:p>
        </w:tc>
        <w:tc>
          <w:tcPr>
            <w:tcW w:w="1276" w:type="dxa"/>
            <w:shd w:val="clear" w:color="auto" w:fill="auto"/>
            <w:vAlign w:val="center"/>
          </w:tcPr>
          <w:p w14:paraId="41ACEB5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有源指向性天线</w:t>
            </w:r>
          </w:p>
        </w:tc>
        <w:tc>
          <w:tcPr>
            <w:tcW w:w="5245" w:type="dxa"/>
            <w:shd w:val="clear" w:color="auto" w:fill="auto"/>
            <w:vAlign w:val="center"/>
          </w:tcPr>
          <w:p w14:paraId="21CD9A0A" w14:textId="77777777" w:rsidR="00FC46BC" w:rsidRPr="00FC46BC" w:rsidRDefault="00FC46BC" w:rsidP="00FC46BC">
            <w:pPr>
              <w:rPr>
                <w:color w:val="000000"/>
                <w:sz w:val="18"/>
                <w:szCs w:val="18"/>
              </w:rPr>
            </w:pPr>
            <w:r w:rsidRPr="00FC46BC">
              <w:rPr>
                <w:rFonts w:hint="eastAsia"/>
                <w:color w:val="000000"/>
                <w:sz w:val="18"/>
                <w:szCs w:val="18"/>
              </w:rPr>
              <w:t>接头类型</w:t>
            </w:r>
            <w:r w:rsidRPr="00FC46BC">
              <w:rPr>
                <w:rFonts w:hint="eastAsia"/>
                <w:color w:val="000000"/>
                <w:sz w:val="18"/>
                <w:szCs w:val="18"/>
              </w:rPr>
              <w:t xml:space="preserve">: BNC, </w:t>
            </w:r>
            <w:r w:rsidRPr="00FC46BC">
              <w:rPr>
                <w:rFonts w:hint="eastAsia"/>
                <w:color w:val="000000"/>
                <w:sz w:val="18"/>
                <w:szCs w:val="18"/>
              </w:rPr>
              <w:t>插孔</w:t>
            </w:r>
            <w:r w:rsidRPr="00FC46BC">
              <w:rPr>
                <w:rFonts w:hint="eastAsia"/>
                <w:color w:val="000000"/>
                <w:sz w:val="18"/>
                <w:szCs w:val="18"/>
              </w:rPr>
              <w:br/>
            </w:r>
            <w:r w:rsidRPr="00FC46BC">
              <w:rPr>
                <w:rFonts w:hint="eastAsia"/>
                <w:color w:val="000000"/>
                <w:sz w:val="18"/>
                <w:szCs w:val="18"/>
              </w:rPr>
              <w:t>阻抗</w:t>
            </w:r>
            <w:r w:rsidRPr="00FC46BC">
              <w:rPr>
                <w:rFonts w:hint="eastAsia"/>
                <w:color w:val="000000"/>
                <w:sz w:val="18"/>
                <w:szCs w:val="18"/>
              </w:rPr>
              <w:t xml:space="preserve">: 50 </w:t>
            </w:r>
            <w:r w:rsidRPr="00FC46BC">
              <w:rPr>
                <w:rFonts w:hint="eastAsia"/>
                <w:color w:val="000000"/>
                <w:sz w:val="18"/>
                <w:szCs w:val="18"/>
              </w:rPr>
              <w:t>Ω</w:t>
            </w:r>
          </w:p>
        </w:tc>
        <w:tc>
          <w:tcPr>
            <w:tcW w:w="850" w:type="dxa"/>
            <w:shd w:val="clear" w:color="auto" w:fill="auto"/>
            <w:vAlign w:val="center"/>
          </w:tcPr>
          <w:p w14:paraId="679B29E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6A36C9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shd w:val="clear" w:color="auto" w:fill="auto"/>
            <w:vAlign w:val="center"/>
          </w:tcPr>
          <w:p w14:paraId="0688D4D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8F557B6" w14:textId="77777777" w:rsidTr="00FC46BC">
        <w:trPr>
          <w:trHeight w:val="690"/>
          <w:jc w:val="center"/>
        </w:trPr>
        <w:tc>
          <w:tcPr>
            <w:tcW w:w="562" w:type="dxa"/>
            <w:shd w:val="clear" w:color="auto" w:fill="auto"/>
            <w:vAlign w:val="center"/>
          </w:tcPr>
          <w:p w14:paraId="1BA1B62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30</w:t>
            </w:r>
          </w:p>
        </w:tc>
        <w:tc>
          <w:tcPr>
            <w:tcW w:w="1276" w:type="dxa"/>
            <w:shd w:val="clear" w:color="auto" w:fill="auto"/>
            <w:vAlign w:val="center"/>
          </w:tcPr>
          <w:p w14:paraId="25D699F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有线内通主站</w:t>
            </w:r>
          </w:p>
        </w:tc>
        <w:tc>
          <w:tcPr>
            <w:tcW w:w="5245" w:type="dxa"/>
            <w:shd w:val="clear" w:color="auto" w:fill="auto"/>
            <w:vAlign w:val="center"/>
          </w:tcPr>
          <w:p w14:paraId="34DC71DE" w14:textId="77777777" w:rsidR="00FC46BC" w:rsidRPr="00FC46BC" w:rsidRDefault="00FC46BC" w:rsidP="00FC46BC">
            <w:pPr>
              <w:widowControl/>
              <w:jc w:val="left"/>
              <w:rPr>
                <w:color w:val="000000"/>
                <w:sz w:val="18"/>
                <w:szCs w:val="18"/>
              </w:rPr>
            </w:pPr>
            <w:r w:rsidRPr="00FC46BC">
              <w:rPr>
                <w:rFonts w:hint="eastAsia"/>
                <w:color w:val="000000"/>
                <w:sz w:val="18"/>
                <w:szCs w:val="18"/>
              </w:rPr>
              <w:t>1</w:t>
            </w:r>
            <w:r w:rsidRPr="00FC46BC">
              <w:rPr>
                <w:rFonts w:hint="eastAsia"/>
                <w:color w:val="000000"/>
                <w:sz w:val="18"/>
                <w:szCs w:val="18"/>
              </w:rPr>
              <w:t>、内置预设功能：</w:t>
            </w:r>
            <w:r w:rsidRPr="00FC46BC">
              <w:rPr>
                <w:rFonts w:hint="eastAsia"/>
                <w:color w:val="000000"/>
                <w:sz w:val="18"/>
                <w:szCs w:val="18"/>
              </w:rPr>
              <w:t xml:space="preserve">PRG </w:t>
            </w:r>
            <w:r w:rsidRPr="00FC46BC">
              <w:rPr>
                <w:rFonts w:hint="eastAsia"/>
                <w:color w:val="000000"/>
                <w:sz w:val="18"/>
                <w:szCs w:val="18"/>
              </w:rPr>
              <w:t>中断、幻象电源、远程开关、继电器触发等</w:t>
            </w:r>
            <w:r w:rsidRPr="00FC46BC">
              <w:rPr>
                <w:rFonts w:hint="eastAsia"/>
                <w:color w:val="000000"/>
                <w:sz w:val="18"/>
                <w:szCs w:val="18"/>
              </w:rPr>
              <w:br/>
              <w:t>2</w:t>
            </w:r>
            <w:r w:rsidRPr="00FC46BC">
              <w:rPr>
                <w:rFonts w:hint="eastAsia"/>
                <w:color w:val="000000"/>
                <w:sz w:val="18"/>
                <w:szCs w:val="18"/>
              </w:rPr>
              <w:t>、外置调节功能：话筒增益、侧音调节、主节目信号调节、次节目信号调节、语音调节远程控制：话筒哑音、蜂鸣器哑音、继电器、</w:t>
            </w:r>
            <w:r w:rsidRPr="00FC46BC">
              <w:rPr>
                <w:rFonts w:hint="eastAsia"/>
                <w:color w:val="000000"/>
                <w:sz w:val="18"/>
                <w:szCs w:val="18"/>
              </w:rPr>
              <w:t xml:space="preserve">PA </w:t>
            </w:r>
            <w:r w:rsidRPr="00FC46BC">
              <w:rPr>
                <w:rFonts w:hint="eastAsia"/>
                <w:color w:val="000000"/>
                <w:sz w:val="18"/>
                <w:szCs w:val="18"/>
              </w:rPr>
              <w:t>控制</w:t>
            </w:r>
          </w:p>
        </w:tc>
        <w:tc>
          <w:tcPr>
            <w:tcW w:w="850" w:type="dxa"/>
            <w:shd w:val="clear" w:color="auto" w:fill="auto"/>
            <w:vAlign w:val="center"/>
          </w:tcPr>
          <w:p w14:paraId="080917C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FE22E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030F31C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91AFE3E" w14:textId="77777777" w:rsidTr="00FC46BC">
        <w:trPr>
          <w:trHeight w:val="690"/>
          <w:jc w:val="center"/>
        </w:trPr>
        <w:tc>
          <w:tcPr>
            <w:tcW w:w="562" w:type="dxa"/>
            <w:shd w:val="clear" w:color="auto" w:fill="auto"/>
            <w:vAlign w:val="center"/>
          </w:tcPr>
          <w:p w14:paraId="7732D8B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31</w:t>
            </w:r>
          </w:p>
        </w:tc>
        <w:tc>
          <w:tcPr>
            <w:tcW w:w="1276" w:type="dxa"/>
            <w:shd w:val="clear" w:color="auto" w:fill="auto"/>
            <w:vAlign w:val="center"/>
          </w:tcPr>
          <w:p w14:paraId="74B05E6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有线内通墙面站</w:t>
            </w:r>
          </w:p>
        </w:tc>
        <w:tc>
          <w:tcPr>
            <w:tcW w:w="5245" w:type="dxa"/>
            <w:shd w:val="clear" w:color="auto" w:fill="auto"/>
            <w:vAlign w:val="center"/>
          </w:tcPr>
          <w:p w14:paraId="2D22C713"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、电源需求：</w:t>
            </w:r>
            <w:r w:rsidRPr="00FC46BC">
              <w:rPr>
                <w:rFonts w:hint="eastAsia"/>
                <w:color w:val="000000"/>
                <w:sz w:val="18"/>
                <w:szCs w:val="18"/>
              </w:rPr>
              <w:t xml:space="preserve">24-32V, </w:t>
            </w:r>
            <w:r w:rsidRPr="00FC46BC">
              <w:rPr>
                <w:rFonts w:hint="eastAsia"/>
                <w:color w:val="000000"/>
                <w:sz w:val="18"/>
                <w:szCs w:val="18"/>
              </w:rPr>
              <w:t>正常</w:t>
            </w:r>
            <w:r w:rsidRPr="00FC46BC">
              <w:rPr>
                <w:rFonts w:hint="eastAsia"/>
                <w:color w:val="000000"/>
                <w:sz w:val="18"/>
                <w:szCs w:val="18"/>
              </w:rPr>
              <w:t xml:space="preserve"> 27V/80 mA</w:t>
            </w:r>
            <w:r w:rsidRPr="00FC46BC">
              <w:rPr>
                <w:rFonts w:hint="eastAsia"/>
                <w:color w:val="000000"/>
                <w:sz w:val="18"/>
                <w:szCs w:val="18"/>
              </w:rPr>
              <w:br/>
            </w:r>
            <w:r w:rsidRPr="00FC46BC">
              <w:rPr>
                <w:color w:val="000000"/>
                <w:sz w:val="18"/>
                <w:szCs w:val="18"/>
              </w:rPr>
              <w:t>2</w:t>
            </w:r>
            <w:r w:rsidRPr="00FC46BC">
              <w:rPr>
                <w:rFonts w:hint="eastAsia"/>
                <w:color w:val="000000"/>
                <w:sz w:val="18"/>
                <w:szCs w:val="18"/>
              </w:rPr>
              <w:t>、预设内配置：话筒增益、</w:t>
            </w:r>
            <w:r w:rsidRPr="00FC46BC">
              <w:rPr>
                <w:rFonts w:hint="eastAsia"/>
                <w:color w:val="000000"/>
                <w:sz w:val="18"/>
                <w:szCs w:val="18"/>
              </w:rPr>
              <w:t xml:space="preserve">CALL </w:t>
            </w:r>
            <w:r w:rsidRPr="00FC46BC">
              <w:rPr>
                <w:rFonts w:hint="eastAsia"/>
                <w:color w:val="000000"/>
                <w:sz w:val="18"/>
                <w:szCs w:val="18"/>
              </w:rPr>
              <w:t>提示音音量大小调整</w:t>
            </w:r>
            <w:r w:rsidRPr="00FC46BC">
              <w:rPr>
                <w:rFonts w:hint="eastAsia"/>
                <w:color w:val="000000"/>
                <w:sz w:val="18"/>
                <w:szCs w:val="18"/>
              </w:rPr>
              <w:br/>
            </w:r>
            <w:r w:rsidRPr="00FC46BC">
              <w:rPr>
                <w:color w:val="000000"/>
                <w:sz w:val="18"/>
                <w:szCs w:val="18"/>
              </w:rPr>
              <w:t>3</w:t>
            </w:r>
            <w:r w:rsidRPr="00FC46BC">
              <w:rPr>
                <w:rFonts w:hint="eastAsia"/>
                <w:color w:val="000000"/>
                <w:sz w:val="18"/>
                <w:szCs w:val="18"/>
              </w:rPr>
              <w:t>、话筒连接器：内置驻极体电容话筒</w:t>
            </w:r>
          </w:p>
        </w:tc>
        <w:tc>
          <w:tcPr>
            <w:tcW w:w="850" w:type="dxa"/>
            <w:shd w:val="clear" w:color="auto" w:fill="auto"/>
            <w:vAlign w:val="center"/>
          </w:tcPr>
          <w:p w14:paraId="2A3BF12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589F496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71D08F6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2374EBC" w14:textId="77777777" w:rsidTr="00FC46BC">
        <w:trPr>
          <w:trHeight w:val="690"/>
          <w:jc w:val="center"/>
        </w:trPr>
        <w:tc>
          <w:tcPr>
            <w:tcW w:w="562" w:type="dxa"/>
            <w:shd w:val="clear" w:color="auto" w:fill="auto"/>
            <w:vAlign w:val="center"/>
          </w:tcPr>
          <w:p w14:paraId="4B9892D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32</w:t>
            </w:r>
          </w:p>
        </w:tc>
        <w:tc>
          <w:tcPr>
            <w:tcW w:w="1276" w:type="dxa"/>
            <w:shd w:val="clear" w:color="auto" w:fill="auto"/>
            <w:vAlign w:val="center"/>
          </w:tcPr>
          <w:p w14:paraId="37457D9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有线主机用鹅颈麦克风</w:t>
            </w:r>
          </w:p>
        </w:tc>
        <w:tc>
          <w:tcPr>
            <w:tcW w:w="5245" w:type="dxa"/>
            <w:shd w:val="clear" w:color="auto" w:fill="auto"/>
            <w:vAlign w:val="center"/>
          </w:tcPr>
          <w:p w14:paraId="7FF115D9" w14:textId="77777777" w:rsidR="00FC46BC" w:rsidRPr="00FC46BC" w:rsidRDefault="00FC46BC" w:rsidP="00FC46BC">
            <w:pPr>
              <w:rPr>
                <w:color w:val="000000"/>
                <w:sz w:val="18"/>
                <w:szCs w:val="18"/>
              </w:rPr>
            </w:pPr>
            <w:r w:rsidRPr="00FC46BC">
              <w:rPr>
                <w:rFonts w:ascii="宋体" w:hAnsi="宋体" w:hint="eastAsia"/>
                <w:sz w:val="20"/>
                <w:szCs w:val="20"/>
              </w:rPr>
              <w:t>1、用于主站；</w:t>
            </w:r>
            <w:r w:rsidRPr="00FC46BC">
              <w:rPr>
                <w:rFonts w:hint="eastAsia"/>
                <w:color w:val="000000"/>
                <w:sz w:val="18"/>
                <w:szCs w:val="18"/>
              </w:rPr>
              <w:t>频率响应：</w:t>
            </w:r>
            <w:r w:rsidRPr="00FC46BC">
              <w:rPr>
                <w:rFonts w:hint="eastAsia"/>
                <w:color w:val="000000"/>
                <w:sz w:val="18"/>
                <w:szCs w:val="18"/>
              </w:rPr>
              <w:t>95Hz~12KHz</w:t>
            </w:r>
            <w:r w:rsidRPr="00FC46BC">
              <w:rPr>
                <w:rFonts w:hint="eastAsia"/>
                <w:color w:val="000000"/>
                <w:sz w:val="18"/>
                <w:szCs w:val="18"/>
              </w:rPr>
              <w:br/>
              <w:t>2</w:t>
            </w:r>
            <w:r w:rsidRPr="00FC46BC">
              <w:rPr>
                <w:rFonts w:hint="eastAsia"/>
                <w:color w:val="000000"/>
                <w:sz w:val="18"/>
                <w:szCs w:val="18"/>
              </w:rPr>
              <w:t>、灵敏度：</w:t>
            </w:r>
            <w:r w:rsidRPr="00FC46BC">
              <w:rPr>
                <w:rFonts w:hint="eastAsia"/>
                <w:color w:val="000000"/>
                <w:sz w:val="18"/>
                <w:szCs w:val="18"/>
              </w:rPr>
              <w:t>-76dB</w:t>
            </w:r>
            <w:r w:rsidRPr="00FC46BC">
              <w:rPr>
                <w:rFonts w:hint="eastAsia"/>
                <w:color w:val="000000"/>
                <w:sz w:val="18"/>
                <w:szCs w:val="18"/>
              </w:rPr>
              <w:t>±</w:t>
            </w:r>
            <w:r w:rsidRPr="00FC46BC">
              <w:rPr>
                <w:rFonts w:hint="eastAsia"/>
                <w:color w:val="000000"/>
                <w:sz w:val="18"/>
                <w:szCs w:val="18"/>
              </w:rPr>
              <w:t>3dB(0db=1V/pa at 1KHz)</w:t>
            </w:r>
          </w:p>
        </w:tc>
        <w:tc>
          <w:tcPr>
            <w:tcW w:w="850" w:type="dxa"/>
            <w:shd w:val="clear" w:color="auto" w:fill="auto"/>
            <w:vAlign w:val="center"/>
          </w:tcPr>
          <w:p w14:paraId="5EE024E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7F4DAE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shd w:val="clear" w:color="auto" w:fill="auto"/>
          </w:tcPr>
          <w:p w14:paraId="677DDA9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5FF2CCD" w14:textId="77777777" w:rsidTr="00FC46BC">
        <w:trPr>
          <w:trHeight w:val="690"/>
          <w:jc w:val="center"/>
        </w:trPr>
        <w:tc>
          <w:tcPr>
            <w:tcW w:w="562" w:type="dxa"/>
            <w:shd w:val="clear" w:color="auto" w:fill="auto"/>
            <w:vAlign w:val="center"/>
          </w:tcPr>
          <w:p w14:paraId="7ED45C8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33</w:t>
            </w:r>
          </w:p>
        </w:tc>
        <w:tc>
          <w:tcPr>
            <w:tcW w:w="1276" w:type="dxa"/>
            <w:shd w:val="clear" w:color="auto" w:fill="auto"/>
            <w:vAlign w:val="center"/>
          </w:tcPr>
          <w:p w14:paraId="33EDDBB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对讲机</w:t>
            </w:r>
          </w:p>
        </w:tc>
        <w:tc>
          <w:tcPr>
            <w:tcW w:w="5245" w:type="dxa"/>
            <w:shd w:val="clear" w:color="auto" w:fill="auto"/>
            <w:vAlign w:val="center"/>
          </w:tcPr>
          <w:p w14:paraId="4713CCE2"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、数字对讲机；工作频段：</w:t>
            </w:r>
            <w:r w:rsidRPr="00FC46BC">
              <w:rPr>
                <w:rFonts w:hint="eastAsia"/>
                <w:color w:val="000000"/>
                <w:sz w:val="18"/>
                <w:szCs w:val="18"/>
              </w:rPr>
              <w:t xml:space="preserve"> UHF:400-470MHZ</w:t>
            </w:r>
            <w:r w:rsidRPr="00FC46BC">
              <w:rPr>
                <w:rFonts w:hint="eastAsia"/>
                <w:color w:val="000000"/>
                <w:sz w:val="18"/>
                <w:szCs w:val="18"/>
              </w:rPr>
              <w:t>；</w:t>
            </w:r>
          </w:p>
          <w:p w14:paraId="5DA7D12B" w14:textId="77777777" w:rsidR="00FC46BC" w:rsidRPr="00FC46BC" w:rsidRDefault="00FC46BC" w:rsidP="00FC46BC">
            <w:pPr>
              <w:rPr>
                <w:color w:val="000000"/>
                <w:sz w:val="18"/>
                <w:szCs w:val="18"/>
              </w:rPr>
            </w:pPr>
            <w:r w:rsidRPr="00FC46BC">
              <w:rPr>
                <w:color w:val="000000"/>
                <w:sz w:val="18"/>
                <w:szCs w:val="18"/>
              </w:rPr>
              <w:t>2</w:t>
            </w:r>
            <w:r w:rsidRPr="00FC46BC">
              <w:rPr>
                <w:rFonts w:hint="eastAsia"/>
                <w:color w:val="000000"/>
                <w:sz w:val="18"/>
                <w:szCs w:val="18"/>
              </w:rPr>
              <w:t>、信道容量：</w:t>
            </w:r>
            <w:r w:rsidRPr="00FC46BC">
              <w:rPr>
                <w:rFonts w:hint="eastAsia"/>
                <w:color w:val="000000"/>
                <w:sz w:val="18"/>
                <w:szCs w:val="18"/>
              </w:rPr>
              <w:t>48</w:t>
            </w:r>
            <w:r w:rsidRPr="00FC46BC">
              <w:rPr>
                <w:rFonts w:hint="eastAsia"/>
                <w:color w:val="000000"/>
                <w:sz w:val="18"/>
                <w:szCs w:val="18"/>
              </w:rPr>
              <w:t>信道；信道间隔：</w:t>
            </w:r>
            <w:r w:rsidRPr="00FC46BC">
              <w:rPr>
                <w:rFonts w:hint="eastAsia"/>
                <w:color w:val="000000"/>
                <w:sz w:val="18"/>
                <w:szCs w:val="18"/>
              </w:rPr>
              <w:t>25/12.5KHz</w:t>
            </w:r>
          </w:p>
        </w:tc>
        <w:tc>
          <w:tcPr>
            <w:tcW w:w="850" w:type="dxa"/>
            <w:shd w:val="clear" w:color="auto" w:fill="auto"/>
            <w:vAlign w:val="center"/>
          </w:tcPr>
          <w:p w14:paraId="0A103B0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BB4942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49A40FC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C44771" w14:textId="77777777" w:rsidTr="00FC46BC">
        <w:trPr>
          <w:trHeight w:val="690"/>
          <w:jc w:val="center"/>
        </w:trPr>
        <w:tc>
          <w:tcPr>
            <w:tcW w:w="562" w:type="dxa"/>
            <w:shd w:val="clear" w:color="auto" w:fill="auto"/>
            <w:vAlign w:val="center"/>
          </w:tcPr>
          <w:p w14:paraId="19667B9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34</w:t>
            </w:r>
          </w:p>
        </w:tc>
        <w:tc>
          <w:tcPr>
            <w:tcW w:w="1276" w:type="dxa"/>
            <w:shd w:val="clear" w:color="auto" w:fill="auto"/>
            <w:vAlign w:val="center"/>
          </w:tcPr>
          <w:p w14:paraId="0B9FC5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0B57F106" w14:textId="77777777" w:rsidR="00FC46BC" w:rsidRPr="00FC46BC" w:rsidRDefault="00FC46BC" w:rsidP="00FC46BC">
            <w:pPr>
              <w:widowControl/>
              <w:jc w:val="left"/>
              <w:rPr>
                <w:color w:val="000000"/>
                <w:sz w:val="18"/>
                <w:szCs w:val="18"/>
              </w:rPr>
            </w:pPr>
            <w:r w:rsidRPr="00FC46BC">
              <w:rPr>
                <w:rFonts w:hint="eastAsia"/>
                <w:color w:val="000000"/>
                <w:sz w:val="18"/>
                <w:szCs w:val="18"/>
              </w:rPr>
              <w:t>包括舞台接口箱，舞台地板插座盒。</w:t>
            </w:r>
          </w:p>
        </w:tc>
        <w:tc>
          <w:tcPr>
            <w:tcW w:w="850" w:type="dxa"/>
            <w:shd w:val="clear" w:color="auto" w:fill="auto"/>
            <w:vAlign w:val="center"/>
          </w:tcPr>
          <w:p w14:paraId="47C6307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193E5BC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08531E7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F6DAF5D" w14:textId="77777777" w:rsidTr="00FC46BC">
        <w:trPr>
          <w:trHeight w:val="690"/>
          <w:jc w:val="center"/>
        </w:trPr>
        <w:tc>
          <w:tcPr>
            <w:tcW w:w="562" w:type="dxa"/>
            <w:shd w:val="clear" w:color="auto" w:fill="auto"/>
            <w:vAlign w:val="center"/>
          </w:tcPr>
          <w:p w14:paraId="3FF5AB3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35</w:t>
            </w:r>
          </w:p>
        </w:tc>
        <w:tc>
          <w:tcPr>
            <w:tcW w:w="1276" w:type="dxa"/>
            <w:shd w:val="clear" w:color="auto" w:fill="auto"/>
            <w:vAlign w:val="center"/>
          </w:tcPr>
          <w:p w14:paraId="4EB55B6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跳线排及跳线</w:t>
            </w:r>
          </w:p>
        </w:tc>
        <w:tc>
          <w:tcPr>
            <w:tcW w:w="5245" w:type="dxa"/>
            <w:shd w:val="clear" w:color="auto" w:fill="auto"/>
            <w:vAlign w:val="center"/>
          </w:tcPr>
          <w:p w14:paraId="1E8162A1" w14:textId="77777777" w:rsidR="00FC46BC" w:rsidRPr="00FC46BC" w:rsidRDefault="00FC46BC" w:rsidP="00FC46BC">
            <w:pPr>
              <w:rPr>
                <w:color w:val="000000"/>
                <w:sz w:val="18"/>
                <w:szCs w:val="18"/>
              </w:rPr>
            </w:pPr>
            <w:r w:rsidRPr="00FC46BC">
              <w:rPr>
                <w:rFonts w:hint="eastAsia"/>
                <w:color w:val="000000"/>
                <w:sz w:val="18"/>
                <w:szCs w:val="18"/>
              </w:rPr>
              <w:t>包括信号跳线接口及扬声器跳线接口板，接插件等。</w:t>
            </w:r>
          </w:p>
        </w:tc>
        <w:tc>
          <w:tcPr>
            <w:tcW w:w="850" w:type="dxa"/>
            <w:shd w:val="clear" w:color="auto" w:fill="auto"/>
            <w:vAlign w:val="center"/>
          </w:tcPr>
          <w:p w14:paraId="64B181E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8D10C0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56C645B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CD55C8" w14:textId="77777777" w:rsidTr="00FC46BC">
        <w:trPr>
          <w:trHeight w:val="690"/>
          <w:jc w:val="center"/>
        </w:trPr>
        <w:tc>
          <w:tcPr>
            <w:tcW w:w="562" w:type="dxa"/>
            <w:shd w:val="clear" w:color="auto" w:fill="auto"/>
            <w:vAlign w:val="center"/>
          </w:tcPr>
          <w:p w14:paraId="7DED3E8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36</w:t>
            </w:r>
          </w:p>
        </w:tc>
        <w:tc>
          <w:tcPr>
            <w:tcW w:w="1276" w:type="dxa"/>
            <w:shd w:val="clear" w:color="auto" w:fill="auto"/>
            <w:vAlign w:val="center"/>
          </w:tcPr>
          <w:p w14:paraId="1183ABC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03621E75" w14:textId="77777777" w:rsidR="00FC46BC" w:rsidRPr="00FC46BC" w:rsidRDefault="00FC46BC" w:rsidP="00FC46BC">
            <w:pPr>
              <w:rPr>
                <w:color w:val="000000"/>
                <w:sz w:val="18"/>
                <w:szCs w:val="18"/>
              </w:rPr>
            </w:pPr>
            <w:r w:rsidRPr="00FC46BC">
              <w:rPr>
                <w:rFonts w:hint="eastAsia"/>
                <w:color w:val="000000"/>
                <w:sz w:val="18"/>
                <w:szCs w:val="18"/>
              </w:rPr>
              <w:t>XLR</w:t>
            </w:r>
            <w:r w:rsidRPr="00FC46BC">
              <w:rPr>
                <w:rFonts w:hint="eastAsia"/>
                <w:color w:val="000000"/>
                <w:sz w:val="18"/>
                <w:szCs w:val="18"/>
              </w:rPr>
              <w:t>、</w:t>
            </w: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TRS</w:t>
            </w:r>
            <w:r w:rsidRPr="00FC46BC">
              <w:rPr>
                <w:rFonts w:hint="eastAsia"/>
                <w:color w:val="000000"/>
                <w:sz w:val="18"/>
                <w:szCs w:val="18"/>
              </w:rPr>
              <w:t>、</w:t>
            </w:r>
            <w:r w:rsidRPr="00FC46BC">
              <w:rPr>
                <w:rFonts w:hint="eastAsia"/>
                <w:color w:val="000000"/>
                <w:sz w:val="18"/>
                <w:szCs w:val="18"/>
              </w:rPr>
              <w:t>NL4</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、公牛电源。</w:t>
            </w:r>
          </w:p>
        </w:tc>
        <w:tc>
          <w:tcPr>
            <w:tcW w:w="850" w:type="dxa"/>
            <w:shd w:val="clear" w:color="auto" w:fill="auto"/>
            <w:vAlign w:val="center"/>
          </w:tcPr>
          <w:p w14:paraId="6637193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ACF1A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264B24B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B2A56F" w14:textId="77777777" w:rsidTr="00FC46BC">
        <w:trPr>
          <w:trHeight w:val="690"/>
          <w:jc w:val="center"/>
        </w:trPr>
        <w:tc>
          <w:tcPr>
            <w:tcW w:w="562" w:type="dxa"/>
            <w:shd w:val="clear" w:color="auto" w:fill="auto"/>
            <w:vAlign w:val="center"/>
          </w:tcPr>
          <w:p w14:paraId="7F609B7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37</w:t>
            </w:r>
          </w:p>
        </w:tc>
        <w:tc>
          <w:tcPr>
            <w:tcW w:w="1276" w:type="dxa"/>
            <w:shd w:val="clear" w:color="auto" w:fill="auto"/>
            <w:vAlign w:val="center"/>
          </w:tcPr>
          <w:p w14:paraId="38382A5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音响专用电源线</w:t>
            </w:r>
          </w:p>
        </w:tc>
        <w:tc>
          <w:tcPr>
            <w:tcW w:w="5245" w:type="dxa"/>
            <w:shd w:val="clear" w:color="auto" w:fill="auto"/>
            <w:vAlign w:val="center"/>
          </w:tcPr>
          <w:p w14:paraId="5DBC77C2"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224B43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600</w:t>
            </w:r>
          </w:p>
        </w:tc>
        <w:tc>
          <w:tcPr>
            <w:tcW w:w="709" w:type="dxa"/>
            <w:shd w:val="clear" w:color="auto" w:fill="auto"/>
            <w:vAlign w:val="center"/>
          </w:tcPr>
          <w:p w14:paraId="3C774ED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4817D0D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A4BC566" w14:textId="77777777" w:rsidTr="00FC46BC">
        <w:trPr>
          <w:trHeight w:val="690"/>
          <w:jc w:val="center"/>
        </w:trPr>
        <w:tc>
          <w:tcPr>
            <w:tcW w:w="562" w:type="dxa"/>
            <w:shd w:val="clear" w:color="auto" w:fill="auto"/>
            <w:vAlign w:val="center"/>
          </w:tcPr>
          <w:p w14:paraId="6481866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38</w:t>
            </w:r>
          </w:p>
        </w:tc>
        <w:tc>
          <w:tcPr>
            <w:tcW w:w="1276" w:type="dxa"/>
            <w:shd w:val="clear" w:color="auto" w:fill="auto"/>
            <w:vAlign w:val="center"/>
          </w:tcPr>
          <w:p w14:paraId="580E6A5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音响专用电源线</w:t>
            </w:r>
          </w:p>
        </w:tc>
        <w:tc>
          <w:tcPr>
            <w:tcW w:w="5245" w:type="dxa"/>
            <w:shd w:val="clear" w:color="auto" w:fill="auto"/>
            <w:vAlign w:val="center"/>
          </w:tcPr>
          <w:p w14:paraId="3C12AA01"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3310C1C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24E5D75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2082F05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9D28868" w14:textId="77777777" w:rsidTr="00FC46BC">
        <w:trPr>
          <w:trHeight w:val="690"/>
          <w:jc w:val="center"/>
        </w:trPr>
        <w:tc>
          <w:tcPr>
            <w:tcW w:w="562" w:type="dxa"/>
            <w:shd w:val="clear" w:color="auto" w:fill="auto"/>
            <w:vAlign w:val="center"/>
          </w:tcPr>
          <w:p w14:paraId="27E0BAF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39</w:t>
            </w:r>
          </w:p>
        </w:tc>
        <w:tc>
          <w:tcPr>
            <w:tcW w:w="1276" w:type="dxa"/>
            <w:shd w:val="clear" w:color="auto" w:fill="auto"/>
            <w:vAlign w:val="center"/>
          </w:tcPr>
          <w:p w14:paraId="73705D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音频信号线缆</w:t>
            </w:r>
          </w:p>
        </w:tc>
        <w:tc>
          <w:tcPr>
            <w:tcW w:w="5245" w:type="dxa"/>
            <w:shd w:val="clear" w:color="auto" w:fill="auto"/>
            <w:vAlign w:val="center"/>
          </w:tcPr>
          <w:p w14:paraId="38C7BE66" w14:textId="77777777" w:rsidR="00FC46BC" w:rsidRPr="00FC46BC" w:rsidRDefault="00FC46BC" w:rsidP="00FC46BC">
            <w:pPr>
              <w:rPr>
                <w:color w:val="000000"/>
                <w:sz w:val="18"/>
                <w:szCs w:val="18"/>
              </w:rPr>
            </w:pPr>
            <w:r w:rsidRPr="00FC46BC">
              <w:rPr>
                <w:rFonts w:hint="eastAsia"/>
                <w:color w:val="000000"/>
                <w:sz w:val="18"/>
                <w:szCs w:val="18"/>
              </w:rPr>
              <w:t>工程安装专用音频线缆</w:t>
            </w:r>
          </w:p>
        </w:tc>
        <w:tc>
          <w:tcPr>
            <w:tcW w:w="850" w:type="dxa"/>
            <w:shd w:val="clear" w:color="auto" w:fill="auto"/>
            <w:vAlign w:val="center"/>
          </w:tcPr>
          <w:p w14:paraId="61E01A3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5000</w:t>
            </w:r>
          </w:p>
        </w:tc>
        <w:tc>
          <w:tcPr>
            <w:tcW w:w="709" w:type="dxa"/>
            <w:shd w:val="clear" w:color="auto" w:fill="auto"/>
            <w:vAlign w:val="center"/>
          </w:tcPr>
          <w:p w14:paraId="6D5A443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3AF7A71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1CF77C" w14:textId="77777777" w:rsidTr="00FC46BC">
        <w:trPr>
          <w:trHeight w:val="690"/>
          <w:jc w:val="center"/>
        </w:trPr>
        <w:tc>
          <w:tcPr>
            <w:tcW w:w="562" w:type="dxa"/>
            <w:shd w:val="clear" w:color="auto" w:fill="auto"/>
            <w:vAlign w:val="center"/>
          </w:tcPr>
          <w:p w14:paraId="2CC7D03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40</w:t>
            </w:r>
          </w:p>
        </w:tc>
        <w:tc>
          <w:tcPr>
            <w:tcW w:w="1276" w:type="dxa"/>
            <w:shd w:val="clear" w:color="auto" w:fill="auto"/>
            <w:vAlign w:val="center"/>
          </w:tcPr>
          <w:p w14:paraId="088B2D3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5E534889" w14:textId="77777777" w:rsidR="00FC46BC" w:rsidRPr="00FC46BC" w:rsidRDefault="00FC46BC" w:rsidP="00FC46BC">
            <w:pPr>
              <w:rPr>
                <w:color w:val="000000"/>
                <w:sz w:val="18"/>
                <w:szCs w:val="18"/>
              </w:rPr>
            </w:pPr>
            <w:r w:rsidRPr="00FC46BC">
              <w:rPr>
                <w:rFonts w:hint="eastAsia"/>
                <w:color w:val="000000"/>
                <w:sz w:val="18"/>
                <w:szCs w:val="18"/>
              </w:rPr>
              <w:t>六类非屏蔽网线</w:t>
            </w:r>
          </w:p>
        </w:tc>
        <w:tc>
          <w:tcPr>
            <w:tcW w:w="850" w:type="dxa"/>
            <w:shd w:val="clear" w:color="auto" w:fill="auto"/>
            <w:vAlign w:val="center"/>
          </w:tcPr>
          <w:p w14:paraId="3C12A5A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1200</w:t>
            </w:r>
          </w:p>
        </w:tc>
        <w:tc>
          <w:tcPr>
            <w:tcW w:w="709" w:type="dxa"/>
            <w:shd w:val="clear" w:color="auto" w:fill="auto"/>
            <w:vAlign w:val="center"/>
          </w:tcPr>
          <w:p w14:paraId="326906F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023D777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C501BEA" w14:textId="77777777" w:rsidTr="00FC46BC">
        <w:trPr>
          <w:trHeight w:val="690"/>
          <w:jc w:val="center"/>
        </w:trPr>
        <w:tc>
          <w:tcPr>
            <w:tcW w:w="562" w:type="dxa"/>
            <w:shd w:val="clear" w:color="auto" w:fill="auto"/>
            <w:vAlign w:val="center"/>
          </w:tcPr>
          <w:p w14:paraId="714F0F1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41</w:t>
            </w:r>
          </w:p>
        </w:tc>
        <w:tc>
          <w:tcPr>
            <w:tcW w:w="1276" w:type="dxa"/>
            <w:shd w:val="clear" w:color="auto" w:fill="auto"/>
            <w:vAlign w:val="center"/>
          </w:tcPr>
          <w:p w14:paraId="0101C06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音箱线</w:t>
            </w:r>
          </w:p>
        </w:tc>
        <w:tc>
          <w:tcPr>
            <w:tcW w:w="5245" w:type="dxa"/>
            <w:shd w:val="clear" w:color="auto" w:fill="auto"/>
            <w:vAlign w:val="center"/>
          </w:tcPr>
          <w:p w14:paraId="3B400E9C" w14:textId="77777777" w:rsidR="00FC46BC" w:rsidRPr="00FC46BC" w:rsidRDefault="00FC46BC" w:rsidP="00FC46BC">
            <w:pPr>
              <w:rPr>
                <w:color w:val="000000"/>
                <w:sz w:val="18"/>
                <w:szCs w:val="18"/>
              </w:rPr>
            </w:pPr>
            <w:r w:rsidRPr="00FC46BC">
              <w:rPr>
                <w:rFonts w:hint="eastAsia"/>
                <w:color w:val="000000"/>
                <w:sz w:val="18"/>
                <w:szCs w:val="18"/>
              </w:rPr>
              <w:t>2x2.5</w:t>
            </w:r>
            <w:r w:rsidRPr="00FC46BC">
              <w:rPr>
                <w:rFonts w:hint="eastAsia"/>
                <w:color w:val="000000"/>
                <w:sz w:val="18"/>
                <w:szCs w:val="18"/>
              </w:rPr>
              <w:t>²音箱线</w:t>
            </w:r>
          </w:p>
        </w:tc>
        <w:tc>
          <w:tcPr>
            <w:tcW w:w="850" w:type="dxa"/>
            <w:shd w:val="clear" w:color="auto" w:fill="auto"/>
            <w:vAlign w:val="center"/>
          </w:tcPr>
          <w:p w14:paraId="237D379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1000</w:t>
            </w:r>
          </w:p>
        </w:tc>
        <w:tc>
          <w:tcPr>
            <w:tcW w:w="709" w:type="dxa"/>
            <w:shd w:val="clear" w:color="auto" w:fill="auto"/>
            <w:vAlign w:val="center"/>
          </w:tcPr>
          <w:p w14:paraId="15C959C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6886895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F11C5FF" w14:textId="77777777" w:rsidTr="00FC46BC">
        <w:trPr>
          <w:trHeight w:val="690"/>
          <w:jc w:val="center"/>
        </w:trPr>
        <w:tc>
          <w:tcPr>
            <w:tcW w:w="562" w:type="dxa"/>
            <w:shd w:val="clear" w:color="auto" w:fill="auto"/>
            <w:vAlign w:val="center"/>
          </w:tcPr>
          <w:p w14:paraId="784B87C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42</w:t>
            </w:r>
          </w:p>
        </w:tc>
        <w:tc>
          <w:tcPr>
            <w:tcW w:w="1276" w:type="dxa"/>
            <w:shd w:val="clear" w:color="auto" w:fill="auto"/>
            <w:vAlign w:val="center"/>
          </w:tcPr>
          <w:p w14:paraId="04A561E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音箱线</w:t>
            </w:r>
          </w:p>
        </w:tc>
        <w:tc>
          <w:tcPr>
            <w:tcW w:w="5245" w:type="dxa"/>
            <w:shd w:val="clear" w:color="auto" w:fill="auto"/>
            <w:vAlign w:val="center"/>
          </w:tcPr>
          <w:p w14:paraId="57A95E70" w14:textId="77777777" w:rsidR="00FC46BC" w:rsidRPr="00FC46BC" w:rsidRDefault="00FC46BC" w:rsidP="00FC46BC">
            <w:pPr>
              <w:rPr>
                <w:color w:val="000000"/>
                <w:sz w:val="18"/>
                <w:szCs w:val="18"/>
              </w:rPr>
            </w:pPr>
            <w:r w:rsidRPr="00FC46BC">
              <w:rPr>
                <w:rFonts w:hint="eastAsia"/>
                <w:color w:val="000000"/>
                <w:sz w:val="18"/>
                <w:szCs w:val="18"/>
              </w:rPr>
              <w:t>2x4</w:t>
            </w:r>
            <w:r w:rsidRPr="00FC46BC">
              <w:rPr>
                <w:rFonts w:hint="eastAsia"/>
                <w:color w:val="000000"/>
                <w:sz w:val="18"/>
                <w:szCs w:val="18"/>
              </w:rPr>
              <w:t>²音箱线</w:t>
            </w:r>
          </w:p>
        </w:tc>
        <w:tc>
          <w:tcPr>
            <w:tcW w:w="850" w:type="dxa"/>
            <w:shd w:val="clear" w:color="auto" w:fill="auto"/>
            <w:vAlign w:val="center"/>
          </w:tcPr>
          <w:p w14:paraId="1798DD2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5E68312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5E3269C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49A0323" w14:textId="77777777" w:rsidTr="00FC46BC">
        <w:trPr>
          <w:trHeight w:val="690"/>
          <w:jc w:val="center"/>
        </w:trPr>
        <w:tc>
          <w:tcPr>
            <w:tcW w:w="562" w:type="dxa"/>
            <w:shd w:val="clear" w:color="auto" w:fill="auto"/>
            <w:vAlign w:val="center"/>
          </w:tcPr>
          <w:p w14:paraId="77E5B06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43</w:t>
            </w:r>
          </w:p>
        </w:tc>
        <w:tc>
          <w:tcPr>
            <w:tcW w:w="1276" w:type="dxa"/>
            <w:shd w:val="clear" w:color="auto" w:fill="auto"/>
            <w:vAlign w:val="center"/>
          </w:tcPr>
          <w:p w14:paraId="41AC9D4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同轴线</w:t>
            </w:r>
          </w:p>
        </w:tc>
        <w:tc>
          <w:tcPr>
            <w:tcW w:w="5245" w:type="dxa"/>
            <w:shd w:val="clear" w:color="auto" w:fill="auto"/>
            <w:vAlign w:val="center"/>
          </w:tcPr>
          <w:p w14:paraId="1619B7FC" w14:textId="77777777" w:rsidR="00FC46BC" w:rsidRPr="00FC46BC" w:rsidRDefault="00FC46BC" w:rsidP="00FC46BC">
            <w:pPr>
              <w:rPr>
                <w:color w:val="000000"/>
                <w:sz w:val="18"/>
                <w:szCs w:val="18"/>
              </w:rPr>
            </w:pPr>
            <w:r w:rsidRPr="00FC46BC">
              <w:rPr>
                <w:rFonts w:hint="eastAsia"/>
                <w:color w:val="000000"/>
                <w:sz w:val="18"/>
                <w:szCs w:val="18"/>
              </w:rPr>
              <w:t>50</w:t>
            </w:r>
            <w:r w:rsidRPr="00FC46BC">
              <w:rPr>
                <w:rFonts w:ascii="Calibri" w:hAnsi="Calibri" w:cs="Calibri"/>
                <w:color w:val="000000"/>
                <w:sz w:val="18"/>
                <w:szCs w:val="18"/>
              </w:rPr>
              <w:t>Ω</w:t>
            </w:r>
            <w:r w:rsidRPr="00FC46BC">
              <w:rPr>
                <w:rFonts w:hint="eastAsia"/>
                <w:color w:val="000000"/>
                <w:sz w:val="18"/>
                <w:szCs w:val="18"/>
              </w:rPr>
              <w:t>同轴线</w:t>
            </w:r>
          </w:p>
        </w:tc>
        <w:tc>
          <w:tcPr>
            <w:tcW w:w="850" w:type="dxa"/>
            <w:shd w:val="clear" w:color="auto" w:fill="auto"/>
            <w:vAlign w:val="center"/>
          </w:tcPr>
          <w:p w14:paraId="73B3EB3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58530D9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053E5D9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86F1D80" w14:textId="77777777" w:rsidTr="00FC46BC">
        <w:trPr>
          <w:trHeight w:val="690"/>
          <w:jc w:val="center"/>
        </w:trPr>
        <w:tc>
          <w:tcPr>
            <w:tcW w:w="562" w:type="dxa"/>
            <w:shd w:val="clear" w:color="auto" w:fill="auto"/>
            <w:vAlign w:val="center"/>
          </w:tcPr>
          <w:p w14:paraId="63772AE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44</w:t>
            </w:r>
          </w:p>
        </w:tc>
        <w:tc>
          <w:tcPr>
            <w:tcW w:w="1276" w:type="dxa"/>
            <w:shd w:val="clear" w:color="auto" w:fill="auto"/>
            <w:vAlign w:val="center"/>
          </w:tcPr>
          <w:p w14:paraId="6DB5F44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流动音箱线</w:t>
            </w:r>
          </w:p>
        </w:tc>
        <w:tc>
          <w:tcPr>
            <w:tcW w:w="5245" w:type="dxa"/>
            <w:shd w:val="clear" w:color="auto" w:fill="auto"/>
            <w:vAlign w:val="center"/>
          </w:tcPr>
          <w:p w14:paraId="78691424" w14:textId="77777777" w:rsidR="00FC46BC" w:rsidRPr="00FC46BC" w:rsidRDefault="00FC46BC" w:rsidP="00FC46BC">
            <w:pPr>
              <w:rPr>
                <w:color w:val="000000"/>
                <w:sz w:val="18"/>
                <w:szCs w:val="18"/>
              </w:rPr>
            </w:pPr>
            <w:r w:rsidRPr="00FC46BC">
              <w:rPr>
                <w:rFonts w:hint="eastAsia"/>
                <w:color w:val="000000"/>
                <w:sz w:val="18"/>
                <w:szCs w:val="18"/>
              </w:rPr>
              <w:t>流动音箱线</w:t>
            </w:r>
          </w:p>
        </w:tc>
        <w:tc>
          <w:tcPr>
            <w:tcW w:w="850" w:type="dxa"/>
            <w:shd w:val="clear" w:color="auto" w:fill="auto"/>
            <w:vAlign w:val="center"/>
          </w:tcPr>
          <w:p w14:paraId="7236AC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3692FAB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3FA8591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4E447B9" w14:textId="77777777" w:rsidTr="00FC46BC">
        <w:trPr>
          <w:trHeight w:val="690"/>
          <w:jc w:val="center"/>
        </w:trPr>
        <w:tc>
          <w:tcPr>
            <w:tcW w:w="562" w:type="dxa"/>
            <w:shd w:val="clear" w:color="auto" w:fill="auto"/>
            <w:vAlign w:val="center"/>
          </w:tcPr>
          <w:p w14:paraId="19CB964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45</w:t>
            </w:r>
          </w:p>
        </w:tc>
        <w:tc>
          <w:tcPr>
            <w:tcW w:w="1276" w:type="dxa"/>
            <w:shd w:val="clear" w:color="auto" w:fill="auto"/>
            <w:vAlign w:val="center"/>
          </w:tcPr>
          <w:p w14:paraId="32513FB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流动话筒线</w:t>
            </w:r>
          </w:p>
        </w:tc>
        <w:tc>
          <w:tcPr>
            <w:tcW w:w="5245" w:type="dxa"/>
            <w:shd w:val="clear" w:color="auto" w:fill="auto"/>
            <w:vAlign w:val="center"/>
          </w:tcPr>
          <w:p w14:paraId="720731F7" w14:textId="77777777" w:rsidR="00FC46BC" w:rsidRPr="00FC46BC" w:rsidRDefault="00FC46BC" w:rsidP="00FC46BC">
            <w:pPr>
              <w:rPr>
                <w:color w:val="000000"/>
                <w:sz w:val="18"/>
                <w:szCs w:val="18"/>
              </w:rPr>
            </w:pPr>
            <w:r w:rsidRPr="00FC46BC">
              <w:rPr>
                <w:rFonts w:hint="eastAsia"/>
                <w:color w:val="000000"/>
                <w:sz w:val="18"/>
                <w:szCs w:val="18"/>
              </w:rPr>
              <w:t>流动话筒线</w:t>
            </w:r>
          </w:p>
        </w:tc>
        <w:tc>
          <w:tcPr>
            <w:tcW w:w="850" w:type="dxa"/>
            <w:shd w:val="clear" w:color="auto" w:fill="auto"/>
            <w:vAlign w:val="center"/>
          </w:tcPr>
          <w:p w14:paraId="1914B7A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4AD77E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4812661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C8747BE" w14:textId="77777777" w:rsidTr="00FC46BC">
        <w:trPr>
          <w:trHeight w:val="690"/>
          <w:jc w:val="center"/>
        </w:trPr>
        <w:tc>
          <w:tcPr>
            <w:tcW w:w="562" w:type="dxa"/>
            <w:shd w:val="clear" w:color="auto" w:fill="auto"/>
            <w:vAlign w:val="center"/>
          </w:tcPr>
          <w:p w14:paraId="44A027D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46</w:t>
            </w:r>
          </w:p>
        </w:tc>
        <w:tc>
          <w:tcPr>
            <w:tcW w:w="1276" w:type="dxa"/>
            <w:shd w:val="clear" w:color="auto" w:fill="auto"/>
            <w:vAlign w:val="center"/>
          </w:tcPr>
          <w:p w14:paraId="4F26818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内通线缆</w:t>
            </w:r>
          </w:p>
        </w:tc>
        <w:tc>
          <w:tcPr>
            <w:tcW w:w="5245" w:type="dxa"/>
            <w:shd w:val="clear" w:color="auto" w:fill="auto"/>
            <w:vAlign w:val="center"/>
          </w:tcPr>
          <w:p w14:paraId="13443159" w14:textId="77777777" w:rsidR="00FC46BC" w:rsidRPr="00FC46BC" w:rsidRDefault="00FC46BC" w:rsidP="00FC46BC">
            <w:pPr>
              <w:rPr>
                <w:color w:val="000000"/>
                <w:sz w:val="18"/>
                <w:szCs w:val="18"/>
              </w:rPr>
            </w:pPr>
            <w:r w:rsidRPr="00FC46BC">
              <w:rPr>
                <w:rFonts w:hint="eastAsia"/>
                <w:color w:val="000000"/>
                <w:sz w:val="18"/>
                <w:szCs w:val="18"/>
              </w:rPr>
              <w:t>四芯音频线缆</w:t>
            </w:r>
          </w:p>
        </w:tc>
        <w:tc>
          <w:tcPr>
            <w:tcW w:w="850" w:type="dxa"/>
            <w:shd w:val="clear" w:color="auto" w:fill="auto"/>
            <w:vAlign w:val="center"/>
          </w:tcPr>
          <w:p w14:paraId="3A25EF3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5C57AAB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2A3CE0C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F615504" w14:textId="77777777" w:rsidTr="00FC46BC">
        <w:trPr>
          <w:trHeight w:val="690"/>
          <w:jc w:val="center"/>
        </w:trPr>
        <w:tc>
          <w:tcPr>
            <w:tcW w:w="562" w:type="dxa"/>
            <w:shd w:val="clear" w:color="auto" w:fill="auto"/>
            <w:vAlign w:val="center"/>
          </w:tcPr>
          <w:p w14:paraId="6CD838F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47</w:t>
            </w:r>
          </w:p>
        </w:tc>
        <w:tc>
          <w:tcPr>
            <w:tcW w:w="1276" w:type="dxa"/>
            <w:shd w:val="clear" w:color="auto" w:fill="auto"/>
            <w:vAlign w:val="center"/>
          </w:tcPr>
          <w:p w14:paraId="3E0F0A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单模光纤缆</w:t>
            </w:r>
          </w:p>
        </w:tc>
        <w:tc>
          <w:tcPr>
            <w:tcW w:w="5245" w:type="dxa"/>
            <w:shd w:val="clear" w:color="auto" w:fill="auto"/>
            <w:vAlign w:val="center"/>
          </w:tcPr>
          <w:p w14:paraId="6207C4C2" w14:textId="77777777" w:rsidR="00FC46BC" w:rsidRPr="00FC46BC" w:rsidRDefault="00FC46BC" w:rsidP="00FC46BC">
            <w:pPr>
              <w:rPr>
                <w:color w:val="000000"/>
                <w:sz w:val="18"/>
                <w:szCs w:val="18"/>
              </w:rPr>
            </w:pPr>
            <w:r w:rsidRPr="00FC46BC">
              <w:rPr>
                <w:rFonts w:hint="eastAsia"/>
                <w:color w:val="000000"/>
                <w:sz w:val="18"/>
                <w:szCs w:val="18"/>
              </w:rPr>
              <w:t>8</w:t>
            </w:r>
            <w:r w:rsidRPr="00FC46BC">
              <w:rPr>
                <w:rFonts w:hint="eastAsia"/>
                <w:color w:val="000000"/>
                <w:sz w:val="18"/>
                <w:szCs w:val="18"/>
              </w:rPr>
              <w:t>芯复合光纤缆，带铠</w:t>
            </w:r>
          </w:p>
        </w:tc>
        <w:tc>
          <w:tcPr>
            <w:tcW w:w="850" w:type="dxa"/>
            <w:shd w:val="clear" w:color="auto" w:fill="auto"/>
            <w:vAlign w:val="center"/>
          </w:tcPr>
          <w:p w14:paraId="5F142C1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500</w:t>
            </w:r>
          </w:p>
        </w:tc>
        <w:tc>
          <w:tcPr>
            <w:tcW w:w="709" w:type="dxa"/>
            <w:shd w:val="clear" w:color="auto" w:fill="auto"/>
            <w:vAlign w:val="center"/>
          </w:tcPr>
          <w:p w14:paraId="23EBE0C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2B1BAA4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8270507" w14:textId="77777777" w:rsidTr="00FC46BC">
        <w:trPr>
          <w:trHeight w:val="690"/>
          <w:jc w:val="center"/>
        </w:trPr>
        <w:tc>
          <w:tcPr>
            <w:tcW w:w="562" w:type="dxa"/>
            <w:shd w:val="clear" w:color="auto" w:fill="auto"/>
            <w:vAlign w:val="center"/>
          </w:tcPr>
          <w:p w14:paraId="34075CC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48</w:t>
            </w:r>
          </w:p>
        </w:tc>
        <w:tc>
          <w:tcPr>
            <w:tcW w:w="1276" w:type="dxa"/>
            <w:shd w:val="clear" w:color="auto" w:fill="auto"/>
            <w:vAlign w:val="center"/>
          </w:tcPr>
          <w:p w14:paraId="197E64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工作台</w:t>
            </w:r>
          </w:p>
        </w:tc>
        <w:tc>
          <w:tcPr>
            <w:tcW w:w="5245" w:type="dxa"/>
            <w:shd w:val="clear" w:color="auto" w:fill="auto"/>
            <w:vAlign w:val="center"/>
          </w:tcPr>
          <w:p w14:paraId="20DAD868" w14:textId="77777777" w:rsidR="00FC46BC" w:rsidRPr="00FC46BC" w:rsidRDefault="00FC46BC" w:rsidP="00FC46BC">
            <w:pPr>
              <w:rPr>
                <w:color w:val="000000"/>
                <w:sz w:val="18"/>
                <w:szCs w:val="18"/>
              </w:rPr>
            </w:pPr>
            <w:r w:rsidRPr="00FC46BC">
              <w:rPr>
                <w:rFonts w:hint="eastAsia"/>
                <w:color w:val="000000"/>
                <w:sz w:val="18"/>
                <w:szCs w:val="18"/>
              </w:rPr>
              <w:t>定制操作台，包含电视机托架、内置</w:t>
            </w:r>
            <w:r w:rsidRPr="00FC46BC">
              <w:rPr>
                <w:rFonts w:hint="eastAsia"/>
                <w:color w:val="000000"/>
                <w:sz w:val="18"/>
                <w:szCs w:val="18"/>
              </w:rPr>
              <w:t>19</w:t>
            </w:r>
            <w:r w:rsidRPr="00FC46BC">
              <w:rPr>
                <w:rFonts w:hint="eastAsia"/>
                <w:color w:val="000000"/>
                <w:sz w:val="18"/>
                <w:szCs w:val="18"/>
              </w:rPr>
              <w:t>寸标准机柜（含理线架、</w:t>
            </w:r>
            <w:r w:rsidRPr="00FC46BC">
              <w:rPr>
                <w:rFonts w:hint="eastAsia"/>
                <w:color w:val="000000"/>
                <w:sz w:val="18"/>
                <w:szCs w:val="18"/>
              </w:rPr>
              <w:t>PDU</w:t>
            </w:r>
            <w:r w:rsidRPr="00FC46BC">
              <w:rPr>
                <w:rFonts w:hint="eastAsia"/>
                <w:color w:val="000000"/>
                <w:sz w:val="18"/>
                <w:szCs w:val="18"/>
              </w:rPr>
              <w:t>、托盘、螺丝等机柜配件）储物抽屉等。</w:t>
            </w:r>
          </w:p>
        </w:tc>
        <w:tc>
          <w:tcPr>
            <w:tcW w:w="850" w:type="dxa"/>
            <w:shd w:val="clear" w:color="auto" w:fill="auto"/>
            <w:vAlign w:val="center"/>
          </w:tcPr>
          <w:p w14:paraId="06ACDFF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1195DA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35299AD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DA911A1" w14:textId="77777777" w:rsidTr="00FC46BC">
        <w:trPr>
          <w:trHeight w:val="690"/>
          <w:jc w:val="center"/>
        </w:trPr>
        <w:tc>
          <w:tcPr>
            <w:tcW w:w="562" w:type="dxa"/>
            <w:shd w:val="clear" w:color="auto" w:fill="auto"/>
            <w:vAlign w:val="center"/>
          </w:tcPr>
          <w:p w14:paraId="2BF890D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49</w:t>
            </w:r>
          </w:p>
        </w:tc>
        <w:tc>
          <w:tcPr>
            <w:tcW w:w="1276" w:type="dxa"/>
            <w:shd w:val="clear" w:color="auto" w:fill="auto"/>
            <w:vAlign w:val="center"/>
          </w:tcPr>
          <w:p w14:paraId="79DA7EB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4E3D4705"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1FDA585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67CE7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vAlign w:val="center"/>
          </w:tcPr>
          <w:p w14:paraId="50D9C6B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CE96DF0" w14:textId="77777777" w:rsidTr="00FC46BC">
        <w:trPr>
          <w:trHeight w:val="690"/>
          <w:jc w:val="center"/>
        </w:trPr>
        <w:tc>
          <w:tcPr>
            <w:tcW w:w="562" w:type="dxa"/>
            <w:shd w:val="clear" w:color="auto" w:fill="auto"/>
            <w:vAlign w:val="center"/>
          </w:tcPr>
          <w:p w14:paraId="6A161B5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50</w:t>
            </w:r>
          </w:p>
        </w:tc>
        <w:tc>
          <w:tcPr>
            <w:tcW w:w="1276" w:type="dxa"/>
            <w:shd w:val="clear" w:color="auto" w:fill="auto"/>
            <w:vAlign w:val="center"/>
          </w:tcPr>
          <w:p w14:paraId="6D23A7E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0BEC4353"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01DF7FE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6397B1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vAlign w:val="center"/>
          </w:tcPr>
          <w:p w14:paraId="1634A6A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C1E8B08" w14:textId="77777777" w:rsidTr="00FC46BC">
        <w:trPr>
          <w:trHeight w:val="690"/>
          <w:jc w:val="center"/>
        </w:trPr>
        <w:tc>
          <w:tcPr>
            <w:tcW w:w="8642" w:type="dxa"/>
            <w:gridSpan w:val="5"/>
            <w:shd w:val="clear" w:color="auto" w:fill="auto"/>
            <w:vAlign w:val="center"/>
          </w:tcPr>
          <w:p w14:paraId="222B8F45"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lastRenderedPageBreak/>
              <w:t>四、视频系统设备（表中所列技术参数为最低要求，低于该参数视为负偏离）</w:t>
            </w:r>
          </w:p>
        </w:tc>
        <w:tc>
          <w:tcPr>
            <w:tcW w:w="1134" w:type="dxa"/>
          </w:tcPr>
          <w:p w14:paraId="7C23FFF0" w14:textId="77777777" w:rsidR="00FC46BC" w:rsidRPr="00FC46BC" w:rsidRDefault="00FC46BC" w:rsidP="00FC46BC">
            <w:pPr>
              <w:rPr>
                <w:rFonts w:ascii="宋体" w:hAnsi="宋体"/>
                <w:b/>
                <w:bCs/>
                <w:color w:val="000000"/>
                <w:sz w:val="20"/>
                <w:szCs w:val="20"/>
              </w:rPr>
            </w:pPr>
          </w:p>
        </w:tc>
      </w:tr>
      <w:tr w:rsidR="00FC46BC" w:rsidRPr="00FC46BC" w14:paraId="2A56DC5F" w14:textId="77777777" w:rsidTr="00FC46BC">
        <w:trPr>
          <w:trHeight w:val="690"/>
          <w:jc w:val="center"/>
        </w:trPr>
        <w:tc>
          <w:tcPr>
            <w:tcW w:w="562" w:type="dxa"/>
            <w:shd w:val="clear" w:color="auto" w:fill="auto"/>
            <w:vAlign w:val="center"/>
          </w:tcPr>
          <w:p w14:paraId="0AC87AA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48168D8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主摄像机</w:t>
            </w:r>
          </w:p>
        </w:tc>
        <w:tc>
          <w:tcPr>
            <w:tcW w:w="5245" w:type="dxa"/>
            <w:shd w:val="clear" w:color="auto" w:fill="auto"/>
            <w:vAlign w:val="center"/>
          </w:tcPr>
          <w:p w14:paraId="2440F9C5" w14:textId="77777777" w:rsidR="00FC46BC" w:rsidRPr="00FC46BC" w:rsidRDefault="00FC46BC" w:rsidP="00FC46BC">
            <w:pPr>
              <w:widowControl/>
              <w:spacing w:line="276" w:lineRule="auto"/>
              <w:jc w:val="left"/>
              <w:rPr>
                <w:rFonts w:ascii="宋体" w:hAnsi="宋体" w:cs="宋体"/>
                <w:kern w:val="0"/>
                <w:sz w:val="20"/>
                <w:szCs w:val="20"/>
                <w:highlight w:val="yellow"/>
              </w:rPr>
            </w:pPr>
            <w:r w:rsidRPr="00FC46BC">
              <w:rPr>
                <w:rFonts w:ascii="宋体" w:hAnsi="宋体" w:cs="宋体"/>
                <w:kern w:val="0"/>
                <w:sz w:val="20"/>
                <w:szCs w:val="20"/>
                <w:highlight w:val="yellow"/>
              </w:rPr>
              <w:t>1</w:t>
            </w:r>
            <w:r w:rsidRPr="00FC46BC">
              <w:rPr>
                <w:rFonts w:ascii="宋体" w:hAnsi="宋体" w:cs="宋体" w:hint="eastAsia"/>
                <w:kern w:val="0"/>
                <w:sz w:val="20"/>
                <w:szCs w:val="20"/>
                <w:highlight w:val="yellow"/>
              </w:rPr>
              <w:t>、图像传感器：1/2.3英寸MOS传感器；</w:t>
            </w:r>
          </w:p>
          <w:p w14:paraId="6BBAC019" w14:textId="77777777" w:rsidR="00FC46BC" w:rsidRPr="00FC46BC" w:rsidRDefault="00FC46BC" w:rsidP="00FC46BC">
            <w:pPr>
              <w:widowControl/>
              <w:spacing w:line="276" w:lineRule="auto"/>
              <w:jc w:val="left"/>
              <w:rPr>
                <w:rFonts w:ascii="宋体" w:hAnsi="宋体" w:cs="宋体"/>
                <w:kern w:val="0"/>
                <w:sz w:val="20"/>
                <w:szCs w:val="20"/>
                <w:highlight w:val="yellow"/>
              </w:rPr>
            </w:pPr>
            <w:r w:rsidRPr="00FC46BC">
              <w:rPr>
                <w:rFonts w:ascii="宋体" w:hAnsi="宋体" w:cs="宋体"/>
                <w:kern w:val="0"/>
                <w:sz w:val="20"/>
                <w:szCs w:val="20"/>
                <w:highlight w:val="yellow"/>
              </w:rPr>
              <w:t>2</w:t>
            </w:r>
            <w:r w:rsidRPr="00FC46BC">
              <w:rPr>
                <w:rFonts w:ascii="宋体" w:hAnsi="宋体" w:cs="宋体" w:hint="eastAsia"/>
                <w:kern w:val="0"/>
                <w:sz w:val="20"/>
                <w:szCs w:val="20"/>
                <w:highlight w:val="yellow"/>
              </w:rPr>
              <w:t>、变焦倍数：≥20倍光学变焦镜头；</w:t>
            </w:r>
          </w:p>
        </w:tc>
        <w:tc>
          <w:tcPr>
            <w:tcW w:w="850" w:type="dxa"/>
            <w:shd w:val="clear" w:color="auto" w:fill="auto"/>
            <w:vAlign w:val="center"/>
          </w:tcPr>
          <w:p w14:paraId="76686E7F"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F64023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5AB69AA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340EBE1" w14:textId="77777777" w:rsidTr="00FC46BC">
        <w:trPr>
          <w:trHeight w:val="690"/>
          <w:jc w:val="center"/>
        </w:trPr>
        <w:tc>
          <w:tcPr>
            <w:tcW w:w="562" w:type="dxa"/>
            <w:shd w:val="clear" w:color="auto" w:fill="auto"/>
            <w:vAlign w:val="center"/>
          </w:tcPr>
          <w:p w14:paraId="6150DFB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76A4041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控制键盘</w:t>
            </w:r>
          </w:p>
        </w:tc>
        <w:tc>
          <w:tcPr>
            <w:tcW w:w="5245" w:type="dxa"/>
            <w:shd w:val="clear" w:color="auto" w:fill="auto"/>
            <w:vAlign w:val="center"/>
          </w:tcPr>
          <w:p w14:paraId="0D3EBE0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IP连接：通过转换集线器最多可以连接和控制远程摄像机。</w:t>
            </w:r>
          </w:p>
        </w:tc>
        <w:tc>
          <w:tcPr>
            <w:tcW w:w="850" w:type="dxa"/>
            <w:shd w:val="clear" w:color="auto" w:fill="auto"/>
            <w:vAlign w:val="center"/>
          </w:tcPr>
          <w:p w14:paraId="3B0DD9C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D67A39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2BFAE57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6C01AE1" w14:textId="77777777" w:rsidTr="00FC46BC">
        <w:trPr>
          <w:trHeight w:val="690"/>
          <w:jc w:val="center"/>
        </w:trPr>
        <w:tc>
          <w:tcPr>
            <w:tcW w:w="562" w:type="dxa"/>
            <w:shd w:val="clear" w:color="auto" w:fill="auto"/>
            <w:vAlign w:val="center"/>
          </w:tcPr>
          <w:p w14:paraId="7CA5E9A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0402BB5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摄像机壁装支架</w:t>
            </w:r>
          </w:p>
        </w:tc>
        <w:tc>
          <w:tcPr>
            <w:tcW w:w="5245" w:type="dxa"/>
            <w:shd w:val="clear" w:color="auto" w:fill="auto"/>
            <w:vAlign w:val="center"/>
          </w:tcPr>
          <w:p w14:paraId="77D9A74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定制摄像机配套壁装支架</w:t>
            </w:r>
          </w:p>
        </w:tc>
        <w:tc>
          <w:tcPr>
            <w:tcW w:w="850" w:type="dxa"/>
            <w:shd w:val="clear" w:color="auto" w:fill="auto"/>
            <w:vAlign w:val="center"/>
          </w:tcPr>
          <w:p w14:paraId="73F37B9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ED8B18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3A1EB2D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F133976" w14:textId="77777777" w:rsidTr="00FC46BC">
        <w:trPr>
          <w:trHeight w:val="690"/>
          <w:jc w:val="center"/>
        </w:trPr>
        <w:tc>
          <w:tcPr>
            <w:tcW w:w="562" w:type="dxa"/>
            <w:shd w:val="clear" w:color="auto" w:fill="auto"/>
            <w:vAlign w:val="center"/>
          </w:tcPr>
          <w:p w14:paraId="52D400B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2A2CDB5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监控摄像机</w:t>
            </w:r>
          </w:p>
        </w:tc>
        <w:tc>
          <w:tcPr>
            <w:tcW w:w="5245" w:type="dxa"/>
            <w:shd w:val="clear" w:color="auto" w:fill="auto"/>
            <w:vAlign w:val="center"/>
          </w:tcPr>
          <w:p w14:paraId="15E7E83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1、焦距：4.8 mm~96 mm，20倍光学变倍；</w:t>
            </w:r>
          </w:p>
          <w:p w14:paraId="7CC505C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 xml:space="preserve">、视场角：57.6°~3.4°（广角~望远）； </w:t>
            </w:r>
          </w:p>
          <w:p w14:paraId="2D7BCE8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、补光灯类型：红外补光，补光灯距离：100 m ；</w:t>
            </w:r>
          </w:p>
          <w:p w14:paraId="01AE06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4、水平范围：360°垂直范围：-15°-90°(自动翻转)；</w:t>
            </w:r>
          </w:p>
          <w:p w14:paraId="0C41FBB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、主码流帧率分辨率：50 Hz：25 fps（1920 × 1080，1280 × 960，1280 × 720）</w:t>
            </w:r>
          </w:p>
          <w:p w14:paraId="5A61E35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60 Hz：30 fps（1920 × 1080，1280 × 960，1280 × 720）</w:t>
            </w:r>
          </w:p>
          <w:p w14:paraId="785C2F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、网络接口：RJ45网口，自适应10M/100M网络数据</w:t>
            </w:r>
          </w:p>
        </w:tc>
        <w:tc>
          <w:tcPr>
            <w:tcW w:w="850" w:type="dxa"/>
            <w:shd w:val="clear" w:color="auto" w:fill="auto"/>
            <w:vAlign w:val="center"/>
          </w:tcPr>
          <w:p w14:paraId="03928D8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284C667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shd w:val="clear" w:color="auto" w:fill="auto"/>
          </w:tcPr>
          <w:p w14:paraId="16037E5B" w14:textId="77777777" w:rsidR="00FC46BC" w:rsidRPr="00FC46BC" w:rsidRDefault="00FC46BC" w:rsidP="00FC46BC">
            <w:pPr>
              <w:jc w:val="center"/>
              <w:rPr>
                <w:color w:val="000000"/>
                <w:sz w:val="20"/>
                <w:szCs w:val="20"/>
              </w:rPr>
            </w:pPr>
            <w:r w:rsidRPr="00FC46BC">
              <w:rPr>
                <w:rFonts w:hint="eastAsia"/>
                <w:color w:val="000000"/>
                <w:sz w:val="20"/>
                <w:szCs w:val="20"/>
              </w:rPr>
              <w:t>工</w:t>
            </w:r>
            <w:r w:rsidRPr="00FC46BC">
              <w:rPr>
                <w:rFonts w:hint="eastAsia"/>
                <w:color w:val="000000"/>
                <w:sz w:val="20"/>
                <w:szCs w:val="20"/>
              </w:rPr>
              <w:t xml:space="preserve"> </w:t>
            </w:r>
            <w:r w:rsidRPr="00FC46BC">
              <w:rPr>
                <w:rFonts w:hint="eastAsia"/>
                <w:color w:val="000000"/>
                <w:sz w:val="20"/>
                <w:szCs w:val="20"/>
              </w:rPr>
              <w:t>业</w:t>
            </w:r>
          </w:p>
        </w:tc>
      </w:tr>
      <w:tr w:rsidR="00FC46BC" w:rsidRPr="00FC46BC" w14:paraId="2F7287F7" w14:textId="77777777" w:rsidTr="00FC46BC">
        <w:trPr>
          <w:trHeight w:val="690"/>
          <w:jc w:val="center"/>
        </w:trPr>
        <w:tc>
          <w:tcPr>
            <w:tcW w:w="562" w:type="dxa"/>
            <w:shd w:val="clear" w:color="auto" w:fill="auto"/>
            <w:vAlign w:val="center"/>
          </w:tcPr>
          <w:p w14:paraId="3F90138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1549C33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摄像机壁装支架</w:t>
            </w:r>
          </w:p>
        </w:tc>
        <w:tc>
          <w:tcPr>
            <w:tcW w:w="5245" w:type="dxa"/>
            <w:shd w:val="clear" w:color="auto" w:fill="auto"/>
            <w:vAlign w:val="center"/>
          </w:tcPr>
          <w:p w14:paraId="49D3C0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定制摄像机配套壁装支架</w:t>
            </w:r>
          </w:p>
        </w:tc>
        <w:tc>
          <w:tcPr>
            <w:tcW w:w="850" w:type="dxa"/>
            <w:shd w:val="clear" w:color="auto" w:fill="auto"/>
            <w:vAlign w:val="center"/>
          </w:tcPr>
          <w:p w14:paraId="5B8E75F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0350DDB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5056DD3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C7FBCA2" w14:textId="77777777" w:rsidTr="00FC46BC">
        <w:trPr>
          <w:trHeight w:val="690"/>
          <w:jc w:val="center"/>
        </w:trPr>
        <w:tc>
          <w:tcPr>
            <w:tcW w:w="562" w:type="dxa"/>
            <w:shd w:val="clear" w:color="auto" w:fill="auto"/>
            <w:vAlign w:val="center"/>
          </w:tcPr>
          <w:p w14:paraId="57D6E38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1276" w:type="dxa"/>
            <w:shd w:val="clear" w:color="auto" w:fill="auto"/>
            <w:vAlign w:val="center"/>
          </w:tcPr>
          <w:p w14:paraId="69E4636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监控硬盘录像机</w:t>
            </w:r>
          </w:p>
        </w:tc>
        <w:tc>
          <w:tcPr>
            <w:tcW w:w="5245" w:type="dxa"/>
            <w:shd w:val="clear" w:color="auto" w:fill="auto"/>
            <w:vAlign w:val="center"/>
          </w:tcPr>
          <w:p w14:paraId="79C53AD4"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1、存储接口：2个SATA接口，满配8TB硬盘；</w:t>
            </w:r>
          </w:p>
          <w:p w14:paraId="1E6ED8DE"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、视频接口：1×HDMI，1×VGA；</w:t>
            </w:r>
          </w:p>
          <w:p w14:paraId="1D828E3F"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3、网络接口：2×RJ45 10/100/1000Mbps自适应以太网口；</w:t>
            </w:r>
          </w:p>
          <w:p w14:paraId="3497D94F"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、报警接口：4路报警输入，1路报警输出；</w:t>
            </w:r>
          </w:p>
          <w:p w14:paraId="40787E0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、USB接口：2×USB 2.0；</w:t>
            </w:r>
          </w:p>
          <w:p w14:paraId="69885DB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6、输入带宽：80Mbps，输出带宽：160Mbps；</w:t>
            </w:r>
          </w:p>
          <w:p w14:paraId="2F80EB29"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7、接入能力：8路H.264、H.265格式高清码流接入；</w:t>
            </w:r>
          </w:p>
          <w:p w14:paraId="7FCA5304"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、解码能力：最大支持12×1080P；</w:t>
            </w:r>
          </w:p>
          <w:p w14:paraId="0FDFB977"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9、显示能力：最大支持4K+1080P异源输出；</w:t>
            </w:r>
          </w:p>
        </w:tc>
        <w:tc>
          <w:tcPr>
            <w:tcW w:w="850" w:type="dxa"/>
            <w:shd w:val="clear" w:color="auto" w:fill="auto"/>
            <w:vAlign w:val="center"/>
          </w:tcPr>
          <w:p w14:paraId="14DACB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8B2032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502F954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4F58A9E" w14:textId="77777777" w:rsidTr="00FC46BC">
        <w:trPr>
          <w:trHeight w:val="690"/>
          <w:jc w:val="center"/>
        </w:trPr>
        <w:tc>
          <w:tcPr>
            <w:tcW w:w="562" w:type="dxa"/>
            <w:shd w:val="clear" w:color="auto" w:fill="auto"/>
            <w:vAlign w:val="center"/>
          </w:tcPr>
          <w:p w14:paraId="5B7470E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w:t>
            </w:r>
          </w:p>
        </w:tc>
        <w:tc>
          <w:tcPr>
            <w:tcW w:w="1276" w:type="dxa"/>
            <w:shd w:val="clear" w:color="auto" w:fill="auto"/>
            <w:vAlign w:val="center"/>
          </w:tcPr>
          <w:p w14:paraId="1D1B8CB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4K录播一体机</w:t>
            </w:r>
          </w:p>
        </w:tc>
        <w:tc>
          <w:tcPr>
            <w:tcW w:w="5245" w:type="dxa"/>
            <w:shd w:val="clear" w:color="auto" w:fill="auto"/>
            <w:vAlign w:val="center"/>
          </w:tcPr>
          <w:p w14:paraId="44F2BAB9"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支持HMDI内嵌音频和外接调音台音频输入；</w:t>
            </w:r>
          </w:p>
          <w:p w14:paraId="2EF22E6A"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支持7*24小时连续录制，自动分段录制；</w:t>
            </w:r>
          </w:p>
        </w:tc>
        <w:tc>
          <w:tcPr>
            <w:tcW w:w="850" w:type="dxa"/>
            <w:shd w:val="clear" w:color="auto" w:fill="auto"/>
            <w:vAlign w:val="center"/>
          </w:tcPr>
          <w:p w14:paraId="1BEB5E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FA333A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23007E2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D71ABA8" w14:textId="77777777" w:rsidTr="00FC46BC">
        <w:trPr>
          <w:trHeight w:val="690"/>
          <w:jc w:val="center"/>
        </w:trPr>
        <w:tc>
          <w:tcPr>
            <w:tcW w:w="562" w:type="dxa"/>
            <w:shd w:val="clear" w:color="auto" w:fill="auto"/>
            <w:vAlign w:val="center"/>
          </w:tcPr>
          <w:p w14:paraId="3AD3BC6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1276" w:type="dxa"/>
            <w:shd w:val="clear" w:color="auto" w:fill="auto"/>
            <w:vAlign w:val="center"/>
          </w:tcPr>
          <w:p w14:paraId="67F039B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POE网络交换机</w:t>
            </w:r>
          </w:p>
        </w:tc>
        <w:tc>
          <w:tcPr>
            <w:tcW w:w="5245" w:type="dxa"/>
            <w:shd w:val="clear" w:color="auto" w:fill="auto"/>
            <w:vAlign w:val="center"/>
          </w:tcPr>
          <w:p w14:paraId="05E35AC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1、交换容量≥336Gbps</w:t>
            </w:r>
          </w:p>
          <w:p w14:paraId="7E1E65B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2、转发性能≥114Mpps</w:t>
            </w:r>
          </w:p>
          <w:p w14:paraId="6F3062F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3、端口形态：16千电（POE+），4个千兆光，提供</w:t>
            </w:r>
          </w:p>
          <w:p w14:paraId="2E51569A"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4、MAC地址表≥16K；ARP表≥1K；路由表≥1K；</w:t>
            </w:r>
          </w:p>
          <w:p w14:paraId="017426B1"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5、支持基于端口的VLAN，支持基于协议的VLAN；支持基于MAC的VLAN；最大VLAN数(不是VLAN ID) ≥4094；</w:t>
            </w:r>
          </w:p>
          <w:p w14:paraId="5FFD187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6、内置及图形化操作的方式，实现对网络的统一运维及管理；</w:t>
            </w:r>
          </w:p>
          <w:p w14:paraId="0BA13221"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7、支持本地端口镜像和远程端口镜像RSPAN；支持流镜像</w:t>
            </w:r>
          </w:p>
          <w:p w14:paraId="420CDC34"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8、支持出方向ACL，以便于灵活实现数据包过滤；支持IPv6 ACL；支持802.1x认证，支持集中式MAC地址认证；</w:t>
            </w:r>
          </w:p>
        </w:tc>
        <w:tc>
          <w:tcPr>
            <w:tcW w:w="850" w:type="dxa"/>
            <w:shd w:val="clear" w:color="auto" w:fill="auto"/>
            <w:vAlign w:val="center"/>
          </w:tcPr>
          <w:p w14:paraId="026883E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E999DB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6644836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41BE15F" w14:textId="77777777" w:rsidTr="00FC46BC">
        <w:trPr>
          <w:trHeight w:val="690"/>
          <w:jc w:val="center"/>
        </w:trPr>
        <w:tc>
          <w:tcPr>
            <w:tcW w:w="562" w:type="dxa"/>
            <w:shd w:val="clear" w:color="auto" w:fill="auto"/>
            <w:vAlign w:val="center"/>
          </w:tcPr>
          <w:p w14:paraId="3CD3307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9</w:t>
            </w:r>
          </w:p>
        </w:tc>
        <w:tc>
          <w:tcPr>
            <w:tcW w:w="1276" w:type="dxa"/>
            <w:shd w:val="clear" w:color="auto" w:fill="auto"/>
            <w:vAlign w:val="center"/>
          </w:tcPr>
          <w:p w14:paraId="0CF5FB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53BC3E8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1、顺序开启逆序关闭，输出通道数≥8；最大电流容量≥60A(AC220V) </w:t>
            </w:r>
          </w:p>
          <w:p w14:paraId="77B85D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2、PASS键可全通道同时打开；  </w:t>
            </w:r>
          </w:p>
          <w:p w14:paraId="76E991C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3、COM/WIFI/WAN以太网口接入中控控制（指令控制）或自带软件控制；  </w:t>
            </w:r>
          </w:p>
          <w:p w14:paraId="798AA24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4、时间间隔可调；  </w:t>
            </w:r>
          </w:p>
          <w:p w14:paraId="567FC0E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5、自由通道关闭；  </w:t>
            </w:r>
          </w:p>
          <w:p w14:paraId="7E1737C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6、级联叠机ID:0-255；</w:t>
            </w:r>
          </w:p>
        </w:tc>
        <w:tc>
          <w:tcPr>
            <w:tcW w:w="850" w:type="dxa"/>
            <w:shd w:val="clear" w:color="auto" w:fill="auto"/>
            <w:vAlign w:val="center"/>
          </w:tcPr>
          <w:p w14:paraId="5BC498E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02B93D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vAlign w:val="center"/>
          </w:tcPr>
          <w:p w14:paraId="42D36D7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9702FDA" w14:textId="77777777" w:rsidTr="00FC46BC">
        <w:trPr>
          <w:trHeight w:val="690"/>
          <w:jc w:val="center"/>
        </w:trPr>
        <w:tc>
          <w:tcPr>
            <w:tcW w:w="562" w:type="dxa"/>
            <w:shd w:val="clear" w:color="auto" w:fill="auto"/>
            <w:vAlign w:val="center"/>
          </w:tcPr>
          <w:p w14:paraId="7CA1E39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0</w:t>
            </w:r>
          </w:p>
        </w:tc>
        <w:tc>
          <w:tcPr>
            <w:tcW w:w="1276" w:type="dxa"/>
            <w:shd w:val="clear" w:color="auto" w:fill="auto"/>
            <w:vAlign w:val="center"/>
          </w:tcPr>
          <w:p w14:paraId="69A5B94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高清图像处理器</w:t>
            </w:r>
          </w:p>
        </w:tc>
        <w:tc>
          <w:tcPr>
            <w:tcW w:w="5245" w:type="dxa"/>
            <w:shd w:val="clear" w:color="auto" w:fill="auto"/>
            <w:vAlign w:val="center"/>
          </w:tcPr>
          <w:p w14:paraId="15C2B2E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1、设备应为纯硬件FPGA架构</w:t>
            </w:r>
          </w:p>
          <w:p w14:paraId="6955883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2、单张板卡支持4通道输入或输出，紧凑型机箱，模拟视频单板卡支持16路同时输入，单卡支持2种信号源任意组合，最大支持96路输入，36路输出。</w:t>
            </w:r>
          </w:p>
          <w:p w14:paraId="11580A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#3、输入输出板卡可热插拔，输入板卡热插拔恢复时间＜2s，输出板卡热插拔恢复时间＜8s。提供第三方检测机构出具的检测报告</w:t>
            </w:r>
          </w:p>
          <w:p w14:paraId="7989BE3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4、开机时间≤10s，启动电源至输出最总画面的时间间隔。</w:t>
            </w:r>
          </w:p>
          <w:p w14:paraId="345384EC" w14:textId="2F167EA2" w:rsidR="00FC46BC" w:rsidRPr="00FC46BC" w:rsidRDefault="00772DB8" w:rsidP="00FC46BC">
            <w:pPr>
              <w:widowControl/>
              <w:spacing w:line="276" w:lineRule="auto"/>
              <w:jc w:val="left"/>
              <w:rPr>
                <w:rFonts w:ascii="宋体" w:hAnsi="宋体" w:cs="宋体"/>
                <w:kern w:val="0"/>
                <w:sz w:val="20"/>
                <w:szCs w:val="20"/>
              </w:rPr>
            </w:pPr>
            <w:r>
              <w:rPr>
                <w:rFonts w:ascii="宋体" w:hAnsi="宋体" w:cs="宋体"/>
                <w:kern w:val="0"/>
                <w:sz w:val="20"/>
                <w:szCs w:val="20"/>
              </w:rPr>
              <w:t>#</w:t>
            </w:r>
            <w:r w:rsidR="00FC46BC" w:rsidRPr="00FC46BC">
              <w:rPr>
                <w:rFonts w:ascii="宋体" w:hAnsi="宋体" w:cs="宋体" w:hint="eastAsia"/>
                <w:kern w:val="0"/>
                <w:sz w:val="20"/>
                <w:szCs w:val="20"/>
              </w:rPr>
              <w:t>5、平均故障时间间隔（MTBF）不小于96000小时</w:t>
            </w:r>
          </w:p>
          <w:p w14:paraId="031F21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#6、最大单机背板信号处理带宽不小于720Gbps。提供第三方检测机构出具的检测报告</w:t>
            </w:r>
          </w:p>
          <w:p w14:paraId="5C450A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7、支持集中DVI、VGA、CVBS、HDBaseT、HDMI、SDI、YPbPr、光纤、网络等2K信号，Dual-link DVI、HDMI 1、DisplayPort等4K信号采集和输出。</w:t>
            </w:r>
          </w:p>
          <w:p w14:paraId="5FA4619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8、单台设备最大规模支持128路高清输入，144路高清输出，均不需要设备级联。</w:t>
            </w:r>
          </w:p>
          <w:p w14:paraId="404128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9、设备支持任意一路图像在拼接屏的任意位置以任意比例进行开窗、缩放、拉伸、漫游、叠加、跨屏、缩放等功能。</w:t>
            </w:r>
          </w:p>
          <w:p w14:paraId="1EABB7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10、支持信号源预监功能，支持浏览所有输入信号源的实时预览画面。</w:t>
            </w:r>
          </w:p>
          <w:p w14:paraId="3CA5A5A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#11、图像开窗响应速度＜15ms。提供第三方检测机构出具的检测报告</w:t>
            </w:r>
          </w:p>
          <w:p w14:paraId="39CFD23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#12、支持RRTA分辨率实时全兼容技术，单台设备应支持同时控制4组不同分辨率的大屏幕显示。提供第三方检测机构出具的检测报告</w:t>
            </w:r>
          </w:p>
          <w:p w14:paraId="74C0D28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#13、支持设置拼接屏的拼缝补偿，屏幕间隔可以根据电视墙实现接缝大小不同而任意设置，可精确到1个像素。提供第三方检测机构出具的检测报告</w:t>
            </w:r>
          </w:p>
          <w:p w14:paraId="2458C475" w14:textId="3025A9B9"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w:t>
            </w:r>
            <w:r w:rsidRPr="00FC46BC">
              <w:rPr>
                <w:rFonts w:ascii="宋体" w:hAnsi="宋体" w:cs="宋体" w:hint="eastAsia"/>
                <w:kern w:val="0"/>
                <w:sz w:val="20"/>
                <w:szCs w:val="20"/>
              </w:rPr>
              <w:t>14、支持视频网络运维管理协议，实时监测设备的运行状态，对设备异常情况进行报警。提供第三方检测机构出具的检测报告15、支持故障检测功能，支持输入信号丢失检测，使用灰色标示。提供第三方检测机构出具的检测报告；</w:t>
            </w:r>
          </w:p>
        </w:tc>
        <w:tc>
          <w:tcPr>
            <w:tcW w:w="850" w:type="dxa"/>
            <w:shd w:val="clear" w:color="auto" w:fill="auto"/>
            <w:vAlign w:val="center"/>
          </w:tcPr>
          <w:p w14:paraId="7C75807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2CE2567"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797DC80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325430B" w14:textId="77777777" w:rsidTr="00FC46BC">
        <w:trPr>
          <w:trHeight w:val="690"/>
          <w:jc w:val="center"/>
        </w:trPr>
        <w:tc>
          <w:tcPr>
            <w:tcW w:w="562" w:type="dxa"/>
            <w:shd w:val="clear" w:color="auto" w:fill="auto"/>
            <w:vAlign w:val="center"/>
          </w:tcPr>
          <w:p w14:paraId="0FE8A0B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11</w:t>
            </w:r>
          </w:p>
        </w:tc>
        <w:tc>
          <w:tcPr>
            <w:tcW w:w="1276" w:type="dxa"/>
            <w:shd w:val="clear" w:color="auto" w:fill="auto"/>
            <w:vAlign w:val="center"/>
          </w:tcPr>
          <w:p w14:paraId="6A6AD3F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HDBaseT输入卡</w:t>
            </w:r>
          </w:p>
        </w:tc>
        <w:tc>
          <w:tcPr>
            <w:tcW w:w="5245" w:type="dxa"/>
            <w:shd w:val="clear" w:color="auto" w:fill="auto"/>
            <w:vAlign w:val="center"/>
          </w:tcPr>
          <w:p w14:paraId="1F518C4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HDBT输入卡，单板支持4路输入，RJ45接口，最大支持分辨率1920x1200@60Hz</w:t>
            </w:r>
          </w:p>
        </w:tc>
        <w:tc>
          <w:tcPr>
            <w:tcW w:w="850" w:type="dxa"/>
            <w:shd w:val="clear" w:color="auto" w:fill="auto"/>
            <w:vAlign w:val="center"/>
          </w:tcPr>
          <w:p w14:paraId="167E934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0E5A3D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shd w:val="clear" w:color="auto" w:fill="auto"/>
          </w:tcPr>
          <w:p w14:paraId="54CBA27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368507" w14:textId="77777777" w:rsidTr="00FC46BC">
        <w:trPr>
          <w:trHeight w:val="690"/>
          <w:jc w:val="center"/>
        </w:trPr>
        <w:tc>
          <w:tcPr>
            <w:tcW w:w="562" w:type="dxa"/>
            <w:shd w:val="clear" w:color="auto" w:fill="auto"/>
            <w:vAlign w:val="center"/>
          </w:tcPr>
          <w:p w14:paraId="6789C83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12</w:t>
            </w:r>
          </w:p>
        </w:tc>
        <w:tc>
          <w:tcPr>
            <w:tcW w:w="1276" w:type="dxa"/>
            <w:shd w:val="clear" w:color="auto" w:fill="auto"/>
            <w:vAlign w:val="center"/>
          </w:tcPr>
          <w:p w14:paraId="2BD31AA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HDMI输入卡</w:t>
            </w:r>
          </w:p>
        </w:tc>
        <w:tc>
          <w:tcPr>
            <w:tcW w:w="5245" w:type="dxa"/>
            <w:shd w:val="clear" w:color="auto" w:fill="auto"/>
            <w:vAlign w:val="center"/>
          </w:tcPr>
          <w:p w14:paraId="5CB1903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4路HDMI信号输入</w:t>
            </w:r>
          </w:p>
        </w:tc>
        <w:tc>
          <w:tcPr>
            <w:tcW w:w="850" w:type="dxa"/>
            <w:shd w:val="clear" w:color="auto" w:fill="auto"/>
            <w:vAlign w:val="center"/>
          </w:tcPr>
          <w:p w14:paraId="22F6863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6688C07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shd w:val="clear" w:color="auto" w:fill="auto"/>
          </w:tcPr>
          <w:p w14:paraId="274C0A5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65F5E77" w14:textId="77777777" w:rsidTr="00FC46BC">
        <w:trPr>
          <w:trHeight w:val="690"/>
          <w:jc w:val="center"/>
        </w:trPr>
        <w:tc>
          <w:tcPr>
            <w:tcW w:w="562" w:type="dxa"/>
            <w:shd w:val="clear" w:color="auto" w:fill="auto"/>
            <w:vAlign w:val="center"/>
          </w:tcPr>
          <w:p w14:paraId="659A1EF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13</w:t>
            </w:r>
          </w:p>
        </w:tc>
        <w:tc>
          <w:tcPr>
            <w:tcW w:w="1276" w:type="dxa"/>
            <w:shd w:val="clear" w:color="auto" w:fill="auto"/>
            <w:vAlign w:val="center"/>
          </w:tcPr>
          <w:p w14:paraId="64A2666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HDBaseT输出卡</w:t>
            </w:r>
          </w:p>
        </w:tc>
        <w:tc>
          <w:tcPr>
            <w:tcW w:w="5245" w:type="dxa"/>
            <w:shd w:val="clear" w:color="auto" w:fill="auto"/>
            <w:vAlign w:val="center"/>
          </w:tcPr>
          <w:p w14:paraId="45408A7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HDBT输出卡，单板支持4路输出，RJ45接口，每路输出可开4个窗口，最大支持分辨率1920X1200@60Hz</w:t>
            </w:r>
          </w:p>
        </w:tc>
        <w:tc>
          <w:tcPr>
            <w:tcW w:w="850" w:type="dxa"/>
            <w:shd w:val="clear" w:color="auto" w:fill="auto"/>
            <w:vAlign w:val="center"/>
          </w:tcPr>
          <w:p w14:paraId="580CBE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7BF1B1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shd w:val="clear" w:color="auto" w:fill="auto"/>
          </w:tcPr>
          <w:p w14:paraId="022FFF3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3EABC83" w14:textId="77777777" w:rsidTr="00FC46BC">
        <w:trPr>
          <w:trHeight w:val="690"/>
          <w:jc w:val="center"/>
        </w:trPr>
        <w:tc>
          <w:tcPr>
            <w:tcW w:w="562" w:type="dxa"/>
            <w:shd w:val="clear" w:color="auto" w:fill="auto"/>
            <w:vAlign w:val="center"/>
          </w:tcPr>
          <w:p w14:paraId="13B7C18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14</w:t>
            </w:r>
          </w:p>
        </w:tc>
        <w:tc>
          <w:tcPr>
            <w:tcW w:w="1276" w:type="dxa"/>
            <w:shd w:val="clear" w:color="auto" w:fill="auto"/>
            <w:vAlign w:val="center"/>
          </w:tcPr>
          <w:p w14:paraId="0B87BDF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HDMI输出卡</w:t>
            </w:r>
          </w:p>
        </w:tc>
        <w:tc>
          <w:tcPr>
            <w:tcW w:w="5245" w:type="dxa"/>
            <w:shd w:val="clear" w:color="auto" w:fill="auto"/>
            <w:vAlign w:val="center"/>
          </w:tcPr>
          <w:p w14:paraId="718F48D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4路HDMI信号输出</w:t>
            </w:r>
          </w:p>
        </w:tc>
        <w:tc>
          <w:tcPr>
            <w:tcW w:w="850" w:type="dxa"/>
            <w:shd w:val="clear" w:color="auto" w:fill="auto"/>
            <w:vAlign w:val="center"/>
          </w:tcPr>
          <w:p w14:paraId="20EB3B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709" w:type="dxa"/>
            <w:shd w:val="clear" w:color="auto" w:fill="auto"/>
            <w:vAlign w:val="center"/>
          </w:tcPr>
          <w:p w14:paraId="7B4B5EA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shd w:val="clear" w:color="auto" w:fill="auto"/>
          </w:tcPr>
          <w:p w14:paraId="157B3D4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67D143D" w14:textId="77777777" w:rsidTr="00FC46BC">
        <w:trPr>
          <w:trHeight w:val="690"/>
          <w:jc w:val="center"/>
        </w:trPr>
        <w:tc>
          <w:tcPr>
            <w:tcW w:w="562" w:type="dxa"/>
            <w:shd w:val="clear" w:color="auto" w:fill="auto"/>
            <w:vAlign w:val="center"/>
          </w:tcPr>
          <w:p w14:paraId="4F4EC0C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15</w:t>
            </w:r>
          </w:p>
        </w:tc>
        <w:tc>
          <w:tcPr>
            <w:tcW w:w="1276" w:type="dxa"/>
            <w:shd w:val="clear" w:color="auto" w:fill="auto"/>
            <w:vAlign w:val="center"/>
          </w:tcPr>
          <w:p w14:paraId="1B45C42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HDBaseT传输器</w:t>
            </w:r>
          </w:p>
        </w:tc>
        <w:tc>
          <w:tcPr>
            <w:tcW w:w="5245" w:type="dxa"/>
            <w:shd w:val="clear" w:color="auto" w:fill="auto"/>
            <w:vAlign w:val="center"/>
          </w:tcPr>
          <w:p w14:paraId="5E8287F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HDMI HDBaseT传输器，信号分辨率高达4Kx2K ，在可以通过单根CAT6a 电缆将1080P60信号延长输出至70 米，支持RS232 双向通讯功能和双向IR 控制。支持双向PoC 功能，接一个电源适配器即可。</w:t>
            </w:r>
          </w:p>
        </w:tc>
        <w:tc>
          <w:tcPr>
            <w:tcW w:w="850" w:type="dxa"/>
            <w:shd w:val="clear" w:color="auto" w:fill="auto"/>
            <w:vAlign w:val="center"/>
          </w:tcPr>
          <w:p w14:paraId="50A72E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12</w:t>
            </w:r>
          </w:p>
        </w:tc>
        <w:tc>
          <w:tcPr>
            <w:tcW w:w="709" w:type="dxa"/>
            <w:shd w:val="clear" w:color="auto" w:fill="auto"/>
            <w:vAlign w:val="center"/>
          </w:tcPr>
          <w:p w14:paraId="38B781A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对</w:t>
            </w:r>
          </w:p>
        </w:tc>
        <w:tc>
          <w:tcPr>
            <w:tcW w:w="1134" w:type="dxa"/>
            <w:shd w:val="clear" w:color="auto" w:fill="auto"/>
          </w:tcPr>
          <w:p w14:paraId="72F61B2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6E7E2C8" w14:textId="77777777" w:rsidTr="00FC46BC">
        <w:trPr>
          <w:trHeight w:val="690"/>
          <w:jc w:val="center"/>
        </w:trPr>
        <w:tc>
          <w:tcPr>
            <w:tcW w:w="562" w:type="dxa"/>
            <w:shd w:val="clear" w:color="auto" w:fill="auto"/>
            <w:vAlign w:val="center"/>
          </w:tcPr>
          <w:p w14:paraId="677E5D4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16</w:t>
            </w:r>
          </w:p>
        </w:tc>
        <w:tc>
          <w:tcPr>
            <w:tcW w:w="1276" w:type="dxa"/>
            <w:shd w:val="clear" w:color="auto" w:fill="auto"/>
            <w:vAlign w:val="center"/>
          </w:tcPr>
          <w:p w14:paraId="75CD1C9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LED处理器</w:t>
            </w:r>
          </w:p>
        </w:tc>
        <w:tc>
          <w:tcPr>
            <w:tcW w:w="5245" w:type="dxa"/>
            <w:shd w:val="clear" w:color="auto" w:fill="auto"/>
            <w:vAlign w:val="center"/>
          </w:tcPr>
          <w:p w14:paraId="58CEEF1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1、支持DVI高清数据接口；</w:t>
            </w:r>
          </w:p>
          <w:p w14:paraId="15B68F7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2、最大可接收800万像素的超清数字信号；</w:t>
            </w:r>
          </w:p>
          <w:p w14:paraId="17AB4A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3、千兆网口输出；                                                                         </w:t>
            </w:r>
          </w:p>
          <w:p w14:paraId="21649AD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4、支持视频处理功能；                                                              </w:t>
            </w:r>
          </w:p>
          <w:p w14:paraId="2B9502A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5、支持4路信号输入；                                                                 </w:t>
            </w:r>
          </w:p>
          <w:p w14:paraId="0E944EC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6、支持4路画面分割</w:t>
            </w:r>
          </w:p>
        </w:tc>
        <w:tc>
          <w:tcPr>
            <w:tcW w:w="850" w:type="dxa"/>
            <w:shd w:val="clear" w:color="auto" w:fill="auto"/>
            <w:vAlign w:val="center"/>
          </w:tcPr>
          <w:p w14:paraId="6A9F47B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B900B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602497F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58694DA" w14:textId="77777777" w:rsidTr="00FC46BC">
        <w:trPr>
          <w:trHeight w:val="690"/>
          <w:jc w:val="center"/>
        </w:trPr>
        <w:tc>
          <w:tcPr>
            <w:tcW w:w="562" w:type="dxa"/>
            <w:shd w:val="clear" w:color="auto" w:fill="auto"/>
            <w:vAlign w:val="center"/>
          </w:tcPr>
          <w:p w14:paraId="38F407F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17</w:t>
            </w:r>
          </w:p>
        </w:tc>
        <w:tc>
          <w:tcPr>
            <w:tcW w:w="1276" w:type="dxa"/>
            <w:shd w:val="clear" w:color="auto" w:fill="auto"/>
            <w:vAlign w:val="center"/>
          </w:tcPr>
          <w:p w14:paraId="04E3868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HDMI光纤传输器</w:t>
            </w:r>
          </w:p>
        </w:tc>
        <w:tc>
          <w:tcPr>
            <w:tcW w:w="5245" w:type="dxa"/>
            <w:shd w:val="clear" w:color="auto" w:fill="auto"/>
            <w:vAlign w:val="center"/>
          </w:tcPr>
          <w:p w14:paraId="27AB8D3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1、多种分辨率支持：支持最大1920×1200@60Hz及以下多种分辨率；</w:t>
            </w:r>
          </w:p>
          <w:p w14:paraId="7B54E04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、多种业务接口支持：支持除高清视频以外的多种业务接口，平衡及非平衡音频、控制数据。</w:t>
            </w:r>
          </w:p>
          <w:p w14:paraId="022CDC3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、光纤最大传输距离可达</w:t>
            </w:r>
            <w:r w:rsidRPr="00FC46BC">
              <w:rPr>
                <w:rFonts w:ascii="宋体" w:hAnsi="宋体" w:cs="宋体"/>
                <w:kern w:val="0"/>
                <w:sz w:val="20"/>
                <w:szCs w:val="20"/>
              </w:rPr>
              <w:t>80Km</w:t>
            </w:r>
            <w:r w:rsidRPr="00FC46BC">
              <w:rPr>
                <w:rFonts w:ascii="宋体" w:hAnsi="宋体" w:cs="宋体" w:hint="eastAsia"/>
                <w:kern w:val="0"/>
                <w:sz w:val="20"/>
                <w:szCs w:val="20"/>
              </w:rPr>
              <w:t>；</w:t>
            </w:r>
          </w:p>
          <w:p w14:paraId="0E08C3F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、自动识别和配置各种显示模式；</w:t>
            </w:r>
          </w:p>
          <w:p w14:paraId="01534F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5、支持</w:t>
            </w:r>
            <w:r w:rsidRPr="00FC46BC">
              <w:rPr>
                <w:rFonts w:ascii="宋体" w:hAnsi="宋体" w:cs="宋体"/>
                <w:kern w:val="0"/>
                <w:sz w:val="20"/>
                <w:szCs w:val="20"/>
              </w:rPr>
              <w:t>16</w:t>
            </w:r>
            <w:r w:rsidRPr="00FC46BC">
              <w:rPr>
                <w:rFonts w:ascii="宋体" w:hAnsi="宋体" w:cs="宋体" w:hint="eastAsia"/>
                <w:kern w:val="0"/>
                <w:sz w:val="20"/>
                <w:szCs w:val="20"/>
              </w:rPr>
              <w:t>位色深视频信号，传输带宽高达</w:t>
            </w:r>
            <w:r w:rsidRPr="00FC46BC">
              <w:rPr>
                <w:rFonts w:ascii="宋体" w:hAnsi="宋体" w:cs="宋体"/>
                <w:kern w:val="0"/>
                <w:sz w:val="20"/>
                <w:szCs w:val="20"/>
              </w:rPr>
              <w:t>6Gbps</w:t>
            </w:r>
            <w:r w:rsidRPr="00FC46BC">
              <w:rPr>
                <w:rFonts w:ascii="宋体" w:hAnsi="宋体" w:cs="宋体" w:hint="eastAsia"/>
                <w:kern w:val="0"/>
                <w:sz w:val="20"/>
                <w:szCs w:val="20"/>
              </w:rPr>
              <w:t>；</w:t>
            </w:r>
          </w:p>
          <w:p w14:paraId="741042E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、像素时钟最大</w:t>
            </w:r>
            <w:r w:rsidRPr="00FC46BC">
              <w:rPr>
                <w:rFonts w:ascii="宋体" w:hAnsi="宋体" w:cs="宋体"/>
                <w:kern w:val="0"/>
                <w:sz w:val="20"/>
                <w:szCs w:val="20"/>
              </w:rPr>
              <w:t>225MHz</w:t>
            </w:r>
            <w:r w:rsidRPr="00FC46BC">
              <w:rPr>
                <w:rFonts w:ascii="宋体" w:hAnsi="宋体" w:cs="宋体" w:hint="eastAsia"/>
                <w:kern w:val="0"/>
                <w:sz w:val="20"/>
                <w:szCs w:val="20"/>
              </w:rPr>
              <w:t>；</w:t>
            </w:r>
          </w:p>
          <w:p w14:paraId="2EE3EA3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、内置自动均衡和重定时功能，画面清晰稳定；</w:t>
            </w:r>
          </w:p>
        </w:tc>
        <w:tc>
          <w:tcPr>
            <w:tcW w:w="850" w:type="dxa"/>
            <w:shd w:val="clear" w:color="auto" w:fill="auto"/>
            <w:vAlign w:val="center"/>
          </w:tcPr>
          <w:p w14:paraId="789E2CC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6729C45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对</w:t>
            </w:r>
          </w:p>
        </w:tc>
        <w:tc>
          <w:tcPr>
            <w:tcW w:w="1134" w:type="dxa"/>
            <w:shd w:val="clear" w:color="auto" w:fill="auto"/>
          </w:tcPr>
          <w:p w14:paraId="485DE77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1633483" w14:textId="77777777" w:rsidTr="00FC46BC">
        <w:trPr>
          <w:trHeight w:val="690"/>
          <w:jc w:val="center"/>
        </w:trPr>
        <w:tc>
          <w:tcPr>
            <w:tcW w:w="562" w:type="dxa"/>
            <w:shd w:val="clear" w:color="auto" w:fill="auto"/>
            <w:vAlign w:val="center"/>
          </w:tcPr>
          <w:p w14:paraId="2709655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18</w:t>
            </w:r>
          </w:p>
        </w:tc>
        <w:tc>
          <w:tcPr>
            <w:tcW w:w="1276" w:type="dxa"/>
            <w:shd w:val="clear" w:color="auto" w:fill="auto"/>
            <w:vAlign w:val="center"/>
          </w:tcPr>
          <w:p w14:paraId="2E823F0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无线投屏</w:t>
            </w:r>
          </w:p>
        </w:tc>
        <w:tc>
          <w:tcPr>
            <w:tcW w:w="5245" w:type="dxa"/>
            <w:shd w:val="clear" w:color="auto" w:fill="auto"/>
            <w:vAlign w:val="center"/>
          </w:tcPr>
          <w:p w14:paraId="55B9E49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无线投屏器协作系统hdmi传输器手机电脑一键同屏，支持双屏异显，9分屏等</w:t>
            </w:r>
          </w:p>
        </w:tc>
        <w:tc>
          <w:tcPr>
            <w:tcW w:w="850" w:type="dxa"/>
            <w:shd w:val="clear" w:color="auto" w:fill="auto"/>
            <w:vAlign w:val="center"/>
          </w:tcPr>
          <w:p w14:paraId="57841D6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2698F8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26B3F8F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1B9C93" w14:textId="77777777" w:rsidTr="00FC46BC">
        <w:trPr>
          <w:trHeight w:val="690"/>
          <w:jc w:val="center"/>
        </w:trPr>
        <w:tc>
          <w:tcPr>
            <w:tcW w:w="562" w:type="dxa"/>
            <w:shd w:val="clear" w:color="auto" w:fill="auto"/>
            <w:vAlign w:val="center"/>
          </w:tcPr>
          <w:p w14:paraId="35E25E1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9</w:t>
            </w:r>
          </w:p>
        </w:tc>
        <w:tc>
          <w:tcPr>
            <w:tcW w:w="1276" w:type="dxa"/>
            <w:shd w:val="clear" w:color="auto" w:fill="auto"/>
            <w:vAlign w:val="center"/>
          </w:tcPr>
          <w:p w14:paraId="484012F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高清显示器</w:t>
            </w:r>
          </w:p>
        </w:tc>
        <w:tc>
          <w:tcPr>
            <w:tcW w:w="5245" w:type="dxa"/>
            <w:shd w:val="clear" w:color="auto" w:fill="auto"/>
            <w:vAlign w:val="center"/>
          </w:tcPr>
          <w:p w14:paraId="5D243E3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w:t>
            </w:r>
            <w:r w:rsidRPr="00FC46BC">
              <w:rPr>
                <w:rFonts w:ascii="宋体" w:hAnsi="宋体" w:cs="宋体"/>
                <w:kern w:val="0"/>
                <w:sz w:val="20"/>
                <w:szCs w:val="20"/>
              </w:rPr>
              <w:t>4K</w:t>
            </w:r>
            <w:r w:rsidRPr="00FC46BC">
              <w:rPr>
                <w:rFonts w:ascii="宋体" w:hAnsi="宋体" w:cs="宋体" w:hint="eastAsia"/>
                <w:kern w:val="0"/>
                <w:sz w:val="20"/>
                <w:szCs w:val="20"/>
              </w:rPr>
              <w:t>超清全面屏电视,分辨率3840*2160，屏幕尺寸</w:t>
            </w:r>
            <w:r w:rsidRPr="00FC46BC">
              <w:rPr>
                <w:rFonts w:ascii="宋体" w:hAnsi="宋体" w:cs="宋体"/>
                <w:kern w:val="0"/>
                <w:sz w:val="20"/>
                <w:szCs w:val="20"/>
              </w:rPr>
              <w:t>≥</w:t>
            </w:r>
            <w:r w:rsidRPr="00FC46BC">
              <w:rPr>
                <w:rFonts w:ascii="宋体" w:hAnsi="宋体" w:cs="宋体" w:hint="eastAsia"/>
                <w:kern w:val="0"/>
                <w:sz w:val="20"/>
                <w:szCs w:val="20"/>
              </w:rPr>
              <w:t>65英寸</w:t>
            </w:r>
          </w:p>
          <w:p w14:paraId="5273651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w:t>
            </w:r>
            <w:r w:rsidRPr="00FC46BC">
              <w:rPr>
                <w:rFonts w:ascii="宋体" w:hAnsi="宋体" w:cs="宋体"/>
                <w:kern w:val="0"/>
                <w:sz w:val="20"/>
                <w:szCs w:val="20"/>
              </w:rPr>
              <w:t>亮度≥220</w:t>
            </w:r>
            <w:r w:rsidRPr="00FC46BC">
              <w:rPr>
                <w:rFonts w:ascii="宋体" w:hAnsi="宋体" w:cs="宋体" w:hint="eastAsia"/>
                <w:kern w:val="0"/>
                <w:sz w:val="20"/>
                <w:szCs w:val="20"/>
              </w:rPr>
              <w:t>n</w:t>
            </w:r>
            <w:r w:rsidRPr="00FC46BC">
              <w:rPr>
                <w:rFonts w:ascii="宋体" w:hAnsi="宋体" w:cs="宋体"/>
                <w:kern w:val="0"/>
                <w:sz w:val="20"/>
                <w:szCs w:val="20"/>
              </w:rPr>
              <w:t>its,对比度≥1200：</w:t>
            </w:r>
            <w:r w:rsidRPr="00FC46BC">
              <w:rPr>
                <w:rFonts w:ascii="宋体" w:hAnsi="宋体" w:cs="宋体" w:hint="eastAsia"/>
                <w:kern w:val="0"/>
                <w:sz w:val="20"/>
                <w:szCs w:val="20"/>
              </w:rPr>
              <w:t>1</w:t>
            </w:r>
            <w:r w:rsidRPr="00FC46BC">
              <w:rPr>
                <w:rFonts w:ascii="宋体" w:hAnsi="宋体" w:cs="宋体"/>
                <w:kern w:val="0"/>
                <w:sz w:val="20"/>
                <w:szCs w:val="20"/>
              </w:rPr>
              <w:t xml:space="preserve"> </w:t>
            </w:r>
          </w:p>
          <w:p w14:paraId="2FFA54D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、最大可视角度</w:t>
            </w:r>
            <w:r w:rsidRPr="00FC46BC">
              <w:rPr>
                <w:rFonts w:ascii="宋体" w:hAnsi="宋体" w:cs="宋体"/>
                <w:kern w:val="0"/>
                <w:sz w:val="20"/>
                <w:szCs w:val="20"/>
              </w:rPr>
              <w:t>：≥</w:t>
            </w:r>
            <w:r w:rsidRPr="00FC46BC">
              <w:rPr>
                <w:rFonts w:ascii="宋体" w:hAnsi="宋体" w:cs="宋体" w:hint="eastAsia"/>
                <w:kern w:val="0"/>
                <w:sz w:val="20"/>
                <w:szCs w:val="20"/>
              </w:rPr>
              <w:t>1</w:t>
            </w:r>
            <w:r w:rsidRPr="00FC46BC">
              <w:rPr>
                <w:rFonts w:ascii="宋体" w:hAnsi="宋体" w:cs="宋体"/>
                <w:kern w:val="0"/>
                <w:sz w:val="20"/>
                <w:szCs w:val="20"/>
              </w:rPr>
              <w:t>78</w:t>
            </w:r>
            <w:r w:rsidRPr="00FC46BC">
              <w:rPr>
                <w:rFonts w:ascii="宋体" w:hAnsi="宋体" w:cs="宋体" w:hint="eastAsia"/>
                <w:kern w:val="0"/>
                <w:sz w:val="20"/>
                <w:szCs w:val="20"/>
              </w:rPr>
              <w:t>°</w:t>
            </w:r>
          </w:p>
          <w:p w14:paraId="31966187" w14:textId="77777777" w:rsidR="00FC46BC" w:rsidRPr="00FC46BC" w:rsidRDefault="00FC46BC" w:rsidP="00FC46BC">
            <w:pPr>
              <w:widowControl/>
              <w:spacing w:line="276" w:lineRule="auto"/>
              <w:jc w:val="left"/>
              <w:rPr>
                <w:rFonts w:ascii="宋体" w:hAnsi="宋体" w:cs="宋体"/>
                <w:szCs w:val="21"/>
              </w:rPr>
            </w:pPr>
            <w:r w:rsidRPr="00FC46BC">
              <w:rPr>
                <w:rFonts w:ascii="宋体" w:hAnsi="宋体" w:cs="宋体"/>
                <w:kern w:val="0"/>
                <w:sz w:val="20"/>
                <w:szCs w:val="20"/>
              </w:rPr>
              <w:t>4</w:t>
            </w:r>
            <w:r w:rsidRPr="00FC46BC">
              <w:rPr>
                <w:rFonts w:ascii="宋体" w:hAnsi="宋体" w:cs="宋体" w:hint="eastAsia"/>
                <w:kern w:val="0"/>
                <w:sz w:val="20"/>
                <w:szCs w:val="20"/>
              </w:rPr>
              <w:t>、支持HDMI2.0*2、VGA*1、AV-in*1、分量*1、RJ45*1、同轴*1、RF*1（DTMB）、USB2.0*2、TF卡槽*1 、无源音响*1、RS232*1。</w:t>
            </w:r>
          </w:p>
        </w:tc>
        <w:tc>
          <w:tcPr>
            <w:tcW w:w="850" w:type="dxa"/>
            <w:shd w:val="clear" w:color="auto" w:fill="auto"/>
            <w:vAlign w:val="center"/>
          </w:tcPr>
          <w:p w14:paraId="7128373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EDACAD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1AA3706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8DAE43C" w14:textId="77777777" w:rsidTr="00FC46BC">
        <w:trPr>
          <w:trHeight w:val="690"/>
          <w:jc w:val="center"/>
        </w:trPr>
        <w:tc>
          <w:tcPr>
            <w:tcW w:w="562" w:type="dxa"/>
            <w:shd w:val="clear" w:color="auto" w:fill="auto"/>
            <w:vAlign w:val="center"/>
          </w:tcPr>
          <w:p w14:paraId="3D526AA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0</w:t>
            </w:r>
          </w:p>
        </w:tc>
        <w:tc>
          <w:tcPr>
            <w:tcW w:w="1276" w:type="dxa"/>
            <w:shd w:val="clear" w:color="auto" w:fill="auto"/>
            <w:vAlign w:val="center"/>
          </w:tcPr>
          <w:p w14:paraId="1DD150F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显示器流动车</w:t>
            </w:r>
          </w:p>
        </w:tc>
        <w:tc>
          <w:tcPr>
            <w:tcW w:w="5245" w:type="dxa"/>
            <w:shd w:val="clear" w:color="auto" w:fill="auto"/>
            <w:vAlign w:val="center"/>
          </w:tcPr>
          <w:p w14:paraId="021B1F1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显示器移动推车，S</w:t>
            </w:r>
            <w:r w:rsidRPr="00FC46BC">
              <w:rPr>
                <w:rFonts w:ascii="宋体" w:hAnsi="宋体" w:cs="宋体"/>
                <w:kern w:val="0"/>
                <w:sz w:val="20"/>
                <w:szCs w:val="20"/>
              </w:rPr>
              <w:t>PCC</w:t>
            </w:r>
            <w:r w:rsidRPr="00FC46BC">
              <w:rPr>
                <w:rFonts w:ascii="宋体" w:hAnsi="宋体" w:cs="宋体" w:hint="eastAsia"/>
                <w:kern w:val="0"/>
                <w:sz w:val="20"/>
                <w:szCs w:val="20"/>
              </w:rPr>
              <w:t>冷轧板，一体式底座，适用尺寸：3</w:t>
            </w:r>
            <w:r w:rsidRPr="00FC46BC">
              <w:rPr>
                <w:rFonts w:ascii="宋体" w:hAnsi="宋体" w:cs="宋体"/>
                <w:kern w:val="0"/>
                <w:sz w:val="20"/>
                <w:szCs w:val="20"/>
              </w:rPr>
              <w:t>2-75</w:t>
            </w:r>
            <w:r w:rsidRPr="00FC46BC">
              <w:rPr>
                <w:rFonts w:ascii="宋体" w:hAnsi="宋体" w:cs="宋体" w:hint="eastAsia"/>
                <w:kern w:val="0"/>
                <w:sz w:val="20"/>
                <w:szCs w:val="20"/>
              </w:rPr>
              <w:t>英寸</w:t>
            </w:r>
          </w:p>
        </w:tc>
        <w:tc>
          <w:tcPr>
            <w:tcW w:w="850" w:type="dxa"/>
            <w:shd w:val="clear" w:color="auto" w:fill="auto"/>
            <w:vAlign w:val="center"/>
          </w:tcPr>
          <w:p w14:paraId="6583B02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0808E3D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581997A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D1A5174" w14:textId="77777777" w:rsidTr="00FC46BC">
        <w:trPr>
          <w:trHeight w:val="690"/>
          <w:jc w:val="center"/>
        </w:trPr>
        <w:tc>
          <w:tcPr>
            <w:tcW w:w="562" w:type="dxa"/>
            <w:shd w:val="clear" w:color="auto" w:fill="auto"/>
            <w:vAlign w:val="center"/>
          </w:tcPr>
          <w:p w14:paraId="3072CF7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3F8D601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高清监视器（控制室）</w:t>
            </w:r>
          </w:p>
        </w:tc>
        <w:tc>
          <w:tcPr>
            <w:tcW w:w="5245" w:type="dxa"/>
            <w:shd w:val="clear" w:color="auto" w:fill="auto"/>
            <w:vAlign w:val="center"/>
          </w:tcPr>
          <w:p w14:paraId="2DAB5E9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1、屏幕尺寸：27至32英寸</w:t>
            </w:r>
          </w:p>
          <w:p w14:paraId="2258AEB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2、屏幕比例：16:9</w:t>
            </w:r>
          </w:p>
          <w:p w14:paraId="3F3326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、分辨率不低于4K</w:t>
            </w:r>
          </w:p>
        </w:tc>
        <w:tc>
          <w:tcPr>
            <w:tcW w:w="850" w:type="dxa"/>
            <w:shd w:val="clear" w:color="auto" w:fill="auto"/>
            <w:vAlign w:val="center"/>
          </w:tcPr>
          <w:p w14:paraId="284B7C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72E804F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4A14700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2E11200" w14:textId="77777777" w:rsidTr="00FC46BC">
        <w:trPr>
          <w:trHeight w:val="690"/>
          <w:jc w:val="center"/>
        </w:trPr>
        <w:tc>
          <w:tcPr>
            <w:tcW w:w="562" w:type="dxa"/>
            <w:shd w:val="clear" w:color="auto" w:fill="auto"/>
            <w:vAlign w:val="center"/>
          </w:tcPr>
          <w:p w14:paraId="45B3764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22</w:t>
            </w:r>
          </w:p>
        </w:tc>
        <w:tc>
          <w:tcPr>
            <w:tcW w:w="1276" w:type="dxa"/>
            <w:shd w:val="clear" w:color="auto" w:fill="auto"/>
            <w:vAlign w:val="center"/>
          </w:tcPr>
          <w:p w14:paraId="10CC6E6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监视器安装架</w:t>
            </w:r>
          </w:p>
        </w:tc>
        <w:tc>
          <w:tcPr>
            <w:tcW w:w="5245" w:type="dxa"/>
            <w:shd w:val="clear" w:color="auto" w:fill="auto"/>
            <w:vAlign w:val="center"/>
          </w:tcPr>
          <w:p w14:paraId="0DB480F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1、双屏支架；适用尺寸（英寸）：22-35；</w:t>
            </w:r>
          </w:p>
          <w:p w14:paraId="60C4873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、适用承重范围（kg）：2-12</w:t>
            </w:r>
          </w:p>
        </w:tc>
        <w:tc>
          <w:tcPr>
            <w:tcW w:w="850" w:type="dxa"/>
            <w:shd w:val="clear" w:color="auto" w:fill="auto"/>
            <w:vAlign w:val="center"/>
          </w:tcPr>
          <w:p w14:paraId="6E84B3C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3F2C9B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4431504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CE32912" w14:textId="77777777" w:rsidTr="00FC46BC">
        <w:trPr>
          <w:trHeight w:val="690"/>
          <w:jc w:val="center"/>
        </w:trPr>
        <w:tc>
          <w:tcPr>
            <w:tcW w:w="562" w:type="dxa"/>
            <w:shd w:val="clear" w:color="auto" w:fill="auto"/>
            <w:vAlign w:val="center"/>
          </w:tcPr>
          <w:p w14:paraId="7F7C66E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23</w:t>
            </w:r>
          </w:p>
        </w:tc>
        <w:tc>
          <w:tcPr>
            <w:tcW w:w="1276" w:type="dxa"/>
            <w:shd w:val="clear" w:color="auto" w:fill="auto"/>
            <w:vAlign w:val="center"/>
          </w:tcPr>
          <w:p w14:paraId="6284DB7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高清显示器</w:t>
            </w:r>
          </w:p>
        </w:tc>
        <w:tc>
          <w:tcPr>
            <w:tcW w:w="5245" w:type="dxa"/>
            <w:shd w:val="clear" w:color="auto" w:fill="auto"/>
            <w:vAlign w:val="center"/>
          </w:tcPr>
          <w:p w14:paraId="1DE4A14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w:t>
            </w:r>
            <w:r w:rsidRPr="00FC46BC">
              <w:rPr>
                <w:rFonts w:ascii="宋体" w:hAnsi="宋体" w:cs="宋体"/>
                <w:kern w:val="0"/>
                <w:sz w:val="20"/>
                <w:szCs w:val="20"/>
              </w:rPr>
              <w:t>4K</w:t>
            </w:r>
            <w:r w:rsidRPr="00FC46BC">
              <w:rPr>
                <w:rFonts w:ascii="宋体" w:hAnsi="宋体" w:cs="宋体" w:hint="eastAsia"/>
                <w:kern w:val="0"/>
                <w:sz w:val="20"/>
                <w:szCs w:val="20"/>
              </w:rPr>
              <w:t>超清全面屏电视,分辨率3840*2160，屏幕尺寸</w:t>
            </w:r>
            <w:r w:rsidRPr="00FC46BC">
              <w:rPr>
                <w:rFonts w:ascii="宋体" w:hAnsi="宋体" w:cs="宋体"/>
                <w:kern w:val="0"/>
                <w:sz w:val="20"/>
                <w:szCs w:val="20"/>
              </w:rPr>
              <w:t>≥43</w:t>
            </w:r>
            <w:r w:rsidRPr="00FC46BC">
              <w:rPr>
                <w:rFonts w:ascii="宋体" w:hAnsi="宋体" w:cs="宋体" w:hint="eastAsia"/>
                <w:kern w:val="0"/>
                <w:sz w:val="20"/>
                <w:szCs w:val="20"/>
              </w:rPr>
              <w:t>英寸</w:t>
            </w:r>
          </w:p>
          <w:p w14:paraId="670BDEF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w:t>
            </w:r>
            <w:r w:rsidRPr="00FC46BC">
              <w:rPr>
                <w:rFonts w:ascii="宋体" w:hAnsi="宋体" w:cs="宋体"/>
                <w:kern w:val="0"/>
                <w:sz w:val="20"/>
                <w:szCs w:val="20"/>
              </w:rPr>
              <w:t>亮度≥220</w:t>
            </w:r>
            <w:r w:rsidRPr="00FC46BC">
              <w:rPr>
                <w:rFonts w:ascii="宋体" w:hAnsi="宋体" w:cs="宋体" w:hint="eastAsia"/>
                <w:kern w:val="0"/>
                <w:sz w:val="20"/>
                <w:szCs w:val="20"/>
              </w:rPr>
              <w:t>n</w:t>
            </w:r>
            <w:r w:rsidRPr="00FC46BC">
              <w:rPr>
                <w:rFonts w:ascii="宋体" w:hAnsi="宋体" w:cs="宋体"/>
                <w:kern w:val="0"/>
                <w:sz w:val="20"/>
                <w:szCs w:val="20"/>
              </w:rPr>
              <w:t>its,对比度≥1200：</w:t>
            </w:r>
            <w:r w:rsidRPr="00FC46BC">
              <w:rPr>
                <w:rFonts w:ascii="宋体" w:hAnsi="宋体" w:cs="宋体" w:hint="eastAsia"/>
                <w:kern w:val="0"/>
                <w:sz w:val="20"/>
                <w:szCs w:val="20"/>
              </w:rPr>
              <w:t>1</w:t>
            </w:r>
            <w:r w:rsidRPr="00FC46BC">
              <w:rPr>
                <w:rFonts w:ascii="宋体" w:hAnsi="宋体" w:cs="宋体"/>
                <w:kern w:val="0"/>
                <w:sz w:val="20"/>
                <w:szCs w:val="20"/>
              </w:rPr>
              <w:t xml:space="preserve"> </w:t>
            </w:r>
          </w:p>
          <w:p w14:paraId="4D763A3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、最大可视角度</w:t>
            </w:r>
            <w:r w:rsidRPr="00FC46BC">
              <w:rPr>
                <w:rFonts w:ascii="宋体" w:hAnsi="宋体" w:cs="宋体"/>
                <w:kern w:val="0"/>
                <w:sz w:val="20"/>
                <w:szCs w:val="20"/>
              </w:rPr>
              <w:t>：≥</w:t>
            </w:r>
            <w:r w:rsidRPr="00FC46BC">
              <w:rPr>
                <w:rFonts w:ascii="宋体" w:hAnsi="宋体" w:cs="宋体" w:hint="eastAsia"/>
                <w:kern w:val="0"/>
                <w:sz w:val="20"/>
                <w:szCs w:val="20"/>
              </w:rPr>
              <w:t>1</w:t>
            </w:r>
            <w:r w:rsidRPr="00FC46BC">
              <w:rPr>
                <w:rFonts w:ascii="宋体" w:hAnsi="宋体" w:cs="宋体"/>
                <w:kern w:val="0"/>
                <w:sz w:val="20"/>
                <w:szCs w:val="20"/>
              </w:rPr>
              <w:t>78</w:t>
            </w:r>
            <w:r w:rsidRPr="00FC46BC">
              <w:rPr>
                <w:rFonts w:ascii="宋体" w:hAnsi="宋体" w:cs="宋体" w:hint="eastAsia"/>
                <w:kern w:val="0"/>
                <w:sz w:val="20"/>
                <w:szCs w:val="20"/>
              </w:rPr>
              <w:t>°</w:t>
            </w:r>
          </w:p>
          <w:p w14:paraId="4BA54E6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、支持HDMI2.0*2、VGA*1、AV-in*1、分量*1、RJ45*1、同轴*1、RF*1（DTMB）、USB2.0*2、TF卡槽*1 、无源音响*1、RS232*1。</w:t>
            </w:r>
          </w:p>
        </w:tc>
        <w:tc>
          <w:tcPr>
            <w:tcW w:w="850" w:type="dxa"/>
            <w:shd w:val="clear" w:color="auto" w:fill="auto"/>
            <w:vAlign w:val="center"/>
          </w:tcPr>
          <w:p w14:paraId="1FBE15F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5A5CABC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shd w:val="clear" w:color="auto" w:fill="auto"/>
          </w:tcPr>
          <w:p w14:paraId="3037848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83B7BAE" w14:textId="77777777" w:rsidTr="00FC46BC">
        <w:trPr>
          <w:trHeight w:val="690"/>
          <w:jc w:val="center"/>
        </w:trPr>
        <w:tc>
          <w:tcPr>
            <w:tcW w:w="562" w:type="dxa"/>
            <w:shd w:val="clear" w:color="auto" w:fill="auto"/>
            <w:vAlign w:val="center"/>
          </w:tcPr>
          <w:p w14:paraId="11AB7A1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24</w:t>
            </w:r>
          </w:p>
        </w:tc>
        <w:tc>
          <w:tcPr>
            <w:tcW w:w="1276" w:type="dxa"/>
            <w:shd w:val="clear" w:color="auto" w:fill="auto"/>
            <w:vAlign w:val="center"/>
          </w:tcPr>
          <w:p w14:paraId="7A76D8E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显示器支架</w:t>
            </w:r>
          </w:p>
        </w:tc>
        <w:tc>
          <w:tcPr>
            <w:tcW w:w="5245" w:type="dxa"/>
            <w:shd w:val="clear" w:color="auto" w:fill="auto"/>
            <w:vAlign w:val="center"/>
          </w:tcPr>
          <w:p w14:paraId="3C6C2A5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1、适用电视孔距：600x400范围内</w:t>
            </w:r>
          </w:p>
          <w:p w14:paraId="1CA1921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、最大承重（kg）</w:t>
            </w:r>
            <w:r w:rsidRPr="00FC46BC">
              <w:rPr>
                <w:rFonts w:ascii="宋体" w:hAnsi="宋体" w:cs="宋体"/>
                <w:kern w:val="0"/>
                <w:sz w:val="20"/>
                <w:szCs w:val="20"/>
              </w:rPr>
              <w:t>≥</w:t>
            </w:r>
            <w:r w:rsidRPr="00FC46BC">
              <w:rPr>
                <w:rFonts w:ascii="宋体" w:hAnsi="宋体" w:cs="宋体" w:hint="eastAsia"/>
                <w:kern w:val="0"/>
                <w:sz w:val="20"/>
                <w:szCs w:val="20"/>
              </w:rPr>
              <w:t xml:space="preserve"> 36.4</w:t>
            </w:r>
          </w:p>
        </w:tc>
        <w:tc>
          <w:tcPr>
            <w:tcW w:w="850" w:type="dxa"/>
            <w:shd w:val="clear" w:color="auto" w:fill="auto"/>
            <w:vAlign w:val="center"/>
          </w:tcPr>
          <w:p w14:paraId="7D6E5C8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709" w:type="dxa"/>
            <w:shd w:val="clear" w:color="auto" w:fill="auto"/>
            <w:vAlign w:val="center"/>
          </w:tcPr>
          <w:p w14:paraId="0DE1E2D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2DC84CE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08E844" w14:textId="77777777" w:rsidTr="00FC46BC">
        <w:trPr>
          <w:trHeight w:val="690"/>
          <w:jc w:val="center"/>
        </w:trPr>
        <w:tc>
          <w:tcPr>
            <w:tcW w:w="562" w:type="dxa"/>
            <w:shd w:val="clear" w:color="auto" w:fill="auto"/>
            <w:vAlign w:val="center"/>
          </w:tcPr>
          <w:p w14:paraId="1D04B7C7"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25</w:t>
            </w:r>
          </w:p>
        </w:tc>
        <w:tc>
          <w:tcPr>
            <w:tcW w:w="1276" w:type="dxa"/>
            <w:shd w:val="clear" w:color="auto" w:fill="auto"/>
            <w:vAlign w:val="center"/>
          </w:tcPr>
          <w:p w14:paraId="590B009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LED背景屏</w:t>
            </w:r>
          </w:p>
        </w:tc>
        <w:tc>
          <w:tcPr>
            <w:tcW w:w="5245" w:type="dxa"/>
            <w:shd w:val="clear" w:color="auto" w:fill="auto"/>
            <w:vAlign w:val="center"/>
          </w:tcPr>
          <w:p w14:paraId="1623978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6E77C4C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03C4870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257D83F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5B3B915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17427EF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6、色度均匀性：Cx，Cy±0.003以内；</w:t>
            </w:r>
          </w:p>
          <w:p w14:paraId="6D0D4F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32A15B7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733E99C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439F48C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50B8E01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5F791F8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44BC5E9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0985455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58C29BF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3CE6E9E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01A887E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3972973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7C1FDAD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6D1B68C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4F90AD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7C4AF2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62340CD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23</w:t>
            </w:r>
            <w:r w:rsidRPr="00FC46BC">
              <w:rPr>
                <w:rFonts w:ascii="宋体" w:hAnsi="宋体" w:cs="宋体" w:hint="eastAsia"/>
                <w:kern w:val="0"/>
                <w:sz w:val="20"/>
                <w:szCs w:val="20"/>
              </w:rPr>
              <w:t>、像素间距：≤1.53mm；</w:t>
            </w:r>
          </w:p>
          <w:p w14:paraId="01DDC91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2</w:t>
            </w:r>
            <w:r w:rsidRPr="00FC46BC">
              <w:rPr>
                <w:rFonts w:ascii="宋体" w:hAnsi="宋体" w:cs="宋体"/>
                <w:kern w:val="0"/>
                <w:sz w:val="20"/>
                <w:szCs w:val="20"/>
              </w:rPr>
              <w:t>4</w:t>
            </w:r>
            <w:r w:rsidRPr="00FC46BC">
              <w:rPr>
                <w:rFonts w:ascii="宋体" w:hAnsi="宋体" w:cs="宋体" w:hint="eastAsia"/>
                <w:kern w:val="0"/>
                <w:sz w:val="20"/>
                <w:szCs w:val="20"/>
              </w:rPr>
              <w:t>、显示尺寸：≥9600mm×5440mm，整屏分辨率≥6240点×3536点</w:t>
            </w:r>
          </w:p>
        </w:tc>
        <w:tc>
          <w:tcPr>
            <w:tcW w:w="850" w:type="dxa"/>
            <w:shd w:val="clear" w:color="auto" w:fill="auto"/>
            <w:vAlign w:val="center"/>
          </w:tcPr>
          <w:p w14:paraId="3477115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52.2</w:t>
            </w:r>
          </w:p>
        </w:tc>
        <w:tc>
          <w:tcPr>
            <w:tcW w:w="709" w:type="dxa"/>
            <w:shd w:val="clear" w:color="auto" w:fill="auto"/>
            <w:vAlign w:val="center"/>
          </w:tcPr>
          <w:p w14:paraId="56E084EE"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shd w:val="clear" w:color="auto" w:fill="auto"/>
          </w:tcPr>
          <w:p w14:paraId="7E587EE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0D87192" w14:textId="77777777" w:rsidTr="00FC46BC">
        <w:trPr>
          <w:trHeight w:val="690"/>
          <w:jc w:val="center"/>
        </w:trPr>
        <w:tc>
          <w:tcPr>
            <w:tcW w:w="562" w:type="dxa"/>
            <w:shd w:val="clear" w:color="auto" w:fill="auto"/>
            <w:vAlign w:val="center"/>
          </w:tcPr>
          <w:p w14:paraId="04C340D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r w:rsidRPr="00FC46BC">
              <w:rPr>
                <w:rFonts w:ascii="宋体" w:hAnsi="宋体"/>
                <w:color w:val="000000"/>
                <w:sz w:val="20"/>
                <w:szCs w:val="20"/>
              </w:rPr>
              <w:t>6</w:t>
            </w:r>
          </w:p>
        </w:tc>
        <w:tc>
          <w:tcPr>
            <w:tcW w:w="1276" w:type="dxa"/>
            <w:shd w:val="clear" w:color="auto" w:fill="auto"/>
            <w:vAlign w:val="center"/>
          </w:tcPr>
          <w:p w14:paraId="519C0EB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LED台口显示屏</w:t>
            </w:r>
          </w:p>
        </w:tc>
        <w:tc>
          <w:tcPr>
            <w:tcW w:w="5245" w:type="dxa"/>
            <w:shd w:val="clear" w:color="auto" w:fill="auto"/>
            <w:vAlign w:val="center"/>
          </w:tcPr>
          <w:p w14:paraId="6AEC5CD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08B1807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1C9A141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5E01C5C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050CE35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5A7B6D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6、色度均匀性：Cx，Cy±0.003以内；</w:t>
            </w:r>
          </w:p>
          <w:p w14:paraId="4C361D8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5318AA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744C096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24116B9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4B58678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1988755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2309850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3F407CB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27FE1E6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5AE2052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2BED776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500B4F8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5CF72AC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1131501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2BD956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4BEB3EA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1ACFEB4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23</w:t>
            </w:r>
            <w:r w:rsidRPr="00FC46BC">
              <w:rPr>
                <w:rFonts w:ascii="宋体" w:hAnsi="宋体" w:cs="宋体" w:hint="eastAsia"/>
                <w:kern w:val="0"/>
                <w:sz w:val="20"/>
                <w:szCs w:val="20"/>
              </w:rPr>
              <w:t>、像素间距：≤1.53mm；</w:t>
            </w:r>
          </w:p>
          <w:p w14:paraId="3581F5B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4</w:t>
            </w:r>
            <w:r w:rsidRPr="00FC46BC">
              <w:rPr>
                <w:rFonts w:ascii="宋体" w:hAnsi="宋体" w:cs="宋体" w:hint="eastAsia"/>
                <w:kern w:val="0"/>
                <w:sz w:val="20"/>
                <w:szCs w:val="20"/>
              </w:rPr>
              <w:t xml:space="preserve">、显示尺寸：≥3520mm×1920mm（2块），单整屏分辨率≥2288点×1248点； </w:t>
            </w:r>
          </w:p>
        </w:tc>
        <w:tc>
          <w:tcPr>
            <w:tcW w:w="850" w:type="dxa"/>
            <w:shd w:val="clear" w:color="auto" w:fill="auto"/>
            <w:vAlign w:val="center"/>
          </w:tcPr>
          <w:p w14:paraId="55BCF93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13.5</w:t>
            </w:r>
          </w:p>
        </w:tc>
        <w:tc>
          <w:tcPr>
            <w:tcW w:w="709" w:type="dxa"/>
            <w:shd w:val="clear" w:color="auto" w:fill="auto"/>
            <w:vAlign w:val="center"/>
          </w:tcPr>
          <w:p w14:paraId="4DB0F3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shd w:val="clear" w:color="auto" w:fill="auto"/>
          </w:tcPr>
          <w:p w14:paraId="18780EB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7AACDA0" w14:textId="77777777" w:rsidTr="00FC46BC">
        <w:trPr>
          <w:trHeight w:val="690"/>
          <w:jc w:val="center"/>
        </w:trPr>
        <w:tc>
          <w:tcPr>
            <w:tcW w:w="562" w:type="dxa"/>
            <w:shd w:val="clear" w:color="auto" w:fill="auto"/>
            <w:vAlign w:val="center"/>
          </w:tcPr>
          <w:p w14:paraId="1A89BCA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27</w:t>
            </w:r>
          </w:p>
        </w:tc>
        <w:tc>
          <w:tcPr>
            <w:tcW w:w="1276" w:type="dxa"/>
            <w:shd w:val="clear" w:color="auto" w:fill="auto"/>
            <w:vAlign w:val="center"/>
          </w:tcPr>
          <w:p w14:paraId="3116A7C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LED会标屏</w:t>
            </w:r>
          </w:p>
        </w:tc>
        <w:tc>
          <w:tcPr>
            <w:tcW w:w="5245" w:type="dxa"/>
            <w:shd w:val="clear" w:color="auto" w:fill="auto"/>
            <w:vAlign w:val="center"/>
          </w:tcPr>
          <w:p w14:paraId="4D308DE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5AC1EC9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5C9DD3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2DB6085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3B6AC6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0A3CAF6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6、色度均匀性：Cx，Cy±0.003以内；</w:t>
            </w:r>
          </w:p>
          <w:p w14:paraId="5521AB4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07B3B6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8、灰度等级：≥16Bit；</w:t>
            </w:r>
          </w:p>
          <w:p w14:paraId="1462B23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295B344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2AF17B4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0D12694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165E45A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39A3D91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5DCCEA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193FB1F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3B9BE5E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66CF316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35A6DA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5D0C5B5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3E1A046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0726F84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7D0F52A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3</w:t>
            </w:r>
            <w:r w:rsidRPr="00FC46BC">
              <w:rPr>
                <w:rFonts w:ascii="宋体" w:hAnsi="宋体" w:cs="宋体" w:hint="eastAsia"/>
                <w:kern w:val="0"/>
                <w:sz w:val="20"/>
                <w:szCs w:val="20"/>
              </w:rPr>
              <w:t>、像素间距：≤1.86mm；</w:t>
            </w:r>
          </w:p>
          <w:p w14:paraId="4FE26D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4</w:t>
            </w:r>
            <w:r w:rsidRPr="00FC46BC">
              <w:rPr>
                <w:rFonts w:ascii="宋体" w:hAnsi="宋体" w:cs="宋体" w:hint="eastAsia"/>
                <w:kern w:val="0"/>
                <w:sz w:val="20"/>
                <w:szCs w:val="20"/>
              </w:rPr>
              <w:t>、显示尺寸：≥14400mm×640mm，整屏分辨率7740点×344点；</w:t>
            </w:r>
          </w:p>
        </w:tc>
        <w:tc>
          <w:tcPr>
            <w:tcW w:w="850" w:type="dxa"/>
            <w:shd w:val="clear" w:color="auto" w:fill="auto"/>
            <w:vAlign w:val="center"/>
          </w:tcPr>
          <w:p w14:paraId="3C81D8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9.2</w:t>
            </w:r>
          </w:p>
        </w:tc>
        <w:tc>
          <w:tcPr>
            <w:tcW w:w="709" w:type="dxa"/>
            <w:shd w:val="clear" w:color="auto" w:fill="auto"/>
            <w:vAlign w:val="center"/>
          </w:tcPr>
          <w:p w14:paraId="5C67A27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shd w:val="clear" w:color="auto" w:fill="auto"/>
          </w:tcPr>
          <w:p w14:paraId="0ED18A1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03E7490" w14:textId="77777777" w:rsidTr="00FC46BC">
        <w:trPr>
          <w:trHeight w:val="690"/>
          <w:jc w:val="center"/>
        </w:trPr>
        <w:tc>
          <w:tcPr>
            <w:tcW w:w="562" w:type="dxa"/>
            <w:shd w:val="clear" w:color="auto" w:fill="auto"/>
            <w:vAlign w:val="center"/>
          </w:tcPr>
          <w:p w14:paraId="0E9F3AF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28</w:t>
            </w:r>
          </w:p>
        </w:tc>
        <w:tc>
          <w:tcPr>
            <w:tcW w:w="1276" w:type="dxa"/>
            <w:shd w:val="clear" w:color="auto" w:fill="auto"/>
            <w:vAlign w:val="center"/>
          </w:tcPr>
          <w:p w14:paraId="0DA6907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LED钢结构</w:t>
            </w:r>
          </w:p>
        </w:tc>
        <w:tc>
          <w:tcPr>
            <w:tcW w:w="5245" w:type="dxa"/>
            <w:shd w:val="clear" w:color="auto" w:fill="auto"/>
            <w:vAlign w:val="center"/>
          </w:tcPr>
          <w:p w14:paraId="4A00100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、LED背景屏台口显示屏钢结构件。</w:t>
            </w:r>
          </w:p>
          <w:p w14:paraId="7F7483C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、LED会标屏轻质结构。</w:t>
            </w:r>
          </w:p>
          <w:p w14:paraId="33EF9CC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、LED背景屏幕基座；保证安全以及平整度；钢构框架材质：国标热镀锌方管，根据现场特殊条件定做，满足现场承重安全要求,结构件具有防锈，防腐功能，保证屏体通风散热，屏体方便维护；</w:t>
            </w:r>
            <w:r w:rsidRPr="00FC46BC">
              <w:rPr>
                <w:rFonts w:ascii="宋体" w:hAnsi="宋体" w:cs="宋体"/>
                <w:kern w:val="0"/>
                <w:sz w:val="20"/>
                <w:szCs w:val="20"/>
              </w:rPr>
              <w:t xml:space="preserve"> </w:t>
            </w:r>
          </w:p>
        </w:tc>
        <w:tc>
          <w:tcPr>
            <w:tcW w:w="850" w:type="dxa"/>
            <w:shd w:val="clear" w:color="auto" w:fill="auto"/>
            <w:vAlign w:val="center"/>
          </w:tcPr>
          <w:p w14:paraId="0A5EE03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74.9</w:t>
            </w:r>
          </w:p>
        </w:tc>
        <w:tc>
          <w:tcPr>
            <w:tcW w:w="709" w:type="dxa"/>
            <w:shd w:val="clear" w:color="auto" w:fill="auto"/>
            <w:vAlign w:val="center"/>
          </w:tcPr>
          <w:p w14:paraId="74CBF72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shd w:val="clear" w:color="auto" w:fill="auto"/>
          </w:tcPr>
          <w:p w14:paraId="4FD6030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C7CC6EF" w14:textId="77777777" w:rsidTr="00FC46BC">
        <w:trPr>
          <w:trHeight w:val="690"/>
          <w:jc w:val="center"/>
        </w:trPr>
        <w:tc>
          <w:tcPr>
            <w:tcW w:w="562" w:type="dxa"/>
            <w:shd w:val="clear" w:color="auto" w:fill="auto"/>
            <w:vAlign w:val="center"/>
          </w:tcPr>
          <w:p w14:paraId="570A966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29</w:t>
            </w:r>
          </w:p>
        </w:tc>
        <w:tc>
          <w:tcPr>
            <w:tcW w:w="1276" w:type="dxa"/>
            <w:shd w:val="clear" w:color="auto" w:fill="auto"/>
            <w:vAlign w:val="center"/>
          </w:tcPr>
          <w:p w14:paraId="4C398C7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LED专用电缆</w:t>
            </w:r>
          </w:p>
        </w:tc>
        <w:tc>
          <w:tcPr>
            <w:tcW w:w="5245" w:type="dxa"/>
            <w:shd w:val="clear" w:color="auto" w:fill="auto"/>
            <w:vAlign w:val="center"/>
          </w:tcPr>
          <w:p w14:paraId="56CEAC4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4*50+1*25，根据现场情况定制。</w:t>
            </w:r>
          </w:p>
        </w:tc>
        <w:tc>
          <w:tcPr>
            <w:tcW w:w="850" w:type="dxa"/>
            <w:shd w:val="clear" w:color="auto" w:fill="auto"/>
            <w:vAlign w:val="center"/>
          </w:tcPr>
          <w:p w14:paraId="51B369E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15</w:t>
            </w:r>
          </w:p>
        </w:tc>
        <w:tc>
          <w:tcPr>
            <w:tcW w:w="709" w:type="dxa"/>
            <w:shd w:val="clear" w:color="auto" w:fill="auto"/>
            <w:vAlign w:val="center"/>
          </w:tcPr>
          <w:p w14:paraId="6AF3459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米</w:t>
            </w:r>
          </w:p>
        </w:tc>
        <w:tc>
          <w:tcPr>
            <w:tcW w:w="1134" w:type="dxa"/>
            <w:shd w:val="clear" w:color="auto" w:fill="auto"/>
          </w:tcPr>
          <w:p w14:paraId="11C0CCC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3F45E6D" w14:textId="77777777" w:rsidTr="00FC46BC">
        <w:trPr>
          <w:trHeight w:val="690"/>
          <w:jc w:val="center"/>
        </w:trPr>
        <w:tc>
          <w:tcPr>
            <w:tcW w:w="562" w:type="dxa"/>
            <w:shd w:val="clear" w:color="auto" w:fill="auto"/>
            <w:vAlign w:val="center"/>
          </w:tcPr>
          <w:p w14:paraId="49E89418"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30</w:t>
            </w:r>
          </w:p>
        </w:tc>
        <w:tc>
          <w:tcPr>
            <w:tcW w:w="1276" w:type="dxa"/>
            <w:shd w:val="clear" w:color="auto" w:fill="auto"/>
            <w:vAlign w:val="center"/>
          </w:tcPr>
          <w:p w14:paraId="7A862B5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0838B106" w14:textId="77777777" w:rsidR="00FC46BC" w:rsidRPr="00FC46BC" w:rsidRDefault="00FC46BC" w:rsidP="00FC46BC">
            <w:pPr>
              <w:widowControl/>
              <w:jc w:val="left"/>
              <w:rPr>
                <w:color w:val="000000"/>
                <w:sz w:val="18"/>
                <w:szCs w:val="18"/>
              </w:rPr>
            </w:pPr>
            <w:r w:rsidRPr="00FC46BC">
              <w:rPr>
                <w:rFonts w:hint="eastAsia"/>
                <w:color w:val="000000"/>
                <w:sz w:val="18"/>
                <w:szCs w:val="18"/>
              </w:rPr>
              <w:t>包括台口及观众席墙面接口箱</w:t>
            </w:r>
          </w:p>
        </w:tc>
        <w:tc>
          <w:tcPr>
            <w:tcW w:w="850" w:type="dxa"/>
            <w:shd w:val="clear" w:color="auto" w:fill="auto"/>
            <w:vAlign w:val="center"/>
          </w:tcPr>
          <w:p w14:paraId="01EBEA8E"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6</w:t>
            </w:r>
          </w:p>
        </w:tc>
        <w:tc>
          <w:tcPr>
            <w:tcW w:w="709" w:type="dxa"/>
            <w:shd w:val="clear" w:color="auto" w:fill="auto"/>
            <w:vAlign w:val="center"/>
          </w:tcPr>
          <w:p w14:paraId="529205F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46FC311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850D188" w14:textId="77777777" w:rsidTr="00FC46BC">
        <w:trPr>
          <w:trHeight w:val="690"/>
          <w:jc w:val="center"/>
        </w:trPr>
        <w:tc>
          <w:tcPr>
            <w:tcW w:w="562" w:type="dxa"/>
            <w:shd w:val="clear" w:color="auto" w:fill="auto"/>
            <w:vAlign w:val="center"/>
          </w:tcPr>
          <w:p w14:paraId="60D76D5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31</w:t>
            </w:r>
          </w:p>
        </w:tc>
        <w:tc>
          <w:tcPr>
            <w:tcW w:w="1276" w:type="dxa"/>
            <w:shd w:val="clear" w:color="auto" w:fill="auto"/>
            <w:vAlign w:val="center"/>
          </w:tcPr>
          <w:p w14:paraId="438A721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314844EF" w14:textId="77777777" w:rsidR="00FC46BC" w:rsidRPr="00FC46BC" w:rsidRDefault="00FC46BC" w:rsidP="00FC46BC">
            <w:pPr>
              <w:rPr>
                <w:color w:val="000000"/>
                <w:sz w:val="18"/>
                <w:szCs w:val="18"/>
              </w:rPr>
            </w:pP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、公牛电源</w:t>
            </w:r>
          </w:p>
        </w:tc>
        <w:tc>
          <w:tcPr>
            <w:tcW w:w="850" w:type="dxa"/>
            <w:shd w:val="clear" w:color="auto" w:fill="auto"/>
            <w:vAlign w:val="center"/>
          </w:tcPr>
          <w:p w14:paraId="3C89577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BED7DD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6101ACD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F35A043" w14:textId="77777777" w:rsidTr="00FC46BC">
        <w:trPr>
          <w:trHeight w:val="690"/>
          <w:jc w:val="center"/>
        </w:trPr>
        <w:tc>
          <w:tcPr>
            <w:tcW w:w="562" w:type="dxa"/>
            <w:shd w:val="clear" w:color="auto" w:fill="auto"/>
            <w:vAlign w:val="center"/>
          </w:tcPr>
          <w:p w14:paraId="6F8319E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r w:rsidRPr="00FC46BC">
              <w:rPr>
                <w:rFonts w:ascii="宋体" w:hAnsi="宋体"/>
                <w:color w:val="000000"/>
                <w:sz w:val="20"/>
                <w:szCs w:val="20"/>
              </w:rPr>
              <w:t>2</w:t>
            </w:r>
          </w:p>
        </w:tc>
        <w:tc>
          <w:tcPr>
            <w:tcW w:w="1276" w:type="dxa"/>
            <w:shd w:val="clear" w:color="auto" w:fill="auto"/>
            <w:vAlign w:val="center"/>
          </w:tcPr>
          <w:p w14:paraId="1386C34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33FDA84C" w14:textId="77777777" w:rsidR="00FC46BC" w:rsidRPr="00FC46BC" w:rsidRDefault="00FC46BC" w:rsidP="00FC46BC">
            <w:pPr>
              <w:rPr>
                <w:color w:val="000000"/>
                <w:sz w:val="18"/>
                <w:szCs w:val="18"/>
              </w:rPr>
            </w:pPr>
            <w:r w:rsidRPr="00FC46BC">
              <w:rPr>
                <w:rFonts w:hint="eastAsia"/>
                <w:color w:val="000000"/>
                <w:sz w:val="18"/>
                <w:szCs w:val="18"/>
              </w:rPr>
              <w:t>WDZB-YJRY3*6.0</w:t>
            </w:r>
            <w:r w:rsidRPr="00FC46BC">
              <w:rPr>
                <w:rFonts w:hint="eastAsia"/>
                <w:color w:val="000000"/>
                <w:sz w:val="18"/>
                <w:szCs w:val="18"/>
              </w:rPr>
              <w:t>电源线</w:t>
            </w:r>
          </w:p>
        </w:tc>
        <w:tc>
          <w:tcPr>
            <w:tcW w:w="850" w:type="dxa"/>
            <w:shd w:val="clear" w:color="auto" w:fill="auto"/>
            <w:vAlign w:val="center"/>
          </w:tcPr>
          <w:p w14:paraId="252E45F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7B3F3D8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4428E06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339004" w14:textId="77777777" w:rsidTr="00FC46BC">
        <w:trPr>
          <w:trHeight w:val="690"/>
          <w:jc w:val="center"/>
        </w:trPr>
        <w:tc>
          <w:tcPr>
            <w:tcW w:w="562" w:type="dxa"/>
            <w:shd w:val="clear" w:color="auto" w:fill="auto"/>
            <w:vAlign w:val="center"/>
          </w:tcPr>
          <w:p w14:paraId="77522A2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33</w:t>
            </w:r>
          </w:p>
        </w:tc>
        <w:tc>
          <w:tcPr>
            <w:tcW w:w="1276" w:type="dxa"/>
            <w:shd w:val="clear" w:color="auto" w:fill="auto"/>
            <w:vAlign w:val="center"/>
          </w:tcPr>
          <w:p w14:paraId="262888F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7C1B415F"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3CA7CAF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400</w:t>
            </w:r>
          </w:p>
        </w:tc>
        <w:tc>
          <w:tcPr>
            <w:tcW w:w="709" w:type="dxa"/>
            <w:shd w:val="clear" w:color="auto" w:fill="auto"/>
            <w:vAlign w:val="center"/>
          </w:tcPr>
          <w:p w14:paraId="0C21CCC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07B9DBD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CA1ED7C" w14:textId="77777777" w:rsidTr="00FC46BC">
        <w:trPr>
          <w:trHeight w:val="690"/>
          <w:jc w:val="center"/>
        </w:trPr>
        <w:tc>
          <w:tcPr>
            <w:tcW w:w="562" w:type="dxa"/>
            <w:shd w:val="clear" w:color="auto" w:fill="auto"/>
            <w:vAlign w:val="center"/>
          </w:tcPr>
          <w:p w14:paraId="552892D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34</w:t>
            </w:r>
          </w:p>
        </w:tc>
        <w:tc>
          <w:tcPr>
            <w:tcW w:w="1276" w:type="dxa"/>
            <w:shd w:val="clear" w:color="auto" w:fill="auto"/>
            <w:vAlign w:val="center"/>
          </w:tcPr>
          <w:p w14:paraId="1095199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4303B0E3"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7FA5D80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185E073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6A46E3E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2DC25A1" w14:textId="77777777" w:rsidTr="00FC46BC">
        <w:trPr>
          <w:trHeight w:val="690"/>
          <w:jc w:val="center"/>
        </w:trPr>
        <w:tc>
          <w:tcPr>
            <w:tcW w:w="562" w:type="dxa"/>
            <w:shd w:val="clear" w:color="auto" w:fill="auto"/>
            <w:vAlign w:val="center"/>
          </w:tcPr>
          <w:p w14:paraId="2B207C5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35</w:t>
            </w:r>
          </w:p>
        </w:tc>
        <w:tc>
          <w:tcPr>
            <w:tcW w:w="1276" w:type="dxa"/>
            <w:shd w:val="clear" w:color="auto" w:fill="auto"/>
            <w:vAlign w:val="center"/>
          </w:tcPr>
          <w:p w14:paraId="184F350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视频信号线缆</w:t>
            </w:r>
          </w:p>
        </w:tc>
        <w:tc>
          <w:tcPr>
            <w:tcW w:w="5245" w:type="dxa"/>
            <w:shd w:val="clear" w:color="auto" w:fill="auto"/>
            <w:vAlign w:val="center"/>
          </w:tcPr>
          <w:p w14:paraId="31B321F2" w14:textId="77777777" w:rsidR="00FC46BC" w:rsidRPr="00FC46BC" w:rsidRDefault="00FC46BC" w:rsidP="00FC46BC">
            <w:pPr>
              <w:rPr>
                <w:color w:val="000000"/>
                <w:sz w:val="18"/>
                <w:szCs w:val="18"/>
              </w:rPr>
            </w:pPr>
            <w:r w:rsidRPr="00FC46BC">
              <w:rPr>
                <w:rFonts w:hint="eastAsia"/>
                <w:color w:val="000000"/>
                <w:sz w:val="18"/>
                <w:szCs w:val="18"/>
              </w:rPr>
              <w:t>视频信号成品线，按需提供。</w:t>
            </w:r>
          </w:p>
        </w:tc>
        <w:tc>
          <w:tcPr>
            <w:tcW w:w="850" w:type="dxa"/>
            <w:shd w:val="clear" w:color="auto" w:fill="auto"/>
            <w:vAlign w:val="center"/>
          </w:tcPr>
          <w:p w14:paraId="4029FBC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5AE053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200A369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10EDF76" w14:textId="77777777" w:rsidTr="00FC46BC">
        <w:trPr>
          <w:trHeight w:val="690"/>
          <w:jc w:val="center"/>
        </w:trPr>
        <w:tc>
          <w:tcPr>
            <w:tcW w:w="562" w:type="dxa"/>
            <w:shd w:val="clear" w:color="auto" w:fill="auto"/>
            <w:vAlign w:val="center"/>
          </w:tcPr>
          <w:p w14:paraId="129C59D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36</w:t>
            </w:r>
          </w:p>
        </w:tc>
        <w:tc>
          <w:tcPr>
            <w:tcW w:w="1276" w:type="dxa"/>
            <w:shd w:val="clear" w:color="auto" w:fill="auto"/>
            <w:vAlign w:val="center"/>
          </w:tcPr>
          <w:p w14:paraId="1330855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4777754D" w14:textId="77777777" w:rsidR="00FC46BC" w:rsidRPr="00FC46BC" w:rsidRDefault="00FC46BC" w:rsidP="00FC46BC">
            <w:pPr>
              <w:rPr>
                <w:color w:val="000000"/>
                <w:sz w:val="18"/>
                <w:szCs w:val="18"/>
              </w:rPr>
            </w:pPr>
            <w:r w:rsidRPr="00FC46BC">
              <w:rPr>
                <w:rFonts w:hint="eastAsia"/>
                <w:color w:val="000000"/>
                <w:sz w:val="18"/>
                <w:szCs w:val="18"/>
              </w:rPr>
              <w:t>国标六类非屏蔽网线</w:t>
            </w:r>
          </w:p>
        </w:tc>
        <w:tc>
          <w:tcPr>
            <w:tcW w:w="850" w:type="dxa"/>
            <w:shd w:val="clear" w:color="auto" w:fill="auto"/>
            <w:vAlign w:val="center"/>
          </w:tcPr>
          <w:p w14:paraId="4CDBF4F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4500</w:t>
            </w:r>
          </w:p>
        </w:tc>
        <w:tc>
          <w:tcPr>
            <w:tcW w:w="709" w:type="dxa"/>
            <w:shd w:val="clear" w:color="auto" w:fill="auto"/>
            <w:vAlign w:val="center"/>
          </w:tcPr>
          <w:p w14:paraId="2D52B54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59021C9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C66AC7E" w14:textId="77777777" w:rsidTr="00FC46BC">
        <w:trPr>
          <w:trHeight w:val="690"/>
          <w:jc w:val="center"/>
        </w:trPr>
        <w:tc>
          <w:tcPr>
            <w:tcW w:w="562" w:type="dxa"/>
            <w:shd w:val="clear" w:color="auto" w:fill="auto"/>
            <w:vAlign w:val="center"/>
          </w:tcPr>
          <w:p w14:paraId="729F843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37</w:t>
            </w:r>
          </w:p>
        </w:tc>
        <w:tc>
          <w:tcPr>
            <w:tcW w:w="1276" w:type="dxa"/>
            <w:shd w:val="clear" w:color="auto" w:fill="auto"/>
            <w:vAlign w:val="center"/>
          </w:tcPr>
          <w:p w14:paraId="6C9FFD5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同轴线</w:t>
            </w:r>
          </w:p>
        </w:tc>
        <w:tc>
          <w:tcPr>
            <w:tcW w:w="5245" w:type="dxa"/>
            <w:shd w:val="clear" w:color="auto" w:fill="auto"/>
            <w:vAlign w:val="center"/>
          </w:tcPr>
          <w:p w14:paraId="50C78212" w14:textId="77777777" w:rsidR="00FC46BC" w:rsidRPr="00FC46BC" w:rsidRDefault="00FC46BC" w:rsidP="00FC46BC">
            <w:pPr>
              <w:rPr>
                <w:color w:val="000000"/>
                <w:sz w:val="18"/>
                <w:szCs w:val="18"/>
              </w:rPr>
            </w:pPr>
            <w:r w:rsidRPr="00FC46BC">
              <w:rPr>
                <w:rFonts w:hint="eastAsia"/>
                <w:color w:val="000000"/>
                <w:sz w:val="18"/>
                <w:szCs w:val="18"/>
              </w:rPr>
              <w:t>75</w:t>
            </w:r>
            <w:r w:rsidRPr="00FC46BC">
              <w:rPr>
                <w:rFonts w:hint="eastAsia"/>
                <w:color w:val="000000"/>
                <w:sz w:val="18"/>
                <w:szCs w:val="18"/>
              </w:rPr>
              <w:t>Ω同轴线</w:t>
            </w:r>
          </w:p>
        </w:tc>
        <w:tc>
          <w:tcPr>
            <w:tcW w:w="850" w:type="dxa"/>
            <w:shd w:val="clear" w:color="auto" w:fill="auto"/>
            <w:vAlign w:val="center"/>
          </w:tcPr>
          <w:p w14:paraId="10D5C9A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74A6C33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shd w:val="clear" w:color="auto" w:fill="auto"/>
          </w:tcPr>
          <w:p w14:paraId="3C9C1F3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81AB4D0" w14:textId="77777777" w:rsidTr="00FC46BC">
        <w:trPr>
          <w:trHeight w:val="690"/>
          <w:jc w:val="center"/>
        </w:trPr>
        <w:tc>
          <w:tcPr>
            <w:tcW w:w="562" w:type="dxa"/>
            <w:shd w:val="clear" w:color="auto" w:fill="auto"/>
            <w:vAlign w:val="center"/>
          </w:tcPr>
          <w:p w14:paraId="19F42F0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38</w:t>
            </w:r>
          </w:p>
        </w:tc>
        <w:tc>
          <w:tcPr>
            <w:tcW w:w="1276" w:type="dxa"/>
            <w:shd w:val="clear" w:color="auto" w:fill="auto"/>
            <w:vAlign w:val="center"/>
          </w:tcPr>
          <w:p w14:paraId="47BBC29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流动网线</w:t>
            </w:r>
          </w:p>
        </w:tc>
        <w:tc>
          <w:tcPr>
            <w:tcW w:w="5245" w:type="dxa"/>
            <w:shd w:val="clear" w:color="auto" w:fill="auto"/>
            <w:vAlign w:val="center"/>
          </w:tcPr>
          <w:p w14:paraId="09248EB9" w14:textId="77777777" w:rsidR="00FC46BC" w:rsidRPr="00FC46BC" w:rsidRDefault="00FC46BC" w:rsidP="00FC46BC">
            <w:pPr>
              <w:rPr>
                <w:color w:val="000000"/>
                <w:sz w:val="18"/>
                <w:szCs w:val="18"/>
              </w:rPr>
            </w:pPr>
            <w:r w:rsidRPr="00FC46BC">
              <w:rPr>
                <w:rFonts w:hint="eastAsia"/>
                <w:color w:val="000000"/>
                <w:sz w:val="18"/>
                <w:szCs w:val="18"/>
              </w:rPr>
              <w:t>流动网线，成品线</w:t>
            </w:r>
            <w:r w:rsidRPr="00FC46BC">
              <w:rPr>
                <w:rFonts w:hint="eastAsia"/>
                <w:color w:val="000000"/>
                <w:sz w:val="18"/>
                <w:szCs w:val="18"/>
              </w:rPr>
              <w:t xml:space="preserve"> </w:t>
            </w:r>
          </w:p>
        </w:tc>
        <w:tc>
          <w:tcPr>
            <w:tcW w:w="850" w:type="dxa"/>
            <w:shd w:val="clear" w:color="auto" w:fill="auto"/>
            <w:vAlign w:val="center"/>
          </w:tcPr>
          <w:p w14:paraId="5A83F25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2F521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6110AF1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A859626" w14:textId="77777777" w:rsidTr="00FC46BC">
        <w:trPr>
          <w:trHeight w:val="690"/>
          <w:jc w:val="center"/>
        </w:trPr>
        <w:tc>
          <w:tcPr>
            <w:tcW w:w="562" w:type="dxa"/>
            <w:shd w:val="clear" w:color="auto" w:fill="auto"/>
            <w:vAlign w:val="center"/>
          </w:tcPr>
          <w:p w14:paraId="1397822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39</w:t>
            </w:r>
          </w:p>
        </w:tc>
        <w:tc>
          <w:tcPr>
            <w:tcW w:w="1276" w:type="dxa"/>
            <w:shd w:val="clear" w:color="auto" w:fill="auto"/>
            <w:vAlign w:val="center"/>
          </w:tcPr>
          <w:p w14:paraId="3667FB6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4E24D9AA"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76BF258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E0F6C8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shd w:val="clear" w:color="auto" w:fill="auto"/>
          </w:tcPr>
          <w:p w14:paraId="50C46C8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F8FD123" w14:textId="77777777" w:rsidTr="00FC46BC">
        <w:trPr>
          <w:trHeight w:val="690"/>
          <w:jc w:val="center"/>
        </w:trPr>
        <w:tc>
          <w:tcPr>
            <w:tcW w:w="562" w:type="dxa"/>
            <w:shd w:val="clear" w:color="auto" w:fill="auto"/>
            <w:vAlign w:val="center"/>
          </w:tcPr>
          <w:p w14:paraId="11DDEE5F"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40</w:t>
            </w:r>
          </w:p>
        </w:tc>
        <w:tc>
          <w:tcPr>
            <w:tcW w:w="1276" w:type="dxa"/>
            <w:shd w:val="clear" w:color="auto" w:fill="auto"/>
            <w:vAlign w:val="center"/>
          </w:tcPr>
          <w:p w14:paraId="0A0E7FB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69456039"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25894A0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EE957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shd w:val="clear" w:color="auto" w:fill="auto"/>
          </w:tcPr>
          <w:p w14:paraId="78BEECD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1D9AF16" w14:textId="77777777" w:rsidTr="00FC46BC">
        <w:trPr>
          <w:trHeight w:val="690"/>
          <w:jc w:val="center"/>
        </w:trPr>
        <w:tc>
          <w:tcPr>
            <w:tcW w:w="8642" w:type="dxa"/>
            <w:gridSpan w:val="5"/>
            <w:shd w:val="clear" w:color="auto" w:fill="auto"/>
            <w:vAlign w:val="center"/>
          </w:tcPr>
          <w:p w14:paraId="5B570301"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五、施工调试</w:t>
            </w:r>
          </w:p>
        </w:tc>
        <w:tc>
          <w:tcPr>
            <w:tcW w:w="1134" w:type="dxa"/>
          </w:tcPr>
          <w:p w14:paraId="341B2EA8" w14:textId="77777777" w:rsidR="00FC46BC" w:rsidRPr="00FC46BC" w:rsidRDefault="00FC46BC" w:rsidP="00FC46BC">
            <w:pPr>
              <w:rPr>
                <w:rFonts w:ascii="宋体" w:hAnsi="宋体"/>
                <w:color w:val="000000"/>
                <w:sz w:val="20"/>
                <w:szCs w:val="20"/>
              </w:rPr>
            </w:pPr>
          </w:p>
        </w:tc>
      </w:tr>
      <w:tr w:rsidR="00FC46BC" w:rsidRPr="00FC46BC" w14:paraId="3556F297" w14:textId="77777777" w:rsidTr="00FC46BC">
        <w:trPr>
          <w:trHeight w:val="690"/>
          <w:jc w:val="center"/>
        </w:trPr>
        <w:tc>
          <w:tcPr>
            <w:tcW w:w="562" w:type="dxa"/>
            <w:shd w:val="clear" w:color="auto" w:fill="auto"/>
            <w:vAlign w:val="center"/>
          </w:tcPr>
          <w:p w14:paraId="671EA07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1CFF5F1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施工调试</w:t>
            </w:r>
          </w:p>
        </w:tc>
        <w:tc>
          <w:tcPr>
            <w:tcW w:w="5245" w:type="dxa"/>
            <w:shd w:val="clear" w:color="auto" w:fill="auto"/>
            <w:vAlign w:val="center"/>
          </w:tcPr>
          <w:p w14:paraId="0BEF7EA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含设备运输、线缆敷设、综合布线、设备安装、调试及培训等。</w:t>
            </w:r>
          </w:p>
        </w:tc>
        <w:tc>
          <w:tcPr>
            <w:tcW w:w="850" w:type="dxa"/>
            <w:shd w:val="clear" w:color="auto" w:fill="auto"/>
            <w:vAlign w:val="center"/>
          </w:tcPr>
          <w:p w14:paraId="7DDA6D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FB57CA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vAlign w:val="center"/>
          </w:tcPr>
          <w:p w14:paraId="307C8DC1" w14:textId="77777777" w:rsidR="00FC46BC" w:rsidRPr="00FC46BC" w:rsidRDefault="00FC46BC" w:rsidP="00FC46BC">
            <w:pPr>
              <w:jc w:val="center"/>
              <w:rPr>
                <w:color w:val="000000"/>
                <w:sz w:val="20"/>
                <w:szCs w:val="20"/>
              </w:rPr>
            </w:pPr>
            <w:r w:rsidRPr="00FC46BC">
              <w:rPr>
                <w:rFonts w:hint="eastAsia"/>
                <w:color w:val="000000"/>
                <w:sz w:val="20"/>
                <w:szCs w:val="20"/>
              </w:rPr>
              <w:t>其他未列明行业</w:t>
            </w:r>
          </w:p>
        </w:tc>
      </w:tr>
      <w:tr w:rsidR="00FC46BC" w:rsidRPr="00FC46BC" w14:paraId="3FA5EF1C" w14:textId="77777777" w:rsidTr="00FC46BC">
        <w:trPr>
          <w:trHeight w:val="690"/>
          <w:jc w:val="center"/>
        </w:trPr>
        <w:tc>
          <w:tcPr>
            <w:tcW w:w="562" w:type="dxa"/>
            <w:shd w:val="clear" w:color="auto" w:fill="auto"/>
            <w:vAlign w:val="center"/>
          </w:tcPr>
          <w:p w14:paraId="63A55DA6"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序号</w:t>
            </w:r>
          </w:p>
        </w:tc>
        <w:tc>
          <w:tcPr>
            <w:tcW w:w="1276" w:type="dxa"/>
            <w:shd w:val="clear" w:color="auto" w:fill="auto"/>
            <w:vAlign w:val="center"/>
          </w:tcPr>
          <w:p w14:paraId="5A069E7E"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设备名称</w:t>
            </w:r>
          </w:p>
        </w:tc>
        <w:tc>
          <w:tcPr>
            <w:tcW w:w="5245" w:type="dxa"/>
            <w:shd w:val="clear" w:color="auto" w:fill="auto"/>
            <w:vAlign w:val="center"/>
          </w:tcPr>
          <w:p w14:paraId="4AFB24E9"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规格参数</w:t>
            </w:r>
          </w:p>
        </w:tc>
        <w:tc>
          <w:tcPr>
            <w:tcW w:w="850" w:type="dxa"/>
            <w:shd w:val="clear" w:color="auto" w:fill="auto"/>
            <w:vAlign w:val="center"/>
          </w:tcPr>
          <w:p w14:paraId="1FC3D005"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数量</w:t>
            </w:r>
          </w:p>
        </w:tc>
        <w:tc>
          <w:tcPr>
            <w:tcW w:w="709" w:type="dxa"/>
            <w:shd w:val="clear" w:color="auto" w:fill="auto"/>
            <w:vAlign w:val="center"/>
          </w:tcPr>
          <w:p w14:paraId="36100D55"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单位</w:t>
            </w:r>
          </w:p>
        </w:tc>
        <w:tc>
          <w:tcPr>
            <w:tcW w:w="1134" w:type="dxa"/>
          </w:tcPr>
          <w:p w14:paraId="20DC5497" w14:textId="77777777" w:rsidR="00FC46BC" w:rsidRPr="00FC46BC" w:rsidRDefault="00FC46BC" w:rsidP="00FC46BC">
            <w:pPr>
              <w:widowControl/>
              <w:jc w:val="center"/>
              <w:rPr>
                <w:rFonts w:ascii="宋体" w:hAnsi="宋体" w:cs="宋体"/>
                <w:b/>
                <w:bCs/>
                <w:kern w:val="0"/>
                <w:sz w:val="20"/>
                <w:szCs w:val="20"/>
              </w:rPr>
            </w:pPr>
          </w:p>
        </w:tc>
      </w:tr>
      <w:tr w:rsidR="00FC46BC" w:rsidRPr="00FC46BC" w14:paraId="5A1B1AE6" w14:textId="77777777" w:rsidTr="00FC46BC">
        <w:trPr>
          <w:trHeight w:val="690"/>
          <w:jc w:val="center"/>
        </w:trPr>
        <w:tc>
          <w:tcPr>
            <w:tcW w:w="8642" w:type="dxa"/>
            <w:gridSpan w:val="5"/>
            <w:shd w:val="clear" w:color="auto" w:fill="auto"/>
            <w:vAlign w:val="center"/>
          </w:tcPr>
          <w:p w14:paraId="5BD2DF3C" w14:textId="77777777" w:rsidR="00FC46BC" w:rsidRPr="00FC46BC" w:rsidRDefault="00FC46BC" w:rsidP="00FC46BC">
            <w:pPr>
              <w:widowControl/>
              <w:rPr>
                <w:rFonts w:ascii="宋体" w:hAnsi="宋体" w:cs="宋体"/>
                <w:b/>
                <w:bCs/>
                <w:kern w:val="0"/>
                <w:sz w:val="20"/>
                <w:szCs w:val="20"/>
              </w:rPr>
            </w:pPr>
            <w:r w:rsidRPr="00FC46BC">
              <w:rPr>
                <w:rFonts w:ascii="宋体" w:hAnsi="宋体" w:cs="宋体" w:hint="eastAsia"/>
                <w:b/>
                <w:bCs/>
                <w:kern w:val="0"/>
                <w:sz w:val="20"/>
                <w:szCs w:val="20"/>
              </w:rPr>
              <w:t>现代艺术教学中心设备</w:t>
            </w:r>
          </w:p>
        </w:tc>
        <w:tc>
          <w:tcPr>
            <w:tcW w:w="1134" w:type="dxa"/>
          </w:tcPr>
          <w:p w14:paraId="43CAE760" w14:textId="77777777" w:rsidR="00FC46BC" w:rsidRPr="00FC46BC" w:rsidRDefault="00FC46BC" w:rsidP="00FC46BC">
            <w:pPr>
              <w:widowControl/>
              <w:rPr>
                <w:rFonts w:ascii="宋体" w:hAnsi="宋体" w:cs="宋体"/>
                <w:b/>
                <w:bCs/>
                <w:kern w:val="0"/>
                <w:sz w:val="20"/>
                <w:szCs w:val="20"/>
              </w:rPr>
            </w:pPr>
          </w:p>
        </w:tc>
      </w:tr>
      <w:tr w:rsidR="00FC46BC" w:rsidRPr="00FC46BC" w14:paraId="6B976780" w14:textId="77777777" w:rsidTr="00FC46BC">
        <w:trPr>
          <w:trHeight w:val="690"/>
          <w:jc w:val="center"/>
        </w:trPr>
        <w:tc>
          <w:tcPr>
            <w:tcW w:w="8642" w:type="dxa"/>
            <w:gridSpan w:val="5"/>
            <w:shd w:val="clear" w:color="auto" w:fill="auto"/>
            <w:vAlign w:val="center"/>
          </w:tcPr>
          <w:p w14:paraId="5CE3DF44"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一、舞台机械系统</w:t>
            </w:r>
          </w:p>
        </w:tc>
        <w:tc>
          <w:tcPr>
            <w:tcW w:w="1134" w:type="dxa"/>
          </w:tcPr>
          <w:p w14:paraId="2CF91B41" w14:textId="77777777" w:rsidR="00FC46BC" w:rsidRPr="00FC46BC" w:rsidRDefault="00FC46BC" w:rsidP="00FC46BC">
            <w:pPr>
              <w:rPr>
                <w:rFonts w:ascii="宋体" w:hAnsi="宋体"/>
                <w:color w:val="000000"/>
                <w:sz w:val="20"/>
                <w:szCs w:val="20"/>
              </w:rPr>
            </w:pPr>
          </w:p>
        </w:tc>
      </w:tr>
      <w:tr w:rsidR="00FC46BC" w:rsidRPr="00FC46BC" w14:paraId="4ED4D5D8" w14:textId="77777777" w:rsidTr="00FC46BC">
        <w:trPr>
          <w:trHeight w:val="690"/>
          <w:jc w:val="center"/>
        </w:trPr>
        <w:tc>
          <w:tcPr>
            <w:tcW w:w="562" w:type="dxa"/>
            <w:shd w:val="clear" w:color="auto" w:fill="auto"/>
            <w:vAlign w:val="center"/>
          </w:tcPr>
          <w:p w14:paraId="2A6A800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52BD6C6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帷幕吊杆1</w:t>
            </w:r>
          </w:p>
        </w:tc>
        <w:tc>
          <w:tcPr>
            <w:tcW w:w="5245" w:type="dxa"/>
            <w:shd w:val="clear" w:color="auto" w:fill="auto"/>
            <w:vAlign w:val="center"/>
          </w:tcPr>
          <w:p w14:paraId="47F53EB4" w14:textId="77777777" w:rsidR="00FC46BC" w:rsidRPr="00FC46BC" w:rsidRDefault="00FC46BC" w:rsidP="00FC46BC">
            <w:pPr>
              <w:widowControl/>
              <w:jc w:val="left"/>
              <w:rPr>
                <w:color w:val="000000"/>
                <w:sz w:val="18"/>
                <w:szCs w:val="18"/>
              </w:rPr>
            </w:pPr>
            <w:r w:rsidRPr="00FC46BC">
              <w:rPr>
                <w:rFonts w:hint="eastAsia"/>
                <w:color w:val="000000"/>
                <w:sz w:val="18"/>
                <w:szCs w:val="18"/>
              </w:rPr>
              <w:t>尺寸：</w:t>
            </w:r>
            <w:r w:rsidRPr="00FC46BC">
              <w:rPr>
                <w:rFonts w:hint="eastAsia"/>
                <w:color w:val="000000"/>
                <w:sz w:val="18"/>
                <w:szCs w:val="18"/>
              </w:rPr>
              <w:t>11.5m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26736692"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2</w:t>
            </w:r>
          </w:p>
        </w:tc>
        <w:tc>
          <w:tcPr>
            <w:tcW w:w="709" w:type="dxa"/>
            <w:shd w:val="clear" w:color="auto" w:fill="auto"/>
            <w:vAlign w:val="center"/>
          </w:tcPr>
          <w:p w14:paraId="3432A71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1640CBB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961C822" w14:textId="77777777" w:rsidTr="00FC46BC">
        <w:trPr>
          <w:trHeight w:val="690"/>
          <w:jc w:val="center"/>
        </w:trPr>
        <w:tc>
          <w:tcPr>
            <w:tcW w:w="562" w:type="dxa"/>
            <w:shd w:val="clear" w:color="auto" w:fill="auto"/>
            <w:vAlign w:val="center"/>
          </w:tcPr>
          <w:p w14:paraId="561CA48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23E169F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帷幕吊杆2</w:t>
            </w:r>
          </w:p>
        </w:tc>
        <w:tc>
          <w:tcPr>
            <w:tcW w:w="5245" w:type="dxa"/>
            <w:shd w:val="clear" w:color="auto" w:fill="auto"/>
            <w:vAlign w:val="center"/>
          </w:tcPr>
          <w:p w14:paraId="19AB4A81" w14:textId="77777777" w:rsidR="00FC46BC" w:rsidRPr="00FC46BC" w:rsidRDefault="00FC46BC" w:rsidP="00FC46BC">
            <w:pPr>
              <w:rPr>
                <w:color w:val="000000"/>
                <w:sz w:val="18"/>
                <w:szCs w:val="18"/>
              </w:rPr>
            </w:pPr>
            <w:r w:rsidRPr="00FC46BC">
              <w:rPr>
                <w:rFonts w:hint="eastAsia"/>
                <w:color w:val="000000"/>
                <w:sz w:val="18"/>
                <w:szCs w:val="18"/>
              </w:rPr>
              <w:t>尺寸：</w:t>
            </w:r>
            <w:r w:rsidRPr="00FC46BC">
              <w:rPr>
                <w:rFonts w:hint="eastAsia"/>
                <w:color w:val="000000"/>
                <w:sz w:val="18"/>
                <w:szCs w:val="18"/>
              </w:rPr>
              <w:t>22m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5B55F08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0AFA728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45091B1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A9ED907" w14:textId="77777777" w:rsidTr="00FC46BC">
        <w:trPr>
          <w:trHeight w:val="690"/>
          <w:jc w:val="center"/>
        </w:trPr>
        <w:tc>
          <w:tcPr>
            <w:tcW w:w="562" w:type="dxa"/>
            <w:shd w:val="clear" w:color="auto" w:fill="auto"/>
            <w:vAlign w:val="center"/>
          </w:tcPr>
          <w:p w14:paraId="0747745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5B477CC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固定景用吊杆</w:t>
            </w:r>
          </w:p>
        </w:tc>
        <w:tc>
          <w:tcPr>
            <w:tcW w:w="5245" w:type="dxa"/>
            <w:shd w:val="clear" w:color="auto" w:fill="auto"/>
            <w:vAlign w:val="center"/>
          </w:tcPr>
          <w:p w14:paraId="608AE78F" w14:textId="77777777" w:rsidR="00FC46BC" w:rsidRPr="00FC46BC" w:rsidRDefault="00FC46BC" w:rsidP="00FC46BC">
            <w:pPr>
              <w:rPr>
                <w:color w:val="000000"/>
                <w:sz w:val="18"/>
                <w:szCs w:val="18"/>
              </w:rPr>
            </w:pPr>
            <w:r w:rsidRPr="00FC46BC">
              <w:rPr>
                <w:rFonts w:hint="eastAsia"/>
                <w:color w:val="000000"/>
                <w:sz w:val="18"/>
                <w:szCs w:val="18"/>
              </w:rPr>
              <w:t>尺寸：</w:t>
            </w:r>
            <w:r w:rsidRPr="00FC46BC">
              <w:rPr>
                <w:rFonts w:hint="eastAsia"/>
                <w:color w:val="000000"/>
                <w:sz w:val="18"/>
                <w:szCs w:val="18"/>
              </w:rPr>
              <w:t>18m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4BE2502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w:t>
            </w:r>
          </w:p>
        </w:tc>
        <w:tc>
          <w:tcPr>
            <w:tcW w:w="709" w:type="dxa"/>
            <w:shd w:val="clear" w:color="auto" w:fill="auto"/>
            <w:vAlign w:val="center"/>
          </w:tcPr>
          <w:p w14:paraId="442A0E5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1C75B49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71D6D5" w14:textId="77777777" w:rsidTr="00FC46BC">
        <w:trPr>
          <w:trHeight w:val="690"/>
          <w:jc w:val="center"/>
        </w:trPr>
        <w:tc>
          <w:tcPr>
            <w:tcW w:w="562" w:type="dxa"/>
            <w:shd w:val="clear" w:color="auto" w:fill="auto"/>
            <w:vAlign w:val="center"/>
          </w:tcPr>
          <w:p w14:paraId="6AF8D44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66F3C55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固定灯光吊杆</w:t>
            </w:r>
          </w:p>
        </w:tc>
        <w:tc>
          <w:tcPr>
            <w:tcW w:w="5245" w:type="dxa"/>
            <w:shd w:val="clear" w:color="auto" w:fill="auto"/>
            <w:vAlign w:val="center"/>
          </w:tcPr>
          <w:p w14:paraId="30E65AAC" w14:textId="77777777" w:rsidR="00FC46BC" w:rsidRPr="00FC46BC" w:rsidRDefault="00FC46BC" w:rsidP="00FC46BC">
            <w:pPr>
              <w:rPr>
                <w:color w:val="000000"/>
                <w:sz w:val="18"/>
                <w:szCs w:val="18"/>
              </w:rPr>
            </w:pPr>
            <w:r w:rsidRPr="00FC46BC">
              <w:rPr>
                <w:rFonts w:hint="eastAsia"/>
                <w:color w:val="000000"/>
                <w:sz w:val="18"/>
                <w:szCs w:val="18"/>
              </w:rPr>
              <w:t>尺寸：</w:t>
            </w:r>
            <w:r w:rsidRPr="00FC46BC">
              <w:rPr>
                <w:rFonts w:hint="eastAsia"/>
                <w:color w:val="000000"/>
                <w:sz w:val="18"/>
                <w:szCs w:val="18"/>
              </w:rPr>
              <w:t>18m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1031379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6</w:t>
            </w:r>
          </w:p>
        </w:tc>
        <w:tc>
          <w:tcPr>
            <w:tcW w:w="709" w:type="dxa"/>
            <w:shd w:val="clear" w:color="auto" w:fill="auto"/>
            <w:vAlign w:val="center"/>
          </w:tcPr>
          <w:p w14:paraId="4B2DD9F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3910CC1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DAFB8C3" w14:textId="77777777" w:rsidTr="00FC46BC">
        <w:trPr>
          <w:trHeight w:val="690"/>
          <w:jc w:val="center"/>
        </w:trPr>
        <w:tc>
          <w:tcPr>
            <w:tcW w:w="562" w:type="dxa"/>
            <w:shd w:val="clear" w:color="auto" w:fill="auto"/>
            <w:vAlign w:val="center"/>
          </w:tcPr>
          <w:p w14:paraId="2E4B92B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2448D23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固定侧光灯杆</w:t>
            </w:r>
          </w:p>
        </w:tc>
        <w:tc>
          <w:tcPr>
            <w:tcW w:w="5245" w:type="dxa"/>
            <w:shd w:val="clear" w:color="auto" w:fill="auto"/>
            <w:vAlign w:val="center"/>
          </w:tcPr>
          <w:p w14:paraId="18B68B36" w14:textId="77777777" w:rsidR="00FC46BC" w:rsidRPr="00FC46BC" w:rsidRDefault="00FC46BC" w:rsidP="00FC46BC">
            <w:pPr>
              <w:rPr>
                <w:color w:val="000000"/>
                <w:sz w:val="18"/>
                <w:szCs w:val="18"/>
              </w:rPr>
            </w:pPr>
            <w:r w:rsidRPr="00FC46BC">
              <w:rPr>
                <w:rFonts w:hint="eastAsia"/>
                <w:color w:val="000000"/>
                <w:sz w:val="18"/>
                <w:szCs w:val="18"/>
              </w:rPr>
              <w:t>尺寸：</w:t>
            </w:r>
            <w:r w:rsidRPr="00FC46BC">
              <w:rPr>
                <w:rFonts w:hint="eastAsia"/>
                <w:color w:val="000000"/>
                <w:sz w:val="18"/>
                <w:szCs w:val="18"/>
              </w:rPr>
              <w:t>8m</w:t>
            </w:r>
            <w:r w:rsidRPr="00FC46BC">
              <w:rPr>
                <w:rFonts w:hint="eastAsia"/>
                <w:color w:val="000000"/>
                <w:sz w:val="18"/>
                <w:szCs w:val="18"/>
              </w:rPr>
              <w:br/>
            </w:r>
            <w:r w:rsidRPr="00FC46BC">
              <w:rPr>
                <w:rFonts w:hint="eastAsia"/>
                <w:color w:val="000000"/>
                <w:sz w:val="18"/>
                <w:szCs w:val="18"/>
              </w:rPr>
              <w:t>安装方式：钢丝绳固定吊装</w:t>
            </w:r>
          </w:p>
        </w:tc>
        <w:tc>
          <w:tcPr>
            <w:tcW w:w="850" w:type="dxa"/>
            <w:shd w:val="clear" w:color="auto" w:fill="auto"/>
            <w:vAlign w:val="center"/>
          </w:tcPr>
          <w:p w14:paraId="2E0765A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2</w:t>
            </w:r>
          </w:p>
        </w:tc>
        <w:tc>
          <w:tcPr>
            <w:tcW w:w="709" w:type="dxa"/>
            <w:shd w:val="clear" w:color="auto" w:fill="auto"/>
            <w:vAlign w:val="center"/>
          </w:tcPr>
          <w:p w14:paraId="6CD41CC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道</w:t>
            </w:r>
          </w:p>
        </w:tc>
        <w:tc>
          <w:tcPr>
            <w:tcW w:w="1134" w:type="dxa"/>
            <w:vAlign w:val="center"/>
          </w:tcPr>
          <w:p w14:paraId="2061A97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41515F0" w14:textId="77777777" w:rsidTr="00FC46BC">
        <w:trPr>
          <w:trHeight w:val="690"/>
          <w:jc w:val="center"/>
        </w:trPr>
        <w:tc>
          <w:tcPr>
            <w:tcW w:w="562" w:type="dxa"/>
            <w:shd w:val="clear" w:color="auto" w:fill="auto"/>
            <w:vAlign w:val="center"/>
          </w:tcPr>
          <w:p w14:paraId="394FEBF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1276" w:type="dxa"/>
            <w:shd w:val="clear" w:color="auto" w:fill="auto"/>
            <w:vAlign w:val="center"/>
          </w:tcPr>
          <w:p w14:paraId="4A1BC4A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背景幕轨道</w:t>
            </w:r>
          </w:p>
        </w:tc>
        <w:tc>
          <w:tcPr>
            <w:tcW w:w="5245" w:type="dxa"/>
            <w:shd w:val="clear" w:color="auto" w:fill="auto"/>
            <w:vAlign w:val="center"/>
          </w:tcPr>
          <w:p w14:paraId="26554DA2" w14:textId="77777777" w:rsidR="00FC46BC" w:rsidRPr="00FC46BC" w:rsidRDefault="00FC46BC" w:rsidP="00FC46BC">
            <w:pPr>
              <w:rPr>
                <w:color w:val="000000"/>
                <w:sz w:val="18"/>
                <w:szCs w:val="18"/>
              </w:rPr>
            </w:pPr>
            <w:r w:rsidRPr="00FC46BC">
              <w:rPr>
                <w:rFonts w:hint="eastAsia"/>
                <w:color w:val="000000"/>
                <w:sz w:val="18"/>
                <w:szCs w:val="18"/>
              </w:rPr>
              <w:t>帷幕吊杆手动开合幕布轨道，根据现场情况定制。全长</w:t>
            </w:r>
            <w:r w:rsidRPr="00FC46BC">
              <w:rPr>
                <w:rFonts w:hint="eastAsia"/>
                <w:color w:val="000000"/>
                <w:sz w:val="18"/>
                <w:szCs w:val="18"/>
              </w:rPr>
              <w:t>47m</w:t>
            </w:r>
            <w:r w:rsidRPr="00FC46BC">
              <w:rPr>
                <w:rFonts w:hint="eastAsia"/>
                <w:color w:val="000000"/>
                <w:sz w:val="18"/>
                <w:szCs w:val="18"/>
              </w:rPr>
              <w:t>。</w:t>
            </w:r>
          </w:p>
        </w:tc>
        <w:tc>
          <w:tcPr>
            <w:tcW w:w="850" w:type="dxa"/>
            <w:shd w:val="clear" w:color="auto" w:fill="auto"/>
            <w:vAlign w:val="center"/>
          </w:tcPr>
          <w:p w14:paraId="3190147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7F6D360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vAlign w:val="center"/>
          </w:tcPr>
          <w:p w14:paraId="1BBE718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50AB3BD" w14:textId="77777777" w:rsidTr="00FC46BC">
        <w:trPr>
          <w:trHeight w:val="690"/>
          <w:jc w:val="center"/>
        </w:trPr>
        <w:tc>
          <w:tcPr>
            <w:tcW w:w="562" w:type="dxa"/>
            <w:shd w:val="clear" w:color="auto" w:fill="auto"/>
            <w:vAlign w:val="center"/>
          </w:tcPr>
          <w:p w14:paraId="67F77B3E"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lastRenderedPageBreak/>
              <w:t>7</w:t>
            </w:r>
          </w:p>
        </w:tc>
        <w:tc>
          <w:tcPr>
            <w:tcW w:w="1276" w:type="dxa"/>
            <w:shd w:val="clear" w:color="auto" w:fill="auto"/>
            <w:vAlign w:val="center"/>
          </w:tcPr>
          <w:p w14:paraId="1C3FD87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w:t>
            </w:r>
          </w:p>
        </w:tc>
        <w:tc>
          <w:tcPr>
            <w:tcW w:w="5245" w:type="dxa"/>
            <w:shd w:val="clear" w:color="auto" w:fill="auto"/>
            <w:vAlign w:val="center"/>
          </w:tcPr>
          <w:p w14:paraId="585FDFA9" w14:textId="77777777" w:rsidR="00FC46BC" w:rsidRPr="00FC46BC" w:rsidRDefault="00FC46BC" w:rsidP="00FC46BC">
            <w:pPr>
              <w:widowControl/>
              <w:jc w:val="left"/>
              <w:rPr>
                <w:color w:val="000000"/>
                <w:sz w:val="18"/>
                <w:szCs w:val="18"/>
              </w:rPr>
            </w:pPr>
            <w:r w:rsidRPr="00FC46BC">
              <w:rPr>
                <w:rFonts w:hint="eastAsia"/>
                <w:color w:val="000000"/>
                <w:sz w:val="18"/>
                <w:szCs w:val="18"/>
              </w:rPr>
              <w:t>材质：麻绒；</w:t>
            </w:r>
            <w:r w:rsidRPr="00FC46BC">
              <w:rPr>
                <w:rFonts w:hint="eastAsia"/>
                <w:color w:val="000000"/>
                <w:sz w:val="18"/>
                <w:szCs w:val="18"/>
              </w:rPr>
              <w:t>6</w:t>
            </w:r>
            <w:r w:rsidRPr="00FC46BC">
              <w:rPr>
                <w:rFonts w:hint="eastAsia"/>
                <w:color w:val="000000"/>
                <w:sz w:val="18"/>
                <w:szCs w:val="18"/>
              </w:rPr>
              <w:t>块，折比：</w:t>
            </w:r>
            <w:r w:rsidRPr="00FC46BC">
              <w:rPr>
                <w:rFonts w:hint="eastAsia"/>
                <w:color w:val="000000"/>
                <w:sz w:val="18"/>
                <w:szCs w:val="18"/>
              </w:rPr>
              <w:t>3:1</w:t>
            </w:r>
            <w:r w:rsidRPr="00FC46BC">
              <w:rPr>
                <w:rFonts w:hint="eastAsia"/>
                <w:color w:val="000000"/>
                <w:sz w:val="18"/>
                <w:szCs w:val="18"/>
              </w:rPr>
              <w:br/>
            </w:r>
            <w:r w:rsidRPr="00FC46BC">
              <w:rPr>
                <w:rFonts w:ascii="宋体" w:hAnsi="宋体" w:cs="宋体" w:hint="eastAsia"/>
                <w:kern w:val="0"/>
                <w:sz w:val="20"/>
                <w:szCs w:val="20"/>
              </w:rPr>
              <w:t>阻燃方式：浸染式阻燃处理</w:t>
            </w:r>
          </w:p>
        </w:tc>
        <w:tc>
          <w:tcPr>
            <w:tcW w:w="850" w:type="dxa"/>
            <w:shd w:val="clear" w:color="auto" w:fill="auto"/>
            <w:vAlign w:val="center"/>
          </w:tcPr>
          <w:p w14:paraId="71144A7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470</w:t>
            </w:r>
          </w:p>
        </w:tc>
        <w:tc>
          <w:tcPr>
            <w:tcW w:w="709" w:type="dxa"/>
            <w:shd w:val="clear" w:color="auto" w:fill="auto"/>
            <w:vAlign w:val="center"/>
          </w:tcPr>
          <w:p w14:paraId="32795235"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平米</w:t>
            </w:r>
          </w:p>
        </w:tc>
        <w:tc>
          <w:tcPr>
            <w:tcW w:w="1134" w:type="dxa"/>
            <w:vAlign w:val="center"/>
          </w:tcPr>
          <w:p w14:paraId="73537DB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DB1380D" w14:textId="77777777" w:rsidTr="00FC46BC">
        <w:trPr>
          <w:trHeight w:val="690"/>
          <w:jc w:val="center"/>
        </w:trPr>
        <w:tc>
          <w:tcPr>
            <w:tcW w:w="562" w:type="dxa"/>
            <w:shd w:val="clear" w:color="auto" w:fill="auto"/>
            <w:vAlign w:val="center"/>
          </w:tcPr>
          <w:p w14:paraId="669E46F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8</w:t>
            </w:r>
          </w:p>
        </w:tc>
        <w:tc>
          <w:tcPr>
            <w:tcW w:w="1276" w:type="dxa"/>
            <w:shd w:val="clear" w:color="auto" w:fill="auto"/>
            <w:vAlign w:val="center"/>
          </w:tcPr>
          <w:p w14:paraId="6115E58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背景幕衬里</w:t>
            </w:r>
          </w:p>
        </w:tc>
        <w:tc>
          <w:tcPr>
            <w:tcW w:w="5245" w:type="dxa"/>
            <w:shd w:val="clear" w:color="auto" w:fill="auto"/>
            <w:vAlign w:val="center"/>
          </w:tcPr>
          <w:p w14:paraId="201407F3" w14:textId="77777777" w:rsidR="00FC46BC" w:rsidRPr="00FC46BC" w:rsidRDefault="00FC46BC" w:rsidP="00FC46BC">
            <w:pPr>
              <w:rPr>
                <w:color w:val="000000"/>
                <w:sz w:val="18"/>
                <w:szCs w:val="18"/>
              </w:rPr>
            </w:pPr>
            <w:r w:rsidRPr="00FC46BC">
              <w:rPr>
                <w:rFonts w:hint="eastAsia"/>
                <w:color w:val="000000"/>
                <w:sz w:val="18"/>
                <w:szCs w:val="18"/>
              </w:rPr>
              <w:t>材质：麻绒；</w:t>
            </w:r>
            <w:r w:rsidRPr="00FC46BC">
              <w:rPr>
                <w:rFonts w:hint="eastAsia"/>
                <w:color w:val="000000"/>
                <w:sz w:val="18"/>
                <w:szCs w:val="18"/>
              </w:rPr>
              <w:t>6</w:t>
            </w:r>
            <w:r w:rsidRPr="00FC46BC">
              <w:rPr>
                <w:rFonts w:hint="eastAsia"/>
                <w:color w:val="000000"/>
                <w:sz w:val="18"/>
                <w:szCs w:val="18"/>
              </w:rPr>
              <w:t>块，折比：</w:t>
            </w:r>
            <w:r w:rsidRPr="00FC46BC">
              <w:rPr>
                <w:rFonts w:hint="eastAsia"/>
                <w:color w:val="000000"/>
                <w:sz w:val="18"/>
                <w:szCs w:val="18"/>
              </w:rPr>
              <w:t>1:1</w:t>
            </w:r>
            <w:r w:rsidRPr="00FC46BC">
              <w:rPr>
                <w:rFonts w:hint="eastAsia"/>
                <w:color w:val="000000"/>
                <w:sz w:val="18"/>
                <w:szCs w:val="18"/>
              </w:rPr>
              <w:br/>
            </w:r>
            <w:r w:rsidRPr="00FC46BC">
              <w:rPr>
                <w:rFonts w:ascii="宋体" w:hAnsi="宋体" w:cs="宋体" w:hint="eastAsia"/>
                <w:kern w:val="0"/>
                <w:sz w:val="20"/>
                <w:szCs w:val="20"/>
              </w:rPr>
              <w:t>阻燃方式：浸染式阻燃处理</w:t>
            </w:r>
          </w:p>
        </w:tc>
        <w:tc>
          <w:tcPr>
            <w:tcW w:w="850" w:type="dxa"/>
            <w:shd w:val="clear" w:color="auto" w:fill="auto"/>
            <w:vAlign w:val="center"/>
          </w:tcPr>
          <w:p w14:paraId="3B81B1D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235</w:t>
            </w:r>
          </w:p>
        </w:tc>
        <w:tc>
          <w:tcPr>
            <w:tcW w:w="709" w:type="dxa"/>
            <w:shd w:val="clear" w:color="auto" w:fill="auto"/>
            <w:vAlign w:val="center"/>
          </w:tcPr>
          <w:p w14:paraId="798F962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平米</w:t>
            </w:r>
          </w:p>
        </w:tc>
        <w:tc>
          <w:tcPr>
            <w:tcW w:w="1134" w:type="dxa"/>
            <w:vAlign w:val="center"/>
          </w:tcPr>
          <w:p w14:paraId="147F962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88A2DFA" w14:textId="77777777" w:rsidTr="00FC46BC">
        <w:trPr>
          <w:trHeight w:val="690"/>
          <w:jc w:val="center"/>
        </w:trPr>
        <w:tc>
          <w:tcPr>
            <w:tcW w:w="562" w:type="dxa"/>
            <w:shd w:val="clear" w:color="auto" w:fill="auto"/>
            <w:vAlign w:val="center"/>
          </w:tcPr>
          <w:p w14:paraId="12C046A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9</w:t>
            </w:r>
          </w:p>
        </w:tc>
        <w:tc>
          <w:tcPr>
            <w:tcW w:w="1276" w:type="dxa"/>
            <w:shd w:val="clear" w:color="auto" w:fill="auto"/>
            <w:vAlign w:val="center"/>
          </w:tcPr>
          <w:p w14:paraId="75635F4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窗帘</w:t>
            </w:r>
          </w:p>
        </w:tc>
        <w:tc>
          <w:tcPr>
            <w:tcW w:w="5245" w:type="dxa"/>
            <w:shd w:val="clear" w:color="auto" w:fill="auto"/>
            <w:vAlign w:val="center"/>
          </w:tcPr>
          <w:p w14:paraId="004B85EF" w14:textId="77777777" w:rsidR="00FC46BC" w:rsidRPr="00FC46BC" w:rsidRDefault="00FC46BC" w:rsidP="00FC46BC">
            <w:pPr>
              <w:rPr>
                <w:color w:val="000000"/>
                <w:sz w:val="18"/>
                <w:szCs w:val="18"/>
              </w:rPr>
            </w:pPr>
            <w:r w:rsidRPr="00FC46BC">
              <w:rPr>
                <w:rFonts w:hint="eastAsia"/>
                <w:color w:val="000000"/>
                <w:sz w:val="18"/>
                <w:szCs w:val="18"/>
              </w:rPr>
              <w:t>材质：麻绒、遮光布；</w:t>
            </w:r>
            <w:r w:rsidRPr="00FC46BC">
              <w:rPr>
                <w:rFonts w:hint="eastAsia"/>
                <w:color w:val="000000"/>
                <w:sz w:val="18"/>
                <w:szCs w:val="18"/>
              </w:rPr>
              <w:t>6</w:t>
            </w:r>
            <w:r w:rsidRPr="00FC46BC">
              <w:rPr>
                <w:rFonts w:hint="eastAsia"/>
                <w:color w:val="000000"/>
                <w:sz w:val="18"/>
                <w:szCs w:val="18"/>
              </w:rPr>
              <w:t>块，折比：</w:t>
            </w:r>
            <w:r w:rsidRPr="00FC46BC">
              <w:rPr>
                <w:rFonts w:hint="eastAsia"/>
                <w:color w:val="000000"/>
                <w:sz w:val="18"/>
                <w:szCs w:val="18"/>
              </w:rPr>
              <w:t>2:1</w:t>
            </w:r>
            <w:r w:rsidRPr="00FC46BC">
              <w:rPr>
                <w:rFonts w:hint="eastAsia"/>
                <w:color w:val="000000"/>
                <w:sz w:val="18"/>
                <w:szCs w:val="18"/>
              </w:rPr>
              <w:br/>
            </w:r>
            <w:r w:rsidRPr="00FC46BC">
              <w:rPr>
                <w:rFonts w:ascii="宋体" w:hAnsi="宋体" w:cs="宋体" w:hint="eastAsia"/>
                <w:kern w:val="0"/>
                <w:sz w:val="20"/>
                <w:szCs w:val="20"/>
              </w:rPr>
              <w:t>阻燃方式：浸染式阻燃处理</w:t>
            </w:r>
            <w:r w:rsidRPr="00FC46BC">
              <w:rPr>
                <w:rFonts w:hint="eastAsia"/>
                <w:color w:val="000000"/>
                <w:sz w:val="18"/>
                <w:szCs w:val="18"/>
              </w:rPr>
              <w:br/>
            </w:r>
            <w:r w:rsidRPr="00FC46BC">
              <w:rPr>
                <w:rFonts w:hint="eastAsia"/>
                <w:color w:val="000000"/>
                <w:sz w:val="18"/>
                <w:szCs w:val="18"/>
              </w:rPr>
              <w:t>含窗帘轨道，根据实际尺寸定制。</w:t>
            </w:r>
          </w:p>
        </w:tc>
        <w:tc>
          <w:tcPr>
            <w:tcW w:w="850" w:type="dxa"/>
            <w:shd w:val="clear" w:color="auto" w:fill="auto"/>
            <w:vAlign w:val="center"/>
          </w:tcPr>
          <w:p w14:paraId="6C5DD29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665414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批</w:t>
            </w:r>
          </w:p>
        </w:tc>
        <w:tc>
          <w:tcPr>
            <w:tcW w:w="1134" w:type="dxa"/>
            <w:vAlign w:val="center"/>
          </w:tcPr>
          <w:p w14:paraId="558709A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7100395" w14:textId="77777777" w:rsidTr="00FC46BC">
        <w:trPr>
          <w:trHeight w:val="690"/>
          <w:jc w:val="center"/>
        </w:trPr>
        <w:tc>
          <w:tcPr>
            <w:tcW w:w="562" w:type="dxa"/>
            <w:shd w:val="clear" w:color="auto" w:fill="auto"/>
            <w:vAlign w:val="center"/>
          </w:tcPr>
          <w:p w14:paraId="28128F49"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0</w:t>
            </w:r>
          </w:p>
        </w:tc>
        <w:tc>
          <w:tcPr>
            <w:tcW w:w="1276" w:type="dxa"/>
            <w:shd w:val="clear" w:color="auto" w:fill="auto"/>
            <w:vAlign w:val="center"/>
          </w:tcPr>
          <w:p w14:paraId="6B0FB79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设备组装配件</w:t>
            </w:r>
          </w:p>
        </w:tc>
        <w:tc>
          <w:tcPr>
            <w:tcW w:w="5245" w:type="dxa"/>
            <w:shd w:val="clear" w:color="auto" w:fill="auto"/>
            <w:vAlign w:val="center"/>
          </w:tcPr>
          <w:p w14:paraId="5502EE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根据实际需求定制</w:t>
            </w:r>
          </w:p>
        </w:tc>
        <w:tc>
          <w:tcPr>
            <w:tcW w:w="850" w:type="dxa"/>
            <w:shd w:val="clear" w:color="auto" w:fill="auto"/>
            <w:vAlign w:val="center"/>
          </w:tcPr>
          <w:p w14:paraId="6C734C9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E4E8EA8"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批</w:t>
            </w:r>
          </w:p>
        </w:tc>
        <w:tc>
          <w:tcPr>
            <w:tcW w:w="1134" w:type="dxa"/>
            <w:vAlign w:val="center"/>
          </w:tcPr>
          <w:p w14:paraId="46C38D4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A7BBE98" w14:textId="77777777" w:rsidTr="00FC46BC">
        <w:trPr>
          <w:trHeight w:val="690"/>
          <w:jc w:val="center"/>
        </w:trPr>
        <w:tc>
          <w:tcPr>
            <w:tcW w:w="562" w:type="dxa"/>
            <w:shd w:val="clear" w:color="auto" w:fill="auto"/>
            <w:vAlign w:val="center"/>
          </w:tcPr>
          <w:p w14:paraId="1C6651B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11</w:t>
            </w:r>
          </w:p>
        </w:tc>
        <w:tc>
          <w:tcPr>
            <w:tcW w:w="1276" w:type="dxa"/>
            <w:shd w:val="clear" w:color="auto" w:fill="auto"/>
            <w:vAlign w:val="center"/>
          </w:tcPr>
          <w:p w14:paraId="1C5959C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辅材</w:t>
            </w:r>
          </w:p>
        </w:tc>
        <w:tc>
          <w:tcPr>
            <w:tcW w:w="5245" w:type="dxa"/>
            <w:shd w:val="clear" w:color="auto" w:fill="auto"/>
            <w:vAlign w:val="center"/>
          </w:tcPr>
          <w:p w14:paraId="2AD61D0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满足系统功能需求的其他安装辅料</w:t>
            </w:r>
          </w:p>
        </w:tc>
        <w:tc>
          <w:tcPr>
            <w:tcW w:w="850" w:type="dxa"/>
            <w:shd w:val="clear" w:color="auto" w:fill="auto"/>
            <w:vAlign w:val="center"/>
          </w:tcPr>
          <w:p w14:paraId="732396E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76169E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vAlign w:val="center"/>
          </w:tcPr>
          <w:p w14:paraId="2F285CC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43FE1F6" w14:textId="77777777" w:rsidTr="00FC46BC">
        <w:trPr>
          <w:trHeight w:val="690"/>
          <w:jc w:val="center"/>
        </w:trPr>
        <w:tc>
          <w:tcPr>
            <w:tcW w:w="8642" w:type="dxa"/>
            <w:gridSpan w:val="5"/>
            <w:shd w:val="clear" w:color="auto" w:fill="auto"/>
            <w:vAlign w:val="center"/>
          </w:tcPr>
          <w:p w14:paraId="384B9C92"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二、舞台灯光系统（表中所列技术参数为最低要求，低于该参数视为负偏离）</w:t>
            </w:r>
          </w:p>
        </w:tc>
        <w:tc>
          <w:tcPr>
            <w:tcW w:w="1134" w:type="dxa"/>
          </w:tcPr>
          <w:p w14:paraId="47C24E3A" w14:textId="77777777" w:rsidR="00FC46BC" w:rsidRPr="00FC46BC" w:rsidRDefault="00FC46BC" w:rsidP="00FC46BC">
            <w:pPr>
              <w:rPr>
                <w:rFonts w:ascii="宋体" w:hAnsi="宋体"/>
                <w:color w:val="000000"/>
                <w:sz w:val="20"/>
                <w:szCs w:val="20"/>
              </w:rPr>
            </w:pPr>
          </w:p>
        </w:tc>
      </w:tr>
      <w:tr w:rsidR="00FC46BC" w:rsidRPr="00FC46BC" w14:paraId="2D5672FB" w14:textId="77777777" w:rsidTr="00FC46BC">
        <w:trPr>
          <w:trHeight w:val="690"/>
          <w:jc w:val="center"/>
        </w:trPr>
        <w:tc>
          <w:tcPr>
            <w:tcW w:w="562" w:type="dxa"/>
            <w:shd w:val="clear" w:color="auto" w:fill="auto"/>
            <w:vAlign w:val="center"/>
          </w:tcPr>
          <w:p w14:paraId="21CC5A8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37B8F34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灯光控制台</w:t>
            </w:r>
          </w:p>
        </w:tc>
        <w:tc>
          <w:tcPr>
            <w:tcW w:w="5245" w:type="dxa"/>
            <w:shd w:val="clear" w:color="auto" w:fill="auto"/>
            <w:vAlign w:val="center"/>
          </w:tcPr>
          <w:p w14:paraId="4D5A0AF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1、≥8个DMX输出, 1个DMX输入,连接扩不少于展器,最高可支持65536个通道；</w:t>
            </w:r>
          </w:p>
          <w:p w14:paraId="1264731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2、≥内置2个全视角15.4英寸触摸屏+1个10英寸高亮度触摸屏，屏幕可以电动升降调节角度；</w:t>
            </w:r>
          </w:p>
          <w:p w14:paraId="329FF16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3、≥15个带感应手动推杆（60mm）；</w:t>
            </w:r>
          </w:p>
          <w:p w14:paraId="3CFCD1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4、≥2个AB场手动推杆(100mm)；</w:t>
            </w:r>
          </w:p>
          <w:p w14:paraId="49F0FC7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5、≥1个主控手动推杆；</w:t>
            </w:r>
          </w:p>
          <w:p w14:paraId="3D11602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6、6个带PUSH功能编码器；</w:t>
            </w:r>
          </w:p>
          <w:p w14:paraId="5EA1AD1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7、1个高灵敏轨迹球，一个调光轮；</w:t>
            </w:r>
          </w:p>
          <w:p w14:paraId="7B7A937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8、2个千兆以太网口，支持MA NET，ARTNET，ETC； NET2,PATHPORT,SCAN,SHOWNET,KINET1信号；</w:t>
            </w:r>
          </w:p>
          <w:p w14:paraId="2879027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9、≥5个USB2.0口；</w:t>
            </w:r>
          </w:p>
        </w:tc>
        <w:tc>
          <w:tcPr>
            <w:tcW w:w="850" w:type="dxa"/>
            <w:shd w:val="clear" w:color="auto" w:fill="auto"/>
            <w:vAlign w:val="center"/>
          </w:tcPr>
          <w:p w14:paraId="45608A5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3A7EFC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vAlign w:val="center"/>
          </w:tcPr>
          <w:p w14:paraId="7CA6FD7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3EEB4D4" w14:textId="77777777" w:rsidTr="00FC46BC">
        <w:trPr>
          <w:trHeight w:val="690"/>
          <w:jc w:val="center"/>
        </w:trPr>
        <w:tc>
          <w:tcPr>
            <w:tcW w:w="562" w:type="dxa"/>
            <w:shd w:val="clear" w:color="auto" w:fill="auto"/>
            <w:vAlign w:val="center"/>
          </w:tcPr>
          <w:p w14:paraId="6885DC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725E7D2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DMX信号放大器</w:t>
            </w:r>
          </w:p>
        </w:tc>
        <w:tc>
          <w:tcPr>
            <w:tcW w:w="5245" w:type="dxa"/>
            <w:shd w:val="clear" w:color="auto" w:fill="auto"/>
            <w:vAlign w:val="center"/>
          </w:tcPr>
          <w:p w14:paraId="2DF32F9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1.电压：AC100~240V，50/60Hz；</w:t>
            </w:r>
          </w:p>
          <w:p w14:paraId="657543D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2、≥8路光电隔离DMX信号分配器(Ver: 2.0)；</w:t>
            </w:r>
          </w:p>
          <w:p w14:paraId="5EB776D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3、1路DMX512数码输入，1路DMX512直接输出；</w:t>
            </w:r>
          </w:p>
          <w:p w14:paraId="3F575F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4、输入/输出光电隔离；</w:t>
            </w:r>
          </w:p>
          <w:p w14:paraId="15F5282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5、8路独立放大驱动输出。</w:t>
            </w:r>
          </w:p>
        </w:tc>
        <w:tc>
          <w:tcPr>
            <w:tcW w:w="850" w:type="dxa"/>
            <w:shd w:val="clear" w:color="auto" w:fill="auto"/>
            <w:vAlign w:val="center"/>
          </w:tcPr>
          <w:p w14:paraId="7912192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w:t>
            </w:r>
          </w:p>
        </w:tc>
        <w:tc>
          <w:tcPr>
            <w:tcW w:w="709" w:type="dxa"/>
            <w:shd w:val="clear" w:color="auto" w:fill="auto"/>
            <w:vAlign w:val="center"/>
          </w:tcPr>
          <w:p w14:paraId="465D290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vAlign w:val="center"/>
          </w:tcPr>
          <w:p w14:paraId="7EFC665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FAC8855" w14:textId="77777777" w:rsidTr="00FC46BC">
        <w:trPr>
          <w:trHeight w:val="690"/>
          <w:jc w:val="center"/>
        </w:trPr>
        <w:tc>
          <w:tcPr>
            <w:tcW w:w="562" w:type="dxa"/>
            <w:shd w:val="clear" w:color="auto" w:fill="auto"/>
            <w:vAlign w:val="center"/>
          </w:tcPr>
          <w:p w14:paraId="679BFC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6640679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网络传输器</w:t>
            </w:r>
          </w:p>
        </w:tc>
        <w:tc>
          <w:tcPr>
            <w:tcW w:w="5245" w:type="dxa"/>
            <w:shd w:val="clear" w:color="auto" w:fill="auto"/>
            <w:vAlign w:val="center"/>
          </w:tcPr>
          <w:p w14:paraId="4FD2629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、支持DMX转ArtNet；</w:t>
            </w:r>
          </w:p>
          <w:p w14:paraId="551C51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、≥输入4096个通道，实现信号远距离传输、离线编程、可视舞台的功能；</w:t>
            </w:r>
          </w:p>
          <w:p w14:paraId="3A7572F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 8个DMX光电隔离XLR接口；</w:t>
            </w:r>
          </w:p>
        </w:tc>
        <w:tc>
          <w:tcPr>
            <w:tcW w:w="850" w:type="dxa"/>
            <w:shd w:val="clear" w:color="auto" w:fill="auto"/>
            <w:vAlign w:val="center"/>
          </w:tcPr>
          <w:p w14:paraId="46C8853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5AC334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vAlign w:val="center"/>
          </w:tcPr>
          <w:p w14:paraId="0A37F48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2B4E23D" w14:textId="77777777" w:rsidTr="00FC46BC">
        <w:trPr>
          <w:trHeight w:val="690"/>
          <w:jc w:val="center"/>
        </w:trPr>
        <w:tc>
          <w:tcPr>
            <w:tcW w:w="562" w:type="dxa"/>
            <w:shd w:val="clear" w:color="auto" w:fill="auto"/>
            <w:vAlign w:val="center"/>
          </w:tcPr>
          <w:p w14:paraId="38F6DB9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7152872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直通柜</w:t>
            </w:r>
          </w:p>
        </w:tc>
        <w:tc>
          <w:tcPr>
            <w:tcW w:w="5245" w:type="dxa"/>
            <w:shd w:val="clear" w:color="auto" w:fill="auto"/>
            <w:vAlign w:val="center"/>
          </w:tcPr>
          <w:p w14:paraId="061864A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、开关数量：≥48路；</w:t>
            </w:r>
          </w:p>
          <w:p w14:paraId="70D9061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、功率：600W；</w:t>
            </w:r>
          </w:p>
          <w:p w14:paraId="50CBBAD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、规格:单相、三相通用；</w:t>
            </w:r>
          </w:p>
          <w:p w14:paraId="32CC52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、每路功率：≥4KW；</w:t>
            </w:r>
          </w:p>
          <w:p w14:paraId="63811F8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、主要功能：≥每一台12路开关输出，40A空气开关；</w:t>
            </w:r>
          </w:p>
        </w:tc>
        <w:tc>
          <w:tcPr>
            <w:tcW w:w="850" w:type="dxa"/>
            <w:shd w:val="clear" w:color="auto" w:fill="auto"/>
            <w:vAlign w:val="center"/>
          </w:tcPr>
          <w:p w14:paraId="6BA2E15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2ABD75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套</w:t>
            </w:r>
          </w:p>
        </w:tc>
        <w:tc>
          <w:tcPr>
            <w:tcW w:w="1134" w:type="dxa"/>
            <w:vAlign w:val="center"/>
          </w:tcPr>
          <w:p w14:paraId="7572084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7186B0F" w14:textId="77777777" w:rsidTr="00FC46BC">
        <w:trPr>
          <w:trHeight w:val="690"/>
          <w:jc w:val="center"/>
        </w:trPr>
        <w:tc>
          <w:tcPr>
            <w:tcW w:w="562" w:type="dxa"/>
            <w:shd w:val="clear" w:color="auto" w:fill="auto"/>
            <w:vAlign w:val="center"/>
          </w:tcPr>
          <w:p w14:paraId="6058129A"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5</w:t>
            </w:r>
          </w:p>
        </w:tc>
        <w:tc>
          <w:tcPr>
            <w:tcW w:w="1276" w:type="dxa"/>
            <w:shd w:val="clear" w:color="auto" w:fill="auto"/>
            <w:vAlign w:val="center"/>
          </w:tcPr>
          <w:p w14:paraId="2DCE92F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电脑三合一灯</w:t>
            </w:r>
          </w:p>
        </w:tc>
        <w:tc>
          <w:tcPr>
            <w:tcW w:w="5245" w:type="dxa"/>
            <w:shd w:val="clear" w:color="auto" w:fill="auto"/>
            <w:vAlign w:val="center"/>
          </w:tcPr>
          <w:p w14:paraId="68E99CB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1、通道模式: 18/24CH；</w:t>
            </w:r>
          </w:p>
          <w:p w14:paraId="652F250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2、光源：LED光源</w:t>
            </w:r>
          </w:p>
          <w:p w14:paraId="5CAB542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3、电压：110-240V,50/60Hz；</w:t>
            </w:r>
          </w:p>
          <w:p w14:paraId="33C75BB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4、功率：≥600W；</w:t>
            </w:r>
          </w:p>
          <w:p w14:paraId="0217552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lastRenderedPageBreak/>
              <w:t>5</w:t>
            </w:r>
            <w:r w:rsidRPr="00FC46BC">
              <w:rPr>
                <w:rFonts w:ascii="宋体" w:hAnsi="宋体" w:cs="宋体" w:hint="eastAsia"/>
                <w:kern w:val="0"/>
                <w:sz w:val="20"/>
                <w:szCs w:val="20"/>
              </w:rPr>
              <w:t>、棱镜: 8棱镜+直线16棱镜,带雾化功能；</w:t>
            </w:r>
          </w:p>
          <w:p w14:paraId="542982F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、出光角度: 2.5-20°；</w:t>
            </w:r>
          </w:p>
          <w:p w14:paraId="57913AF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 xml:space="preserve">、调光: 0—100%机械调光,支持机械频闪和可调速频闪效果,支持频闪宏功能；        </w:t>
            </w:r>
          </w:p>
          <w:p w14:paraId="7990A17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、左右水平: 540°,解析度8/16Bit；</w:t>
            </w:r>
          </w:p>
          <w:p w14:paraId="3C8E92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垂直: 270°,解析度8/16Bit；</w:t>
            </w:r>
          </w:p>
        </w:tc>
        <w:tc>
          <w:tcPr>
            <w:tcW w:w="850" w:type="dxa"/>
            <w:shd w:val="clear" w:color="auto" w:fill="auto"/>
            <w:vAlign w:val="center"/>
          </w:tcPr>
          <w:p w14:paraId="449E68F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10</w:t>
            </w:r>
          </w:p>
        </w:tc>
        <w:tc>
          <w:tcPr>
            <w:tcW w:w="709" w:type="dxa"/>
            <w:shd w:val="clear" w:color="auto" w:fill="auto"/>
            <w:vAlign w:val="center"/>
          </w:tcPr>
          <w:p w14:paraId="0C2CBAD3"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2B07D8E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DC9415" w14:textId="77777777" w:rsidTr="00FC46BC">
        <w:trPr>
          <w:trHeight w:val="690"/>
          <w:jc w:val="center"/>
        </w:trPr>
        <w:tc>
          <w:tcPr>
            <w:tcW w:w="562" w:type="dxa"/>
            <w:shd w:val="clear" w:color="auto" w:fill="auto"/>
            <w:vAlign w:val="center"/>
          </w:tcPr>
          <w:p w14:paraId="2ECFFC3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6</w:t>
            </w:r>
          </w:p>
        </w:tc>
        <w:tc>
          <w:tcPr>
            <w:tcW w:w="1276" w:type="dxa"/>
            <w:shd w:val="clear" w:color="auto" w:fill="auto"/>
            <w:vAlign w:val="center"/>
          </w:tcPr>
          <w:p w14:paraId="7C0A79D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电脑光束灯</w:t>
            </w:r>
          </w:p>
        </w:tc>
        <w:tc>
          <w:tcPr>
            <w:tcW w:w="5245" w:type="dxa"/>
            <w:shd w:val="clear" w:color="auto" w:fill="auto"/>
            <w:vAlign w:val="center"/>
          </w:tcPr>
          <w:p w14:paraId="38F0A34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1、额定电压：AC110V-240V，50/60Hz；</w:t>
            </w:r>
          </w:p>
          <w:p w14:paraId="02B52FA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2、光源：≥380W；</w:t>
            </w:r>
          </w:p>
          <w:p w14:paraId="7BF2682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3、色温校正：6700K/4500K/3200K；</w:t>
            </w:r>
          </w:p>
          <w:p w14:paraId="1D932A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4、功耗：≥600W；                            </w:t>
            </w:r>
          </w:p>
          <w:p w14:paraId="31D3D6B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5、光学器件：≥16片透镜式镜头组，变焦0°-3.9°；                                         </w:t>
            </w:r>
          </w:p>
          <w:p w14:paraId="26E0D1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6、电子聚焦；20米处，50000LUX；                                                         </w:t>
            </w:r>
            <w:r w:rsidRPr="00FC46BC">
              <w:rPr>
                <w:rFonts w:ascii="宋体" w:hAnsi="宋体" w:cs="宋体"/>
                <w:kern w:val="0"/>
                <w:sz w:val="20"/>
                <w:szCs w:val="20"/>
              </w:rPr>
              <w:t>7</w:t>
            </w:r>
            <w:r w:rsidRPr="00FC46BC">
              <w:rPr>
                <w:rFonts w:ascii="宋体" w:hAnsi="宋体" w:cs="宋体" w:hint="eastAsia"/>
                <w:kern w:val="0"/>
                <w:sz w:val="20"/>
                <w:szCs w:val="20"/>
              </w:rPr>
              <w:t>、线性调光：机械线性调光0~100；</w:t>
            </w:r>
          </w:p>
          <w:p w14:paraId="19C447C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、棱镜：16棱镜，8+16+16（40蜂窝棱镜）双棱镜可叠加，可双向独立旋转；</w:t>
            </w:r>
          </w:p>
          <w:p w14:paraId="1A02F7F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9</w:t>
            </w:r>
            <w:r w:rsidRPr="00FC46BC">
              <w:rPr>
                <w:rFonts w:ascii="宋体" w:hAnsi="宋体" w:cs="宋体" w:hint="eastAsia"/>
                <w:kern w:val="0"/>
                <w:sz w:val="20"/>
                <w:szCs w:val="20"/>
              </w:rPr>
              <w:t xml:space="preserve">、频闪：双铡刀频闪频率最高可以13次每秒，并可选择随 机频闪及脉冲频闪； </w:t>
            </w:r>
          </w:p>
          <w:p w14:paraId="7EEE66B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10</w:t>
            </w:r>
            <w:r w:rsidRPr="00FC46BC">
              <w:rPr>
                <w:rFonts w:ascii="宋体" w:hAnsi="宋体" w:cs="宋体" w:hint="eastAsia"/>
                <w:kern w:val="0"/>
                <w:sz w:val="20"/>
                <w:szCs w:val="20"/>
              </w:rPr>
              <w:t xml:space="preserve">、调光：0%~100%线性调光； </w:t>
            </w:r>
          </w:p>
          <w:p w14:paraId="1AE73A9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11</w:t>
            </w:r>
            <w:r w:rsidRPr="00FC46BC">
              <w:rPr>
                <w:rFonts w:ascii="宋体" w:hAnsi="宋体" w:cs="宋体" w:hint="eastAsia"/>
                <w:kern w:val="0"/>
                <w:sz w:val="20"/>
                <w:szCs w:val="20"/>
              </w:rPr>
              <w:t xml:space="preserve">、雾化：0%~100%线性雾化； </w:t>
            </w:r>
          </w:p>
        </w:tc>
        <w:tc>
          <w:tcPr>
            <w:tcW w:w="850" w:type="dxa"/>
            <w:shd w:val="clear" w:color="auto" w:fill="auto"/>
            <w:vAlign w:val="center"/>
          </w:tcPr>
          <w:p w14:paraId="33C0ABD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018C6AC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02E87BA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64FB431" w14:textId="77777777" w:rsidTr="00FC46BC">
        <w:trPr>
          <w:trHeight w:val="690"/>
          <w:jc w:val="center"/>
        </w:trPr>
        <w:tc>
          <w:tcPr>
            <w:tcW w:w="562" w:type="dxa"/>
            <w:shd w:val="clear" w:color="auto" w:fill="auto"/>
            <w:vAlign w:val="center"/>
          </w:tcPr>
          <w:p w14:paraId="4829A38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7</w:t>
            </w:r>
          </w:p>
        </w:tc>
        <w:tc>
          <w:tcPr>
            <w:tcW w:w="1276" w:type="dxa"/>
            <w:shd w:val="clear" w:color="auto" w:fill="auto"/>
            <w:vAlign w:val="center"/>
          </w:tcPr>
          <w:p w14:paraId="0072946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LED聚光灯</w:t>
            </w:r>
          </w:p>
        </w:tc>
        <w:tc>
          <w:tcPr>
            <w:tcW w:w="5245" w:type="dxa"/>
            <w:shd w:val="clear" w:color="auto" w:fill="auto"/>
            <w:vAlign w:val="center"/>
          </w:tcPr>
          <w:p w14:paraId="46B4BB7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1、光学：可选光束角度：变焦15-60°；</w:t>
            </w:r>
          </w:p>
          <w:p w14:paraId="1E88A1F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2、功耗：≥</w:t>
            </w:r>
            <w:r w:rsidRPr="00FC46BC">
              <w:rPr>
                <w:rFonts w:ascii="宋体" w:hAnsi="宋体" w:cs="宋体"/>
                <w:kern w:val="0"/>
                <w:sz w:val="20"/>
                <w:szCs w:val="20"/>
              </w:rPr>
              <w:t>3</w:t>
            </w:r>
            <w:r w:rsidRPr="00FC46BC">
              <w:rPr>
                <w:rFonts w:ascii="宋体" w:hAnsi="宋体" w:cs="宋体" w:hint="eastAsia"/>
                <w:kern w:val="0"/>
                <w:sz w:val="20"/>
                <w:szCs w:val="20"/>
              </w:rPr>
              <w:t xml:space="preserve">00W；  </w:t>
            </w:r>
          </w:p>
          <w:p w14:paraId="7ABA6EF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3、光源：300WLED；   </w:t>
            </w:r>
          </w:p>
          <w:p w14:paraId="5D3F418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4、3200K/5600k/ 6000K或者可选多色域彩色系统；</w:t>
            </w:r>
          </w:p>
          <w:p w14:paraId="5EC1F5E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5、显色还原性: CRI：≥92；</w:t>
            </w:r>
          </w:p>
          <w:p w14:paraId="520407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6、3200K/5600k/ 6000K或者可选多色域彩色系统；</w:t>
            </w:r>
          </w:p>
          <w:p w14:paraId="7F9AA6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7、线性0—100%</w:t>
            </w:r>
          </w:p>
          <w:p w14:paraId="6AE0BD2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、控制DMX512协议的控制台控制；</w:t>
            </w:r>
          </w:p>
          <w:p w14:paraId="4AC45941" w14:textId="77777777" w:rsidR="00FC46BC" w:rsidRPr="00FC46BC" w:rsidRDefault="00FC46BC" w:rsidP="00FC46BC">
            <w:pPr>
              <w:widowControl/>
              <w:spacing w:line="276" w:lineRule="auto"/>
              <w:jc w:val="left"/>
              <w:rPr>
                <w:szCs w:val="20"/>
              </w:rPr>
            </w:pPr>
            <w:r w:rsidRPr="00FC46BC">
              <w:rPr>
                <w:rFonts w:ascii="宋体" w:hAnsi="宋体" w:cs="宋体"/>
                <w:kern w:val="0"/>
                <w:sz w:val="20"/>
                <w:szCs w:val="20"/>
              </w:rPr>
              <w:t>9</w:t>
            </w:r>
            <w:r w:rsidRPr="00FC46BC">
              <w:rPr>
                <w:rFonts w:ascii="宋体" w:hAnsi="宋体" w:cs="宋体" w:hint="eastAsia"/>
                <w:kern w:val="0"/>
                <w:sz w:val="20"/>
                <w:szCs w:val="20"/>
              </w:rPr>
              <w:t>、通道数：4通道；</w:t>
            </w:r>
          </w:p>
        </w:tc>
        <w:tc>
          <w:tcPr>
            <w:tcW w:w="850" w:type="dxa"/>
            <w:shd w:val="clear" w:color="auto" w:fill="auto"/>
            <w:vAlign w:val="center"/>
          </w:tcPr>
          <w:p w14:paraId="69A0EA5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5D4B736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3298430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49D8D5E" w14:textId="77777777" w:rsidTr="00FC46BC">
        <w:trPr>
          <w:trHeight w:val="690"/>
          <w:jc w:val="center"/>
        </w:trPr>
        <w:tc>
          <w:tcPr>
            <w:tcW w:w="562" w:type="dxa"/>
            <w:shd w:val="clear" w:color="auto" w:fill="auto"/>
            <w:vAlign w:val="center"/>
          </w:tcPr>
          <w:p w14:paraId="0AC0771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8</w:t>
            </w:r>
          </w:p>
        </w:tc>
        <w:tc>
          <w:tcPr>
            <w:tcW w:w="1276" w:type="dxa"/>
            <w:shd w:val="clear" w:color="auto" w:fill="auto"/>
            <w:vAlign w:val="center"/>
          </w:tcPr>
          <w:p w14:paraId="14A4BB0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LED-PAR灯</w:t>
            </w:r>
          </w:p>
        </w:tc>
        <w:tc>
          <w:tcPr>
            <w:tcW w:w="5245" w:type="dxa"/>
            <w:shd w:val="clear" w:color="auto" w:fill="auto"/>
            <w:vAlign w:val="center"/>
          </w:tcPr>
          <w:p w14:paraId="0EA75B4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1、输入电压：AC90-240V 50-60Hz；</w:t>
            </w:r>
          </w:p>
          <w:p w14:paraId="4564751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2、最大功率：≥200W；</w:t>
            </w:r>
          </w:p>
          <w:p w14:paraId="39EC37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3、光源数量：≥3W*70颗；</w:t>
            </w:r>
          </w:p>
          <w:p w14:paraId="36084C0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4、光源寿命：6-10万小时；</w:t>
            </w:r>
          </w:p>
          <w:p w14:paraId="7758A63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5、透镜角度：15°、25°、35°、45°(可选)；</w:t>
            </w:r>
          </w:p>
          <w:p w14:paraId="1EEE773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6、控制方式：DMX512,主从,自走,声控；</w:t>
            </w:r>
          </w:p>
          <w:p w14:paraId="3D6103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7、通道：4/8CH；</w:t>
            </w:r>
          </w:p>
          <w:p w14:paraId="4DBEE3C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、线性0—100%</w:t>
            </w:r>
          </w:p>
        </w:tc>
        <w:tc>
          <w:tcPr>
            <w:tcW w:w="850" w:type="dxa"/>
            <w:shd w:val="clear" w:color="auto" w:fill="auto"/>
            <w:vAlign w:val="center"/>
          </w:tcPr>
          <w:p w14:paraId="2F357C9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w:t>
            </w:r>
          </w:p>
        </w:tc>
        <w:tc>
          <w:tcPr>
            <w:tcW w:w="709" w:type="dxa"/>
            <w:shd w:val="clear" w:color="auto" w:fill="auto"/>
            <w:vAlign w:val="center"/>
          </w:tcPr>
          <w:p w14:paraId="31F9C69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56451E0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F88EB0A" w14:textId="77777777" w:rsidTr="00FC46BC">
        <w:trPr>
          <w:trHeight w:val="690"/>
          <w:jc w:val="center"/>
        </w:trPr>
        <w:tc>
          <w:tcPr>
            <w:tcW w:w="562" w:type="dxa"/>
            <w:shd w:val="clear" w:color="auto" w:fill="auto"/>
            <w:vAlign w:val="center"/>
          </w:tcPr>
          <w:p w14:paraId="1B452A0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9</w:t>
            </w:r>
          </w:p>
        </w:tc>
        <w:tc>
          <w:tcPr>
            <w:tcW w:w="1276" w:type="dxa"/>
            <w:shd w:val="clear" w:color="auto" w:fill="auto"/>
            <w:vAlign w:val="center"/>
          </w:tcPr>
          <w:p w14:paraId="476A81C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LED成像灯</w:t>
            </w:r>
          </w:p>
        </w:tc>
        <w:tc>
          <w:tcPr>
            <w:tcW w:w="5245" w:type="dxa"/>
            <w:shd w:val="clear" w:color="auto" w:fill="auto"/>
            <w:vAlign w:val="center"/>
          </w:tcPr>
          <w:p w14:paraId="5C014EF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1、输入电压：AC100~240V，50/60Hz。</w:t>
            </w:r>
          </w:p>
          <w:p w14:paraId="3940136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2、功率：≥300W；</w:t>
            </w:r>
          </w:p>
          <w:p w14:paraId="6A34576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3、光源：高显指COB LED灯珠；</w:t>
            </w:r>
          </w:p>
          <w:p w14:paraId="750A5BE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4、显色指数：Ra&gt;92；</w:t>
            </w:r>
          </w:p>
          <w:p w14:paraId="29751B1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5、光源寿命：≥100000 小时；</w:t>
            </w:r>
          </w:p>
          <w:p w14:paraId="0C9E122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6、色温：5600K；</w:t>
            </w:r>
          </w:p>
          <w:p w14:paraId="272B749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7、控制面板：LCD液晶显示+四按键；</w:t>
            </w:r>
          </w:p>
          <w:p w14:paraId="492428C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8、光束角度：10度，19度，26度，36度，50度可选；</w:t>
            </w:r>
          </w:p>
          <w:p w14:paraId="0B3C6FE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9、调光：0-100%线性调光；</w:t>
            </w:r>
          </w:p>
          <w:p w14:paraId="289D80B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0</w:t>
            </w:r>
            <w:r w:rsidRPr="00FC46BC">
              <w:rPr>
                <w:rFonts w:ascii="宋体" w:hAnsi="宋体" w:cs="宋体" w:hint="eastAsia"/>
                <w:kern w:val="0"/>
                <w:sz w:val="20"/>
                <w:szCs w:val="20"/>
              </w:rPr>
              <w:t>、通道模式：3CH；</w:t>
            </w:r>
          </w:p>
          <w:p w14:paraId="3D6045E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1</w:t>
            </w:r>
            <w:r w:rsidRPr="00FC46BC">
              <w:rPr>
                <w:rFonts w:ascii="宋体" w:hAnsi="宋体" w:cs="宋体" w:hint="eastAsia"/>
                <w:kern w:val="0"/>
                <w:sz w:val="20"/>
                <w:szCs w:val="20"/>
              </w:rPr>
              <w:t>、控制模式：DMX512控制/手动控制；</w:t>
            </w:r>
          </w:p>
        </w:tc>
        <w:tc>
          <w:tcPr>
            <w:tcW w:w="850" w:type="dxa"/>
            <w:shd w:val="clear" w:color="auto" w:fill="auto"/>
            <w:vAlign w:val="center"/>
          </w:tcPr>
          <w:p w14:paraId="31674D3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8</w:t>
            </w:r>
          </w:p>
        </w:tc>
        <w:tc>
          <w:tcPr>
            <w:tcW w:w="709" w:type="dxa"/>
            <w:shd w:val="clear" w:color="auto" w:fill="auto"/>
            <w:vAlign w:val="center"/>
          </w:tcPr>
          <w:p w14:paraId="630A390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1A3BB48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1A08FB1" w14:textId="77777777" w:rsidTr="00FC46BC">
        <w:trPr>
          <w:trHeight w:val="690"/>
          <w:jc w:val="center"/>
        </w:trPr>
        <w:tc>
          <w:tcPr>
            <w:tcW w:w="562" w:type="dxa"/>
            <w:shd w:val="clear" w:color="auto" w:fill="auto"/>
            <w:vAlign w:val="center"/>
          </w:tcPr>
          <w:p w14:paraId="42ADDC9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10</w:t>
            </w:r>
          </w:p>
        </w:tc>
        <w:tc>
          <w:tcPr>
            <w:tcW w:w="1276" w:type="dxa"/>
            <w:shd w:val="clear" w:color="auto" w:fill="auto"/>
            <w:vAlign w:val="center"/>
          </w:tcPr>
          <w:p w14:paraId="22F44D5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追光灯</w:t>
            </w:r>
          </w:p>
        </w:tc>
        <w:tc>
          <w:tcPr>
            <w:tcW w:w="5245" w:type="dxa"/>
            <w:shd w:val="clear" w:color="auto" w:fill="auto"/>
            <w:vAlign w:val="center"/>
          </w:tcPr>
          <w:p w14:paraId="1148F8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1、支持电压：AC110V-240V 50Hz/60Hz；</w:t>
            </w:r>
          </w:p>
          <w:p w14:paraId="3760C99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2、耗电功率：≥850W；</w:t>
            </w:r>
          </w:p>
          <w:p w14:paraId="172268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3、灯泡规格：≥LED800；</w:t>
            </w:r>
          </w:p>
          <w:p w14:paraId="1E11694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4、色温：3200K/5600K选择</w:t>
            </w:r>
          </w:p>
          <w:p w14:paraId="1D01696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5、控制信号：自配信号 旋钮控制；</w:t>
            </w:r>
          </w:p>
          <w:p w14:paraId="5A35FB6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6、控制模式：单机模；</w:t>
            </w:r>
          </w:p>
          <w:p w14:paraId="63FB37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7、调光：线性0—100%</w:t>
            </w:r>
          </w:p>
          <w:p w14:paraId="37A022B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8</w:t>
            </w:r>
            <w:r w:rsidRPr="00FC46BC">
              <w:rPr>
                <w:rFonts w:ascii="宋体" w:hAnsi="宋体" w:cs="宋体" w:hint="eastAsia"/>
                <w:kern w:val="0"/>
                <w:sz w:val="20"/>
                <w:szCs w:val="20"/>
              </w:rPr>
              <w:t>、光圈效果：光圈大小可调；</w:t>
            </w:r>
          </w:p>
        </w:tc>
        <w:tc>
          <w:tcPr>
            <w:tcW w:w="850" w:type="dxa"/>
            <w:shd w:val="clear" w:color="auto" w:fill="auto"/>
            <w:vAlign w:val="center"/>
          </w:tcPr>
          <w:p w14:paraId="156030E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640DBC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13BE3D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3274C3A" w14:textId="77777777" w:rsidTr="00FC46BC">
        <w:trPr>
          <w:trHeight w:val="690"/>
          <w:jc w:val="center"/>
        </w:trPr>
        <w:tc>
          <w:tcPr>
            <w:tcW w:w="562" w:type="dxa"/>
            <w:shd w:val="clear" w:color="auto" w:fill="auto"/>
            <w:vAlign w:val="center"/>
          </w:tcPr>
          <w:p w14:paraId="57B531F2"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1</w:t>
            </w:r>
          </w:p>
        </w:tc>
        <w:tc>
          <w:tcPr>
            <w:tcW w:w="1276" w:type="dxa"/>
            <w:shd w:val="clear" w:color="auto" w:fill="auto"/>
            <w:vAlign w:val="center"/>
          </w:tcPr>
          <w:p w14:paraId="5D49F70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灯光系统专用阻燃电缆</w:t>
            </w:r>
          </w:p>
        </w:tc>
        <w:tc>
          <w:tcPr>
            <w:tcW w:w="5245" w:type="dxa"/>
            <w:shd w:val="clear" w:color="auto" w:fill="auto"/>
            <w:vAlign w:val="center"/>
          </w:tcPr>
          <w:p w14:paraId="79972A93" w14:textId="77777777" w:rsidR="00FC46BC" w:rsidRPr="00FC46BC" w:rsidRDefault="00FC46BC" w:rsidP="00FC46BC">
            <w:pPr>
              <w:widowControl/>
              <w:jc w:val="left"/>
              <w:rPr>
                <w:color w:val="000000"/>
                <w:sz w:val="18"/>
                <w:szCs w:val="18"/>
              </w:rPr>
            </w:pPr>
            <w:r w:rsidRPr="00FC46BC">
              <w:rPr>
                <w:rFonts w:hint="eastAsia"/>
                <w:color w:val="000000"/>
                <w:sz w:val="18"/>
                <w:szCs w:val="18"/>
              </w:rPr>
              <w:t>WDZB-YJRY3*4.0</w:t>
            </w:r>
            <w:r w:rsidRPr="00FC46BC">
              <w:rPr>
                <w:rFonts w:hint="eastAsia"/>
                <w:color w:val="000000"/>
                <w:sz w:val="18"/>
                <w:szCs w:val="18"/>
              </w:rPr>
              <w:t>专用阻燃电源线</w:t>
            </w:r>
          </w:p>
        </w:tc>
        <w:tc>
          <w:tcPr>
            <w:tcW w:w="850" w:type="dxa"/>
            <w:shd w:val="clear" w:color="auto" w:fill="auto"/>
            <w:vAlign w:val="center"/>
          </w:tcPr>
          <w:p w14:paraId="3749317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2500</w:t>
            </w:r>
          </w:p>
        </w:tc>
        <w:tc>
          <w:tcPr>
            <w:tcW w:w="709" w:type="dxa"/>
            <w:shd w:val="clear" w:color="auto" w:fill="auto"/>
            <w:vAlign w:val="center"/>
          </w:tcPr>
          <w:p w14:paraId="0DFBFAB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16CD75A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7F4C6D" w14:textId="77777777" w:rsidTr="00FC46BC">
        <w:trPr>
          <w:trHeight w:val="690"/>
          <w:jc w:val="center"/>
        </w:trPr>
        <w:tc>
          <w:tcPr>
            <w:tcW w:w="562" w:type="dxa"/>
            <w:shd w:val="clear" w:color="auto" w:fill="auto"/>
            <w:vAlign w:val="center"/>
          </w:tcPr>
          <w:p w14:paraId="75A42EA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2</w:t>
            </w:r>
          </w:p>
        </w:tc>
        <w:tc>
          <w:tcPr>
            <w:tcW w:w="1276" w:type="dxa"/>
            <w:shd w:val="clear" w:color="auto" w:fill="auto"/>
            <w:vAlign w:val="center"/>
          </w:tcPr>
          <w:p w14:paraId="369D9CF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灯光连接电缆</w:t>
            </w:r>
          </w:p>
        </w:tc>
        <w:tc>
          <w:tcPr>
            <w:tcW w:w="5245" w:type="dxa"/>
            <w:shd w:val="clear" w:color="auto" w:fill="auto"/>
            <w:vAlign w:val="center"/>
          </w:tcPr>
          <w:p w14:paraId="579CB9A1" w14:textId="77777777" w:rsidR="00FC46BC" w:rsidRPr="00FC46BC" w:rsidRDefault="00FC46BC" w:rsidP="00FC46BC">
            <w:pPr>
              <w:rPr>
                <w:color w:val="000000"/>
                <w:sz w:val="18"/>
                <w:szCs w:val="18"/>
              </w:rPr>
            </w:pPr>
            <w:r w:rsidRPr="00FC46BC">
              <w:rPr>
                <w:rFonts w:hint="eastAsia"/>
                <w:color w:val="000000"/>
                <w:sz w:val="18"/>
                <w:szCs w:val="18"/>
              </w:rPr>
              <w:t>ZRRVV3*1.5</w:t>
            </w:r>
            <w:r w:rsidRPr="00FC46BC">
              <w:rPr>
                <w:rFonts w:hint="eastAsia"/>
                <w:color w:val="000000"/>
                <w:sz w:val="18"/>
                <w:szCs w:val="18"/>
              </w:rPr>
              <w:t>电源线</w:t>
            </w:r>
          </w:p>
        </w:tc>
        <w:tc>
          <w:tcPr>
            <w:tcW w:w="850" w:type="dxa"/>
            <w:shd w:val="clear" w:color="auto" w:fill="auto"/>
            <w:vAlign w:val="center"/>
          </w:tcPr>
          <w:p w14:paraId="328A2AE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400</w:t>
            </w:r>
          </w:p>
        </w:tc>
        <w:tc>
          <w:tcPr>
            <w:tcW w:w="709" w:type="dxa"/>
            <w:shd w:val="clear" w:color="auto" w:fill="auto"/>
            <w:vAlign w:val="center"/>
          </w:tcPr>
          <w:p w14:paraId="799CE2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12B6524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633CC97" w14:textId="77777777" w:rsidTr="00FC46BC">
        <w:trPr>
          <w:trHeight w:val="690"/>
          <w:jc w:val="center"/>
        </w:trPr>
        <w:tc>
          <w:tcPr>
            <w:tcW w:w="562" w:type="dxa"/>
            <w:shd w:val="clear" w:color="auto" w:fill="auto"/>
            <w:vAlign w:val="center"/>
          </w:tcPr>
          <w:p w14:paraId="69A3DB3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3</w:t>
            </w:r>
          </w:p>
        </w:tc>
        <w:tc>
          <w:tcPr>
            <w:tcW w:w="1276" w:type="dxa"/>
            <w:shd w:val="clear" w:color="auto" w:fill="auto"/>
            <w:vAlign w:val="center"/>
          </w:tcPr>
          <w:p w14:paraId="4E1EDE3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调光柜接入电缆</w:t>
            </w:r>
          </w:p>
        </w:tc>
        <w:tc>
          <w:tcPr>
            <w:tcW w:w="5245" w:type="dxa"/>
            <w:shd w:val="clear" w:color="auto" w:fill="auto"/>
            <w:vAlign w:val="center"/>
          </w:tcPr>
          <w:p w14:paraId="113FFE7C" w14:textId="77777777" w:rsidR="00FC46BC" w:rsidRPr="00FC46BC" w:rsidRDefault="00FC46BC" w:rsidP="00FC46BC">
            <w:pPr>
              <w:rPr>
                <w:color w:val="000000"/>
                <w:sz w:val="18"/>
                <w:szCs w:val="18"/>
              </w:rPr>
            </w:pPr>
            <w:r w:rsidRPr="00FC46BC">
              <w:rPr>
                <w:rFonts w:hint="eastAsia"/>
                <w:color w:val="000000"/>
                <w:sz w:val="18"/>
                <w:szCs w:val="18"/>
              </w:rPr>
              <w:t>4x120</w:t>
            </w:r>
            <w:r w:rsidRPr="00FC46BC">
              <w:rPr>
                <w:rFonts w:hint="eastAsia"/>
                <w:color w:val="000000"/>
                <w:sz w:val="18"/>
                <w:szCs w:val="18"/>
              </w:rPr>
              <w:t>²</w:t>
            </w:r>
            <w:r w:rsidRPr="00FC46BC">
              <w:rPr>
                <w:rFonts w:hint="eastAsia"/>
                <w:color w:val="000000"/>
                <w:sz w:val="18"/>
                <w:szCs w:val="18"/>
              </w:rPr>
              <w:t>+1x70</w:t>
            </w:r>
            <w:r w:rsidRPr="00FC46BC">
              <w:rPr>
                <w:rFonts w:hint="eastAsia"/>
                <w:color w:val="000000"/>
                <w:sz w:val="18"/>
                <w:szCs w:val="18"/>
              </w:rPr>
              <w:t>²电源线</w:t>
            </w:r>
          </w:p>
        </w:tc>
        <w:tc>
          <w:tcPr>
            <w:tcW w:w="850" w:type="dxa"/>
            <w:shd w:val="clear" w:color="auto" w:fill="auto"/>
            <w:vAlign w:val="center"/>
          </w:tcPr>
          <w:p w14:paraId="5F12A35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w:t>
            </w:r>
          </w:p>
        </w:tc>
        <w:tc>
          <w:tcPr>
            <w:tcW w:w="709" w:type="dxa"/>
            <w:shd w:val="clear" w:color="auto" w:fill="auto"/>
            <w:vAlign w:val="center"/>
          </w:tcPr>
          <w:p w14:paraId="6911986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3105FB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3DB9981" w14:textId="77777777" w:rsidTr="00FC46BC">
        <w:trPr>
          <w:trHeight w:val="690"/>
          <w:jc w:val="center"/>
        </w:trPr>
        <w:tc>
          <w:tcPr>
            <w:tcW w:w="562" w:type="dxa"/>
            <w:shd w:val="clear" w:color="auto" w:fill="auto"/>
            <w:vAlign w:val="center"/>
          </w:tcPr>
          <w:p w14:paraId="0C3C74AE"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4</w:t>
            </w:r>
          </w:p>
        </w:tc>
        <w:tc>
          <w:tcPr>
            <w:tcW w:w="1276" w:type="dxa"/>
            <w:shd w:val="clear" w:color="auto" w:fill="auto"/>
            <w:vAlign w:val="center"/>
          </w:tcPr>
          <w:p w14:paraId="0654F70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DMX信号线缆</w:t>
            </w:r>
          </w:p>
        </w:tc>
        <w:tc>
          <w:tcPr>
            <w:tcW w:w="5245" w:type="dxa"/>
            <w:shd w:val="clear" w:color="auto" w:fill="auto"/>
            <w:vAlign w:val="center"/>
          </w:tcPr>
          <w:p w14:paraId="04967E46"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芯灯光专用信号电缆</w:t>
            </w:r>
          </w:p>
        </w:tc>
        <w:tc>
          <w:tcPr>
            <w:tcW w:w="850" w:type="dxa"/>
            <w:shd w:val="clear" w:color="auto" w:fill="auto"/>
            <w:vAlign w:val="center"/>
          </w:tcPr>
          <w:p w14:paraId="1C77010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2000</w:t>
            </w:r>
          </w:p>
        </w:tc>
        <w:tc>
          <w:tcPr>
            <w:tcW w:w="709" w:type="dxa"/>
            <w:shd w:val="clear" w:color="auto" w:fill="auto"/>
            <w:vAlign w:val="center"/>
          </w:tcPr>
          <w:p w14:paraId="1C6F027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9BF884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0B9DC9" w14:textId="77777777" w:rsidTr="00FC46BC">
        <w:trPr>
          <w:trHeight w:val="690"/>
          <w:jc w:val="center"/>
        </w:trPr>
        <w:tc>
          <w:tcPr>
            <w:tcW w:w="562" w:type="dxa"/>
            <w:shd w:val="clear" w:color="auto" w:fill="auto"/>
            <w:vAlign w:val="center"/>
          </w:tcPr>
          <w:p w14:paraId="4A9CCCE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5</w:t>
            </w:r>
          </w:p>
        </w:tc>
        <w:tc>
          <w:tcPr>
            <w:tcW w:w="1276" w:type="dxa"/>
            <w:shd w:val="clear" w:color="auto" w:fill="auto"/>
            <w:vAlign w:val="center"/>
          </w:tcPr>
          <w:p w14:paraId="7C6E324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灯光接口箱</w:t>
            </w:r>
          </w:p>
        </w:tc>
        <w:tc>
          <w:tcPr>
            <w:tcW w:w="5245" w:type="dxa"/>
            <w:shd w:val="clear" w:color="auto" w:fill="auto"/>
            <w:vAlign w:val="center"/>
          </w:tcPr>
          <w:p w14:paraId="2A8CB97F" w14:textId="77777777" w:rsidR="00FC46BC" w:rsidRPr="00FC46BC" w:rsidRDefault="00FC46BC" w:rsidP="00FC46BC">
            <w:pPr>
              <w:rPr>
                <w:color w:val="000000"/>
                <w:sz w:val="18"/>
                <w:szCs w:val="18"/>
              </w:rPr>
            </w:pPr>
            <w:r w:rsidRPr="00FC46BC">
              <w:rPr>
                <w:rFonts w:hint="eastAsia"/>
                <w:color w:val="000000"/>
                <w:sz w:val="18"/>
                <w:szCs w:val="18"/>
              </w:rPr>
              <w:t>灯光专用接口箱，电源及信号转接箱</w:t>
            </w:r>
          </w:p>
        </w:tc>
        <w:tc>
          <w:tcPr>
            <w:tcW w:w="850" w:type="dxa"/>
            <w:shd w:val="clear" w:color="auto" w:fill="auto"/>
            <w:vAlign w:val="center"/>
          </w:tcPr>
          <w:p w14:paraId="73B50A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3735B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7B7DFAC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5393EE8" w14:textId="77777777" w:rsidTr="00FC46BC">
        <w:trPr>
          <w:trHeight w:val="690"/>
          <w:jc w:val="center"/>
        </w:trPr>
        <w:tc>
          <w:tcPr>
            <w:tcW w:w="562" w:type="dxa"/>
            <w:shd w:val="clear" w:color="auto" w:fill="auto"/>
            <w:vAlign w:val="center"/>
          </w:tcPr>
          <w:p w14:paraId="77B0DFB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6</w:t>
            </w:r>
          </w:p>
        </w:tc>
        <w:tc>
          <w:tcPr>
            <w:tcW w:w="1276" w:type="dxa"/>
            <w:shd w:val="clear" w:color="auto" w:fill="auto"/>
            <w:vAlign w:val="center"/>
          </w:tcPr>
          <w:p w14:paraId="5782619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灯具配件</w:t>
            </w:r>
          </w:p>
        </w:tc>
        <w:tc>
          <w:tcPr>
            <w:tcW w:w="5245" w:type="dxa"/>
            <w:shd w:val="clear" w:color="auto" w:fill="auto"/>
            <w:vAlign w:val="center"/>
          </w:tcPr>
          <w:p w14:paraId="3FE5D09E" w14:textId="77777777" w:rsidR="00FC46BC" w:rsidRPr="00FC46BC" w:rsidRDefault="00FC46BC" w:rsidP="00FC46BC">
            <w:pPr>
              <w:rPr>
                <w:color w:val="000000"/>
                <w:sz w:val="18"/>
                <w:szCs w:val="18"/>
              </w:rPr>
            </w:pPr>
            <w:r w:rsidRPr="00FC46BC">
              <w:rPr>
                <w:rFonts w:hint="eastAsia"/>
                <w:color w:val="000000"/>
                <w:sz w:val="18"/>
                <w:szCs w:val="18"/>
              </w:rPr>
              <w:t>包含灯勾、保险绳、柔光片、螺丝等</w:t>
            </w:r>
          </w:p>
        </w:tc>
        <w:tc>
          <w:tcPr>
            <w:tcW w:w="850" w:type="dxa"/>
            <w:shd w:val="clear" w:color="auto" w:fill="auto"/>
            <w:vAlign w:val="center"/>
          </w:tcPr>
          <w:p w14:paraId="6E81082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7238AD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5991B0D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27E5762" w14:textId="77777777" w:rsidTr="00FC46BC">
        <w:trPr>
          <w:trHeight w:val="690"/>
          <w:jc w:val="center"/>
        </w:trPr>
        <w:tc>
          <w:tcPr>
            <w:tcW w:w="562" w:type="dxa"/>
            <w:shd w:val="clear" w:color="auto" w:fill="auto"/>
            <w:vAlign w:val="center"/>
          </w:tcPr>
          <w:p w14:paraId="402F233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7</w:t>
            </w:r>
          </w:p>
        </w:tc>
        <w:tc>
          <w:tcPr>
            <w:tcW w:w="1276" w:type="dxa"/>
            <w:shd w:val="clear" w:color="auto" w:fill="auto"/>
            <w:vAlign w:val="center"/>
          </w:tcPr>
          <w:p w14:paraId="6B670C7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三芯接插件-插座</w:t>
            </w:r>
          </w:p>
        </w:tc>
        <w:tc>
          <w:tcPr>
            <w:tcW w:w="5245" w:type="dxa"/>
            <w:shd w:val="clear" w:color="auto" w:fill="auto"/>
            <w:vAlign w:val="center"/>
          </w:tcPr>
          <w:p w14:paraId="6B56D586" w14:textId="77777777" w:rsidR="00FC46BC" w:rsidRPr="00FC46BC" w:rsidRDefault="00FC46BC" w:rsidP="00FC46BC">
            <w:pPr>
              <w:rPr>
                <w:color w:val="000000"/>
                <w:sz w:val="18"/>
                <w:szCs w:val="18"/>
              </w:rPr>
            </w:pPr>
            <w:r w:rsidRPr="00FC46BC">
              <w:rPr>
                <w:rFonts w:hint="eastAsia"/>
                <w:color w:val="000000"/>
                <w:sz w:val="18"/>
                <w:szCs w:val="18"/>
              </w:rPr>
              <w:t>16A</w:t>
            </w:r>
            <w:r w:rsidRPr="00FC46BC">
              <w:rPr>
                <w:rFonts w:hint="eastAsia"/>
                <w:color w:val="000000"/>
                <w:sz w:val="18"/>
                <w:szCs w:val="18"/>
              </w:rPr>
              <w:t>防水插座</w:t>
            </w:r>
          </w:p>
        </w:tc>
        <w:tc>
          <w:tcPr>
            <w:tcW w:w="850" w:type="dxa"/>
            <w:shd w:val="clear" w:color="auto" w:fill="auto"/>
            <w:vAlign w:val="center"/>
          </w:tcPr>
          <w:p w14:paraId="7D4A65D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w:t>
            </w:r>
          </w:p>
        </w:tc>
        <w:tc>
          <w:tcPr>
            <w:tcW w:w="709" w:type="dxa"/>
            <w:shd w:val="clear" w:color="auto" w:fill="auto"/>
            <w:vAlign w:val="center"/>
          </w:tcPr>
          <w:p w14:paraId="2A320C8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tcPr>
          <w:p w14:paraId="5D1750A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18F757D" w14:textId="77777777" w:rsidTr="00FC46BC">
        <w:trPr>
          <w:trHeight w:val="690"/>
          <w:jc w:val="center"/>
        </w:trPr>
        <w:tc>
          <w:tcPr>
            <w:tcW w:w="562" w:type="dxa"/>
            <w:shd w:val="clear" w:color="auto" w:fill="auto"/>
            <w:vAlign w:val="center"/>
          </w:tcPr>
          <w:p w14:paraId="23EB2B56"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8</w:t>
            </w:r>
          </w:p>
        </w:tc>
        <w:tc>
          <w:tcPr>
            <w:tcW w:w="1276" w:type="dxa"/>
            <w:shd w:val="clear" w:color="auto" w:fill="auto"/>
            <w:vAlign w:val="center"/>
          </w:tcPr>
          <w:p w14:paraId="0FEA48D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三芯接插件-插头</w:t>
            </w:r>
          </w:p>
        </w:tc>
        <w:tc>
          <w:tcPr>
            <w:tcW w:w="5245" w:type="dxa"/>
            <w:shd w:val="clear" w:color="auto" w:fill="auto"/>
            <w:vAlign w:val="center"/>
          </w:tcPr>
          <w:p w14:paraId="29F8A48A" w14:textId="77777777" w:rsidR="00FC46BC" w:rsidRPr="00FC46BC" w:rsidRDefault="00FC46BC" w:rsidP="00FC46BC">
            <w:pPr>
              <w:rPr>
                <w:color w:val="000000"/>
                <w:sz w:val="18"/>
                <w:szCs w:val="18"/>
              </w:rPr>
            </w:pPr>
            <w:r w:rsidRPr="00FC46BC">
              <w:rPr>
                <w:rFonts w:hint="eastAsia"/>
                <w:color w:val="000000"/>
                <w:sz w:val="18"/>
                <w:szCs w:val="18"/>
              </w:rPr>
              <w:t>16A</w:t>
            </w:r>
            <w:r w:rsidRPr="00FC46BC">
              <w:rPr>
                <w:rFonts w:hint="eastAsia"/>
                <w:color w:val="000000"/>
                <w:sz w:val="18"/>
                <w:szCs w:val="18"/>
              </w:rPr>
              <w:t>防水插头</w:t>
            </w:r>
          </w:p>
        </w:tc>
        <w:tc>
          <w:tcPr>
            <w:tcW w:w="850" w:type="dxa"/>
            <w:shd w:val="clear" w:color="auto" w:fill="auto"/>
            <w:vAlign w:val="center"/>
          </w:tcPr>
          <w:p w14:paraId="42CD0C7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w:t>
            </w:r>
          </w:p>
        </w:tc>
        <w:tc>
          <w:tcPr>
            <w:tcW w:w="709" w:type="dxa"/>
            <w:shd w:val="clear" w:color="auto" w:fill="auto"/>
            <w:vAlign w:val="center"/>
          </w:tcPr>
          <w:p w14:paraId="4F63EB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tcPr>
          <w:p w14:paraId="475DB90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CA426B1" w14:textId="77777777" w:rsidTr="00FC46BC">
        <w:trPr>
          <w:trHeight w:val="690"/>
          <w:jc w:val="center"/>
        </w:trPr>
        <w:tc>
          <w:tcPr>
            <w:tcW w:w="562" w:type="dxa"/>
            <w:shd w:val="clear" w:color="auto" w:fill="auto"/>
            <w:vAlign w:val="center"/>
          </w:tcPr>
          <w:p w14:paraId="279B2E9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9</w:t>
            </w:r>
          </w:p>
        </w:tc>
        <w:tc>
          <w:tcPr>
            <w:tcW w:w="1276" w:type="dxa"/>
            <w:shd w:val="clear" w:color="auto" w:fill="auto"/>
            <w:vAlign w:val="center"/>
          </w:tcPr>
          <w:p w14:paraId="07579CE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DMX接插件-插座</w:t>
            </w:r>
          </w:p>
        </w:tc>
        <w:tc>
          <w:tcPr>
            <w:tcW w:w="5245" w:type="dxa"/>
            <w:shd w:val="clear" w:color="auto" w:fill="auto"/>
            <w:vAlign w:val="center"/>
          </w:tcPr>
          <w:p w14:paraId="472AB397" w14:textId="77777777" w:rsidR="00FC46BC" w:rsidRPr="00FC46BC" w:rsidRDefault="00FC46BC" w:rsidP="00FC46BC">
            <w:pPr>
              <w:rPr>
                <w:color w:val="000000"/>
                <w:sz w:val="18"/>
                <w:szCs w:val="18"/>
              </w:rPr>
            </w:pPr>
            <w:r w:rsidRPr="00FC46BC">
              <w:rPr>
                <w:rFonts w:hint="eastAsia"/>
                <w:color w:val="000000"/>
                <w:sz w:val="18"/>
                <w:szCs w:val="18"/>
              </w:rPr>
              <w:t>DMX512</w:t>
            </w:r>
            <w:r w:rsidRPr="00FC46BC">
              <w:rPr>
                <w:rFonts w:hint="eastAsia"/>
                <w:color w:val="000000"/>
                <w:sz w:val="18"/>
                <w:szCs w:val="18"/>
              </w:rPr>
              <w:t>卡侬插座</w:t>
            </w:r>
          </w:p>
        </w:tc>
        <w:tc>
          <w:tcPr>
            <w:tcW w:w="850" w:type="dxa"/>
            <w:shd w:val="clear" w:color="auto" w:fill="auto"/>
            <w:vAlign w:val="center"/>
          </w:tcPr>
          <w:p w14:paraId="4C387CC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w:t>
            </w:r>
          </w:p>
        </w:tc>
        <w:tc>
          <w:tcPr>
            <w:tcW w:w="709" w:type="dxa"/>
            <w:shd w:val="clear" w:color="auto" w:fill="auto"/>
            <w:vAlign w:val="center"/>
          </w:tcPr>
          <w:p w14:paraId="2E16A3D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tcPr>
          <w:p w14:paraId="35997ED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75F8070" w14:textId="77777777" w:rsidTr="00FC46BC">
        <w:trPr>
          <w:trHeight w:val="690"/>
          <w:jc w:val="center"/>
        </w:trPr>
        <w:tc>
          <w:tcPr>
            <w:tcW w:w="562" w:type="dxa"/>
            <w:shd w:val="clear" w:color="auto" w:fill="auto"/>
            <w:vAlign w:val="center"/>
          </w:tcPr>
          <w:p w14:paraId="206D48A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20</w:t>
            </w:r>
          </w:p>
        </w:tc>
        <w:tc>
          <w:tcPr>
            <w:tcW w:w="1276" w:type="dxa"/>
            <w:shd w:val="clear" w:color="auto" w:fill="auto"/>
            <w:vAlign w:val="center"/>
          </w:tcPr>
          <w:p w14:paraId="1B897EF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DMX接插件-插头</w:t>
            </w:r>
          </w:p>
        </w:tc>
        <w:tc>
          <w:tcPr>
            <w:tcW w:w="5245" w:type="dxa"/>
            <w:shd w:val="clear" w:color="auto" w:fill="auto"/>
            <w:vAlign w:val="center"/>
          </w:tcPr>
          <w:p w14:paraId="04D8C870" w14:textId="77777777" w:rsidR="00FC46BC" w:rsidRPr="00FC46BC" w:rsidRDefault="00FC46BC" w:rsidP="00FC46BC">
            <w:pPr>
              <w:rPr>
                <w:color w:val="000000"/>
                <w:sz w:val="18"/>
                <w:szCs w:val="18"/>
              </w:rPr>
            </w:pPr>
            <w:r w:rsidRPr="00FC46BC">
              <w:rPr>
                <w:rFonts w:hint="eastAsia"/>
                <w:color w:val="000000"/>
                <w:sz w:val="18"/>
                <w:szCs w:val="18"/>
              </w:rPr>
              <w:t>DMX512</w:t>
            </w:r>
            <w:r w:rsidRPr="00FC46BC">
              <w:rPr>
                <w:rFonts w:hint="eastAsia"/>
                <w:color w:val="000000"/>
                <w:sz w:val="18"/>
                <w:szCs w:val="18"/>
              </w:rPr>
              <w:t>卡侬插头</w:t>
            </w:r>
          </w:p>
        </w:tc>
        <w:tc>
          <w:tcPr>
            <w:tcW w:w="850" w:type="dxa"/>
            <w:shd w:val="clear" w:color="auto" w:fill="auto"/>
            <w:vAlign w:val="center"/>
          </w:tcPr>
          <w:p w14:paraId="0B8E2A1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67F146B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tcPr>
          <w:p w14:paraId="2E32A13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E0C758D" w14:textId="77777777" w:rsidTr="00FC46BC">
        <w:trPr>
          <w:trHeight w:val="690"/>
          <w:jc w:val="center"/>
        </w:trPr>
        <w:tc>
          <w:tcPr>
            <w:tcW w:w="562" w:type="dxa"/>
            <w:shd w:val="clear" w:color="auto" w:fill="auto"/>
            <w:vAlign w:val="center"/>
          </w:tcPr>
          <w:p w14:paraId="55CF3123"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089CED8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工作台</w:t>
            </w:r>
          </w:p>
        </w:tc>
        <w:tc>
          <w:tcPr>
            <w:tcW w:w="5245" w:type="dxa"/>
            <w:shd w:val="clear" w:color="auto" w:fill="auto"/>
            <w:vAlign w:val="center"/>
          </w:tcPr>
          <w:p w14:paraId="074FFC8E" w14:textId="77777777" w:rsidR="00FC46BC" w:rsidRPr="00FC46BC" w:rsidRDefault="00FC46BC" w:rsidP="00FC46BC">
            <w:pPr>
              <w:rPr>
                <w:color w:val="000000"/>
                <w:sz w:val="18"/>
                <w:szCs w:val="18"/>
              </w:rPr>
            </w:pPr>
            <w:r w:rsidRPr="00FC46BC">
              <w:rPr>
                <w:rFonts w:hint="eastAsia"/>
                <w:color w:val="000000"/>
                <w:sz w:val="18"/>
                <w:szCs w:val="18"/>
              </w:rPr>
              <w:t>定制操作台，包含电视机托架、内置</w:t>
            </w:r>
            <w:r w:rsidRPr="00FC46BC">
              <w:rPr>
                <w:rFonts w:hint="eastAsia"/>
                <w:color w:val="000000"/>
                <w:sz w:val="18"/>
                <w:szCs w:val="18"/>
              </w:rPr>
              <w:t>19</w:t>
            </w:r>
            <w:r w:rsidRPr="00FC46BC">
              <w:rPr>
                <w:rFonts w:hint="eastAsia"/>
                <w:color w:val="000000"/>
                <w:sz w:val="18"/>
                <w:szCs w:val="18"/>
              </w:rPr>
              <w:t>寸标准机柜（含理线架、</w:t>
            </w:r>
            <w:r w:rsidRPr="00FC46BC">
              <w:rPr>
                <w:rFonts w:hint="eastAsia"/>
                <w:color w:val="000000"/>
                <w:sz w:val="18"/>
                <w:szCs w:val="18"/>
              </w:rPr>
              <w:t>PDU</w:t>
            </w:r>
            <w:r w:rsidRPr="00FC46BC">
              <w:rPr>
                <w:rFonts w:hint="eastAsia"/>
                <w:color w:val="000000"/>
                <w:sz w:val="18"/>
                <w:szCs w:val="18"/>
              </w:rPr>
              <w:t>、托盘、螺丝等机柜配件）储物抽屉等。</w:t>
            </w:r>
          </w:p>
        </w:tc>
        <w:tc>
          <w:tcPr>
            <w:tcW w:w="850" w:type="dxa"/>
            <w:shd w:val="clear" w:color="auto" w:fill="auto"/>
            <w:vAlign w:val="center"/>
          </w:tcPr>
          <w:p w14:paraId="229877C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E37DC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02106B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FBF326" w14:textId="77777777" w:rsidTr="00FC46BC">
        <w:trPr>
          <w:trHeight w:val="690"/>
          <w:jc w:val="center"/>
        </w:trPr>
        <w:tc>
          <w:tcPr>
            <w:tcW w:w="562" w:type="dxa"/>
            <w:shd w:val="clear" w:color="auto" w:fill="auto"/>
            <w:vAlign w:val="center"/>
          </w:tcPr>
          <w:p w14:paraId="5F06637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22</w:t>
            </w:r>
          </w:p>
        </w:tc>
        <w:tc>
          <w:tcPr>
            <w:tcW w:w="1276" w:type="dxa"/>
            <w:shd w:val="clear" w:color="auto" w:fill="auto"/>
            <w:vAlign w:val="center"/>
          </w:tcPr>
          <w:p w14:paraId="13236DE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513C194C"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09A365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C7616B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3952D68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30A573" w14:textId="77777777" w:rsidTr="00FC46BC">
        <w:trPr>
          <w:trHeight w:val="690"/>
          <w:jc w:val="center"/>
        </w:trPr>
        <w:tc>
          <w:tcPr>
            <w:tcW w:w="562" w:type="dxa"/>
            <w:shd w:val="clear" w:color="auto" w:fill="auto"/>
            <w:vAlign w:val="center"/>
          </w:tcPr>
          <w:p w14:paraId="11ABBBF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23</w:t>
            </w:r>
          </w:p>
        </w:tc>
        <w:tc>
          <w:tcPr>
            <w:tcW w:w="1276" w:type="dxa"/>
            <w:shd w:val="clear" w:color="auto" w:fill="auto"/>
            <w:vAlign w:val="center"/>
          </w:tcPr>
          <w:p w14:paraId="0455DCC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6D046C8D"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5DC5536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61CC1A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483ED2F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12C6619" w14:textId="77777777" w:rsidTr="00FC46BC">
        <w:trPr>
          <w:trHeight w:val="690"/>
          <w:jc w:val="center"/>
        </w:trPr>
        <w:tc>
          <w:tcPr>
            <w:tcW w:w="8642" w:type="dxa"/>
            <w:gridSpan w:val="5"/>
            <w:shd w:val="clear" w:color="auto" w:fill="auto"/>
            <w:vAlign w:val="center"/>
          </w:tcPr>
          <w:p w14:paraId="3E480472"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三、舞台音响系统（表中所列技术参数为最低要求，低于该参数视为负偏离）</w:t>
            </w:r>
          </w:p>
        </w:tc>
        <w:tc>
          <w:tcPr>
            <w:tcW w:w="1134" w:type="dxa"/>
          </w:tcPr>
          <w:p w14:paraId="6BDF50D2" w14:textId="77777777" w:rsidR="00FC46BC" w:rsidRPr="00FC46BC" w:rsidRDefault="00FC46BC" w:rsidP="00FC46BC">
            <w:pPr>
              <w:rPr>
                <w:rFonts w:ascii="宋体" w:hAnsi="宋体"/>
                <w:color w:val="000000"/>
                <w:sz w:val="20"/>
                <w:szCs w:val="20"/>
              </w:rPr>
            </w:pPr>
          </w:p>
        </w:tc>
      </w:tr>
      <w:tr w:rsidR="00FC46BC" w:rsidRPr="00FC46BC" w14:paraId="186C50FB" w14:textId="77777777" w:rsidTr="00FC46BC">
        <w:trPr>
          <w:trHeight w:val="416"/>
          <w:jc w:val="center"/>
        </w:trPr>
        <w:tc>
          <w:tcPr>
            <w:tcW w:w="562" w:type="dxa"/>
            <w:shd w:val="clear" w:color="auto" w:fill="auto"/>
            <w:vAlign w:val="center"/>
          </w:tcPr>
          <w:p w14:paraId="4F55B6CE" w14:textId="77777777" w:rsidR="00FC46BC" w:rsidRPr="00FC46BC" w:rsidRDefault="00FC46BC" w:rsidP="00FC46BC">
            <w:pPr>
              <w:widowControl/>
              <w:jc w:val="center"/>
              <w:rPr>
                <w:color w:val="000000"/>
                <w:sz w:val="20"/>
                <w:szCs w:val="20"/>
              </w:rPr>
            </w:pPr>
            <w:r w:rsidRPr="00FC46BC">
              <w:rPr>
                <w:rFonts w:hint="eastAsia"/>
                <w:color w:val="000000"/>
                <w:sz w:val="20"/>
                <w:szCs w:val="20"/>
              </w:rPr>
              <w:lastRenderedPageBreak/>
              <w:t>1</w:t>
            </w:r>
          </w:p>
        </w:tc>
        <w:tc>
          <w:tcPr>
            <w:tcW w:w="1276" w:type="dxa"/>
            <w:shd w:val="clear" w:color="auto" w:fill="auto"/>
            <w:vAlign w:val="center"/>
          </w:tcPr>
          <w:p w14:paraId="2652E21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主扩声全频扬声器</w:t>
            </w:r>
          </w:p>
        </w:tc>
        <w:tc>
          <w:tcPr>
            <w:tcW w:w="5245" w:type="dxa"/>
            <w:shd w:val="clear" w:color="auto" w:fill="auto"/>
            <w:vAlign w:val="center"/>
          </w:tcPr>
          <w:p w14:paraId="54B768D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1、系统类型：12寸二路二单元全频；  </w:t>
            </w:r>
          </w:p>
          <w:p w14:paraId="1B3EB317"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2、高音单元：34芯钛高音×1，低音单元  12寸低音×1；</w:t>
            </w:r>
          </w:p>
          <w:p w14:paraId="4F6933C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3、频率响应： 50Hz-20KHz；  </w:t>
            </w:r>
          </w:p>
          <w:p w14:paraId="11F50D07"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 xml:space="preserve">、最大声压级≥130dB  MAX；  </w:t>
            </w:r>
          </w:p>
          <w:p w14:paraId="010178F3"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 xml:space="preserve">、阻抗  8Ω；  </w:t>
            </w:r>
          </w:p>
          <w:p w14:paraId="3089A69E"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、额定功率：≥300W；  </w:t>
            </w:r>
          </w:p>
          <w:p w14:paraId="2BC9D8E9"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7、峰值功率≥900W；</w:t>
            </w:r>
          </w:p>
          <w:p w14:paraId="79933BFE"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8、扩散角度-6dB；    </w:t>
            </w:r>
          </w:p>
        </w:tc>
        <w:tc>
          <w:tcPr>
            <w:tcW w:w="850" w:type="dxa"/>
            <w:shd w:val="clear" w:color="auto" w:fill="auto"/>
            <w:vAlign w:val="center"/>
          </w:tcPr>
          <w:p w14:paraId="20718390"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3</w:t>
            </w:r>
          </w:p>
        </w:tc>
        <w:tc>
          <w:tcPr>
            <w:tcW w:w="709" w:type="dxa"/>
            <w:shd w:val="clear" w:color="auto" w:fill="auto"/>
            <w:vAlign w:val="center"/>
          </w:tcPr>
          <w:p w14:paraId="3DD0E5F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1213B0A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B399317" w14:textId="77777777" w:rsidTr="00FC46BC">
        <w:trPr>
          <w:trHeight w:val="690"/>
          <w:jc w:val="center"/>
        </w:trPr>
        <w:tc>
          <w:tcPr>
            <w:tcW w:w="562" w:type="dxa"/>
            <w:shd w:val="clear" w:color="auto" w:fill="auto"/>
            <w:vAlign w:val="center"/>
          </w:tcPr>
          <w:p w14:paraId="0E6B7904" w14:textId="77777777" w:rsidR="00FC46BC" w:rsidRPr="00FC46BC" w:rsidRDefault="00FC46BC" w:rsidP="00FC46BC">
            <w:pPr>
              <w:jc w:val="center"/>
              <w:rPr>
                <w:color w:val="000000"/>
                <w:sz w:val="20"/>
                <w:szCs w:val="20"/>
              </w:rPr>
            </w:pPr>
            <w:r w:rsidRPr="00FC46BC">
              <w:rPr>
                <w:rFonts w:hint="eastAsia"/>
                <w:color w:val="000000"/>
                <w:sz w:val="20"/>
                <w:szCs w:val="20"/>
              </w:rPr>
              <w:t>2</w:t>
            </w:r>
          </w:p>
        </w:tc>
        <w:tc>
          <w:tcPr>
            <w:tcW w:w="1276" w:type="dxa"/>
            <w:shd w:val="clear" w:color="auto" w:fill="auto"/>
            <w:vAlign w:val="center"/>
          </w:tcPr>
          <w:p w14:paraId="4C0E3B0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主扩声低频扬声器</w:t>
            </w:r>
          </w:p>
        </w:tc>
        <w:tc>
          <w:tcPr>
            <w:tcW w:w="5245" w:type="dxa"/>
            <w:shd w:val="clear" w:color="auto" w:fill="auto"/>
            <w:vAlign w:val="center"/>
          </w:tcPr>
          <w:p w14:paraId="58FBA50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1、低音喇叭： 1×18"；   </w:t>
            </w:r>
          </w:p>
          <w:p w14:paraId="48F6F8C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2、频率响应： 30Hz-400Hz；  </w:t>
            </w:r>
          </w:p>
          <w:p w14:paraId="45B3A29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3、额定功率：≥600W； </w:t>
            </w:r>
          </w:p>
          <w:p w14:paraId="17717E0F"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4、阻抗：8欧；</w:t>
            </w:r>
          </w:p>
          <w:p w14:paraId="77FDBAF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5、灵敏度：98dB；  </w:t>
            </w:r>
          </w:p>
          <w:p w14:paraId="5BF9CA47"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6、最大声压SPL：133dB；</w:t>
            </w:r>
          </w:p>
        </w:tc>
        <w:tc>
          <w:tcPr>
            <w:tcW w:w="850" w:type="dxa"/>
            <w:shd w:val="clear" w:color="auto" w:fill="auto"/>
            <w:vAlign w:val="center"/>
          </w:tcPr>
          <w:p w14:paraId="18D1E31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701559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193CC40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35CDB86" w14:textId="77777777" w:rsidTr="00FC46BC">
        <w:trPr>
          <w:trHeight w:val="690"/>
          <w:jc w:val="center"/>
        </w:trPr>
        <w:tc>
          <w:tcPr>
            <w:tcW w:w="562" w:type="dxa"/>
            <w:shd w:val="clear" w:color="auto" w:fill="auto"/>
            <w:vAlign w:val="center"/>
          </w:tcPr>
          <w:p w14:paraId="7ACCC2ED" w14:textId="77777777" w:rsidR="00FC46BC" w:rsidRPr="00FC46BC" w:rsidRDefault="00FC46BC" w:rsidP="00FC46BC">
            <w:pPr>
              <w:jc w:val="center"/>
              <w:rPr>
                <w:color w:val="000000"/>
                <w:sz w:val="20"/>
                <w:szCs w:val="20"/>
              </w:rPr>
            </w:pPr>
            <w:r w:rsidRPr="00FC46BC">
              <w:rPr>
                <w:rFonts w:hint="eastAsia"/>
                <w:color w:val="000000"/>
                <w:sz w:val="20"/>
                <w:szCs w:val="20"/>
              </w:rPr>
              <w:t>3</w:t>
            </w:r>
          </w:p>
        </w:tc>
        <w:tc>
          <w:tcPr>
            <w:tcW w:w="1276" w:type="dxa"/>
            <w:shd w:val="clear" w:color="auto" w:fill="auto"/>
            <w:vAlign w:val="center"/>
          </w:tcPr>
          <w:p w14:paraId="1C5EFBA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固定返送全频扬声器</w:t>
            </w:r>
          </w:p>
        </w:tc>
        <w:tc>
          <w:tcPr>
            <w:tcW w:w="5245" w:type="dxa"/>
            <w:shd w:val="clear" w:color="auto" w:fill="auto"/>
            <w:vAlign w:val="center"/>
          </w:tcPr>
          <w:p w14:paraId="02EA062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1、系统类型：12寸二路二单元全频；  </w:t>
            </w:r>
          </w:p>
          <w:p w14:paraId="66FB962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2、高音单元：34芯钛高音×1，低音单元  12寸低音×1；</w:t>
            </w:r>
          </w:p>
          <w:p w14:paraId="5CBC640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 xml:space="preserve">3、频率响应： 50Hz-20KHz；  </w:t>
            </w:r>
          </w:p>
          <w:p w14:paraId="42558BA6"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 xml:space="preserve">、最大声压级≥130dB  MAX；  </w:t>
            </w:r>
          </w:p>
          <w:p w14:paraId="66DB40D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 xml:space="preserve">、阻抗  8Ω；  </w:t>
            </w:r>
          </w:p>
          <w:p w14:paraId="045424CC"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、额定功率：≥300W；  </w:t>
            </w:r>
          </w:p>
          <w:p w14:paraId="2B1456AA"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7、峰值功率≥900W；</w:t>
            </w:r>
          </w:p>
          <w:p w14:paraId="464D863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8、扩散角度-6dB；</w:t>
            </w:r>
          </w:p>
        </w:tc>
        <w:tc>
          <w:tcPr>
            <w:tcW w:w="850" w:type="dxa"/>
            <w:shd w:val="clear" w:color="auto" w:fill="auto"/>
            <w:vAlign w:val="center"/>
          </w:tcPr>
          <w:p w14:paraId="27227F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191F39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073BFCC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DB71080" w14:textId="77777777" w:rsidTr="00FC46BC">
        <w:trPr>
          <w:trHeight w:val="690"/>
          <w:jc w:val="center"/>
        </w:trPr>
        <w:tc>
          <w:tcPr>
            <w:tcW w:w="562" w:type="dxa"/>
            <w:shd w:val="clear" w:color="auto" w:fill="auto"/>
            <w:vAlign w:val="center"/>
          </w:tcPr>
          <w:p w14:paraId="3C5E61DF" w14:textId="77777777" w:rsidR="00FC46BC" w:rsidRPr="00FC46BC" w:rsidRDefault="00FC46BC" w:rsidP="00FC46BC">
            <w:pPr>
              <w:jc w:val="center"/>
              <w:rPr>
                <w:color w:val="000000"/>
                <w:sz w:val="20"/>
                <w:szCs w:val="20"/>
              </w:rPr>
            </w:pPr>
            <w:r w:rsidRPr="00FC46BC">
              <w:rPr>
                <w:rFonts w:hint="eastAsia"/>
                <w:color w:val="000000"/>
                <w:sz w:val="20"/>
                <w:szCs w:val="20"/>
              </w:rPr>
              <w:t>4</w:t>
            </w:r>
          </w:p>
        </w:tc>
        <w:tc>
          <w:tcPr>
            <w:tcW w:w="1276" w:type="dxa"/>
            <w:shd w:val="clear" w:color="auto" w:fill="auto"/>
            <w:vAlign w:val="center"/>
          </w:tcPr>
          <w:p w14:paraId="0BDD78B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流动返送全频扬声器</w:t>
            </w:r>
          </w:p>
        </w:tc>
        <w:tc>
          <w:tcPr>
            <w:tcW w:w="5245" w:type="dxa"/>
            <w:shd w:val="clear" w:color="auto" w:fill="auto"/>
            <w:vAlign w:val="center"/>
          </w:tcPr>
          <w:p w14:paraId="4A6CA9A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1、单元构成  低音 1×12"  高音 1×1.73"44芯；</w:t>
            </w:r>
          </w:p>
          <w:p w14:paraId="45B4FC6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2、频率响应 50Hz-18 KHz；  </w:t>
            </w:r>
          </w:p>
          <w:p w14:paraId="4B42DC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3、功率 Rms/Peak  ≥300w / 1200w；   </w:t>
            </w:r>
          </w:p>
          <w:p w14:paraId="5F0364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4、灵敏度 1w/1m 95dB； </w:t>
            </w:r>
          </w:p>
          <w:p w14:paraId="2039613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5、最大声压 SPL 128dB； </w:t>
            </w:r>
          </w:p>
          <w:p w14:paraId="545443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6、阻抗  8Ω；</w:t>
            </w:r>
          </w:p>
        </w:tc>
        <w:tc>
          <w:tcPr>
            <w:tcW w:w="850" w:type="dxa"/>
            <w:shd w:val="clear" w:color="auto" w:fill="auto"/>
            <w:vAlign w:val="center"/>
          </w:tcPr>
          <w:p w14:paraId="3FB5B1A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386DDB3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697EBA1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3510293" w14:textId="77777777" w:rsidTr="00FC46BC">
        <w:trPr>
          <w:trHeight w:val="690"/>
          <w:jc w:val="center"/>
        </w:trPr>
        <w:tc>
          <w:tcPr>
            <w:tcW w:w="562" w:type="dxa"/>
            <w:shd w:val="clear" w:color="auto" w:fill="auto"/>
            <w:vAlign w:val="center"/>
          </w:tcPr>
          <w:p w14:paraId="3300E527" w14:textId="77777777" w:rsidR="00FC46BC" w:rsidRPr="00FC46BC" w:rsidRDefault="00FC46BC" w:rsidP="00FC46BC">
            <w:pPr>
              <w:jc w:val="center"/>
              <w:rPr>
                <w:color w:val="000000"/>
                <w:sz w:val="20"/>
                <w:szCs w:val="20"/>
              </w:rPr>
            </w:pPr>
            <w:r w:rsidRPr="00FC46BC">
              <w:rPr>
                <w:rFonts w:hint="eastAsia"/>
                <w:color w:val="000000"/>
                <w:sz w:val="20"/>
                <w:szCs w:val="20"/>
              </w:rPr>
              <w:t>5</w:t>
            </w:r>
          </w:p>
        </w:tc>
        <w:tc>
          <w:tcPr>
            <w:tcW w:w="1276" w:type="dxa"/>
            <w:shd w:val="clear" w:color="auto" w:fill="auto"/>
            <w:vAlign w:val="center"/>
          </w:tcPr>
          <w:p w14:paraId="4463DD2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功率放大器</w:t>
            </w:r>
          </w:p>
        </w:tc>
        <w:tc>
          <w:tcPr>
            <w:tcW w:w="5245" w:type="dxa"/>
            <w:shd w:val="clear" w:color="auto" w:fill="auto"/>
            <w:vAlign w:val="center"/>
          </w:tcPr>
          <w:p w14:paraId="46285F7C"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1、立体声输出功率8Ω：≥800W×4；     </w:t>
            </w:r>
          </w:p>
          <w:p w14:paraId="15E3FFFA"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2、立体声输出功率4Ω：≥1450W×4；</w:t>
            </w:r>
          </w:p>
          <w:p w14:paraId="66DFCAD2"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3、桥接功率：8Ω： </w:t>
            </w:r>
            <w:r w:rsidRPr="00FC46BC">
              <w:rPr>
                <w:rFonts w:ascii="宋体" w:hAnsi="宋体"/>
                <w:sz w:val="20"/>
                <w:szCs w:val="20"/>
              </w:rPr>
              <w:t>20</w:t>
            </w:r>
            <w:r w:rsidRPr="00FC46BC">
              <w:rPr>
                <w:rFonts w:ascii="宋体" w:hAnsi="宋体" w:hint="eastAsia"/>
                <w:sz w:val="20"/>
                <w:szCs w:val="20"/>
              </w:rPr>
              <w:t>00W×</w:t>
            </w:r>
            <w:r w:rsidRPr="00FC46BC">
              <w:rPr>
                <w:rFonts w:ascii="宋体" w:hAnsi="宋体"/>
                <w:sz w:val="20"/>
                <w:szCs w:val="20"/>
              </w:rPr>
              <w:t>2</w:t>
            </w:r>
          </w:p>
          <w:p w14:paraId="3274D28D"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4、输入灵敏度： 0.775V   1V   1.4V；</w:t>
            </w:r>
          </w:p>
          <w:p w14:paraId="46BE3327"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5、总谐波失真1kHz和1dB以下的裁剪: &lt; 0.1%；</w:t>
            </w:r>
          </w:p>
          <w:p w14:paraId="09BD4766"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6、总谐波失真20Hz-20kHz 1瓦:&lt; 0.58%；</w:t>
            </w:r>
          </w:p>
          <w:p w14:paraId="3D68BA9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7、信噪比: &gt; 100 dBA；</w:t>
            </w:r>
          </w:p>
          <w:p w14:paraId="75CA3473"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8、信号通道分离（串扰）在1KHz）: &gt; 70 dB；</w:t>
            </w:r>
          </w:p>
          <w:p w14:paraId="694B0F9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9、频率响应1瓦8Ohm,20 Hz-20kHz: 0.05 dB；</w:t>
            </w:r>
          </w:p>
          <w:p w14:paraId="7FA12E2D"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10、阻尼控制:&gt; 4000；</w:t>
            </w:r>
          </w:p>
          <w:p w14:paraId="657561E4"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11、输入阻抗平衡/不平衡: 20 / 10 kohm；</w:t>
            </w:r>
          </w:p>
          <w:p w14:paraId="6339573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hint="eastAsia"/>
                <w:sz w:val="20"/>
                <w:szCs w:val="20"/>
              </w:rPr>
              <w:t>12、放大器增益:34dB；</w:t>
            </w:r>
          </w:p>
        </w:tc>
        <w:tc>
          <w:tcPr>
            <w:tcW w:w="850" w:type="dxa"/>
            <w:shd w:val="clear" w:color="auto" w:fill="auto"/>
            <w:vAlign w:val="center"/>
          </w:tcPr>
          <w:p w14:paraId="29D4E98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68107BA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B64565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5888744" w14:textId="77777777" w:rsidTr="00FC46BC">
        <w:trPr>
          <w:trHeight w:val="690"/>
          <w:jc w:val="center"/>
        </w:trPr>
        <w:tc>
          <w:tcPr>
            <w:tcW w:w="562" w:type="dxa"/>
            <w:shd w:val="clear" w:color="auto" w:fill="auto"/>
            <w:vAlign w:val="center"/>
          </w:tcPr>
          <w:p w14:paraId="45DC995E" w14:textId="77777777" w:rsidR="00FC46BC" w:rsidRPr="00FC46BC" w:rsidRDefault="00FC46BC" w:rsidP="00FC46BC">
            <w:pPr>
              <w:jc w:val="center"/>
              <w:rPr>
                <w:color w:val="000000"/>
                <w:sz w:val="20"/>
                <w:szCs w:val="20"/>
              </w:rPr>
            </w:pPr>
            <w:r w:rsidRPr="00FC46BC">
              <w:rPr>
                <w:rFonts w:hint="eastAsia"/>
                <w:color w:val="000000"/>
                <w:sz w:val="20"/>
                <w:szCs w:val="20"/>
              </w:rPr>
              <w:t>6</w:t>
            </w:r>
          </w:p>
        </w:tc>
        <w:tc>
          <w:tcPr>
            <w:tcW w:w="1276" w:type="dxa"/>
            <w:shd w:val="clear" w:color="auto" w:fill="auto"/>
            <w:vAlign w:val="center"/>
          </w:tcPr>
          <w:p w14:paraId="3AF48E6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功率放大器</w:t>
            </w:r>
          </w:p>
        </w:tc>
        <w:tc>
          <w:tcPr>
            <w:tcW w:w="5245" w:type="dxa"/>
            <w:shd w:val="clear" w:color="auto" w:fill="auto"/>
            <w:vAlign w:val="center"/>
          </w:tcPr>
          <w:p w14:paraId="5308DF49"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1、立体声输出功率8Ω：≥800W×4；     </w:t>
            </w:r>
          </w:p>
          <w:p w14:paraId="166ADEBF"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2、立体声输出功率4Ω：≥1450W×4；</w:t>
            </w:r>
          </w:p>
          <w:p w14:paraId="1CEFF618"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 xml:space="preserve">3、桥接功率：8Ω： </w:t>
            </w:r>
            <w:r w:rsidRPr="00FC46BC">
              <w:rPr>
                <w:rFonts w:ascii="宋体" w:hAnsi="宋体"/>
                <w:sz w:val="20"/>
                <w:szCs w:val="20"/>
              </w:rPr>
              <w:t>20</w:t>
            </w:r>
            <w:r w:rsidRPr="00FC46BC">
              <w:rPr>
                <w:rFonts w:ascii="宋体" w:hAnsi="宋体" w:hint="eastAsia"/>
                <w:sz w:val="20"/>
                <w:szCs w:val="20"/>
              </w:rPr>
              <w:t>00W×</w:t>
            </w:r>
            <w:r w:rsidRPr="00FC46BC">
              <w:rPr>
                <w:rFonts w:ascii="宋体" w:hAnsi="宋体"/>
                <w:sz w:val="20"/>
                <w:szCs w:val="20"/>
              </w:rPr>
              <w:t>2</w:t>
            </w:r>
          </w:p>
          <w:p w14:paraId="3CC0ACBE"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4、输入灵敏度： 0.775V   1V   1.4V；</w:t>
            </w:r>
          </w:p>
          <w:p w14:paraId="46AFCD70"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5、总谐波失真1kHz和1dB以下的裁剪: &lt; 0.1%；</w:t>
            </w:r>
          </w:p>
          <w:p w14:paraId="6169286A"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6、总谐波失真20Hz-20kHz 1瓦:&lt; 0.58%；</w:t>
            </w:r>
          </w:p>
          <w:p w14:paraId="1A404579"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7、信噪比: &gt; 100 dBA；</w:t>
            </w:r>
          </w:p>
          <w:p w14:paraId="2EB5FA1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lastRenderedPageBreak/>
              <w:t>8、信号通道分离（串扰）在1KHz）: &gt; 70 dB；</w:t>
            </w:r>
          </w:p>
          <w:p w14:paraId="1647201E"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9、频率响应1瓦8Ohm,20 Hz-20kHz: 0.05 dB；</w:t>
            </w:r>
          </w:p>
          <w:p w14:paraId="41A7CC61"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10、阻尼控制:&gt; 4000；</w:t>
            </w:r>
          </w:p>
          <w:p w14:paraId="5D5888E4" w14:textId="77777777" w:rsidR="00FC46BC" w:rsidRPr="00FC46BC" w:rsidRDefault="00FC46BC" w:rsidP="00FC46BC">
            <w:pPr>
              <w:jc w:val="left"/>
              <w:rPr>
                <w:rFonts w:ascii="宋体" w:hAnsi="宋体"/>
                <w:sz w:val="20"/>
                <w:szCs w:val="20"/>
              </w:rPr>
            </w:pPr>
            <w:r w:rsidRPr="00FC46BC">
              <w:rPr>
                <w:rFonts w:ascii="宋体" w:hAnsi="宋体" w:hint="eastAsia"/>
                <w:sz w:val="20"/>
                <w:szCs w:val="20"/>
              </w:rPr>
              <w:t>11、输入阻抗平衡/不平衡: 20 / 10 kohm；</w:t>
            </w:r>
          </w:p>
          <w:p w14:paraId="288882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hint="eastAsia"/>
                <w:sz w:val="20"/>
                <w:szCs w:val="20"/>
              </w:rPr>
              <w:t>12、放大器增益:34dB；</w:t>
            </w:r>
          </w:p>
        </w:tc>
        <w:tc>
          <w:tcPr>
            <w:tcW w:w="850" w:type="dxa"/>
            <w:shd w:val="clear" w:color="auto" w:fill="auto"/>
            <w:vAlign w:val="center"/>
          </w:tcPr>
          <w:p w14:paraId="1816474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29B8618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1834F5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3DE90B" w14:textId="77777777" w:rsidTr="00FC46BC">
        <w:trPr>
          <w:trHeight w:val="690"/>
          <w:jc w:val="center"/>
        </w:trPr>
        <w:tc>
          <w:tcPr>
            <w:tcW w:w="562" w:type="dxa"/>
            <w:shd w:val="clear" w:color="auto" w:fill="auto"/>
            <w:vAlign w:val="center"/>
          </w:tcPr>
          <w:p w14:paraId="21BA056F" w14:textId="77777777" w:rsidR="00FC46BC" w:rsidRPr="00FC46BC" w:rsidRDefault="00FC46BC" w:rsidP="00FC46BC">
            <w:pPr>
              <w:jc w:val="center"/>
              <w:rPr>
                <w:color w:val="000000"/>
                <w:sz w:val="20"/>
                <w:szCs w:val="20"/>
              </w:rPr>
            </w:pPr>
            <w:r w:rsidRPr="00FC46BC">
              <w:rPr>
                <w:rFonts w:hint="eastAsia"/>
                <w:color w:val="000000"/>
                <w:sz w:val="20"/>
                <w:szCs w:val="20"/>
              </w:rPr>
              <w:t>7</w:t>
            </w:r>
          </w:p>
        </w:tc>
        <w:tc>
          <w:tcPr>
            <w:tcW w:w="1276" w:type="dxa"/>
            <w:shd w:val="clear" w:color="auto" w:fill="auto"/>
            <w:vAlign w:val="center"/>
          </w:tcPr>
          <w:p w14:paraId="786F42F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数字调音台</w:t>
            </w:r>
          </w:p>
        </w:tc>
        <w:tc>
          <w:tcPr>
            <w:tcW w:w="5245" w:type="dxa"/>
            <w:shd w:val="clear" w:color="auto" w:fill="auto"/>
            <w:vAlign w:val="center"/>
          </w:tcPr>
          <w:p w14:paraId="5F69278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1、≥48 路输入通道全处理；</w:t>
            </w:r>
          </w:p>
          <w:p w14:paraId="601DE3D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2、≥32路本地话筒输入（XLR）；</w:t>
            </w:r>
          </w:p>
          <w:p w14:paraId="75BBB19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3、≥36 路总线；</w:t>
            </w:r>
          </w:p>
          <w:p w14:paraId="3C989D9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4、≥12 路立体声混音（AUX 或编组）+主左右输出；</w:t>
            </w:r>
          </w:p>
          <w:p w14:paraId="45E2521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5、≥18路可分配的本地输出（16路 XLR+2 路 ；1/4’’TRS）；</w:t>
            </w:r>
          </w:p>
          <w:p w14:paraId="16742A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6、AES 数字输出；</w:t>
            </w:r>
          </w:p>
          <w:p w14:paraId="01A08A0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7、专用对讲话筒输入（XLR）；</w:t>
            </w:r>
          </w:p>
          <w:p w14:paraId="06DB77D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8、1/4’’TRS 耳机输出，带专有控制；</w:t>
            </w:r>
          </w:p>
          <w:p w14:paraId="2C9182B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9、8 个静音编组；</w:t>
            </w:r>
          </w:p>
          <w:p w14:paraId="6551A0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10、≥8 个 DCA 编组；</w:t>
            </w:r>
          </w:p>
          <w:p w14:paraId="077CDA8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11、8 个立体声 FX，带专有 FX 返回；</w:t>
            </w:r>
          </w:p>
          <w:p w14:paraId="5BD83C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12、≥7"彩色触摸屏；</w:t>
            </w:r>
          </w:p>
          <w:p w14:paraId="1189104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13、16个可分配软按键；</w:t>
            </w:r>
          </w:p>
          <w:p w14:paraId="5241E7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14、8个可分配旋钮；</w:t>
            </w:r>
          </w:p>
          <w:p w14:paraId="456C610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15、专有物理控制按键用于通道处理（增益、高通滤波器、噪声门、压缩器、声像、均衡器增益/频率/带宽）；</w:t>
            </w:r>
          </w:p>
          <w:p w14:paraId="69D2CD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15、32+1个推子，6 层，192个可分配的通道条；</w:t>
            </w:r>
          </w:p>
          <w:p w14:paraId="57202C9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16、电动推子用于推子发送、GEQ推子模式和混音调用；</w:t>
            </w:r>
          </w:p>
        </w:tc>
        <w:tc>
          <w:tcPr>
            <w:tcW w:w="850" w:type="dxa"/>
            <w:shd w:val="clear" w:color="auto" w:fill="auto"/>
            <w:vAlign w:val="center"/>
          </w:tcPr>
          <w:p w14:paraId="085C3E3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5CC23F1"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138BAB7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B78FE01" w14:textId="77777777" w:rsidTr="00FC46BC">
        <w:trPr>
          <w:trHeight w:val="690"/>
          <w:jc w:val="center"/>
        </w:trPr>
        <w:tc>
          <w:tcPr>
            <w:tcW w:w="562" w:type="dxa"/>
            <w:shd w:val="clear" w:color="auto" w:fill="auto"/>
            <w:vAlign w:val="center"/>
          </w:tcPr>
          <w:p w14:paraId="12222BA8" w14:textId="77777777" w:rsidR="00FC46BC" w:rsidRPr="00FC46BC" w:rsidRDefault="00FC46BC" w:rsidP="00FC46BC">
            <w:pPr>
              <w:jc w:val="center"/>
              <w:rPr>
                <w:color w:val="000000"/>
                <w:sz w:val="20"/>
                <w:szCs w:val="20"/>
              </w:rPr>
            </w:pPr>
            <w:r w:rsidRPr="00FC46BC">
              <w:rPr>
                <w:rFonts w:hint="eastAsia"/>
                <w:color w:val="000000"/>
                <w:sz w:val="20"/>
                <w:szCs w:val="20"/>
              </w:rPr>
              <w:t>8</w:t>
            </w:r>
          </w:p>
        </w:tc>
        <w:tc>
          <w:tcPr>
            <w:tcW w:w="1276" w:type="dxa"/>
            <w:shd w:val="clear" w:color="auto" w:fill="auto"/>
            <w:vAlign w:val="center"/>
          </w:tcPr>
          <w:p w14:paraId="43F18BC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信号处理器</w:t>
            </w:r>
          </w:p>
        </w:tc>
        <w:tc>
          <w:tcPr>
            <w:tcW w:w="5245" w:type="dxa"/>
            <w:shd w:val="clear" w:color="auto" w:fill="auto"/>
            <w:vAlign w:val="center"/>
          </w:tcPr>
          <w:p w14:paraId="248CDA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1、通道：≥16进16出，16路平衡式话筒\线路输入；</w:t>
            </w:r>
          </w:p>
          <w:p w14:paraId="4AAE7A0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2、16路平衡式输出，采用裸线接口端子；</w:t>
            </w:r>
          </w:p>
          <w:p w14:paraId="228BAA6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3、120db的 A/D与D/A转换， 最高可达96kHz/48K采样率高速DSP处理芯片Ti 450MHz FLOPS DSP处理内核；</w:t>
            </w:r>
          </w:p>
          <w:p w14:paraId="6314AE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4、频率响应：20~20KHz；</w:t>
            </w:r>
          </w:p>
          <w:p w14:paraId="2B71550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5、量化位数：24bit，采样率:48K；</w:t>
            </w:r>
          </w:p>
          <w:p w14:paraId="35D7354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6、幻像供电：DC 48V ；</w:t>
            </w:r>
          </w:p>
          <w:p w14:paraId="1C23887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7、通道隔离度：1kHz，100dB；</w:t>
            </w:r>
          </w:p>
          <w:p w14:paraId="1A36DC0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8、总谐波失真+噪声：＜0.002% @1KHz ,4dBu；</w:t>
            </w:r>
          </w:p>
          <w:p w14:paraId="45A3C5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9、数/模动态范围:120dB；</w:t>
            </w:r>
          </w:p>
          <w:p w14:paraId="36CE02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10、输入阻抗(平衡式)：20KΩ；</w:t>
            </w:r>
          </w:p>
          <w:p w14:paraId="1835DF2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11、最大输出阻抗（平衡式)：100Ω；</w:t>
            </w:r>
          </w:p>
          <w:p w14:paraId="65BF739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w:t>
            </w:r>
            <w:r w:rsidRPr="00FC46BC">
              <w:rPr>
                <w:rFonts w:ascii="宋体" w:hAnsi="宋体" w:cs="宋体"/>
                <w:kern w:val="0"/>
                <w:sz w:val="20"/>
                <w:szCs w:val="20"/>
              </w:rPr>
              <w:t>2</w:t>
            </w:r>
            <w:r w:rsidRPr="00FC46BC">
              <w:rPr>
                <w:rFonts w:ascii="宋体" w:hAnsi="宋体" w:cs="宋体" w:hint="eastAsia"/>
                <w:kern w:val="0"/>
                <w:sz w:val="20"/>
                <w:szCs w:val="20"/>
              </w:rPr>
              <w:t>、模拟输入至模拟输出系统延时:&lt;3ms；</w:t>
            </w:r>
          </w:p>
        </w:tc>
        <w:tc>
          <w:tcPr>
            <w:tcW w:w="850" w:type="dxa"/>
            <w:shd w:val="clear" w:color="auto" w:fill="auto"/>
            <w:vAlign w:val="center"/>
          </w:tcPr>
          <w:p w14:paraId="7CC3966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66D6F4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F53588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CBFEF4D" w14:textId="77777777" w:rsidTr="00FC46BC">
        <w:trPr>
          <w:trHeight w:val="690"/>
          <w:jc w:val="center"/>
        </w:trPr>
        <w:tc>
          <w:tcPr>
            <w:tcW w:w="562" w:type="dxa"/>
            <w:shd w:val="clear" w:color="auto" w:fill="auto"/>
            <w:vAlign w:val="center"/>
          </w:tcPr>
          <w:p w14:paraId="0BB52B9B" w14:textId="77777777" w:rsidR="00FC46BC" w:rsidRPr="00FC46BC" w:rsidRDefault="00FC46BC" w:rsidP="00FC46BC">
            <w:pPr>
              <w:jc w:val="center"/>
              <w:rPr>
                <w:color w:val="000000"/>
                <w:sz w:val="20"/>
                <w:szCs w:val="20"/>
              </w:rPr>
            </w:pPr>
            <w:r w:rsidRPr="00FC46BC">
              <w:rPr>
                <w:rFonts w:hint="eastAsia"/>
                <w:color w:val="000000"/>
                <w:sz w:val="20"/>
                <w:szCs w:val="20"/>
              </w:rPr>
              <w:t>9</w:t>
            </w:r>
          </w:p>
        </w:tc>
        <w:tc>
          <w:tcPr>
            <w:tcW w:w="1276" w:type="dxa"/>
            <w:shd w:val="clear" w:color="auto" w:fill="auto"/>
            <w:vAlign w:val="center"/>
          </w:tcPr>
          <w:p w14:paraId="4056987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监听耳机</w:t>
            </w:r>
          </w:p>
        </w:tc>
        <w:tc>
          <w:tcPr>
            <w:tcW w:w="5245" w:type="dxa"/>
            <w:shd w:val="clear" w:color="auto" w:fill="auto"/>
            <w:vAlign w:val="center"/>
          </w:tcPr>
          <w:p w14:paraId="55243884"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、佩戴方式：头戴护耳式；</w:t>
            </w:r>
          </w:p>
          <w:p w14:paraId="699902A2"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、频响范围：</w:t>
            </w:r>
            <w:r w:rsidRPr="00FC46BC">
              <w:rPr>
                <w:rFonts w:hint="eastAsia"/>
                <w:color w:val="000000"/>
                <w:sz w:val="18"/>
                <w:szCs w:val="18"/>
              </w:rPr>
              <w:t>8-25000Hz</w:t>
            </w:r>
            <w:r w:rsidRPr="00FC46BC">
              <w:rPr>
                <w:rFonts w:hint="eastAsia"/>
                <w:color w:val="000000"/>
                <w:sz w:val="18"/>
                <w:szCs w:val="18"/>
              </w:rPr>
              <w:t>；</w:t>
            </w:r>
          </w:p>
          <w:p w14:paraId="2E06E329"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、产品阻抗：</w:t>
            </w:r>
            <w:r w:rsidRPr="00FC46BC">
              <w:rPr>
                <w:rFonts w:hint="eastAsia"/>
                <w:color w:val="000000"/>
                <w:sz w:val="18"/>
                <w:szCs w:val="18"/>
              </w:rPr>
              <w:t>64</w:t>
            </w:r>
            <w:r w:rsidRPr="00FC46BC">
              <w:rPr>
                <w:rFonts w:hint="eastAsia"/>
                <w:color w:val="000000"/>
                <w:sz w:val="18"/>
                <w:szCs w:val="18"/>
              </w:rPr>
              <w:t>欧姆；</w:t>
            </w:r>
          </w:p>
          <w:p w14:paraId="59455B5C" w14:textId="77777777" w:rsidR="00FC46BC" w:rsidRPr="00FC46BC" w:rsidRDefault="00FC46BC" w:rsidP="00FC46BC">
            <w:pPr>
              <w:rPr>
                <w:rFonts w:ascii="宋体" w:hAnsi="宋体" w:cs="宋体"/>
                <w:kern w:val="0"/>
                <w:sz w:val="20"/>
                <w:szCs w:val="20"/>
              </w:rPr>
            </w:pPr>
            <w:r w:rsidRPr="00FC46BC">
              <w:rPr>
                <w:rFonts w:hint="eastAsia"/>
                <w:color w:val="000000"/>
                <w:sz w:val="18"/>
                <w:szCs w:val="18"/>
              </w:rPr>
              <w:t>4</w:t>
            </w:r>
            <w:r w:rsidRPr="00FC46BC">
              <w:rPr>
                <w:rFonts w:hint="eastAsia"/>
                <w:color w:val="000000"/>
                <w:sz w:val="18"/>
                <w:szCs w:val="18"/>
              </w:rPr>
              <w:t>、灵敏度：</w:t>
            </w:r>
            <w:r w:rsidRPr="00FC46BC">
              <w:rPr>
                <w:rFonts w:hint="eastAsia"/>
                <w:color w:val="000000"/>
                <w:sz w:val="18"/>
                <w:szCs w:val="18"/>
              </w:rPr>
              <w:t>113dB</w:t>
            </w:r>
            <w:r w:rsidRPr="00FC46BC">
              <w:rPr>
                <w:rFonts w:hint="eastAsia"/>
                <w:color w:val="000000"/>
                <w:sz w:val="18"/>
                <w:szCs w:val="18"/>
              </w:rPr>
              <w:t>；</w:t>
            </w:r>
          </w:p>
        </w:tc>
        <w:tc>
          <w:tcPr>
            <w:tcW w:w="850" w:type="dxa"/>
            <w:shd w:val="clear" w:color="auto" w:fill="auto"/>
            <w:vAlign w:val="center"/>
          </w:tcPr>
          <w:p w14:paraId="54CEAC7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7BC2F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tcPr>
          <w:p w14:paraId="298920E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3658A79" w14:textId="77777777" w:rsidTr="00FC46BC">
        <w:trPr>
          <w:trHeight w:val="690"/>
          <w:jc w:val="center"/>
        </w:trPr>
        <w:tc>
          <w:tcPr>
            <w:tcW w:w="562" w:type="dxa"/>
            <w:shd w:val="clear" w:color="auto" w:fill="auto"/>
            <w:vAlign w:val="center"/>
          </w:tcPr>
          <w:p w14:paraId="3A4C04FC" w14:textId="77777777" w:rsidR="00FC46BC" w:rsidRPr="00FC46BC" w:rsidRDefault="00FC46BC" w:rsidP="00FC46BC">
            <w:pPr>
              <w:jc w:val="center"/>
              <w:rPr>
                <w:color w:val="000000"/>
                <w:sz w:val="20"/>
                <w:szCs w:val="20"/>
              </w:rPr>
            </w:pPr>
            <w:r w:rsidRPr="00FC46BC">
              <w:rPr>
                <w:rFonts w:hint="eastAsia"/>
                <w:color w:val="000000"/>
                <w:sz w:val="20"/>
                <w:szCs w:val="20"/>
              </w:rPr>
              <w:t>10</w:t>
            </w:r>
          </w:p>
        </w:tc>
        <w:tc>
          <w:tcPr>
            <w:tcW w:w="1276" w:type="dxa"/>
            <w:shd w:val="clear" w:color="auto" w:fill="auto"/>
            <w:vAlign w:val="center"/>
          </w:tcPr>
          <w:p w14:paraId="1168113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有源监听音箱</w:t>
            </w:r>
          </w:p>
        </w:tc>
        <w:tc>
          <w:tcPr>
            <w:tcW w:w="5245" w:type="dxa"/>
            <w:shd w:val="clear" w:color="auto" w:fill="auto"/>
            <w:vAlign w:val="center"/>
          </w:tcPr>
          <w:p w14:paraId="606A14E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1、类型：5寸监听音箱；</w:t>
            </w:r>
          </w:p>
          <w:p w14:paraId="60B076D2"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2、频率响应：56Hz- 22Hz；</w:t>
            </w:r>
          </w:p>
        </w:tc>
        <w:tc>
          <w:tcPr>
            <w:tcW w:w="850" w:type="dxa"/>
            <w:shd w:val="clear" w:color="auto" w:fill="auto"/>
            <w:vAlign w:val="center"/>
          </w:tcPr>
          <w:p w14:paraId="6CCB4A2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DE7A6C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只</w:t>
            </w:r>
          </w:p>
        </w:tc>
        <w:tc>
          <w:tcPr>
            <w:tcW w:w="1134" w:type="dxa"/>
          </w:tcPr>
          <w:p w14:paraId="4AF63BE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037E64D" w14:textId="77777777" w:rsidTr="00FC46BC">
        <w:trPr>
          <w:trHeight w:val="690"/>
          <w:jc w:val="center"/>
        </w:trPr>
        <w:tc>
          <w:tcPr>
            <w:tcW w:w="562" w:type="dxa"/>
            <w:shd w:val="clear" w:color="auto" w:fill="auto"/>
            <w:vAlign w:val="center"/>
          </w:tcPr>
          <w:p w14:paraId="497E3792" w14:textId="77777777" w:rsidR="00FC46BC" w:rsidRPr="00FC46BC" w:rsidRDefault="00FC46BC" w:rsidP="00FC46BC">
            <w:pPr>
              <w:jc w:val="center"/>
              <w:rPr>
                <w:color w:val="000000"/>
                <w:sz w:val="20"/>
                <w:szCs w:val="20"/>
              </w:rPr>
            </w:pPr>
            <w:r w:rsidRPr="00FC46BC">
              <w:rPr>
                <w:rFonts w:hint="eastAsia"/>
                <w:color w:val="000000"/>
                <w:sz w:val="20"/>
                <w:szCs w:val="20"/>
              </w:rPr>
              <w:t>11</w:t>
            </w:r>
          </w:p>
        </w:tc>
        <w:tc>
          <w:tcPr>
            <w:tcW w:w="1276" w:type="dxa"/>
            <w:shd w:val="clear" w:color="auto" w:fill="auto"/>
            <w:vAlign w:val="center"/>
          </w:tcPr>
          <w:p w14:paraId="0A26C04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专业播放声卡</w:t>
            </w:r>
          </w:p>
        </w:tc>
        <w:tc>
          <w:tcPr>
            <w:tcW w:w="5245" w:type="dxa"/>
            <w:shd w:val="clear" w:color="auto" w:fill="auto"/>
            <w:vAlign w:val="center"/>
          </w:tcPr>
          <w:p w14:paraId="0BABD8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2进4出；USB音频接口；</w:t>
            </w:r>
          </w:p>
        </w:tc>
        <w:tc>
          <w:tcPr>
            <w:tcW w:w="850" w:type="dxa"/>
            <w:shd w:val="clear" w:color="auto" w:fill="auto"/>
            <w:vAlign w:val="center"/>
          </w:tcPr>
          <w:p w14:paraId="5A9AF65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5E91D2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B1142A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6DB150C" w14:textId="77777777" w:rsidTr="00FC46BC">
        <w:trPr>
          <w:trHeight w:val="690"/>
          <w:jc w:val="center"/>
        </w:trPr>
        <w:tc>
          <w:tcPr>
            <w:tcW w:w="562" w:type="dxa"/>
            <w:shd w:val="clear" w:color="auto" w:fill="auto"/>
            <w:vAlign w:val="center"/>
          </w:tcPr>
          <w:p w14:paraId="3B8AF0B0" w14:textId="77777777" w:rsidR="00FC46BC" w:rsidRPr="00FC46BC" w:rsidRDefault="00FC46BC" w:rsidP="00FC46BC">
            <w:pPr>
              <w:jc w:val="center"/>
              <w:rPr>
                <w:color w:val="000000"/>
                <w:sz w:val="20"/>
                <w:szCs w:val="20"/>
              </w:rPr>
            </w:pPr>
            <w:r w:rsidRPr="00FC46BC">
              <w:rPr>
                <w:rFonts w:hint="eastAsia"/>
                <w:color w:val="000000"/>
                <w:sz w:val="20"/>
                <w:szCs w:val="20"/>
              </w:rPr>
              <w:lastRenderedPageBreak/>
              <w:t>12</w:t>
            </w:r>
          </w:p>
        </w:tc>
        <w:tc>
          <w:tcPr>
            <w:tcW w:w="1276" w:type="dxa"/>
            <w:shd w:val="clear" w:color="auto" w:fill="auto"/>
            <w:vAlign w:val="center"/>
          </w:tcPr>
          <w:p w14:paraId="5C406C2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2E82C4D4"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、顺序开启逆序关闭，输出通道数≥</w:t>
            </w:r>
            <w:r w:rsidRPr="00FC46BC">
              <w:rPr>
                <w:rFonts w:hint="eastAsia"/>
                <w:color w:val="000000"/>
                <w:sz w:val="18"/>
                <w:szCs w:val="18"/>
              </w:rPr>
              <w:t>8</w:t>
            </w:r>
            <w:r w:rsidRPr="00FC46BC">
              <w:rPr>
                <w:rFonts w:hint="eastAsia"/>
                <w:color w:val="000000"/>
                <w:sz w:val="18"/>
                <w:szCs w:val="18"/>
              </w:rPr>
              <w:t>；最大电流容量≥</w:t>
            </w:r>
            <w:r w:rsidRPr="00FC46BC">
              <w:rPr>
                <w:rFonts w:hint="eastAsia"/>
                <w:color w:val="000000"/>
                <w:sz w:val="18"/>
                <w:szCs w:val="18"/>
              </w:rPr>
              <w:t xml:space="preserve">60A(AC220V) </w:t>
            </w:r>
          </w:p>
          <w:p w14:paraId="69C5C19E"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w:t>
            </w:r>
            <w:r w:rsidRPr="00FC46BC">
              <w:rPr>
                <w:rFonts w:hint="eastAsia"/>
                <w:color w:val="000000"/>
                <w:sz w:val="18"/>
                <w:szCs w:val="18"/>
              </w:rPr>
              <w:t>PASS</w:t>
            </w:r>
            <w:r w:rsidRPr="00FC46BC">
              <w:rPr>
                <w:rFonts w:hint="eastAsia"/>
                <w:color w:val="000000"/>
                <w:sz w:val="18"/>
                <w:szCs w:val="18"/>
              </w:rPr>
              <w:t>键可全通道同时打开；</w:t>
            </w:r>
            <w:r w:rsidRPr="00FC46BC">
              <w:rPr>
                <w:rFonts w:hint="eastAsia"/>
                <w:color w:val="000000"/>
                <w:sz w:val="18"/>
                <w:szCs w:val="18"/>
              </w:rPr>
              <w:t xml:space="preserve">  </w:t>
            </w:r>
          </w:p>
          <w:p w14:paraId="62A1CAF9"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COM/WIFI/WAN</w:t>
            </w:r>
            <w:r w:rsidRPr="00FC46BC">
              <w:rPr>
                <w:rFonts w:hint="eastAsia"/>
                <w:color w:val="000000"/>
                <w:sz w:val="18"/>
                <w:szCs w:val="18"/>
              </w:rPr>
              <w:t>以太网口接入中控控制（指令控制）或自带软件控制；</w:t>
            </w:r>
            <w:r w:rsidRPr="00FC46BC">
              <w:rPr>
                <w:rFonts w:hint="eastAsia"/>
                <w:color w:val="000000"/>
                <w:sz w:val="18"/>
                <w:szCs w:val="18"/>
              </w:rPr>
              <w:t xml:space="preserve">  </w:t>
            </w:r>
          </w:p>
          <w:p w14:paraId="73F4A6F8"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、时间间隔可调；</w:t>
            </w:r>
            <w:r w:rsidRPr="00FC46BC">
              <w:rPr>
                <w:rFonts w:hint="eastAsia"/>
                <w:color w:val="000000"/>
                <w:sz w:val="18"/>
                <w:szCs w:val="18"/>
              </w:rPr>
              <w:t xml:space="preserve">  </w:t>
            </w:r>
          </w:p>
          <w:p w14:paraId="0BB6633F" w14:textId="77777777" w:rsidR="00FC46BC" w:rsidRPr="00FC46BC" w:rsidRDefault="00FC46BC" w:rsidP="00FC46BC">
            <w:pPr>
              <w:rPr>
                <w:color w:val="000000"/>
                <w:sz w:val="18"/>
                <w:szCs w:val="18"/>
              </w:rPr>
            </w:pPr>
            <w:r w:rsidRPr="00FC46BC">
              <w:rPr>
                <w:rFonts w:hint="eastAsia"/>
                <w:color w:val="000000"/>
                <w:sz w:val="18"/>
                <w:szCs w:val="18"/>
              </w:rPr>
              <w:t>5</w:t>
            </w:r>
            <w:r w:rsidRPr="00FC46BC">
              <w:rPr>
                <w:rFonts w:hint="eastAsia"/>
                <w:color w:val="000000"/>
                <w:sz w:val="18"/>
                <w:szCs w:val="18"/>
              </w:rPr>
              <w:t>、自由通道关闭；</w:t>
            </w:r>
            <w:r w:rsidRPr="00FC46BC">
              <w:rPr>
                <w:rFonts w:hint="eastAsia"/>
                <w:color w:val="000000"/>
                <w:sz w:val="18"/>
                <w:szCs w:val="18"/>
              </w:rPr>
              <w:t xml:space="preserve">  </w:t>
            </w:r>
          </w:p>
          <w:p w14:paraId="6F0A11C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6</w:t>
            </w:r>
            <w:r w:rsidRPr="00FC46BC">
              <w:rPr>
                <w:rFonts w:hint="eastAsia"/>
                <w:color w:val="000000"/>
                <w:sz w:val="18"/>
                <w:szCs w:val="18"/>
              </w:rPr>
              <w:t>、级联叠机</w:t>
            </w:r>
            <w:r w:rsidRPr="00FC46BC">
              <w:rPr>
                <w:rFonts w:hint="eastAsia"/>
                <w:color w:val="000000"/>
                <w:sz w:val="18"/>
                <w:szCs w:val="18"/>
              </w:rPr>
              <w:t>ID:0-255</w:t>
            </w:r>
            <w:r w:rsidRPr="00FC46BC">
              <w:rPr>
                <w:rFonts w:hint="eastAsia"/>
                <w:color w:val="000000"/>
                <w:sz w:val="18"/>
                <w:szCs w:val="18"/>
              </w:rPr>
              <w:t>；</w:t>
            </w:r>
          </w:p>
        </w:tc>
        <w:tc>
          <w:tcPr>
            <w:tcW w:w="850" w:type="dxa"/>
            <w:shd w:val="clear" w:color="auto" w:fill="auto"/>
            <w:vAlign w:val="center"/>
          </w:tcPr>
          <w:p w14:paraId="7058A10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325C00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A45124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038B4EF" w14:textId="77777777" w:rsidTr="00FC46BC">
        <w:trPr>
          <w:trHeight w:val="690"/>
          <w:jc w:val="center"/>
        </w:trPr>
        <w:tc>
          <w:tcPr>
            <w:tcW w:w="562" w:type="dxa"/>
            <w:shd w:val="clear" w:color="auto" w:fill="auto"/>
            <w:vAlign w:val="center"/>
          </w:tcPr>
          <w:p w14:paraId="0DC32C61" w14:textId="77777777" w:rsidR="00FC46BC" w:rsidRPr="00FC46BC" w:rsidRDefault="00FC46BC" w:rsidP="00FC46BC">
            <w:pPr>
              <w:jc w:val="center"/>
              <w:rPr>
                <w:color w:val="000000"/>
                <w:sz w:val="20"/>
                <w:szCs w:val="20"/>
              </w:rPr>
            </w:pPr>
            <w:r w:rsidRPr="00FC46BC">
              <w:rPr>
                <w:rFonts w:hint="eastAsia"/>
                <w:color w:val="000000"/>
                <w:sz w:val="20"/>
                <w:szCs w:val="20"/>
              </w:rPr>
              <w:t>13</w:t>
            </w:r>
          </w:p>
        </w:tc>
        <w:tc>
          <w:tcPr>
            <w:tcW w:w="1276" w:type="dxa"/>
            <w:shd w:val="clear" w:color="auto" w:fill="auto"/>
            <w:vAlign w:val="center"/>
          </w:tcPr>
          <w:p w14:paraId="138A2F8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多媒体播放机</w:t>
            </w:r>
          </w:p>
        </w:tc>
        <w:tc>
          <w:tcPr>
            <w:tcW w:w="5245" w:type="dxa"/>
            <w:shd w:val="clear" w:color="auto" w:fill="auto"/>
            <w:vAlign w:val="center"/>
          </w:tcPr>
          <w:p w14:paraId="374D060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支持数字音频光碟，MP3、WAV、AAC文件格式</w:t>
            </w:r>
          </w:p>
        </w:tc>
        <w:tc>
          <w:tcPr>
            <w:tcW w:w="850" w:type="dxa"/>
            <w:shd w:val="clear" w:color="auto" w:fill="auto"/>
            <w:vAlign w:val="center"/>
          </w:tcPr>
          <w:p w14:paraId="20EE4F0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159C63B"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1C16C2B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5A76B9" w14:textId="77777777" w:rsidTr="00FC46BC">
        <w:trPr>
          <w:trHeight w:val="690"/>
          <w:jc w:val="center"/>
        </w:trPr>
        <w:tc>
          <w:tcPr>
            <w:tcW w:w="562" w:type="dxa"/>
            <w:shd w:val="clear" w:color="auto" w:fill="auto"/>
            <w:vAlign w:val="center"/>
          </w:tcPr>
          <w:p w14:paraId="0A81EF1F" w14:textId="77777777" w:rsidR="00FC46BC" w:rsidRPr="00FC46BC" w:rsidRDefault="00FC46BC" w:rsidP="00FC46BC">
            <w:pPr>
              <w:jc w:val="center"/>
              <w:rPr>
                <w:color w:val="000000"/>
                <w:sz w:val="20"/>
                <w:szCs w:val="20"/>
              </w:rPr>
            </w:pPr>
            <w:r w:rsidRPr="00FC46BC">
              <w:rPr>
                <w:rFonts w:hint="eastAsia"/>
                <w:color w:val="000000"/>
                <w:sz w:val="20"/>
                <w:szCs w:val="20"/>
              </w:rPr>
              <w:t>14</w:t>
            </w:r>
          </w:p>
        </w:tc>
        <w:tc>
          <w:tcPr>
            <w:tcW w:w="1276" w:type="dxa"/>
            <w:shd w:val="clear" w:color="auto" w:fill="auto"/>
            <w:vAlign w:val="center"/>
          </w:tcPr>
          <w:p w14:paraId="35BF37E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DI BOX</w:t>
            </w:r>
          </w:p>
        </w:tc>
        <w:tc>
          <w:tcPr>
            <w:tcW w:w="5245" w:type="dxa"/>
            <w:shd w:val="clear" w:color="auto" w:fill="auto"/>
            <w:vAlign w:val="center"/>
          </w:tcPr>
          <w:p w14:paraId="03CF6E6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频率响应：10Hz-40kHz</w:t>
            </w:r>
          </w:p>
          <w:p w14:paraId="47CA6F8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噪声级别：105dB</w:t>
            </w:r>
          </w:p>
        </w:tc>
        <w:tc>
          <w:tcPr>
            <w:tcW w:w="850" w:type="dxa"/>
            <w:shd w:val="clear" w:color="auto" w:fill="auto"/>
            <w:vAlign w:val="center"/>
          </w:tcPr>
          <w:p w14:paraId="3C267F2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BE858C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0BA295D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C1E9AC8" w14:textId="77777777" w:rsidTr="00FC46BC">
        <w:trPr>
          <w:trHeight w:val="690"/>
          <w:jc w:val="center"/>
        </w:trPr>
        <w:tc>
          <w:tcPr>
            <w:tcW w:w="562" w:type="dxa"/>
            <w:shd w:val="clear" w:color="auto" w:fill="auto"/>
            <w:vAlign w:val="center"/>
          </w:tcPr>
          <w:p w14:paraId="64898473" w14:textId="77777777" w:rsidR="00FC46BC" w:rsidRPr="00FC46BC" w:rsidRDefault="00FC46BC" w:rsidP="00FC46BC">
            <w:pPr>
              <w:jc w:val="center"/>
              <w:rPr>
                <w:color w:val="000000"/>
                <w:sz w:val="20"/>
                <w:szCs w:val="20"/>
              </w:rPr>
            </w:pPr>
            <w:r w:rsidRPr="00FC46BC">
              <w:rPr>
                <w:rFonts w:hint="eastAsia"/>
                <w:color w:val="000000"/>
                <w:sz w:val="20"/>
                <w:szCs w:val="20"/>
              </w:rPr>
              <w:t>15</w:t>
            </w:r>
          </w:p>
        </w:tc>
        <w:tc>
          <w:tcPr>
            <w:tcW w:w="1276" w:type="dxa"/>
            <w:shd w:val="clear" w:color="auto" w:fill="auto"/>
            <w:vAlign w:val="center"/>
          </w:tcPr>
          <w:p w14:paraId="0AAB29B0"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人声动圈话筒</w:t>
            </w:r>
          </w:p>
        </w:tc>
        <w:tc>
          <w:tcPr>
            <w:tcW w:w="5245" w:type="dxa"/>
            <w:shd w:val="clear" w:color="auto" w:fill="auto"/>
            <w:vAlign w:val="center"/>
          </w:tcPr>
          <w:p w14:paraId="636B0CB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人声话筒</w:t>
            </w:r>
          </w:p>
          <w:p w14:paraId="1CD3C92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类型:动圈,拾音模式:超心形</w:t>
            </w:r>
          </w:p>
        </w:tc>
        <w:tc>
          <w:tcPr>
            <w:tcW w:w="850" w:type="dxa"/>
            <w:shd w:val="clear" w:color="auto" w:fill="auto"/>
            <w:vAlign w:val="center"/>
          </w:tcPr>
          <w:p w14:paraId="03D7F27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0E7DCCA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支</w:t>
            </w:r>
          </w:p>
        </w:tc>
        <w:tc>
          <w:tcPr>
            <w:tcW w:w="1134" w:type="dxa"/>
          </w:tcPr>
          <w:p w14:paraId="0B1FC03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253D51" w14:textId="77777777" w:rsidTr="00FC46BC">
        <w:trPr>
          <w:trHeight w:val="690"/>
          <w:jc w:val="center"/>
        </w:trPr>
        <w:tc>
          <w:tcPr>
            <w:tcW w:w="562" w:type="dxa"/>
            <w:shd w:val="clear" w:color="auto" w:fill="auto"/>
            <w:vAlign w:val="center"/>
          </w:tcPr>
          <w:p w14:paraId="1D24D475" w14:textId="77777777" w:rsidR="00FC46BC" w:rsidRPr="00FC46BC" w:rsidRDefault="00FC46BC" w:rsidP="00FC46BC">
            <w:pPr>
              <w:jc w:val="center"/>
              <w:rPr>
                <w:color w:val="000000"/>
                <w:sz w:val="20"/>
                <w:szCs w:val="20"/>
              </w:rPr>
            </w:pPr>
            <w:r w:rsidRPr="00FC46BC">
              <w:rPr>
                <w:rFonts w:hint="eastAsia"/>
                <w:color w:val="000000"/>
                <w:sz w:val="20"/>
                <w:szCs w:val="20"/>
              </w:rPr>
              <w:t>16</w:t>
            </w:r>
          </w:p>
        </w:tc>
        <w:tc>
          <w:tcPr>
            <w:tcW w:w="1276" w:type="dxa"/>
            <w:shd w:val="clear" w:color="auto" w:fill="auto"/>
            <w:vAlign w:val="center"/>
          </w:tcPr>
          <w:p w14:paraId="28F7524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乐器动圈话筒</w:t>
            </w:r>
          </w:p>
        </w:tc>
        <w:tc>
          <w:tcPr>
            <w:tcW w:w="5245" w:type="dxa"/>
            <w:shd w:val="clear" w:color="auto" w:fill="auto"/>
            <w:vAlign w:val="center"/>
          </w:tcPr>
          <w:p w14:paraId="331BB24D"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乐器话筒；类型:动圈,拾音模式:超心形；</w:t>
            </w:r>
          </w:p>
          <w:p w14:paraId="48940545" w14:textId="77777777" w:rsidR="00FC46BC" w:rsidRPr="00FC46BC" w:rsidRDefault="00FC46BC" w:rsidP="00FC46BC">
            <w:pPr>
              <w:widowControl/>
              <w:jc w:val="left"/>
              <w:rPr>
                <w:szCs w:val="20"/>
              </w:rPr>
            </w:pPr>
            <w:r w:rsidRPr="00FC46BC">
              <w:rPr>
                <w:rFonts w:ascii="宋体" w:hAnsi="宋体" w:cs="宋体" w:hint="eastAsia"/>
                <w:kern w:val="0"/>
                <w:sz w:val="20"/>
                <w:szCs w:val="20"/>
              </w:rPr>
              <w:t>频响范围：</w:t>
            </w:r>
            <w:r w:rsidRPr="00FC46BC">
              <w:rPr>
                <w:rFonts w:ascii="宋体" w:hAnsi="宋体" w:cs="宋体"/>
                <w:kern w:val="0"/>
                <w:sz w:val="20"/>
                <w:szCs w:val="20"/>
              </w:rPr>
              <w:t>50Hz-20kHz</w:t>
            </w:r>
            <w:r w:rsidRPr="00FC46BC">
              <w:rPr>
                <w:rFonts w:ascii="宋体" w:hAnsi="宋体" w:cs="宋体" w:hint="eastAsia"/>
                <w:kern w:val="0"/>
                <w:sz w:val="20"/>
                <w:szCs w:val="20"/>
              </w:rPr>
              <w:t>；</w:t>
            </w:r>
            <w:r w:rsidRPr="00FC46BC">
              <w:rPr>
                <w:rFonts w:ascii="宋体" w:hAnsi="宋体" w:cs="宋体"/>
                <w:kern w:val="0"/>
                <w:sz w:val="20"/>
                <w:szCs w:val="20"/>
              </w:rPr>
              <w:t>灵敏度: -51 dBV/Pa;</w:t>
            </w:r>
            <w:r w:rsidRPr="00FC46BC">
              <w:rPr>
                <w:rFonts w:ascii="宋体" w:hAnsi="宋体" w:cs="宋体" w:hint="eastAsia"/>
                <w:kern w:val="0"/>
                <w:sz w:val="20"/>
                <w:szCs w:val="20"/>
              </w:rPr>
              <w:t>抗阻：</w:t>
            </w:r>
            <w:r w:rsidRPr="00FC46BC">
              <w:rPr>
                <w:rFonts w:ascii="宋体" w:hAnsi="宋体" w:cs="宋体"/>
                <w:kern w:val="0"/>
                <w:sz w:val="20"/>
                <w:szCs w:val="20"/>
              </w:rPr>
              <w:t>290Ω</w:t>
            </w:r>
          </w:p>
        </w:tc>
        <w:tc>
          <w:tcPr>
            <w:tcW w:w="850" w:type="dxa"/>
            <w:shd w:val="clear" w:color="auto" w:fill="auto"/>
            <w:vAlign w:val="center"/>
          </w:tcPr>
          <w:p w14:paraId="719B04F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631ACDA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支</w:t>
            </w:r>
          </w:p>
        </w:tc>
        <w:tc>
          <w:tcPr>
            <w:tcW w:w="1134" w:type="dxa"/>
          </w:tcPr>
          <w:p w14:paraId="165049A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D64E41" w14:textId="77777777" w:rsidTr="00FC46BC">
        <w:trPr>
          <w:trHeight w:val="690"/>
          <w:jc w:val="center"/>
        </w:trPr>
        <w:tc>
          <w:tcPr>
            <w:tcW w:w="562" w:type="dxa"/>
            <w:shd w:val="clear" w:color="auto" w:fill="auto"/>
            <w:vAlign w:val="center"/>
          </w:tcPr>
          <w:p w14:paraId="2CAE1D20" w14:textId="77777777" w:rsidR="00FC46BC" w:rsidRPr="00FC46BC" w:rsidRDefault="00FC46BC" w:rsidP="00FC46BC">
            <w:pPr>
              <w:jc w:val="center"/>
              <w:rPr>
                <w:color w:val="000000"/>
                <w:sz w:val="20"/>
                <w:szCs w:val="20"/>
              </w:rPr>
            </w:pPr>
            <w:r w:rsidRPr="00FC46BC">
              <w:rPr>
                <w:rFonts w:hint="eastAsia"/>
                <w:color w:val="000000"/>
                <w:sz w:val="20"/>
                <w:szCs w:val="20"/>
              </w:rPr>
              <w:t>17</w:t>
            </w:r>
          </w:p>
        </w:tc>
        <w:tc>
          <w:tcPr>
            <w:tcW w:w="1276" w:type="dxa"/>
            <w:shd w:val="clear" w:color="auto" w:fill="auto"/>
            <w:vAlign w:val="center"/>
          </w:tcPr>
          <w:p w14:paraId="2EA0202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鼓话筒</w:t>
            </w:r>
          </w:p>
        </w:tc>
        <w:tc>
          <w:tcPr>
            <w:tcW w:w="5245" w:type="dxa"/>
            <w:shd w:val="clear" w:color="auto" w:fill="auto"/>
            <w:vAlign w:val="center"/>
          </w:tcPr>
          <w:p w14:paraId="4FFE559A"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kern w:val="0"/>
                <w:sz w:val="20"/>
                <w:szCs w:val="20"/>
              </w:rPr>
              <w:t>类型</w:t>
            </w:r>
            <w:r w:rsidRPr="00FC46BC">
              <w:rPr>
                <w:rFonts w:ascii="宋体" w:hAnsi="宋体" w:cs="宋体" w:hint="eastAsia"/>
                <w:kern w:val="0"/>
                <w:sz w:val="20"/>
                <w:szCs w:val="20"/>
              </w:rPr>
              <w:t>：</w:t>
            </w:r>
            <w:r w:rsidRPr="00FC46BC">
              <w:rPr>
                <w:rFonts w:ascii="宋体" w:hAnsi="宋体" w:cs="宋体"/>
                <w:kern w:val="0"/>
                <w:sz w:val="20"/>
                <w:szCs w:val="20"/>
              </w:rPr>
              <w:t>动圈</w:t>
            </w:r>
            <w:r w:rsidRPr="00FC46BC">
              <w:rPr>
                <w:rFonts w:ascii="宋体" w:hAnsi="宋体" w:cs="宋体" w:hint="eastAsia"/>
                <w:kern w:val="0"/>
                <w:sz w:val="20"/>
                <w:szCs w:val="20"/>
              </w:rPr>
              <w:t>；拾音模式:超心形；</w:t>
            </w:r>
          </w:p>
          <w:p w14:paraId="6B26E230" w14:textId="77777777" w:rsidR="00FC46BC" w:rsidRPr="00FC46BC" w:rsidRDefault="00FC46BC" w:rsidP="00FC46BC">
            <w:pPr>
              <w:widowControl/>
              <w:jc w:val="left"/>
              <w:rPr>
                <w:szCs w:val="20"/>
              </w:rPr>
            </w:pPr>
            <w:r w:rsidRPr="00FC46BC">
              <w:rPr>
                <w:rFonts w:ascii="宋体" w:hAnsi="宋体" w:cs="宋体" w:hint="eastAsia"/>
                <w:kern w:val="0"/>
                <w:sz w:val="20"/>
                <w:szCs w:val="20"/>
              </w:rPr>
              <w:t>用于：底鼓/小军鼓/架子鼓/落地鼓。</w:t>
            </w:r>
          </w:p>
        </w:tc>
        <w:tc>
          <w:tcPr>
            <w:tcW w:w="850" w:type="dxa"/>
            <w:shd w:val="clear" w:color="auto" w:fill="auto"/>
            <w:vAlign w:val="center"/>
          </w:tcPr>
          <w:p w14:paraId="4DC045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42B6F7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715F51E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A89677F" w14:textId="77777777" w:rsidTr="00FC46BC">
        <w:trPr>
          <w:trHeight w:val="690"/>
          <w:jc w:val="center"/>
        </w:trPr>
        <w:tc>
          <w:tcPr>
            <w:tcW w:w="562" w:type="dxa"/>
            <w:shd w:val="clear" w:color="auto" w:fill="auto"/>
            <w:vAlign w:val="center"/>
          </w:tcPr>
          <w:p w14:paraId="68850221" w14:textId="77777777" w:rsidR="00FC46BC" w:rsidRPr="00FC46BC" w:rsidRDefault="00FC46BC" w:rsidP="00FC46BC">
            <w:pPr>
              <w:jc w:val="center"/>
              <w:rPr>
                <w:color w:val="000000"/>
                <w:sz w:val="20"/>
                <w:szCs w:val="20"/>
              </w:rPr>
            </w:pPr>
            <w:r w:rsidRPr="00FC46BC">
              <w:rPr>
                <w:rFonts w:hint="eastAsia"/>
                <w:color w:val="000000"/>
                <w:sz w:val="20"/>
                <w:szCs w:val="20"/>
              </w:rPr>
              <w:t>18</w:t>
            </w:r>
          </w:p>
        </w:tc>
        <w:tc>
          <w:tcPr>
            <w:tcW w:w="1276" w:type="dxa"/>
            <w:shd w:val="clear" w:color="auto" w:fill="auto"/>
            <w:vAlign w:val="center"/>
          </w:tcPr>
          <w:p w14:paraId="51AFA93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鹅颈话筒</w:t>
            </w:r>
          </w:p>
        </w:tc>
        <w:tc>
          <w:tcPr>
            <w:tcW w:w="5245" w:type="dxa"/>
            <w:shd w:val="clear" w:color="auto" w:fill="auto"/>
            <w:vAlign w:val="center"/>
          </w:tcPr>
          <w:p w14:paraId="5AFAAAA5"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18英寸超心形鹅颈；</w:t>
            </w:r>
          </w:p>
          <w:p w14:paraId="5D7160B8" w14:textId="77777777" w:rsidR="00FC46BC" w:rsidRPr="00FC46BC" w:rsidRDefault="00FC46BC" w:rsidP="00FC46BC">
            <w:pPr>
              <w:widowControl/>
              <w:jc w:val="left"/>
              <w:rPr>
                <w:rFonts w:ascii="宋体" w:hAnsi="宋体" w:cs="宋体"/>
                <w:kern w:val="0"/>
                <w:sz w:val="20"/>
                <w:szCs w:val="20"/>
              </w:rPr>
            </w:pPr>
            <w:r w:rsidRPr="00FC46BC">
              <w:rPr>
                <w:rFonts w:ascii="宋体" w:hAnsi="宋体" w:cs="宋体" w:hint="eastAsia"/>
                <w:kern w:val="0"/>
                <w:sz w:val="20"/>
                <w:szCs w:val="20"/>
              </w:rPr>
              <w:t>可互换式拾音器头可为每种应用提供合适的拾音模式；传感器类型:电容；频率响应:50 Hz - 17 kHz；</w:t>
            </w:r>
          </w:p>
          <w:p w14:paraId="6198587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灵敏度（1 kHz）:心形-33.5 dBV/Pa；全向型：-28.0 dBV/Pa；超心形-32.5 dBV/Pa dBV/Pa /心形21.1 mV/Pa；全向型：39.8 mV/Pa；超心形23.7 mV/Pa mV/Pa</w:t>
            </w:r>
          </w:p>
        </w:tc>
        <w:tc>
          <w:tcPr>
            <w:tcW w:w="850" w:type="dxa"/>
            <w:shd w:val="clear" w:color="auto" w:fill="auto"/>
            <w:vAlign w:val="center"/>
          </w:tcPr>
          <w:p w14:paraId="2C85F2F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9C5E61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支</w:t>
            </w:r>
          </w:p>
        </w:tc>
        <w:tc>
          <w:tcPr>
            <w:tcW w:w="1134" w:type="dxa"/>
          </w:tcPr>
          <w:p w14:paraId="2819A2D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B5A575D" w14:textId="77777777" w:rsidTr="00FC46BC">
        <w:trPr>
          <w:trHeight w:val="690"/>
          <w:jc w:val="center"/>
        </w:trPr>
        <w:tc>
          <w:tcPr>
            <w:tcW w:w="562" w:type="dxa"/>
            <w:shd w:val="clear" w:color="auto" w:fill="auto"/>
            <w:vAlign w:val="center"/>
          </w:tcPr>
          <w:p w14:paraId="04547F55" w14:textId="77777777" w:rsidR="00FC46BC" w:rsidRPr="00FC46BC" w:rsidRDefault="00FC46BC" w:rsidP="00FC46BC">
            <w:pPr>
              <w:jc w:val="center"/>
              <w:rPr>
                <w:color w:val="000000"/>
                <w:sz w:val="20"/>
                <w:szCs w:val="20"/>
              </w:rPr>
            </w:pPr>
            <w:r w:rsidRPr="00FC46BC">
              <w:rPr>
                <w:rFonts w:hint="eastAsia"/>
                <w:color w:val="000000"/>
                <w:sz w:val="20"/>
                <w:szCs w:val="20"/>
              </w:rPr>
              <w:t>19</w:t>
            </w:r>
          </w:p>
        </w:tc>
        <w:tc>
          <w:tcPr>
            <w:tcW w:w="1276" w:type="dxa"/>
            <w:shd w:val="clear" w:color="auto" w:fill="auto"/>
            <w:vAlign w:val="center"/>
          </w:tcPr>
          <w:p w14:paraId="38A58DA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高杆话筒架</w:t>
            </w:r>
          </w:p>
        </w:tc>
        <w:tc>
          <w:tcPr>
            <w:tcW w:w="5245" w:type="dxa"/>
            <w:shd w:val="clear" w:color="auto" w:fill="auto"/>
            <w:vAlign w:val="center"/>
          </w:tcPr>
          <w:p w14:paraId="4238658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高 度≥1000-1700 mm；横杆长度≥800mm</w:t>
            </w:r>
          </w:p>
        </w:tc>
        <w:tc>
          <w:tcPr>
            <w:tcW w:w="850" w:type="dxa"/>
            <w:shd w:val="clear" w:color="auto" w:fill="auto"/>
            <w:vAlign w:val="center"/>
          </w:tcPr>
          <w:p w14:paraId="089CFEA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09E164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tcPr>
          <w:p w14:paraId="26EB48F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7B6495" w14:textId="77777777" w:rsidTr="00FC46BC">
        <w:trPr>
          <w:trHeight w:val="690"/>
          <w:jc w:val="center"/>
        </w:trPr>
        <w:tc>
          <w:tcPr>
            <w:tcW w:w="562" w:type="dxa"/>
            <w:shd w:val="clear" w:color="auto" w:fill="auto"/>
            <w:vAlign w:val="center"/>
          </w:tcPr>
          <w:p w14:paraId="43D65065" w14:textId="77777777" w:rsidR="00FC46BC" w:rsidRPr="00FC46BC" w:rsidRDefault="00FC46BC" w:rsidP="00FC46BC">
            <w:pPr>
              <w:jc w:val="center"/>
              <w:rPr>
                <w:color w:val="000000"/>
                <w:sz w:val="20"/>
                <w:szCs w:val="20"/>
              </w:rPr>
            </w:pPr>
            <w:r w:rsidRPr="00FC46BC">
              <w:rPr>
                <w:rFonts w:hint="eastAsia"/>
                <w:color w:val="000000"/>
                <w:sz w:val="20"/>
                <w:szCs w:val="20"/>
              </w:rPr>
              <w:t>20</w:t>
            </w:r>
          </w:p>
        </w:tc>
        <w:tc>
          <w:tcPr>
            <w:tcW w:w="1276" w:type="dxa"/>
            <w:shd w:val="clear" w:color="auto" w:fill="auto"/>
            <w:vAlign w:val="center"/>
          </w:tcPr>
          <w:p w14:paraId="0FD702B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无线手持动圈话筒</w:t>
            </w:r>
          </w:p>
        </w:tc>
        <w:tc>
          <w:tcPr>
            <w:tcW w:w="5245" w:type="dxa"/>
            <w:shd w:val="clear" w:color="auto" w:fill="auto"/>
            <w:vAlign w:val="center"/>
          </w:tcPr>
          <w:p w14:paraId="4690000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1、数字无线话筒系统；</w:t>
            </w:r>
          </w:p>
          <w:p w14:paraId="1D5D9BF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2、单通道接收机，心形动圈手持式发射器；</w:t>
            </w:r>
          </w:p>
          <w:p w14:paraId="2B35AFB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、24位数字音频；</w:t>
            </w:r>
          </w:p>
          <w:p w14:paraId="45A20C6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4、不小于120dB动态范围；</w:t>
            </w:r>
          </w:p>
          <w:p w14:paraId="74C232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5、不小于44MHz调谐带宽；</w:t>
            </w:r>
          </w:p>
        </w:tc>
        <w:tc>
          <w:tcPr>
            <w:tcW w:w="850" w:type="dxa"/>
            <w:shd w:val="clear" w:color="auto" w:fill="auto"/>
            <w:vAlign w:val="center"/>
          </w:tcPr>
          <w:p w14:paraId="590B6D4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266CAFC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32A08E2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3BDB7A6" w14:textId="77777777" w:rsidTr="00FC46BC">
        <w:trPr>
          <w:trHeight w:val="690"/>
          <w:jc w:val="center"/>
        </w:trPr>
        <w:tc>
          <w:tcPr>
            <w:tcW w:w="562" w:type="dxa"/>
            <w:shd w:val="clear" w:color="auto" w:fill="auto"/>
            <w:vAlign w:val="center"/>
          </w:tcPr>
          <w:p w14:paraId="1CCE9B39" w14:textId="77777777" w:rsidR="00FC46BC" w:rsidRPr="00FC46BC" w:rsidRDefault="00FC46BC" w:rsidP="00FC46BC">
            <w:pPr>
              <w:jc w:val="center"/>
              <w:rPr>
                <w:color w:val="000000"/>
                <w:sz w:val="20"/>
                <w:szCs w:val="20"/>
              </w:rPr>
            </w:pPr>
            <w:r w:rsidRPr="00FC46BC">
              <w:rPr>
                <w:rFonts w:hint="eastAsia"/>
                <w:color w:val="000000"/>
                <w:sz w:val="20"/>
                <w:szCs w:val="20"/>
              </w:rPr>
              <w:t>21</w:t>
            </w:r>
          </w:p>
        </w:tc>
        <w:tc>
          <w:tcPr>
            <w:tcW w:w="1276" w:type="dxa"/>
            <w:shd w:val="clear" w:color="auto" w:fill="auto"/>
            <w:vAlign w:val="center"/>
          </w:tcPr>
          <w:p w14:paraId="3D258D2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无线头戴话筒</w:t>
            </w:r>
          </w:p>
        </w:tc>
        <w:tc>
          <w:tcPr>
            <w:tcW w:w="5245" w:type="dxa"/>
            <w:shd w:val="clear" w:color="auto" w:fill="auto"/>
            <w:vAlign w:val="center"/>
          </w:tcPr>
          <w:p w14:paraId="64A615B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1、数字无线话筒系统；</w:t>
            </w:r>
          </w:p>
          <w:p w14:paraId="529D19C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2、单通道接收机，腰包式发射器，头戴式全指向性电容人声话筒；</w:t>
            </w:r>
          </w:p>
          <w:p w14:paraId="6FF2B58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、24位数字音频；</w:t>
            </w:r>
          </w:p>
          <w:p w14:paraId="4D2A7B1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4、不小于120dB动态范围；</w:t>
            </w:r>
          </w:p>
          <w:p w14:paraId="71C02D9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5、不小于44MHz调谐带宽；</w:t>
            </w:r>
          </w:p>
        </w:tc>
        <w:tc>
          <w:tcPr>
            <w:tcW w:w="850" w:type="dxa"/>
            <w:shd w:val="clear" w:color="auto" w:fill="auto"/>
            <w:vAlign w:val="center"/>
          </w:tcPr>
          <w:p w14:paraId="74A1E1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015CAD4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5B71470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0A26F5F" w14:textId="77777777" w:rsidTr="00FC46BC">
        <w:trPr>
          <w:trHeight w:val="690"/>
          <w:jc w:val="center"/>
        </w:trPr>
        <w:tc>
          <w:tcPr>
            <w:tcW w:w="562" w:type="dxa"/>
            <w:shd w:val="clear" w:color="auto" w:fill="auto"/>
            <w:vAlign w:val="center"/>
          </w:tcPr>
          <w:p w14:paraId="403B28C8" w14:textId="77777777" w:rsidR="00FC46BC" w:rsidRPr="00FC46BC" w:rsidRDefault="00FC46BC" w:rsidP="00FC46BC">
            <w:pPr>
              <w:jc w:val="center"/>
              <w:rPr>
                <w:color w:val="000000"/>
                <w:sz w:val="20"/>
                <w:szCs w:val="20"/>
              </w:rPr>
            </w:pPr>
            <w:r w:rsidRPr="00FC46BC">
              <w:rPr>
                <w:rFonts w:hint="eastAsia"/>
                <w:color w:val="000000"/>
                <w:sz w:val="20"/>
                <w:szCs w:val="20"/>
              </w:rPr>
              <w:t>22</w:t>
            </w:r>
          </w:p>
        </w:tc>
        <w:tc>
          <w:tcPr>
            <w:tcW w:w="1276" w:type="dxa"/>
            <w:shd w:val="clear" w:color="auto" w:fill="auto"/>
            <w:vAlign w:val="center"/>
          </w:tcPr>
          <w:p w14:paraId="3898537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天线放大分配器</w:t>
            </w:r>
          </w:p>
        </w:tc>
        <w:tc>
          <w:tcPr>
            <w:tcW w:w="5245" w:type="dxa"/>
            <w:shd w:val="clear" w:color="auto" w:fill="auto"/>
            <w:vAlign w:val="center"/>
          </w:tcPr>
          <w:p w14:paraId="46C657F7" w14:textId="77777777" w:rsidR="00FC46BC" w:rsidRPr="00FC46BC" w:rsidRDefault="00FC46BC" w:rsidP="00FC46BC">
            <w:pPr>
              <w:rPr>
                <w:color w:val="000000"/>
                <w:sz w:val="18"/>
                <w:szCs w:val="18"/>
              </w:rPr>
            </w:pPr>
            <w:r w:rsidRPr="00FC46BC">
              <w:rPr>
                <w:rFonts w:hint="eastAsia"/>
                <w:color w:val="000000"/>
                <w:sz w:val="18"/>
                <w:szCs w:val="18"/>
              </w:rPr>
              <w:t>具有放大射频信号、补偿因信号功率的功能。</w:t>
            </w:r>
            <w:r w:rsidRPr="00FC46BC">
              <w:rPr>
                <w:rFonts w:hint="eastAsia"/>
                <w:color w:val="000000"/>
                <w:sz w:val="18"/>
                <w:szCs w:val="18"/>
              </w:rPr>
              <w:br/>
            </w:r>
            <w:r w:rsidRPr="00FC46BC">
              <w:rPr>
                <w:rFonts w:hint="eastAsia"/>
                <w:color w:val="000000"/>
                <w:sz w:val="18"/>
                <w:szCs w:val="18"/>
              </w:rPr>
              <w:t>五路射频信号输出</w:t>
            </w:r>
          </w:p>
        </w:tc>
        <w:tc>
          <w:tcPr>
            <w:tcW w:w="850" w:type="dxa"/>
            <w:shd w:val="clear" w:color="auto" w:fill="auto"/>
            <w:vAlign w:val="center"/>
          </w:tcPr>
          <w:p w14:paraId="42297B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4C81C50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97034B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A24764" w14:textId="77777777" w:rsidTr="00FC46BC">
        <w:trPr>
          <w:trHeight w:val="690"/>
          <w:jc w:val="center"/>
        </w:trPr>
        <w:tc>
          <w:tcPr>
            <w:tcW w:w="562" w:type="dxa"/>
            <w:shd w:val="clear" w:color="auto" w:fill="auto"/>
            <w:vAlign w:val="center"/>
          </w:tcPr>
          <w:p w14:paraId="02978022" w14:textId="77777777" w:rsidR="00FC46BC" w:rsidRPr="00FC46BC" w:rsidRDefault="00FC46BC" w:rsidP="00FC46BC">
            <w:pPr>
              <w:jc w:val="center"/>
              <w:rPr>
                <w:color w:val="000000"/>
                <w:sz w:val="20"/>
                <w:szCs w:val="20"/>
              </w:rPr>
            </w:pPr>
            <w:r w:rsidRPr="00FC46BC">
              <w:rPr>
                <w:rFonts w:hint="eastAsia"/>
                <w:color w:val="000000"/>
                <w:sz w:val="20"/>
                <w:szCs w:val="20"/>
              </w:rPr>
              <w:t>23</w:t>
            </w:r>
          </w:p>
        </w:tc>
        <w:tc>
          <w:tcPr>
            <w:tcW w:w="1276" w:type="dxa"/>
            <w:shd w:val="clear" w:color="auto" w:fill="auto"/>
            <w:vAlign w:val="center"/>
          </w:tcPr>
          <w:p w14:paraId="091B4C0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有源指向性天线</w:t>
            </w:r>
          </w:p>
        </w:tc>
        <w:tc>
          <w:tcPr>
            <w:tcW w:w="5245" w:type="dxa"/>
            <w:shd w:val="clear" w:color="auto" w:fill="auto"/>
            <w:vAlign w:val="center"/>
          </w:tcPr>
          <w:p w14:paraId="7741754C" w14:textId="77777777" w:rsidR="00FC46BC" w:rsidRPr="00FC46BC" w:rsidRDefault="00FC46BC" w:rsidP="00FC46BC">
            <w:pPr>
              <w:rPr>
                <w:color w:val="000000"/>
                <w:sz w:val="18"/>
                <w:szCs w:val="18"/>
              </w:rPr>
            </w:pPr>
            <w:r w:rsidRPr="00FC46BC">
              <w:rPr>
                <w:rFonts w:hint="eastAsia"/>
                <w:color w:val="000000"/>
                <w:sz w:val="18"/>
                <w:szCs w:val="18"/>
              </w:rPr>
              <w:t>接头类型</w:t>
            </w:r>
            <w:r w:rsidRPr="00FC46BC">
              <w:rPr>
                <w:rFonts w:hint="eastAsia"/>
                <w:color w:val="000000"/>
                <w:sz w:val="18"/>
                <w:szCs w:val="18"/>
              </w:rPr>
              <w:t xml:space="preserve">: BNC, </w:t>
            </w:r>
            <w:r w:rsidRPr="00FC46BC">
              <w:rPr>
                <w:rFonts w:hint="eastAsia"/>
                <w:color w:val="000000"/>
                <w:sz w:val="18"/>
                <w:szCs w:val="18"/>
              </w:rPr>
              <w:t>插孔</w:t>
            </w:r>
            <w:r w:rsidRPr="00FC46BC">
              <w:rPr>
                <w:rFonts w:hint="eastAsia"/>
                <w:color w:val="000000"/>
                <w:sz w:val="18"/>
                <w:szCs w:val="18"/>
              </w:rPr>
              <w:br/>
            </w:r>
            <w:r w:rsidRPr="00FC46BC">
              <w:rPr>
                <w:rFonts w:hint="eastAsia"/>
                <w:color w:val="000000"/>
                <w:sz w:val="18"/>
                <w:szCs w:val="18"/>
              </w:rPr>
              <w:t>阻抗</w:t>
            </w:r>
            <w:r w:rsidRPr="00FC46BC">
              <w:rPr>
                <w:rFonts w:hint="eastAsia"/>
                <w:color w:val="000000"/>
                <w:sz w:val="18"/>
                <w:szCs w:val="18"/>
              </w:rPr>
              <w:t xml:space="preserve">: 50 </w:t>
            </w:r>
            <w:r w:rsidRPr="00FC46BC">
              <w:rPr>
                <w:rFonts w:hint="eastAsia"/>
                <w:color w:val="000000"/>
                <w:sz w:val="18"/>
                <w:szCs w:val="18"/>
              </w:rPr>
              <w:t>Ω</w:t>
            </w:r>
          </w:p>
        </w:tc>
        <w:tc>
          <w:tcPr>
            <w:tcW w:w="850" w:type="dxa"/>
            <w:shd w:val="clear" w:color="auto" w:fill="auto"/>
            <w:vAlign w:val="center"/>
          </w:tcPr>
          <w:p w14:paraId="253DEEF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540663B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tcPr>
          <w:p w14:paraId="142C040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381D1BB" w14:textId="77777777" w:rsidTr="00FC46BC">
        <w:trPr>
          <w:trHeight w:val="690"/>
          <w:jc w:val="center"/>
        </w:trPr>
        <w:tc>
          <w:tcPr>
            <w:tcW w:w="562" w:type="dxa"/>
            <w:shd w:val="clear" w:color="auto" w:fill="auto"/>
            <w:vAlign w:val="center"/>
          </w:tcPr>
          <w:p w14:paraId="2799CDE7" w14:textId="77777777" w:rsidR="00FC46BC" w:rsidRPr="00FC46BC" w:rsidRDefault="00FC46BC" w:rsidP="00FC46BC">
            <w:pPr>
              <w:jc w:val="center"/>
              <w:rPr>
                <w:color w:val="000000"/>
                <w:sz w:val="20"/>
                <w:szCs w:val="20"/>
              </w:rPr>
            </w:pPr>
            <w:r w:rsidRPr="00FC46BC">
              <w:rPr>
                <w:rFonts w:hint="eastAsia"/>
                <w:color w:val="000000"/>
                <w:sz w:val="20"/>
                <w:szCs w:val="20"/>
              </w:rPr>
              <w:t>24</w:t>
            </w:r>
          </w:p>
        </w:tc>
        <w:tc>
          <w:tcPr>
            <w:tcW w:w="1276" w:type="dxa"/>
            <w:shd w:val="clear" w:color="auto" w:fill="auto"/>
            <w:vAlign w:val="center"/>
          </w:tcPr>
          <w:p w14:paraId="527CD31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19BAC75D" w14:textId="77777777" w:rsidR="00FC46BC" w:rsidRPr="00FC46BC" w:rsidRDefault="00FC46BC" w:rsidP="00FC46BC">
            <w:pPr>
              <w:widowControl/>
              <w:jc w:val="left"/>
              <w:rPr>
                <w:color w:val="000000"/>
                <w:sz w:val="18"/>
                <w:szCs w:val="18"/>
              </w:rPr>
            </w:pPr>
            <w:r w:rsidRPr="00FC46BC">
              <w:rPr>
                <w:rFonts w:hint="eastAsia"/>
                <w:color w:val="000000"/>
                <w:sz w:val="18"/>
                <w:szCs w:val="18"/>
              </w:rPr>
              <w:t>包括舞台接口箱</w:t>
            </w:r>
          </w:p>
        </w:tc>
        <w:tc>
          <w:tcPr>
            <w:tcW w:w="850" w:type="dxa"/>
            <w:shd w:val="clear" w:color="auto" w:fill="auto"/>
            <w:vAlign w:val="center"/>
          </w:tcPr>
          <w:p w14:paraId="2D7F027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7C8F6F1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25A5C4F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1DC29E7" w14:textId="77777777" w:rsidTr="00FC46BC">
        <w:trPr>
          <w:trHeight w:val="690"/>
          <w:jc w:val="center"/>
        </w:trPr>
        <w:tc>
          <w:tcPr>
            <w:tcW w:w="562" w:type="dxa"/>
            <w:shd w:val="clear" w:color="auto" w:fill="auto"/>
            <w:vAlign w:val="center"/>
          </w:tcPr>
          <w:p w14:paraId="0657CDE6" w14:textId="77777777" w:rsidR="00FC46BC" w:rsidRPr="00FC46BC" w:rsidRDefault="00FC46BC" w:rsidP="00FC46BC">
            <w:pPr>
              <w:jc w:val="center"/>
              <w:rPr>
                <w:color w:val="000000"/>
                <w:sz w:val="20"/>
                <w:szCs w:val="20"/>
              </w:rPr>
            </w:pPr>
            <w:r w:rsidRPr="00FC46BC">
              <w:rPr>
                <w:rFonts w:hint="eastAsia"/>
                <w:color w:val="000000"/>
                <w:sz w:val="20"/>
                <w:szCs w:val="20"/>
              </w:rPr>
              <w:lastRenderedPageBreak/>
              <w:t>25</w:t>
            </w:r>
          </w:p>
        </w:tc>
        <w:tc>
          <w:tcPr>
            <w:tcW w:w="1276" w:type="dxa"/>
            <w:shd w:val="clear" w:color="auto" w:fill="auto"/>
            <w:vAlign w:val="center"/>
          </w:tcPr>
          <w:p w14:paraId="7182B7A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3ECCB6B2" w14:textId="77777777" w:rsidR="00FC46BC" w:rsidRPr="00FC46BC" w:rsidRDefault="00FC46BC" w:rsidP="00FC46BC">
            <w:pPr>
              <w:rPr>
                <w:color w:val="000000"/>
                <w:sz w:val="18"/>
                <w:szCs w:val="18"/>
              </w:rPr>
            </w:pPr>
            <w:r w:rsidRPr="00FC46BC">
              <w:rPr>
                <w:rFonts w:hint="eastAsia"/>
                <w:color w:val="000000"/>
                <w:sz w:val="18"/>
                <w:szCs w:val="18"/>
              </w:rPr>
              <w:t>XLR</w:t>
            </w:r>
            <w:r w:rsidRPr="00FC46BC">
              <w:rPr>
                <w:rFonts w:hint="eastAsia"/>
                <w:color w:val="000000"/>
                <w:sz w:val="18"/>
                <w:szCs w:val="18"/>
              </w:rPr>
              <w:t>、</w:t>
            </w: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TRS</w:t>
            </w:r>
            <w:r w:rsidRPr="00FC46BC">
              <w:rPr>
                <w:rFonts w:hint="eastAsia"/>
                <w:color w:val="000000"/>
                <w:sz w:val="18"/>
                <w:szCs w:val="18"/>
              </w:rPr>
              <w:t>、</w:t>
            </w:r>
            <w:r w:rsidRPr="00FC46BC">
              <w:rPr>
                <w:rFonts w:hint="eastAsia"/>
                <w:color w:val="000000"/>
                <w:sz w:val="18"/>
                <w:szCs w:val="18"/>
              </w:rPr>
              <w:t>NL4</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、电源；根据实际情况按需配置。</w:t>
            </w:r>
          </w:p>
        </w:tc>
        <w:tc>
          <w:tcPr>
            <w:tcW w:w="850" w:type="dxa"/>
            <w:shd w:val="clear" w:color="auto" w:fill="auto"/>
            <w:vAlign w:val="center"/>
          </w:tcPr>
          <w:p w14:paraId="4E899E8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092C4E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6997DBE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74D83E8" w14:textId="77777777" w:rsidTr="00FC46BC">
        <w:trPr>
          <w:trHeight w:val="690"/>
          <w:jc w:val="center"/>
        </w:trPr>
        <w:tc>
          <w:tcPr>
            <w:tcW w:w="562" w:type="dxa"/>
            <w:shd w:val="clear" w:color="auto" w:fill="auto"/>
            <w:vAlign w:val="center"/>
          </w:tcPr>
          <w:p w14:paraId="7640357E" w14:textId="77777777" w:rsidR="00FC46BC" w:rsidRPr="00FC46BC" w:rsidRDefault="00FC46BC" w:rsidP="00FC46BC">
            <w:pPr>
              <w:jc w:val="center"/>
              <w:rPr>
                <w:color w:val="000000"/>
                <w:sz w:val="20"/>
                <w:szCs w:val="20"/>
              </w:rPr>
            </w:pPr>
            <w:r w:rsidRPr="00FC46BC">
              <w:rPr>
                <w:rFonts w:hint="eastAsia"/>
                <w:color w:val="000000"/>
                <w:sz w:val="20"/>
                <w:szCs w:val="20"/>
              </w:rPr>
              <w:t>26</w:t>
            </w:r>
          </w:p>
        </w:tc>
        <w:tc>
          <w:tcPr>
            <w:tcW w:w="1276" w:type="dxa"/>
            <w:shd w:val="clear" w:color="auto" w:fill="auto"/>
            <w:vAlign w:val="center"/>
          </w:tcPr>
          <w:p w14:paraId="185113E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音响专用电源线</w:t>
            </w:r>
          </w:p>
        </w:tc>
        <w:tc>
          <w:tcPr>
            <w:tcW w:w="5245" w:type="dxa"/>
            <w:shd w:val="clear" w:color="auto" w:fill="auto"/>
            <w:vAlign w:val="center"/>
          </w:tcPr>
          <w:p w14:paraId="7975F390"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3D0DC9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400</w:t>
            </w:r>
          </w:p>
        </w:tc>
        <w:tc>
          <w:tcPr>
            <w:tcW w:w="709" w:type="dxa"/>
            <w:shd w:val="clear" w:color="auto" w:fill="auto"/>
            <w:vAlign w:val="center"/>
          </w:tcPr>
          <w:p w14:paraId="54F0A80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2F6BD81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53237D" w14:textId="77777777" w:rsidTr="00FC46BC">
        <w:trPr>
          <w:trHeight w:val="690"/>
          <w:jc w:val="center"/>
        </w:trPr>
        <w:tc>
          <w:tcPr>
            <w:tcW w:w="562" w:type="dxa"/>
            <w:shd w:val="clear" w:color="auto" w:fill="auto"/>
            <w:vAlign w:val="center"/>
          </w:tcPr>
          <w:p w14:paraId="53CA32CC" w14:textId="77777777" w:rsidR="00FC46BC" w:rsidRPr="00FC46BC" w:rsidRDefault="00FC46BC" w:rsidP="00FC46BC">
            <w:pPr>
              <w:jc w:val="center"/>
              <w:rPr>
                <w:color w:val="000000"/>
                <w:sz w:val="20"/>
                <w:szCs w:val="20"/>
              </w:rPr>
            </w:pPr>
            <w:r w:rsidRPr="00FC46BC">
              <w:rPr>
                <w:rFonts w:hint="eastAsia"/>
                <w:color w:val="000000"/>
                <w:sz w:val="20"/>
                <w:szCs w:val="20"/>
              </w:rPr>
              <w:t>27</w:t>
            </w:r>
          </w:p>
        </w:tc>
        <w:tc>
          <w:tcPr>
            <w:tcW w:w="1276" w:type="dxa"/>
            <w:shd w:val="clear" w:color="auto" w:fill="auto"/>
            <w:vAlign w:val="center"/>
          </w:tcPr>
          <w:p w14:paraId="0F0B9BF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音响专用电源线</w:t>
            </w:r>
          </w:p>
        </w:tc>
        <w:tc>
          <w:tcPr>
            <w:tcW w:w="5245" w:type="dxa"/>
            <w:shd w:val="clear" w:color="auto" w:fill="auto"/>
            <w:vAlign w:val="center"/>
          </w:tcPr>
          <w:p w14:paraId="4B6A529A"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48EFC6E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31AF119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2441CC9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DB6AEF4" w14:textId="77777777" w:rsidTr="00FC46BC">
        <w:trPr>
          <w:trHeight w:val="690"/>
          <w:jc w:val="center"/>
        </w:trPr>
        <w:tc>
          <w:tcPr>
            <w:tcW w:w="562" w:type="dxa"/>
            <w:shd w:val="clear" w:color="auto" w:fill="auto"/>
            <w:vAlign w:val="center"/>
          </w:tcPr>
          <w:p w14:paraId="0F852956" w14:textId="77777777" w:rsidR="00FC46BC" w:rsidRPr="00FC46BC" w:rsidRDefault="00FC46BC" w:rsidP="00FC46BC">
            <w:pPr>
              <w:jc w:val="center"/>
              <w:rPr>
                <w:color w:val="000000"/>
                <w:sz w:val="20"/>
                <w:szCs w:val="20"/>
              </w:rPr>
            </w:pPr>
            <w:r w:rsidRPr="00FC46BC">
              <w:rPr>
                <w:rFonts w:hint="eastAsia"/>
                <w:color w:val="000000"/>
                <w:sz w:val="20"/>
                <w:szCs w:val="20"/>
              </w:rPr>
              <w:t>28</w:t>
            </w:r>
          </w:p>
        </w:tc>
        <w:tc>
          <w:tcPr>
            <w:tcW w:w="1276" w:type="dxa"/>
            <w:shd w:val="clear" w:color="auto" w:fill="auto"/>
            <w:vAlign w:val="center"/>
          </w:tcPr>
          <w:p w14:paraId="028F813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音频信号线缆</w:t>
            </w:r>
          </w:p>
        </w:tc>
        <w:tc>
          <w:tcPr>
            <w:tcW w:w="5245" w:type="dxa"/>
            <w:shd w:val="clear" w:color="auto" w:fill="auto"/>
            <w:vAlign w:val="center"/>
          </w:tcPr>
          <w:p w14:paraId="565BEA13" w14:textId="77777777" w:rsidR="00FC46BC" w:rsidRPr="00FC46BC" w:rsidRDefault="00FC46BC" w:rsidP="00FC46BC">
            <w:pPr>
              <w:rPr>
                <w:color w:val="000000"/>
                <w:sz w:val="18"/>
                <w:szCs w:val="18"/>
              </w:rPr>
            </w:pPr>
            <w:r w:rsidRPr="00FC46BC">
              <w:rPr>
                <w:rFonts w:hint="eastAsia"/>
                <w:color w:val="000000"/>
                <w:sz w:val="18"/>
                <w:szCs w:val="18"/>
              </w:rPr>
              <w:t>工程安装音频线缆</w:t>
            </w:r>
          </w:p>
        </w:tc>
        <w:tc>
          <w:tcPr>
            <w:tcW w:w="850" w:type="dxa"/>
            <w:shd w:val="clear" w:color="auto" w:fill="auto"/>
            <w:vAlign w:val="center"/>
          </w:tcPr>
          <w:p w14:paraId="1F2FBA5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3000</w:t>
            </w:r>
          </w:p>
        </w:tc>
        <w:tc>
          <w:tcPr>
            <w:tcW w:w="709" w:type="dxa"/>
            <w:shd w:val="clear" w:color="auto" w:fill="auto"/>
            <w:vAlign w:val="center"/>
          </w:tcPr>
          <w:p w14:paraId="050D5C0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C8F3A2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2A13F3A" w14:textId="77777777" w:rsidTr="00FC46BC">
        <w:trPr>
          <w:trHeight w:val="690"/>
          <w:jc w:val="center"/>
        </w:trPr>
        <w:tc>
          <w:tcPr>
            <w:tcW w:w="562" w:type="dxa"/>
            <w:shd w:val="clear" w:color="auto" w:fill="auto"/>
            <w:vAlign w:val="center"/>
          </w:tcPr>
          <w:p w14:paraId="746296E3" w14:textId="77777777" w:rsidR="00FC46BC" w:rsidRPr="00FC46BC" w:rsidRDefault="00FC46BC" w:rsidP="00FC46BC">
            <w:pPr>
              <w:jc w:val="center"/>
              <w:rPr>
                <w:color w:val="000000"/>
                <w:sz w:val="20"/>
                <w:szCs w:val="20"/>
              </w:rPr>
            </w:pPr>
            <w:r w:rsidRPr="00FC46BC">
              <w:rPr>
                <w:rFonts w:hint="eastAsia"/>
                <w:color w:val="000000"/>
                <w:sz w:val="20"/>
                <w:szCs w:val="20"/>
              </w:rPr>
              <w:t>29</w:t>
            </w:r>
          </w:p>
        </w:tc>
        <w:tc>
          <w:tcPr>
            <w:tcW w:w="1276" w:type="dxa"/>
            <w:shd w:val="clear" w:color="auto" w:fill="auto"/>
            <w:vAlign w:val="center"/>
          </w:tcPr>
          <w:p w14:paraId="054370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074F6A99" w14:textId="77777777" w:rsidR="00FC46BC" w:rsidRPr="00FC46BC" w:rsidRDefault="00FC46BC" w:rsidP="00FC46BC">
            <w:pPr>
              <w:rPr>
                <w:color w:val="000000"/>
                <w:sz w:val="18"/>
                <w:szCs w:val="18"/>
              </w:rPr>
            </w:pPr>
            <w:r w:rsidRPr="00FC46BC">
              <w:rPr>
                <w:rFonts w:hint="eastAsia"/>
                <w:color w:val="000000"/>
                <w:sz w:val="18"/>
                <w:szCs w:val="18"/>
              </w:rPr>
              <w:t>六类非屏蔽网线</w:t>
            </w:r>
          </w:p>
        </w:tc>
        <w:tc>
          <w:tcPr>
            <w:tcW w:w="850" w:type="dxa"/>
            <w:shd w:val="clear" w:color="auto" w:fill="auto"/>
            <w:vAlign w:val="center"/>
          </w:tcPr>
          <w:p w14:paraId="0CB91BC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300</w:t>
            </w:r>
          </w:p>
        </w:tc>
        <w:tc>
          <w:tcPr>
            <w:tcW w:w="709" w:type="dxa"/>
            <w:shd w:val="clear" w:color="auto" w:fill="auto"/>
            <w:vAlign w:val="center"/>
          </w:tcPr>
          <w:p w14:paraId="346BF4A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2C96074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4D2F66" w14:textId="77777777" w:rsidTr="00FC46BC">
        <w:trPr>
          <w:trHeight w:val="690"/>
          <w:jc w:val="center"/>
        </w:trPr>
        <w:tc>
          <w:tcPr>
            <w:tcW w:w="562" w:type="dxa"/>
            <w:shd w:val="clear" w:color="auto" w:fill="auto"/>
            <w:vAlign w:val="center"/>
          </w:tcPr>
          <w:p w14:paraId="4F035C27" w14:textId="77777777" w:rsidR="00FC46BC" w:rsidRPr="00FC46BC" w:rsidRDefault="00FC46BC" w:rsidP="00FC46BC">
            <w:pPr>
              <w:jc w:val="center"/>
              <w:rPr>
                <w:color w:val="000000"/>
                <w:sz w:val="20"/>
                <w:szCs w:val="20"/>
              </w:rPr>
            </w:pPr>
            <w:r w:rsidRPr="00FC46BC">
              <w:rPr>
                <w:rFonts w:hint="eastAsia"/>
                <w:color w:val="000000"/>
                <w:sz w:val="20"/>
                <w:szCs w:val="20"/>
              </w:rPr>
              <w:t>30</w:t>
            </w:r>
          </w:p>
        </w:tc>
        <w:tc>
          <w:tcPr>
            <w:tcW w:w="1276" w:type="dxa"/>
            <w:shd w:val="clear" w:color="auto" w:fill="auto"/>
            <w:vAlign w:val="center"/>
          </w:tcPr>
          <w:p w14:paraId="4EF313F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音箱线</w:t>
            </w:r>
          </w:p>
        </w:tc>
        <w:tc>
          <w:tcPr>
            <w:tcW w:w="5245" w:type="dxa"/>
            <w:shd w:val="clear" w:color="auto" w:fill="auto"/>
            <w:vAlign w:val="center"/>
          </w:tcPr>
          <w:p w14:paraId="5E51D5BA" w14:textId="77777777" w:rsidR="00FC46BC" w:rsidRPr="00FC46BC" w:rsidRDefault="00FC46BC" w:rsidP="00FC46BC">
            <w:pPr>
              <w:rPr>
                <w:color w:val="000000"/>
                <w:sz w:val="18"/>
                <w:szCs w:val="18"/>
              </w:rPr>
            </w:pPr>
            <w:r w:rsidRPr="00FC46BC">
              <w:rPr>
                <w:rFonts w:hint="eastAsia"/>
                <w:color w:val="000000"/>
                <w:sz w:val="18"/>
                <w:szCs w:val="18"/>
              </w:rPr>
              <w:t>2x2.5</w:t>
            </w:r>
            <w:r w:rsidRPr="00FC46BC">
              <w:rPr>
                <w:rFonts w:hint="eastAsia"/>
                <w:color w:val="000000"/>
                <w:sz w:val="18"/>
                <w:szCs w:val="18"/>
              </w:rPr>
              <w:t>²音箱线</w:t>
            </w:r>
          </w:p>
        </w:tc>
        <w:tc>
          <w:tcPr>
            <w:tcW w:w="850" w:type="dxa"/>
            <w:shd w:val="clear" w:color="auto" w:fill="auto"/>
            <w:vAlign w:val="center"/>
          </w:tcPr>
          <w:p w14:paraId="0481291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600</w:t>
            </w:r>
          </w:p>
        </w:tc>
        <w:tc>
          <w:tcPr>
            <w:tcW w:w="709" w:type="dxa"/>
            <w:shd w:val="clear" w:color="auto" w:fill="auto"/>
            <w:vAlign w:val="center"/>
          </w:tcPr>
          <w:p w14:paraId="6A12667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5EF1E0E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AF2771A" w14:textId="77777777" w:rsidTr="00FC46BC">
        <w:trPr>
          <w:trHeight w:val="690"/>
          <w:jc w:val="center"/>
        </w:trPr>
        <w:tc>
          <w:tcPr>
            <w:tcW w:w="562" w:type="dxa"/>
            <w:shd w:val="clear" w:color="auto" w:fill="auto"/>
            <w:vAlign w:val="center"/>
          </w:tcPr>
          <w:p w14:paraId="2C2001BF" w14:textId="77777777" w:rsidR="00FC46BC" w:rsidRPr="00FC46BC" w:rsidRDefault="00FC46BC" w:rsidP="00FC46BC">
            <w:pPr>
              <w:jc w:val="center"/>
              <w:rPr>
                <w:color w:val="000000"/>
                <w:sz w:val="20"/>
                <w:szCs w:val="20"/>
              </w:rPr>
            </w:pPr>
            <w:r w:rsidRPr="00FC46BC">
              <w:rPr>
                <w:rFonts w:hint="eastAsia"/>
                <w:color w:val="000000"/>
                <w:sz w:val="20"/>
                <w:szCs w:val="20"/>
              </w:rPr>
              <w:t>31</w:t>
            </w:r>
          </w:p>
        </w:tc>
        <w:tc>
          <w:tcPr>
            <w:tcW w:w="1276" w:type="dxa"/>
            <w:shd w:val="clear" w:color="auto" w:fill="auto"/>
            <w:vAlign w:val="center"/>
          </w:tcPr>
          <w:p w14:paraId="62EFBD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同轴线</w:t>
            </w:r>
          </w:p>
        </w:tc>
        <w:tc>
          <w:tcPr>
            <w:tcW w:w="5245" w:type="dxa"/>
            <w:shd w:val="clear" w:color="auto" w:fill="auto"/>
            <w:vAlign w:val="center"/>
          </w:tcPr>
          <w:p w14:paraId="22541929" w14:textId="77777777" w:rsidR="00FC46BC" w:rsidRPr="00FC46BC" w:rsidRDefault="00FC46BC" w:rsidP="00FC46BC">
            <w:pPr>
              <w:rPr>
                <w:color w:val="000000"/>
                <w:sz w:val="18"/>
                <w:szCs w:val="18"/>
              </w:rPr>
            </w:pPr>
            <w:r w:rsidRPr="00FC46BC">
              <w:rPr>
                <w:rFonts w:hint="eastAsia"/>
                <w:color w:val="000000"/>
                <w:sz w:val="18"/>
                <w:szCs w:val="18"/>
              </w:rPr>
              <w:t>50</w:t>
            </w:r>
            <w:r w:rsidRPr="00FC46BC">
              <w:rPr>
                <w:rFonts w:hint="eastAsia"/>
                <w:color w:val="000000"/>
                <w:sz w:val="18"/>
                <w:szCs w:val="18"/>
              </w:rPr>
              <w:t>Ω同轴线</w:t>
            </w:r>
          </w:p>
        </w:tc>
        <w:tc>
          <w:tcPr>
            <w:tcW w:w="850" w:type="dxa"/>
            <w:shd w:val="clear" w:color="auto" w:fill="auto"/>
            <w:vAlign w:val="center"/>
          </w:tcPr>
          <w:p w14:paraId="0F560B1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72F553D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489E460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227BAFA" w14:textId="77777777" w:rsidTr="00FC46BC">
        <w:trPr>
          <w:trHeight w:val="690"/>
          <w:jc w:val="center"/>
        </w:trPr>
        <w:tc>
          <w:tcPr>
            <w:tcW w:w="562" w:type="dxa"/>
            <w:shd w:val="clear" w:color="auto" w:fill="auto"/>
            <w:vAlign w:val="center"/>
          </w:tcPr>
          <w:p w14:paraId="42D00F7D" w14:textId="77777777" w:rsidR="00FC46BC" w:rsidRPr="00FC46BC" w:rsidRDefault="00FC46BC" w:rsidP="00FC46BC">
            <w:pPr>
              <w:jc w:val="center"/>
              <w:rPr>
                <w:color w:val="000000"/>
                <w:sz w:val="20"/>
                <w:szCs w:val="20"/>
              </w:rPr>
            </w:pPr>
            <w:r w:rsidRPr="00FC46BC">
              <w:rPr>
                <w:rFonts w:hint="eastAsia"/>
                <w:color w:val="000000"/>
                <w:sz w:val="20"/>
                <w:szCs w:val="20"/>
              </w:rPr>
              <w:t>32</w:t>
            </w:r>
          </w:p>
        </w:tc>
        <w:tc>
          <w:tcPr>
            <w:tcW w:w="1276" w:type="dxa"/>
            <w:shd w:val="clear" w:color="auto" w:fill="auto"/>
            <w:vAlign w:val="center"/>
          </w:tcPr>
          <w:p w14:paraId="42EF0FB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流动音箱线</w:t>
            </w:r>
          </w:p>
        </w:tc>
        <w:tc>
          <w:tcPr>
            <w:tcW w:w="5245" w:type="dxa"/>
            <w:shd w:val="clear" w:color="auto" w:fill="auto"/>
            <w:vAlign w:val="center"/>
          </w:tcPr>
          <w:p w14:paraId="683BC3FD" w14:textId="77777777" w:rsidR="00FC46BC" w:rsidRPr="00FC46BC" w:rsidRDefault="00FC46BC" w:rsidP="00FC46BC">
            <w:pPr>
              <w:rPr>
                <w:color w:val="000000"/>
                <w:sz w:val="18"/>
                <w:szCs w:val="18"/>
              </w:rPr>
            </w:pPr>
            <w:r w:rsidRPr="00FC46BC">
              <w:rPr>
                <w:rFonts w:hint="eastAsia"/>
                <w:color w:val="000000"/>
                <w:sz w:val="18"/>
                <w:szCs w:val="18"/>
              </w:rPr>
              <w:t>流动音箱线</w:t>
            </w:r>
          </w:p>
        </w:tc>
        <w:tc>
          <w:tcPr>
            <w:tcW w:w="850" w:type="dxa"/>
            <w:shd w:val="clear" w:color="auto" w:fill="auto"/>
            <w:vAlign w:val="center"/>
          </w:tcPr>
          <w:p w14:paraId="57DAA4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79D9B92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309FEBD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168C591" w14:textId="77777777" w:rsidTr="00FC46BC">
        <w:trPr>
          <w:trHeight w:val="690"/>
          <w:jc w:val="center"/>
        </w:trPr>
        <w:tc>
          <w:tcPr>
            <w:tcW w:w="562" w:type="dxa"/>
            <w:shd w:val="clear" w:color="auto" w:fill="auto"/>
            <w:vAlign w:val="center"/>
          </w:tcPr>
          <w:p w14:paraId="493CC5D0" w14:textId="77777777" w:rsidR="00FC46BC" w:rsidRPr="00FC46BC" w:rsidRDefault="00FC46BC" w:rsidP="00FC46BC">
            <w:pPr>
              <w:jc w:val="center"/>
              <w:rPr>
                <w:color w:val="000000"/>
                <w:sz w:val="20"/>
                <w:szCs w:val="20"/>
              </w:rPr>
            </w:pPr>
            <w:r w:rsidRPr="00FC46BC">
              <w:rPr>
                <w:rFonts w:hint="eastAsia"/>
                <w:color w:val="000000"/>
                <w:sz w:val="20"/>
                <w:szCs w:val="20"/>
              </w:rPr>
              <w:t>33</w:t>
            </w:r>
          </w:p>
        </w:tc>
        <w:tc>
          <w:tcPr>
            <w:tcW w:w="1276" w:type="dxa"/>
            <w:shd w:val="clear" w:color="auto" w:fill="auto"/>
            <w:vAlign w:val="center"/>
          </w:tcPr>
          <w:p w14:paraId="3B7D90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流动话筒线</w:t>
            </w:r>
          </w:p>
        </w:tc>
        <w:tc>
          <w:tcPr>
            <w:tcW w:w="5245" w:type="dxa"/>
            <w:shd w:val="clear" w:color="auto" w:fill="auto"/>
            <w:vAlign w:val="center"/>
          </w:tcPr>
          <w:p w14:paraId="5B2B1FA9" w14:textId="77777777" w:rsidR="00FC46BC" w:rsidRPr="00FC46BC" w:rsidRDefault="00FC46BC" w:rsidP="00FC46BC">
            <w:pPr>
              <w:rPr>
                <w:color w:val="000000"/>
                <w:sz w:val="18"/>
                <w:szCs w:val="18"/>
              </w:rPr>
            </w:pPr>
            <w:r w:rsidRPr="00FC46BC">
              <w:rPr>
                <w:rFonts w:hint="eastAsia"/>
                <w:color w:val="000000"/>
                <w:sz w:val="18"/>
                <w:szCs w:val="18"/>
              </w:rPr>
              <w:t>流动话筒线</w:t>
            </w:r>
          </w:p>
        </w:tc>
        <w:tc>
          <w:tcPr>
            <w:tcW w:w="850" w:type="dxa"/>
            <w:shd w:val="clear" w:color="auto" w:fill="auto"/>
            <w:vAlign w:val="center"/>
          </w:tcPr>
          <w:p w14:paraId="206A8B2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3268710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BC576B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6595B7A" w14:textId="77777777" w:rsidTr="00FC46BC">
        <w:trPr>
          <w:trHeight w:val="690"/>
          <w:jc w:val="center"/>
        </w:trPr>
        <w:tc>
          <w:tcPr>
            <w:tcW w:w="562" w:type="dxa"/>
            <w:shd w:val="clear" w:color="auto" w:fill="auto"/>
            <w:vAlign w:val="center"/>
          </w:tcPr>
          <w:p w14:paraId="7B701939" w14:textId="77777777" w:rsidR="00FC46BC" w:rsidRPr="00FC46BC" w:rsidRDefault="00FC46BC" w:rsidP="00FC46BC">
            <w:pPr>
              <w:jc w:val="center"/>
              <w:rPr>
                <w:color w:val="000000"/>
                <w:sz w:val="20"/>
                <w:szCs w:val="20"/>
              </w:rPr>
            </w:pPr>
            <w:r w:rsidRPr="00FC46BC">
              <w:rPr>
                <w:rFonts w:hint="eastAsia"/>
                <w:color w:val="000000"/>
                <w:sz w:val="20"/>
                <w:szCs w:val="20"/>
              </w:rPr>
              <w:t>34</w:t>
            </w:r>
          </w:p>
        </w:tc>
        <w:tc>
          <w:tcPr>
            <w:tcW w:w="1276" w:type="dxa"/>
            <w:shd w:val="clear" w:color="auto" w:fill="auto"/>
            <w:vAlign w:val="center"/>
          </w:tcPr>
          <w:p w14:paraId="16849FD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工作台</w:t>
            </w:r>
          </w:p>
        </w:tc>
        <w:tc>
          <w:tcPr>
            <w:tcW w:w="5245" w:type="dxa"/>
            <w:shd w:val="clear" w:color="auto" w:fill="auto"/>
            <w:vAlign w:val="center"/>
          </w:tcPr>
          <w:p w14:paraId="78F49F98" w14:textId="77777777" w:rsidR="00FC46BC" w:rsidRPr="00FC46BC" w:rsidRDefault="00FC46BC" w:rsidP="00FC46BC">
            <w:pPr>
              <w:rPr>
                <w:color w:val="000000"/>
                <w:sz w:val="18"/>
                <w:szCs w:val="18"/>
              </w:rPr>
            </w:pPr>
            <w:r w:rsidRPr="00FC46BC">
              <w:rPr>
                <w:rFonts w:hint="eastAsia"/>
                <w:color w:val="000000"/>
                <w:sz w:val="18"/>
                <w:szCs w:val="18"/>
              </w:rPr>
              <w:t>定制操作台，包含电视机托架、内置</w:t>
            </w:r>
            <w:r w:rsidRPr="00FC46BC">
              <w:rPr>
                <w:rFonts w:hint="eastAsia"/>
                <w:color w:val="000000"/>
                <w:sz w:val="18"/>
                <w:szCs w:val="18"/>
              </w:rPr>
              <w:t>19</w:t>
            </w:r>
            <w:r w:rsidRPr="00FC46BC">
              <w:rPr>
                <w:rFonts w:hint="eastAsia"/>
                <w:color w:val="000000"/>
                <w:sz w:val="18"/>
                <w:szCs w:val="18"/>
              </w:rPr>
              <w:t>寸标准机柜（含理线架、</w:t>
            </w:r>
            <w:r w:rsidRPr="00FC46BC">
              <w:rPr>
                <w:rFonts w:hint="eastAsia"/>
                <w:color w:val="000000"/>
                <w:sz w:val="18"/>
                <w:szCs w:val="18"/>
              </w:rPr>
              <w:t>PDU</w:t>
            </w:r>
            <w:r w:rsidRPr="00FC46BC">
              <w:rPr>
                <w:rFonts w:hint="eastAsia"/>
                <w:color w:val="000000"/>
                <w:sz w:val="18"/>
                <w:szCs w:val="18"/>
              </w:rPr>
              <w:t>、托盘、螺丝等机柜配件）储物抽屉等。</w:t>
            </w:r>
          </w:p>
        </w:tc>
        <w:tc>
          <w:tcPr>
            <w:tcW w:w="850" w:type="dxa"/>
            <w:shd w:val="clear" w:color="auto" w:fill="auto"/>
            <w:vAlign w:val="center"/>
          </w:tcPr>
          <w:p w14:paraId="5B9B75A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5FDE6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vAlign w:val="center"/>
          </w:tcPr>
          <w:p w14:paraId="288F23B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52860CC" w14:textId="77777777" w:rsidTr="00FC46BC">
        <w:trPr>
          <w:trHeight w:val="690"/>
          <w:jc w:val="center"/>
        </w:trPr>
        <w:tc>
          <w:tcPr>
            <w:tcW w:w="562" w:type="dxa"/>
            <w:shd w:val="clear" w:color="auto" w:fill="auto"/>
            <w:vAlign w:val="center"/>
          </w:tcPr>
          <w:p w14:paraId="7D171BCD" w14:textId="77777777" w:rsidR="00FC46BC" w:rsidRPr="00FC46BC" w:rsidRDefault="00FC46BC" w:rsidP="00FC46BC">
            <w:pPr>
              <w:jc w:val="center"/>
              <w:rPr>
                <w:color w:val="000000"/>
                <w:sz w:val="20"/>
                <w:szCs w:val="20"/>
              </w:rPr>
            </w:pPr>
            <w:r w:rsidRPr="00FC46BC">
              <w:rPr>
                <w:rFonts w:hint="eastAsia"/>
                <w:color w:val="000000"/>
                <w:sz w:val="20"/>
                <w:szCs w:val="20"/>
              </w:rPr>
              <w:t>35</w:t>
            </w:r>
          </w:p>
        </w:tc>
        <w:tc>
          <w:tcPr>
            <w:tcW w:w="1276" w:type="dxa"/>
            <w:shd w:val="clear" w:color="auto" w:fill="auto"/>
            <w:vAlign w:val="center"/>
          </w:tcPr>
          <w:p w14:paraId="7A92886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6288884D"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2AE1CF8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3E475C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vAlign w:val="center"/>
          </w:tcPr>
          <w:p w14:paraId="5E86D1B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9EA6241" w14:textId="77777777" w:rsidTr="00FC46BC">
        <w:trPr>
          <w:trHeight w:val="690"/>
          <w:jc w:val="center"/>
        </w:trPr>
        <w:tc>
          <w:tcPr>
            <w:tcW w:w="562" w:type="dxa"/>
            <w:shd w:val="clear" w:color="auto" w:fill="auto"/>
            <w:vAlign w:val="center"/>
          </w:tcPr>
          <w:p w14:paraId="291673F6" w14:textId="77777777" w:rsidR="00FC46BC" w:rsidRPr="00FC46BC" w:rsidRDefault="00FC46BC" w:rsidP="00FC46BC">
            <w:pPr>
              <w:jc w:val="center"/>
              <w:rPr>
                <w:color w:val="000000"/>
                <w:sz w:val="20"/>
                <w:szCs w:val="20"/>
              </w:rPr>
            </w:pPr>
            <w:r w:rsidRPr="00FC46BC">
              <w:rPr>
                <w:rFonts w:hint="eastAsia"/>
                <w:color w:val="000000"/>
                <w:sz w:val="20"/>
                <w:szCs w:val="20"/>
              </w:rPr>
              <w:t>36</w:t>
            </w:r>
          </w:p>
        </w:tc>
        <w:tc>
          <w:tcPr>
            <w:tcW w:w="1276" w:type="dxa"/>
            <w:shd w:val="clear" w:color="auto" w:fill="auto"/>
            <w:vAlign w:val="center"/>
          </w:tcPr>
          <w:p w14:paraId="5D6B75F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7E995726"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5BB1458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AC4A46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vAlign w:val="center"/>
          </w:tcPr>
          <w:p w14:paraId="24E4004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D0A60E6" w14:textId="77777777" w:rsidTr="00FC46BC">
        <w:trPr>
          <w:trHeight w:val="690"/>
          <w:jc w:val="center"/>
        </w:trPr>
        <w:tc>
          <w:tcPr>
            <w:tcW w:w="8642" w:type="dxa"/>
            <w:gridSpan w:val="5"/>
            <w:shd w:val="clear" w:color="auto" w:fill="auto"/>
            <w:vAlign w:val="center"/>
          </w:tcPr>
          <w:p w14:paraId="0FC82AA3"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四、视频系统设备（表中所列技术参数为最低要求，低于该参数视为负偏离）</w:t>
            </w:r>
          </w:p>
        </w:tc>
        <w:tc>
          <w:tcPr>
            <w:tcW w:w="1134" w:type="dxa"/>
          </w:tcPr>
          <w:p w14:paraId="0D186C96" w14:textId="77777777" w:rsidR="00FC46BC" w:rsidRPr="00FC46BC" w:rsidRDefault="00FC46BC" w:rsidP="00FC46BC">
            <w:pPr>
              <w:rPr>
                <w:rFonts w:ascii="宋体" w:hAnsi="宋体"/>
                <w:color w:val="000000"/>
                <w:sz w:val="20"/>
                <w:szCs w:val="20"/>
              </w:rPr>
            </w:pPr>
          </w:p>
        </w:tc>
      </w:tr>
      <w:tr w:rsidR="00FC46BC" w:rsidRPr="00FC46BC" w14:paraId="3164CC03" w14:textId="77777777" w:rsidTr="00FC46BC">
        <w:trPr>
          <w:trHeight w:val="690"/>
          <w:jc w:val="center"/>
        </w:trPr>
        <w:tc>
          <w:tcPr>
            <w:tcW w:w="562" w:type="dxa"/>
            <w:shd w:val="clear" w:color="auto" w:fill="auto"/>
            <w:vAlign w:val="center"/>
          </w:tcPr>
          <w:p w14:paraId="1234506B" w14:textId="77777777" w:rsidR="00FC46BC" w:rsidRPr="00FC46BC" w:rsidRDefault="00FC46BC" w:rsidP="00FC46BC">
            <w:pPr>
              <w:widowControl/>
              <w:jc w:val="center"/>
              <w:rPr>
                <w:color w:val="000000"/>
                <w:sz w:val="20"/>
                <w:szCs w:val="20"/>
              </w:rPr>
            </w:pPr>
            <w:r w:rsidRPr="00FC46BC">
              <w:rPr>
                <w:rFonts w:hint="eastAsia"/>
                <w:color w:val="000000"/>
                <w:sz w:val="20"/>
                <w:szCs w:val="20"/>
              </w:rPr>
              <w:t>1</w:t>
            </w:r>
          </w:p>
        </w:tc>
        <w:tc>
          <w:tcPr>
            <w:tcW w:w="1276" w:type="dxa"/>
            <w:shd w:val="clear" w:color="auto" w:fill="auto"/>
            <w:vAlign w:val="center"/>
          </w:tcPr>
          <w:p w14:paraId="7BFDCBE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主摄像头</w:t>
            </w:r>
          </w:p>
        </w:tc>
        <w:tc>
          <w:tcPr>
            <w:tcW w:w="5245" w:type="dxa"/>
            <w:shd w:val="clear" w:color="auto" w:fill="auto"/>
            <w:vAlign w:val="center"/>
          </w:tcPr>
          <w:p w14:paraId="528404C7" w14:textId="77777777" w:rsidR="00FC46BC" w:rsidRPr="00FC46BC" w:rsidRDefault="00FC46BC" w:rsidP="00FC46BC">
            <w:pPr>
              <w:widowControl/>
              <w:spacing w:line="276" w:lineRule="auto"/>
              <w:jc w:val="left"/>
              <w:rPr>
                <w:rFonts w:ascii="宋体" w:hAnsi="宋体" w:cs="宋体"/>
                <w:kern w:val="0"/>
                <w:sz w:val="20"/>
                <w:szCs w:val="20"/>
                <w:highlight w:val="yellow"/>
              </w:rPr>
            </w:pPr>
            <w:r w:rsidRPr="00FC46BC">
              <w:rPr>
                <w:rFonts w:ascii="宋体" w:hAnsi="宋体" w:cs="宋体"/>
                <w:kern w:val="0"/>
                <w:sz w:val="20"/>
                <w:szCs w:val="20"/>
                <w:highlight w:val="yellow"/>
              </w:rPr>
              <w:t>1</w:t>
            </w:r>
            <w:r w:rsidRPr="00FC46BC">
              <w:rPr>
                <w:rFonts w:ascii="宋体" w:hAnsi="宋体" w:cs="宋体" w:hint="eastAsia"/>
                <w:kern w:val="0"/>
                <w:sz w:val="20"/>
                <w:szCs w:val="20"/>
                <w:highlight w:val="yellow"/>
              </w:rPr>
              <w:t>、图像传感器：1/2.3型MOS传感器；</w:t>
            </w:r>
          </w:p>
          <w:p w14:paraId="2DB83869" w14:textId="77777777" w:rsidR="00FC46BC" w:rsidRPr="00FC46BC" w:rsidRDefault="00FC46BC" w:rsidP="00FC46BC">
            <w:pPr>
              <w:widowControl/>
              <w:spacing w:line="276" w:lineRule="auto"/>
              <w:jc w:val="left"/>
              <w:rPr>
                <w:rFonts w:ascii="宋体" w:hAnsi="宋体" w:cs="宋体"/>
                <w:kern w:val="0"/>
                <w:sz w:val="20"/>
                <w:szCs w:val="20"/>
                <w:highlight w:val="yellow"/>
              </w:rPr>
            </w:pPr>
            <w:r w:rsidRPr="00FC46BC">
              <w:rPr>
                <w:rFonts w:ascii="宋体" w:hAnsi="宋体" w:cs="宋体"/>
                <w:kern w:val="0"/>
                <w:sz w:val="20"/>
                <w:szCs w:val="20"/>
                <w:highlight w:val="yellow"/>
              </w:rPr>
              <w:t>2</w:t>
            </w:r>
            <w:r w:rsidRPr="00FC46BC">
              <w:rPr>
                <w:rFonts w:ascii="宋体" w:hAnsi="宋体" w:cs="宋体" w:hint="eastAsia"/>
                <w:kern w:val="0"/>
                <w:sz w:val="20"/>
                <w:szCs w:val="20"/>
                <w:highlight w:val="yellow"/>
              </w:rPr>
              <w:t>、变焦倍数：≥20倍光学变焦镜头；</w:t>
            </w:r>
          </w:p>
        </w:tc>
        <w:tc>
          <w:tcPr>
            <w:tcW w:w="850" w:type="dxa"/>
            <w:shd w:val="clear" w:color="auto" w:fill="auto"/>
            <w:vAlign w:val="center"/>
          </w:tcPr>
          <w:p w14:paraId="0F58E020"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F9AE62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47BEDF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98CB18" w14:textId="77777777" w:rsidTr="00FC46BC">
        <w:trPr>
          <w:trHeight w:val="690"/>
          <w:jc w:val="center"/>
        </w:trPr>
        <w:tc>
          <w:tcPr>
            <w:tcW w:w="562" w:type="dxa"/>
            <w:shd w:val="clear" w:color="auto" w:fill="auto"/>
            <w:vAlign w:val="center"/>
          </w:tcPr>
          <w:p w14:paraId="02F35A2C" w14:textId="77777777" w:rsidR="00FC46BC" w:rsidRPr="00FC46BC" w:rsidRDefault="00FC46BC" w:rsidP="00FC46BC">
            <w:pPr>
              <w:jc w:val="center"/>
              <w:rPr>
                <w:color w:val="000000"/>
                <w:sz w:val="20"/>
                <w:szCs w:val="20"/>
              </w:rPr>
            </w:pPr>
            <w:r w:rsidRPr="00FC46BC">
              <w:rPr>
                <w:rFonts w:hint="eastAsia"/>
                <w:color w:val="000000"/>
                <w:sz w:val="20"/>
                <w:szCs w:val="20"/>
              </w:rPr>
              <w:t>2</w:t>
            </w:r>
          </w:p>
        </w:tc>
        <w:tc>
          <w:tcPr>
            <w:tcW w:w="1276" w:type="dxa"/>
            <w:shd w:val="clear" w:color="auto" w:fill="auto"/>
            <w:vAlign w:val="center"/>
          </w:tcPr>
          <w:p w14:paraId="4CD6FD9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控制键盘</w:t>
            </w:r>
          </w:p>
        </w:tc>
        <w:tc>
          <w:tcPr>
            <w:tcW w:w="5245" w:type="dxa"/>
            <w:shd w:val="clear" w:color="auto" w:fill="auto"/>
            <w:vAlign w:val="center"/>
          </w:tcPr>
          <w:p w14:paraId="6ECC294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IP连接：通过转换集线器最多可以连接和控制远程摄像机。</w:t>
            </w:r>
          </w:p>
        </w:tc>
        <w:tc>
          <w:tcPr>
            <w:tcW w:w="850" w:type="dxa"/>
            <w:shd w:val="clear" w:color="auto" w:fill="auto"/>
            <w:vAlign w:val="center"/>
          </w:tcPr>
          <w:p w14:paraId="295897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6B177C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14C20F3"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1364980" w14:textId="77777777" w:rsidTr="00FC46BC">
        <w:trPr>
          <w:trHeight w:val="690"/>
          <w:jc w:val="center"/>
        </w:trPr>
        <w:tc>
          <w:tcPr>
            <w:tcW w:w="562" w:type="dxa"/>
            <w:shd w:val="clear" w:color="auto" w:fill="auto"/>
            <w:vAlign w:val="center"/>
          </w:tcPr>
          <w:p w14:paraId="00B40FC5" w14:textId="77777777" w:rsidR="00FC46BC" w:rsidRPr="00FC46BC" w:rsidRDefault="00FC46BC" w:rsidP="00FC46BC">
            <w:pPr>
              <w:jc w:val="center"/>
              <w:rPr>
                <w:color w:val="000000"/>
                <w:sz w:val="20"/>
                <w:szCs w:val="20"/>
              </w:rPr>
            </w:pPr>
            <w:r w:rsidRPr="00FC46BC">
              <w:rPr>
                <w:rFonts w:hint="eastAsia"/>
                <w:color w:val="000000"/>
                <w:sz w:val="20"/>
                <w:szCs w:val="20"/>
              </w:rPr>
              <w:t>3</w:t>
            </w:r>
          </w:p>
        </w:tc>
        <w:tc>
          <w:tcPr>
            <w:tcW w:w="1276" w:type="dxa"/>
            <w:shd w:val="clear" w:color="auto" w:fill="auto"/>
            <w:vAlign w:val="center"/>
          </w:tcPr>
          <w:p w14:paraId="16CDA6F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摄像机壁装支架</w:t>
            </w:r>
          </w:p>
        </w:tc>
        <w:tc>
          <w:tcPr>
            <w:tcW w:w="5245" w:type="dxa"/>
            <w:shd w:val="clear" w:color="auto" w:fill="auto"/>
            <w:vAlign w:val="center"/>
          </w:tcPr>
          <w:p w14:paraId="6A8A87F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定制摄像机配套壁装支架</w:t>
            </w:r>
          </w:p>
        </w:tc>
        <w:tc>
          <w:tcPr>
            <w:tcW w:w="850" w:type="dxa"/>
            <w:shd w:val="clear" w:color="auto" w:fill="auto"/>
            <w:vAlign w:val="center"/>
          </w:tcPr>
          <w:p w14:paraId="5F8EC51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32BE7E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66CA65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FF3977" w14:textId="77777777" w:rsidTr="00FC46BC">
        <w:trPr>
          <w:trHeight w:val="690"/>
          <w:jc w:val="center"/>
        </w:trPr>
        <w:tc>
          <w:tcPr>
            <w:tcW w:w="562" w:type="dxa"/>
            <w:shd w:val="clear" w:color="auto" w:fill="auto"/>
            <w:vAlign w:val="center"/>
          </w:tcPr>
          <w:p w14:paraId="2AAE8194" w14:textId="77777777" w:rsidR="00FC46BC" w:rsidRPr="00FC46BC" w:rsidRDefault="00FC46BC" w:rsidP="00FC46BC">
            <w:pPr>
              <w:jc w:val="center"/>
              <w:rPr>
                <w:color w:val="000000"/>
                <w:sz w:val="20"/>
                <w:szCs w:val="20"/>
              </w:rPr>
            </w:pPr>
            <w:r w:rsidRPr="00FC46BC">
              <w:rPr>
                <w:rFonts w:hint="eastAsia"/>
                <w:color w:val="000000"/>
                <w:sz w:val="20"/>
                <w:szCs w:val="20"/>
              </w:rPr>
              <w:t>4</w:t>
            </w:r>
          </w:p>
        </w:tc>
        <w:tc>
          <w:tcPr>
            <w:tcW w:w="1276" w:type="dxa"/>
            <w:shd w:val="clear" w:color="auto" w:fill="auto"/>
            <w:vAlign w:val="center"/>
          </w:tcPr>
          <w:p w14:paraId="03ADC89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监控摄像机</w:t>
            </w:r>
          </w:p>
        </w:tc>
        <w:tc>
          <w:tcPr>
            <w:tcW w:w="5245" w:type="dxa"/>
            <w:shd w:val="clear" w:color="auto" w:fill="auto"/>
            <w:vAlign w:val="center"/>
          </w:tcPr>
          <w:p w14:paraId="3CF4D0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1、焦距：4.8 mm~96 mm，20倍光学变倍；</w:t>
            </w:r>
          </w:p>
          <w:p w14:paraId="16E9C67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 xml:space="preserve">、视场角：57.6°~3.4°（广角~望远）； </w:t>
            </w:r>
          </w:p>
          <w:p w14:paraId="216F9EC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、补光灯类型：红外补光，补光灯距离：100 m ；</w:t>
            </w:r>
          </w:p>
          <w:p w14:paraId="522BAA3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4、水平范围：360°垂直范围：-15°-90°(自动翻转)；</w:t>
            </w:r>
          </w:p>
          <w:p w14:paraId="702EAD7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、主码流帧率分辨率：50 Hz：25 fps（1920 × 1080，1280 × 960，1280 × 720）</w:t>
            </w:r>
          </w:p>
          <w:p w14:paraId="49C2919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60 Hz：30 fps（1920 × 1080，1280 × 960，1280 × 720）</w:t>
            </w:r>
          </w:p>
          <w:p w14:paraId="485921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、网络接口：RJ45网口，自适应10M/100M网络数据</w:t>
            </w:r>
          </w:p>
        </w:tc>
        <w:tc>
          <w:tcPr>
            <w:tcW w:w="850" w:type="dxa"/>
            <w:shd w:val="clear" w:color="auto" w:fill="auto"/>
            <w:vAlign w:val="center"/>
          </w:tcPr>
          <w:p w14:paraId="1E78796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0ED5AC7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个</w:t>
            </w:r>
          </w:p>
        </w:tc>
        <w:tc>
          <w:tcPr>
            <w:tcW w:w="1134" w:type="dxa"/>
          </w:tcPr>
          <w:p w14:paraId="3645775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D3795C2" w14:textId="77777777" w:rsidTr="00FC46BC">
        <w:trPr>
          <w:trHeight w:val="690"/>
          <w:jc w:val="center"/>
        </w:trPr>
        <w:tc>
          <w:tcPr>
            <w:tcW w:w="562" w:type="dxa"/>
            <w:shd w:val="clear" w:color="auto" w:fill="auto"/>
            <w:vAlign w:val="center"/>
          </w:tcPr>
          <w:p w14:paraId="574C584E" w14:textId="77777777" w:rsidR="00FC46BC" w:rsidRPr="00FC46BC" w:rsidRDefault="00FC46BC" w:rsidP="00FC46BC">
            <w:pPr>
              <w:jc w:val="center"/>
              <w:rPr>
                <w:color w:val="000000"/>
                <w:sz w:val="20"/>
                <w:szCs w:val="20"/>
              </w:rPr>
            </w:pPr>
            <w:r w:rsidRPr="00FC46BC">
              <w:rPr>
                <w:rFonts w:hint="eastAsia"/>
                <w:color w:val="000000"/>
                <w:sz w:val="20"/>
                <w:szCs w:val="20"/>
              </w:rPr>
              <w:t>5</w:t>
            </w:r>
          </w:p>
        </w:tc>
        <w:tc>
          <w:tcPr>
            <w:tcW w:w="1276" w:type="dxa"/>
            <w:shd w:val="clear" w:color="auto" w:fill="auto"/>
            <w:vAlign w:val="center"/>
          </w:tcPr>
          <w:p w14:paraId="26E48C8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摄像机壁装支架</w:t>
            </w:r>
          </w:p>
        </w:tc>
        <w:tc>
          <w:tcPr>
            <w:tcW w:w="5245" w:type="dxa"/>
            <w:shd w:val="clear" w:color="auto" w:fill="auto"/>
            <w:vAlign w:val="center"/>
          </w:tcPr>
          <w:p w14:paraId="28EF782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定制摄像机配套壁装支架</w:t>
            </w:r>
          </w:p>
        </w:tc>
        <w:tc>
          <w:tcPr>
            <w:tcW w:w="850" w:type="dxa"/>
            <w:shd w:val="clear" w:color="auto" w:fill="auto"/>
            <w:vAlign w:val="center"/>
          </w:tcPr>
          <w:p w14:paraId="05E2101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C912A7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7816C95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DC05633" w14:textId="77777777" w:rsidTr="00FC46BC">
        <w:trPr>
          <w:trHeight w:val="690"/>
          <w:jc w:val="center"/>
        </w:trPr>
        <w:tc>
          <w:tcPr>
            <w:tcW w:w="562" w:type="dxa"/>
            <w:shd w:val="clear" w:color="auto" w:fill="auto"/>
            <w:vAlign w:val="center"/>
          </w:tcPr>
          <w:p w14:paraId="7878E3F4" w14:textId="77777777" w:rsidR="00FC46BC" w:rsidRPr="00FC46BC" w:rsidRDefault="00FC46BC" w:rsidP="00FC46BC">
            <w:pPr>
              <w:jc w:val="center"/>
              <w:rPr>
                <w:color w:val="000000"/>
                <w:sz w:val="20"/>
                <w:szCs w:val="20"/>
              </w:rPr>
            </w:pPr>
            <w:r w:rsidRPr="00FC46BC">
              <w:rPr>
                <w:rFonts w:hint="eastAsia"/>
                <w:color w:val="000000"/>
                <w:sz w:val="20"/>
                <w:szCs w:val="20"/>
              </w:rPr>
              <w:t>6</w:t>
            </w:r>
          </w:p>
        </w:tc>
        <w:tc>
          <w:tcPr>
            <w:tcW w:w="1276" w:type="dxa"/>
            <w:shd w:val="clear" w:color="auto" w:fill="auto"/>
            <w:vAlign w:val="center"/>
          </w:tcPr>
          <w:p w14:paraId="50CDF57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4K录播一体机</w:t>
            </w:r>
          </w:p>
        </w:tc>
        <w:tc>
          <w:tcPr>
            <w:tcW w:w="5245" w:type="dxa"/>
            <w:shd w:val="clear" w:color="auto" w:fill="auto"/>
            <w:vAlign w:val="center"/>
          </w:tcPr>
          <w:p w14:paraId="084F7AFB" w14:textId="77777777" w:rsidR="00FC46BC" w:rsidRPr="00FC46BC" w:rsidRDefault="00FC46BC" w:rsidP="00FC46BC">
            <w:pPr>
              <w:rPr>
                <w:color w:val="000000"/>
                <w:sz w:val="18"/>
                <w:szCs w:val="18"/>
              </w:rPr>
            </w:pPr>
            <w:r w:rsidRPr="00FC46BC">
              <w:rPr>
                <w:rFonts w:hint="eastAsia"/>
                <w:color w:val="000000"/>
                <w:sz w:val="18"/>
                <w:szCs w:val="18"/>
              </w:rPr>
              <w:t>支持</w:t>
            </w:r>
            <w:r w:rsidRPr="00FC46BC">
              <w:rPr>
                <w:rFonts w:hint="eastAsia"/>
                <w:color w:val="000000"/>
                <w:sz w:val="18"/>
                <w:szCs w:val="18"/>
              </w:rPr>
              <w:t>HMDI</w:t>
            </w:r>
            <w:r w:rsidRPr="00FC46BC">
              <w:rPr>
                <w:rFonts w:hint="eastAsia"/>
                <w:color w:val="000000"/>
                <w:sz w:val="18"/>
                <w:szCs w:val="18"/>
              </w:rPr>
              <w:t>内嵌音频和外接调音台音频输入</w:t>
            </w:r>
          </w:p>
          <w:p w14:paraId="6C2D95FE" w14:textId="77777777" w:rsidR="00FC46BC" w:rsidRPr="00FC46BC" w:rsidRDefault="00FC46BC" w:rsidP="00FC46BC">
            <w:pPr>
              <w:rPr>
                <w:rFonts w:ascii="宋体" w:hAnsi="宋体" w:cs="宋体"/>
                <w:kern w:val="0"/>
                <w:sz w:val="20"/>
                <w:szCs w:val="20"/>
              </w:rPr>
            </w:pPr>
            <w:r w:rsidRPr="00FC46BC">
              <w:rPr>
                <w:rFonts w:hint="eastAsia"/>
                <w:color w:val="000000"/>
                <w:sz w:val="18"/>
                <w:szCs w:val="18"/>
              </w:rPr>
              <w:t>支持</w:t>
            </w:r>
            <w:r w:rsidRPr="00FC46BC">
              <w:rPr>
                <w:rFonts w:hint="eastAsia"/>
                <w:color w:val="000000"/>
                <w:sz w:val="18"/>
                <w:szCs w:val="18"/>
              </w:rPr>
              <w:t>7*24</w:t>
            </w:r>
            <w:r w:rsidRPr="00FC46BC">
              <w:rPr>
                <w:rFonts w:hint="eastAsia"/>
                <w:color w:val="000000"/>
                <w:sz w:val="18"/>
                <w:szCs w:val="18"/>
              </w:rPr>
              <w:t>小时连续录制，自动分段录制</w:t>
            </w:r>
          </w:p>
        </w:tc>
        <w:tc>
          <w:tcPr>
            <w:tcW w:w="850" w:type="dxa"/>
            <w:shd w:val="clear" w:color="auto" w:fill="auto"/>
            <w:vAlign w:val="center"/>
          </w:tcPr>
          <w:p w14:paraId="2BE034E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35B211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6A125E8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022AA37" w14:textId="77777777" w:rsidTr="00FC46BC">
        <w:trPr>
          <w:trHeight w:val="690"/>
          <w:jc w:val="center"/>
        </w:trPr>
        <w:tc>
          <w:tcPr>
            <w:tcW w:w="562" w:type="dxa"/>
            <w:shd w:val="clear" w:color="auto" w:fill="auto"/>
            <w:vAlign w:val="center"/>
          </w:tcPr>
          <w:p w14:paraId="36B7CC7A" w14:textId="77777777" w:rsidR="00FC46BC" w:rsidRPr="00FC46BC" w:rsidRDefault="00FC46BC" w:rsidP="00FC46BC">
            <w:pPr>
              <w:jc w:val="center"/>
              <w:rPr>
                <w:color w:val="000000"/>
                <w:sz w:val="20"/>
                <w:szCs w:val="20"/>
              </w:rPr>
            </w:pPr>
            <w:r w:rsidRPr="00FC46BC">
              <w:rPr>
                <w:rFonts w:hint="eastAsia"/>
                <w:color w:val="000000"/>
                <w:sz w:val="20"/>
                <w:szCs w:val="20"/>
              </w:rPr>
              <w:t>7</w:t>
            </w:r>
          </w:p>
        </w:tc>
        <w:tc>
          <w:tcPr>
            <w:tcW w:w="1276" w:type="dxa"/>
            <w:shd w:val="clear" w:color="auto" w:fill="auto"/>
            <w:vAlign w:val="center"/>
          </w:tcPr>
          <w:p w14:paraId="442C380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网络交换机</w:t>
            </w:r>
          </w:p>
        </w:tc>
        <w:tc>
          <w:tcPr>
            <w:tcW w:w="5245" w:type="dxa"/>
            <w:shd w:val="clear" w:color="auto" w:fill="auto"/>
            <w:vAlign w:val="center"/>
          </w:tcPr>
          <w:p w14:paraId="6F6DC72B" w14:textId="01F9FD5A"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1、交换容量≥336Gbps</w:t>
            </w:r>
          </w:p>
          <w:p w14:paraId="617EB507" w14:textId="6E790C81"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2、转发性能≥102Mpps</w:t>
            </w:r>
          </w:p>
          <w:p w14:paraId="54F3C9D9" w14:textId="34E1B484"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3、端口形态：8个千兆电，2个千兆光；</w:t>
            </w:r>
          </w:p>
          <w:p w14:paraId="279370C9"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4、</w:t>
            </w:r>
            <w:r w:rsidRPr="00FC46BC">
              <w:rPr>
                <w:rFonts w:ascii="宋体" w:hAnsi="宋体" w:cs="宋体" w:hint="eastAsia"/>
                <w:kern w:val="0"/>
                <w:sz w:val="20"/>
                <w:szCs w:val="20"/>
              </w:rPr>
              <w:tab/>
              <w:t>MAC地址表≥16K；ARP表≥1K；路由表≥1K；</w:t>
            </w:r>
          </w:p>
          <w:p w14:paraId="5E5A9886"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5、支持基于端口的VLAN，支持基于协议的VLAN；支持基于MAC的VLAN；最大VLAN数(不是VLAN ID) ≥4094；</w:t>
            </w:r>
          </w:p>
          <w:p w14:paraId="549A2DC9"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6、内置及图形化操作的方式，实现对网络的统一运维及管理；</w:t>
            </w:r>
          </w:p>
          <w:p w14:paraId="39DB6172" w14:textId="77777777" w:rsidR="00FC46BC" w:rsidRPr="00FC46BC" w:rsidRDefault="00FC46BC" w:rsidP="00FC46BC">
            <w:pPr>
              <w:rPr>
                <w:rFonts w:ascii="宋体" w:hAnsi="宋体" w:cs="宋体"/>
                <w:kern w:val="0"/>
                <w:sz w:val="20"/>
                <w:szCs w:val="20"/>
              </w:rPr>
            </w:pPr>
            <w:r w:rsidRPr="00FC46BC">
              <w:rPr>
                <w:rFonts w:ascii="宋体" w:hAnsi="宋体" w:cs="宋体" w:hint="eastAsia"/>
                <w:kern w:val="0"/>
                <w:sz w:val="20"/>
                <w:szCs w:val="20"/>
              </w:rPr>
              <w:t>7、支持ERPS功能，收敛时间小于50ms；</w:t>
            </w:r>
          </w:p>
          <w:p w14:paraId="30361BB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8、支持出方向ACL，以便于灵活实现数据包过滤；支持IPv6 ACL；支持802.1x认证，支持集中式MAC地址认证；</w:t>
            </w:r>
          </w:p>
        </w:tc>
        <w:tc>
          <w:tcPr>
            <w:tcW w:w="850" w:type="dxa"/>
            <w:shd w:val="clear" w:color="auto" w:fill="auto"/>
            <w:vAlign w:val="center"/>
          </w:tcPr>
          <w:p w14:paraId="26D147D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5BEDF1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680A40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70FB29C" w14:textId="77777777" w:rsidTr="00FC46BC">
        <w:trPr>
          <w:trHeight w:val="690"/>
          <w:jc w:val="center"/>
        </w:trPr>
        <w:tc>
          <w:tcPr>
            <w:tcW w:w="562" w:type="dxa"/>
            <w:shd w:val="clear" w:color="auto" w:fill="auto"/>
            <w:vAlign w:val="center"/>
          </w:tcPr>
          <w:p w14:paraId="5CE8E6DB" w14:textId="77777777" w:rsidR="00FC46BC" w:rsidRPr="00FC46BC" w:rsidRDefault="00FC46BC" w:rsidP="00FC46BC">
            <w:pPr>
              <w:jc w:val="center"/>
              <w:rPr>
                <w:color w:val="000000"/>
                <w:sz w:val="20"/>
                <w:szCs w:val="20"/>
              </w:rPr>
            </w:pPr>
            <w:r w:rsidRPr="00FC46BC">
              <w:rPr>
                <w:rFonts w:hint="eastAsia"/>
                <w:color w:val="000000"/>
                <w:sz w:val="20"/>
                <w:szCs w:val="20"/>
              </w:rPr>
              <w:t>8</w:t>
            </w:r>
          </w:p>
        </w:tc>
        <w:tc>
          <w:tcPr>
            <w:tcW w:w="1276" w:type="dxa"/>
            <w:shd w:val="clear" w:color="auto" w:fill="auto"/>
            <w:vAlign w:val="center"/>
          </w:tcPr>
          <w:p w14:paraId="6DED487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430195BB"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、顺序开启逆序关闭，输出通道数≥</w:t>
            </w:r>
            <w:r w:rsidRPr="00FC46BC">
              <w:rPr>
                <w:rFonts w:hint="eastAsia"/>
                <w:color w:val="000000"/>
                <w:sz w:val="18"/>
                <w:szCs w:val="18"/>
              </w:rPr>
              <w:t>8</w:t>
            </w:r>
            <w:r w:rsidRPr="00FC46BC">
              <w:rPr>
                <w:rFonts w:hint="eastAsia"/>
                <w:color w:val="000000"/>
                <w:sz w:val="18"/>
                <w:szCs w:val="18"/>
              </w:rPr>
              <w:t>；最大电流容量≥</w:t>
            </w:r>
            <w:r w:rsidRPr="00FC46BC">
              <w:rPr>
                <w:rFonts w:hint="eastAsia"/>
                <w:color w:val="000000"/>
                <w:sz w:val="18"/>
                <w:szCs w:val="18"/>
              </w:rPr>
              <w:t xml:space="preserve">60A(AC220V) </w:t>
            </w:r>
          </w:p>
          <w:p w14:paraId="2EDA100F"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w:t>
            </w:r>
            <w:r w:rsidRPr="00FC46BC">
              <w:rPr>
                <w:rFonts w:hint="eastAsia"/>
                <w:color w:val="000000"/>
                <w:sz w:val="18"/>
                <w:szCs w:val="18"/>
              </w:rPr>
              <w:t>PASS</w:t>
            </w:r>
            <w:r w:rsidRPr="00FC46BC">
              <w:rPr>
                <w:rFonts w:hint="eastAsia"/>
                <w:color w:val="000000"/>
                <w:sz w:val="18"/>
                <w:szCs w:val="18"/>
              </w:rPr>
              <w:t>键可全通道同时打开；</w:t>
            </w:r>
            <w:r w:rsidRPr="00FC46BC">
              <w:rPr>
                <w:rFonts w:hint="eastAsia"/>
                <w:color w:val="000000"/>
                <w:sz w:val="18"/>
                <w:szCs w:val="18"/>
              </w:rPr>
              <w:t xml:space="preserve">  </w:t>
            </w:r>
          </w:p>
          <w:p w14:paraId="7EA6E337"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COM/WIFI/WAN</w:t>
            </w:r>
            <w:r w:rsidRPr="00FC46BC">
              <w:rPr>
                <w:rFonts w:hint="eastAsia"/>
                <w:color w:val="000000"/>
                <w:sz w:val="18"/>
                <w:szCs w:val="18"/>
              </w:rPr>
              <w:t>以太网口接入中控控制（指令控制）或自带软件控制；</w:t>
            </w:r>
            <w:r w:rsidRPr="00FC46BC">
              <w:rPr>
                <w:rFonts w:hint="eastAsia"/>
                <w:color w:val="000000"/>
                <w:sz w:val="18"/>
                <w:szCs w:val="18"/>
              </w:rPr>
              <w:t xml:space="preserve">  </w:t>
            </w:r>
          </w:p>
          <w:p w14:paraId="6367B807"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、时间间隔可调；</w:t>
            </w:r>
            <w:r w:rsidRPr="00FC46BC">
              <w:rPr>
                <w:rFonts w:hint="eastAsia"/>
                <w:color w:val="000000"/>
                <w:sz w:val="18"/>
                <w:szCs w:val="18"/>
              </w:rPr>
              <w:t xml:space="preserve">  </w:t>
            </w:r>
          </w:p>
          <w:p w14:paraId="1D0BD8E9" w14:textId="77777777" w:rsidR="00FC46BC" w:rsidRPr="00FC46BC" w:rsidRDefault="00FC46BC" w:rsidP="00FC46BC">
            <w:pPr>
              <w:rPr>
                <w:color w:val="000000"/>
                <w:sz w:val="18"/>
                <w:szCs w:val="18"/>
              </w:rPr>
            </w:pPr>
            <w:r w:rsidRPr="00FC46BC">
              <w:rPr>
                <w:rFonts w:hint="eastAsia"/>
                <w:color w:val="000000"/>
                <w:sz w:val="18"/>
                <w:szCs w:val="18"/>
              </w:rPr>
              <w:t>5</w:t>
            </w:r>
            <w:r w:rsidRPr="00FC46BC">
              <w:rPr>
                <w:rFonts w:hint="eastAsia"/>
                <w:color w:val="000000"/>
                <w:sz w:val="18"/>
                <w:szCs w:val="18"/>
              </w:rPr>
              <w:t>、自由通道关闭；</w:t>
            </w:r>
            <w:r w:rsidRPr="00FC46BC">
              <w:rPr>
                <w:rFonts w:hint="eastAsia"/>
                <w:color w:val="000000"/>
                <w:sz w:val="18"/>
                <w:szCs w:val="18"/>
              </w:rPr>
              <w:t xml:space="preserve">  </w:t>
            </w:r>
          </w:p>
          <w:p w14:paraId="6A8D197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6</w:t>
            </w:r>
            <w:r w:rsidRPr="00FC46BC">
              <w:rPr>
                <w:rFonts w:hint="eastAsia"/>
                <w:color w:val="000000"/>
                <w:sz w:val="18"/>
                <w:szCs w:val="18"/>
              </w:rPr>
              <w:t>、级联叠机</w:t>
            </w:r>
            <w:r w:rsidRPr="00FC46BC">
              <w:rPr>
                <w:rFonts w:hint="eastAsia"/>
                <w:color w:val="000000"/>
                <w:sz w:val="18"/>
                <w:szCs w:val="18"/>
              </w:rPr>
              <w:t>ID:0-255</w:t>
            </w:r>
            <w:r w:rsidRPr="00FC46BC">
              <w:rPr>
                <w:rFonts w:hint="eastAsia"/>
                <w:color w:val="000000"/>
                <w:sz w:val="18"/>
                <w:szCs w:val="18"/>
              </w:rPr>
              <w:t>；</w:t>
            </w:r>
          </w:p>
        </w:tc>
        <w:tc>
          <w:tcPr>
            <w:tcW w:w="850" w:type="dxa"/>
            <w:shd w:val="clear" w:color="auto" w:fill="auto"/>
            <w:vAlign w:val="center"/>
          </w:tcPr>
          <w:p w14:paraId="4217CF1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6716B4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682DFB5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1F026BD" w14:textId="77777777" w:rsidTr="00FC46BC">
        <w:trPr>
          <w:trHeight w:val="690"/>
          <w:jc w:val="center"/>
        </w:trPr>
        <w:tc>
          <w:tcPr>
            <w:tcW w:w="562" w:type="dxa"/>
            <w:shd w:val="clear" w:color="auto" w:fill="auto"/>
            <w:vAlign w:val="center"/>
          </w:tcPr>
          <w:p w14:paraId="4043F67E" w14:textId="77777777" w:rsidR="00FC46BC" w:rsidRPr="00FC46BC" w:rsidRDefault="00FC46BC" w:rsidP="00FC46BC">
            <w:pPr>
              <w:jc w:val="center"/>
              <w:rPr>
                <w:color w:val="000000"/>
                <w:sz w:val="20"/>
                <w:szCs w:val="20"/>
              </w:rPr>
            </w:pPr>
            <w:r w:rsidRPr="00FC46BC">
              <w:rPr>
                <w:rFonts w:hint="eastAsia"/>
                <w:color w:val="000000"/>
                <w:sz w:val="20"/>
                <w:szCs w:val="20"/>
              </w:rPr>
              <w:t>9</w:t>
            </w:r>
          </w:p>
        </w:tc>
        <w:tc>
          <w:tcPr>
            <w:tcW w:w="1276" w:type="dxa"/>
            <w:shd w:val="clear" w:color="auto" w:fill="auto"/>
            <w:vAlign w:val="center"/>
          </w:tcPr>
          <w:p w14:paraId="0A54283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高清图像处理器</w:t>
            </w:r>
          </w:p>
        </w:tc>
        <w:tc>
          <w:tcPr>
            <w:tcW w:w="5245" w:type="dxa"/>
            <w:shd w:val="clear" w:color="auto" w:fill="auto"/>
            <w:vAlign w:val="center"/>
          </w:tcPr>
          <w:p w14:paraId="5997F47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1、设备应为纯硬件FPGA架构，CrossPoint全总线交换技术，背板等效带宽，不能内置PC/X86/X64架构硬件，以避免X86/X64架构天然存在的计算可靠性和准确性缺陷以及设备运行不稳定问题。</w:t>
            </w:r>
          </w:p>
          <w:p w14:paraId="358B3AD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2、单张板卡支持4通道输入或输出，紧凑型机箱，模拟视频单板卡支持16路同时输入，单卡支持2种信号源任意组合，最大支持96路输入，36路输出。</w:t>
            </w:r>
          </w:p>
          <w:p w14:paraId="395C7B35" w14:textId="51D6FBE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3、输入输出板卡可热插拔，输入板卡热插拔恢复时间＜2s，输出板卡热插拔恢复时间＜8s。提供第三方检测机构出具的检测报告</w:t>
            </w:r>
          </w:p>
          <w:p w14:paraId="2BEF6FD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4、开机时间≤10s，启动电源至输出最总画面的时间间隔。</w:t>
            </w:r>
          </w:p>
          <w:p w14:paraId="1BA1EE1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5、平均故障时间间隔（MTBF）不小于96000小时，保证设备能够稳定运行。</w:t>
            </w:r>
          </w:p>
          <w:p w14:paraId="2E3876B3" w14:textId="3F8A9F7D"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6、最大单机背板信号处理带宽不小于720Gbps。提供第三方检测机构出具的检测报告</w:t>
            </w:r>
          </w:p>
          <w:p w14:paraId="472E724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7、支持集中DVI、VGA、CVBS、HDBaseT、HDMI、SDI、YPbPr、光纤、网络等2K信号，Dual-link DVI、HDMI 1、DisplayPort等4K信号采集和输出。</w:t>
            </w:r>
          </w:p>
          <w:p w14:paraId="5BE362B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8、单台设备最大规模支持128路高清输入，144路高清输出，均不需要设备级联。</w:t>
            </w:r>
          </w:p>
          <w:p w14:paraId="3D4FCF0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9、设备支持任意一路图像在拼接屏的任意位置以任意比例进行开窗、缩放、拉伸、漫游、叠加、跨屏、缩放等功能。</w:t>
            </w:r>
          </w:p>
          <w:p w14:paraId="39C69F6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10、支持信号源预监功能，支持浏览所有输入信号源的实时预览画面。</w:t>
            </w:r>
          </w:p>
          <w:p w14:paraId="13DF0EEA" w14:textId="272CE9E3"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11、图像开窗响应速度＜15ms。提供第三方检测机构出具的检测报告</w:t>
            </w:r>
          </w:p>
          <w:p w14:paraId="6F4BD337" w14:textId="0115742C"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12、支持RRTA分辨率实时全兼容技术，单台设备应支持同时控制4组不同分辨率的大屏幕显示。提供第三方检测机构出具的检测报告</w:t>
            </w:r>
          </w:p>
          <w:p w14:paraId="4AF2C543" w14:textId="2FECE64B"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13、支持设置拼接屏的拼缝补偿，屏幕间隔可以根据电视墙实现接缝大小不同而任意设置，可精确到1个像素。提供第三方检测机构出具的检测报告</w:t>
            </w:r>
          </w:p>
          <w:p w14:paraId="5E8684EA" w14:textId="02DE95CE"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支持视频网络运维管理协议，实时监测设备的运行状态，对设备异常情况进行报警。提供第三方检测机构出具的检测报告15、支持故障检测功能，支持输入信号丢失检测，使用灰色标示。提供第三方检测机构出具的检测报告；</w:t>
            </w:r>
          </w:p>
        </w:tc>
        <w:tc>
          <w:tcPr>
            <w:tcW w:w="850" w:type="dxa"/>
            <w:shd w:val="clear" w:color="auto" w:fill="auto"/>
            <w:vAlign w:val="center"/>
          </w:tcPr>
          <w:p w14:paraId="69A5DC39"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1AFE6108"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BDD401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80681A0" w14:textId="77777777" w:rsidTr="00FC46BC">
        <w:trPr>
          <w:trHeight w:val="690"/>
          <w:jc w:val="center"/>
        </w:trPr>
        <w:tc>
          <w:tcPr>
            <w:tcW w:w="562" w:type="dxa"/>
            <w:shd w:val="clear" w:color="auto" w:fill="auto"/>
            <w:vAlign w:val="center"/>
          </w:tcPr>
          <w:p w14:paraId="550B1AF1" w14:textId="77777777" w:rsidR="00FC46BC" w:rsidRPr="00FC46BC" w:rsidRDefault="00FC46BC" w:rsidP="00FC46BC">
            <w:pPr>
              <w:jc w:val="center"/>
              <w:rPr>
                <w:color w:val="000000"/>
                <w:sz w:val="20"/>
                <w:szCs w:val="20"/>
              </w:rPr>
            </w:pPr>
            <w:r w:rsidRPr="00FC46BC">
              <w:rPr>
                <w:rFonts w:hint="eastAsia"/>
                <w:color w:val="000000"/>
                <w:sz w:val="20"/>
                <w:szCs w:val="20"/>
              </w:rPr>
              <w:t>10</w:t>
            </w:r>
          </w:p>
        </w:tc>
        <w:tc>
          <w:tcPr>
            <w:tcW w:w="1276" w:type="dxa"/>
            <w:shd w:val="clear" w:color="auto" w:fill="auto"/>
            <w:vAlign w:val="center"/>
          </w:tcPr>
          <w:p w14:paraId="26157A2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4路HDMI输入卡</w:t>
            </w:r>
          </w:p>
        </w:tc>
        <w:tc>
          <w:tcPr>
            <w:tcW w:w="5245" w:type="dxa"/>
            <w:shd w:val="clear" w:color="auto" w:fill="auto"/>
            <w:vAlign w:val="center"/>
          </w:tcPr>
          <w:p w14:paraId="20FCD6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HDMI输入卡，单板支持4路输入，HDMI Type A接口，支持HDMI 1.3协议，兼容DVI 1.0协议，支持HDCP1.4协议</w:t>
            </w:r>
          </w:p>
        </w:tc>
        <w:tc>
          <w:tcPr>
            <w:tcW w:w="850" w:type="dxa"/>
            <w:shd w:val="clear" w:color="auto" w:fill="auto"/>
            <w:vAlign w:val="center"/>
          </w:tcPr>
          <w:p w14:paraId="1EABC7E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3F2097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tcPr>
          <w:p w14:paraId="607307F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EA1DA26" w14:textId="77777777" w:rsidTr="00FC46BC">
        <w:trPr>
          <w:trHeight w:val="690"/>
          <w:jc w:val="center"/>
        </w:trPr>
        <w:tc>
          <w:tcPr>
            <w:tcW w:w="562" w:type="dxa"/>
            <w:shd w:val="clear" w:color="auto" w:fill="auto"/>
            <w:vAlign w:val="center"/>
          </w:tcPr>
          <w:p w14:paraId="6CA7B59B" w14:textId="77777777" w:rsidR="00FC46BC" w:rsidRPr="00FC46BC" w:rsidRDefault="00FC46BC" w:rsidP="00FC46BC">
            <w:pPr>
              <w:jc w:val="center"/>
              <w:rPr>
                <w:color w:val="000000"/>
                <w:sz w:val="20"/>
                <w:szCs w:val="20"/>
              </w:rPr>
            </w:pPr>
            <w:r w:rsidRPr="00FC46BC">
              <w:rPr>
                <w:rFonts w:hint="eastAsia"/>
                <w:color w:val="000000"/>
                <w:sz w:val="20"/>
                <w:szCs w:val="20"/>
              </w:rPr>
              <w:t>11</w:t>
            </w:r>
          </w:p>
        </w:tc>
        <w:tc>
          <w:tcPr>
            <w:tcW w:w="1276" w:type="dxa"/>
            <w:shd w:val="clear" w:color="auto" w:fill="auto"/>
            <w:vAlign w:val="center"/>
          </w:tcPr>
          <w:p w14:paraId="78EEFD6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4路HDMI输出卡</w:t>
            </w:r>
          </w:p>
        </w:tc>
        <w:tc>
          <w:tcPr>
            <w:tcW w:w="5245" w:type="dxa"/>
            <w:shd w:val="clear" w:color="auto" w:fill="auto"/>
            <w:vAlign w:val="center"/>
          </w:tcPr>
          <w:p w14:paraId="037B7F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HDMI输出卡，单板支持4路输出，HDMI Type A接口，支持HDMI1.3协议，每路输出可开4个窗口</w:t>
            </w:r>
          </w:p>
        </w:tc>
        <w:tc>
          <w:tcPr>
            <w:tcW w:w="850" w:type="dxa"/>
            <w:shd w:val="clear" w:color="auto" w:fill="auto"/>
            <w:vAlign w:val="center"/>
          </w:tcPr>
          <w:p w14:paraId="33C515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2AC632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tcPr>
          <w:p w14:paraId="107CCBC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3D666FE" w14:textId="77777777" w:rsidTr="00FC46BC">
        <w:trPr>
          <w:trHeight w:val="690"/>
          <w:jc w:val="center"/>
        </w:trPr>
        <w:tc>
          <w:tcPr>
            <w:tcW w:w="562" w:type="dxa"/>
            <w:shd w:val="clear" w:color="auto" w:fill="auto"/>
            <w:vAlign w:val="center"/>
          </w:tcPr>
          <w:p w14:paraId="423AA345" w14:textId="77777777" w:rsidR="00FC46BC" w:rsidRPr="00FC46BC" w:rsidRDefault="00FC46BC" w:rsidP="00FC46BC">
            <w:pPr>
              <w:jc w:val="center"/>
              <w:rPr>
                <w:color w:val="000000"/>
                <w:sz w:val="20"/>
                <w:szCs w:val="20"/>
              </w:rPr>
            </w:pPr>
            <w:r w:rsidRPr="00FC46BC">
              <w:rPr>
                <w:rFonts w:hint="eastAsia"/>
                <w:color w:val="000000"/>
                <w:sz w:val="20"/>
                <w:szCs w:val="20"/>
              </w:rPr>
              <w:t>12</w:t>
            </w:r>
          </w:p>
        </w:tc>
        <w:tc>
          <w:tcPr>
            <w:tcW w:w="1276" w:type="dxa"/>
            <w:shd w:val="clear" w:color="auto" w:fill="auto"/>
            <w:vAlign w:val="center"/>
          </w:tcPr>
          <w:p w14:paraId="5E96622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HDBaseT输入卡</w:t>
            </w:r>
          </w:p>
        </w:tc>
        <w:tc>
          <w:tcPr>
            <w:tcW w:w="5245" w:type="dxa"/>
            <w:shd w:val="clear" w:color="auto" w:fill="auto"/>
            <w:vAlign w:val="center"/>
          </w:tcPr>
          <w:p w14:paraId="4A3FAAE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HDBT输入卡，单板支持4路输入，RJ45接口，最大支持分辨率1920x1200@60Hz</w:t>
            </w:r>
          </w:p>
        </w:tc>
        <w:tc>
          <w:tcPr>
            <w:tcW w:w="850" w:type="dxa"/>
            <w:shd w:val="clear" w:color="auto" w:fill="auto"/>
            <w:vAlign w:val="center"/>
          </w:tcPr>
          <w:p w14:paraId="078C907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68E638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tcPr>
          <w:p w14:paraId="0F8CB3B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ADF1CC1" w14:textId="77777777" w:rsidTr="00FC46BC">
        <w:trPr>
          <w:trHeight w:val="690"/>
          <w:jc w:val="center"/>
        </w:trPr>
        <w:tc>
          <w:tcPr>
            <w:tcW w:w="562" w:type="dxa"/>
            <w:shd w:val="clear" w:color="auto" w:fill="auto"/>
            <w:vAlign w:val="center"/>
          </w:tcPr>
          <w:p w14:paraId="7339E201" w14:textId="77777777" w:rsidR="00FC46BC" w:rsidRPr="00FC46BC" w:rsidRDefault="00FC46BC" w:rsidP="00FC46BC">
            <w:pPr>
              <w:jc w:val="center"/>
              <w:rPr>
                <w:color w:val="000000"/>
                <w:sz w:val="20"/>
                <w:szCs w:val="20"/>
              </w:rPr>
            </w:pPr>
            <w:r w:rsidRPr="00FC46BC">
              <w:rPr>
                <w:rFonts w:hint="eastAsia"/>
                <w:color w:val="000000"/>
                <w:sz w:val="20"/>
                <w:szCs w:val="20"/>
              </w:rPr>
              <w:t>13</w:t>
            </w:r>
          </w:p>
        </w:tc>
        <w:tc>
          <w:tcPr>
            <w:tcW w:w="1276" w:type="dxa"/>
            <w:shd w:val="clear" w:color="auto" w:fill="auto"/>
            <w:vAlign w:val="center"/>
          </w:tcPr>
          <w:p w14:paraId="0EA0485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HDBaseT输出卡</w:t>
            </w:r>
          </w:p>
        </w:tc>
        <w:tc>
          <w:tcPr>
            <w:tcW w:w="5245" w:type="dxa"/>
            <w:shd w:val="clear" w:color="auto" w:fill="auto"/>
            <w:vAlign w:val="center"/>
          </w:tcPr>
          <w:p w14:paraId="3604BEF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HDBT输出卡，单板支持4路输出，RJ45接口，每路输出可开4个窗口，最大支持分辨率1920X1200@60Hz</w:t>
            </w:r>
          </w:p>
        </w:tc>
        <w:tc>
          <w:tcPr>
            <w:tcW w:w="850" w:type="dxa"/>
            <w:shd w:val="clear" w:color="auto" w:fill="auto"/>
            <w:vAlign w:val="center"/>
          </w:tcPr>
          <w:p w14:paraId="6F1F303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A89C56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块</w:t>
            </w:r>
          </w:p>
        </w:tc>
        <w:tc>
          <w:tcPr>
            <w:tcW w:w="1134" w:type="dxa"/>
          </w:tcPr>
          <w:p w14:paraId="32672AB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DC1B02" w14:textId="77777777" w:rsidTr="00FC46BC">
        <w:trPr>
          <w:trHeight w:val="690"/>
          <w:jc w:val="center"/>
        </w:trPr>
        <w:tc>
          <w:tcPr>
            <w:tcW w:w="562" w:type="dxa"/>
            <w:shd w:val="clear" w:color="auto" w:fill="auto"/>
            <w:vAlign w:val="center"/>
          </w:tcPr>
          <w:p w14:paraId="1C5EE345" w14:textId="77777777" w:rsidR="00FC46BC" w:rsidRPr="00FC46BC" w:rsidRDefault="00FC46BC" w:rsidP="00FC46BC">
            <w:pPr>
              <w:jc w:val="center"/>
              <w:rPr>
                <w:color w:val="000000"/>
                <w:sz w:val="20"/>
                <w:szCs w:val="20"/>
              </w:rPr>
            </w:pPr>
            <w:r w:rsidRPr="00FC46BC">
              <w:rPr>
                <w:rFonts w:hint="eastAsia"/>
                <w:color w:val="000000"/>
                <w:sz w:val="20"/>
                <w:szCs w:val="20"/>
              </w:rPr>
              <w:t>14</w:t>
            </w:r>
          </w:p>
        </w:tc>
        <w:tc>
          <w:tcPr>
            <w:tcW w:w="1276" w:type="dxa"/>
            <w:shd w:val="clear" w:color="auto" w:fill="auto"/>
            <w:vAlign w:val="center"/>
          </w:tcPr>
          <w:p w14:paraId="7F4188A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HDBaseT传输器</w:t>
            </w:r>
          </w:p>
        </w:tc>
        <w:tc>
          <w:tcPr>
            <w:tcW w:w="5245" w:type="dxa"/>
            <w:shd w:val="clear" w:color="auto" w:fill="auto"/>
            <w:vAlign w:val="center"/>
          </w:tcPr>
          <w:p w14:paraId="102496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HDMI HDBaseT传输器，信号分辨率高达4Kx2K ，支持RS232 双向通讯功能和双向IR 控制，支持双向PoC功能。</w:t>
            </w:r>
          </w:p>
        </w:tc>
        <w:tc>
          <w:tcPr>
            <w:tcW w:w="850" w:type="dxa"/>
            <w:shd w:val="clear" w:color="auto" w:fill="auto"/>
            <w:vAlign w:val="center"/>
          </w:tcPr>
          <w:p w14:paraId="66BD2DB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12</w:t>
            </w:r>
          </w:p>
        </w:tc>
        <w:tc>
          <w:tcPr>
            <w:tcW w:w="709" w:type="dxa"/>
            <w:shd w:val="clear" w:color="auto" w:fill="auto"/>
            <w:vAlign w:val="center"/>
          </w:tcPr>
          <w:p w14:paraId="028EFE7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对</w:t>
            </w:r>
          </w:p>
        </w:tc>
        <w:tc>
          <w:tcPr>
            <w:tcW w:w="1134" w:type="dxa"/>
          </w:tcPr>
          <w:p w14:paraId="42C45420"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603C23C" w14:textId="77777777" w:rsidTr="00FC46BC">
        <w:trPr>
          <w:trHeight w:val="690"/>
          <w:jc w:val="center"/>
        </w:trPr>
        <w:tc>
          <w:tcPr>
            <w:tcW w:w="562" w:type="dxa"/>
            <w:shd w:val="clear" w:color="auto" w:fill="auto"/>
            <w:vAlign w:val="center"/>
          </w:tcPr>
          <w:p w14:paraId="1704DBDE" w14:textId="77777777" w:rsidR="00FC46BC" w:rsidRPr="00FC46BC" w:rsidRDefault="00FC46BC" w:rsidP="00FC46BC">
            <w:pPr>
              <w:jc w:val="center"/>
              <w:rPr>
                <w:color w:val="000000"/>
                <w:sz w:val="20"/>
                <w:szCs w:val="20"/>
              </w:rPr>
            </w:pPr>
            <w:r w:rsidRPr="00FC46BC">
              <w:rPr>
                <w:rFonts w:hint="eastAsia"/>
                <w:color w:val="000000"/>
                <w:sz w:val="20"/>
                <w:szCs w:val="20"/>
              </w:rPr>
              <w:t>15</w:t>
            </w:r>
          </w:p>
        </w:tc>
        <w:tc>
          <w:tcPr>
            <w:tcW w:w="1276" w:type="dxa"/>
            <w:shd w:val="clear" w:color="auto" w:fill="auto"/>
            <w:vAlign w:val="center"/>
          </w:tcPr>
          <w:p w14:paraId="307399B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LED处理器</w:t>
            </w:r>
          </w:p>
        </w:tc>
        <w:tc>
          <w:tcPr>
            <w:tcW w:w="5245" w:type="dxa"/>
            <w:shd w:val="clear" w:color="auto" w:fill="auto"/>
            <w:vAlign w:val="center"/>
          </w:tcPr>
          <w:p w14:paraId="5DDC93B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1、支持DVI高清数据接口；</w:t>
            </w:r>
          </w:p>
          <w:p w14:paraId="721C160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2、最大可接收800万像素的超清数字信号；</w:t>
            </w:r>
          </w:p>
          <w:p w14:paraId="3A860FC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3、千兆网口输出；   </w:t>
            </w:r>
          </w:p>
          <w:p w14:paraId="4417AA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4、支持视频处理功能；      </w:t>
            </w:r>
          </w:p>
          <w:p w14:paraId="5AF6764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5、支持4路信号输入；      </w:t>
            </w:r>
          </w:p>
          <w:p w14:paraId="3C237AB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6、支持4路画面分割</w:t>
            </w:r>
          </w:p>
        </w:tc>
        <w:tc>
          <w:tcPr>
            <w:tcW w:w="850" w:type="dxa"/>
            <w:shd w:val="clear" w:color="auto" w:fill="auto"/>
            <w:vAlign w:val="center"/>
          </w:tcPr>
          <w:p w14:paraId="3826EBC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82F5D4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C1B150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5B4C26" w14:textId="77777777" w:rsidTr="00FC46BC">
        <w:trPr>
          <w:trHeight w:val="690"/>
          <w:jc w:val="center"/>
        </w:trPr>
        <w:tc>
          <w:tcPr>
            <w:tcW w:w="562" w:type="dxa"/>
            <w:shd w:val="clear" w:color="auto" w:fill="auto"/>
            <w:vAlign w:val="center"/>
          </w:tcPr>
          <w:p w14:paraId="293F2CD9" w14:textId="77777777" w:rsidR="00FC46BC" w:rsidRPr="00FC46BC" w:rsidRDefault="00FC46BC" w:rsidP="00FC46BC">
            <w:pPr>
              <w:jc w:val="center"/>
              <w:rPr>
                <w:color w:val="000000"/>
                <w:sz w:val="20"/>
                <w:szCs w:val="20"/>
              </w:rPr>
            </w:pPr>
            <w:r w:rsidRPr="00FC46BC">
              <w:rPr>
                <w:rFonts w:hint="eastAsia"/>
                <w:color w:val="000000"/>
                <w:sz w:val="20"/>
                <w:szCs w:val="20"/>
              </w:rPr>
              <w:t>16</w:t>
            </w:r>
          </w:p>
        </w:tc>
        <w:tc>
          <w:tcPr>
            <w:tcW w:w="1276" w:type="dxa"/>
            <w:shd w:val="clear" w:color="auto" w:fill="auto"/>
            <w:vAlign w:val="center"/>
          </w:tcPr>
          <w:p w14:paraId="77A84B62"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高清显示器</w:t>
            </w:r>
          </w:p>
        </w:tc>
        <w:tc>
          <w:tcPr>
            <w:tcW w:w="5245" w:type="dxa"/>
            <w:shd w:val="clear" w:color="auto" w:fill="auto"/>
            <w:vAlign w:val="center"/>
          </w:tcPr>
          <w:p w14:paraId="0E60E4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1.4K</w:t>
            </w:r>
            <w:r w:rsidRPr="00FC46BC">
              <w:rPr>
                <w:rFonts w:ascii="宋体" w:hAnsi="宋体" w:cs="宋体" w:hint="eastAsia"/>
                <w:kern w:val="0"/>
                <w:sz w:val="20"/>
                <w:szCs w:val="20"/>
              </w:rPr>
              <w:t>超清全面屏电视,分辨率3840*2160，屏幕尺寸</w:t>
            </w:r>
            <w:r w:rsidRPr="00FC46BC">
              <w:rPr>
                <w:rFonts w:ascii="宋体" w:hAnsi="宋体" w:cs="宋体"/>
                <w:kern w:val="0"/>
                <w:sz w:val="20"/>
                <w:szCs w:val="20"/>
              </w:rPr>
              <w:t>≥</w:t>
            </w:r>
            <w:r w:rsidRPr="00FC46BC">
              <w:rPr>
                <w:rFonts w:ascii="宋体" w:hAnsi="宋体" w:cs="宋体" w:hint="eastAsia"/>
                <w:kern w:val="0"/>
                <w:sz w:val="20"/>
                <w:szCs w:val="20"/>
              </w:rPr>
              <w:t>65英寸</w:t>
            </w:r>
          </w:p>
          <w:p w14:paraId="362C586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2.亮度≥220</w:t>
            </w:r>
            <w:r w:rsidRPr="00FC46BC">
              <w:rPr>
                <w:rFonts w:ascii="宋体" w:hAnsi="宋体" w:cs="宋体" w:hint="eastAsia"/>
                <w:kern w:val="0"/>
                <w:sz w:val="20"/>
                <w:szCs w:val="20"/>
              </w:rPr>
              <w:t>n</w:t>
            </w:r>
            <w:r w:rsidRPr="00FC46BC">
              <w:rPr>
                <w:rFonts w:ascii="宋体" w:hAnsi="宋体" w:cs="宋体"/>
                <w:kern w:val="0"/>
                <w:sz w:val="20"/>
                <w:szCs w:val="20"/>
              </w:rPr>
              <w:t>its,对比度≥1200：</w:t>
            </w:r>
            <w:r w:rsidRPr="00FC46BC">
              <w:rPr>
                <w:rFonts w:ascii="宋体" w:hAnsi="宋体" w:cs="宋体" w:hint="eastAsia"/>
                <w:kern w:val="0"/>
                <w:sz w:val="20"/>
                <w:szCs w:val="20"/>
              </w:rPr>
              <w:t>1</w:t>
            </w:r>
            <w:r w:rsidRPr="00FC46BC">
              <w:rPr>
                <w:rFonts w:ascii="宋体" w:hAnsi="宋体" w:cs="宋体"/>
                <w:kern w:val="0"/>
                <w:sz w:val="20"/>
                <w:szCs w:val="20"/>
              </w:rPr>
              <w:t xml:space="preserve"> </w:t>
            </w:r>
          </w:p>
          <w:p w14:paraId="5E47375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最大可视角度</w:t>
            </w:r>
            <w:r w:rsidRPr="00FC46BC">
              <w:rPr>
                <w:rFonts w:ascii="宋体" w:hAnsi="宋体" w:cs="宋体"/>
                <w:kern w:val="0"/>
                <w:sz w:val="20"/>
                <w:szCs w:val="20"/>
              </w:rPr>
              <w:t>：≥</w:t>
            </w:r>
            <w:r w:rsidRPr="00FC46BC">
              <w:rPr>
                <w:rFonts w:ascii="宋体" w:hAnsi="宋体" w:cs="宋体" w:hint="eastAsia"/>
                <w:kern w:val="0"/>
                <w:sz w:val="20"/>
                <w:szCs w:val="20"/>
              </w:rPr>
              <w:t>1</w:t>
            </w:r>
            <w:r w:rsidRPr="00FC46BC">
              <w:rPr>
                <w:rFonts w:ascii="宋体" w:hAnsi="宋体" w:cs="宋体"/>
                <w:kern w:val="0"/>
                <w:sz w:val="20"/>
                <w:szCs w:val="20"/>
              </w:rPr>
              <w:t>78</w:t>
            </w:r>
            <w:r w:rsidRPr="00FC46BC">
              <w:rPr>
                <w:rFonts w:ascii="宋体" w:hAnsi="宋体" w:cs="宋体" w:hint="eastAsia"/>
                <w:kern w:val="0"/>
                <w:sz w:val="20"/>
                <w:szCs w:val="20"/>
              </w:rPr>
              <w:t>°</w:t>
            </w:r>
          </w:p>
          <w:p w14:paraId="6D22BDA0" w14:textId="77777777" w:rsidR="00FC46BC" w:rsidRPr="00FC46BC" w:rsidRDefault="00FC46BC" w:rsidP="00FC46BC">
            <w:pPr>
              <w:widowControl/>
              <w:spacing w:line="276" w:lineRule="auto"/>
              <w:jc w:val="left"/>
              <w:rPr>
                <w:rFonts w:ascii="宋体" w:hAnsi="宋体" w:cs="宋体"/>
                <w:szCs w:val="21"/>
              </w:rPr>
            </w:pPr>
            <w:r w:rsidRPr="00FC46BC">
              <w:rPr>
                <w:rFonts w:ascii="宋体" w:hAnsi="宋体" w:cs="宋体"/>
                <w:kern w:val="0"/>
                <w:sz w:val="20"/>
                <w:szCs w:val="20"/>
              </w:rPr>
              <w:lastRenderedPageBreak/>
              <w:t>4.</w:t>
            </w:r>
            <w:r w:rsidRPr="00FC46BC">
              <w:rPr>
                <w:rFonts w:ascii="宋体" w:hAnsi="宋体" w:cs="宋体" w:hint="eastAsia"/>
                <w:kern w:val="0"/>
                <w:sz w:val="20"/>
                <w:szCs w:val="20"/>
              </w:rPr>
              <w:t>支持HDMI2.0*2、VGA*1、AV-in*1、分量*1、RJ45*1、同轴*1、RF*1（DTMB）、USB2.0*2、TF卡槽*1 、无源音响*1、RS232*1。</w:t>
            </w:r>
          </w:p>
        </w:tc>
        <w:tc>
          <w:tcPr>
            <w:tcW w:w="850" w:type="dxa"/>
            <w:shd w:val="clear" w:color="auto" w:fill="auto"/>
            <w:vAlign w:val="center"/>
          </w:tcPr>
          <w:p w14:paraId="68D185BA"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2</w:t>
            </w:r>
          </w:p>
        </w:tc>
        <w:tc>
          <w:tcPr>
            <w:tcW w:w="709" w:type="dxa"/>
            <w:shd w:val="clear" w:color="auto" w:fill="auto"/>
            <w:vAlign w:val="center"/>
          </w:tcPr>
          <w:p w14:paraId="4904324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1096B0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8EC0F02" w14:textId="77777777" w:rsidTr="00FC46BC">
        <w:trPr>
          <w:trHeight w:val="690"/>
          <w:jc w:val="center"/>
        </w:trPr>
        <w:tc>
          <w:tcPr>
            <w:tcW w:w="562" w:type="dxa"/>
            <w:shd w:val="clear" w:color="auto" w:fill="auto"/>
            <w:vAlign w:val="center"/>
          </w:tcPr>
          <w:p w14:paraId="46852386" w14:textId="77777777" w:rsidR="00FC46BC" w:rsidRPr="00FC46BC" w:rsidRDefault="00FC46BC" w:rsidP="00FC46BC">
            <w:pPr>
              <w:jc w:val="center"/>
              <w:rPr>
                <w:color w:val="000000"/>
                <w:sz w:val="20"/>
                <w:szCs w:val="20"/>
              </w:rPr>
            </w:pPr>
            <w:r w:rsidRPr="00FC46BC">
              <w:rPr>
                <w:rFonts w:hint="eastAsia"/>
                <w:color w:val="000000"/>
                <w:sz w:val="20"/>
                <w:szCs w:val="20"/>
              </w:rPr>
              <w:t>17</w:t>
            </w:r>
          </w:p>
        </w:tc>
        <w:tc>
          <w:tcPr>
            <w:tcW w:w="1276" w:type="dxa"/>
            <w:shd w:val="clear" w:color="auto" w:fill="auto"/>
            <w:vAlign w:val="center"/>
          </w:tcPr>
          <w:p w14:paraId="7CB09DB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显示器流动车</w:t>
            </w:r>
          </w:p>
        </w:tc>
        <w:tc>
          <w:tcPr>
            <w:tcW w:w="5245" w:type="dxa"/>
            <w:shd w:val="clear" w:color="auto" w:fill="auto"/>
            <w:vAlign w:val="center"/>
          </w:tcPr>
          <w:p w14:paraId="1E9FBE7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显示器移动推车，S</w:t>
            </w:r>
            <w:r w:rsidRPr="00FC46BC">
              <w:rPr>
                <w:rFonts w:ascii="宋体" w:hAnsi="宋体" w:cs="宋体"/>
                <w:kern w:val="0"/>
                <w:sz w:val="20"/>
                <w:szCs w:val="20"/>
              </w:rPr>
              <w:t>PCC</w:t>
            </w:r>
            <w:r w:rsidRPr="00FC46BC">
              <w:rPr>
                <w:rFonts w:ascii="宋体" w:hAnsi="宋体" w:cs="宋体" w:hint="eastAsia"/>
                <w:kern w:val="0"/>
                <w:sz w:val="20"/>
                <w:szCs w:val="20"/>
              </w:rPr>
              <w:t>冷轧板，一体式底座，适用尺寸：3</w:t>
            </w:r>
            <w:r w:rsidRPr="00FC46BC">
              <w:rPr>
                <w:rFonts w:ascii="宋体" w:hAnsi="宋体" w:cs="宋体"/>
                <w:kern w:val="0"/>
                <w:sz w:val="20"/>
                <w:szCs w:val="20"/>
              </w:rPr>
              <w:t>2-75</w:t>
            </w:r>
            <w:r w:rsidRPr="00FC46BC">
              <w:rPr>
                <w:rFonts w:ascii="宋体" w:hAnsi="宋体" w:cs="宋体" w:hint="eastAsia"/>
                <w:kern w:val="0"/>
                <w:sz w:val="20"/>
                <w:szCs w:val="20"/>
              </w:rPr>
              <w:t>英寸</w:t>
            </w:r>
          </w:p>
        </w:tc>
        <w:tc>
          <w:tcPr>
            <w:tcW w:w="850" w:type="dxa"/>
            <w:shd w:val="clear" w:color="auto" w:fill="auto"/>
            <w:vAlign w:val="center"/>
          </w:tcPr>
          <w:p w14:paraId="7159AE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89489D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157948D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DCBA36E" w14:textId="77777777" w:rsidTr="00FC46BC">
        <w:trPr>
          <w:trHeight w:val="690"/>
          <w:jc w:val="center"/>
        </w:trPr>
        <w:tc>
          <w:tcPr>
            <w:tcW w:w="562" w:type="dxa"/>
            <w:shd w:val="clear" w:color="auto" w:fill="auto"/>
            <w:vAlign w:val="center"/>
          </w:tcPr>
          <w:p w14:paraId="4308B4B1" w14:textId="77777777" w:rsidR="00FC46BC" w:rsidRPr="00FC46BC" w:rsidRDefault="00FC46BC" w:rsidP="00FC46BC">
            <w:pPr>
              <w:jc w:val="center"/>
              <w:rPr>
                <w:color w:val="000000"/>
                <w:sz w:val="20"/>
                <w:szCs w:val="20"/>
              </w:rPr>
            </w:pPr>
            <w:r w:rsidRPr="00FC46BC">
              <w:rPr>
                <w:rFonts w:hint="eastAsia"/>
                <w:color w:val="000000"/>
                <w:sz w:val="20"/>
                <w:szCs w:val="20"/>
              </w:rPr>
              <w:t>18</w:t>
            </w:r>
          </w:p>
        </w:tc>
        <w:tc>
          <w:tcPr>
            <w:tcW w:w="1276" w:type="dxa"/>
            <w:shd w:val="clear" w:color="auto" w:fill="auto"/>
            <w:vAlign w:val="center"/>
          </w:tcPr>
          <w:p w14:paraId="4008B28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高清监视器（控制室）</w:t>
            </w:r>
          </w:p>
        </w:tc>
        <w:tc>
          <w:tcPr>
            <w:tcW w:w="5245" w:type="dxa"/>
            <w:shd w:val="clear" w:color="auto" w:fill="auto"/>
            <w:vAlign w:val="center"/>
          </w:tcPr>
          <w:p w14:paraId="28B5E9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屏幕尺寸：27至32英寸</w:t>
            </w:r>
          </w:p>
          <w:p w14:paraId="65BDECD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屏幕比例：16:9</w:t>
            </w:r>
          </w:p>
          <w:p w14:paraId="423390A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分辨率不低于4K</w:t>
            </w:r>
          </w:p>
        </w:tc>
        <w:tc>
          <w:tcPr>
            <w:tcW w:w="850" w:type="dxa"/>
            <w:shd w:val="clear" w:color="auto" w:fill="auto"/>
            <w:vAlign w:val="center"/>
          </w:tcPr>
          <w:p w14:paraId="4F41386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141C8F5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26B30B7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4BCF674" w14:textId="77777777" w:rsidTr="00FC46BC">
        <w:trPr>
          <w:trHeight w:val="690"/>
          <w:jc w:val="center"/>
        </w:trPr>
        <w:tc>
          <w:tcPr>
            <w:tcW w:w="562" w:type="dxa"/>
            <w:shd w:val="clear" w:color="auto" w:fill="auto"/>
            <w:vAlign w:val="center"/>
          </w:tcPr>
          <w:p w14:paraId="48498C93" w14:textId="77777777" w:rsidR="00FC46BC" w:rsidRPr="00FC46BC" w:rsidRDefault="00FC46BC" w:rsidP="00FC46BC">
            <w:pPr>
              <w:jc w:val="center"/>
              <w:rPr>
                <w:color w:val="000000"/>
                <w:sz w:val="20"/>
                <w:szCs w:val="20"/>
              </w:rPr>
            </w:pPr>
            <w:r w:rsidRPr="00FC46BC">
              <w:rPr>
                <w:rFonts w:hint="eastAsia"/>
                <w:color w:val="000000"/>
                <w:sz w:val="20"/>
                <w:szCs w:val="20"/>
              </w:rPr>
              <w:t>19</w:t>
            </w:r>
          </w:p>
        </w:tc>
        <w:tc>
          <w:tcPr>
            <w:tcW w:w="1276" w:type="dxa"/>
            <w:shd w:val="clear" w:color="auto" w:fill="auto"/>
            <w:vAlign w:val="center"/>
          </w:tcPr>
          <w:p w14:paraId="48A2C688"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监视器安装架</w:t>
            </w:r>
          </w:p>
        </w:tc>
        <w:tc>
          <w:tcPr>
            <w:tcW w:w="5245" w:type="dxa"/>
            <w:shd w:val="clear" w:color="auto" w:fill="auto"/>
            <w:vAlign w:val="center"/>
          </w:tcPr>
          <w:p w14:paraId="27A7352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双屏支架；适用尺寸（英寸）：22-35；</w:t>
            </w:r>
          </w:p>
          <w:p w14:paraId="54AF32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适用承重范围（kg）：2-12</w:t>
            </w:r>
          </w:p>
        </w:tc>
        <w:tc>
          <w:tcPr>
            <w:tcW w:w="850" w:type="dxa"/>
            <w:shd w:val="clear" w:color="auto" w:fill="auto"/>
            <w:vAlign w:val="center"/>
          </w:tcPr>
          <w:p w14:paraId="604436F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33FD12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0EAB17C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74DEE9A" w14:textId="77777777" w:rsidTr="00FC46BC">
        <w:trPr>
          <w:trHeight w:val="690"/>
          <w:jc w:val="center"/>
        </w:trPr>
        <w:tc>
          <w:tcPr>
            <w:tcW w:w="562" w:type="dxa"/>
            <w:shd w:val="clear" w:color="auto" w:fill="auto"/>
            <w:vAlign w:val="center"/>
          </w:tcPr>
          <w:p w14:paraId="704797F4" w14:textId="77777777" w:rsidR="00FC46BC" w:rsidRPr="00FC46BC" w:rsidRDefault="00FC46BC" w:rsidP="00FC46BC">
            <w:pPr>
              <w:jc w:val="center"/>
              <w:rPr>
                <w:color w:val="000000"/>
                <w:sz w:val="20"/>
                <w:szCs w:val="20"/>
              </w:rPr>
            </w:pPr>
            <w:r w:rsidRPr="00FC46BC">
              <w:rPr>
                <w:rFonts w:hint="eastAsia"/>
                <w:color w:val="000000"/>
                <w:sz w:val="20"/>
                <w:szCs w:val="20"/>
              </w:rPr>
              <w:t>20</w:t>
            </w:r>
          </w:p>
        </w:tc>
        <w:tc>
          <w:tcPr>
            <w:tcW w:w="1276" w:type="dxa"/>
            <w:shd w:val="clear" w:color="auto" w:fill="auto"/>
            <w:vAlign w:val="center"/>
          </w:tcPr>
          <w:p w14:paraId="059D675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高清显示器</w:t>
            </w:r>
          </w:p>
        </w:tc>
        <w:tc>
          <w:tcPr>
            <w:tcW w:w="5245" w:type="dxa"/>
            <w:shd w:val="clear" w:color="auto" w:fill="auto"/>
            <w:vAlign w:val="center"/>
          </w:tcPr>
          <w:p w14:paraId="029296F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1.4K</w:t>
            </w:r>
            <w:r w:rsidRPr="00FC46BC">
              <w:rPr>
                <w:rFonts w:ascii="宋体" w:hAnsi="宋体" w:cs="宋体" w:hint="eastAsia"/>
                <w:kern w:val="0"/>
                <w:sz w:val="20"/>
                <w:szCs w:val="20"/>
              </w:rPr>
              <w:t>超清全面屏电视,分辨率3840*2160，屏幕尺寸</w:t>
            </w:r>
            <w:r w:rsidRPr="00FC46BC">
              <w:rPr>
                <w:rFonts w:ascii="宋体" w:hAnsi="宋体" w:cs="宋体"/>
                <w:kern w:val="0"/>
                <w:sz w:val="20"/>
                <w:szCs w:val="20"/>
              </w:rPr>
              <w:t>≥43</w:t>
            </w:r>
            <w:r w:rsidRPr="00FC46BC">
              <w:rPr>
                <w:rFonts w:ascii="宋体" w:hAnsi="宋体" w:cs="宋体" w:hint="eastAsia"/>
                <w:kern w:val="0"/>
                <w:sz w:val="20"/>
                <w:szCs w:val="20"/>
              </w:rPr>
              <w:t>英寸</w:t>
            </w:r>
          </w:p>
          <w:p w14:paraId="4CB6BFE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2.亮度≥220</w:t>
            </w:r>
            <w:r w:rsidRPr="00FC46BC">
              <w:rPr>
                <w:rFonts w:ascii="宋体" w:hAnsi="宋体" w:cs="宋体" w:hint="eastAsia"/>
                <w:kern w:val="0"/>
                <w:sz w:val="20"/>
                <w:szCs w:val="20"/>
              </w:rPr>
              <w:t>n</w:t>
            </w:r>
            <w:r w:rsidRPr="00FC46BC">
              <w:rPr>
                <w:rFonts w:ascii="宋体" w:hAnsi="宋体" w:cs="宋体"/>
                <w:kern w:val="0"/>
                <w:sz w:val="20"/>
                <w:szCs w:val="20"/>
              </w:rPr>
              <w:t>its,对比度≥1200：</w:t>
            </w:r>
            <w:r w:rsidRPr="00FC46BC">
              <w:rPr>
                <w:rFonts w:ascii="宋体" w:hAnsi="宋体" w:cs="宋体" w:hint="eastAsia"/>
                <w:kern w:val="0"/>
                <w:sz w:val="20"/>
                <w:szCs w:val="20"/>
              </w:rPr>
              <w:t>1</w:t>
            </w:r>
            <w:r w:rsidRPr="00FC46BC">
              <w:rPr>
                <w:rFonts w:ascii="宋体" w:hAnsi="宋体" w:cs="宋体"/>
                <w:kern w:val="0"/>
                <w:sz w:val="20"/>
                <w:szCs w:val="20"/>
              </w:rPr>
              <w:t xml:space="preserve"> </w:t>
            </w:r>
          </w:p>
          <w:p w14:paraId="19ECB48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最大可视角度</w:t>
            </w:r>
            <w:r w:rsidRPr="00FC46BC">
              <w:rPr>
                <w:rFonts w:ascii="宋体" w:hAnsi="宋体" w:cs="宋体"/>
                <w:kern w:val="0"/>
                <w:sz w:val="20"/>
                <w:szCs w:val="20"/>
              </w:rPr>
              <w:t>：≥</w:t>
            </w:r>
            <w:r w:rsidRPr="00FC46BC">
              <w:rPr>
                <w:rFonts w:ascii="宋体" w:hAnsi="宋体" w:cs="宋体" w:hint="eastAsia"/>
                <w:kern w:val="0"/>
                <w:sz w:val="20"/>
                <w:szCs w:val="20"/>
              </w:rPr>
              <w:t>1</w:t>
            </w:r>
            <w:r w:rsidRPr="00FC46BC">
              <w:rPr>
                <w:rFonts w:ascii="宋体" w:hAnsi="宋体" w:cs="宋体"/>
                <w:kern w:val="0"/>
                <w:sz w:val="20"/>
                <w:szCs w:val="20"/>
              </w:rPr>
              <w:t>78</w:t>
            </w:r>
            <w:r w:rsidRPr="00FC46BC">
              <w:rPr>
                <w:rFonts w:ascii="宋体" w:hAnsi="宋体" w:cs="宋体" w:hint="eastAsia"/>
                <w:kern w:val="0"/>
                <w:sz w:val="20"/>
                <w:szCs w:val="20"/>
              </w:rPr>
              <w:t>°</w:t>
            </w:r>
          </w:p>
          <w:p w14:paraId="28D72F1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支持HDMI2.0*2、VGA*1、AV-in*1、分量*1、RJ45*1、同轴*1、RF*1（DTMB）、USB2.0*2、TF卡槽*1 、无源音响*1、RS232*1。</w:t>
            </w:r>
          </w:p>
        </w:tc>
        <w:tc>
          <w:tcPr>
            <w:tcW w:w="850" w:type="dxa"/>
            <w:shd w:val="clear" w:color="auto" w:fill="auto"/>
            <w:vAlign w:val="center"/>
          </w:tcPr>
          <w:p w14:paraId="62370D4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504466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00E152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5EF500E" w14:textId="77777777" w:rsidTr="00FC46BC">
        <w:trPr>
          <w:trHeight w:val="690"/>
          <w:jc w:val="center"/>
        </w:trPr>
        <w:tc>
          <w:tcPr>
            <w:tcW w:w="562" w:type="dxa"/>
            <w:shd w:val="clear" w:color="auto" w:fill="auto"/>
            <w:vAlign w:val="center"/>
          </w:tcPr>
          <w:p w14:paraId="03C772B3" w14:textId="77777777" w:rsidR="00FC46BC" w:rsidRPr="00FC46BC" w:rsidRDefault="00FC46BC" w:rsidP="00FC46BC">
            <w:pPr>
              <w:jc w:val="center"/>
              <w:rPr>
                <w:color w:val="000000"/>
                <w:sz w:val="20"/>
                <w:szCs w:val="20"/>
              </w:rPr>
            </w:pPr>
            <w:r w:rsidRPr="00FC46BC">
              <w:rPr>
                <w:rFonts w:hint="eastAsia"/>
                <w:color w:val="000000"/>
                <w:sz w:val="20"/>
                <w:szCs w:val="20"/>
              </w:rPr>
              <w:t>21</w:t>
            </w:r>
          </w:p>
        </w:tc>
        <w:tc>
          <w:tcPr>
            <w:tcW w:w="1276" w:type="dxa"/>
            <w:shd w:val="clear" w:color="auto" w:fill="auto"/>
            <w:vAlign w:val="center"/>
          </w:tcPr>
          <w:p w14:paraId="1587EE1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显示器支架</w:t>
            </w:r>
          </w:p>
        </w:tc>
        <w:tc>
          <w:tcPr>
            <w:tcW w:w="5245" w:type="dxa"/>
            <w:shd w:val="clear" w:color="auto" w:fill="auto"/>
            <w:vAlign w:val="center"/>
          </w:tcPr>
          <w:p w14:paraId="1AC65AA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适用电视孔距：600x400范围内</w:t>
            </w:r>
          </w:p>
          <w:p w14:paraId="469162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最大承重（kg）</w:t>
            </w:r>
            <w:r w:rsidRPr="00FC46BC">
              <w:rPr>
                <w:rFonts w:ascii="宋体" w:hAnsi="宋体" w:cs="宋体"/>
                <w:kern w:val="0"/>
                <w:sz w:val="20"/>
                <w:szCs w:val="20"/>
              </w:rPr>
              <w:t>≥</w:t>
            </w:r>
            <w:r w:rsidRPr="00FC46BC">
              <w:rPr>
                <w:rFonts w:ascii="宋体" w:hAnsi="宋体" w:cs="宋体" w:hint="eastAsia"/>
                <w:kern w:val="0"/>
                <w:sz w:val="20"/>
                <w:szCs w:val="20"/>
              </w:rPr>
              <w:t xml:space="preserve"> 36.4</w:t>
            </w:r>
          </w:p>
        </w:tc>
        <w:tc>
          <w:tcPr>
            <w:tcW w:w="850" w:type="dxa"/>
            <w:shd w:val="clear" w:color="auto" w:fill="auto"/>
            <w:vAlign w:val="center"/>
          </w:tcPr>
          <w:p w14:paraId="5282AFA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7A98A33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4CB9FB6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71E1CD2" w14:textId="77777777" w:rsidTr="00FC46BC">
        <w:trPr>
          <w:trHeight w:val="690"/>
          <w:jc w:val="center"/>
        </w:trPr>
        <w:tc>
          <w:tcPr>
            <w:tcW w:w="562" w:type="dxa"/>
            <w:shd w:val="clear" w:color="auto" w:fill="auto"/>
            <w:vAlign w:val="center"/>
          </w:tcPr>
          <w:p w14:paraId="18DED931" w14:textId="77777777" w:rsidR="00FC46BC" w:rsidRPr="00FC46BC" w:rsidRDefault="00FC46BC" w:rsidP="00FC46BC">
            <w:pPr>
              <w:jc w:val="center"/>
              <w:rPr>
                <w:color w:val="000000"/>
                <w:sz w:val="20"/>
                <w:szCs w:val="20"/>
              </w:rPr>
            </w:pPr>
            <w:r w:rsidRPr="00FC46BC">
              <w:rPr>
                <w:rFonts w:hint="eastAsia"/>
                <w:color w:val="000000"/>
                <w:sz w:val="20"/>
                <w:szCs w:val="20"/>
              </w:rPr>
              <w:t>22</w:t>
            </w:r>
          </w:p>
        </w:tc>
        <w:tc>
          <w:tcPr>
            <w:tcW w:w="1276" w:type="dxa"/>
            <w:shd w:val="clear" w:color="auto" w:fill="auto"/>
            <w:vAlign w:val="center"/>
          </w:tcPr>
          <w:p w14:paraId="383EF7C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LED背景屏</w:t>
            </w:r>
          </w:p>
        </w:tc>
        <w:tc>
          <w:tcPr>
            <w:tcW w:w="5245" w:type="dxa"/>
            <w:shd w:val="clear" w:color="auto" w:fill="auto"/>
            <w:vAlign w:val="center"/>
          </w:tcPr>
          <w:p w14:paraId="62B56CD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651DF14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48BE74A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4D8E238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60F5CB5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50874FA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6、色度均匀性：Cx，Cy±0.003以内；</w:t>
            </w:r>
          </w:p>
          <w:p w14:paraId="7208961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4E72959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1CE1CCB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1D76B8C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6E9ABA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40E33AB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684F3C7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42D07D5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5365956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7B2245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6CC29D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012FEF6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26FFDF1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411F4B2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20、显示屏需具有智能节电功能，并满足开启智能节电功能比没有开启节能 80%以上，能源效率值 3CD/W,睡眠模式功率密度值 125W/㎡；</w:t>
            </w:r>
          </w:p>
          <w:p w14:paraId="6893FB6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1020EF9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5A955FA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23</w:t>
            </w:r>
            <w:r w:rsidRPr="00FC46BC">
              <w:rPr>
                <w:rFonts w:ascii="宋体" w:hAnsi="宋体" w:cs="宋体" w:hint="eastAsia"/>
                <w:kern w:val="0"/>
                <w:sz w:val="20"/>
                <w:szCs w:val="20"/>
              </w:rPr>
              <w:t>、像素间距：≤1.86mm；</w:t>
            </w:r>
          </w:p>
          <w:p w14:paraId="2F829E8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4</w:t>
            </w:r>
            <w:r w:rsidRPr="00FC46BC">
              <w:rPr>
                <w:rFonts w:ascii="宋体" w:hAnsi="宋体" w:cs="宋体" w:hint="eastAsia"/>
                <w:kern w:val="0"/>
                <w:sz w:val="20"/>
                <w:szCs w:val="20"/>
              </w:rPr>
              <w:t>、显示尺寸：≥5760mm×3200mm，整屏分辨率3096点×1720点；</w:t>
            </w:r>
          </w:p>
        </w:tc>
        <w:tc>
          <w:tcPr>
            <w:tcW w:w="850" w:type="dxa"/>
            <w:shd w:val="clear" w:color="auto" w:fill="auto"/>
            <w:vAlign w:val="center"/>
          </w:tcPr>
          <w:p w14:paraId="410837E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18.43</w:t>
            </w:r>
          </w:p>
        </w:tc>
        <w:tc>
          <w:tcPr>
            <w:tcW w:w="709" w:type="dxa"/>
            <w:shd w:val="clear" w:color="auto" w:fill="auto"/>
            <w:vAlign w:val="center"/>
          </w:tcPr>
          <w:p w14:paraId="73553563"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26EE181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6DCE07D" w14:textId="77777777" w:rsidTr="00FC46BC">
        <w:trPr>
          <w:trHeight w:val="690"/>
          <w:jc w:val="center"/>
        </w:trPr>
        <w:tc>
          <w:tcPr>
            <w:tcW w:w="562" w:type="dxa"/>
            <w:shd w:val="clear" w:color="auto" w:fill="auto"/>
            <w:vAlign w:val="center"/>
          </w:tcPr>
          <w:p w14:paraId="79445331" w14:textId="77777777" w:rsidR="00FC46BC" w:rsidRPr="00FC46BC" w:rsidRDefault="00FC46BC" w:rsidP="00FC46BC">
            <w:pPr>
              <w:jc w:val="center"/>
              <w:rPr>
                <w:color w:val="000000"/>
                <w:sz w:val="20"/>
                <w:szCs w:val="20"/>
              </w:rPr>
            </w:pPr>
            <w:r w:rsidRPr="00FC46BC">
              <w:rPr>
                <w:rFonts w:hint="eastAsia"/>
                <w:color w:val="000000"/>
                <w:sz w:val="20"/>
                <w:szCs w:val="20"/>
              </w:rPr>
              <w:t>23</w:t>
            </w:r>
          </w:p>
        </w:tc>
        <w:tc>
          <w:tcPr>
            <w:tcW w:w="1276" w:type="dxa"/>
            <w:shd w:val="clear" w:color="auto" w:fill="auto"/>
            <w:vAlign w:val="center"/>
          </w:tcPr>
          <w:p w14:paraId="4D3873C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LED背景屏钢结构</w:t>
            </w:r>
          </w:p>
        </w:tc>
        <w:tc>
          <w:tcPr>
            <w:tcW w:w="5245" w:type="dxa"/>
            <w:shd w:val="clear" w:color="auto" w:fill="auto"/>
            <w:vAlign w:val="center"/>
          </w:tcPr>
          <w:p w14:paraId="09BDEE8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1、主框架采用国标镀锌钢材；</w:t>
            </w:r>
          </w:p>
          <w:p w14:paraId="5673D5E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2、主框架采用焊接方式牢固焊接制作，焊点做防锈处理；保证安全以及平整度；</w:t>
            </w:r>
          </w:p>
          <w:p w14:paraId="34E2EA1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3、根据现场情况选择安装方式；</w:t>
            </w:r>
          </w:p>
          <w:p w14:paraId="003B845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4、采用黑色拉丝不锈钢包边装饰；</w:t>
            </w:r>
          </w:p>
        </w:tc>
        <w:tc>
          <w:tcPr>
            <w:tcW w:w="850" w:type="dxa"/>
            <w:shd w:val="clear" w:color="auto" w:fill="auto"/>
            <w:vAlign w:val="center"/>
          </w:tcPr>
          <w:p w14:paraId="0651E85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19</w:t>
            </w:r>
          </w:p>
        </w:tc>
        <w:tc>
          <w:tcPr>
            <w:tcW w:w="709" w:type="dxa"/>
            <w:shd w:val="clear" w:color="auto" w:fill="auto"/>
            <w:vAlign w:val="center"/>
          </w:tcPr>
          <w:p w14:paraId="0F4AEB1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4829638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6D874D7" w14:textId="77777777" w:rsidTr="00FC46BC">
        <w:trPr>
          <w:trHeight w:val="690"/>
          <w:jc w:val="center"/>
        </w:trPr>
        <w:tc>
          <w:tcPr>
            <w:tcW w:w="562" w:type="dxa"/>
            <w:shd w:val="clear" w:color="auto" w:fill="auto"/>
            <w:vAlign w:val="center"/>
          </w:tcPr>
          <w:p w14:paraId="129D0FDA" w14:textId="77777777" w:rsidR="00FC46BC" w:rsidRPr="00FC46BC" w:rsidRDefault="00FC46BC" w:rsidP="00FC46BC">
            <w:pPr>
              <w:jc w:val="center"/>
              <w:rPr>
                <w:color w:val="000000"/>
                <w:sz w:val="20"/>
                <w:szCs w:val="20"/>
              </w:rPr>
            </w:pPr>
            <w:r w:rsidRPr="00FC46BC">
              <w:rPr>
                <w:rFonts w:hint="eastAsia"/>
                <w:color w:val="000000"/>
                <w:sz w:val="20"/>
                <w:szCs w:val="20"/>
              </w:rPr>
              <w:t>24</w:t>
            </w:r>
          </w:p>
        </w:tc>
        <w:tc>
          <w:tcPr>
            <w:tcW w:w="1276" w:type="dxa"/>
            <w:shd w:val="clear" w:color="auto" w:fill="auto"/>
            <w:vAlign w:val="center"/>
          </w:tcPr>
          <w:p w14:paraId="2E75DC2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门厅LED屏幕</w:t>
            </w:r>
          </w:p>
        </w:tc>
        <w:tc>
          <w:tcPr>
            <w:tcW w:w="5245" w:type="dxa"/>
            <w:shd w:val="clear" w:color="auto" w:fill="auto"/>
            <w:vAlign w:val="center"/>
          </w:tcPr>
          <w:p w14:paraId="7A8BF30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65F8119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78C8906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415957A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1B84620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40B1A7D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6、色度均匀性：Cx，Cy±0.003以内；</w:t>
            </w:r>
          </w:p>
          <w:p w14:paraId="7A81DD1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630CB03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78D0685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6E40E8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4B17839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601F83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33F2A19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7E2D4BC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2AC2220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749F907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287570E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3C7A3CB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3877312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19、检测功能：支持环境数据检测功能，并将数据传回控制室；</w:t>
            </w:r>
          </w:p>
          <w:p w14:paraId="4FA5CA1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26467FD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21、蓝光生物安全检测：屏体蓝光符合GB/T 20145-2006光生物安全性标准，蓝光视网膜危害通过低蓝光等级检测对人体无伤害；</w:t>
            </w:r>
          </w:p>
          <w:p w14:paraId="79A235E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5EFA31C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3</w:t>
            </w:r>
            <w:r w:rsidRPr="00FC46BC">
              <w:rPr>
                <w:rFonts w:ascii="宋体" w:hAnsi="宋体" w:cs="宋体" w:hint="eastAsia"/>
                <w:kern w:val="0"/>
                <w:sz w:val="20"/>
                <w:szCs w:val="20"/>
              </w:rPr>
              <w:t>、像素间距：≤1.86mm；</w:t>
            </w:r>
          </w:p>
          <w:p w14:paraId="3F55C537" w14:textId="77777777" w:rsidR="00FC46BC" w:rsidRPr="00FC46BC" w:rsidRDefault="00FC46BC" w:rsidP="00FC46BC">
            <w:pPr>
              <w:spacing w:after="120"/>
              <w:rPr>
                <w:szCs w:val="20"/>
              </w:rPr>
            </w:pPr>
            <w:r w:rsidRPr="00FC46BC">
              <w:rPr>
                <w:rFonts w:ascii="宋体" w:hAnsi="宋体" w:cs="宋体" w:hint="eastAsia"/>
                <w:kern w:val="0"/>
                <w:sz w:val="20"/>
                <w:szCs w:val="20"/>
              </w:rPr>
              <w:t>2</w:t>
            </w:r>
            <w:r w:rsidRPr="00FC46BC">
              <w:rPr>
                <w:rFonts w:ascii="宋体" w:hAnsi="宋体" w:cs="宋体"/>
                <w:kern w:val="0"/>
                <w:sz w:val="20"/>
                <w:szCs w:val="20"/>
              </w:rPr>
              <w:t>4</w:t>
            </w:r>
            <w:r w:rsidRPr="00FC46BC">
              <w:rPr>
                <w:rFonts w:ascii="宋体" w:hAnsi="宋体" w:cs="宋体" w:hint="eastAsia"/>
                <w:kern w:val="0"/>
                <w:sz w:val="20"/>
                <w:szCs w:val="20"/>
              </w:rPr>
              <w:t>、显示尺寸：3840mm×2240mm，整屏分辨率2064点×1204点；</w:t>
            </w:r>
          </w:p>
        </w:tc>
        <w:tc>
          <w:tcPr>
            <w:tcW w:w="850" w:type="dxa"/>
            <w:shd w:val="clear" w:color="auto" w:fill="auto"/>
            <w:vAlign w:val="center"/>
          </w:tcPr>
          <w:p w14:paraId="587BA1D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8.6</w:t>
            </w:r>
          </w:p>
        </w:tc>
        <w:tc>
          <w:tcPr>
            <w:tcW w:w="709" w:type="dxa"/>
            <w:shd w:val="clear" w:color="auto" w:fill="auto"/>
            <w:vAlign w:val="center"/>
          </w:tcPr>
          <w:p w14:paraId="19FCFDF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19A8ABE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40465A9" w14:textId="77777777" w:rsidTr="00FC46BC">
        <w:trPr>
          <w:trHeight w:val="690"/>
          <w:jc w:val="center"/>
        </w:trPr>
        <w:tc>
          <w:tcPr>
            <w:tcW w:w="562" w:type="dxa"/>
            <w:shd w:val="clear" w:color="auto" w:fill="auto"/>
            <w:vAlign w:val="center"/>
          </w:tcPr>
          <w:p w14:paraId="690762D3" w14:textId="77777777" w:rsidR="00FC46BC" w:rsidRPr="00FC46BC" w:rsidRDefault="00FC46BC" w:rsidP="00FC46BC">
            <w:pPr>
              <w:jc w:val="center"/>
              <w:rPr>
                <w:color w:val="000000"/>
                <w:sz w:val="20"/>
                <w:szCs w:val="20"/>
              </w:rPr>
            </w:pPr>
            <w:r w:rsidRPr="00FC46BC">
              <w:rPr>
                <w:rFonts w:hint="eastAsia"/>
                <w:color w:val="000000"/>
                <w:sz w:val="20"/>
                <w:szCs w:val="20"/>
              </w:rPr>
              <w:t>25</w:t>
            </w:r>
          </w:p>
        </w:tc>
        <w:tc>
          <w:tcPr>
            <w:tcW w:w="1276" w:type="dxa"/>
            <w:shd w:val="clear" w:color="auto" w:fill="auto"/>
            <w:vAlign w:val="center"/>
          </w:tcPr>
          <w:p w14:paraId="5B67294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门厅LED钢结构</w:t>
            </w:r>
          </w:p>
        </w:tc>
        <w:tc>
          <w:tcPr>
            <w:tcW w:w="5245" w:type="dxa"/>
            <w:shd w:val="clear" w:color="auto" w:fill="auto"/>
            <w:vAlign w:val="center"/>
          </w:tcPr>
          <w:p w14:paraId="1FA7162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1、精密钣金一体化结构，表面喷涂哑光黑静电塑封工艺，边框尺寸支持定做，支持极窄边</w:t>
            </w:r>
          </w:p>
          <w:p w14:paraId="6808D69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2、根据现场情况选择安装方式；</w:t>
            </w:r>
          </w:p>
        </w:tc>
        <w:tc>
          <w:tcPr>
            <w:tcW w:w="850" w:type="dxa"/>
            <w:shd w:val="clear" w:color="auto" w:fill="auto"/>
            <w:vAlign w:val="center"/>
          </w:tcPr>
          <w:p w14:paraId="361C45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9</w:t>
            </w:r>
          </w:p>
        </w:tc>
        <w:tc>
          <w:tcPr>
            <w:tcW w:w="709" w:type="dxa"/>
            <w:shd w:val="clear" w:color="auto" w:fill="auto"/>
            <w:vAlign w:val="center"/>
          </w:tcPr>
          <w:p w14:paraId="75AAD9B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36700F3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A46B1B4" w14:textId="77777777" w:rsidTr="00FC46BC">
        <w:trPr>
          <w:trHeight w:val="690"/>
          <w:jc w:val="center"/>
        </w:trPr>
        <w:tc>
          <w:tcPr>
            <w:tcW w:w="562" w:type="dxa"/>
            <w:shd w:val="clear" w:color="auto" w:fill="auto"/>
            <w:vAlign w:val="center"/>
          </w:tcPr>
          <w:p w14:paraId="37BCAC1B" w14:textId="77777777" w:rsidR="00FC46BC" w:rsidRPr="00FC46BC" w:rsidRDefault="00FC46BC" w:rsidP="00FC46BC">
            <w:pPr>
              <w:jc w:val="center"/>
              <w:rPr>
                <w:color w:val="000000"/>
                <w:sz w:val="20"/>
                <w:szCs w:val="20"/>
              </w:rPr>
            </w:pPr>
            <w:r w:rsidRPr="00FC46BC">
              <w:rPr>
                <w:rFonts w:hint="eastAsia"/>
                <w:color w:val="000000"/>
                <w:sz w:val="20"/>
                <w:szCs w:val="20"/>
              </w:rPr>
              <w:t>26</w:t>
            </w:r>
          </w:p>
        </w:tc>
        <w:tc>
          <w:tcPr>
            <w:tcW w:w="1276" w:type="dxa"/>
            <w:shd w:val="clear" w:color="auto" w:fill="auto"/>
            <w:vAlign w:val="center"/>
          </w:tcPr>
          <w:p w14:paraId="5C236BF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门厅LED屏幕发送盒</w:t>
            </w:r>
          </w:p>
        </w:tc>
        <w:tc>
          <w:tcPr>
            <w:tcW w:w="5245" w:type="dxa"/>
            <w:shd w:val="clear" w:color="auto" w:fill="auto"/>
            <w:vAlign w:val="center"/>
          </w:tcPr>
          <w:p w14:paraId="55F29D2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1、支持DVI高清数据接口；</w:t>
            </w:r>
          </w:p>
          <w:p w14:paraId="5782DB1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2、最大可接收230万像素的超清数字信号；</w:t>
            </w:r>
          </w:p>
          <w:p w14:paraId="521D0FD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3、支持视频处理功能；</w:t>
            </w:r>
          </w:p>
          <w:p w14:paraId="3FF4EA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4、支持4路千兆网口输出，支持单机或双机冗余备份</w:t>
            </w:r>
          </w:p>
          <w:p w14:paraId="31C754C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5、支持对视频信号任意切换，裁剪，拼接，缩放</w:t>
            </w:r>
          </w:p>
          <w:p w14:paraId="470C06C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6、支持画面偏移</w:t>
            </w:r>
          </w:p>
          <w:p w14:paraId="336CA16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7、支持独立音频输入</w:t>
            </w:r>
          </w:p>
          <w:p w14:paraId="69791DE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8、支持HDCP高带宽数字内容保护技术</w:t>
            </w:r>
          </w:p>
          <w:p w14:paraId="667DCC5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9、支持亮度和色温调节</w:t>
            </w:r>
          </w:p>
          <w:p w14:paraId="0314E4C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10、支持低亮高灰，能有效地保持低亮下灰阶的完整显示</w:t>
            </w:r>
          </w:p>
        </w:tc>
        <w:tc>
          <w:tcPr>
            <w:tcW w:w="850" w:type="dxa"/>
            <w:shd w:val="clear" w:color="auto" w:fill="auto"/>
            <w:vAlign w:val="center"/>
          </w:tcPr>
          <w:p w14:paraId="5399382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80B064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19FDD7A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D0F93D0" w14:textId="77777777" w:rsidTr="00FC46BC">
        <w:trPr>
          <w:trHeight w:val="690"/>
          <w:jc w:val="center"/>
        </w:trPr>
        <w:tc>
          <w:tcPr>
            <w:tcW w:w="562" w:type="dxa"/>
            <w:shd w:val="clear" w:color="auto" w:fill="auto"/>
            <w:vAlign w:val="center"/>
          </w:tcPr>
          <w:p w14:paraId="451C1B49" w14:textId="77777777" w:rsidR="00FC46BC" w:rsidRPr="00FC46BC" w:rsidRDefault="00FC46BC" w:rsidP="00FC46BC">
            <w:pPr>
              <w:jc w:val="center"/>
              <w:rPr>
                <w:color w:val="000000"/>
                <w:sz w:val="20"/>
                <w:szCs w:val="20"/>
              </w:rPr>
            </w:pPr>
            <w:r w:rsidRPr="00FC46BC">
              <w:rPr>
                <w:rFonts w:hint="eastAsia"/>
                <w:color w:val="000000"/>
                <w:sz w:val="20"/>
                <w:szCs w:val="20"/>
              </w:rPr>
              <w:t>27</w:t>
            </w:r>
          </w:p>
        </w:tc>
        <w:tc>
          <w:tcPr>
            <w:tcW w:w="1276" w:type="dxa"/>
            <w:shd w:val="clear" w:color="auto" w:fill="auto"/>
            <w:vAlign w:val="center"/>
          </w:tcPr>
          <w:p w14:paraId="624F91A4"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线缆</w:t>
            </w:r>
          </w:p>
        </w:tc>
        <w:tc>
          <w:tcPr>
            <w:tcW w:w="5245" w:type="dxa"/>
            <w:shd w:val="clear" w:color="auto" w:fill="auto"/>
            <w:vAlign w:val="center"/>
          </w:tcPr>
          <w:p w14:paraId="21931D6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定制主电源线缆，满足系统使用功能</w:t>
            </w:r>
          </w:p>
        </w:tc>
        <w:tc>
          <w:tcPr>
            <w:tcW w:w="850" w:type="dxa"/>
            <w:shd w:val="clear" w:color="auto" w:fill="auto"/>
            <w:vAlign w:val="center"/>
          </w:tcPr>
          <w:p w14:paraId="23DC475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4AAD58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项</w:t>
            </w:r>
          </w:p>
        </w:tc>
        <w:tc>
          <w:tcPr>
            <w:tcW w:w="1134" w:type="dxa"/>
          </w:tcPr>
          <w:p w14:paraId="38CDDFC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6119A82" w14:textId="77777777" w:rsidTr="00FC46BC">
        <w:trPr>
          <w:trHeight w:val="690"/>
          <w:jc w:val="center"/>
        </w:trPr>
        <w:tc>
          <w:tcPr>
            <w:tcW w:w="562" w:type="dxa"/>
            <w:shd w:val="clear" w:color="auto" w:fill="auto"/>
            <w:vAlign w:val="center"/>
          </w:tcPr>
          <w:p w14:paraId="69A67252" w14:textId="77777777" w:rsidR="00FC46BC" w:rsidRPr="00FC46BC" w:rsidRDefault="00FC46BC" w:rsidP="00FC46BC">
            <w:pPr>
              <w:jc w:val="center"/>
              <w:rPr>
                <w:color w:val="000000"/>
                <w:sz w:val="20"/>
                <w:szCs w:val="20"/>
              </w:rPr>
            </w:pPr>
            <w:r w:rsidRPr="00FC46BC">
              <w:rPr>
                <w:rFonts w:hint="eastAsia"/>
                <w:color w:val="000000"/>
                <w:sz w:val="20"/>
                <w:szCs w:val="20"/>
              </w:rPr>
              <w:t>28</w:t>
            </w:r>
          </w:p>
        </w:tc>
        <w:tc>
          <w:tcPr>
            <w:tcW w:w="1276" w:type="dxa"/>
            <w:shd w:val="clear" w:color="auto" w:fill="auto"/>
            <w:vAlign w:val="center"/>
          </w:tcPr>
          <w:p w14:paraId="317C92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131B621C" w14:textId="77777777" w:rsidR="00FC46BC" w:rsidRPr="00FC46BC" w:rsidRDefault="00FC46BC" w:rsidP="00FC46BC">
            <w:pPr>
              <w:widowControl/>
              <w:jc w:val="left"/>
              <w:rPr>
                <w:color w:val="000000"/>
                <w:sz w:val="18"/>
                <w:szCs w:val="18"/>
              </w:rPr>
            </w:pPr>
            <w:r w:rsidRPr="00FC46BC">
              <w:rPr>
                <w:rFonts w:hint="eastAsia"/>
                <w:color w:val="000000"/>
                <w:sz w:val="18"/>
                <w:szCs w:val="18"/>
              </w:rPr>
              <w:t>包括台口及观众席墙面接口箱</w:t>
            </w:r>
          </w:p>
        </w:tc>
        <w:tc>
          <w:tcPr>
            <w:tcW w:w="850" w:type="dxa"/>
            <w:shd w:val="clear" w:color="auto" w:fill="auto"/>
            <w:vAlign w:val="center"/>
          </w:tcPr>
          <w:p w14:paraId="1C8F91A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4</w:t>
            </w:r>
          </w:p>
        </w:tc>
        <w:tc>
          <w:tcPr>
            <w:tcW w:w="709" w:type="dxa"/>
            <w:shd w:val="clear" w:color="auto" w:fill="auto"/>
            <w:vAlign w:val="center"/>
          </w:tcPr>
          <w:p w14:paraId="4AD2B5F0"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109A99F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1A8F99A" w14:textId="77777777" w:rsidTr="00FC46BC">
        <w:trPr>
          <w:trHeight w:val="690"/>
          <w:jc w:val="center"/>
        </w:trPr>
        <w:tc>
          <w:tcPr>
            <w:tcW w:w="562" w:type="dxa"/>
            <w:shd w:val="clear" w:color="auto" w:fill="auto"/>
            <w:vAlign w:val="center"/>
          </w:tcPr>
          <w:p w14:paraId="3C6137C8" w14:textId="77777777" w:rsidR="00FC46BC" w:rsidRPr="00FC46BC" w:rsidRDefault="00FC46BC" w:rsidP="00FC46BC">
            <w:pPr>
              <w:jc w:val="center"/>
              <w:rPr>
                <w:color w:val="000000"/>
                <w:sz w:val="20"/>
                <w:szCs w:val="20"/>
              </w:rPr>
            </w:pPr>
            <w:r w:rsidRPr="00FC46BC">
              <w:rPr>
                <w:rFonts w:hint="eastAsia"/>
                <w:color w:val="000000"/>
                <w:sz w:val="20"/>
                <w:szCs w:val="20"/>
              </w:rPr>
              <w:t>29</w:t>
            </w:r>
          </w:p>
        </w:tc>
        <w:tc>
          <w:tcPr>
            <w:tcW w:w="1276" w:type="dxa"/>
            <w:shd w:val="clear" w:color="auto" w:fill="auto"/>
            <w:vAlign w:val="center"/>
          </w:tcPr>
          <w:p w14:paraId="78A5C3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0A3F8488" w14:textId="77777777" w:rsidR="00FC46BC" w:rsidRPr="00FC46BC" w:rsidRDefault="00FC46BC" w:rsidP="00FC46BC">
            <w:pPr>
              <w:rPr>
                <w:color w:val="000000"/>
                <w:sz w:val="18"/>
                <w:szCs w:val="18"/>
              </w:rPr>
            </w:pP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、电源；根据实际情况按需配置。</w:t>
            </w:r>
          </w:p>
        </w:tc>
        <w:tc>
          <w:tcPr>
            <w:tcW w:w="850" w:type="dxa"/>
            <w:shd w:val="clear" w:color="auto" w:fill="auto"/>
            <w:vAlign w:val="center"/>
          </w:tcPr>
          <w:p w14:paraId="41CBFDA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9CE6B2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0EF254B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6426FF5" w14:textId="77777777" w:rsidTr="00FC46BC">
        <w:trPr>
          <w:trHeight w:val="690"/>
          <w:jc w:val="center"/>
        </w:trPr>
        <w:tc>
          <w:tcPr>
            <w:tcW w:w="562" w:type="dxa"/>
            <w:shd w:val="clear" w:color="auto" w:fill="auto"/>
            <w:vAlign w:val="center"/>
          </w:tcPr>
          <w:p w14:paraId="4A7C4BDB" w14:textId="77777777" w:rsidR="00FC46BC" w:rsidRPr="00FC46BC" w:rsidRDefault="00FC46BC" w:rsidP="00FC46BC">
            <w:pPr>
              <w:jc w:val="center"/>
              <w:rPr>
                <w:color w:val="000000"/>
                <w:sz w:val="20"/>
                <w:szCs w:val="20"/>
              </w:rPr>
            </w:pPr>
            <w:r w:rsidRPr="00FC46BC">
              <w:rPr>
                <w:rFonts w:hint="eastAsia"/>
                <w:color w:val="000000"/>
                <w:sz w:val="20"/>
                <w:szCs w:val="20"/>
              </w:rPr>
              <w:t>30</w:t>
            </w:r>
          </w:p>
        </w:tc>
        <w:tc>
          <w:tcPr>
            <w:tcW w:w="1276" w:type="dxa"/>
            <w:shd w:val="clear" w:color="auto" w:fill="auto"/>
            <w:vAlign w:val="center"/>
          </w:tcPr>
          <w:p w14:paraId="1D76F24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7738FA9C"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5FF31FB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0D13AE3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470FDA9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CD1767C" w14:textId="77777777" w:rsidTr="00FC46BC">
        <w:trPr>
          <w:trHeight w:val="690"/>
          <w:jc w:val="center"/>
        </w:trPr>
        <w:tc>
          <w:tcPr>
            <w:tcW w:w="562" w:type="dxa"/>
            <w:shd w:val="clear" w:color="auto" w:fill="auto"/>
            <w:vAlign w:val="center"/>
          </w:tcPr>
          <w:p w14:paraId="7DCDE94F" w14:textId="77777777" w:rsidR="00FC46BC" w:rsidRPr="00FC46BC" w:rsidRDefault="00FC46BC" w:rsidP="00FC46BC">
            <w:pPr>
              <w:jc w:val="center"/>
              <w:rPr>
                <w:color w:val="000000"/>
                <w:sz w:val="20"/>
                <w:szCs w:val="20"/>
              </w:rPr>
            </w:pPr>
            <w:r w:rsidRPr="00FC46BC">
              <w:rPr>
                <w:rFonts w:hint="eastAsia"/>
                <w:color w:val="000000"/>
                <w:sz w:val="20"/>
                <w:szCs w:val="20"/>
              </w:rPr>
              <w:t>31</w:t>
            </w:r>
          </w:p>
        </w:tc>
        <w:tc>
          <w:tcPr>
            <w:tcW w:w="1276" w:type="dxa"/>
            <w:shd w:val="clear" w:color="auto" w:fill="auto"/>
            <w:vAlign w:val="center"/>
          </w:tcPr>
          <w:p w14:paraId="5F7C7DB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视频专用电源线</w:t>
            </w:r>
          </w:p>
        </w:tc>
        <w:tc>
          <w:tcPr>
            <w:tcW w:w="5245" w:type="dxa"/>
            <w:shd w:val="clear" w:color="auto" w:fill="auto"/>
            <w:vAlign w:val="center"/>
          </w:tcPr>
          <w:p w14:paraId="45EF1B90"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01012D7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253B0DD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58FE85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DE4A53" w14:textId="77777777" w:rsidTr="00FC46BC">
        <w:trPr>
          <w:trHeight w:val="690"/>
          <w:jc w:val="center"/>
        </w:trPr>
        <w:tc>
          <w:tcPr>
            <w:tcW w:w="562" w:type="dxa"/>
            <w:shd w:val="clear" w:color="auto" w:fill="auto"/>
            <w:vAlign w:val="center"/>
          </w:tcPr>
          <w:p w14:paraId="6ABB549A" w14:textId="77777777" w:rsidR="00FC46BC" w:rsidRPr="00FC46BC" w:rsidRDefault="00FC46BC" w:rsidP="00FC46BC">
            <w:pPr>
              <w:jc w:val="center"/>
              <w:rPr>
                <w:color w:val="000000"/>
                <w:sz w:val="20"/>
                <w:szCs w:val="20"/>
              </w:rPr>
            </w:pPr>
            <w:r w:rsidRPr="00FC46BC">
              <w:rPr>
                <w:rFonts w:hint="eastAsia"/>
                <w:color w:val="000000"/>
                <w:sz w:val="20"/>
                <w:szCs w:val="20"/>
              </w:rPr>
              <w:t>32</w:t>
            </w:r>
          </w:p>
        </w:tc>
        <w:tc>
          <w:tcPr>
            <w:tcW w:w="1276" w:type="dxa"/>
            <w:shd w:val="clear" w:color="auto" w:fill="auto"/>
            <w:vAlign w:val="center"/>
          </w:tcPr>
          <w:p w14:paraId="2FA984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视频信号线缆</w:t>
            </w:r>
          </w:p>
        </w:tc>
        <w:tc>
          <w:tcPr>
            <w:tcW w:w="5245" w:type="dxa"/>
            <w:shd w:val="clear" w:color="auto" w:fill="auto"/>
            <w:vAlign w:val="center"/>
          </w:tcPr>
          <w:p w14:paraId="15591CD8" w14:textId="77777777" w:rsidR="00FC46BC" w:rsidRPr="00FC46BC" w:rsidRDefault="00FC46BC" w:rsidP="00FC46BC">
            <w:pPr>
              <w:rPr>
                <w:color w:val="000000"/>
                <w:sz w:val="18"/>
                <w:szCs w:val="18"/>
              </w:rPr>
            </w:pPr>
            <w:r w:rsidRPr="00FC46BC">
              <w:rPr>
                <w:rFonts w:hint="eastAsia"/>
                <w:color w:val="000000"/>
                <w:sz w:val="18"/>
                <w:szCs w:val="18"/>
              </w:rPr>
              <w:t>视频信号成品线；根据实际情况按需配置。</w:t>
            </w:r>
          </w:p>
        </w:tc>
        <w:tc>
          <w:tcPr>
            <w:tcW w:w="850" w:type="dxa"/>
            <w:shd w:val="clear" w:color="auto" w:fill="auto"/>
            <w:vAlign w:val="center"/>
          </w:tcPr>
          <w:p w14:paraId="16B458E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FC4100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3FA7C28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942934F" w14:textId="77777777" w:rsidTr="00FC46BC">
        <w:trPr>
          <w:trHeight w:val="690"/>
          <w:jc w:val="center"/>
        </w:trPr>
        <w:tc>
          <w:tcPr>
            <w:tcW w:w="562" w:type="dxa"/>
            <w:shd w:val="clear" w:color="auto" w:fill="auto"/>
            <w:vAlign w:val="center"/>
          </w:tcPr>
          <w:p w14:paraId="67D61C1B" w14:textId="77777777" w:rsidR="00FC46BC" w:rsidRPr="00FC46BC" w:rsidRDefault="00FC46BC" w:rsidP="00FC46BC">
            <w:pPr>
              <w:jc w:val="center"/>
              <w:rPr>
                <w:color w:val="000000"/>
                <w:sz w:val="20"/>
                <w:szCs w:val="20"/>
              </w:rPr>
            </w:pPr>
            <w:r w:rsidRPr="00FC46BC">
              <w:rPr>
                <w:rFonts w:hint="eastAsia"/>
                <w:color w:val="000000"/>
                <w:sz w:val="20"/>
                <w:szCs w:val="20"/>
              </w:rPr>
              <w:t>33</w:t>
            </w:r>
          </w:p>
        </w:tc>
        <w:tc>
          <w:tcPr>
            <w:tcW w:w="1276" w:type="dxa"/>
            <w:shd w:val="clear" w:color="auto" w:fill="auto"/>
            <w:vAlign w:val="center"/>
          </w:tcPr>
          <w:p w14:paraId="1C011C5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71A9EC7B" w14:textId="77777777" w:rsidR="00FC46BC" w:rsidRPr="00FC46BC" w:rsidRDefault="00FC46BC" w:rsidP="00FC46BC">
            <w:pPr>
              <w:rPr>
                <w:color w:val="000000"/>
                <w:sz w:val="18"/>
                <w:szCs w:val="18"/>
              </w:rPr>
            </w:pPr>
            <w:r w:rsidRPr="00FC46BC">
              <w:rPr>
                <w:rFonts w:hint="eastAsia"/>
                <w:color w:val="000000"/>
                <w:sz w:val="18"/>
                <w:szCs w:val="18"/>
              </w:rPr>
              <w:t>六类非屏蔽网线</w:t>
            </w:r>
          </w:p>
        </w:tc>
        <w:tc>
          <w:tcPr>
            <w:tcW w:w="850" w:type="dxa"/>
            <w:shd w:val="clear" w:color="auto" w:fill="auto"/>
            <w:vAlign w:val="center"/>
          </w:tcPr>
          <w:p w14:paraId="1EE21C9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600</w:t>
            </w:r>
          </w:p>
        </w:tc>
        <w:tc>
          <w:tcPr>
            <w:tcW w:w="709" w:type="dxa"/>
            <w:shd w:val="clear" w:color="auto" w:fill="auto"/>
            <w:vAlign w:val="center"/>
          </w:tcPr>
          <w:p w14:paraId="636F10D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36E5CEF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38AA02" w14:textId="77777777" w:rsidTr="00FC46BC">
        <w:trPr>
          <w:trHeight w:val="690"/>
          <w:jc w:val="center"/>
        </w:trPr>
        <w:tc>
          <w:tcPr>
            <w:tcW w:w="562" w:type="dxa"/>
            <w:shd w:val="clear" w:color="auto" w:fill="auto"/>
            <w:vAlign w:val="center"/>
          </w:tcPr>
          <w:p w14:paraId="7A19F78A" w14:textId="77777777" w:rsidR="00FC46BC" w:rsidRPr="00FC46BC" w:rsidRDefault="00FC46BC" w:rsidP="00FC46BC">
            <w:pPr>
              <w:jc w:val="center"/>
              <w:rPr>
                <w:color w:val="000000"/>
                <w:sz w:val="20"/>
                <w:szCs w:val="20"/>
              </w:rPr>
            </w:pPr>
            <w:r w:rsidRPr="00FC46BC">
              <w:rPr>
                <w:rFonts w:hint="eastAsia"/>
                <w:color w:val="000000"/>
                <w:sz w:val="20"/>
                <w:szCs w:val="20"/>
              </w:rPr>
              <w:t>34</w:t>
            </w:r>
          </w:p>
        </w:tc>
        <w:tc>
          <w:tcPr>
            <w:tcW w:w="1276" w:type="dxa"/>
            <w:shd w:val="clear" w:color="auto" w:fill="auto"/>
            <w:vAlign w:val="center"/>
          </w:tcPr>
          <w:p w14:paraId="513A720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流动网线</w:t>
            </w:r>
          </w:p>
        </w:tc>
        <w:tc>
          <w:tcPr>
            <w:tcW w:w="5245" w:type="dxa"/>
            <w:shd w:val="clear" w:color="auto" w:fill="auto"/>
            <w:vAlign w:val="center"/>
          </w:tcPr>
          <w:p w14:paraId="4A354AFD" w14:textId="77777777" w:rsidR="00FC46BC" w:rsidRPr="00FC46BC" w:rsidRDefault="00FC46BC" w:rsidP="00FC46BC">
            <w:pPr>
              <w:rPr>
                <w:color w:val="000000"/>
                <w:sz w:val="18"/>
                <w:szCs w:val="18"/>
              </w:rPr>
            </w:pPr>
            <w:r w:rsidRPr="00FC46BC">
              <w:rPr>
                <w:rFonts w:hint="eastAsia"/>
                <w:color w:val="000000"/>
                <w:sz w:val="18"/>
                <w:szCs w:val="18"/>
              </w:rPr>
              <w:t>流动网线，成品线，根据实际情况按需配置。</w:t>
            </w:r>
          </w:p>
        </w:tc>
        <w:tc>
          <w:tcPr>
            <w:tcW w:w="850" w:type="dxa"/>
            <w:shd w:val="clear" w:color="auto" w:fill="auto"/>
            <w:vAlign w:val="center"/>
          </w:tcPr>
          <w:p w14:paraId="798A9A9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5593BB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5B53CEF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69CEEAC" w14:textId="77777777" w:rsidTr="00FC46BC">
        <w:trPr>
          <w:trHeight w:val="690"/>
          <w:jc w:val="center"/>
        </w:trPr>
        <w:tc>
          <w:tcPr>
            <w:tcW w:w="562" w:type="dxa"/>
            <w:shd w:val="clear" w:color="auto" w:fill="auto"/>
            <w:vAlign w:val="center"/>
          </w:tcPr>
          <w:p w14:paraId="4DDEF05C" w14:textId="77777777" w:rsidR="00FC46BC" w:rsidRPr="00FC46BC" w:rsidRDefault="00FC46BC" w:rsidP="00FC46BC">
            <w:pPr>
              <w:jc w:val="center"/>
              <w:rPr>
                <w:color w:val="000000"/>
                <w:sz w:val="20"/>
                <w:szCs w:val="20"/>
              </w:rPr>
            </w:pPr>
            <w:r w:rsidRPr="00FC46BC">
              <w:rPr>
                <w:rFonts w:hint="eastAsia"/>
                <w:color w:val="000000"/>
                <w:sz w:val="20"/>
                <w:szCs w:val="20"/>
              </w:rPr>
              <w:t>35</w:t>
            </w:r>
          </w:p>
        </w:tc>
        <w:tc>
          <w:tcPr>
            <w:tcW w:w="1276" w:type="dxa"/>
            <w:shd w:val="clear" w:color="auto" w:fill="auto"/>
            <w:vAlign w:val="center"/>
          </w:tcPr>
          <w:p w14:paraId="7CB7C6E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3156385A"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53BCA39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6DCE25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62E3576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3C22923" w14:textId="77777777" w:rsidTr="00FC46BC">
        <w:trPr>
          <w:trHeight w:val="690"/>
          <w:jc w:val="center"/>
        </w:trPr>
        <w:tc>
          <w:tcPr>
            <w:tcW w:w="562" w:type="dxa"/>
            <w:shd w:val="clear" w:color="auto" w:fill="auto"/>
            <w:vAlign w:val="center"/>
          </w:tcPr>
          <w:p w14:paraId="0D7D17AD" w14:textId="77777777" w:rsidR="00FC46BC" w:rsidRPr="00FC46BC" w:rsidRDefault="00FC46BC" w:rsidP="00FC46BC">
            <w:pPr>
              <w:jc w:val="center"/>
              <w:rPr>
                <w:color w:val="000000"/>
                <w:sz w:val="20"/>
                <w:szCs w:val="20"/>
              </w:rPr>
            </w:pPr>
            <w:r w:rsidRPr="00FC46BC">
              <w:rPr>
                <w:rFonts w:hint="eastAsia"/>
                <w:color w:val="000000"/>
                <w:sz w:val="20"/>
                <w:szCs w:val="20"/>
              </w:rPr>
              <w:lastRenderedPageBreak/>
              <w:t>36</w:t>
            </w:r>
          </w:p>
        </w:tc>
        <w:tc>
          <w:tcPr>
            <w:tcW w:w="1276" w:type="dxa"/>
            <w:shd w:val="clear" w:color="auto" w:fill="auto"/>
            <w:vAlign w:val="center"/>
          </w:tcPr>
          <w:p w14:paraId="1301FD8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4E66CD13" w14:textId="77777777" w:rsidR="00FC46BC" w:rsidRPr="00FC46BC" w:rsidRDefault="00FC46BC" w:rsidP="00FC46BC">
            <w:pPr>
              <w:rPr>
                <w:color w:val="000000"/>
                <w:sz w:val="18"/>
                <w:szCs w:val="18"/>
              </w:rPr>
            </w:pPr>
            <w:r w:rsidRPr="00FC46BC">
              <w:rPr>
                <w:rFonts w:hint="eastAsia"/>
                <w:color w:val="000000"/>
                <w:sz w:val="18"/>
                <w:szCs w:val="18"/>
              </w:rPr>
              <w:t>满足系统功能需求的其他安装辅料</w:t>
            </w:r>
          </w:p>
        </w:tc>
        <w:tc>
          <w:tcPr>
            <w:tcW w:w="850" w:type="dxa"/>
            <w:shd w:val="clear" w:color="auto" w:fill="auto"/>
            <w:vAlign w:val="center"/>
          </w:tcPr>
          <w:p w14:paraId="58D626D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A9E12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0D29482A"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DB8E3C3" w14:textId="77777777" w:rsidTr="00FC46BC">
        <w:trPr>
          <w:trHeight w:val="690"/>
          <w:jc w:val="center"/>
        </w:trPr>
        <w:tc>
          <w:tcPr>
            <w:tcW w:w="8642" w:type="dxa"/>
            <w:gridSpan w:val="5"/>
            <w:shd w:val="clear" w:color="auto" w:fill="auto"/>
            <w:vAlign w:val="center"/>
          </w:tcPr>
          <w:p w14:paraId="4AB0C7D4" w14:textId="77777777" w:rsidR="00FC46BC" w:rsidRPr="00FC46BC" w:rsidRDefault="00FC46BC" w:rsidP="00FC46BC">
            <w:pPr>
              <w:rPr>
                <w:rFonts w:ascii="宋体" w:hAnsi="宋体"/>
                <w:color w:val="000000"/>
                <w:sz w:val="20"/>
                <w:szCs w:val="20"/>
              </w:rPr>
            </w:pPr>
            <w:r w:rsidRPr="00FC46BC">
              <w:rPr>
                <w:rFonts w:ascii="宋体" w:hAnsi="宋体" w:hint="eastAsia"/>
                <w:color w:val="000000"/>
                <w:sz w:val="20"/>
                <w:szCs w:val="20"/>
              </w:rPr>
              <w:t>五、施工调试</w:t>
            </w:r>
          </w:p>
        </w:tc>
        <w:tc>
          <w:tcPr>
            <w:tcW w:w="1134" w:type="dxa"/>
          </w:tcPr>
          <w:p w14:paraId="7AEEFEFB" w14:textId="77777777" w:rsidR="00FC46BC" w:rsidRPr="00FC46BC" w:rsidRDefault="00FC46BC" w:rsidP="00FC46BC">
            <w:pPr>
              <w:rPr>
                <w:rFonts w:ascii="宋体" w:hAnsi="宋体"/>
                <w:color w:val="000000"/>
                <w:sz w:val="20"/>
                <w:szCs w:val="20"/>
              </w:rPr>
            </w:pPr>
          </w:p>
        </w:tc>
      </w:tr>
      <w:tr w:rsidR="00FC46BC" w:rsidRPr="00FC46BC" w14:paraId="095950C1" w14:textId="77777777" w:rsidTr="00FC46BC">
        <w:trPr>
          <w:trHeight w:val="690"/>
          <w:jc w:val="center"/>
        </w:trPr>
        <w:tc>
          <w:tcPr>
            <w:tcW w:w="562" w:type="dxa"/>
            <w:shd w:val="clear" w:color="auto" w:fill="auto"/>
            <w:vAlign w:val="center"/>
          </w:tcPr>
          <w:p w14:paraId="79067DF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091C3E1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施工调试</w:t>
            </w:r>
          </w:p>
        </w:tc>
        <w:tc>
          <w:tcPr>
            <w:tcW w:w="5245" w:type="dxa"/>
            <w:shd w:val="clear" w:color="auto" w:fill="auto"/>
            <w:vAlign w:val="center"/>
          </w:tcPr>
          <w:p w14:paraId="1B8595B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含设备运输、线缆敷设、综合布线、设备安装、调试及培训等。</w:t>
            </w:r>
          </w:p>
        </w:tc>
        <w:tc>
          <w:tcPr>
            <w:tcW w:w="850" w:type="dxa"/>
            <w:shd w:val="clear" w:color="auto" w:fill="auto"/>
            <w:vAlign w:val="center"/>
          </w:tcPr>
          <w:p w14:paraId="6ECCBC1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3F594DF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vAlign w:val="center"/>
          </w:tcPr>
          <w:p w14:paraId="60110E2A" w14:textId="77777777" w:rsidR="00FC46BC" w:rsidRPr="00FC46BC" w:rsidRDefault="00FC46BC" w:rsidP="00FC46BC">
            <w:pPr>
              <w:jc w:val="center"/>
              <w:rPr>
                <w:color w:val="000000"/>
                <w:sz w:val="20"/>
                <w:szCs w:val="20"/>
              </w:rPr>
            </w:pPr>
            <w:r w:rsidRPr="00FC46BC">
              <w:rPr>
                <w:rFonts w:hint="eastAsia"/>
                <w:color w:val="000000"/>
                <w:sz w:val="20"/>
                <w:szCs w:val="20"/>
              </w:rPr>
              <w:t>其他未列明行业</w:t>
            </w:r>
          </w:p>
        </w:tc>
      </w:tr>
      <w:tr w:rsidR="00FC46BC" w:rsidRPr="00FC46BC" w14:paraId="71B3D41A" w14:textId="77777777" w:rsidTr="00FC46BC">
        <w:trPr>
          <w:trHeight w:val="690"/>
          <w:jc w:val="center"/>
        </w:trPr>
        <w:tc>
          <w:tcPr>
            <w:tcW w:w="562" w:type="dxa"/>
            <w:shd w:val="clear" w:color="auto" w:fill="auto"/>
            <w:vAlign w:val="center"/>
          </w:tcPr>
          <w:p w14:paraId="427BBA61"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序号</w:t>
            </w:r>
          </w:p>
        </w:tc>
        <w:tc>
          <w:tcPr>
            <w:tcW w:w="1276" w:type="dxa"/>
            <w:shd w:val="clear" w:color="auto" w:fill="auto"/>
            <w:vAlign w:val="center"/>
          </w:tcPr>
          <w:p w14:paraId="1FA9F2E8"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设备名称</w:t>
            </w:r>
          </w:p>
        </w:tc>
        <w:tc>
          <w:tcPr>
            <w:tcW w:w="5245" w:type="dxa"/>
            <w:shd w:val="clear" w:color="auto" w:fill="auto"/>
            <w:vAlign w:val="center"/>
          </w:tcPr>
          <w:p w14:paraId="55D875B0"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规格参数</w:t>
            </w:r>
          </w:p>
        </w:tc>
        <w:tc>
          <w:tcPr>
            <w:tcW w:w="850" w:type="dxa"/>
            <w:shd w:val="clear" w:color="auto" w:fill="auto"/>
            <w:vAlign w:val="center"/>
          </w:tcPr>
          <w:p w14:paraId="6C27BEBF"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数量</w:t>
            </w:r>
          </w:p>
        </w:tc>
        <w:tc>
          <w:tcPr>
            <w:tcW w:w="709" w:type="dxa"/>
            <w:shd w:val="clear" w:color="auto" w:fill="auto"/>
            <w:vAlign w:val="center"/>
          </w:tcPr>
          <w:p w14:paraId="4BCD8F1C" w14:textId="77777777" w:rsidR="00FC46BC" w:rsidRPr="00FC46BC" w:rsidRDefault="00FC46BC" w:rsidP="00FC46BC">
            <w:pPr>
              <w:widowControl/>
              <w:jc w:val="center"/>
              <w:rPr>
                <w:rFonts w:ascii="宋体" w:hAnsi="宋体" w:cs="宋体"/>
                <w:b/>
                <w:bCs/>
                <w:kern w:val="0"/>
                <w:sz w:val="20"/>
                <w:szCs w:val="20"/>
              </w:rPr>
            </w:pPr>
            <w:r w:rsidRPr="00FC46BC">
              <w:rPr>
                <w:rFonts w:ascii="宋体" w:hAnsi="宋体" w:cs="宋体" w:hint="eastAsia"/>
                <w:b/>
                <w:bCs/>
                <w:kern w:val="0"/>
                <w:sz w:val="20"/>
                <w:szCs w:val="20"/>
              </w:rPr>
              <w:t>单位</w:t>
            </w:r>
          </w:p>
        </w:tc>
        <w:tc>
          <w:tcPr>
            <w:tcW w:w="1134" w:type="dxa"/>
          </w:tcPr>
          <w:p w14:paraId="27F80A67" w14:textId="77777777" w:rsidR="00FC46BC" w:rsidRPr="00FC46BC" w:rsidRDefault="00FC46BC" w:rsidP="00FC46BC">
            <w:pPr>
              <w:widowControl/>
              <w:jc w:val="center"/>
              <w:rPr>
                <w:rFonts w:ascii="宋体" w:hAnsi="宋体" w:cs="宋体"/>
                <w:b/>
                <w:bCs/>
                <w:kern w:val="0"/>
                <w:sz w:val="20"/>
                <w:szCs w:val="20"/>
              </w:rPr>
            </w:pPr>
          </w:p>
        </w:tc>
      </w:tr>
      <w:tr w:rsidR="00FC46BC" w:rsidRPr="00FC46BC" w14:paraId="22C8751B" w14:textId="77777777" w:rsidTr="00FC46BC">
        <w:trPr>
          <w:trHeight w:val="690"/>
          <w:jc w:val="center"/>
        </w:trPr>
        <w:tc>
          <w:tcPr>
            <w:tcW w:w="8642" w:type="dxa"/>
            <w:gridSpan w:val="5"/>
            <w:shd w:val="clear" w:color="auto" w:fill="auto"/>
            <w:vAlign w:val="center"/>
          </w:tcPr>
          <w:p w14:paraId="1ADCDC9D" w14:textId="77777777" w:rsidR="00FC46BC" w:rsidRPr="00FC46BC" w:rsidRDefault="00FC46BC" w:rsidP="00FC46BC">
            <w:pPr>
              <w:widowControl/>
              <w:rPr>
                <w:rFonts w:ascii="宋体" w:hAnsi="宋体"/>
                <w:color w:val="000000"/>
                <w:sz w:val="20"/>
                <w:szCs w:val="20"/>
              </w:rPr>
            </w:pPr>
            <w:r w:rsidRPr="00FC46BC">
              <w:rPr>
                <w:rFonts w:ascii="宋体" w:hAnsi="宋体" w:cs="宋体" w:hint="eastAsia"/>
                <w:b/>
                <w:bCs/>
                <w:kern w:val="0"/>
                <w:sz w:val="20"/>
                <w:szCs w:val="20"/>
              </w:rPr>
              <w:t>篮球馆音视频设备</w:t>
            </w:r>
            <w:r w:rsidRPr="00FC46BC">
              <w:rPr>
                <w:rFonts w:ascii="宋体" w:hAnsi="宋体" w:hint="eastAsia"/>
                <w:color w:val="000000"/>
                <w:sz w:val="20"/>
                <w:szCs w:val="20"/>
              </w:rPr>
              <w:t>（表中所列技术参数为最低要求，低于该参数视为负偏离）</w:t>
            </w:r>
          </w:p>
        </w:tc>
        <w:tc>
          <w:tcPr>
            <w:tcW w:w="1134" w:type="dxa"/>
          </w:tcPr>
          <w:p w14:paraId="26082D8E" w14:textId="77777777" w:rsidR="00FC46BC" w:rsidRPr="00FC46BC" w:rsidRDefault="00FC46BC" w:rsidP="00FC46BC">
            <w:pPr>
              <w:widowControl/>
              <w:rPr>
                <w:rFonts w:ascii="宋体" w:hAnsi="宋体" w:cs="宋体"/>
                <w:b/>
                <w:bCs/>
                <w:kern w:val="0"/>
                <w:sz w:val="20"/>
                <w:szCs w:val="20"/>
              </w:rPr>
            </w:pPr>
          </w:p>
        </w:tc>
      </w:tr>
      <w:tr w:rsidR="00FC46BC" w:rsidRPr="00FC46BC" w14:paraId="711B3EE0" w14:textId="77777777" w:rsidTr="00FC46BC">
        <w:trPr>
          <w:trHeight w:val="690"/>
          <w:jc w:val="center"/>
        </w:trPr>
        <w:tc>
          <w:tcPr>
            <w:tcW w:w="562" w:type="dxa"/>
            <w:shd w:val="clear" w:color="auto" w:fill="auto"/>
            <w:vAlign w:val="center"/>
          </w:tcPr>
          <w:p w14:paraId="7F416273"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1276" w:type="dxa"/>
            <w:shd w:val="clear" w:color="auto" w:fill="auto"/>
            <w:vAlign w:val="center"/>
          </w:tcPr>
          <w:p w14:paraId="0A6AC739"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全频扬声器</w:t>
            </w:r>
          </w:p>
        </w:tc>
        <w:tc>
          <w:tcPr>
            <w:tcW w:w="5245" w:type="dxa"/>
            <w:shd w:val="clear" w:color="auto" w:fill="auto"/>
            <w:vAlign w:val="center"/>
          </w:tcPr>
          <w:p w14:paraId="3D69897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1</w:t>
            </w:r>
            <w:r w:rsidRPr="00FC46BC">
              <w:rPr>
                <w:rFonts w:ascii="宋体" w:hAnsi="宋体" w:cs="宋体" w:hint="eastAsia"/>
                <w:kern w:val="0"/>
                <w:sz w:val="20"/>
                <w:szCs w:val="20"/>
              </w:rPr>
              <w:t xml:space="preserve">、中低音喇叭 : 1×10" (190磁Φ75mm)  </w:t>
            </w:r>
          </w:p>
          <w:p w14:paraId="14CC21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2</w:t>
            </w:r>
            <w:r w:rsidRPr="00FC46BC">
              <w:rPr>
                <w:rFonts w:ascii="宋体" w:hAnsi="宋体" w:cs="宋体" w:hint="eastAsia"/>
                <w:kern w:val="0"/>
                <w:sz w:val="20"/>
                <w:szCs w:val="20"/>
              </w:rPr>
              <w:t xml:space="preserve">、高音喇叭 : 1×1.34" (Φ44mm)  </w:t>
            </w:r>
          </w:p>
          <w:p w14:paraId="76239D5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 xml:space="preserve">、频响 (±3dB) : 75Hz-20kHz  </w:t>
            </w:r>
          </w:p>
          <w:p w14:paraId="4F57E25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4</w:t>
            </w:r>
            <w:r w:rsidRPr="00FC46BC">
              <w:rPr>
                <w:rFonts w:ascii="宋体" w:hAnsi="宋体" w:cs="宋体" w:hint="eastAsia"/>
                <w:kern w:val="0"/>
                <w:sz w:val="20"/>
                <w:szCs w:val="20"/>
              </w:rPr>
              <w:t>、额定/峰值功率：≥500W /1000W</w:t>
            </w:r>
          </w:p>
          <w:p w14:paraId="7992948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5</w:t>
            </w:r>
            <w:r w:rsidRPr="00FC46BC">
              <w:rPr>
                <w:rFonts w:ascii="宋体" w:hAnsi="宋体" w:cs="宋体" w:hint="eastAsia"/>
                <w:kern w:val="0"/>
                <w:sz w:val="20"/>
                <w:szCs w:val="20"/>
              </w:rPr>
              <w:t>、阻抗：8欧</w:t>
            </w:r>
          </w:p>
          <w:p w14:paraId="0759852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6</w:t>
            </w:r>
            <w:r w:rsidRPr="00FC46BC">
              <w:rPr>
                <w:rFonts w:ascii="宋体" w:hAnsi="宋体" w:cs="宋体" w:hint="eastAsia"/>
                <w:kern w:val="0"/>
                <w:sz w:val="20"/>
                <w:szCs w:val="20"/>
              </w:rPr>
              <w:t xml:space="preserve">、灵敏度 : 97dB  </w:t>
            </w:r>
          </w:p>
          <w:p w14:paraId="10559E9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7</w:t>
            </w:r>
            <w:r w:rsidRPr="00FC46BC">
              <w:rPr>
                <w:rFonts w:ascii="宋体" w:hAnsi="宋体" w:cs="宋体" w:hint="eastAsia"/>
                <w:kern w:val="0"/>
                <w:sz w:val="20"/>
                <w:szCs w:val="20"/>
              </w:rPr>
              <w:t xml:space="preserve">、最大声压SPL: 125dB                                                                                                                   </w:t>
            </w:r>
          </w:p>
        </w:tc>
        <w:tc>
          <w:tcPr>
            <w:tcW w:w="850" w:type="dxa"/>
            <w:shd w:val="clear" w:color="auto" w:fill="auto"/>
            <w:vAlign w:val="center"/>
          </w:tcPr>
          <w:p w14:paraId="3FB262B2"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8</w:t>
            </w:r>
          </w:p>
        </w:tc>
        <w:tc>
          <w:tcPr>
            <w:tcW w:w="709" w:type="dxa"/>
            <w:shd w:val="clear" w:color="auto" w:fill="auto"/>
            <w:vAlign w:val="center"/>
          </w:tcPr>
          <w:p w14:paraId="39811DF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只</w:t>
            </w:r>
          </w:p>
        </w:tc>
        <w:tc>
          <w:tcPr>
            <w:tcW w:w="1134" w:type="dxa"/>
            <w:vAlign w:val="center"/>
          </w:tcPr>
          <w:p w14:paraId="29670AE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2A57547" w14:textId="77777777" w:rsidTr="00FC46BC">
        <w:trPr>
          <w:trHeight w:val="690"/>
          <w:jc w:val="center"/>
        </w:trPr>
        <w:tc>
          <w:tcPr>
            <w:tcW w:w="562" w:type="dxa"/>
            <w:shd w:val="clear" w:color="auto" w:fill="auto"/>
            <w:vAlign w:val="center"/>
          </w:tcPr>
          <w:p w14:paraId="3D47FF3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1276" w:type="dxa"/>
            <w:shd w:val="clear" w:color="auto" w:fill="auto"/>
            <w:vAlign w:val="center"/>
          </w:tcPr>
          <w:p w14:paraId="0E17249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功率放大器</w:t>
            </w:r>
          </w:p>
        </w:tc>
        <w:tc>
          <w:tcPr>
            <w:tcW w:w="5245" w:type="dxa"/>
            <w:shd w:val="clear" w:color="auto" w:fill="auto"/>
            <w:vAlign w:val="center"/>
          </w:tcPr>
          <w:p w14:paraId="28E4A55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1、立体声输出功率8Ω：≥1200W×2；     </w:t>
            </w:r>
          </w:p>
          <w:p w14:paraId="66A8535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2、立体声输出功率4Ω：≥2000W×2；</w:t>
            </w:r>
          </w:p>
          <w:p w14:paraId="6293500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3、桥接功率 8Ω：≥2400W；</w:t>
            </w:r>
          </w:p>
          <w:p w14:paraId="487137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4、输入灵敏度：0.775V/1.4V；</w:t>
            </w:r>
          </w:p>
          <w:p w14:paraId="3A5E295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5、频率响应：20-20000Hz(±0.3dB)； </w:t>
            </w:r>
          </w:p>
          <w:p w14:paraId="4963C0D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6、转换速率：≥10V/µs；</w:t>
            </w:r>
          </w:p>
          <w:p w14:paraId="12EA160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7、阻尼系数：﹥400:1；</w:t>
            </w:r>
          </w:p>
          <w:p w14:paraId="395CED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8、串音：&gt;-75dB@1KHz；</w:t>
            </w:r>
          </w:p>
          <w:p w14:paraId="3CFE0C7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9、信噪比：﹥100dB；</w:t>
            </w:r>
          </w:p>
        </w:tc>
        <w:tc>
          <w:tcPr>
            <w:tcW w:w="850" w:type="dxa"/>
            <w:shd w:val="clear" w:color="auto" w:fill="auto"/>
            <w:vAlign w:val="center"/>
          </w:tcPr>
          <w:p w14:paraId="79322DA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150DCDB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vAlign w:val="center"/>
          </w:tcPr>
          <w:p w14:paraId="4D989BF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0C02EF5" w14:textId="77777777" w:rsidTr="00FC46BC">
        <w:trPr>
          <w:trHeight w:val="690"/>
          <w:jc w:val="center"/>
        </w:trPr>
        <w:tc>
          <w:tcPr>
            <w:tcW w:w="562" w:type="dxa"/>
            <w:shd w:val="clear" w:color="auto" w:fill="auto"/>
            <w:vAlign w:val="center"/>
          </w:tcPr>
          <w:p w14:paraId="5091175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3</w:t>
            </w:r>
          </w:p>
        </w:tc>
        <w:tc>
          <w:tcPr>
            <w:tcW w:w="1276" w:type="dxa"/>
            <w:shd w:val="clear" w:color="auto" w:fill="auto"/>
            <w:vAlign w:val="center"/>
          </w:tcPr>
          <w:p w14:paraId="6939F3E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数字调音台</w:t>
            </w:r>
          </w:p>
        </w:tc>
        <w:tc>
          <w:tcPr>
            <w:tcW w:w="5245" w:type="dxa"/>
            <w:shd w:val="clear" w:color="auto" w:fill="auto"/>
            <w:vAlign w:val="center"/>
          </w:tcPr>
          <w:p w14:paraId="6F4F73D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1、≥16路MIC输入1组立体声输入,数字输入：AES输入输出/声卡，MP3。</w:t>
            </w:r>
          </w:p>
          <w:p w14:paraId="561C919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2、输入通道声像调节；</w:t>
            </w:r>
          </w:p>
          <w:p w14:paraId="21094F0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3、Mic输入通道奇偶立体声联调；</w:t>
            </w:r>
          </w:p>
          <w:p w14:paraId="7D289F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4、MIC输入增益调节（数字增益）；</w:t>
            </w:r>
          </w:p>
          <w:p w14:paraId="1A75E5D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5、+48V幻象电源（MIC通道均可独立打开关闭）；</w:t>
            </w:r>
          </w:p>
          <w:p w14:paraId="37FF07C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6、内置压限器，高低通，5段参量均衡，延时，输通道声像平衡调节；</w:t>
            </w:r>
          </w:p>
          <w:p w14:paraId="4DD935C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7、10路信号输出（主输出L,R,4路AUX输出,4路编组输出）；</w:t>
            </w:r>
          </w:p>
        </w:tc>
        <w:tc>
          <w:tcPr>
            <w:tcW w:w="850" w:type="dxa"/>
            <w:shd w:val="clear" w:color="auto" w:fill="auto"/>
            <w:vAlign w:val="center"/>
          </w:tcPr>
          <w:p w14:paraId="20F00143"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326D1A24"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台</w:t>
            </w:r>
          </w:p>
        </w:tc>
        <w:tc>
          <w:tcPr>
            <w:tcW w:w="1134" w:type="dxa"/>
            <w:vAlign w:val="center"/>
          </w:tcPr>
          <w:p w14:paraId="1E90B6C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01060F9" w14:textId="77777777" w:rsidTr="00FC46BC">
        <w:trPr>
          <w:trHeight w:val="690"/>
          <w:jc w:val="center"/>
        </w:trPr>
        <w:tc>
          <w:tcPr>
            <w:tcW w:w="562" w:type="dxa"/>
            <w:shd w:val="clear" w:color="auto" w:fill="auto"/>
            <w:vAlign w:val="center"/>
          </w:tcPr>
          <w:p w14:paraId="57D637D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w:t>
            </w:r>
          </w:p>
        </w:tc>
        <w:tc>
          <w:tcPr>
            <w:tcW w:w="1276" w:type="dxa"/>
            <w:shd w:val="clear" w:color="auto" w:fill="auto"/>
            <w:vAlign w:val="center"/>
          </w:tcPr>
          <w:p w14:paraId="5029B80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数字处理器</w:t>
            </w:r>
          </w:p>
        </w:tc>
        <w:tc>
          <w:tcPr>
            <w:tcW w:w="5245" w:type="dxa"/>
            <w:shd w:val="clear" w:color="auto" w:fill="auto"/>
            <w:vAlign w:val="center"/>
          </w:tcPr>
          <w:p w14:paraId="6B84EA55" w14:textId="77777777" w:rsidR="00FC46BC" w:rsidRPr="00FC46BC" w:rsidRDefault="00FC46BC" w:rsidP="00FC46BC">
            <w:pPr>
              <w:rPr>
                <w:sz w:val="20"/>
                <w:szCs w:val="20"/>
              </w:rPr>
            </w:pPr>
            <w:r w:rsidRPr="00FC46BC">
              <w:rPr>
                <w:rFonts w:hint="eastAsia"/>
                <w:sz w:val="20"/>
                <w:szCs w:val="20"/>
              </w:rPr>
              <w:t>1</w:t>
            </w:r>
            <w:r w:rsidRPr="00FC46BC">
              <w:rPr>
                <w:rFonts w:hint="eastAsia"/>
                <w:sz w:val="20"/>
                <w:szCs w:val="20"/>
              </w:rPr>
              <w:t>、模拟通道数</w:t>
            </w:r>
            <w:r w:rsidRPr="00FC46BC">
              <w:rPr>
                <w:rFonts w:hint="eastAsia"/>
                <w:sz w:val="20"/>
                <w:szCs w:val="20"/>
              </w:rPr>
              <w:t xml:space="preserve"> </w:t>
            </w:r>
            <w:r w:rsidRPr="00FC46BC">
              <w:rPr>
                <w:rFonts w:hint="eastAsia"/>
                <w:sz w:val="20"/>
                <w:szCs w:val="20"/>
              </w:rPr>
              <w:t>≥</w:t>
            </w:r>
            <w:r w:rsidRPr="00FC46BC">
              <w:rPr>
                <w:rFonts w:hint="eastAsia"/>
                <w:sz w:val="20"/>
                <w:szCs w:val="20"/>
              </w:rPr>
              <w:t>8</w:t>
            </w:r>
            <w:r w:rsidRPr="00FC46BC">
              <w:rPr>
                <w:rFonts w:hint="eastAsia"/>
                <w:sz w:val="20"/>
                <w:szCs w:val="20"/>
              </w:rPr>
              <w:t>路输入</w:t>
            </w:r>
            <w:r w:rsidRPr="00FC46BC">
              <w:rPr>
                <w:rFonts w:hint="eastAsia"/>
                <w:sz w:val="20"/>
                <w:szCs w:val="20"/>
              </w:rPr>
              <w:t>+8</w:t>
            </w:r>
            <w:r w:rsidRPr="00FC46BC">
              <w:rPr>
                <w:rFonts w:hint="eastAsia"/>
                <w:sz w:val="20"/>
                <w:szCs w:val="20"/>
              </w:rPr>
              <w:t>路输出；</w:t>
            </w:r>
          </w:p>
          <w:p w14:paraId="651EB543" w14:textId="77777777" w:rsidR="00FC46BC" w:rsidRPr="00FC46BC" w:rsidRDefault="00FC46BC" w:rsidP="00FC46BC">
            <w:pPr>
              <w:rPr>
                <w:sz w:val="20"/>
                <w:szCs w:val="20"/>
              </w:rPr>
            </w:pPr>
            <w:r w:rsidRPr="00FC46BC">
              <w:rPr>
                <w:rFonts w:hint="eastAsia"/>
                <w:sz w:val="20"/>
                <w:szCs w:val="20"/>
              </w:rPr>
              <w:t>2</w:t>
            </w:r>
            <w:r w:rsidRPr="00FC46BC">
              <w:rPr>
                <w:rFonts w:hint="eastAsia"/>
                <w:sz w:val="20"/>
                <w:szCs w:val="20"/>
              </w:rPr>
              <w:t>、核心算法</w:t>
            </w:r>
            <w:r w:rsidRPr="00FC46BC">
              <w:rPr>
                <w:rFonts w:hint="eastAsia"/>
                <w:sz w:val="20"/>
                <w:szCs w:val="20"/>
              </w:rPr>
              <w:t xml:space="preserve"> </w:t>
            </w:r>
            <w:r w:rsidRPr="00FC46BC">
              <w:rPr>
                <w:rFonts w:hint="eastAsia"/>
                <w:sz w:val="20"/>
                <w:szCs w:val="20"/>
              </w:rPr>
              <w:t>自动混音、反馈消除；</w:t>
            </w:r>
          </w:p>
          <w:p w14:paraId="661CCB3E" w14:textId="77777777" w:rsidR="00FC46BC" w:rsidRPr="00FC46BC" w:rsidRDefault="00FC46BC" w:rsidP="00FC46BC">
            <w:pPr>
              <w:rPr>
                <w:sz w:val="20"/>
                <w:szCs w:val="20"/>
              </w:rPr>
            </w:pPr>
            <w:r w:rsidRPr="00FC46BC">
              <w:rPr>
                <w:rFonts w:hint="eastAsia"/>
                <w:sz w:val="20"/>
                <w:szCs w:val="20"/>
              </w:rPr>
              <w:t>3</w:t>
            </w:r>
            <w:r w:rsidRPr="00FC46BC">
              <w:rPr>
                <w:rFonts w:hint="eastAsia"/>
                <w:sz w:val="20"/>
                <w:szCs w:val="20"/>
              </w:rPr>
              <w:t>、</w:t>
            </w:r>
            <w:r w:rsidRPr="00FC46BC">
              <w:rPr>
                <w:rFonts w:hint="eastAsia"/>
                <w:sz w:val="20"/>
                <w:szCs w:val="20"/>
              </w:rPr>
              <w:t xml:space="preserve">GPIO </w:t>
            </w:r>
            <w:r w:rsidRPr="00FC46BC">
              <w:rPr>
                <w:rFonts w:hint="eastAsia"/>
                <w:sz w:val="20"/>
                <w:szCs w:val="20"/>
              </w:rPr>
              <w:t>≥</w:t>
            </w:r>
            <w:r w:rsidRPr="00FC46BC">
              <w:rPr>
                <w:rFonts w:hint="eastAsia"/>
                <w:sz w:val="20"/>
                <w:szCs w:val="20"/>
              </w:rPr>
              <w:t>2</w:t>
            </w:r>
            <w:r w:rsidRPr="00FC46BC">
              <w:rPr>
                <w:rFonts w:hint="eastAsia"/>
                <w:sz w:val="20"/>
                <w:szCs w:val="20"/>
              </w:rPr>
              <w:t>个输入；</w:t>
            </w:r>
          </w:p>
          <w:p w14:paraId="79ADE5AF" w14:textId="77777777" w:rsidR="00FC46BC" w:rsidRPr="00FC46BC" w:rsidRDefault="00FC46BC" w:rsidP="00FC46BC">
            <w:pPr>
              <w:rPr>
                <w:sz w:val="20"/>
                <w:szCs w:val="20"/>
              </w:rPr>
            </w:pPr>
            <w:r w:rsidRPr="00FC46BC">
              <w:rPr>
                <w:rFonts w:hint="eastAsia"/>
                <w:sz w:val="20"/>
                <w:szCs w:val="20"/>
              </w:rPr>
              <w:t>4</w:t>
            </w:r>
            <w:r w:rsidRPr="00FC46BC">
              <w:rPr>
                <w:rFonts w:hint="eastAsia"/>
                <w:sz w:val="20"/>
                <w:szCs w:val="20"/>
              </w:rPr>
              <w:t>、</w:t>
            </w:r>
            <w:r w:rsidRPr="00FC46BC">
              <w:rPr>
                <w:rFonts w:hint="eastAsia"/>
                <w:sz w:val="20"/>
                <w:szCs w:val="20"/>
              </w:rPr>
              <w:t xml:space="preserve">RS485 </w:t>
            </w:r>
            <w:r w:rsidRPr="00FC46BC">
              <w:rPr>
                <w:rFonts w:hint="eastAsia"/>
                <w:sz w:val="20"/>
                <w:szCs w:val="20"/>
              </w:rPr>
              <w:t>≥</w:t>
            </w:r>
            <w:r w:rsidRPr="00FC46BC">
              <w:rPr>
                <w:rFonts w:hint="eastAsia"/>
                <w:sz w:val="20"/>
                <w:szCs w:val="20"/>
              </w:rPr>
              <w:t>1</w:t>
            </w:r>
            <w:r w:rsidRPr="00FC46BC">
              <w:rPr>
                <w:rFonts w:hint="eastAsia"/>
                <w:sz w:val="20"/>
                <w:szCs w:val="20"/>
              </w:rPr>
              <w:t>；</w:t>
            </w:r>
          </w:p>
          <w:p w14:paraId="1F515473" w14:textId="77777777" w:rsidR="00FC46BC" w:rsidRPr="00FC46BC" w:rsidRDefault="00FC46BC" w:rsidP="00FC46BC">
            <w:pPr>
              <w:rPr>
                <w:sz w:val="20"/>
                <w:szCs w:val="20"/>
              </w:rPr>
            </w:pPr>
            <w:r w:rsidRPr="00FC46BC">
              <w:rPr>
                <w:rFonts w:hint="eastAsia"/>
                <w:sz w:val="20"/>
                <w:szCs w:val="20"/>
              </w:rPr>
              <w:t>5</w:t>
            </w:r>
            <w:r w:rsidRPr="00FC46BC">
              <w:rPr>
                <w:rFonts w:hint="eastAsia"/>
                <w:sz w:val="20"/>
                <w:szCs w:val="20"/>
              </w:rPr>
              <w:t>、</w:t>
            </w:r>
            <w:r w:rsidRPr="00FC46BC">
              <w:rPr>
                <w:rFonts w:hint="eastAsia"/>
                <w:sz w:val="20"/>
                <w:szCs w:val="20"/>
              </w:rPr>
              <w:t>RJ45</w:t>
            </w:r>
            <w:r w:rsidRPr="00FC46BC">
              <w:rPr>
                <w:rFonts w:hint="eastAsia"/>
                <w:sz w:val="20"/>
                <w:szCs w:val="20"/>
              </w:rPr>
              <w:t>控制接口</w:t>
            </w:r>
            <w:r w:rsidRPr="00FC46BC">
              <w:rPr>
                <w:rFonts w:hint="eastAsia"/>
                <w:sz w:val="20"/>
                <w:szCs w:val="20"/>
              </w:rPr>
              <w:t xml:space="preserve"> </w:t>
            </w:r>
            <w:r w:rsidRPr="00FC46BC">
              <w:rPr>
                <w:rFonts w:hint="eastAsia"/>
                <w:sz w:val="20"/>
                <w:szCs w:val="20"/>
              </w:rPr>
              <w:t>≥</w:t>
            </w:r>
            <w:r w:rsidRPr="00FC46BC">
              <w:rPr>
                <w:rFonts w:hint="eastAsia"/>
                <w:sz w:val="20"/>
                <w:szCs w:val="20"/>
              </w:rPr>
              <w:t>1</w:t>
            </w:r>
            <w:r w:rsidRPr="00FC46BC">
              <w:rPr>
                <w:rFonts w:hint="eastAsia"/>
                <w:sz w:val="20"/>
                <w:szCs w:val="20"/>
              </w:rPr>
              <w:t>；</w:t>
            </w:r>
          </w:p>
          <w:p w14:paraId="0E218C95" w14:textId="77777777" w:rsidR="00FC46BC" w:rsidRPr="00FC46BC" w:rsidRDefault="00FC46BC" w:rsidP="00FC46BC">
            <w:pPr>
              <w:rPr>
                <w:sz w:val="20"/>
                <w:szCs w:val="20"/>
              </w:rPr>
            </w:pPr>
            <w:r w:rsidRPr="00FC46BC">
              <w:rPr>
                <w:rFonts w:hint="eastAsia"/>
                <w:sz w:val="20"/>
                <w:szCs w:val="20"/>
              </w:rPr>
              <w:t>6</w:t>
            </w:r>
            <w:r w:rsidRPr="00FC46BC">
              <w:rPr>
                <w:rFonts w:hint="eastAsia"/>
                <w:sz w:val="20"/>
                <w:szCs w:val="20"/>
              </w:rPr>
              <w:t>、模拟增益</w:t>
            </w:r>
            <w:r w:rsidRPr="00FC46BC">
              <w:rPr>
                <w:rFonts w:hint="eastAsia"/>
                <w:sz w:val="20"/>
                <w:szCs w:val="20"/>
              </w:rPr>
              <w:t xml:space="preserve"> 42dB</w:t>
            </w:r>
            <w:r w:rsidRPr="00FC46BC">
              <w:rPr>
                <w:rFonts w:hint="eastAsia"/>
                <w:sz w:val="20"/>
                <w:szCs w:val="20"/>
              </w:rPr>
              <w:t>；</w:t>
            </w:r>
          </w:p>
          <w:p w14:paraId="381AEA93" w14:textId="77777777" w:rsidR="00FC46BC" w:rsidRPr="00FC46BC" w:rsidRDefault="00FC46BC" w:rsidP="00FC46BC">
            <w:pPr>
              <w:rPr>
                <w:sz w:val="20"/>
                <w:szCs w:val="20"/>
              </w:rPr>
            </w:pPr>
            <w:r w:rsidRPr="00FC46BC">
              <w:rPr>
                <w:rFonts w:hint="eastAsia"/>
                <w:sz w:val="20"/>
                <w:szCs w:val="20"/>
              </w:rPr>
              <w:t>7</w:t>
            </w:r>
            <w:r w:rsidRPr="00FC46BC">
              <w:rPr>
                <w:rFonts w:hint="eastAsia"/>
                <w:sz w:val="20"/>
                <w:szCs w:val="20"/>
              </w:rPr>
              <w:t>、量化位数</w:t>
            </w:r>
            <w:r w:rsidRPr="00FC46BC">
              <w:rPr>
                <w:rFonts w:hint="eastAsia"/>
                <w:sz w:val="20"/>
                <w:szCs w:val="20"/>
              </w:rPr>
              <w:t xml:space="preserve"> 24bit</w:t>
            </w:r>
            <w:r w:rsidRPr="00FC46BC">
              <w:rPr>
                <w:rFonts w:hint="eastAsia"/>
                <w:sz w:val="20"/>
                <w:szCs w:val="20"/>
              </w:rPr>
              <w:t>；</w:t>
            </w:r>
          </w:p>
          <w:p w14:paraId="7BA5D6F3" w14:textId="77777777" w:rsidR="00FC46BC" w:rsidRPr="00FC46BC" w:rsidRDefault="00FC46BC" w:rsidP="00FC46BC">
            <w:pPr>
              <w:rPr>
                <w:sz w:val="20"/>
                <w:szCs w:val="20"/>
              </w:rPr>
            </w:pPr>
            <w:r w:rsidRPr="00FC46BC">
              <w:rPr>
                <w:rFonts w:hint="eastAsia"/>
                <w:sz w:val="20"/>
                <w:szCs w:val="20"/>
              </w:rPr>
              <w:lastRenderedPageBreak/>
              <w:t>8</w:t>
            </w:r>
            <w:r w:rsidRPr="00FC46BC">
              <w:rPr>
                <w:rFonts w:hint="eastAsia"/>
                <w:sz w:val="20"/>
                <w:szCs w:val="20"/>
              </w:rPr>
              <w:t>、采样率</w:t>
            </w:r>
            <w:r w:rsidRPr="00FC46BC">
              <w:rPr>
                <w:rFonts w:hint="eastAsia"/>
                <w:sz w:val="20"/>
                <w:szCs w:val="20"/>
              </w:rPr>
              <w:t xml:space="preserve"> 48k</w:t>
            </w:r>
            <w:r w:rsidRPr="00FC46BC">
              <w:rPr>
                <w:rFonts w:hint="eastAsia"/>
                <w:sz w:val="20"/>
                <w:szCs w:val="20"/>
              </w:rPr>
              <w:t>；</w:t>
            </w:r>
          </w:p>
          <w:p w14:paraId="2434286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sz w:val="20"/>
                <w:szCs w:val="20"/>
              </w:rPr>
              <w:t>9</w:t>
            </w:r>
            <w:r w:rsidRPr="00FC46BC">
              <w:rPr>
                <w:rFonts w:hint="eastAsia"/>
                <w:sz w:val="20"/>
                <w:szCs w:val="20"/>
              </w:rPr>
              <w:t>、频率响应（</w:t>
            </w:r>
            <w:r w:rsidRPr="00FC46BC">
              <w:rPr>
                <w:rFonts w:hint="eastAsia"/>
                <w:sz w:val="20"/>
                <w:szCs w:val="20"/>
              </w:rPr>
              <w:t>20~20KHz</w:t>
            </w:r>
            <w:r w:rsidRPr="00FC46BC">
              <w:rPr>
                <w:rFonts w:hint="eastAsia"/>
                <w:sz w:val="20"/>
                <w:szCs w:val="20"/>
              </w:rPr>
              <w:t>）</w:t>
            </w:r>
            <w:r w:rsidRPr="00FC46BC">
              <w:rPr>
                <w:rFonts w:hint="eastAsia"/>
                <w:sz w:val="20"/>
                <w:szCs w:val="20"/>
              </w:rPr>
              <w:t xml:space="preserve"> </w:t>
            </w:r>
            <w:r w:rsidRPr="00FC46BC">
              <w:rPr>
                <w:rFonts w:hint="eastAsia"/>
                <w:sz w:val="20"/>
                <w:szCs w:val="20"/>
              </w:rPr>
              <w:t>±</w:t>
            </w:r>
            <w:r w:rsidRPr="00FC46BC">
              <w:rPr>
                <w:rFonts w:hint="eastAsia"/>
                <w:sz w:val="20"/>
                <w:szCs w:val="20"/>
              </w:rPr>
              <w:t>0.2dB</w:t>
            </w:r>
            <w:r w:rsidRPr="00FC46BC">
              <w:rPr>
                <w:rFonts w:hint="eastAsia"/>
                <w:sz w:val="20"/>
                <w:szCs w:val="20"/>
              </w:rPr>
              <w:t>；</w:t>
            </w:r>
          </w:p>
        </w:tc>
        <w:tc>
          <w:tcPr>
            <w:tcW w:w="850" w:type="dxa"/>
            <w:shd w:val="clear" w:color="auto" w:fill="auto"/>
            <w:vAlign w:val="center"/>
          </w:tcPr>
          <w:p w14:paraId="7FFEE8A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lastRenderedPageBreak/>
              <w:t>1</w:t>
            </w:r>
          </w:p>
        </w:tc>
        <w:tc>
          <w:tcPr>
            <w:tcW w:w="709" w:type="dxa"/>
            <w:shd w:val="clear" w:color="auto" w:fill="auto"/>
            <w:vAlign w:val="center"/>
          </w:tcPr>
          <w:p w14:paraId="712F7A4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573A1B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F586D96" w14:textId="77777777" w:rsidTr="00FC46BC">
        <w:trPr>
          <w:trHeight w:val="690"/>
          <w:jc w:val="center"/>
        </w:trPr>
        <w:tc>
          <w:tcPr>
            <w:tcW w:w="562" w:type="dxa"/>
            <w:shd w:val="clear" w:color="auto" w:fill="auto"/>
            <w:vAlign w:val="center"/>
          </w:tcPr>
          <w:p w14:paraId="0F64E25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w:t>
            </w:r>
          </w:p>
        </w:tc>
        <w:tc>
          <w:tcPr>
            <w:tcW w:w="1276" w:type="dxa"/>
            <w:shd w:val="clear" w:color="auto" w:fill="auto"/>
            <w:vAlign w:val="center"/>
          </w:tcPr>
          <w:p w14:paraId="2C4CBC37"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监听耳机</w:t>
            </w:r>
          </w:p>
        </w:tc>
        <w:tc>
          <w:tcPr>
            <w:tcW w:w="5245" w:type="dxa"/>
            <w:shd w:val="clear" w:color="auto" w:fill="auto"/>
            <w:vAlign w:val="center"/>
          </w:tcPr>
          <w:p w14:paraId="16DD547B"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、佩戴方式：头戴护耳式；</w:t>
            </w:r>
          </w:p>
          <w:p w14:paraId="43FEB36C"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、频响范围：</w:t>
            </w:r>
            <w:r w:rsidRPr="00FC46BC">
              <w:rPr>
                <w:rFonts w:hint="eastAsia"/>
                <w:color w:val="000000"/>
                <w:sz w:val="18"/>
                <w:szCs w:val="18"/>
              </w:rPr>
              <w:t>8-25000Hz</w:t>
            </w:r>
            <w:r w:rsidRPr="00FC46BC">
              <w:rPr>
                <w:rFonts w:hint="eastAsia"/>
                <w:color w:val="000000"/>
                <w:sz w:val="18"/>
                <w:szCs w:val="18"/>
              </w:rPr>
              <w:t>；</w:t>
            </w:r>
          </w:p>
          <w:p w14:paraId="1D360DAE"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、产品阻抗：</w:t>
            </w:r>
            <w:r w:rsidRPr="00FC46BC">
              <w:rPr>
                <w:rFonts w:hint="eastAsia"/>
                <w:color w:val="000000"/>
                <w:sz w:val="18"/>
                <w:szCs w:val="18"/>
              </w:rPr>
              <w:t>64</w:t>
            </w:r>
            <w:r w:rsidRPr="00FC46BC">
              <w:rPr>
                <w:rFonts w:hint="eastAsia"/>
                <w:color w:val="000000"/>
                <w:sz w:val="18"/>
                <w:szCs w:val="18"/>
              </w:rPr>
              <w:t>欧姆；</w:t>
            </w:r>
          </w:p>
          <w:p w14:paraId="3DB77EB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4</w:t>
            </w:r>
            <w:r w:rsidRPr="00FC46BC">
              <w:rPr>
                <w:rFonts w:hint="eastAsia"/>
                <w:color w:val="000000"/>
                <w:sz w:val="18"/>
                <w:szCs w:val="18"/>
              </w:rPr>
              <w:t>、灵敏度：</w:t>
            </w:r>
            <w:r w:rsidRPr="00FC46BC">
              <w:rPr>
                <w:rFonts w:hint="eastAsia"/>
                <w:color w:val="000000"/>
                <w:sz w:val="18"/>
                <w:szCs w:val="18"/>
              </w:rPr>
              <w:t>113dB</w:t>
            </w:r>
            <w:r w:rsidRPr="00FC46BC">
              <w:rPr>
                <w:rFonts w:hint="eastAsia"/>
                <w:color w:val="000000"/>
                <w:sz w:val="18"/>
                <w:szCs w:val="18"/>
              </w:rPr>
              <w:t>；</w:t>
            </w:r>
          </w:p>
        </w:tc>
        <w:tc>
          <w:tcPr>
            <w:tcW w:w="850" w:type="dxa"/>
            <w:shd w:val="clear" w:color="auto" w:fill="auto"/>
            <w:vAlign w:val="center"/>
          </w:tcPr>
          <w:p w14:paraId="4384F64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5EE95D7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副</w:t>
            </w:r>
          </w:p>
        </w:tc>
        <w:tc>
          <w:tcPr>
            <w:tcW w:w="1134" w:type="dxa"/>
          </w:tcPr>
          <w:p w14:paraId="39B4276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29EF6AA" w14:textId="77777777" w:rsidTr="00FC46BC">
        <w:trPr>
          <w:trHeight w:val="690"/>
          <w:jc w:val="center"/>
        </w:trPr>
        <w:tc>
          <w:tcPr>
            <w:tcW w:w="562" w:type="dxa"/>
            <w:shd w:val="clear" w:color="auto" w:fill="auto"/>
            <w:vAlign w:val="center"/>
          </w:tcPr>
          <w:p w14:paraId="0E71052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6</w:t>
            </w:r>
          </w:p>
        </w:tc>
        <w:tc>
          <w:tcPr>
            <w:tcW w:w="1276" w:type="dxa"/>
            <w:shd w:val="clear" w:color="auto" w:fill="auto"/>
            <w:vAlign w:val="center"/>
          </w:tcPr>
          <w:p w14:paraId="20DFBE6D"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专业播放声卡</w:t>
            </w:r>
          </w:p>
        </w:tc>
        <w:tc>
          <w:tcPr>
            <w:tcW w:w="5245" w:type="dxa"/>
            <w:shd w:val="clear" w:color="auto" w:fill="auto"/>
            <w:vAlign w:val="center"/>
          </w:tcPr>
          <w:p w14:paraId="42992ED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2进4出；USB音频接口；</w:t>
            </w:r>
          </w:p>
        </w:tc>
        <w:tc>
          <w:tcPr>
            <w:tcW w:w="850" w:type="dxa"/>
            <w:shd w:val="clear" w:color="auto" w:fill="auto"/>
            <w:vAlign w:val="center"/>
          </w:tcPr>
          <w:p w14:paraId="09A6E6B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1</w:t>
            </w:r>
          </w:p>
        </w:tc>
        <w:tc>
          <w:tcPr>
            <w:tcW w:w="709" w:type="dxa"/>
            <w:shd w:val="clear" w:color="auto" w:fill="auto"/>
            <w:vAlign w:val="center"/>
          </w:tcPr>
          <w:p w14:paraId="62EECB6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tcPr>
          <w:p w14:paraId="7DFF34F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7AD0A3C" w14:textId="77777777" w:rsidTr="00FC46BC">
        <w:trPr>
          <w:trHeight w:val="690"/>
          <w:jc w:val="center"/>
        </w:trPr>
        <w:tc>
          <w:tcPr>
            <w:tcW w:w="562" w:type="dxa"/>
            <w:shd w:val="clear" w:color="auto" w:fill="auto"/>
            <w:vAlign w:val="center"/>
          </w:tcPr>
          <w:p w14:paraId="6769AE00"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7</w:t>
            </w:r>
          </w:p>
        </w:tc>
        <w:tc>
          <w:tcPr>
            <w:tcW w:w="1276" w:type="dxa"/>
            <w:shd w:val="clear" w:color="auto" w:fill="auto"/>
            <w:vAlign w:val="center"/>
          </w:tcPr>
          <w:p w14:paraId="5C45127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时序电源</w:t>
            </w:r>
          </w:p>
        </w:tc>
        <w:tc>
          <w:tcPr>
            <w:tcW w:w="5245" w:type="dxa"/>
            <w:shd w:val="clear" w:color="auto" w:fill="auto"/>
            <w:vAlign w:val="center"/>
          </w:tcPr>
          <w:p w14:paraId="60E21840" w14:textId="77777777" w:rsidR="00FC46BC" w:rsidRPr="00FC46BC" w:rsidRDefault="00FC46BC" w:rsidP="00FC46BC">
            <w:pPr>
              <w:rPr>
                <w:color w:val="000000"/>
                <w:sz w:val="18"/>
                <w:szCs w:val="18"/>
              </w:rPr>
            </w:pPr>
            <w:r w:rsidRPr="00FC46BC">
              <w:rPr>
                <w:rFonts w:hint="eastAsia"/>
                <w:color w:val="000000"/>
                <w:sz w:val="18"/>
                <w:szCs w:val="18"/>
              </w:rPr>
              <w:t>1</w:t>
            </w:r>
            <w:r w:rsidRPr="00FC46BC">
              <w:rPr>
                <w:rFonts w:hint="eastAsia"/>
                <w:color w:val="000000"/>
                <w:sz w:val="18"/>
                <w:szCs w:val="18"/>
              </w:rPr>
              <w:t>、顺序开启逆序关闭，输出通道数≥</w:t>
            </w:r>
            <w:r w:rsidRPr="00FC46BC">
              <w:rPr>
                <w:rFonts w:hint="eastAsia"/>
                <w:color w:val="000000"/>
                <w:sz w:val="18"/>
                <w:szCs w:val="18"/>
              </w:rPr>
              <w:t>8</w:t>
            </w:r>
            <w:r w:rsidRPr="00FC46BC">
              <w:rPr>
                <w:rFonts w:hint="eastAsia"/>
                <w:color w:val="000000"/>
                <w:sz w:val="18"/>
                <w:szCs w:val="18"/>
              </w:rPr>
              <w:t>；最大电流容量≥</w:t>
            </w:r>
            <w:r w:rsidRPr="00FC46BC">
              <w:rPr>
                <w:rFonts w:hint="eastAsia"/>
                <w:color w:val="000000"/>
                <w:sz w:val="18"/>
                <w:szCs w:val="18"/>
              </w:rPr>
              <w:t xml:space="preserve">60A(AC220V) </w:t>
            </w:r>
          </w:p>
          <w:p w14:paraId="5CC931DB" w14:textId="77777777" w:rsidR="00FC46BC" w:rsidRPr="00FC46BC" w:rsidRDefault="00FC46BC" w:rsidP="00FC46BC">
            <w:pPr>
              <w:rPr>
                <w:color w:val="000000"/>
                <w:sz w:val="18"/>
                <w:szCs w:val="18"/>
              </w:rPr>
            </w:pPr>
            <w:r w:rsidRPr="00FC46BC">
              <w:rPr>
                <w:rFonts w:hint="eastAsia"/>
                <w:color w:val="000000"/>
                <w:sz w:val="18"/>
                <w:szCs w:val="18"/>
              </w:rPr>
              <w:t>2</w:t>
            </w:r>
            <w:r w:rsidRPr="00FC46BC">
              <w:rPr>
                <w:rFonts w:hint="eastAsia"/>
                <w:color w:val="000000"/>
                <w:sz w:val="18"/>
                <w:szCs w:val="18"/>
              </w:rPr>
              <w:t>、</w:t>
            </w:r>
            <w:r w:rsidRPr="00FC46BC">
              <w:rPr>
                <w:rFonts w:hint="eastAsia"/>
                <w:color w:val="000000"/>
                <w:sz w:val="18"/>
                <w:szCs w:val="18"/>
              </w:rPr>
              <w:t>PASS</w:t>
            </w:r>
            <w:r w:rsidRPr="00FC46BC">
              <w:rPr>
                <w:rFonts w:hint="eastAsia"/>
                <w:color w:val="000000"/>
                <w:sz w:val="18"/>
                <w:szCs w:val="18"/>
              </w:rPr>
              <w:t>键可全通道同时打开；</w:t>
            </w:r>
            <w:r w:rsidRPr="00FC46BC">
              <w:rPr>
                <w:rFonts w:hint="eastAsia"/>
                <w:color w:val="000000"/>
                <w:sz w:val="18"/>
                <w:szCs w:val="18"/>
              </w:rPr>
              <w:t xml:space="preserve">  </w:t>
            </w:r>
          </w:p>
          <w:p w14:paraId="2D8A79E6" w14:textId="77777777" w:rsidR="00FC46BC" w:rsidRPr="00FC46BC" w:rsidRDefault="00FC46BC" w:rsidP="00FC46BC">
            <w:pPr>
              <w:rPr>
                <w:color w:val="000000"/>
                <w:sz w:val="18"/>
                <w:szCs w:val="18"/>
              </w:rPr>
            </w:pPr>
            <w:r w:rsidRPr="00FC46BC">
              <w:rPr>
                <w:rFonts w:hint="eastAsia"/>
                <w:color w:val="000000"/>
                <w:sz w:val="18"/>
                <w:szCs w:val="18"/>
              </w:rPr>
              <w:t>3</w:t>
            </w:r>
            <w:r w:rsidRPr="00FC46BC">
              <w:rPr>
                <w:rFonts w:hint="eastAsia"/>
                <w:color w:val="000000"/>
                <w:sz w:val="18"/>
                <w:szCs w:val="18"/>
              </w:rPr>
              <w:t>、</w:t>
            </w:r>
            <w:r w:rsidRPr="00FC46BC">
              <w:rPr>
                <w:rFonts w:hint="eastAsia"/>
                <w:color w:val="000000"/>
                <w:sz w:val="18"/>
                <w:szCs w:val="18"/>
              </w:rPr>
              <w:t>COM/WIFI/WAN</w:t>
            </w:r>
            <w:r w:rsidRPr="00FC46BC">
              <w:rPr>
                <w:rFonts w:hint="eastAsia"/>
                <w:color w:val="000000"/>
                <w:sz w:val="18"/>
                <w:szCs w:val="18"/>
              </w:rPr>
              <w:t>以太网口接入中控控制（指令控制）或自带软件控制；</w:t>
            </w:r>
            <w:r w:rsidRPr="00FC46BC">
              <w:rPr>
                <w:rFonts w:hint="eastAsia"/>
                <w:color w:val="000000"/>
                <w:sz w:val="18"/>
                <w:szCs w:val="18"/>
              </w:rPr>
              <w:t xml:space="preserve">  </w:t>
            </w:r>
          </w:p>
          <w:p w14:paraId="34733024" w14:textId="77777777" w:rsidR="00FC46BC" w:rsidRPr="00FC46BC" w:rsidRDefault="00FC46BC" w:rsidP="00FC46BC">
            <w:pPr>
              <w:rPr>
                <w:color w:val="000000"/>
                <w:sz w:val="18"/>
                <w:szCs w:val="18"/>
              </w:rPr>
            </w:pPr>
            <w:r w:rsidRPr="00FC46BC">
              <w:rPr>
                <w:rFonts w:hint="eastAsia"/>
                <w:color w:val="000000"/>
                <w:sz w:val="18"/>
                <w:szCs w:val="18"/>
              </w:rPr>
              <w:t>4</w:t>
            </w:r>
            <w:r w:rsidRPr="00FC46BC">
              <w:rPr>
                <w:rFonts w:hint="eastAsia"/>
                <w:color w:val="000000"/>
                <w:sz w:val="18"/>
                <w:szCs w:val="18"/>
              </w:rPr>
              <w:t>、时间间隔可调；</w:t>
            </w:r>
            <w:r w:rsidRPr="00FC46BC">
              <w:rPr>
                <w:rFonts w:hint="eastAsia"/>
                <w:color w:val="000000"/>
                <w:sz w:val="18"/>
                <w:szCs w:val="18"/>
              </w:rPr>
              <w:t xml:space="preserve">  </w:t>
            </w:r>
          </w:p>
          <w:p w14:paraId="420AA8C6" w14:textId="77777777" w:rsidR="00FC46BC" w:rsidRPr="00FC46BC" w:rsidRDefault="00FC46BC" w:rsidP="00FC46BC">
            <w:pPr>
              <w:rPr>
                <w:color w:val="000000"/>
                <w:sz w:val="18"/>
                <w:szCs w:val="18"/>
              </w:rPr>
            </w:pPr>
            <w:r w:rsidRPr="00FC46BC">
              <w:rPr>
                <w:rFonts w:hint="eastAsia"/>
                <w:color w:val="000000"/>
                <w:sz w:val="18"/>
                <w:szCs w:val="18"/>
              </w:rPr>
              <w:t>5</w:t>
            </w:r>
            <w:r w:rsidRPr="00FC46BC">
              <w:rPr>
                <w:rFonts w:hint="eastAsia"/>
                <w:color w:val="000000"/>
                <w:sz w:val="18"/>
                <w:szCs w:val="18"/>
              </w:rPr>
              <w:t>、自由通道关闭；</w:t>
            </w:r>
            <w:r w:rsidRPr="00FC46BC">
              <w:rPr>
                <w:rFonts w:hint="eastAsia"/>
                <w:color w:val="000000"/>
                <w:sz w:val="18"/>
                <w:szCs w:val="18"/>
              </w:rPr>
              <w:t xml:space="preserve">  </w:t>
            </w:r>
          </w:p>
          <w:p w14:paraId="2DF989A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6</w:t>
            </w:r>
            <w:r w:rsidRPr="00FC46BC">
              <w:rPr>
                <w:rFonts w:hint="eastAsia"/>
                <w:color w:val="000000"/>
                <w:sz w:val="18"/>
                <w:szCs w:val="18"/>
              </w:rPr>
              <w:t>、级联叠机</w:t>
            </w:r>
            <w:r w:rsidRPr="00FC46BC">
              <w:rPr>
                <w:rFonts w:hint="eastAsia"/>
                <w:color w:val="000000"/>
                <w:sz w:val="18"/>
                <w:szCs w:val="18"/>
              </w:rPr>
              <w:t>ID:0-255</w:t>
            </w:r>
            <w:r w:rsidRPr="00FC46BC">
              <w:rPr>
                <w:rFonts w:hint="eastAsia"/>
                <w:color w:val="000000"/>
                <w:sz w:val="18"/>
                <w:szCs w:val="18"/>
              </w:rPr>
              <w:t>；</w:t>
            </w:r>
          </w:p>
        </w:tc>
        <w:tc>
          <w:tcPr>
            <w:tcW w:w="850" w:type="dxa"/>
            <w:shd w:val="clear" w:color="auto" w:fill="auto"/>
            <w:vAlign w:val="center"/>
          </w:tcPr>
          <w:p w14:paraId="5922775A"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2</w:t>
            </w:r>
          </w:p>
        </w:tc>
        <w:tc>
          <w:tcPr>
            <w:tcW w:w="709" w:type="dxa"/>
            <w:shd w:val="clear" w:color="auto" w:fill="auto"/>
            <w:vAlign w:val="center"/>
          </w:tcPr>
          <w:p w14:paraId="1A498D9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台</w:t>
            </w:r>
          </w:p>
        </w:tc>
        <w:tc>
          <w:tcPr>
            <w:tcW w:w="1134" w:type="dxa"/>
          </w:tcPr>
          <w:p w14:paraId="12C8AD4C"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FA4E441" w14:textId="77777777" w:rsidTr="00FC46BC">
        <w:trPr>
          <w:trHeight w:val="690"/>
          <w:jc w:val="center"/>
        </w:trPr>
        <w:tc>
          <w:tcPr>
            <w:tcW w:w="562" w:type="dxa"/>
            <w:shd w:val="clear" w:color="auto" w:fill="auto"/>
            <w:vAlign w:val="center"/>
          </w:tcPr>
          <w:p w14:paraId="046E8089"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8</w:t>
            </w:r>
          </w:p>
        </w:tc>
        <w:tc>
          <w:tcPr>
            <w:tcW w:w="1276" w:type="dxa"/>
            <w:shd w:val="clear" w:color="auto" w:fill="auto"/>
            <w:vAlign w:val="center"/>
          </w:tcPr>
          <w:p w14:paraId="1E45A7F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无线手持话筒</w:t>
            </w:r>
          </w:p>
        </w:tc>
        <w:tc>
          <w:tcPr>
            <w:tcW w:w="5245" w:type="dxa"/>
            <w:shd w:val="clear" w:color="auto" w:fill="auto"/>
            <w:vAlign w:val="center"/>
          </w:tcPr>
          <w:p w14:paraId="714A72C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1、数字无线话筒系统；</w:t>
            </w:r>
          </w:p>
          <w:p w14:paraId="5022C6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2、单通道接收机，心形动圈手持式发射器；</w:t>
            </w:r>
          </w:p>
          <w:p w14:paraId="612397B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kern w:val="0"/>
                <w:sz w:val="20"/>
                <w:szCs w:val="20"/>
              </w:rPr>
              <w:t>3</w:t>
            </w:r>
            <w:r w:rsidRPr="00FC46BC">
              <w:rPr>
                <w:rFonts w:ascii="宋体" w:hAnsi="宋体" w:cs="宋体" w:hint="eastAsia"/>
                <w:kern w:val="0"/>
                <w:sz w:val="20"/>
                <w:szCs w:val="20"/>
              </w:rPr>
              <w:t>、24位数字音频；</w:t>
            </w:r>
          </w:p>
          <w:p w14:paraId="2D80504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4、不小于120dB动态范围；</w:t>
            </w:r>
          </w:p>
          <w:p w14:paraId="2E95676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5、不小于44MHz调谐带宽；</w:t>
            </w:r>
          </w:p>
        </w:tc>
        <w:tc>
          <w:tcPr>
            <w:tcW w:w="850" w:type="dxa"/>
            <w:shd w:val="clear" w:color="auto" w:fill="auto"/>
            <w:vAlign w:val="center"/>
          </w:tcPr>
          <w:p w14:paraId="34AB99B4"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3634615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1286FD0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A63C5C0" w14:textId="77777777" w:rsidTr="00FC46BC">
        <w:trPr>
          <w:trHeight w:val="690"/>
          <w:jc w:val="center"/>
        </w:trPr>
        <w:tc>
          <w:tcPr>
            <w:tcW w:w="562" w:type="dxa"/>
            <w:shd w:val="clear" w:color="auto" w:fill="auto"/>
            <w:vAlign w:val="center"/>
          </w:tcPr>
          <w:p w14:paraId="53D58A1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9</w:t>
            </w:r>
          </w:p>
        </w:tc>
        <w:tc>
          <w:tcPr>
            <w:tcW w:w="1276" w:type="dxa"/>
            <w:shd w:val="clear" w:color="auto" w:fill="auto"/>
            <w:vAlign w:val="center"/>
          </w:tcPr>
          <w:p w14:paraId="421FBDEB"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天线放大分配器</w:t>
            </w:r>
          </w:p>
        </w:tc>
        <w:tc>
          <w:tcPr>
            <w:tcW w:w="5245" w:type="dxa"/>
            <w:shd w:val="clear" w:color="auto" w:fill="auto"/>
            <w:vAlign w:val="center"/>
          </w:tcPr>
          <w:p w14:paraId="56C5BC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具有放大射频信号、补偿因信号功率的功能。</w:t>
            </w:r>
            <w:r w:rsidRPr="00FC46BC">
              <w:rPr>
                <w:rFonts w:hint="eastAsia"/>
                <w:color w:val="000000"/>
                <w:sz w:val="18"/>
                <w:szCs w:val="18"/>
              </w:rPr>
              <w:br/>
            </w:r>
            <w:r w:rsidRPr="00FC46BC">
              <w:rPr>
                <w:rFonts w:hint="eastAsia"/>
                <w:color w:val="000000"/>
                <w:sz w:val="18"/>
                <w:szCs w:val="18"/>
              </w:rPr>
              <w:t>五路射频信号输出</w:t>
            </w:r>
          </w:p>
        </w:tc>
        <w:tc>
          <w:tcPr>
            <w:tcW w:w="850" w:type="dxa"/>
            <w:shd w:val="clear" w:color="auto" w:fill="auto"/>
            <w:vAlign w:val="center"/>
          </w:tcPr>
          <w:p w14:paraId="7AD317C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F44CA5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5D12842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27B2B9" w14:textId="77777777" w:rsidTr="00FC46BC">
        <w:trPr>
          <w:trHeight w:val="690"/>
          <w:jc w:val="center"/>
        </w:trPr>
        <w:tc>
          <w:tcPr>
            <w:tcW w:w="562" w:type="dxa"/>
            <w:shd w:val="clear" w:color="auto" w:fill="auto"/>
            <w:vAlign w:val="center"/>
          </w:tcPr>
          <w:p w14:paraId="50A60F7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10</w:t>
            </w:r>
          </w:p>
        </w:tc>
        <w:tc>
          <w:tcPr>
            <w:tcW w:w="1276" w:type="dxa"/>
            <w:shd w:val="clear" w:color="auto" w:fill="auto"/>
            <w:vAlign w:val="center"/>
          </w:tcPr>
          <w:p w14:paraId="0DAC5BB1"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有源指向性天线</w:t>
            </w:r>
          </w:p>
        </w:tc>
        <w:tc>
          <w:tcPr>
            <w:tcW w:w="5245" w:type="dxa"/>
            <w:shd w:val="clear" w:color="auto" w:fill="auto"/>
            <w:vAlign w:val="center"/>
          </w:tcPr>
          <w:p w14:paraId="28465AC3"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接头类型</w:t>
            </w:r>
            <w:r w:rsidRPr="00FC46BC">
              <w:rPr>
                <w:rFonts w:hint="eastAsia"/>
                <w:color w:val="000000"/>
                <w:sz w:val="18"/>
                <w:szCs w:val="18"/>
              </w:rPr>
              <w:t xml:space="preserve">: BNC, </w:t>
            </w:r>
            <w:r w:rsidRPr="00FC46BC">
              <w:rPr>
                <w:rFonts w:hint="eastAsia"/>
                <w:color w:val="000000"/>
                <w:sz w:val="18"/>
                <w:szCs w:val="18"/>
              </w:rPr>
              <w:t>插孔</w:t>
            </w:r>
            <w:r w:rsidRPr="00FC46BC">
              <w:rPr>
                <w:rFonts w:hint="eastAsia"/>
                <w:color w:val="000000"/>
                <w:sz w:val="18"/>
                <w:szCs w:val="18"/>
              </w:rPr>
              <w:br/>
            </w:r>
            <w:r w:rsidRPr="00FC46BC">
              <w:rPr>
                <w:rFonts w:hint="eastAsia"/>
                <w:color w:val="000000"/>
                <w:sz w:val="18"/>
                <w:szCs w:val="18"/>
              </w:rPr>
              <w:t>阻抗</w:t>
            </w:r>
            <w:r w:rsidRPr="00FC46BC">
              <w:rPr>
                <w:rFonts w:hint="eastAsia"/>
                <w:color w:val="000000"/>
                <w:sz w:val="18"/>
                <w:szCs w:val="18"/>
              </w:rPr>
              <w:t xml:space="preserve">: 50 </w:t>
            </w:r>
            <w:r w:rsidRPr="00FC46BC">
              <w:rPr>
                <w:rFonts w:hint="eastAsia"/>
                <w:color w:val="000000"/>
                <w:sz w:val="18"/>
                <w:szCs w:val="18"/>
              </w:rPr>
              <w:t>Ω</w:t>
            </w:r>
          </w:p>
        </w:tc>
        <w:tc>
          <w:tcPr>
            <w:tcW w:w="850" w:type="dxa"/>
            <w:shd w:val="clear" w:color="auto" w:fill="auto"/>
            <w:vAlign w:val="center"/>
          </w:tcPr>
          <w:p w14:paraId="2E14ACE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w:t>
            </w:r>
          </w:p>
        </w:tc>
        <w:tc>
          <w:tcPr>
            <w:tcW w:w="709" w:type="dxa"/>
            <w:shd w:val="clear" w:color="auto" w:fill="auto"/>
            <w:vAlign w:val="center"/>
          </w:tcPr>
          <w:p w14:paraId="6A3AE1E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副</w:t>
            </w:r>
          </w:p>
        </w:tc>
        <w:tc>
          <w:tcPr>
            <w:tcW w:w="1134" w:type="dxa"/>
          </w:tcPr>
          <w:p w14:paraId="6FF8502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E2F567C" w14:textId="77777777" w:rsidTr="00FC46BC">
        <w:trPr>
          <w:trHeight w:val="690"/>
          <w:jc w:val="center"/>
        </w:trPr>
        <w:tc>
          <w:tcPr>
            <w:tcW w:w="562" w:type="dxa"/>
            <w:shd w:val="clear" w:color="auto" w:fill="auto"/>
            <w:vAlign w:val="center"/>
          </w:tcPr>
          <w:p w14:paraId="220032DC"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1</w:t>
            </w:r>
          </w:p>
        </w:tc>
        <w:tc>
          <w:tcPr>
            <w:tcW w:w="1276" w:type="dxa"/>
            <w:shd w:val="clear" w:color="auto" w:fill="auto"/>
            <w:vAlign w:val="center"/>
          </w:tcPr>
          <w:p w14:paraId="7CABD89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LED背景屏</w:t>
            </w:r>
          </w:p>
        </w:tc>
        <w:tc>
          <w:tcPr>
            <w:tcW w:w="5245" w:type="dxa"/>
            <w:shd w:val="clear" w:color="auto" w:fill="auto"/>
            <w:vAlign w:val="center"/>
          </w:tcPr>
          <w:p w14:paraId="67A2162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1、封装方式：SMD表贴三合一、铜线封装；</w:t>
            </w:r>
          </w:p>
          <w:p w14:paraId="5039315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2、刷新频率：≥3840Hz；</w:t>
            </w:r>
          </w:p>
          <w:p w14:paraId="3D266F2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3、单元板拼接平整度：≤0.1mm；</w:t>
            </w:r>
          </w:p>
          <w:p w14:paraId="068427B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4、调节精度：≤0.1mm；</w:t>
            </w:r>
          </w:p>
          <w:p w14:paraId="16F4F99E"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5、失控率：≤1/100000㎡；</w:t>
            </w:r>
          </w:p>
          <w:p w14:paraId="4F18DD3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6、色度均匀性：Cx，Cy±0.003以内；</w:t>
            </w:r>
          </w:p>
          <w:p w14:paraId="07EB776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7、单点亮度/色度校正功能：具备单点亮度及色度校正功能；</w:t>
            </w:r>
          </w:p>
          <w:p w14:paraId="6F4F630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8、灰度等级：≥16Bit；</w:t>
            </w:r>
          </w:p>
          <w:p w14:paraId="53971CD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9、白平衡亮度：0-500CD/㎡（可调）；</w:t>
            </w:r>
          </w:p>
          <w:p w14:paraId="673A7CE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10、对比度：≥8000:1；</w:t>
            </w:r>
          </w:p>
          <w:p w14:paraId="49D5D1F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11、发光点像素之间中心距偏差：≤2%；</w:t>
            </w:r>
          </w:p>
          <w:p w14:paraId="2AE44E0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12、波纹及噪音：≤200mV；</w:t>
            </w:r>
          </w:p>
          <w:p w14:paraId="1392ABA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13、最大功耗：≤650W/㎡；</w:t>
            </w:r>
          </w:p>
          <w:p w14:paraId="7CCFED3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14、平均功耗：≤180W/㎡；</w:t>
            </w:r>
          </w:p>
          <w:p w14:paraId="4FCC8F7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15、亮度均匀度：≥98%；</w:t>
            </w:r>
          </w:p>
          <w:p w14:paraId="75A836C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16、色温：3200K-9300K可调；</w:t>
            </w:r>
          </w:p>
          <w:p w14:paraId="514A176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17、工作噪声压级：≤5dB；</w:t>
            </w:r>
          </w:p>
          <w:p w14:paraId="2270C3B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18、稳定性试验：设备在正常工作条件下，连续工作170H，不出现电、机械或操作系统的故障；</w:t>
            </w:r>
          </w:p>
          <w:p w14:paraId="5B11935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lastRenderedPageBreak/>
              <w:t>19、检测功能：支持环境数据检测功能，并将数据传回控制室；</w:t>
            </w:r>
          </w:p>
          <w:p w14:paraId="4C4DF8C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20、显示屏需具有智能节电功能，并满足开启智能节电功能比没有开启节能 80%以上，能源效率值 3CD/W,睡眠模式功率密度值 125W/㎡；</w:t>
            </w:r>
          </w:p>
          <w:p w14:paraId="664D96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21、蓝光生物安全检测：屏体蓝光符合GB/T 20145-2006光生物安全性标准，蓝光视网膜危害通过低蓝光等级检测对人体无伤害；</w:t>
            </w:r>
          </w:p>
          <w:p w14:paraId="49824D8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22、防火等级：外壳防火等级：V-0级；23、灯珠主波长：I F =8mA 红 615-630nm、I F =5mA 绿 515-535nm、I F =3mA 蓝 465-480nm。</w:t>
            </w:r>
          </w:p>
          <w:p w14:paraId="26E642D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w:t>
            </w:r>
            <w:r w:rsidRPr="00FC46BC">
              <w:rPr>
                <w:rFonts w:ascii="宋体" w:hAnsi="宋体" w:cs="宋体"/>
                <w:kern w:val="0"/>
                <w:sz w:val="20"/>
                <w:szCs w:val="20"/>
              </w:rPr>
              <w:t>3</w:t>
            </w:r>
            <w:r w:rsidRPr="00FC46BC">
              <w:rPr>
                <w:rFonts w:ascii="宋体" w:hAnsi="宋体" w:cs="宋体" w:hint="eastAsia"/>
                <w:kern w:val="0"/>
                <w:sz w:val="20"/>
                <w:szCs w:val="20"/>
              </w:rPr>
              <w:t>、像素间距：≤1.86mm；</w:t>
            </w:r>
          </w:p>
          <w:p w14:paraId="6A9DF390" w14:textId="77777777" w:rsidR="00FC46BC" w:rsidRPr="00FC46BC" w:rsidRDefault="00FC46BC" w:rsidP="00FC46BC">
            <w:pPr>
              <w:spacing w:after="120"/>
              <w:rPr>
                <w:szCs w:val="20"/>
              </w:rPr>
            </w:pPr>
            <w:r w:rsidRPr="00FC46BC">
              <w:rPr>
                <w:rFonts w:ascii="宋体" w:hAnsi="宋体" w:cs="宋体" w:hint="eastAsia"/>
                <w:kern w:val="0"/>
                <w:sz w:val="20"/>
                <w:szCs w:val="20"/>
              </w:rPr>
              <w:t>2</w:t>
            </w:r>
            <w:r w:rsidRPr="00FC46BC">
              <w:rPr>
                <w:rFonts w:ascii="宋体" w:hAnsi="宋体" w:cs="宋体"/>
                <w:kern w:val="0"/>
                <w:sz w:val="20"/>
                <w:szCs w:val="20"/>
              </w:rPr>
              <w:t>4</w:t>
            </w:r>
            <w:r w:rsidRPr="00FC46BC">
              <w:rPr>
                <w:rFonts w:ascii="宋体" w:hAnsi="宋体" w:cs="宋体" w:hint="eastAsia"/>
                <w:kern w:val="0"/>
                <w:sz w:val="20"/>
                <w:szCs w:val="20"/>
              </w:rPr>
              <w:t>、显示尺寸：7040mm×4000mm，整屏分辨率3784点×2150点；</w:t>
            </w:r>
          </w:p>
        </w:tc>
        <w:tc>
          <w:tcPr>
            <w:tcW w:w="850" w:type="dxa"/>
            <w:shd w:val="clear" w:color="auto" w:fill="auto"/>
            <w:vAlign w:val="center"/>
          </w:tcPr>
          <w:p w14:paraId="4895B88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lastRenderedPageBreak/>
              <w:t>28.2</w:t>
            </w:r>
          </w:p>
        </w:tc>
        <w:tc>
          <w:tcPr>
            <w:tcW w:w="709" w:type="dxa"/>
            <w:shd w:val="clear" w:color="auto" w:fill="auto"/>
            <w:vAlign w:val="center"/>
          </w:tcPr>
          <w:p w14:paraId="32D4C505" w14:textId="77777777" w:rsidR="00FC46BC" w:rsidRPr="00FC46BC" w:rsidRDefault="00FC46BC" w:rsidP="00FC46BC">
            <w:pPr>
              <w:widowControl/>
              <w:jc w:val="center"/>
              <w:rPr>
                <w:rFonts w:ascii="宋体" w:hAnsi="宋体"/>
                <w:sz w:val="20"/>
                <w:szCs w:val="20"/>
              </w:rPr>
            </w:pPr>
            <w:r w:rsidRPr="00FC46BC">
              <w:rPr>
                <w:rFonts w:ascii="宋体" w:hAnsi="宋体" w:hint="eastAsia"/>
                <w:sz w:val="20"/>
                <w:szCs w:val="20"/>
              </w:rPr>
              <w:t>平米</w:t>
            </w:r>
          </w:p>
        </w:tc>
        <w:tc>
          <w:tcPr>
            <w:tcW w:w="1134" w:type="dxa"/>
          </w:tcPr>
          <w:p w14:paraId="2797309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7A1D293" w14:textId="77777777" w:rsidTr="00FC46BC">
        <w:trPr>
          <w:trHeight w:val="690"/>
          <w:jc w:val="center"/>
        </w:trPr>
        <w:tc>
          <w:tcPr>
            <w:tcW w:w="562" w:type="dxa"/>
            <w:shd w:val="clear" w:color="auto" w:fill="auto"/>
            <w:vAlign w:val="center"/>
          </w:tcPr>
          <w:p w14:paraId="2915C02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2</w:t>
            </w:r>
          </w:p>
        </w:tc>
        <w:tc>
          <w:tcPr>
            <w:tcW w:w="1276" w:type="dxa"/>
            <w:shd w:val="clear" w:color="auto" w:fill="auto"/>
            <w:vAlign w:val="center"/>
          </w:tcPr>
          <w:p w14:paraId="427910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接收卡</w:t>
            </w:r>
          </w:p>
        </w:tc>
        <w:tc>
          <w:tcPr>
            <w:tcW w:w="5245" w:type="dxa"/>
            <w:shd w:val="clear" w:color="auto" w:fill="auto"/>
            <w:vAlign w:val="center"/>
          </w:tcPr>
          <w:p w14:paraId="398A300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1、支持LED全彩屏幕接收信号</w:t>
            </w:r>
          </w:p>
          <w:p w14:paraId="0560782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2、集成≥8路HUB75接口</w:t>
            </w:r>
          </w:p>
          <w:p w14:paraId="60EDFEDA"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3、支持静态到128扫之间的任意扫描类型</w:t>
            </w:r>
          </w:p>
          <w:p w14:paraId="2556E21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4、支持任意抽点，支持数据组偏移，可轻松实现各种异型屏、球形屏、创意显示屏</w:t>
            </w:r>
          </w:p>
          <w:p w14:paraId="112D421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5、单卡支持≥16组RGB信号输出</w:t>
            </w:r>
          </w:p>
          <w:p w14:paraId="104E024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6、自带测试程序，可实现红、绿、蓝、白四种单色显示，横扫、竖扫等方式扫描显示</w:t>
            </w:r>
          </w:p>
          <w:p w14:paraId="1BB9B93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7、需具有电击和能量危险的防护 </w:t>
            </w:r>
          </w:p>
          <w:p w14:paraId="3F03CDB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8、支持RGB Gamma 独立调节功能，修正颜色跳变及偏色，有效控制显示屏低灰不均匀、白平衡漂移等问题，使画面更加真实。</w:t>
            </w:r>
          </w:p>
          <w:p w14:paraId="0FF7078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9、支持色域调整功能，可根据视频源、图像所采用的色彩空间选择对应的输出方式，使显示屏的色彩呈现更精准，可解决因显示屏色域差异而导致的颜色失真问题</w:t>
            </w:r>
          </w:p>
        </w:tc>
        <w:tc>
          <w:tcPr>
            <w:tcW w:w="850" w:type="dxa"/>
            <w:shd w:val="clear" w:color="auto" w:fill="auto"/>
            <w:vAlign w:val="center"/>
          </w:tcPr>
          <w:p w14:paraId="12E85BB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88</w:t>
            </w:r>
          </w:p>
        </w:tc>
        <w:tc>
          <w:tcPr>
            <w:tcW w:w="709" w:type="dxa"/>
            <w:shd w:val="clear" w:color="auto" w:fill="auto"/>
            <w:vAlign w:val="center"/>
          </w:tcPr>
          <w:p w14:paraId="7712A87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个</w:t>
            </w:r>
          </w:p>
        </w:tc>
        <w:tc>
          <w:tcPr>
            <w:tcW w:w="1134" w:type="dxa"/>
          </w:tcPr>
          <w:p w14:paraId="21D586D1"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4D947A3" w14:textId="77777777" w:rsidTr="00FC46BC">
        <w:trPr>
          <w:trHeight w:val="690"/>
          <w:jc w:val="center"/>
        </w:trPr>
        <w:tc>
          <w:tcPr>
            <w:tcW w:w="562" w:type="dxa"/>
            <w:shd w:val="clear" w:color="auto" w:fill="auto"/>
            <w:vAlign w:val="center"/>
          </w:tcPr>
          <w:p w14:paraId="3618124B"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3</w:t>
            </w:r>
          </w:p>
        </w:tc>
        <w:tc>
          <w:tcPr>
            <w:tcW w:w="1276" w:type="dxa"/>
            <w:shd w:val="clear" w:color="auto" w:fill="auto"/>
            <w:vAlign w:val="center"/>
          </w:tcPr>
          <w:p w14:paraId="5482864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LED钢结构</w:t>
            </w:r>
          </w:p>
        </w:tc>
        <w:tc>
          <w:tcPr>
            <w:tcW w:w="5245" w:type="dxa"/>
            <w:shd w:val="clear" w:color="auto" w:fill="auto"/>
            <w:vAlign w:val="center"/>
          </w:tcPr>
          <w:p w14:paraId="2E6588F7"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1、主框架采用国标镀锌钢材；</w:t>
            </w:r>
          </w:p>
          <w:p w14:paraId="0844304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2、主框架采用焊接方式牢固焊接制作，焊点做防锈处理；保证安全以及平整度；</w:t>
            </w:r>
          </w:p>
          <w:p w14:paraId="3AFD6871"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3、根据现场情况选择安装方式；</w:t>
            </w:r>
          </w:p>
          <w:p w14:paraId="269C7D8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4、采用黑色拉丝不锈钢包边装饰；</w:t>
            </w:r>
          </w:p>
        </w:tc>
        <w:tc>
          <w:tcPr>
            <w:tcW w:w="850" w:type="dxa"/>
            <w:shd w:val="clear" w:color="auto" w:fill="auto"/>
            <w:vAlign w:val="center"/>
          </w:tcPr>
          <w:p w14:paraId="5C89ADD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28.2</w:t>
            </w:r>
          </w:p>
        </w:tc>
        <w:tc>
          <w:tcPr>
            <w:tcW w:w="709" w:type="dxa"/>
            <w:shd w:val="clear" w:color="auto" w:fill="auto"/>
            <w:vAlign w:val="center"/>
          </w:tcPr>
          <w:p w14:paraId="28DFEC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平米</w:t>
            </w:r>
          </w:p>
        </w:tc>
        <w:tc>
          <w:tcPr>
            <w:tcW w:w="1134" w:type="dxa"/>
          </w:tcPr>
          <w:p w14:paraId="31715BB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FAAD3D1" w14:textId="77777777" w:rsidTr="00FC46BC">
        <w:trPr>
          <w:trHeight w:val="690"/>
          <w:jc w:val="center"/>
        </w:trPr>
        <w:tc>
          <w:tcPr>
            <w:tcW w:w="562" w:type="dxa"/>
            <w:shd w:val="clear" w:color="auto" w:fill="auto"/>
            <w:vAlign w:val="center"/>
          </w:tcPr>
          <w:p w14:paraId="7E9E1A3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4</w:t>
            </w:r>
          </w:p>
        </w:tc>
        <w:tc>
          <w:tcPr>
            <w:tcW w:w="1276" w:type="dxa"/>
            <w:shd w:val="clear" w:color="auto" w:fill="auto"/>
            <w:vAlign w:val="center"/>
          </w:tcPr>
          <w:p w14:paraId="1260C6A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防护网</w:t>
            </w:r>
          </w:p>
        </w:tc>
        <w:tc>
          <w:tcPr>
            <w:tcW w:w="5245" w:type="dxa"/>
            <w:shd w:val="clear" w:color="auto" w:fill="auto"/>
            <w:vAlign w:val="center"/>
          </w:tcPr>
          <w:p w14:paraId="25B2260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屏体正面加装防护网；</w:t>
            </w:r>
          </w:p>
        </w:tc>
        <w:tc>
          <w:tcPr>
            <w:tcW w:w="850" w:type="dxa"/>
            <w:shd w:val="clear" w:color="auto" w:fill="auto"/>
            <w:vAlign w:val="center"/>
          </w:tcPr>
          <w:p w14:paraId="3E698BD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226CB3C"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项</w:t>
            </w:r>
          </w:p>
        </w:tc>
        <w:tc>
          <w:tcPr>
            <w:tcW w:w="1134" w:type="dxa"/>
          </w:tcPr>
          <w:p w14:paraId="554FC0F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DB0BA99" w14:textId="77777777" w:rsidTr="00FC46BC">
        <w:trPr>
          <w:trHeight w:val="690"/>
          <w:jc w:val="center"/>
        </w:trPr>
        <w:tc>
          <w:tcPr>
            <w:tcW w:w="562" w:type="dxa"/>
            <w:shd w:val="clear" w:color="auto" w:fill="auto"/>
            <w:vAlign w:val="center"/>
          </w:tcPr>
          <w:p w14:paraId="078CDE1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w:t>
            </w:r>
            <w:r w:rsidRPr="00FC46BC">
              <w:rPr>
                <w:rFonts w:ascii="宋体" w:hAnsi="宋体" w:hint="eastAsia"/>
                <w:color w:val="000000"/>
                <w:sz w:val="20"/>
                <w:szCs w:val="20"/>
              </w:rPr>
              <w:t>5</w:t>
            </w:r>
          </w:p>
        </w:tc>
        <w:tc>
          <w:tcPr>
            <w:tcW w:w="1276" w:type="dxa"/>
            <w:shd w:val="clear" w:color="auto" w:fill="auto"/>
            <w:vAlign w:val="center"/>
          </w:tcPr>
          <w:p w14:paraId="4230877F"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LED专用电缆</w:t>
            </w:r>
          </w:p>
        </w:tc>
        <w:tc>
          <w:tcPr>
            <w:tcW w:w="5245" w:type="dxa"/>
            <w:shd w:val="clear" w:color="auto" w:fill="auto"/>
            <w:vAlign w:val="center"/>
          </w:tcPr>
          <w:p w14:paraId="5ACAF1FF"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WDZ-YJY 4*16+1*10，根据实际需求定制长度；</w:t>
            </w:r>
          </w:p>
        </w:tc>
        <w:tc>
          <w:tcPr>
            <w:tcW w:w="850" w:type="dxa"/>
            <w:shd w:val="clear" w:color="auto" w:fill="auto"/>
            <w:vAlign w:val="center"/>
          </w:tcPr>
          <w:p w14:paraId="36B29BD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w:t>
            </w:r>
          </w:p>
        </w:tc>
        <w:tc>
          <w:tcPr>
            <w:tcW w:w="709" w:type="dxa"/>
            <w:shd w:val="clear" w:color="auto" w:fill="auto"/>
            <w:vAlign w:val="center"/>
          </w:tcPr>
          <w:p w14:paraId="7D10E5D5"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米</w:t>
            </w:r>
          </w:p>
        </w:tc>
        <w:tc>
          <w:tcPr>
            <w:tcW w:w="1134" w:type="dxa"/>
          </w:tcPr>
          <w:p w14:paraId="0C4E2A1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85194B0" w14:textId="77777777" w:rsidTr="00FC46BC">
        <w:trPr>
          <w:trHeight w:val="690"/>
          <w:jc w:val="center"/>
        </w:trPr>
        <w:tc>
          <w:tcPr>
            <w:tcW w:w="562" w:type="dxa"/>
            <w:shd w:val="clear" w:color="auto" w:fill="auto"/>
            <w:vAlign w:val="center"/>
          </w:tcPr>
          <w:p w14:paraId="6FF3530D"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r w:rsidRPr="00FC46BC">
              <w:rPr>
                <w:rFonts w:ascii="宋体" w:hAnsi="宋体"/>
                <w:color w:val="000000"/>
                <w:sz w:val="20"/>
                <w:szCs w:val="20"/>
              </w:rPr>
              <w:t>6</w:t>
            </w:r>
          </w:p>
        </w:tc>
        <w:tc>
          <w:tcPr>
            <w:tcW w:w="1276" w:type="dxa"/>
            <w:shd w:val="clear" w:color="auto" w:fill="auto"/>
            <w:vAlign w:val="center"/>
          </w:tcPr>
          <w:p w14:paraId="64C600E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高清监视器</w:t>
            </w:r>
          </w:p>
        </w:tc>
        <w:tc>
          <w:tcPr>
            <w:tcW w:w="5245" w:type="dxa"/>
            <w:shd w:val="clear" w:color="auto" w:fill="auto"/>
            <w:vAlign w:val="center"/>
          </w:tcPr>
          <w:p w14:paraId="1B1D560B"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1、屏幕尺寸：27至32英寸</w:t>
            </w:r>
          </w:p>
          <w:p w14:paraId="4F7A9958"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2、屏幕比例：16:9</w:t>
            </w:r>
          </w:p>
          <w:p w14:paraId="2D59AB6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3、分辨率不低于4K</w:t>
            </w:r>
          </w:p>
        </w:tc>
        <w:tc>
          <w:tcPr>
            <w:tcW w:w="850" w:type="dxa"/>
            <w:shd w:val="clear" w:color="auto" w:fill="auto"/>
            <w:vAlign w:val="center"/>
          </w:tcPr>
          <w:p w14:paraId="6411272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1178E09"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7FB0AFB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A7B1544" w14:textId="77777777" w:rsidTr="00FC46BC">
        <w:trPr>
          <w:trHeight w:val="690"/>
          <w:jc w:val="center"/>
        </w:trPr>
        <w:tc>
          <w:tcPr>
            <w:tcW w:w="562" w:type="dxa"/>
            <w:shd w:val="clear" w:color="auto" w:fill="auto"/>
            <w:vAlign w:val="center"/>
          </w:tcPr>
          <w:p w14:paraId="2CC1F28A"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17</w:t>
            </w:r>
          </w:p>
        </w:tc>
        <w:tc>
          <w:tcPr>
            <w:tcW w:w="1276" w:type="dxa"/>
            <w:shd w:val="clear" w:color="auto" w:fill="auto"/>
            <w:vAlign w:val="center"/>
          </w:tcPr>
          <w:p w14:paraId="2782605E"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显示器支架</w:t>
            </w:r>
          </w:p>
        </w:tc>
        <w:tc>
          <w:tcPr>
            <w:tcW w:w="5245" w:type="dxa"/>
            <w:shd w:val="clear" w:color="auto" w:fill="auto"/>
            <w:vAlign w:val="center"/>
          </w:tcPr>
          <w:p w14:paraId="4FB7AD8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1、墙装电视机支架</w:t>
            </w:r>
          </w:p>
          <w:p w14:paraId="5488AA1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2、距墙距离：29mm</w:t>
            </w:r>
          </w:p>
        </w:tc>
        <w:tc>
          <w:tcPr>
            <w:tcW w:w="850" w:type="dxa"/>
            <w:shd w:val="clear" w:color="auto" w:fill="auto"/>
            <w:vAlign w:val="center"/>
          </w:tcPr>
          <w:p w14:paraId="19F15DD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BA8D64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7730E98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015A358" w14:textId="77777777" w:rsidTr="00FC46BC">
        <w:trPr>
          <w:trHeight w:val="690"/>
          <w:jc w:val="center"/>
        </w:trPr>
        <w:tc>
          <w:tcPr>
            <w:tcW w:w="562" w:type="dxa"/>
            <w:shd w:val="clear" w:color="auto" w:fill="auto"/>
            <w:vAlign w:val="center"/>
          </w:tcPr>
          <w:p w14:paraId="4EEBA10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lastRenderedPageBreak/>
              <w:t>18</w:t>
            </w:r>
          </w:p>
        </w:tc>
        <w:tc>
          <w:tcPr>
            <w:tcW w:w="1276" w:type="dxa"/>
            <w:shd w:val="clear" w:color="auto" w:fill="auto"/>
            <w:vAlign w:val="center"/>
          </w:tcPr>
          <w:p w14:paraId="408E574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高清视频切换器</w:t>
            </w:r>
          </w:p>
        </w:tc>
        <w:tc>
          <w:tcPr>
            <w:tcW w:w="5245" w:type="dxa"/>
            <w:shd w:val="clear" w:color="auto" w:fill="auto"/>
            <w:vAlign w:val="center"/>
          </w:tcPr>
          <w:p w14:paraId="2FB6F35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支持4路HDMI输入。4路HDMI输出。</w:t>
            </w:r>
          </w:p>
        </w:tc>
        <w:tc>
          <w:tcPr>
            <w:tcW w:w="850" w:type="dxa"/>
            <w:shd w:val="clear" w:color="auto" w:fill="auto"/>
            <w:vAlign w:val="center"/>
          </w:tcPr>
          <w:p w14:paraId="18A150E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FAA808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4B1141C9"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6DE4513D" w14:textId="77777777" w:rsidTr="00FC46BC">
        <w:trPr>
          <w:trHeight w:val="690"/>
          <w:jc w:val="center"/>
        </w:trPr>
        <w:tc>
          <w:tcPr>
            <w:tcW w:w="562" w:type="dxa"/>
            <w:shd w:val="clear" w:color="auto" w:fill="auto"/>
            <w:vAlign w:val="center"/>
          </w:tcPr>
          <w:p w14:paraId="0928535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19</w:t>
            </w:r>
          </w:p>
        </w:tc>
        <w:tc>
          <w:tcPr>
            <w:tcW w:w="1276" w:type="dxa"/>
            <w:shd w:val="clear" w:color="auto" w:fill="auto"/>
            <w:vAlign w:val="center"/>
          </w:tcPr>
          <w:p w14:paraId="6B111713"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LED处理器</w:t>
            </w:r>
          </w:p>
        </w:tc>
        <w:tc>
          <w:tcPr>
            <w:tcW w:w="5245" w:type="dxa"/>
            <w:shd w:val="clear" w:color="auto" w:fill="auto"/>
            <w:vAlign w:val="center"/>
          </w:tcPr>
          <w:p w14:paraId="09AF2D24"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1、支持DVI高清数据接口；</w:t>
            </w:r>
          </w:p>
          <w:p w14:paraId="20636DA9"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2、最大可接收800万像素的超清数字信号；</w:t>
            </w:r>
          </w:p>
          <w:p w14:paraId="2172ACFC"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3、千兆网口输出；       </w:t>
            </w:r>
          </w:p>
          <w:p w14:paraId="4763090D"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 xml:space="preserve">4、支持视频处理功能；    </w:t>
            </w:r>
          </w:p>
          <w:p w14:paraId="3D5F18D5"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5、支持4路信号输入；</w:t>
            </w:r>
          </w:p>
          <w:p w14:paraId="04486672"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6、支持4路画面分割</w:t>
            </w:r>
          </w:p>
        </w:tc>
        <w:tc>
          <w:tcPr>
            <w:tcW w:w="850" w:type="dxa"/>
            <w:shd w:val="clear" w:color="auto" w:fill="auto"/>
            <w:vAlign w:val="center"/>
          </w:tcPr>
          <w:p w14:paraId="688EC65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85B771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台</w:t>
            </w:r>
          </w:p>
        </w:tc>
        <w:tc>
          <w:tcPr>
            <w:tcW w:w="1134" w:type="dxa"/>
          </w:tcPr>
          <w:p w14:paraId="77F4300D"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81344C1" w14:textId="77777777" w:rsidTr="00FC46BC">
        <w:trPr>
          <w:trHeight w:val="690"/>
          <w:jc w:val="center"/>
        </w:trPr>
        <w:tc>
          <w:tcPr>
            <w:tcW w:w="562" w:type="dxa"/>
            <w:shd w:val="clear" w:color="auto" w:fill="auto"/>
            <w:vAlign w:val="center"/>
          </w:tcPr>
          <w:p w14:paraId="6B0D8E5D"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20</w:t>
            </w:r>
          </w:p>
        </w:tc>
        <w:tc>
          <w:tcPr>
            <w:tcW w:w="1276" w:type="dxa"/>
            <w:shd w:val="clear" w:color="auto" w:fill="auto"/>
            <w:vAlign w:val="center"/>
          </w:tcPr>
          <w:p w14:paraId="021B73B6" w14:textId="77777777" w:rsidR="00FC46BC" w:rsidRPr="00FC46BC" w:rsidRDefault="00FC46BC" w:rsidP="00FC46BC">
            <w:pPr>
              <w:jc w:val="center"/>
              <w:rPr>
                <w:rFonts w:ascii="宋体" w:hAnsi="宋体"/>
                <w:sz w:val="20"/>
                <w:szCs w:val="20"/>
              </w:rPr>
            </w:pPr>
            <w:r w:rsidRPr="00FC46BC">
              <w:rPr>
                <w:rFonts w:ascii="宋体" w:hAnsi="宋体" w:hint="eastAsia"/>
                <w:sz w:val="20"/>
                <w:szCs w:val="20"/>
              </w:rPr>
              <w:t>HDBaseT传输器</w:t>
            </w:r>
          </w:p>
        </w:tc>
        <w:tc>
          <w:tcPr>
            <w:tcW w:w="5245" w:type="dxa"/>
            <w:shd w:val="clear" w:color="auto" w:fill="auto"/>
            <w:vAlign w:val="center"/>
          </w:tcPr>
          <w:p w14:paraId="7232AC36"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ascii="宋体" w:hAnsi="宋体" w:cs="宋体" w:hint="eastAsia"/>
                <w:kern w:val="0"/>
                <w:sz w:val="20"/>
                <w:szCs w:val="20"/>
              </w:rPr>
              <w:t>HDMI HDBaseT传输器，信号分辨率高达4Kx2K ，在可以通过单根CAT6a 电缆将1080P60信号延长输出至70 米，支持RS232 双向通讯功能和双向IR 控制，支持双向PoC 功能，接一个电源适配器即可。</w:t>
            </w:r>
          </w:p>
        </w:tc>
        <w:tc>
          <w:tcPr>
            <w:tcW w:w="850" w:type="dxa"/>
            <w:shd w:val="clear" w:color="auto" w:fill="auto"/>
            <w:vAlign w:val="center"/>
          </w:tcPr>
          <w:p w14:paraId="1D057C1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7675910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对</w:t>
            </w:r>
          </w:p>
        </w:tc>
        <w:tc>
          <w:tcPr>
            <w:tcW w:w="1134" w:type="dxa"/>
          </w:tcPr>
          <w:p w14:paraId="1749DF9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CA0D74" w14:textId="77777777" w:rsidTr="00FC46BC">
        <w:trPr>
          <w:trHeight w:val="690"/>
          <w:jc w:val="center"/>
        </w:trPr>
        <w:tc>
          <w:tcPr>
            <w:tcW w:w="562" w:type="dxa"/>
            <w:shd w:val="clear" w:color="auto" w:fill="auto"/>
            <w:vAlign w:val="center"/>
          </w:tcPr>
          <w:p w14:paraId="6641499F"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21</w:t>
            </w:r>
          </w:p>
        </w:tc>
        <w:tc>
          <w:tcPr>
            <w:tcW w:w="1276" w:type="dxa"/>
            <w:shd w:val="clear" w:color="auto" w:fill="auto"/>
            <w:vAlign w:val="center"/>
          </w:tcPr>
          <w:p w14:paraId="71B24AB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接口箱盒</w:t>
            </w:r>
          </w:p>
        </w:tc>
        <w:tc>
          <w:tcPr>
            <w:tcW w:w="5245" w:type="dxa"/>
            <w:shd w:val="clear" w:color="auto" w:fill="auto"/>
            <w:vAlign w:val="center"/>
          </w:tcPr>
          <w:p w14:paraId="5FE9A5F9" w14:textId="77777777" w:rsidR="00FC46BC" w:rsidRPr="00FC46BC" w:rsidRDefault="00FC46BC" w:rsidP="00FC46BC">
            <w:pPr>
              <w:widowControl/>
              <w:jc w:val="left"/>
              <w:rPr>
                <w:color w:val="000000"/>
                <w:sz w:val="18"/>
                <w:szCs w:val="18"/>
              </w:rPr>
            </w:pPr>
            <w:r w:rsidRPr="00FC46BC">
              <w:rPr>
                <w:rFonts w:hint="eastAsia"/>
                <w:color w:val="000000"/>
                <w:sz w:val="18"/>
                <w:szCs w:val="18"/>
              </w:rPr>
              <w:t>包括墙面综合接口箱，满足使用要求。</w:t>
            </w:r>
          </w:p>
        </w:tc>
        <w:tc>
          <w:tcPr>
            <w:tcW w:w="850" w:type="dxa"/>
            <w:shd w:val="clear" w:color="auto" w:fill="auto"/>
            <w:vAlign w:val="center"/>
          </w:tcPr>
          <w:p w14:paraId="21912A95"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591B69E6" w14:textId="77777777" w:rsidR="00FC46BC" w:rsidRPr="00FC46BC" w:rsidRDefault="00FC46BC" w:rsidP="00FC46BC">
            <w:pPr>
              <w:widowControl/>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0BBA793F"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41B8E43" w14:textId="77777777" w:rsidTr="00FC46BC">
        <w:trPr>
          <w:trHeight w:val="690"/>
          <w:jc w:val="center"/>
        </w:trPr>
        <w:tc>
          <w:tcPr>
            <w:tcW w:w="562" w:type="dxa"/>
            <w:shd w:val="clear" w:color="auto" w:fill="auto"/>
            <w:vAlign w:val="center"/>
          </w:tcPr>
          <w:p w14:paraId="6172CB0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2</w:t>
            </w:r>
          </w:p>
        </w:tc>
        <w:tc>
          <w:tcPr>
            <w:tcW w:w="1276" w:type="dxa"/>
            <w:shd w:val="clear" w:color="auto" w:fill="auto"/>
            <w:vAlign w:val="center"/>
          </w:tcPr>
          <w:p w14:paraId="0BE35B4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接插件</w:t>
            </w:r>
          </w:p>
        </w:tc>
        <w:tc>
          <w:tcPr>
            <w:tcW w:w="5245" w:type="dxa"/>
            <w:shd w:val="clear" w:color="auto" w:fill="auto"/>
            <w:vAlign w:val="center"/>
          </w:tcPr>
          <w:p w14:paraId="2C31922E" w14:textId="77777777" w:rsidR="00FC46BC" w:rsidRPr="00FC46BC" w:rsidRDefault="00FC46BC" w:rsidP="00FC46BC">
            <w:pPr>
              <w:rPr>
                <w:color w:val="000000"/>
                <w:sz w:val="18"/>
                <w:szCs w:val="18"/>
              </w:rPr>
            </w:pPr>
            <w:r w:rsidRPr="00FC46BC">
              <w:rPr>
                <w:rFonts w:hint="eastAsia"/>
                <w:color w:val="000000"/>
                <w:sz w:val="18"/>
                <w:szCs w:val="18"/>
              </w:rPr>
              <w:t>XLR</w:t>
            </w:r>
            <w:r w:rsidRPr="00FC46BC">
              <w:rPr>
                <w:rFonts w:hint="eastAsia"/>
                <w:color w:val="000000"/>
                <w:sz w:val="18"/>
                <w:szCs w:val="18"/>
              </w:rPr>
              <w:t>、</w:t>
            </w:r>
            <w:r w:rsidRPr="00FC46BC">
              <w:rPr>
                <w:rFonts w:hint="eastAsia"/>
                <w:color w:val="000000"/>
                <w:sz w:val="18"/>
                <w:szCs w:val="18"/>
              </w:rPr>
              <w:t>RCA</w:t>
            </w:r>
            <w:r w:rsidRPr="00FC46BC">
              <w:rPr>
                <w:rFonts w:hint="eastAsia"/>
                <w:color w:val="000000"/>
                <w:sz w:val="18"/>
                <w:szCs w:val="18"/>
              </w:rPr>
              <w:t>、</w:t>
            </w:r>
            <w:r w:rsidRPr="00FC46BC">
              <w:rPr>
                <w:rFonts w:hint="eastAsia"/>
                <w:color w:val="000000"/>
                <w:sz w:val="18"/>
                <w:szCs w:val="18"/>
              </w:rPr>
              <w:t>TRS</w:t>
            </w:r>
            <w:r w:rsidRPr="00FC46BC">
              <w:rPr>
                <w:rFonts w:hint="eastAsia"/>
                <w:color w:val="000000"/>
                <w:sz w:val="18"/>
                <w:szCs w:val="18"/>
              </w:rPr>
              <w:t>、</w:t>
            </w:r>
            <w:r w:rsidRPr="00FC46BC">
              <w:rPr>
                <w:rFonts w:hint="eastAsia"/>
                <w:color w:val="000000"/>
                <w:sz w:val="18"/>
                <w:szCs w:val="18"/>
              </w:rPr>
              <w:t>NL4</w:t>
            </w:r>
            <w:r w:rsidRPr="00FC46BC">
              <w:rPr>
                <w:rFonts w:hint="eastAsia"/>
                <w:color w:val="000000"/>
                <w:sz w:val="18"/>
                <w:szCs w:val="18"/>
              </w:rPr>
              <w:t>、</w:t>
            </w:r>
            <w:r w:rsidRPr="00FC46BC">
              <w:rPr>
                <w:rFonts w:hint="eastAsia"/>
                <w:color w:val="000000"/>
                <w:sz w:val="18"/>
                <w:szCs w:val="18"/>
              </w:rPr>
              <w:t>RJ45</w:t>
            </w:r>
            <w:r w:rsidRPr="00FC46BC">
              <w:rPr>
                <w:rFonts w:hint="eastAsia"/>
                <w:color w:val="000000"/>
                <w:sz w:val="18"/>
                <w:szCs w:val="18"/>
              </w:rPr>
              <w:t>（屏蔽）、</w:t>
            </w:r>
            <w:r w:rsidRPr="00FC46BC">
              <w:rPr>
                <w:rFonts w:hint="eastAsia"/>
                <w:color w:val="000000"/>
                <w:sz w:val="18"/>
                <w:szCs w:val="18"/>
              </w:rPr>
              <w:t>BNC</w:t>
            </w:r>
            <w:r w:rsidRPr="00FC46BC">
              <w:rPr>
                <w:rFonts w:hint="eastAsia"/>
                <w:color w:val="000000"/>
                <w:sz w:val="18"/>
                <w:szCs w:val="18"/>
              </w:rPr>
              <w:t>、电源；根据实际情况按需配置。</w:t>
            </w:r>
          </w:p>
        </w:tc>
        <w:tc>
          <w:tcPr>
            <w:tcW w:w="850" w:type="dxa"/>
            <w:shd w:val="clear" w:color="auto" w:fill="auto"/>
            <w:vAlign w:val="center"/>
          </w:tcPr>
          <w:p w14:paraId="04C1AAF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14C82DF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5E98B9C4"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A92AEA6" w14:textId="77777777" w:rsidTr="00FC46BC">
        <w:trPr>
          <w:trHeight w:val="690"/>
          <w:jc w:val="center"/>
        </w:trPr>
        <w:tc>
          <w:tcPr>
            <w:tcW w:w="562" w:type="dxa"/>
            <w:shd w:val="clear" w:color="auto" w:fill="auto"/>
            <w:vAlign w:val="center"/>
          </w:tcPr>
          <w:p w14:paraId="502D760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3</w:t>
            </w:r>
          </w:p>
        </w:tc>
        <w:tc>
          <w:tcPr>
            <w:tcW w:w="1276" w:type="dxa"/>
            <w:shd w:val="clear" w:color="auto" w:fill="auto"/>
            <w:vAlign w:val="center"/>
          </w:tcPr>
          <w:p w14:paraId="7B16EF7E"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音视频专用电源线</w:t>
            </w:r>
          </w:p>
        </w:tc>
        <w:tc>
          <w:tcPr>
            <w:tcW w:w="5245" w:type="dxa"/>
            <w:shd w:val="clear" w:color="auto" w:fill="auto"/>
            <w:vAlign w:val="center"/>
          </w:tcPr>
          <w:p w14:paraId="39EEB101" w14:textId="77777777" w:rsidR="00FC46BC" w:rsidRPr="00FC46BC" w:rsidRDefault="00FC46BC" w:rsidP="00FC46BC">
            <w:pPr>
              <w:rPr>
                <w:color w:val="000000"/>
                <w:sz w:val="18"/>
                <w:szCs w:val="18"/>
              </w:rPr>
            </w:pPr>
            <w:r w:rsidRPr="00FC46BC">
              <w:rPr>
                <w:rFonts w:hint="eastAsia"/>
                <w:color w:val="000000"/>
                <w:sz w:val="18"/>
                <w:szCs w:val="18"/>
              </w:rPr>
              <w:t>WDZB-YJRY3*4.0</w:t>
            </w:r>
            <w:r w:rsidRPr="00FC46BC">
              <w:rPr>
                <w:rFonts w:hint="eastAsia"/>
                <w:color w:val="000000"/>
                <w:sz w:val="18"/>
                <w:szCs w:val="18"/>
              </w:rPr>
              <w:t>电源线</w:t>
            </w:r>
          </w:p>
        </w:tc>
        <w:tc>
          <w:tcPr>
            <w:tcW w:w="850" w:type="dxa"/>
            <w:shd w:val="clear" w:color="auto" w:fill="auto"/>
            <w:vAlign w:val="center"/>
          </w:tcPr>
          <w:p w14:paraId="1509538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21D50AB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05084D8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1759CAF" w14:textId="77777777" w:rsidTr="00FC46BC">
        <w:trPr>
          <w:trHeight w:val="690"/>
          <w:jc w:val="center"/>
        </w:trPr>
        <w:tc>
          <w:tcPr>
            <w:tcW w:w="562" w:type="dxa"/>
            <w:shd w:val="clear" w:color="auto" w:fill="auto"/>
            <w:vAlign w:val="center"/>
          </w:tcPr>
          <w:p w14:paraId="5842ED25"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4</w:t>
            </w:r>
          </w:p>
        </w:tc>
        <w:tc>
          <w:tcPr>
            <w:tcW w:w="1276" w:type="dxa"/>
            <w:shd w:val="clear" w:color="auto" w:fill="auto"/>
            <w:vAlign w:val="center"/>
          </w:tcPr>
          <w:p w14:paraId="1A90924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音视频专用电源线</w:t>
            </w:r>
          </w:p>
        </w:tc>
        <w:tc>
          <w:tcPr>
            <w:tcW w:w="5245" w:type="dxa"/>
            <w:shd w:val="clear" w:color="auto" w:fill="auto"/>
            <w:vAlign w:val="center"/>
          </w:tcPr>
          <w:p w14:paraId="3748DF4D" w14:textId="77777777" w:rsidR="00FC46BC" w:rsidRPr="00FC46BC" w:rsidRDefault="00FC46BC" w:rsidP="00FC46BC">
            <w:pPr>
              <w:rPr>
                <w:color w:val="000000"/>
                <w:sz w:val="18"/>
                <w:szCs w:val="18"/>
              </w:rPr>
            </w:pPr>
            <w:r w:rsidRPr="00FC46BC">
              <w:rPr>
                <w:rFonts w:hint="eastAsia"/>
                <w:color w:val="000000"/>
                <w:sz w:val="18"/>
                <w:szCs w:val="18"/>
              </w:rPr>
              <w:t>WDZB-YJRY3*2.5</w:t>
            </w:r>
            <w:r w:rsidRPr="00FC46BC">
              <w:rPr>
                <w:rFonts w:hint="eastAsia"/>
                <w:color w:val="000000"/>
                <w:sz w:val="18"/>
                <w:szCs w:val="18"/>
              </w:rPr>
              <w:t>电源线</w:t>
            </w:r>
          </w:p>
        </w:tc>
        <w:tc>
          <w:tcPr>
            <w:tcW w:w="850" w:type="dxa"/>
            <w:shd w:val="clear" w:color="auto" w:fill="auto"/>
            <w:vAlign w:val="center"/>
          </w:tcPr>
          <w:p w14:paraId="01AB4C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100</w:t>
            </w:r>
          </w:p>
        </w:tc>
        <w:tc>
          <w:tcPr>
            <w:tcW w:w="709" w:type="dxa"/>
            <w:shd w:val="clear" w:color="auto" w:fill="auto"/>
            <w:vAlign w:val="center"/>
          </w:tcPr>
          <w:p w14:paraId="23979926"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09DAFF02"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21A2B83C" w14:textId="77777777" w:rsidTr="00FC46BC">
        <w:trPr>
          <w:trHeight w:val="690"/>
          <w:jc w:val="center"/>
        </w:trPr>
        <w:tc>
          <w:tcPr>
            <w:tcW w:w="562" w:type="dxa"/>
            <w:shd w:val="clear" w:color="auto" w:fill="auto"/>
            <w:vAlign w:val="center"/>
          </w:tcPr>
          <w:p w14:paraId="0808BED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5</w:t>
            </w:r>
          </w:p>
        </w:tc>
        <w:tc>
          <w:tcPr>
            <w:tcW w:w="1276" w:type="dxa"/>
            <w:shd w:val="clear" w:color="auto" w:fill="auto"/>
            <w:vAlign w:val="center"/>
          </w:tcPr>
          <w:p w14:paraId="528D183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音频信号线缆</w:t>
            </w:r>
          </w:p>
        </w:tc>
        <w:tc>
          <w:tcPr>
            <w:tcW w:w="5245" w:type="dxa"/>
            <w:shd w:val="clear" w:color="auto" w:fill="auto"/>
            <w:vAlign w:val="center"/>
          </w:tcPr>
          <w:p w14:paraId="09E6C9FB" w14:textId="77777777" w:rsidR="00FC46BC" w:rsidRPr="00FC46BC" w:rsidRDefault="00FC46BC" w:rsidP="00FC46BC">
            <w:pPr>
              <w:rPr>
                <w:color w:val="000000"/>
                <w:sz w:val="18"/>
                <w:szCs w:val="18"/>
              </w:rPr>
            </w:pPr>
            <w:r w:rsidRPr="00FC46BC">
              <w:rPr>
                <w:rFonts w:hint="eastAsia"/>
                <w:color w:val="000000"/>
                <w:sz w:val="18"/>
                <w:szCs w:val="18"/>
              </w:rPr>
              <w:t>工程安装音频线缆</w:t>
            </w:r>
          </w:p>
        </w:tc>
        <w:tc>
          <w:tcPr>
            <w:tcW w:w="850" w:type="dxa"/>
            <w:shd w:val="clear" w:color="auto" w:fill="auto"/>
            <w:vAlign w:val="center"/>
          </w:tcPr>
          <w:p w14:paraId="75DF470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400</w:t>
            </w:r>
          </w:p>
        </w:tc>
        <w:tc>
          <w:tcPr>
            <w:tcW w:w="709" w:type="dxa"/>
            <w:shd w:val="clear" w:color="auto" w:fill="auto"/>
            <w:vAlign w:val="center"/>
          </w:tcPr>
          <w:p w14:paraId="11B57F4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7AE0EAF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1025BAC4" w14:textId="77777777" w:rsidTr="00FC46BC">
        <w:trPr>
          <w:trHeight w:val="690"/>
          <w:jc w:val="center"/>
        </w:trPr>
        <w:tc>
          <w:tcPr>
            <w:tcW w:w="562" w:type="dxa"/>
            <w:shd w:val="clear" w:color="auto" w:fill="auto"/>
            <w:vAlign w:val="center"/>
          </w:tcPr>
          <w:p w14:paraId="7A8299C1"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6</w:t>
            </w:r>
          </w:p>
        </w:tc>
        <w:tc>
          <w:tcPr>
            <w:tcW w:w="1276" w:type="dxa"/>
            <w:shd w:val="clear" w:color="auto" w:fill="auto"/>
            <w:vAlign w:val="center"/>
          </w:tcPr>
          <w:p w14:paraId="7F5177A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网线</w:t>
            </w:r>
          </w:p>
        </w:tc>
        <w:tc>
          <w:tcPr>
            <w:tcW w:w="5245" w:type="dxa"/>
            <w:shd w:val="clear" w:color="auto" w:fill="auto"/>
            <w:vAlign w:val="center"/>
          </w:tcPr>
          <w:p w14:paraId="736802ED" w14:textId="77777777" w:rsidR="00FC46BC" w:rsidRPr="00FC46BC" w:rsidRDefault="00FC46BC" w:rsidP="00FC46BC">
            <w:pPr>
              <w:rPr>
                <w:color w:val="000000"/>
                <w:sz w:val="18"/>
                <w:szCs w:val="18"/>
              </w:rPr>
            </w:pPr>
            <w:r w:rsidRPr="00FC46BC">
              <w:rPr>
                <w:rFonts w:hint="eastAsia"/>
                <w:color w:val="000000"/>
                <w:sz w:val="18"/>
                <w:szCs w:val="18"/>
              </w:rPr>
              <w:t>六类非屏蔽网线</w:t>
            </w:r>
          </w:p>
        </w:tc>
        <w:tc>
          <w:tcPr>
            <w:tcW w:w="850" w:type="dxa"/>
            <w:shd w:val="clear" w:color="auto" w:fill="auto"/>
            <w:vAlign w:val="center"/>
          </w:tcPr>
          <w:p w14:paraId="78454664"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14AA53C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655BDC77"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CA0E3A" w14:textId="77777777" w:rsidTr="00FC46BC">
        <w:trPr>
          <w:trHeight w:val="690"/>
          <w:jc w:val="center"/>
        </w:trPr>
        <w:tc>
          <w:tcPr>
            <w:tcW w:w="562" w:type="dxa"/>
            <w:shd w:val="clear" w:color="auto" w:fill="auto"/>
            <w:vAlign w:val="center"/>
          </w:tcPr>
          <w:p w14:paraId="127ABC82"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7</w:t>
            </w:r>
          </w:p>
        </w:tc>
        <w:tc>
          <w:tcPr>
            <w:tcW w:w="1276" w:type="dxa"/>
            <w:shd w:val="clear" w:color="auto" w:fill="auto"/>
            <w:vAlign w:val="center"/>
          </w:tcPr>
          <w:p w14:paraId="099E8FC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音箱线</w:t>
            </w:r>
          </w:p>
        </w:tc>
        <w:tc>
          <w:tcPr>
            <w:tcW w:w="5245" w:type="dxa"/>
            <w:shd w:val="clear" w:color="auto" w:fill="auto"/>
            <w:vAlign w:val="center"/>
          </w:tcPr>
          <w:p w14:paraId="22FDD8B9" w14:textId="77777777" w:rsidR="00FC46BC" w:rsidRPr="00FC46BC" w:rsidRDefault="00FC46BC" w:rsidP="00FC46BC">
            <w:pPr>
              <w:rPr>
                <w:color w:val="000000"/>
                <w:sz w:val="18"/>
                <w:szCs w:val="18"/>
              </w:rPr>
            </w:pPr>
            <w:r w:rsidRPr="00FC46BC">
              <w:rPr>
                <w:rFonts w:hint="eastAsia"/>
                <w:color w:val="000000"/>
                <w:sz w:val="18"/>
                <w:szCs w:val="18"/>
              </w:rPr>
              <w:t>2x2.5</w:t>
            </w:r>
            <w:r w:rsidRPr="00FC46BC">
              <w:rPr>
                <w:rFonts w:hint="eastAsia"/>
                <w:color w:val="000000"/>
                <w:sz w:val="18"/>
                <w:szCs w:val="18"/>
              </w:rPr>
              <w:t>²音箱线</w:t>
            </w:r>
          </w:p>
        </w:tc>
        <w:tc>
          <w:tcPr>
            <w:tcW w:w="850" w:type="dxa"/>
            <w:shd w:val="clear" w:color="auto" w:fill="auto"/>
            <w:vAlign w:val="center"/>
          </w:tcPr>
          <w:p w14:paraId="7F70037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500</w:t>
            </w:r>
          </w:p>
        </w:tc>
        <w:tc>
          <w:tcPr>
            <w:tcW w:w="709" w:type="dxa"/>
            <w:shd w:val="clear" w:color="auto" w:fill="auto"/>
            <w:vAlign w:val="center"/>
          </w:tcPr>
          <w:p w14:paraId="07424A19"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15214E6B"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051DECF" w14:textId="77777777" w:rsidTr="00FC46BC">
        <w:trPr>
          <w:trHeight w:val="690"/>
          <w:jc w:val="center"/>
        </w:trPr>
        <w:tc>
          <w:tcPr>
            <w:tcW w:w="562" w:type="dxa"/>
            <w:shd w:val="clear" w:color="auto" w:fill="auto"/>
            <w:vAlign w:val="center"/>
          </w:tcPr>
          <w:p w14:paraId="1790991F"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8</w:t>
            </w:r>
          </w:p>
        </w:tc>
        <w:tc>
          <w:tcPr>
            <w:tcW w:w="1276" w:type="dxa"/>
            <w:shd w:val="clear" w:color="auto" w:fill="auto"/>
            <w:vAlign w:val="center"/>
          </w:tcPr>
          <w:p w14:paraId="214EE9C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同轴线</w:t>
            </w:r>
          </w:p>
        </w:tc>
        <w:tc>
          <w:tcPr>
            <w:tcW w:w="5245" w:type="dxa"/>
            <w:shd w:val="clear" w:color="auto" w:fill="auto"/>
            <w:vAlign w:val="center"/>
          </w:tcPr>
          <w:p w14:paraId="6B6AE42F" w14:textId="77777777" w:rsidR="00FC46BC" w:rsidRPr="00FC46BC" w:rsidRDefault="00FC46BC" w:rsidP="00FC46BC">
            <w:pPr>
              <w:rPr>
                <w:color w:val="000000"/>
                <w:sz w:val="18"/>
                <w:szCs w:val="18"/>
              </w:rPr>
            </w:pPr>
            <w:r w:rsidRPr="00FC46BC">
              <w:rPr>
                <w:rFonts w:hint="eastAsia"/>
                <w:color w:val="000000"/>
                <w:sz w:val="18"/>
                <w:szCs w:val="18"/>
              </w:rPr>
              <w:t>50</w:t>
            </w:r>
            <w:r w:rsidRPr="00FC46BC">
              <w:rPr>
                <w:rFonts w:hint="eastAsia"/>
                <w:color w:val="000000"/>
                <w:sz w:val="18"/>
                <w:szCs w:val="18"/>
              </w:rPr>
              <w:t>Ω同轴线</w:t>
            </w:r>
          </w:p>
        </w:tc>
        <w:tc>
          <w:tcPr>
            <w:tcW w:w="850" w:type="dxa"/>
            <w:shd w:val="clear" w:color="auto" w:fill="auto"/>
            <w:vAlign w:val="center"/>
          </w:tcPr>
          <w:p w14:paraId="7EC0D30F"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200</w:t>
            </w:r>
          </w:p>
        </w:tc>
        <w:tc>
          <w:tcPr>
            <w:tcW w:w="709" w:type="dxa"/>
            <w:shd w:val="clear" w:color="auto" w:fill="auto"/>
            <w:vAlign w:val="center"/>
          </w:tcPr>
          <w:p w14:paraId="466DED8B"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米</w:t>
            </w:r>
          </w:p>
        </w:tc>
        <w:tc>
          <w:tcPr>
            <w:tcW w:w="1134" w:type="dxa"/>
          </w:tcPr>
          <w:p w14:paraId="023EDA85"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39970458" w14:textId="77777777" w:rsidTr="00FC46BC">
        <w:trPr>
          <w:trHeight w:val="690"/>
          <w:jc w:val="center"/>
        </w:trPr>
        <w:tc>
          <w:tcPr>
            <w:tcW w:w="562" w:type="dxa"/>
            <w:shd w:val="clear" w:color="auto" w:fill="auto"/>
            <w:vAlign w:val="center"/>
          </w:tcPr>
          <w:p w14:paraId="1FDD7169"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2</w:t>
            </w:r>
            <w:r w:rsidRPr="00FC46BC">
              <w:rPr>
                <w:rFonts w:ascii="宋体" w:hAnsi="宋体" w:hint="eastAsia"/>
                <w:color w:val="000000"/>
                <w:sz w:val="20"/>
                <w:szCs w:val="20"/>
              </w:rPr>
              <w:t>9</w:t>
            </w:r>
          </w:p>
        </w:tc>
        <w:tc>
          <w:tcPr>
            <w:tcW w:w="1276" w:type="dxa"/>
            <w:shd w:val="clear" w:color="auto" w:fill="auto"/>
            <w:vAlign w:val="center"/>
          </w:tcPr>
          <w:p w14:paraId="0D549B3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视频信号线缆</w:t>
            </w:r>
          </w:p>
        </w:tc>
        <w:tc>
          <w:tcPr>
            <w:tcW w:w="5245" w:type="dxa"/>
            <w:shd w:val="clear" w:color="auto" w:fill="auto"/>
            <w:vAlign w:val="center"/>
          </w:tcPr>
          <w:p w14:paraId="01D27CAC" w14:textId="77777777" w:rsidR="00FC46BC" w:rsidRPr="00FC46BC" w:rsidRDefault="00FC46BC" w:rsidP="00FC46BC">
            <w:pPr>
              <w:rPr>
                <w:color w:val="000000"/>
                <w:sz w:val="18"/>
                <w:szCs w:val="18"/>
              </w:rPr>
            </w:pPr>
            <w:r w:rsidRPr="00FC46BC">
              <w:rPr>
                <w:rFonts w:hint="eastAsia"/>
                <w:color w:val="000000"/>
                <w:sz w:val="18"/>
                <w:szCs w:val="18"/>
              </w:rPr>
              <w:t>视频信号成品线，按需提供。</w:t>
            </w:r>
          </w:p>
        </w:tc>
        <w:tc>
          <w:tcPr>
            <w:tcW w:w="850" w:type="dxa"/>
            <w:shd w:val="clear" w:color="auto" w:fill="auto"/>
            <w:vAlign w:val="center"/>
          </w:tcPr>
          <w:p w14:paraId="03058C1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06DCB571"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5C295B0E"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51AC21C8" w14:textId="77777777" w:rsidTr="00FC46BC">
        <w:trPr>
          <w:trHeight w:val="690"/>
          <w:jc w:val="center"/>
        </w:trPr>
        <w:tc>
          <w:tcPr>
            <w:tcW w:w="562" w:type="dxa"/>
            <w:shd w:val="clear" w:color="auto" w:fill="auto"/>
            <w:vAlign w:val="center"/>
          </w:tcPr>
          <w:p w14:paraId="718E6694"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30</w:t>
            </w:r>
          </w:p>
        </w:tc>
        <w:tc>
          <w:tcPr>
            <w:tcW w:w="1276" w:type="dxa"/>
            <w:shd w:val="clear" w:color="auto" w:fill="auto"/>
            <w:vAlign w:val="center"/>
          </w:tcPr>
          <w:p w14:paraId="7F0227F5"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流动网线</w:t>
            </w:r>
          </w:p>
        </w:tc>
        <w:tc>
          <w:tcPr>
            <w:tcW w:w="5245" w:type="dxa"/>
            <w:shd w:val="clear" w:color="auto" w:fill="auto"/>
            <w:vAlign w:val="center"/>
          </w:tcPr>
          <w:p w14:paraId="10C3ED4C" w14:textId="77777777" w:rsidR="00FC46BC" w:rsidRPr="00FC46BC" w:rsidRDefault="00FC46BC" w:rsidP="00FC46BC">
            <w:pPr>
              <w:rPr>
                <w:color w:val="000000"/>
                <w:sz w:val="18"/>
                <w:szCs w:val="18"/>
              </w:rPr>
            </w:pPr>
            <w:r w:rsidRPr="00FC46BC">
              <w:rPr>
                <w:rFonts w:hint="eastAsia"/>
                <w:color w:val="000000"/>
                <w:sz w:val="18"/>
                <w:szCs w:val="18"/>
              </w:rPr>
              <w:t>流动网线，成品线，按需提供。</w:t>
            </w:r>
          </w:p>
        </w:tc>
        <w:tc>
          <w:tcPr>
            <w:tcW w:w="850" w:type="dxa"/>
            <w:shd w:val="clear" w:color="auto" w:fill="auto"/>
            <w:vAlign w:val="center"/>
          </w:tcPr>
          <w:p w14:paraId="477349DC"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CE5612D"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76CDD68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75967FF8" w14:textId="77777777" w:rsidTr="00FC46BC">
        <w:trPr>
          <w:trHeight w:val="690"/>
          <w:jc w:val="center"/>
        </w:trPr>
        <w:tc>
          <w:tcPr>
            <w:tcW w:w="562" w:type="dxa"/>
            <w:shd w:val="clear" w:color="auto" w:fill="auto"/>
            <w:vAlign w:val="center"/>
          </w:tcPr>
          <w:p w14:paraId="5398D198"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31</w:t>
            </w:r>
          </w:p>
        </w:tc>
        <w:tc>
          <w:tcPr>
            <w:tcW w:w="1276" w:type="dxa"/>
            <w:shd w:val="clear" w:color="auto" w:fill="auto"/>
            <w:vAlign w:val="center"/>
          </w:tcPr>
          <w:p w14:paraId="28AD893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设备机柜</w:t>
            </w:r>
          </w:p>
        </w:tc>
        <w:tc>
          <w:tcPr>
            <w:tcW w:w="5245" w:type="dxa"/>
            <w:shd w:val="clear" w:color="auto" w:fill="auto"/>
            <w:vAlign w:val="center"/>
          </w:tcPr>
          <w:p w14:paraId="2474CF87" w14:textId="77777777" w:rsidR="00FC46BC" w:rsidRPr="00FC46BC" w:rsidRDefault="00FC46BC" w:rsidP="00FC46BC">
            <w:pPr>
              <w:rPr>
                <w:color w:val="000000"/>
                <w:sz w:val="18"/>
                <w:szCs w:val="18"/>
              </w:rPr>
            </w:pPr>
            <w:r w:rsidRPr="00FC46BC">
              <w:rPr>
                <w:rFonts w:hint="eastAsia"/>
                <w:color w:val="000000"/>
                <w:sz w:val="18"/>
                <w:szCs w:val="18"/>
              </w:rPr>
              <w:t>19</w:t>
            </w:r>
            <w:r w:rsidRPr="00FC46BC">
              <w:rPr>
                <w:rFonts w:hint="eastAsia"/>
                <w:color w:val="000000"/>
                <w:sz w:val="18"/>
                <w:szCs w:val="18"/>
              </w:rPr>
              <w:t>寸标准机柜，</w:t>
            </w:r>
            <w:r w:rsidRPr="00FC46BC">
              <w:rPr>
                <w:rFonts w:hint="eastAsia"/>
                <w:color w:val="000000"/>
                <w:sz w:val="18"/>
                <w:szCs w:val="18"/>
              </w:rPr>
              <w:t>42U</w:t>
            </w:r>
          </w:p>
        </w:tc>
        <w:tc>
          <w:tcPr>
            <w:tcW w:w="850" w:type="dxa"/>
            <w:shd w:val="clear" w:color="auto" w:fill="auto"/>
            <w:vAlign w:val="center"/>
          </w:tcPr>
          <w:p w14:paraId="304A46C2"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2C895CB7"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套</w:t>
            </w:r>
          </w:p>
        </w:tc>
        <w:tc>
          <w:tcPr>
            <w:tcW w:w="1134" w:type="dxa"/>
          </w:tcPr>
          <w:p w14:paraId="2CB6A2F6"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0BCD5F34" w14:textId="77777777" w:rsidTr="00FC46BC">
        <w:trPr>
          <w:trHeight w:val="690"/>
          <w:jc w:val="center"/>
        </w:trPr>
        <w:tc>
          <w:tcPr>
            <w:tcW w:w="562" w:type="dxa"/>
            <w:shd w:val="clear" w:color="auto" w:fill="auto"/>
            <w:vAlign w:val="center"/>
          </w:tcPr>
          <w:p w14:paraId="29B84DAC" w14:textId="77777777" w:rsidR="00FC46BC" w:rsidRPr="00FC46BC" w:rsidRDefault="00FC46BC" w:rsidP="00FC46BC">
            <w:pPr>
              <w:jc w:val="center"/>
              <w:rPr>
                <w:rFonts w:ascii="宋体" w:hAnsi="宋体"/>
                <w:color w:val="000000"/>
                <w:sz w:val="20"/>
                <w:szCs w:val="20"/>
              </w:rPr>
            </w:pPr>
            <w:r w:rsidRPr="00FC46BC">
              <w:rPr>
                <w:rFonts w:ascii="宋体" w:hAnsi="宋体"/>
                <w:color w:val="000000"/>
                <w:sz w:val="20"/>
                <w:szCs w:val="20"/>
              </w:rPr>
              <w:t>32</w:t>
            </w:r>
          </w:p>
        </w:tc>
        <w:tc>
          <w:tcPr>
            <w:tcW w:w="1276" w:type="dxa"/>
            <w:shd w:val="clear" w:color="auto" w:fill="auto"/>
            <w:vAlign w:val="center"/>
          </w:tcPr>
          <w:p w14:paraId="1E888DA3"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其他辅材</w:t>
            </w:r>
          </w:p>
        </w:tc>
        <w:tc>
          <w:tcPr>
            <w:tcW w:w="5245" w:type="dxa"/>
            <w:shd w:val="clear" w:color="auto" w:fill="auto"/>
            <w:vAlign w:val="center"/>
          </w:tcPr>
          <w:p w14:paraId="355DBAB7" w14:textId="77777777" w:rsidR="00FC46BC" w:rsidRDefault="00FC46BC" w:rsidP="00FC46BC">
            <w:pPr>
              <w:rPr>
                <w:color w:val="000000"/>
                <w:sz w:val="18"/>
                <w:szCs w:val="18"/>
              </w:rPr>
            </w:pPr>
            <w:r w:rsidRPr="00FC46BC">
              <w:rPr>
                <w:rFonts w:hint="eastAsia"/>
                <w:color w:val="000000"/>
                <w:sz w:val="18"/>
                <w:szCs w:val="18"/>
              </w:rPr>
              <w:t>满足系统功能需求的其他安装辅料</w:t>
            </w:r>
          </w:p>
          <w:p w14:paraId="77AE6AFF" w14:textId="4284F1D6" w:rsidR="00FC46BC" w:rsidRPr="00FC46BC" w:rsidRDefault="00FC46BC" w:rsidP="00FC46BC">
            <w:pPr>
              <w:rPr>
                <w:color w:val="000000"/>
                <w:sz w:val="18"/>
                <w:szCs w:val="18"/>
              </w:rPr>
            </w:pPr>
          </w:p>
        </w:tc>
        <w:tc>
          <w:tcPr>
            <w:tcW w:w="850" w:type="dxa"/>
            <w:shd w:val="clear" w:color="auto" w:fill="auto"/>
            <w:vAlign w:val="center"/>
          </w:tcPr>
          <w:p w14:paraId="794BAF1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678932A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批</w:t>
            </w:r>
          </w:p>
        </w:tc>
        <w:tc>
          <w:tcPr>
            <w:tcW w:w="1134" w:type="dxa"/>
          </w:tcPr>
          <w:p w14:paraId="156982D8" w14:textId="77777777" w:rsidR="00FC46BC" w:rsidRPr="00FC46BC" w:rsidRDefault="00FC46BC" w:rsidP="00FC46BC">
            <w:pPr>
              <w:jc w:val="center"/>
              <w:rPr>
                <w:color w:val="000000"/>
                <w:sz w:val="20"/>
                <w:szCs w:val="20"/>
              </w:rPr>
            </w:pPr>
            <w:r w:rsidRPr="00FC46BC">
              <w:rPr>
                <w:rFonts w:hint="eastAsia"/>
                <w:color w:val="000000"/>
                <w:sz w:val="20"/>
                <w:szCs w:val="20"/>
              </w:rPr>
              <w:t>工业</w:t>
            </w:r>
          </w:p>
        </w:tc>
      </w:tr>
      <w:tr w:rsidR="00FC46BC" w:rsidRPr="00FC46BC" w14:paraId="41F3AF7F" w14:textId="77777777" w:rsidTr="00FC46BC">
        <w:trPr>
          <w:trHeight w:val="690"/>
          <w:jc w:val="center"/>
        </w:trPr>
        <w:tc>
          <w:tcPr>
            <w:tcW w:w="562" w:type="dxa"/>
            <w:shd w:val="clear" w:color="auto" w:fill="auto"/>
            <w:vAlign w:val="center"/>
          </w:tcPr>
          <w:p w14:paraId="60CA1359" w14:textId="77777777" w:rsidR="00FC46BC" w:rsidRPr="00FC46BC" w:rsidRDefault="00FC46BC" w:rsidP="00FC46BC">
            <w:pPr>
              <w:widowControl/>
              <w:jc w:val="center"/>
              <w:rPr>
                <w:rFonts w:ascii="宋体" w:hAnsi="宋体"/>
                <w:color w:val="000000"/>
                <w:sz w:val="20"/>
                <w:szCs w:val="20"/>
              </w:rPr>
            </w:pPr>
            <w:r w:rsidRPr="00FC46BC">
              <w:rPr>
                <w:rFonts w:ascii="宋体" w:hAnsi="宋体"/>
                <w:color w:val="000000"/>
                <w:sz w:val="20"/>
                <w:szCs w:val="20"/>
              </w:rPr>
              <w:t>33</w:t>
            </w:r>
          </w:p>
        </w:tc>
        <w:tc>
          <w:tcPr>
            <w:tcW w:w="1276" w:type="dxa"/>
            <w:shd w:val="clear" w:color="auto" w:fill="auto"/>
            <w:vAlign w:val="center"/>
          </w:tcPr>
          <w:p w14:paraId="435525C8"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施工调试</w:t>
            </w:r>
          </w:p>
        </w:tc>
        <w:tc>
          <w:tcPr>
            <w:tcW w:w="5245" w:type="dxa"/>
            <w:shd w:val="clear" w:color="auto" w:fill="auto"/>
            <w:vAlign w:val="center"/>
          </w:tcPr>
          <w:p w14:paraId="34974B70" w14:textId="77777777" w:rsidR="00FC46BC" w:rsidRPr="00FC46BC" w:rsidRDefault="00FC46BC" w:rsidP="00FC46BC">
            <w:pPr>
              <w:widowControl/>
              <w:spacing w:line="276" w:lineRule="auto"/>
              <w:jc w:val="left"/>
              <w:rPr>
                <w:rFonts w:ascii="宋体" w:hAnsi="宋体" w:cs="宋体"/>
                <w:kern w:val="0"/>
                <w:sz w:val="20"/>
                <w:szCs w:val="20"/>
              </w:rPr>
            </w:pPr>
            <w:r w:rsidRPr="00FC46BC">
              <w:rPr>
                <w:rFonts w:hint="eastAsia"/>
                <w:color w:val="000000"/>
                <w:sz w:val="18"/>
                <w:szCs w:val="18"/>
              </w:rPr>
              <w:t>含设备运输、线缆敷设、综合布线、设备安装、调试及培训等。</w:t>
            </w:r>
          </w:p>
        </w:tc>
        <w:tc>
          <w:tcPr>
            <w:tcW w:w="850" w:type="dxa"/>
            <w:shd w:val="clear" w:color="auto" w:fill="auto"/>
            <w:vAlign w:val="center"/>
          </w:tcPr>
          <w:p w14:paraId="2B35E31A"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1</w:t>
            </w:r>
          </w:p>
        </w:tc>
        <w:tc>
          <w:tcPr>
            <w:tcW w:w="709" w:type="dxa"/>
            <w:shd w:val="clear" w:color="auto" w:fill="auto"/>
            <w:vAlign w:val="center"/>
          </w:tcPr>
          <w:p w14:paraId="4D562700" w14:textId="77777777" w:rsidR="00FC46BC" w:rsidRPr="00FC46BC" w:rsidRDefault="00FC46BC" w:rsidP="00FC46BC">
            <w:pPr>
              <w:jc w:val="center"/>
              <w:rPr>
                <w:rFonts w:ascii="宋体" w:hAnsi="宋体"/>
                <w:color w:val="000000"/>
                <w:sz w:val="20"/>
                <w:szCs w:val="20"/>
              </w:rPr>
            </w:pPr>
            <w:r w:rsidRPr="00FC46BC">
              <w:rPr>
                <w:rFonts w:ascii="宋体" w:hAnsi="宋体" w:hint="eastAsia"/>
                <w:color w:val="000000"/>
                <w:sz w:val="20"/>
                <w:szCs w:val="20"/>
              </w:rPr>
              <w:t>项</w:t>
            </w:r>
          </w:p>
        </w:tc>
        <w:tc>
          <w:tcPr>
            <w:tcW w:w="1134" w:type="dxa"/>
            <w:vAlign w:val="center"/>
          </w:tcPr>
          <w:p w14:paraId="7D22FA92" w14:textId="77777777" w:rsidR="00FC46BC" w:rsidRPr="00FC46BC" w:rsidRDefault="00FC46BC" w:rsidP="00FC46BC">
            <w:pPr>
              <w:jc w:val="center"/>
              <w:rPr>
                <w:color w:val="000000"/>
                <w:sz w:val="20"/>
                <w:szCs w:val="20"/>
              </w:rPr>
            </w:pPr>
            <w:r w:rsidRPr="00FC46BC">
              <w:rPr>
                <w:rFonts w:hint="eastAsia"/>
                <w:color w:val="000000"/>
                <w:sz w:val="20"/>
                <w:szCs w:val="20"/>
              </w:rPr>
              <w:t>其他未列明行业</w:t>
            </w:r>
          </w:p>
        </w:tc>
      </w:tr>
      <w:bookmarkEnd w:id="790"/>
    </w:tbl>
    <w:p w14:paraId="4E266721" w14:textId="77777777" w:rsidR="00FC46BC" w:rsidRDefault="00FC46BC">
      <w:pPr>
        <w:widowControl/>
        <w:jc w:val="left"/>
        <w:rPr>
          <w:b/>
          <w:sz w:val="36"/>
          <w:szCs w:val="36"/>
        </w:rPr>
      </w:pPr>
      <w:r>
        <w:rPr>
          <w:b/>
          <w:sz w:val="36"/>
          <w:szCs w:val="36"/>
        </w:rPr>
        <w:br w:type="page"/>
      </w:r>
    </w:p>
    <w:p w14:paraId="5E220A19" w14:textId="350F3339" w:rsidR="00610447" w:rsidRDefault="00B1704F">
      <w:pPr>
        <w:spacing w:line="360" w:lineRule="auto"/>
        <w:jc w:val="center"/>
        <w:outlineLvl w:val="0"/>
        <w:rPr>
          <w:rFonts w:ascii="宋体" w:hAnsi="宋体"/>
          <w:b/>
          <w:sz w:val="36"/>
          <w:szCs w:val="36"/>
        </w:rPr>
      </w:pPr>
      <w:bookmarkStart w:id="791" w:name="_Toc100564790"/>
      <w:bookmarkStart w:id="792" w:name="_Toc163337438"/>
      <w:r>
        <w:rPr>
          <w:rFonts w:ascii="宋体" w:hAnsi="宋体"/>
          <w:b/>
          <w:sz w:val="36"/>
          <w:szCs w:val="36"/>
        </w:rPr>
        <w:lastRenderedPageBreak/>
        <w:t>第六章  拟签订的合同文本</w:t>
      </w:r>
      <w:bookmarkEnd w:id="791"/>
      <w:bookmarkEnd w:id="792"/>
    </w:p>
    <w:p w14:paraId="7E12163D" w14:textId="77777777" w:rsidR="00D0498F" w:rsidRPr="00D0498F" w:rsidRDefault="00D0498F" w:rsidP="00D0498F">
      <w:pPr>
        <w:keepNext/>
        <w:keepLines/>
        <w:autoSpaceDE w:val="0"/>
        <w:autoSpaceDN w:val="0"/>
        <w:adjustRightInd w:val="0"/>
        <w:snapToGrid w:val="0"/>
        <w:spacing w:line="360" w:lineRule="auto"/>
        <w:jc w:val="center"/>
        <w:outlineLvl w:val="0"/>
        <w:rPr>
          <w:rFonts w:ascii="宋体" w:hAnsi="宋体"/>
          <w:b/>
          <w:kern w:val="44"/>
          <w:sz w:val="24"/>
        </w:rPr>
      </w:pPr>
      <w:r w:rsidRPr="00D0498F">
        <w:rPr>
          <w:rFonts w:ascii="宋体" w:hAnsi="宋体" w:hint="eastAsia"/>
          <w:b/>
          <w:kern w:val="44"/>
          <w:sz w:val="24"/>
        </w:rPr>
        <w:t>合同文本</w:t>
      </w:r>
    </w:p>
    <w:p w14:paraId="16EC1002" w14:textId="77777777" w:rsidR="00D0498F" w:rsidRPr="00D0498F" w:rsidRDefault="00D0498F" w:rsidP="00D0498F">
      <w:pPr>
        <w:widowControl/>
        <w:adjustRightInd w:val="0"/>
        <w:snapToGrid w:val="0"/>
        <w:spacing w:before="40" w:after="160" w:line="360" w:lineRule="auto"/>
        <w:jc w:val="left"/>
        <w:rPr>
          <w:rFonts w:ascii="宋体" w:hAnsi="宋体" w:cs="宋体"/>
          <w:color w:val="565656"/>
          <w:kern w:val="0"/>
          <w:sz w:val="24"/>
          <w:lang w:val="zh-CN"/>
        </w:rPr>
      </w:pPr>
    </w:p>
    <w:p w14:paraId="159F996D" w14:textId="77777777" w:rsidR="00D0498F" w:rsidRPr="00D0498F" w:rsidRDefault="00D0498F" w:rsidP="00D0498F">
      <w:pPr>
        <w:snapToGrid w:val="0"/>
        <w:spacing w:line="360" w:lineRule="auto"/>
        <w:rPr>
          <w:rFonts w:ascii="宋体" w:hAnsi="宋体" w:cs="宋体"/>
          <w:bCs/>
          <w:sz w:val="24"/>
        </w:rPr>
      </w:pPr>
      <w:r w:rsidRPr="00D0498F">
        <w:rPr>
          <w:rFonts w:ascii="宋体" w:hAnsi="宋体" w:hint="eastAsia"/>
          <w:bCs/>
          <w:color w:val="000000"/>
          <w:sz w:val="24"/>
        </w:rPr>
        <w:t>甲方</w:t>
      </w:r>
      <w:r w:rsidRPr="00D0498F">
        <w:rPr>
          <w:rFonts w:ascii="宋体" w:hAnsi="宋体"/>
          <w:bCs/>
          <w:color w:val="000000"/>
          <w:sz w:val="24"/>
        </w:rPr>
        <w:t>（</w:t>
      </w:r>
      <w:r w:rsidRPr="00D0498F">
        <w:rPr>
          <w:rFonts w:ascii="宋体" w:hAnsi="宋体" w:hint="eastAsia"/>
          <w:bCs/>
          <w:color w:val="000000"/>
          <w:sz w:val="24"/>
        </w:rPr>
        <w:t>买方</w:t>
      </w:r>
      <w:r w:rsidRPr="00D0498F">
        <w:rPr>
          <w:rFonts w:ascii="宋体" w:hAnsi="宋体"/>
          <w:bCs/>
          <w:color w:val="000000"/>
          <w:sz w:val="24"/>
        </w:rPr>
        <w:t>）</w:t>
      </w:r>
      <w:r w:rsidRPr="00D0498F">
        <w:rPr>
          <w:rFonts w:ascii="宋体" w:hAnsi="宋体" w:hint="eastAsia"/>
          <w:bCs/>
          <w:color w:val="000000"/>
          <w:sz w:val="24"/>
        </w:rPr>
        <w:t>：</w:t>
      </w:r>
      <w:r w:rsidRPr="00D0498F">
        <w:rPr>
          <w:rFonts w:ascii="宋体" w:hAnsi="宋体" w:cs="宋体" w:hint="eastAsia"/>
          <w:bCs/>
          <w:sz w:val="24"/>
        </w:rPr>
        <w:t xml:space="preserve"> </w:t>
      </w:r>
    </w:p>
    <w:p w14:paraId="26CDA1AC" w14:textId="77777777" w:rsidR="00D0498F" w:rsidRPr="00D0498F" w:rsidRDefault="00D0498F" w:rsidP="00D0498F">
      <w:pPr>
        <w:snapToGrid w:val="0"/>
        <w:spacing w:line="360" w:lineRule="auto"/>
        <w:rPr>
          <w:rFonts w:ascii="宋体" w:hAnsi="宋体" w:cs="宋体"/>
          <w:bCs/>
          <w:sz w:val="24"/>
        </w:rPr>
      </w:pPr>
      <w:r w:rsidRPr="00D0498F">
        <w:rPr>
          <w:rFonts w:ascii="宋体" w:hAnsi="宋体" w:cs="宋体" w:hint="eastAsia"/>
          <w:bCs/>
          <w:sz w:val="24"/>
        </w:rPr>
        <w:t>法定代表人：</w:t>
      </w:r>
      <w:r w:rsidRPr="00D0498F">
        <w:rPr>
          <w:rFonts w:ascii="宋体" w:hAnsi="宋体" w:cs="宋体"/>
          <w:bCs/>
          <w:sz w:val="24"/>
        </w:rPr>
        <w:t xml:space="preserve"> </w:t>
      </w:r>
      <w:r w:rsidRPr="00D0498F">
        <w:rPr>
          <w:rFonts w:ascii="宋体" w:hAnsi="宋体" w:cs="宋体" w:hint="eastAsia"/>
          <w:bCs/>
          <w:sz w:val="24"/>
        </w:rPr>
        <w:t xml:space="preserve"> </w:t>
      </w:r>
    </w:p>
    <w:p w14:paraId="39C00A5E" w14:textId="77777777" w:rsidR="00D0498F" w:rsidRPr="00D0498F" w:rsidRDefault="00D0498F" w:rsidP="00D0498F">
      <w:pPr>
        <w:spacing w:line="360" w:lineRule="auto"/>
        <w:rPr>
          <w:rFonts w:ascii="宋体" w:hAnsi="宋体" w:cs="宋体"/>
          <w:bCs/>
          <w:sz w:val="24"/>
        </w:rPr>
      </w:pPr>
      <w:r w:rsidRPr="00D0498F">
        <w:rPr>
          <w:rFonts w:ascii="宋体" w:hAnsi="宋体" w:cs="宋体" w:hint="eastAsia"/>
          <w:bCs/>
          <w:sz w:val="24"/>
        </w:rPr>
        <w:t xml:space="preserve">地址： </w:t>
      </w:r>
    </w:p>
    <w:p w14:paraId="175A8B8C" w14:textId="77777777" w:rsidR="00D0498F" w:rsidRPr="00D0498F" w:rsidRDefault="00D0498F" w:rsidP="00D0498F">
      <w:pPr>
        <w:spacing w:line="360" w:lineRule="auto"/>
        <w:rPr>
          <w:rFonts w:ascii="宋体" w:hAnsi="宋体"/>
          <w:sz w:val="24"/>
        </w:rPr>
      </w:pPr>
      <w:r w:rsidRPr="00D0498F">
        <w:rPr>
          <w:rFonts w:ascii="宋体" w:hAnsi="宋体" w:hint="eastAsia"/>
          <w:sz w:val="24"/>
        </w:rPr>
        <w:t xml:space="preserve">联系人：   </w:t>
      </w:r>
    </w:p>
    <w:p w14:paraId="07A833B5" w14:textId="77777777" w:rsidR="00D0498F" w:rsidRPr="00D0498F" w:rsidRDefault="00D0498F" w:rsidP="00D0498F">
      <w:pPr>
        <w:spacing w:line="360" w:lineRule="auto"/>
        <w:rPr>
          <w:rFonts w:ascii="宋体" w:hAnsi="宋体" w:cs="宋体"/>
          <w:bCs/>
          <w:sz w:val="24"/>
        </w:rPr>
      </w:pPr>
      <w:r w:rsidRPr="00D0498F">
        <w:rPr>
          <w:rFonts w:ascii="宋体" w:hAnsi="宋体" w:hint="eastAsia"/>
          <w:sz w:val="24"/>
        </w:rPr>
        <w:t>联系方式：</w:t>
      </w:r>
    </w:p>
    <w:p w14:paraId="5AD462EC" w14:textId="77777777" w:rsidR="00D0498F" w:rsidRPr="00D0498F" w:rsidRDefault="00D0498F" w:rsidP="00D0498F">
      <w:pPr>
        <w:spacing w:line="360" w:lineRule="auto"/>
        <w:rPr>
          <w:rFonts w:ascii="宋体" w:hAnsi="宋体"/>
          <w:color w:val="000000"/>
          <w:sz w:val="24"/>
        </w:rPr>
      </w:pPr>
    </w:p>
    <w:p w14:paraId="20E3CC1B" w14:textId="77777777" w:rsidR="00D0498F" w:rsidRPr="00D0498F" w:rsidRDefault="00D0498F" w:rsidP="00D0498F">
      <w:pPr>
        <w:spacing w:line="360" w:lineRule="auto"/>
        <w:rPr>
          <w:rFonts w:ascii="宋体" w:hAnsi="宋体"/>
          <w:bCs/>
          <w:color w:val="000000"/>
          <w:sz w:val="24"/>
        </w:rPr>
      </w:pPr>
      <w:r w:rsidRPr="00D0498F">
        <w:rPr>
          <w:rFonts w:ascii="宋体" w:hAnsi="宋体" w:hint="eastAsia"/>
          <w:bCs/>
          <w:color w:val="000000"/>
          <w:sz w:val="24"/>
        </w:rPr>
        <w:t>乙方（卖方）：</w:t>
      </w:r>
    </w:p>
    <w:p w14:paraId="5E19EF83"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地址</w:t>
      </w:r>
      <w:r w:rsidRPr="00D0498F">
        <w:rPr>
          <w:rFonts w:ascii="宋体" w:hAnsi="宋体"/>
          <w:color w:val="000000"/>
          <w:sz w:val="24"/>
        </w:rPr>
        <w:t>：</w:t>
      </w:r>
    </w:p>
    <w:p w14:paraId="24066E47"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法定</w:t>
      </w:r>
      <w:r w:rsidRPr="00D0498F">
        <w:rPr>
          <w:rFonts w:ascii="宋体" w:hAnsi="宋体"/>
          <w:color w:val="000000"/>
          <w:sz w:val="24"/>
        </w:rPr>
        <w:t>代表人：</w:t>
      </w:r>
    </w:p>
    <w:p w14:paraId="25C14CAC" w14:textId="77777777" w:rsidR="00D0498F" w:rsidRPr="00D0498F" w:rsidRDefault="00D0498F" w:rsidP="00D0498F">
      <w:pPr>
        <w:spacing w:line="360" w:lineRule="auto"/>
        <w:rPr>
          <w:rFonts w:ascii="宋体" w:hAnsi="宋体"/>
          <w:sz w:val="24"/>
        </w:rPr>
      </w:pPr>
      <w:r w:rsidRPr="00D0498F">
        <w:rPr>
          <w:rFonts w:ascii="宋体" w:hAnsi="宋体" w:hint="eastAsia"/>
          <w:sz w:val="24"/>
        </w:rPr>
        <w:t xml:space="preserve">联系人：   </w:t>
      </w:r>
    </w:p>
    <w:p w14:paraId="03A722C7" w14:textId="77777777" w:rsidR="00D0498F" w:rsidRPr="00D0498F" w:rsidRDefault="00D0498F" w:rsidP="00D0498F">
      <w:pPr>
        <w:spacing w:line="360" w:lineRule="auto"/>
        <w:rPr>
          <w:rFonts w:ascii="宋体" w:hAnsi="宋体"/>
          <w:color w:val="000000"/>
          <w:sz w:val="24"/>
        </w:rPr>
      </w:pPr>
      <w:r w:rsidRPr="00D0498F">
        <w:rPr>
          <w:rFonts w:ascii="宋体" w:hAnsi="宋体" w:hint="eastAsia"/>
          <w:sz w:val="24"/>
        </w:rPr>
        <w:t>联系方式：</w:t>
      </w:r>
    </w:p>
    <w:p w14:paraId="3DEDD9ED"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统一社会信用代码：</w:t>
      </w:r>
    </w:p>
    <w:p w14:paraId="68CE2453" w14:textId="77777777" w:rsidR="00D0498F" w:rsidRPr="00D0498F" w:rsidRDefault="00D0498F" w:rsidP="00D0498F">
      <w:pPr>
        <w:spacing w:line="360" w:lineRule="auto"/>
        <w:ind w:firstLine="480"/>
        <w:rPr>
          <w:rFonts w:ascii="宋体" w:hAnsi="宋体"/>
          <w:color w:val="000000"/>
          <w:sz w:val="24"/>
        </w:rPr>
      </w:pPr>
    </w:p>
    <w:p w14:paraId="47546C14" w14:textId="77777777" w:rsidR="00D0498F" w:rsidRPr="00D0498F" w:rsidRDefault="00D0498F" w:rsidP="00D0498F">
      <w:pPr>
        <w:spacing w:line="360" w:lineRule="auto"/>
        <w:ind w:firstLineChars="200" w:firstLine="480"/>
        <w:rPr>
          <w:rFonts w:ascii="宋体" w:hAnsi="宋体"/>
          <w:color w:val="000000"/>
          <w:sz w:val="24"/>
        </w:rPr>
      </w:pPr>
      <w:r w:rsidRPr="00D0498F">
        <w:rPr>
          <w:rFonts w:ascii="宋体" w:hAnsi="宋体" w:hint="eastAsia"/>
          <w:color w:val="000000"/>
          <w:sz w:val="24"/>
        </w:rPr>
        <w:t>经双方协商，就买方向卖方采购本合同约定的产品（以下简称“产品”），以及由卖方提供产品售后服务等事宜，达成协议如下：</w:t>
      </w:r>
    </w:p>
    <w:p w14:paraId="0CC312A3"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产品清单：</w:t>
      </w:r>
    </w:p>
    <w:tbl>
      <w:tblPr>
        <w:tblW w:w="8590" w:type="dxa"/>
        <w:jc w:val="center"/>
        <w:tblLayout w:type="fixed"/>
        <w:tblLook w:val="04A0" w:firstRow="1" w:lastRow="0" w:firstColumn="1" w:lastColumn="0" w:noHBand="0" w:noVBand="1"/>
      </w:tblPr>
      <w:tblGrid>
        <w:gridCol w:w="1276"/>
        <w:gridCol w:w="992"/>
        <w:gridCol w:w="1134"/>
        <w:gridCol w:w="1134"/>
        <w:gridCol w:w="854"/>
        <w:gridCol w:w="1695"/>
        <w:gridCol w:w="1505"/>
      </w:tblGrid>
      <w:tr w:rsidR="00D0498F" w:rsidRPr="00D0498F" w14:paraId="26619214" w14:textId="77777777" w:rsidTr="00CE6EC9">
        <w:trPr>
          <w:trHeight w:val="405"/>
          <w:jc w:val="center"/>
        </w:trPr>
        <w:tc>
          <w:tcPr>
            <w:tcW w:w="1276" w:type="dxa"/>
            <w:tcBorders>
              <w:top w:val="single" w:sz="4" w:space="0" w:color="auto"/>
              <w:left w:val="single" w:sz="4" w:space="0" w:color="auto"/>
              <w:bottom w:val="single" w:sz="4" w:space="0" w:color="auto"/>
              <w:right w:val="single" w:sz="4" w:space="0" w:color="auto"/>
            </w:tcBorders>
            <w:vAlign w:val="center"/>
          </w:tcPr>
          <w:p w14:paraId="32AEA2C0"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名称</w:t>
            </w:r>
          </w:p>
        </w:tc>
        <w:tc>
          <w:tcPr>
            <w:tcW w:w="992" w:type="dxa"/>
            <w:tcBorders>
              <w:top w:val="single" w:sz="4" w:space="0" w:color="auto"/>
              <w:left w:val="nil"/>
              <w:bottom w:val="single" w:sz="4" w:space="0" w:color="auto"/>
              <w:right w:val="single" w:sz="4" w:space="0" w:color="auto"/>
            </w:tcBorders>
            <w:vAlign w:val="center"/>
          </w:tcPr>
          <w:p w14:paraId="70A667AE"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型号</w:t>
            </w:r>
          </w:p>
        </w:tc>
        <w:tc>
          <w:tcPr>
            <w:tcW w:w="1134" w:type="dxa"/>
            <w:tcBorders>
              <w:top w:val="single" w:sz="4" w:space="0" w:color="auto"/>
              <w:left w:val="nil"/>
              <w:bottom w:val="single" w:sz="4" w:space="0" w:color="auto"/>
              <w:right w:val="single" w:sz="4" w:space="0" w:color="auto"/>
            </w:tcBorders>
            <w:vAlign w:val="center"/>
          </w:tcPr>
          <w:p w14:paraId="3AE46670"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厂家</w:t>
            </w:r>
          </w:p>
        </w:tc>
        <w:tc>
          <w:tcPr>
            <w:tcW w:w="1134" w:type="dxa"/>
            <w:tcBorders>
              <w:top w:val="single" w:sz="4" w:space="0" w:color="auto"/>
              <w:left w:val="single" w:sz="4" w:space="0" w:color="auto"/>
              <w:bottom w:val="single" w:sz="4" w:space="0" w:color="auto"/>
              <w:right w:val="single" w:sz="4" w:space="0" w:color="auto"/>
            </w:tcBorders>
            <w:vAlign w:val="center"/>
          </w:tcPr>
          <w:p w14:paraId="673AA3A3"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原产地</w:t>
            </w:r>
          </w:p>
        </w:tc>
        <w:tc>
          <w:tcPr>
            <w:tcW w:w="854" w:type="dxa"/>
            <w:tcBorders>
              <w:top w:val="single" w:sz="4" w:space="0" w:color="auto"/>
              <w:left w:val="single" w:sz="4" w:space="0" w:color="auto"/>
              <w:bottom w:val="single" w:sz="4" w:space="0" w:color="auto"/>
              <w:right w:val="single" w:sz="4" w:space="0" w:color="auto"/>
            </w:tcBorders>
            <w:vAlign w:val="center"/>
          </w:tcPr>
          <w:p w14:paraId="4FA492F5"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数量</w:t>
            </w:r>
          </w:p>
        </w:tc>
        <w:tc>
          <w:tcPr>
            <w:tcW w:w="1695" w:type="dxa"/>
            <w:tcBorders>
              <w:top w:val="single" w:sz="4" w:space="0" w:color="auto"/>
              <w:left w:val="nil"/>
              <w:bottom w:val="single" w:sz="4" w:space="0" w:color="auto"/>
              <w:right w:val="single" w:sz="4" w:space="0" w:color="auto"/>
            </w:tcBorders>
            <w:vAlign w:val="center"/>
          </w:tcPr>
          <w:p w14:paraId="77A6ACAC"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单价（万元）</w:t>
            </w:r>
          </w:p>
        </w:tc>
        <w:tc>
          <w:tcPr>
            <w:tcW w:w="1505" w:type="dxa"/>
            <w:tcBorders>
              <w:top w:val="single" w:sz="4" w:space="0" w:color="auto"/>
              <w:left w:val="nil"/>
              <w:bottom w:val="single" w:sz="4" w:space="0" w:color="auto"/>
              <w:right w:val="single" w:sz="4" w:space="0" w:color="auto"/>
            </w:tcBorders>
            <w:vAlign w:val="center"/>
          </w:tcPr>
          <w:p w14:paraId="503B435C"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金额</w:t>
            </w:r>
          </w:p>
          <w:p w14:paraId="0C940A73"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小计（万元）</w:t>
            </w:r>
          </w:p>
        </w:tc>
      </w:tr>
      <w:tr w:rsidR="00D0498F" w:rsidRPr="00D0498F" w14:paraId="4E8CD614" w14:textId="77777777" w:rsidTr="00CE6EC9">
        <w:trPr>
          <w:trHeight w:val="901"/>
          <w:jc w:val="center"/>
        </w:trPr>
        <w:tc>
          <w:tcPr>
            <w:tcW w:w="1276" w:type="dxa"/>
            <w:tcBorders>
              <w:top w:val="nil"/>
              <w:left w:val="single" w:sz="4" w:space="0" w:color="auto"/>
              <w:bottom w:val="single" w:sz="4" w:space="0" w:color="auto"/>
              <w:right w:val="single" w:sz="4" w:space="0" w:color="auto"/>
            </w:tcBorders>
            <w:vAlign w:val="center"/>
          </w:tcPr>
          <w:p w14:paraId="082DDADE" w14:textId="77777777" w:rsidR="00D0498F" w:rsidRPr="00D0498F" w:rsidRDefault="00D0498F" w:rsidP="00D0498F">
            <w:pPr>
              <w:widowControl/>
              <w:spacing w:line="360" w:lineRule="auto"/>
              <w:jc w:val="center"/>
              <w:rPr>
                <w:rFonts w:ascii="宋体" w:hAnsi="宋体"/>
                <w:color w:val="000000"/>
                <w:sz w:val="24"/>
              </w:rPr>
            </w:pPr>
          </w:p>
        </w:tc>
        <w:tc>
          <w:tcPr>
            <w:tcW w:w="992" w:type="dxa"/>
            <w:tcBorders>
              <w:top w:val="nil"/>
              <w:left w:val="nil"/>
              <w:bottom w:val="single" w:sz="4" w:space="0" w:color="auto"/>
              <w:right w:val="single" w:sz="4" w:space="0" w:color="auto"/>
            </w:tcBorders>
            <w:vAlign w:val="center"/>
          </w:tcPr>
          <w:p w14:paraId="623222B4"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nil"/>
              <w:bottom w:val="single" w:sz="4" w:space="0" w:color="auto"/>
              <w:right w:val="single" w:sz="4" w:space="0" w:color="auto"/>
            </w:tcBorders>
            <w:vAlign w:val="center"/>
          </w:tcPr>
          <w:p w14:paraId="386A4C1A"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single" w:sz="4" w:space="0" w:color="auto"/>
              <w:bottom w:val="single" w:sz="4" w:space="0" w:color="auto"/>
              <w:right w:val="single" w:sz="4" w:space="0" w:color="auto"/>
            </w:tcBorders>
          </w:tcPr>
          <w:p w14:paraId="60F64CD2" w14:textId="77777777" w:rsidR="00D0498F" w:rsidRPr="00D0498F" w:rsidRDefault="00D0498F" w:rsidP="00D0498F">
            <w:pPr>
              <w:widowControl/>
              <w:spacing w:line="360" w:lineRule="auto"/>
              <w:rPr>
                <w:rFonts w:ascii="宋体" w:hAnsi="宋体"/>
                <w:color w:val="000000"/>
                <w:sz w:val="24"/>
              </w:rPr>
            </w:pPr>
          </w:p>
        </w:tc>
        <w:tc>
          <w:tcPr>
            <w:tcW w:w="854" w:type="dxa"/>
            <w:tcBorders>
              <w:top w:val="nil"/>
              <w:left w:val="single" w:sz="4" w:space="0" w:color="auto"/>
              <w:bottom w:val="single" w:sz="4" w:space="0" w:color="auto"/>
              <w:right w:val="single" w:sz="4" w:space="0" w:color="auto"/>
            </w:tcBorders>
            <w:vAlign w:val="center"/>
          </w:tcPr>
          <w:p w14:paraId="63EE0A26" w14:textId="77777777" w:rsidR="00D0498F" w:rsidRPr="00D0498F" w:rsidRDefault="00D0498F" w:rsidP="00D0498F">
            <w:pPr>
              <w:widowControl/>
              <w:spacing w:line="360" w:lineRule="auto"/>
              <w:rPr>
                <w:rFonts w:ascii="宋体" w:hAnsi="宋体"/>
                <w:color w:val="000000"/>
                <w:sz w:val="24"/>
              </w:rPr>
            </w:pPr>
          </w:p>
        </w:tc>
        <w:tc>
          <w:tcPr>
            <w:tcW w:w="1695" w:type="dxa"/>
            <w:tcBorders>
              <w:top w:val="nil"/>
              <w:left w:val="nil"/>
              <w:bottom w:val="single" w:sz="4" w:space="0" w:color="auto"/>
              <w:right w:val="single" w:sz="4" w:space="0" w:color="auto"/>
            </w:tcBorders>
            <w:vAlign w:val="center"/>
          </w:tcPr>
          <w:p w14:paraId="3E08494B" w14:textId="77777777" w:rsidR="00D0498F" w:rsidRPr="00D0498F" w:rsidRDefault="00D0498F" w:rsidP="00D0498F">
            <w:pPr>
              <w:widowControl/>
              <w:spacing w:line="360" w:lineRule="auto"/>
              <w:jc w:val="center"/>
              <w:rPr>
                <w:rFonts w:ascii="宋体" w:hAnsi="宋体"/>
                <w:color w:val="000000"/>
                <w:sz w:val="24"/>
              </w:rPr>
            </w:pPr>
          </w:p>
        </w:tc>
        <w:tc>
          <w:tcPr>
            <w:tcW w:w="1505" w:type="dxa"/>
            <w:tcBorders>
              <w:top w:val="nil"/>
              <w:left w:val="nil"/>
              <w:bottom w:val="single" w:sz="4" w:space="0" w:color="auto"/>
              <w:right w:val="single" w:sz="4" w:space="0" w:color="auto"/>
            </w:tcBorders>
            <w:vAlign w:val="center"/>
          </w:tcPr>
          <w:p w14:paraId="5EF094E4" w14:textId="77777777" w:rsidR="00D0498F" w:rsidRPr="00D0498F" w:rsidRDefault="00D0498F" w:rsidP="00D0498F">
            <w:pPr>
              <w:spacing w:line="360" w:lineRule="auto"/>
              <w:jc w:val="center"/>
              <w:rPr>
                <w:rFonts w:ascii="宋体" w:hAnsi="宋体"/>
                <w:color w:val="000000"/>
                <w:sz w:val="24"/>
              </w:rPr>
            </w:pPr>
          </w:p>
        </w:tc>
      </w:tr>
      <w:tr w:rsidR="00D0498F" w:rsidRPr="00D0498F" w14:paraId="0D9357AC" w14:textId="77777777" w:rsidTr="00CE6EC9">
        <w:trPr>
          <w:trHeight w:val="1016"/>
          <w:jc w:val="center"/>
        </w:trPr>
        <w:tc>
          <w:tcPr>
            <w:tcW w:w="1276" w:type="dxa"/>
            <w:tcBorders>
              <w:top w:val="nil"/>
              <w:left w:val="single" w:sz="4" w:space="0" w:color="auto"/>
              <w:bottom w:val="single" w:sz="4" w:space="0" w:color="auto"/>
              <w:right w:val="single" w:sz="4" w:space="0" w:color="auto"/>
            </w:tcBorders>
            <w:vAlign w:val="center"/>
          </w:tcPr>
          <w:p w14:paraId="0BFDA2A6" w14:textId="77777777" w:rsidR="00D0498F" w:rsidRPr="00D0498F" w:rsidRDefault="00D0498F" w:rsidP="00D0498F">
            <w:pPr>
              <w:widowControl/>
              <w:spacing w:line="360" w:lineRule="auto"/>
              <w:jc w:val="center"/>
              <w:rPr>
                <w:rFonts w:ascii="宋体" w:hAnsi="宋体"/>
                <w:color w:val="000000"/>
                <w:sz w:val="24"/>
              </w:rPr>
            </w:pPr>
          </w:p>
        </w:tc>
        <w:tc>
          <w:tcPr>
            <w:tcW w:w="992" w:type="dxa"/>
            <w:tcBorders>
              <w:top w:val="nil"/>
              <w:left w:val="nil"/>
              <w:bottom w:val="single" w:sz="4" w:space="0" w:color="auto"/>
              <w:right w:val="single" w:sz="4" w:space="0" w:color="auto"/>
            </w:tcBorders>
            <w:vAlign w:val="center"/>
          </w:tcPr>
          <w:p w14:paraId="1C556491"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nil"/>
              <w:bottom w:val="single" w:sz="4" w:space="0" w:color="auto"/>
              <w:right w:val="single" w:sz="4" w:space="0" w:color="auto"/>
            </w:tcBorders>
            <w:vAlign w:val="center"/>
          </w:tcPr>
          <w:p w14:paraId="12FFD33D"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single" w:sz="4" w:space="0" w:color="auto"/>
              <w:bottom w:val="single" w:sz="4" w:space="0" w:color="auto"/>
              <w:right w:val="single" w:sz="4" w:space="0" w:color="auto"/>
            </w:tcBorders>
          </w:tcPr>
          <w:p w14:paraId="7B57865A" w14:textId="77777777" w:rsidR="00D0498F" w:rsidRPr="00D0498F" w:rsidRDefault="00D0498F" w:rsidP="00D0498F">
            <w:pPr>
              <w:widowControl/>
              <w:spacing w:line="360" w:lineRule="auto"/>
              <w:rPr>
                <w:rFonts w:ascii="宋体" w:hAnsi="宋体"/>
                <w:color w:val="000000"/>
                <w:sz w:val="24"/>
              </w:rPr>
            </w:pPr>
          </w:p>
        </w:tc>
        <w:tc>
          <w:tcPr>
            <w:tcW w:w="854" w:type="dxa"/>
            <w:tcBorders>
              <w:top w:val="nil"/>
              <w:left w:val="single" w:sz="4" w:space="0" w:color="auto"/>
              <w:bottom w:val="single" w:sz="4" w:space="0" w:color="auto"/>
              <w:right w:val="single" w:sz="4" w:space="0" w:color="auto"/>
            </w:tcBorders>
            <w:vAlign w:val="center"/>
          </w:tcPr>
          <w:p w14:paraId="67CA1790" w14:textId="77777777" w:rsidR="00D0498F" w:rsidRPr="00D0498F" w:rsidRDefault="00D0498F" w:rsidP="00D0498F">
            <w:pPr>
              <w:widowControl/>
              <w:spacing w:line="360" w:lineRule="auto"/>
              <w:rPr>
                <w:rFonts w:ascii="宋体" w:hAnsi="宋体"/>
                <w:color w:val="000000"/>
                <w:sz w:val="24"/>
              </w:rPr>
            </w:pPr>
          </w:p>
        </w:tc>
        <w:tc>
          <w:tcPr>
            <w:tcW w:w="1695" w:type="dxa"/>
            <w:tcBorders>
              <w:top w:val="nil"/>
              <w:left w:val="nil"/>
              <w:bottom w:val="single" w:sz="4" w:space="0" w:color="auto"/>
              <w:right w:val="single" w:sz="4" w:space="0" w:color="auto"/>
            </w:tcBorders>
            <w:vAlign w:val="center"/>
          </w:tcPr>
          <w:p w14:paraId="4EF6ECAB" w14:textId="77777777" w:rsidR="00D0498F" w:rsidRPr="00D0498F" w:rsidRDefault="00D0498F" w:rsidP="00D0498F">
            <w:pPr>
              <w:widowControl/>
              <w:spacing w:line="360" w:lineRule="auto"/>
              <w:jc w:val="center"/>
              <w:rPr>
                <w:rFonts w:ascii="宋体" w:hAnsi="宋体"/>
                <w:color w:val="000000"/>
                <w:sz w:val="24"/>
              </w:rPr>
            </w:pPr>
          </w:p>
        </w:tc>
        <w:tc>
          <w:tcPr>
            <w:tcW w:w="1505" w:type="dxa"/>
            <w:tcBorders>
              <w:top w:val="nil"/>
              <w:left w:val="nil"/>
              <w:bottom w:val="single" w:sz="4" w:space="0" w:color="auto"/>
              <w:right w:val="single" w:sz="4" w:space="0" w:color="auto"/>
            </w:tcBorders>
            <w:vAlign w:val="center"/>
          </w:tcPr>
          <w:p w14:paraId="71E23189" w14:textId="77777777" w:rsidR="00D0498F" w:rsidRPr="00D0498F" w:rsidRDefault="00D0498F" w:rsidP="00D0498F">
            <w:pPr>
              <w:spacing w:line="360" w:lineRule="auto"/>
              <w:jc w:val="center"/>
              <w:rPr>
                <w:rFonts w:ascii="宋体" w:hAnsi="宋体"/>
                <w:color w:val="000000"/>
                <w:sz w:val="24"/>
              </w:rPr>
            </w:pPr>
          </w:p>
        </w:tc>
      </w:tr>
      <w:tr w:rsidR="00D0498F" w:rsidRPr="00D0498F" w14:paraId="31164AAB" w14:textId="77777777" w:rsidTr="00CE6EC9">
        <w:trPr>
          <w:trHeight w:val="1037"/>
          <w:jc w:val="center"/>
        </w:trPr>
        <w:tc>
          <w:tcPr>
            <w:tcW w:w="1276" w:type="dxa"/>
            <w:tcBorders>
              <w:top w:val="nil"/>
              <w:left w:val="single" w:sz="4" w:space="0" w:color="auto"/>
              <w:bottom w:val="single" w:sz="4" w:space="0" w:color="auto"/>
              <w:right w:val="single" w:sz="4" w:space="0" w:color="auto"/>
            </w:tcBorders>
            <w:vAlign w:val="center"/>
          </w:tcPr>
          <w:p w14:paraId="6897218C" w14:textId="77777777" w:rsidR="00D0498F" w:rsidRPr="00D0498F" w:rsidRDefault="00D0498F" w:rsidP="00D0498F">
            <w:pPr>
              <w:widowControl/>
              <w:spacing w:line="360" w:lineRule="auto"/>
              <w:jc w:val="center"/>
              <w:rPr>
                <w:rFonts w:ascii="宋体" w:hAnsi="宋体"/>
                <w:color w:val="000000"/>
                <w:sz w:val="24"/>
              </w:rPr>
            </w:pPr>
          </w:p>
        </w:tc>
        <w:tc>
          <w:tcPr>
            <w:tcW w:w="992" w:type="dxa"/>
            <w:tcBorders>
              <w:top w:val="nil"/>
              <w:left w:val="nil"/>
              <w:bottom w:val="single" w:sz="4" w:space="0" w:color="auto"/>
              <w:right w:val="single" w:sz="4" w:space="0" w:color="auto"/>
            </w:tcBorders>
            <w:vAlign w:val="center"/>
          </w:tcPr>
          <w:p w14:paraId="08EEDD51"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nil"/>
              <w:bottom w:val="single" w:sz="4" w:space="0" w:color="auto"/>
              <w:right w:val="single" w:sz="4" w:space="0" w:color="auto"/>
            </w:tcBorders>
            <w:vAlign w:val="center"/>
          </w:tcPr>
          <w:p w14:paraId="4EAD1DA7" w14:textId="77777777" w:rsidR="00D0498F" w:rsidRPr="00D0498F" w:rsidRDefault="00D0498F" w:rsidP="00D0498F">
            <w:pPr>
              <w:widowControl/>
              <w:spacing w:line="360" w:lineRule="auto"/>
              <w:jc w:val="center"/>
              <w:rPr>
                <w:rFonts w:ascii="宋体" w:hAnsi="宋体"/>
                <w:color w:val="000000"/>
                <w:sz w:val="24"/>
              </w:rPr>
            </w:pPr>
          </w:p>
        </w:tc>
        <w:tc>
          <w:tcPr>
            <w:tcW w:w="1134" w:type="dxa"/>
            <w:tcBorders>
              <w:top w:val="nil"/>
              <w:left w:val="single" w:sz="4" w:space="0" w:color="auto"/>
              <w:bottom w:val="single" w:sz="4" w:space="0" w:color="auto"/>
              <w:right w:val="single" w:sz="4" w:space="0" w:color="auto"/>
            </w:tcBorders>
          </w:tcPr>
          <w:p w14:paraId="62577678" w14:textId="77777777" w:rsidR="00D0498F" w:rsidRPr="00D0498F" w:rsidRDefault="00D0498F" w:rsidP="00D0498F">
            <w:pPr>
              <w:widowControl/>
              <w:spacing w:line="360" w:lineRule="auto"/>
              <w:rPr>
                <w:rFonts w:ascii="宋体" w:hAnsi="宋体"/>
                <w:color w:val="000000"/>
                <w:sz w:val="24"/>
              </w:rPr>
            </w:pPr>
          </w:p>
        </w:tc>
        <w:tc>
          <w:tcPr>
            <w:tcW w:w="854" w:type="dxa"/>
            <w:tcBorders>
              <w:top w:val="nil"/>
              <w:left w:val="single" w:sz="4" w:space="0" w:color="auto"/>
              <w:bottom w:val="single" w:sz="4" w:space="0" w:color="auto"/>
              <w:right w:val="single" w:sz="4" w:space="0" w:color="auto"/>
            </w:tcBorders>
            <w:vAlign w:val="center"/>
          </w:tcPr>
          <w:p w14:paraId="5068BB86" w14:textId="77777777" w:rsidR="00D0498F" w:rsidRPr="00D0498F" w:rsidRDefault="00D0498F" w:rsidP="00D0498F">
            <w:pPr>
              <w:widowControl/>
              <w:spacing w:line="360" w:lineRule="auto"/>
              <w:rPr>
                <w:rFonts w:ascii="宋体" w:hAnsi="宋体"/>
                <w:color w:val="000000"/>
                <w:sz w:val="24"/>
              </w:rPr>
            </w:pPr>
          </w:p>
        </w:tc>
        <w:tc>
          <w:tcPr>
            <w:tcW w:w="1695" w:type="dxa"/>
            <w:tcBorders>
              <w:top w:val="nil"/>
              <w:left w:val="nil"/>
              <w:bottom w:val="single" w:sz="4" w:space="0" w:color="auto"/>
              <w:right w:val="single" w:sz="4" w:space="0" w:color="auto"/>
            </w:tcBorders>
            <w:vAlign w:val="center"/>
          </w:tcPr>
          <w:p w14:paraId="5CEEED07" w14:textId="77777777" w:rsidR="00D0498F" w:rsidRPr="00D0498F" w:rsidRDefault="00D0498F" w:rsidP="00D0498F">
            <w:pPr>
              <w:widowControl/>
              <w:spacing w:line="360" w:lineRule="auto"/>
              <w:jc w:val="center"/>
              <w:rPr>
                <w:rFonts w:ascii="宋体" w:hAnsi="宋体"/>
                <w:color w:val="000000"/>
                <w:sz w:val="24"/>
              </w:rPr>
            </w:pPr>
          </w:p>
        </w:tc>
        <w:tc>
          <w:tcPr>
            <w:tcW w:w="1505" w:type="dxa"/>
            <w:tcBorders>
              <w:top w:val="nil"/>
              <w:left w:val="nil"/>
              <w:bottom w:val="single" w:sz="4" w:space="0" w:color="auto"/>
              <w:right w:val="single" w:sz="4" w:space="0" w:color="auto"/>
            </w:tcBorders>
            <w:vAlign w:val="center"/>
          </w:tcPr>
          <w:p w14:paraId="55080E38" w14:textId="77777777" w:rsidR="00D0498F" w:rsidRPr="00D0498F" w:rsidRDefault="00D0498F" w:rsidP="00D0498F">
            <w:pPr>
              <w:spacing w:line="360" w:lineRule="auto"/>
              <w:jc w:val="center"/>
              <w:rPr>
                <w:rFonts w:ascii="宋体" w:hAnsi="宋体"/>
                <w:color w:val="000000"/>
                <w:sz w:val="24"/>
              </w:rPr>
            </w:pPr>
          </w:p>
        </w:tc>
      </w:tr>
      <w:tr w:rsidR="00D0498F" w:rsidRPr="00D0498F" w14:paraId="71A7A76B" w14:textId="77777777" w:rsidTr="00CE6EC9">
        <w:trPr>
          <w:trHeight w:val="1365"/>
          <w:jc w:val="center"/>
        </w:trPr>
        <w:tc>
          <w:tcPr>
            <w:tcW w:w="1276" w:type="dxa"/>
            <w:tcBorders>
              <w:top w:val="nil"/>
              <w:left w:val="single" w:sz="4" w:space="0" w:color="auto"/>
              <w:bottom w:val="single" w:sz="4" w:space="0" w:color="auto"/>
              <w:right w:val="single" w:sz="4" w:space="0" w:color="auto"/>
            </w:tcBorders>
            <w:vAlign w:val="center"/>
          </w:tcPr>
          <w:p w14:paraId="3F3B512C"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合计</w:t>
            </w:r>
          </w:p>
        </w:tc>
        <w:tc>
          <w:tcPr>
            <w:tcW w:w="992" w:type="dxa"/>
            <w:tcBorders>
              <w:top w:val="nil"/>
              <w:left w:val="nil"/>
              <w:bottom w:val="single" w:sz="4" w:space="0" w:color="auto"/>
              <w:right w:val="single" w:sz="4" w:space="0" w:color="auto"/>
            </w:tcBorders>
            <w:vAlign w:val="center"/>
          </w:tcPr>
          <w:p w14:paraId="61A5D0A9"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w:t>
            </w:r>
          </w:p>
        </w:tc>
        <w:tc>
          <w:tcPr>
            <w:tcW w:w="1134" w:type="dxa"/>
            <w:tcBorders>
              <w:top w:val="nil"/>
              <w:left w:val="nil"/>
              <w:bottom w:val="single" w:sz="4" w:space="0" w:color="auto"/>
              <w:right w:val="single" w:sz="4" w:space="0" w:color="auto"/>
            </w:tcBorders>
            <w:vAlign w:val="center"/>
          </w:tcPr>
          <w:p w14:paraId="3142CEC5"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w:t>
            </w:r>
          </w:p>
        </w:tc>
        <w:tc>
          <w:tcPr>
            <w:tcW w:w="1134" w:type="dxa"/>
            <w:tcBorders>
              <w:top w:val="nil"/>
              <w:left w:val="single" w:sz="4" w:space="0" w:color="auto"/>
              <w:bottom w:val="single" w:sz="4" w:space="0" w:color="auto"/>
              <w:right w:val="single" w:sz="4" w:space="0" w:color="auto"/>
            </w:tcBorders>
          </w:tcPr>
          <w:p w14:paraId="6B031A34" w14:textId="77777777" w:rsidR="00D0498F" w:rsidRPr="00D0498F" w:rsidRDefault="00D0498F" w:rsidP="00D0498F">
            <w:pPr>
              <w:widowControl/>
              <w:spacing w:line="360" w:lineRule="auto"/>
              <w:rPr>
                <w:rFonts w:ascii="宋体" w:hAnsi="宋体"/>
                <w:color w:val="000000"/>
                <w:sz w:val="24"/>
              </w:rPr>
            </w:pPr>
          </w:p>
        </w:tc>
        <w:tc>
          <w:tcPr>
            <w:tcW w:w="854" w:type="dxa"/>
            <w:tcBorders>
              <w:top w:val="nil"/>
              <w:left w:val="single" w:sz="4" w:space="0" w:color="auto"/>
              <w:bottom w:val="single" w:sz="4" w:space="0" w:color="auto"/>
              <w:right w:val="single" w:sz="4" w:space="0" w:color="auto"/>
            </w:tcBorders>
            <w:vAlign w:val="center"/>
          </w:tcPr>
          <w:p w14:paraId="71113765" w14:textId="77777777" w:rsidR="00D0498F" w:rsidRPr="00D0498F" w:rsidRDefault="00D0498F" w:rsidP="00D0498F">
            <w:pPr>
              <w:widowControl/>
              <w:spacing w:line="360" w:lineRule="auto"/>
              <w:rPr>
                <w:rFonts w:ascii="宋体" w:hAnsi="宋体"/>
                <w:color w:val="000000"/>
                <w:sz w:val="24"/>
              </w:rPr>
            </w:pPr>
          </w:p>
        </w:tc>
        <w:tc>
          <w:tcPr>
            <w:tcW w:w="1695" w:type="dxa"/>
            <w:tcBorders>
              <w:top w:val="nil"/>
              <w:left w:val="nil"/>
              <w:bottom w:val="single" w:sz="4" w:space="0" w:color="auto"/>
              <w:right w:val="single" w:sz="4" w:space="0" w:color="auto"/>
            </w:tcBorders>
            <w:vAlign w:val="center"/>
          </w:tcPr>
          <w:p w14:paraId="3C871D4B" w14:textId="77777777" w:rsidR="00D0498F" w:rsidRPr="00D0498F" w:rsidRDefault="00D0498F" w:rsidP="00D0498F">
            <w:pPr>
              <w:widowControl/>
              <w:spacing w:line="360" w:lineRule="auto"/>
              <w:jc w:val="center"/>
              <w:rPr>
                <w:rFonts w:ascii="宋体" w:hAnsi="宋体"/>
                <w:color w:val="000000"/>
                <w:sz w:val="24"/>
              </w:rPr>
            </w:pPr>
            <w:r w:rsidRPr="00D0498F">
              <w:rPr>
                <w:rFonts w:ascii="宋体" w:hAnsi="宋体" w:hint="eastAsia"/>
                <w:color w:val="000000"/>
                <w:sz w:val="24"/>
              </w:rPr>
              <w:t>\</w:t>
            </w:r>
          </w:p>
        </w:tc>
        <w:tc>
          <w:tcPr>
            <w:tcW w:w="1505" w:type="dxa"/>
            <w:tcBorders>
              <w:top w:val="nil"/>
              <w:left w:val="nil"/>
              <w:bottom w:val="single" w:sz="4" w:space="0" w:color="auto"/>
              <w:right w:val="single" w:sz="4" w:space="0" w:color="auto"/>
            </w:tcBorders>
            <w:vAlign w:val="center"/>
          </w:tcPr>
          <w:p w14:paraId="267BACFA" w14:textId="77777777" w:rsidR="00D0498F" w:rsidRPr="00D0498F" w:rsidRDefault="00D0498F" w:rsidP="00D0498F">
            <w:pPr>
              <w:spacing w:line="360" w:lineRule="auto"/>
              <w:jc w:val="center"/>
              <w:rPr>
                <w:rFonts w:ascii="宋体" w:hAnsi="宋体"/>
                <w:color w:val="000000"/>
                <w:sz w:val="24"/>
              </w:rPr>
            </w:pPr>
          </w:p>
        </w:tc>
      </w:tr>
    </w:tbl>
    <w:p w14:paraId="47CEA157" w14:textId="77777777" w:rsidR="00D0498F" w:rsidRPr="00D0498F" w:rsidRDefault="00D0498F" w:rsidP="00D0498F">
      <w:pPr>
        <w:spacing w:line="360" w:lineRule="auto"/>
        <w:ind w:firstLineChars="196" w:firstLine="472"/>
        <w:rPr>
          <w:rFonts w:ascii="宋体" w:hAnsi="宋体"/>
          <w:b/>
          <w:color w:val="000000"/>
          <w:sz w:val="24"/>
        </w:rPr>
      </w:pPr>
    </w:p>
    <w:p w14:paraId="5D106EFB" w14:textId="77777777" w:rsidR="00D0498F" w:rsidRPr="00D0498F" w:rsidRDefault="00D0498F" w:rsidP="00D0498F">
      <w:pPr>
        <w:spacing w:line="360" w:lineRule="auto"/>
        <w:rPr>
          <w:rFonts w:ascii="宋体" w:hAnsi="宋体"/>
          <w:b/>
          <w:sz w:val="24"/>
        </w:rPr>
      </w:pPr>
      <w:r w:rsidRPr="00D0498F">
        <w:rPr>
          <w:rFonts w:ascii="宋体" w:hAnsi="宋体" w:hint="eastAsia"/>
          <w:b/>
          <w:color w:val="000000"/>
          <w:sz w:val="24"/>
        </w:rPr>
        <w:t>合同总价：￥</w:t>
      </w:r>
      <w:r w:rsidRPr="00D0498F">
        <w:rPr>
          <w:rFonts w:ascii="宋体" w:hAnsi="宋体" w:hint="eastAsia"/>
          <w:b/>
          <w:color w:val="000000"/>
          <w:sz w:val="24"/>
          <w:u w:val="single"/>
        </w:rPr>
        <w:t xml:space="preserve">             </w:t>
      </w:r>
      <w:r w:rsidRPr="00D0498F">
        <w:rPr>
          <w:rFonts w:ascii="宋体" w:hAnsi="宋体" w:hint="eastAsia"/>
          <w:b/>
          <w:color w:val="000000"/>
          <w:sz w:val="24"/>
        </w:rPr>
        <w:t>（人民币大写：</w:t>
      </w:r>
      <w:r w:rsidRPr="00D0498F">
        <w:rPr>
          <w:rFonts w:ascii="宋体" w:hAnsi="宋体" w:hint="eastAsia"/>
          <w:b/>
          <w:color w:val="000000"/>
          <w:sz w:val="24"/>
          <w:u w:val="single"/>
        </w:rPr>
        <w:t xml:space="preserve">              </w:t>
      </w:r>
      <w:r w:rsidRPr="00D0498F">
        <w:rPr>
          <w:rFonts w:ascii="宋体" w:hAnsi="宋体" w:hint="eastAsia"/>
          <w:b/>
          <w:color w:val="000000"/>
          <w:sz w:val="24"/>
        </w:rPr>
        <w:t>）</w:t>
      </w:r>
      <w:r w:rsidRPr="00D0498F">
        <w:rPr>
          <w:rFonts w:ascii="宋体" w:hAnsi="宋体" w:hint="eastAsia"/>
          <w:b/>
          <w:sz w:val="24"/>
        </w:rPr>
        <w:t>。</w:t>
      </w:r>
    </w:p>
    <w:p w14:paraId="5A7E6DFF"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合同总价指货物本身的报价和标准附件、备品备件、专用工具、运输、装卸、保险、验收合格所需的各种费用及必要的安装、调试、培训费用以及各项税费等所有费用的总和。包含以下部分：</w:t>
      </w:r>
    </w:p>
    <w:p w14:paraId="3F4EAF2C"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（1）所供货物的总价；</w:t>
      </w:r>
    </w:p>
    <w:p w14:paraId="48A2F52A"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（2）货物的标准附件、备品备件、专用工具等费用；</w:t>
      </w:r>
    </w:p>
    <w:p w14:paraId="2EA41F5B"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（3）必要的运输、装卸、保险费用和各项税金；</w:t>
      </w:r>
    </w:p>
    <w:p w14:paraId="6953AA64"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（4）安装、调试、培训及验收合格所发生的各种费用。</w:t>
      </w:r>
    </w:p>
    <w:p w14:paraId="49BCB158"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（5）除进口环节的各项税收（关税和增值税）外，货物进口涉及的各项费用及原产地为美国的产品加征关税部分均应包含在投标总价中。</w:t>
      </w:r>
    </w:p>
    <w:p w14:paraId="66EC4FD6"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产品的质量、技术标准：</w:t>
      </w:r>
    </w:p>
    <w:p w14:paraId="12BFC0E7"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产品的质量、技术必须同时符合下列标准，若多项标准之间不一致的，按照最有利于买方和/或质量、技术要求较高的标准执行，若多项标准不一致且难以确定执行标准时，买方有权选择按下列某一项或某几项标准执行：</w:t>
      </w:r>
    </w:p>
    <w:p w14:paraId="61581091" w14:textId="77777777" w:rsidR="00D0498F" w:rsidRPr="00D0498F" w:rsidRDefault="00D0498F" w:rsidP="00D0498F">
      <w:pPr>
        <w:spacing w:line="360" w:lineRule="auto"/>
        <w:rPr>
          <w:rFonts w:ascii="宋体" w:hAnsi="宋体"/>
          <w:sz w:val="24"/>
          <w:u w:val="single"/>
        </w:rPr>
      </w:pPr>
      <w:r w:rsidRPr="00D0498F">
        <w:rPr>
          <w:rFonts w:ascii="宋体" w:hAnsi="宋体" w:hint="eastAsia"/>
          <w:color w:val="000000"/>
          <w:sz w:val="24"/>
        </w:rPr>
        <w:t>（1）双方当事人约定的质量、技术标准：</w:t>
      </w:r>
      <w:r w:rsidRPr="00D0498F">
        <w:rPr>
          <w:rFonts w:ascii="宋体" w:hAnsi="宋体" w:hint="eastAsia"/>
          <w:sz w:val="24"/>
          <w:u w:val="single"/>
        </w:rPr>
        <w:t>卖方保证所交付的产品是全新、未使用过的，并完全符合强制性的国家技术质量规范和合同规定的质量、规格、性能和技术规范等的要求；</w:t>
      </w:r>
    </w:p>
    <w:p w14:paraId="0A8082CA"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（2）合同附件或产品说明书中载明的质量、技术标准；</w:t>
      </w:r>
    </w:p>
    <w:p w14:paraId="7F263960"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（3）若本合同通过招标、竞争性磋商、竞争性谈判、单一来源、询价等方式订立，买卖双方在采购文件、响应文件中载明的质量、技术标准；</w:t>
      </w:r>
    </w:p>
    <w:p w14:paraId="78740857"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（4）若产品由第三方生产厂商生产，该第三方生产厂商向买方提供或向社会公众公示的质量、技术标准；</w:t>
      </w:r>
    </w:p>
    <w:p w14:paraId="1670E42C"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lastRenderedPageBreak/>
        <w:t>（5）卖方以其他方式明示或默示承诺的质量、技术标准；</w:t>
      </w:r>
    </w:p>
    <w:p w14:paraId="03EE3B7D"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（6）合同履行时国家有关部门颁布的最新的国家标准或行业协会颁布的最新的行业标准；</w:t>
      </w:r>
    </w:p>
    <w:p w14:paraId="656CD32B"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（7）该类产品</w:t>
      </w:r>
      <w:r w:rsidRPr="00D0498F">
        <w:rPr>
          <w:rFonts w:ascii="宋体" w:hAnsi="宋体"/>
          <w:color w:val="000000"/>
          <w:sz w:val="24"/>
        </w:rPr>
        <w:t>通常应当具备的质量、</w:t>
      </w:r>
      <w:r w:rsidRPr="00D0498F">
        <w:rPr>
          <w:rFonts w:ascii="宋体" w:hAnsi="宋体" w:hint="eastAsia"/>
          <w:color w:val="000000"/>
          <w:sz w:val="24"/>
        </w:rPr>
        <w:t>技术标准。</w:t>
      </w:r>
    </w:p>
    <w:p w14:paraId="1AEE11A2"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交付、安装及验收：</w:t>
      </w:r>
    </w:p>
    <w:p w14:paraId="3A2734BD"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3.1 交付</w:t>
      </w:r>
    </w:p>
    <w:p w14:paraId="0D1F1C0B"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卖方应按本合同的约定及时将产品送达至交付地点并交付给买方或买方指定</w:t>
      </w:r>
      <w:r w:rsidRPr="00D0498F">
        <w:rPr>
          <w:rFonts w:ascii="宋体" w:hAnsi="宋体"/>
          <w:color w:val="000000"/>
          <w:sz w:val="24"/>
        </w:rPr>
        <w:t>的收货人</w:t>
      </w:r>
      <w:r w:rsidRPr="00D0498F">
        <w:rPr>
          <w:rFonts w:ascii="宋体" w:hAnsi="宋体" w:hint="eastAsia"/>
          <w:color w:val="000000"/>
          <w:sz w:val="24"/>
        </w:rPr>
        <w:t>。卖方应当将产品说明书、产品合格证书、保修单以及其他必要的单据和产品附件随同产品一并交付。</w:t>
      </w:r>
    </w:p>
    <w:p w14:paraId="7D837C41"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收货人：</w:t>
      </w:r>
      <w:r w:rsidRPr="00D0498F">
        <w:rPr>
          <w:rFonts w:ascii="宋体" w:hAnsi="宋体"/>
          <w:color w:val="000000"/>
          <w:sz w:val="24"/>
        </w:rPr>
        <w:t>____________________________________</w:t>
      </w:r>
    </w:p>
    <w:p w14:paraId="3842B489"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电话：</w:t>
      </w:r>
      <w:r w:rsidRPr="00D0498F">
        <w:rPr>
          <w:rFonts w:ascii="宋体" w:hAnsi="宋体"/>
          <w:color w:val="000000"/>
          <w:sz w:val="24"/>
        </w:rPr>
        <w:t>____________________________________</w:t>
      </w:r>
      <w:r w:rsidRPr="00D0498F">
        <w:rPr>
          <w:rFonts w:ascii="宋体" w:hAnsi="宋体" w:hint="eastAsia"/>
          <w:color w:val="000000"/>
          <w:sz w:val="24"/>
        </w:rPr>
        <w:t xml:space="preserve">  </w:t>
      </w:r>
    </w:p>
    <w:p w14:paraId="7214CD66"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传真：</w:t>
      </w:r>
      <w:r w:rsidRPr="00D0498F">
        <w:rPr>
          <w:rFonts w:ascii="宋体" w:hAnsi="宋体"/>
          <w:color w:val="000000"/>
          <w:sz w:val="24"/>
        </w:rPr>
        <w:t>___________________________________</w:t>
      </w:r>
      <w:r w:rsidRPr="00D0498F">
        <w:rPr>
          <w:rFonts w:ascii="宋体" w:hAnsi="宋体" w:hint="eastAsia"/>
          <w:color w:val="000000"/>
          <w:sz w:val="24"/>
        </w:rPr>
        <w:t xml:space="preserve">  </w:t>
      </w:r>
    </w:p>
    <w:p w14:paraId="2318B5E5"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联系人：</w:t>
      </w:r>
      <w:r w:rsidRPr="00D0498F">
        <w:rPr>
          <w:rFonts w:ascii="宋体" w:hAnsi="宋体"/>
          <w:color w:val="000000"/>
          <w:sz w:val="24"/>
        </w:rPr>
        <w:t>_____________________</w:t>
      </w:r>
      <w:r w:rsidRPr="00D0498F">
        <w:rPr>
          <w:rFonts w:ascii="宋体" w:hAnsi="宋体" w:hint="eastAsia"/>
          <w:color w:val="000000"/>
          <w:sz w:val="24"/>
        </w:rPr>
        <w:t xml:space="preserve"> </w:t>
      </w:r>
    </w:p>
    <w:p w14:paraId="0606E524" w14:textId="77777777" w:rsidR="00D0498F" w:rsidRPr="00D0498F" w:rsidRDefault="00D0498F" w:rsidP="00D0498F">
      <w:pPr>
        <w:widowControl/>
        <w:spacing w:line="360" w:lineRule="auto"/>
        <w:rPr>
          <w:rFonts w:ascii="宋体" w:hAnsi="宋体"/>
          <w:color w:val="000000"/>
          <w:sz w:val="24"/>
          <w:u w:val="single"/>
        </w:rPr>
      </w:pPr>
      <w:r w:rsidRPr="00D0498F">
        <w:rPr>
          <w:rFonts w:ascii="宋体" w:hAnsi="宋体" w:hint="eastAsia"/>
          <w:color w:val="000000"/>
          <w:sz w:val="24"/>
        </w:rPr>
        <w:t>交付地点</w:t>
      </w:r>
      <w:r w:rsidRPr="00D0498F">
        <w:rPr>
          <w:rFonts w:ascii="宋体" w:hAnsi="宋体"/>
          <w:color w:val="000000"/>
          <w:sz w:val="24"/>
        </w:rPr>
        <w:t>：</w:t>
      </w:r>
      <w:r w:rsidRPr="00D0498F">
        <w:rPr>
          <w:rFonts w:ascii="宋体" w:hAnsi="宋体" w:hint="eastAsia"/>
          <w:color w:val="000000"/>
          <w:sz w:val="24"/>
          <w:u w:val="single"/>
        </w:rPr>
        <w:t xml:space="preserve"> </w:t>
      </w:r>
      <w:r w:rsidRPr="00D0498F">
        <w:rPr>
          <w:rFonts w:ascii="宋体" w:hAnsi="宋体"/>
          <w:color w:val="000000"/>
          <w:sz w:val="24"/>
          <w:u w:val="single"/>
        </w:rPr>
        <w:t xml:space="preserve">  </w:t>
      </w:r>
      <w:r w:rsidRPr="00D0498F">
        <w:rPr>
          <w:rFonts w:ascii="宋体" w:hAnsi="宋体" w:hint="eastAsia"/>
          <w:color w:val="000000"/>
          <w:sz w:val="24"/>
          <w:u w:val="single"/>
        </w:rPr>
        <w:t xml:space="preserve"> </w:t>
      </w:r>
      <w:r w:rsidRPr="00D0498F">
        <w:rPr>
          <w:rFonts w:ascii="宋体" w:hAnsi="宋体"/>
          <w:color w:val="000000"/>
          <w:sz w:val="24"/>
          <w:u w:val="single"/>
        </w:rPr>
        <w:t xml:space="preserve">             </w:t>
      </w:r>
      <w:r w:rsidRPr="00D0498F">
        <w:rPr>
          <w:rFonts w:ascii="宋体" w:hAnsi="宋体" w:hint="eastAsia"/>
          <w:color w:val="000000"/>
          <w:sz w:val="24"/>
          <w:u w:val="single"/>
        </w:rPr>
        <w:t xml:space="preserve"> </w:t>
      </w:r>
    </w:p>
    <w:p w14:paraId="51914C7A"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3.2 安装</w:t>
      </w:r>
    </w:p>
    <w:p w14:paraId="4E2FB937"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若产品需要安装，卖方并应在现场或买方指定的地点或其他适宜安装的地点指导</w:t>
      </w:r>
      <w:r w:rsidRPr="00D0498F">
        <w:rPr>
          <w:rFonts w:ascii="宋体" w:hAnsi="宋体"/>
          <w:color w:val="000000"/>
          <w:sz w:val="24"/>
        </w:rPr>
        <w:t>收货人</w:t>
      </w:r>
      <w:r w:rsidRPr="00D0498F">
        <w:rPr>
          <w:rFonts w:ascii="宋体" w:hAnsi="宋体" w:hint="eastAsia"/>
          <w:color w:val="000000"/>
          <w:sz w:val="24"/>
        </w:rPr>
        <w:t>安装产品，确保产品正确地安装并能正常使用。卖方应向</w:t>
      </w:r>
      <w:r w:rsidRPr="00D0498F">
        <w:rPr>
          <w:rFonts w:ascii="宋体" w:hAnsi="宋体"/>
          <w:color w:val="000000"/>
          <w:sz w:val="24"/>
        </w:rPr>
        <w:t>收货人</w:t>
      </w:r>
      <w:r w:rsidRPr="00D0498F">
        <w:rPr>
          <w:rFonts w:ascii="宋体" w:hAnsi="宋体" w:hint="eastAsia"/>
          <w:color w:val="000000"/>
          <w:sz w:val="24"/>
        </w:rPr>
        <w:t>就产品的使用、保养和维修提供必要的指导意见，以尽可能确保产品在安装后能持续地处于适宜使用的状态。</w:t>
      </w:r>
    </w:p>
    <w:p w14:paraId="17E1451B"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3.3 验收</w:t>
      </w:r>
    </w:p>
    <w:p w14:paraId="3824D348"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产品交付时，买方或买方指定的收货人对产品的种类、规格、数量、包装、表面瑕疵进行检验，若产品数量较多，买方或买方指定的收货人也可随机抽验。对于不符合本合同约定的种类、规格的产品，或包装严重破损，或存在严重表面瑕疵的产品，均视为不合格产品。对于不合格产品，买方或买方指定的收货人可以拒绝接收。若不合格产品的比例（若随机抽验的，则为随机抽验的不合格产品比例）达到 5 %的，买方或买方指定的收货人有权选择拒绝接收不合格产品或拒绝接收该次交付的全部产品。</w:t>
      </w:r>
    </w:p>
    <w:p w14:paraId="77CA4D04"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产品验收合格后，产品正式由卖方交付给买方，产品的所有权及风险负担也转移给买方。</w:t>
      </w:r>
    </w:p>
    <w:p w14:paraId="26F986D2" w14:textId="77777777" w:rsidR="00D0498F" w:rsidRPr="00D0498F" w:rsidRDefault="00D0498F" w:rsidP="00D0498F">
      <w:pPr>
        <w:spacing w:line="360" w:lineRule="auto"/>
        <w:ind w:left="900" w:hanging="480"/>
        <w:rPr>
          <w:rFonts w:ascii="宋体" w:hAnsi="宋体"/>
          <w:color w:val="000000"/>
          <w:sz w:val="24"/>
        </w:rPr>
      </w:pPr>
    </w:p>
    <w:p w14:paraId="4DB5DD36"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交付期限</w:t>
      </w:r>
    </w:p>
    <w:p w14:paraId="54F43FED"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lastRenderedPageBreak/>
        <w:t>卖方应当按如下投标文件确定的日期交付产品：</w:t>
      </w:r>
    </w:p>
    <w:p w14:paraId="394542BC" w14:textId="77777777" w:rsidR="00D0498F" w:rsidRPr="00D0498F" w:rsidRDefault="00D0498F" w:rsidP="00D0498F">
      <w:pPr>
        <w:widowControl/>
        <w:spacing w:line="360" w:lineRule="auto"/>
        <w:rPr>
          <w:rFonts w:ascii="宋体" w:hAnsi="宋体"/>
          <w:color w:val="000000"/>
          <w:sz w:val="24"/>
        </w:rPr>
      </w:pPr>
      <w:r w:rsidRPr="00D0498F">
        <w:rPr>
          <w:rFonts w:ascii="宋体" w:hAnsi="宋体"/>
          <w:color w:val="000000"/>
          <w:sz w:val="24"/>
        </w:rPr>
        <w:t>本合同生效后</w:t>
      </w:r>
      <w:r w:rsidRPr="00D0498F">
        <w:rPr>
          <w:rFonts w:ascii="宋体" w:hAnsi="宋体" w:hint="eastAsia"/>
          <w:color w:val="000000"/>
          <w:sz w:val="24"/>
          <w:u w:val="single"/>
        </w:rPr>
        <w:t xml:space="preserve">     </w:t>
      </w:r>
      <w:r w:rsidRPr="00D0498F">
        <w:rPr>
          <w:rFonts w:ascii="宋体" w:hAnsi="宋体" w:hint="eastAsia"/>
          <w:color w:val="000000"/>
          <w:sz w:val="24"/>
        </w:rPr>
        <w:t>日</w:t>
      </w:r>
      <w:r w:rsidRPr="00D0498F">
        <w:rPr>
          <w:rFonts w:ascii="宋体" w:hAnsi="宋体"/>
          <w:color w:val="000000"/>
          <w:sz w:val="24"/>
        </w:rPr>
        <w:t>内交付</w:t>
      </w:r>
      <w:r w:rsidRPr="00D0498F">
        <w:rPr>
          <w:rFonts w:ascii="宋体" w:hAnsi="宋体" w:hint="eastAsia"/>
          <w:color w:val="000000"/>
          <w:sz w:val="24"/>
        </w:rPr>
        <w:t>；</w:t>
      </w:r>
    </w:p>
    <w:p w14:paraId="311E05C2"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运输、装卸和包装</w:t>
      </w:r>
    </w:p>
    <w:p w14:paraId="67CFA6AF"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5.1货物在装卸、运输途中发生损坏或短缺，由卖方向买方负责。</w:t>
      </w:r>
    </w:p>
    <w:p w14:paraId="243A8528"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5.2卖方保证在确认货物因装卸、运输中发生损坏或短缺后，尽快给予调换、修复和补齐缺件，至买方认可为止。不管其造成的原因如何，也不能以办理向第三方的索赔为由而拖延。</w:t>
      </w:r>
    </w:p>
    <w:p w14:paraId="7413137D" w14:textId="77777777" w:rsidR="00D0498F" w:rsidRPr="00D0498F" w:rsidRDefault="00D0498F" w:rsidP="00D0498F">
      <w:pPr>
        <w:widowControl/>
        <w:spacing w:line="360" w:lineRule="auto"/>
        <w:rPr>
          <w:rFonts w:ascii="宋体" w:hAnsi="宋体"/>
          <w:color w:val="000000"/>
          <w:sz w:val="24"/>
        </w:rPr>
      </w:pPr>
      <w:r w:rsidRPr="00D0498F">
        <w:rPr>
          <w:rFonts w:ascii="宋体" w:hAnsi="宋体" w:hint="eastAsia"/>
          <w:color w:val="000000"/>
          <w:sz w:val="24"/>
        </w:rPr>
        <w:t>5.3货物包装必须符合本合同的约定，若本合同未明确约定的，可按照本合同第2条对于质量、技术标准的确定方式确定包装标准。</w:t>
      </w:r>
    </w:p>
    <w:p w14:paraId="1ADF98F3"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付款</w:t>
      </w:r>
    </w:p>
    <w:p w14:paraId="0EFB638B" w14:textId="77777777" w:rsidR="00D0498F" w:rsidRPr="00D0498F" w:rsidRDefault="00D0498F" w:rsidP="00D0498F">
      <w:pPr>
        <w:spacing w:line="360" w:lineRule="auto"/>
        <w:rPr>
          <w:rFonts w:ascii="宋体" w:hAnsi="宋体"/>
          <w:bCs/>
          <w:sz w:val="24"/>
        </w:rPr>
      </w:pPr>
      <w:r w:rsidRPr="00D0498F">
        <w:rPr>
          <w:rFonts w:ascii="宋体" w:hAnsi="宋体" w:hint="eastAsia"/>
          <w:bCs/>
          <w:sz w:val="24"/>
        </w:rPr>
        <w:t>本合同的付款方式为：</w:t>
      </w:r>
    </w:p>
    <w:p w14:paraId="5D2686FD" w14:textId="4CDF2820" w:rsidR="00D0498F" w:rsidRPr="00D0498F" w:rsidRDefault="00D0498F" w:rsidP="00D0498F">
      <w:pPr>
        <w:spacing w:line="360" w:lineRule="auto"/>
        <w:rPr>
          <w:rFonts w:ascii="宋体" w:hAnsi="宋体"/>
          <w:bCs/>
          <w:sz w:val="24"/>
        </w:rPr>
      </w:pPr>
      <w:r w:rsidRPr="00D0498F">
        <w:rPr>
          <w:rFonts w:ascii="宋体" w:hAnsi="宋体" w:hint="eastAsia"/>
          <w:bCs/>
          <w:sz w:val="24"/>
        </w:rPr>
        <w:t>（1）合同签署生效后</w:t>
      </w:r>
      <w:r w:rsidRPr="00D0498F">
        <w:rPr>
          <w:rFonts w:ascii="宋体" w:hAnsi="宋体"/>
          <w:bCs/>
          <w:sz w:val="24"/>
        </w:rPr>
        <w:t>15</w:t>
      </w:r>
      <w:r w:rsidRPr="00D0498F">
        <w:rPr>
          <w:rFonts w:ascii="宋体" w:hAnsi="宋体" w:hint="eastAsia"/>
          <w:bCs/>
          <w:sz w:val="24"/>
        </w:rPr>
        <w:t>个工作日内，由甲方向乙方支付合同总额</w:t>
      </w:r>
      <w:r w:rsidR="00756F66">
        <w:rPr>
          <w:rFonts w:ascii="宋体" w:hAnsi="宋体"/>
          <w:bCs/>
          <w:sz w:val="24"/>
        </w:rPr>
        <w:t>50</w:t>
      </w:r>
      <w:r w:rsidRPr="00D0498F">
        <w:rPr>
          <w:rFonts w:ascii="宋体" w:hAnsi="宋体" w:hint="eastAsia"/>
          <w:bCs/>
          <w:sz w:val="24"/>
        </w:rPr>
        <w:t>%的款项，即人民币</w:t>
      </w:r>
      <w:r w:rsidRPr="00D0498F">
        <w:rPr>
          <w:rFonts w:ascii="宋体" w:hAnsi="宋体"/>
          <w:bCs/>
          <w:sz w:val="24"/>
          <w:u w:val="single"/>
        </w:rPr>
        <w:t xml:space="preserve">             </w:t>
      </w:r>
      <w:r w:rsidRPr="00D0498F">
        <w:rPr>
          <w:rFonts w:ascii="宋体" w:hAnsi="宋体" w:hint="eastAsia"/>
          <w:bCs/>
          <w:sz w:val="24"/>
        </w:rPr>
        <w:t>元（人民币</w:t>
      </w:r>
      <w:r w:rsidRPr="00D0498F">
        <w:rPr>
          <w:rFonts w:ascii="宋体" w:hAnsi="宋体"/>
          <w:bCs/>
          <w:sz w:val="24"/>
          <w:u w:val="single"/>
        </w:rPr>
        <w:t xml:space="preserve">         </w:t>
      </w:r>
      <w:r w:rsidRPr="00D0498F">
        <w:rPr>
          <w:rFonts w:ascii="宋体" w:hAnsi="宋体" w:hint="eastAsia"/>
          <w:bCs/>
          <w:sz w:val="24"/>
        </w:rPr>
        <w:t>元整）。同时乙方向甲方交纳中标合同金额5%的履约保证金，即人民币</w:t>
      </w:r>
      <w:r w:rsidRPr="00D0498F">
        <w:rPr>
          <w:rFonts w:ascii="宋体" w:hAnsi="宋体"/>
          <w:bCs/>
          <w:sz w:val="24"/>
          <w:u w:val="single"/>
        </w:rPr>
        <w:t xml:space="preserve">        </w:t>
      </w:r>
      <w:r w:rsidRPr="00D0498F">
        <w:rPr>
          <w:rFonts w:ascii="宋体" w:hAnsi="宋体" w:hint="eastAsia"/>
          <w:bCs/>
          <w:sz w:val="24"/>
        </w:rPr>
        <w:t>元（人民币</w:t>
      </w:r>
      <w:r w:rsidRPr="00D0498F">
        <w:rPr>
          <w:rFonts w:ascii="宋体" w:hAnsi="宋体"/>
          <w:bCs/>
          <w:sz w:val="24"/>
          <w:u w:val="single"/>
        </w:rPr>
        <w:t xml:space="preserve">       </w:t>
      </w:r>
      <w:r w:rsidRPr="00D0498F">
        <w:rPr>
          <w:rFonts w:ascii="宋体" w:hAnsi="宋体" w:hint="eastAsia"/>
          <w:bCs/>
          <w:sz w:val="24"/>
        </w:rPr>
        <w:t>元整），项目最终验收合格</w:t>
      </w:r>
      <w:r w:rsidR="00756F66">
        <w:rPr>
          <w:rFonts w:ascii="宋体" w:hAnsi="宋体"/>
          <w:bCs/>
          <w:sz w:val="24"/>
        </w:rPr>
        <w:t>2</w:t>
      </w:r>
      <w:r w:rsidRPr="00D0498F">
        <w:rPr>
          <w:rFonts w:ascii="宋体" w:hAnsi="宋体" w:hint="eastAsia"/>
          <w:bCs/>
          <w:sz w:val="24"/>
        </w:rPr>
        <w:t>年后，由乙方提出退还履约保证金申请，由甲方组织项目合同履行情况评审，评审通过后于10个工作日内无息退还。</w:t>
      </w:r>
    </w:p>
    <w:p w14:paraId="2A157A4B" w14:textId="77777777" w:rsidR="00D0498F" w:rsidRPr="00D0498F" w:rsidRDefault="00D0498F" w:rsidP="00D0498F">
      <w:pPr>
        <w:spacing w:line="360" w:lineRule="auto"/>
        <w:rPr>
          <w:rFonts w:ascii="宋体" w:hAnsi="宋体"/>
          <w:bCs/>
          <w:color w:val="000000"/>
          <w:sz w:val="24"/>
        </w:rPr>
      </w:pPr>
      <w:r w:rsidRPr="00D0498F">
        <w:rPr>
          <w:rFonts w:ascii="宋体" w:hAnsi="宋体" w:hint="eastAsia"/>
          <w:bCs/>
          <w:color w:val="000000"/>
          <w:sz w:val="24"/>
        </w:rPr>
        <w:t>（</w:t>
      </w:r>
      <w:r w:rsidRPr="00D0498F">
        <w:rPr>
          <w:rFonts w:ascii="宋体" w:hAnsi="宋体"/>
          <w:bCs/>
          <w:color w:val="000000"/>
          <w:sz w:val="24"/>
        </w:rPr>
        <w:t>2</w:t>
      </w:r>
      <w:r w:rsidRPr="00D0498F">
        <w:rPr>
          <w:rFonts w:ascii="宋体" w:hAnsi="宋体" w:hint="eastAsia"/>
          <w:bCs/>
          <w:color w:val="000000"/>
          <w:sz w:val="24"/>
        </w:rPr>
        <w:t>）</w:t>
      </w:r>
      <w:bookmarkStart w:id="793" w:name="_Hlk74910942"/>
      <w:r w:rsidRPr="00D0498F">
        <w:rPr>
          <w:rFonts w:ascii="宋体" w:hAnsi="宋体" w:hint="eastAsia"/>
          <w:color w:val="000000"/>
          <w:sz w:val="24"/>
        </w:rPr>
        <w:t>初步</w:t>
      </w:r>
      <w:r w:rsidRPr="00D0498F">
        <w:rPr>
          <w:rFonts w:ascii="宋体" w:hAnsi="宋体" w:hint="eastAsia"/>
          <w:bCs/>
          <w:color w:val="000000"/>
          <w:sz w:val="24"/>
        </w:rPr>
        <w:t>验收合格后进入两个月试运行期，试运行期结束后开展项目最终</w:t>
      </w:r>
      <w:r w:rsidRPr="00D0498F">
        <w:rPr>
          <w:rFonts w:ascii="宋体" w:hAnsi="宋体" w:hint="eastAsia"/>
          <w:color w:val="000000"/>
          <w:sz w:val="24"/>
        </w:rPr>
        <w:t>验</w:t>
      </w:r>
      <w:r w:rsidRPr="00D0498F">
        <w:rPr>
          <w:rFonts w:ascii="宋体" w:hAnsi="宋体" w:hint="eastAsia"/>
          <w:bCs/>
          <w:color w:val="000000"/>
          <w:sz w:val="24"/>
        </w:rPr>
        <w:t>收，</w:t>
      </w:r>
      <w:r w:rsidRPr="00D0498F">
        <w:rPr>
          <w:rFonts w:ascii="宋体" w:hAnsi="宋体" w:hint="eastAsia"/>
          <w:color w:val="000000"/>
          <w:sz w:val="24"/>
        </w:rPr>
        <w:t>最终验收</w:t>
      </w:r>
      <w:r w:rsidRPr="00D0498F">
        <w:rPr>
          <w:rFonts w:ascii="宋体" w:hAnsi="宋体" w:hint="eastAsia"/>
          <w:bCs/>
          <w:color w:val="000000"/>
          <w:sz w:val="24"/>
        </w:rPr>
        <w:t>合</w:t>
      </w:r>
      <w:bookmarkEnd w:id="793"/>
      <w:r w:rsidRPr="00D0498F">
        <w:rPr>
          <w:rFonts w:ascii="宋体" w:hAnsi="宋体" w:hint="eastAsia"/>
          <w:bCs/>
          <w:color w:val="000000"/>
          <w:sz w:val="24"/>
        </w:rPr>
        <w:t>格后</w:t>
      </w:r>
      <w:r w:rsidRPr="00D0498F">
        <w:rPr>
          <w:rFonts w:ascii="宋体" w:hAnsi="宋体"/>
          <w:bCs/>
          <w:color w:val="000000"/>
          <w:sz w:val="24"/>
        </w:rPr>
        <w:t>15</w:t>
      </w:r>
      <w:r w:rsidRPr="00D0498F">
        <w:rPr>
          <w:rFonts w:ascii="宋体" w:hAnsi="宋体" w:hint="eastAsia"/>
          <w:bCs/>
          <w:color w:val="000000"/>
          <w:sz w:val="24"/>
        </w:rPr>
        <w:t>个工作日内，由甲方报送财政局进行结算审计，甲方应以结算审定金额为准向乙方支付尾款，即人民币</w:t>
      </w:r>
      <w:r w:rsidRPr="00D0498F">
        <w:rPr>
          <w:rFonts w:ascii="宋体" w:hAnsi="宋体"/>
          <w:bCs/>
          <w:color w:val="000000"/>
          <w:sz w:val="24"/>
          <w:u w:val="single"/>
        </w:rPr>
        <w:t xml:space="preserve">          </w:t>
      </w:r>
      <w:r w:rsidRPr="00D0498F">
        <w:rPr>
          <w:rFonts w:ascii="宋体" w:hAnsi="宋体" w:hint="eastAsia"/>
          <w:bCs/>
          <w:color w:val="000000"/>
          <w:sz w:val="24"/>
        </w:rPr>
        <w:t>元（人民币</w:t>
      </w:r>
      <w:r w:rsidRPr="00D0498F">
        <w:rPr>
          <w:rFonts w:ascii="宋体" w:hAnsi="宋体"/>
          <w:bCs/>
          <w:color w:val="000000"/>
          <w:sz w:val="24"/>
          <w:u w:val="single"/>
        </w:rPr>
        <w:t xml:space="preserve">             </w:t>
      </w:r>
      <w:r w:rsidRPr="00D0498F">
        <w:rPr>
          <w:rFonts w:ascii="宋体" w:hAnsi="宋体" w:hint="eastAsia"/>
          <w:bCs/>
          <w:color w:val="000000"/>
          <w:sz w:val="24"/>
        </w:rPr>
        <w:t>元整）。</w:t>
      </w:r>
    </w:p>
    <w:p w14:paraId="150155AE" w14:textId="77777777" w:rsidR="00D0498F" w:rsidRPr="00D0498F" w:rsidRDefault="00D0498F" w:rsidP="00D0498F">
      <w:pPr>
        <w:spacing w:line="360" w:lineRule="auto"/>
        <w:ind w:firstLineChars="300" w:firstLine="720"/>
        <w:rPr>
          <w:rFonts w:ascii="宋体" w:hAnsi="宋体"/>
          <w:bCs/>
          <w:sz w:val="24"/>
        </w:rPr>
      </w:pPr>
      <w:r w:rsidRPr="00D0498F">
        <w:rPr>
          <w:rFonts w:ascii="宋体" w:hAnsi="宋体" w:hint="eastAsia"/>
          <w:bCs/>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w:t>
      </w:r>
    </w:p>
    <w:p w14:paraId="6F40C428" w14:textId="77777777" w:rsidR="00D0498F" w:rsidRPr="00D0498F" w:rsidRDefault="00D0498F" w:rsidP="00D0498F">
      <w:pPr>
        <w:spacing w:line="360" w:lineRule="auto"/>
        <w:rPr>
          <w:rFonts w:ascii="宋体" w:hAnsi="宋体"/>
          <w:b/>
          <w:color w:val="000000"/>
          <w:sz w:val="24"/>
        </w:rPr>
      </w:pPr>
    </w:p>
    <w:p w14:paraId="22B22B78"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质量保证</w:t>
      </w:r>
    </w:p>
    <w:p w14:paraId="283A54AA" w14:textId="77777777" w:rsidR="00D0498F" w:rsidRPr="00D0498F" w:rsidRDefault="00D0498F" w:rsidP="00D0498F">
      <w:pPr>
        <w:spacing w:line="360" w:lineRule="auto"/>
        <w:rPr>
          <w:rFonts w:ascii="宋体" w:hAnsi="宋体"/>
          <w:color w:val="000000"/>
          <w:sz w:val="24"/>
        </w:rPr>
      </w:pPr>
      <w:r w:rsidRPr="00D0498F">
        <w:rPr>
          <w:rFonts w:ascii="宋体" w:hAnsi="宋体"/>
          <w:color w:val="000000"/>
          <w:sz w:val="24"/>
        </w:rPr>
        <w:t>7</w:t>
      </w:r>
      <w:r w:rsidRPr="00D0498F">
        <w:rPr>
          <w:rFonts w:ascii="宋体" w:hAnsi="宋体" w:hint="eastAsia"/>
          <w:color w:val="000000"/>
          <w:sz w:val="24"/>
        </w:rPr>
        <w:t>.1卖方保证所交付的产品是全新、未使用过的。</w:t>
      </w:r>
    </w:p>
    <w:p w14:paraId="60CECED4" w14:textId="77777777" w:rsidR="00D0498F" w:rsidRPr="00D0498F" w:rsidRDefault="00D0498F" w:rsidP="00D0498F">
      <w:pPr>
        <w:spacing w:line="360" w:lineRule="auto"/>
        <w:rPr>
          <w:rFonts w:ascii="宋体" w:hAnsi="宋体"/>
          <w:color w:val="000000"/>
          <w:sz w:val="24"/>
        </w:rPr>
      </w:pPr>
      <w:r w:rsidRPr="00D0498F">
        <w:rPr>
          <w:rFonts w:ascii="宋体" w:hAnsi="宋体"/>
          <w:color w:val="000000"/>
          <w:sz w:val="24"/>
        </w:rPr>
        <w:t>7</w:t>
      </w:r>
      <w:r w:rsidRPr="00D0498F">
        <w:rPr>
          <w:rFonts w:ascii="宋体" w:hAnsi="宋体" w:hint="eastAsia"/>
          <w:color w:val="000000"/>
          <w:sz w:val="24"/>
        </w:rPr>
        <w:t>.2产品的质量保证期为自交付或安装完成之日起</w:t>
      </w:r>
      <w:r w:rsidRPr="00D0498F">
        <w:rPr>
          <w:rFonts w:ascii="宋体" w:hAnsi="宋体" w:cs="仿宋"/>
          <w:sz w:val="24"/>
          <w:lang w:bidi="ar"/>
        </w:rPr>
        <w:t xml:space="preserve">   </w:t>
      </w:r>
      <w:r w:rsidRPr="00D0498F">
        <w:rPr>
          <w:rFonts w:ascii="宋体" w:hAnsi="宋体" w:cs="仿宋" w:hint="eastAsia"/>
          <w:sz w:val="24"/>
          <w:lang w:bidi="ar"/>
        </w:rPr>
        <w:t>年质保（非人为因素产品出现任</w:t>
      </w:r>
      <w:r w:rsidRPr="00D0498F">
        <w:rPr>
          <w:rFonts w:ascii="宋体" w:hAnsi="宋体" w:cs="仿宋" w:hint="eastAsia"/>
          <w:sz w:val="24"/>
          <w:lang w:bidi="ar"/>
        </w:rPr>
        <w:lastRenderedPageBreak/>
        <w:t xml:space="preserve">何问题无条件包退、包换、包修）， </w:t>
      </w:r>
      <w:r w:rsidRPr="00D0498F">
        <w:rPr>
          <w:rFonts w:ascii="宋体" w:hAnsi="宋体" w:cs="仿宋"/>
          <w:sz w:val="24"/>
          <w:lang w:bidi="ar"/>
        </w:rPr>
        <w:t xml:space="preserve">  </w:t>
      </w:r>
      <w:r w:rsidRPr="00D0498F">
        <w:rPr>
          <w:rFonts w:ascii="宋体" w:hAnsi="宋体" w:cs="仿宋" w:hint="eastAsia"/>
          <w:sz w:val="24"/>
          <w:lang w:bidi="ar"/>
        </w:rPr>
        <w:t>年免费保修的基本要求。</w:t>
      </w:r>
      <w:r w:rsidRPr="00D0498F">
        <w:rPr>
          <w:rFonts w:ascii="宋体" w:hAnsi="宋体"/>
          <w:color w:val="000000"/>
          <w:sz w:val="24"/>
        </w:rPr>
        <w:t xml:space="preserve"> </w:t>
      </w:r>
    </w:p>
    <w:p w14:paraId="78E18962"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7.3 在产品质量保证期内，对由于产品设计、工艺、材料、配套件等的缺陷而造成的任何产品质量瑕疵，卖方均应在收到买方通知后</w:t>
      </w:r>
      <w:r w:rsidRPr="00D0498F">
        <w:rPr>
          <w:rFonts w:ascii="宋体" w:hAnsi="宋体" w:hint="eastAsia"/>
          <w:color w:val="000000"/>
          <w:sz w:val="24"/>
          <w:u w:val="single"/>
        </w:rPr>
        <w:t xml:space="preserve">  15 </w:t>
      </w:r>
      <w:r w:rsidRPr="00D0498F">
        <w:rPr>
          <w:rFonts w:ascii="宋体" w:hAnsi="宋体" w:hint="eastAsia"/>
          <w:color w:val="000000"/>
          <w:sz w:val="24"/>
        </w:rPr>
        <w:t>日内免费维修或在不能维修时负责更换。若卖方未在本合同约定的期限内予以维修或更换，则买方有权要求退货。</w:t>
      </w:r>
    </w:p>
    <w:p w14:paraId="7F6063CB"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7.4质量保证期满后，一旦发生产品质量瑕疵，而买方无法自行解决时，在接到买方通知后，卖方应在</w:t>
      </w:r>
      <w:r w:rsidRPr="00D0498F">
        <w:rPr>
          <w:rFonts w:ascii="宋体" w:hAnsi="宋体" w:hint="eastAsia"/>
          <w:color w:val="000000"/>
          <w:sz w:val="24"/>
          <w:u w:val="single"/>
        </w:rPr>
        <w:t xml:space="preserve">  2  </w:t>
      </w:r>
      <w:r w:rsidRPr="00D0498F">
        <w:rPr>
          <w:rFonts w:ascii="宋体" w:hAnsi="宋体" w:hint="eastAsia"/>
          <w:color w:val="000000"/>
          <w:sz w:val="24"/>
        </w:rPr>
        <w:t>日内派人前往买方指定地点维修或在不能维修时负责更换，但相应成本、费用应由买方承担。</w:t>
      </w:r>
    </w:p>
    <w:p w14:paraId="2FE151DE" w14:textId="77777777" w:rsidR="00D0498F" w:rsidRPr="00D0498F" w:rsidRDefault="00D0498F" w:rsidP="00D0498F">
      <w:pPr>
        <w:spacing w:line="360" w:lineRule="auto"/>
        <w:rPr>
          <w:rFonts w:ascii="宋体" w:hAnsi="宋体"/>
          <w:b/>
          <w:color w:val="000000"/>
          <w:sz w:val="24"/>
        </w:rPr>
      </w:pPr>
    </w:p>
    <w:p w14:paraId="720E7382"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违约责任</w:t>
      </w:r>
    </w:p>
    <w:p w14:paraId="2F723578"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 xml:space="preserve">8.1 卖方逾期交货，每逾期七天，应当向买方支付相当于逾期交货部分总价的0.5 </w:t>
      </w:r>
      <w:r w:rsidRPr="00D0498F">
        <w:rPr>
          <w:rFonts w:ascii="宋体" w:hAnsi="宋体"/>
          <w:color w:val="000000"/>
          <w:sz w:val="24"/>
          <w:u w:val="single"/>
        </w:rPr>
        <w:t>%</w:t>
      </w:r>
      <w:r w:rsidRPr="00D0498F">
        <w:rPr>
          <w:rFonts w:ascii="宋体" w:hAnsi="宋体" w:hint="eastAsia"/>
          <w:color w:val="000000"/>
          <w:sz w:val="24"/>
          <w:u w:val="single"/>
        </w:rPr>
        <w:t>的迟延履行违约金。卖方逾期交货达   30  日的，买方有权解除全部合同，或按照卖方逾期交货的数量部分解除合同。若买方解除全部合同的，有权要求卖方应按合同总价的0.5</w:t>
      </w:r>
      <w:r w:rsidRPr="00D0498F">
        <w:rPr>
          <w:rFonts w:ascii="宋体" w:hAnsi="宋体"/>
          <w:color w:val="000000"/>
          <w:sz w:val="24"/>
          <w:u w:val="single"/>
        </w:rPr>
        <w:t>%</w:t>
      </w:r>
      <w:r w:rsidRPr="00D0498F">
        <w:rPr>
          <w:rFonts w:ascii="宋体" w:hAnsi="宋体" w:hint="eastAsia"/>
          <w:color w:val="000000"/>
          <w:sz w:val="24"/>
          <w:u w:val="single"/>
        </w:rPr>
        <w:t>向买方支付根本违约的违约金；</w:t>
      </w:r>
    </w:p>
    <w:p w14:paraId="4B79FE28"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 xml:space="preserve">8.2 若卖方交付的产品为不合格产品，且未在买方指定的期限内予更换为合格产品并完成交付的，视为卖方逾期交货； </w:t>
      </w:r>
    </w:p>
    <w:p w14:paraId="22181BE6"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8.3 买方逾期</w:t>
      </w:r>
      <w:r w:rsidRPr="00D0498F">
        <w:rPr>
          <w:rFonts w:ascii="宋体" w:hAnsi="宋体"/>
          <w:color w:val="000000"/>
          <w:sz w:val="24"/>
          <w:u w:val="single"/>
        </w:rPr>
        <w:t>付款，</w:t>
      </w:r>
      <w:r w:rsidRPr="00D0498F">
        <w:rPr>
          <w:rFonts w:ascii="宋体" w:hAnsi="宋体" w:hint="eastAsia"/>
          <w:color w:val="000000"/>
          <w:sz w:val="24"/>
          <w:u w:val="single"/>
        </w:rPr>
        <w:t>每逾期七天，应当</w:t>
      </w:r>
      <w:r w:rsidRPr="00D0498F">
        <w:rPr>
          <w:rFonts w:ascii="宋体" w:hAnsi="宋体"/>
          <w:color w:val="000000"/>
          <w:sz w:val="24"/>
          <w:u w:val="single"/>
        </w:rPr>
        <w:t>向卖方支付</w:t>
      </w:r>
      <w:r w:rsidRPr="00D0498F">
        <w:rPr>
          <w:rFonts w:ascii="宋体" w:hAnsi="宋体" w:hint="eastAsia"/>
          <w:color w:val="000000"/>
          <w:sz w:val="24"/>
          <w:u w:val="single"/>
        </w:rPr>
        <w:t>相当于逾期付款金额的   0.5</w:t>
      </w:r>
      <w:r w:rsidRPr="00D0498F">
        <w:rPr>
          <w:rFonts w:ascii="宋体" w:hAnsi="宋体"/>
          <w:color w:val="000000"/>
          <w:sz w:val="24"/>
          <w:u w:val="single"/>
        </w:rPr>
        <w:t>%</w:t>
      </w:r>
      <w:r w:rsidRPr="00D0498F">
        <w:rPr>
          <w:rFonts w:ascii="宋体" w:hAnsi="宋体" w:hint="eastAsia"/>
          <w:color w:val="000000"/>
          <w:sz w:val="24"/>
          <w:u w:val="single"/>
        </w:rPr>
        <w:t>的迟延履行违约金；</w:t>
      </w:r>
    </w:p>
    <w:p w14:paraId="11F31874"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8.4 买方逾期付款达15日的，且卖方尚未交付产品或卖方交付后买方尚未接收产品的，卖方有权解除全部合同，并要求买方按照按合同总价的0.5%支付根本违约的违约金；</w:t>
      </w:r>
    </w:p>
    <w:p w14:paraId="35FDE213" w14:textId="77777777" w:rsidR="00D0498F" w:rsidRPr="00D0498F" w:rsidRDefault="00D0498F" w:rsidP="00D0498F">
      <w:pPr>
        <w:spacing w:line="360" w:lineRule="auto"/>
        <w:ind w:firstLineChars="200" w:firstLine="480"/>
        <w:rPr>
          <w:rFonts w:ascii="宋体" w:hAnsi="宋体"/>
          <w:color w:val="000000"/>
          <w:sz w:val="24"/>
          <w:u w:val="single"/>
        </w:rPr>
      </w:pPr>
      <w:r w:rsidRPr="00D0498F">
        <w:rPr>
          <w:rFonts w:ascii="宋体" w:hAnsi="宋体" w:hint="eastAsia"/>
          <w:color w:val="000000"/>
          <w:sz w:val="24"/>
          <w:u w:val="single"/>
        </w:rPr>
        <w:t>8.5 买卖</w:t>
      </w:r>
      <w:r w:rsidRPr="00D0498F">
        <w:rPr>
          <w:rFonts w:ascii="宋体" w:hAnsi="宋体"/>
          <w:color w:val="000000"/>
          <w:sz w:val="24"/>
          <w:u w:val="single"/>
        </w:rPr>
        <w:t>双</w:t>
      </w:r>
      <w:r w:rsidRPr="00D0498F">
        <w:rPr>
          <w:rFonts w:ascii="宋体" w:hAnsi="宋体" w:hint="eastAsia"/>
          <w:color w:val="000000"/>
          <w:sz w:val="24"/>
          <w:u w:val="single"/>
        </w:rPr>
        <w:t>方可同时主张迟延履行违约金和根本违约</w:t>
      </w:r>
      <w:r w:rsidRPr="00D0498F">
        <w:rPr>
          <w:rFonts w:ascii="宋体" w:hAnsi="宋体"/>
          <w:color w:val="000000"/>
          <w:sz w:val="24"/>
          <w:u w:val="single"/>
        </w:rPr>
        <w:t>的</w:t>
      </w:r>
      <w:r w:rsidRPr="00D0498F">
        <w:rPr>
          <w:rFonts w:ascii="宋体" w:hAnsi="宋体" w:hint="eastAsia"/>
          <w:color w:val="000000"/>
          <w:sz w:val="24"/>
          <w:u w:val="single"/>
        </w:rPr>
        <w:t>违约金。但迟延履行违约金的</w:t>
      </w:r>
      <w:r w:rsidRPr="00D0498F">
        <w:rPr>
          <w:rFonts w:ascii="宋体" w:hAnsi="宋体"/>
          <w:color w:val="000000"/>
          <w:sz w:val="24"/>
          <w:u w:val="single"/>
        </w:rPr>
        <w:t>最高限额为</w:t>
      </w:r>
      <w:r w:rsidRPr="00D0498F">
        <w:rPr>
          <w:rFonts w:ascii="宋体" w:hAnsi="宋体" w:hint="eastAsia"/>
          <w:color w:val="000000"/>
          <w:sz w:val="24"/>
          <w:u w:val="single"/>
        </w:rPr>
        <w:t>合同总价的5%。</w:t>
      </w:r>
    </w:p>
    <w:p w14:paraId="67D6B4C3"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争议解决</w:t>
      </w:r>
    </w:p>
    <w:p w14:paraId="32E19015"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凡合同履行过程中发生的争议，买卖双方应通过友好协商，妥善解决。如协商不成，按</w:t>
      </w:r>
      <w:r w:rsidRPr="00D0498F">
        <w:rPr>
          <w:rFonts w:ascii="宋体" w:hAnsi="宋体"/>
          <w:color w:val="000000"/>
          <w:sz w:val="24"/>
        </w:rPr>
        <w:t>如下</w:t>
      </w:r>
      <w:r w:rsidRPr="00D0498F">
        <w:rPr>
          <w:rFonts w:ascii="宋体" w:hAnsi="宋体" w:hint="eastAsia"/>
          <w:color w:val="000000"/>
          <w:sz w:val="24"/>
          <w:u w:val="single"/>
        </w:rPr>
        <w:t>（2）</w:t>
      </w:r>
      <w:r w:rsidRPr="00D0498F">
        <w:rPr>
          <w:rFonts w:ascii="宋体" w:hAnsi="宋体" w:hint="eastAsia"/>
          <w:color w:val="000000"/>
          <w:sz w:val="24"/>
        </w:rPr>
        <w:t>种</w:t>
      </w:r>
      <w:r w:rsidRPr="00D0498F">
        <w:rPr>
          <w:rFonts w:ascii="宋体" w:hAnsi="宋体"/>
          <w:color w:val="000000"/>
          <w:sz w:val="24"/>
        </w:rPr>
        <w:t>方式解决争议</w:t>
      </w:r>
      <w:r w:rsidRPr="00D0498F">
        <w:rPr>
          <w:rFonts w:ascii="宋体" w:hAnsi="宋体" w:hint="eastAsia"/>
          <w:color w:val="000000"/>
          <w:sz w:val="24"/>
        </w:rPr>
        <w:t>：</w:t>
      </w:r>
    </w:p>
    <w:p w14:paraId="1261370B"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（1）向</w:t>
      </w:r>
      <w:r w:rsidRPr="00D0498F">
        <w:rPr>
          <w:rFonts w:ascii="宋体" w:hAnsi="宋体" w:hint="eastAsia"/>
          <w:color w:val="000000"/>
          <w:sz w:val="24"/>
          <w:u w:val="single"/>
        </w:rPr>
        <w:t xml:space="preserve">              </w:t>
      </w:r>
      <w:r w:rsidRPr="00D0498F">
        <w:rPr>
          <w:rFonts w:ascii="宋体" w:hAnsi="宋体" w:hint="eastAsia"/>
          <w:color w:val="000000"/>
          <w:sz w:val="24"/>
        </w:rPr>
        <w:t>仲裁</w:t>
      </w:r>
      <w:r w:rsidRPr="00D0498F">
        <w:rPr>
          <w:rFonts w:ascii="宋体" w:hAnsi="宋体"/>
          <w:color w:val="000000"/>
          <w:sz w:val="24"/>
        </w:rPr>
        <w:t>委员会申请仲裁</w:t>
      </w:r>
      <w:r w:rsidRPr="00D0498F">
        <w:rPr>
          <w:rFonts w:ascii="宋体" w:hAnsi="宋体" w:hint="eastAsia"/>
          <w:color w:val="000000"/>
          <w:sz w:val="24"/>
        </w:rPr>
        <w:t>；</w:t>
      </w:r>
    </w:p>
    <w:p w14:paraId="36896A6D"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（2）向买方所在地有管辖权的</w:t>
      </w:r>
      <w:r w:rsidRPr="00D0498F">
        <w:rPr>
          <w:rFonts w:ascii="宋体" w:hAnsi="宋体"/>
          <w:color w:val="000000"/>
          <w:sz w:val="24"/>
        </w:rPr>
        <w:t>人民法院提起诉讼。</w:t>
      </w:r>
    </w:p>
    <w:p w14:paraId="50C4B1BC" w14:textId="77777777" w:rsidR="00D0498F" w:rsidRPr="00D0498F" w:rsidRDefault="00D0498F" w:rsidP="00D0498F">
      <w:pPr>
        <w:spacing w:line="360" w:lineRule="auto"/>
        <w:rPr>
          <w:rFonts w:ascii="宋体" w:hAnsi="宋体"/>
          <w:color w:val="000000"/>
          <w:sz w:val="24"/>
        </w:rPr>
      </w:pPr>
    </w:p>
    <w:p w14:paraId="24E366D8" w14:textId="77777777" w:rsidR="00D0498F" w:rsidRPr="00D0498F" w:rsidRDefault="00D0498F" w:rsidP="00D0498F">
      <w:pPr>
        <w:numPr>
          <w:ilvl w:val="0"/>
          <w:numId w:val="9"/>
        </w:numPr>
        <w:snapToGrid w:val="0"/>
        <w:spacing w:line="360" w:lineRule="auto"/>
        <w:rPr>
          <w:rFonts w:ascii="宋体" w:hAnsi="宋体" w:cs="宋体"/>
          <w:b/>
          <w:sz w:val="24"/>
        </w:rPr>
      </w:pPr>
      <w:r w:rsidRPr="00D0498F">
        <w:rPr>
          <w:rFonts w:ascii="宋体" w:hAnsi="宋体" w:cs="宋体" w:hint="eastAsia"/>
          <w:b/>
          <w:sz w:val="24"/>
        </w:rPr>
        <w:lastRenderedPageBreak/>
        <w:t>联系方式</w:t>
      </w:r>
    </w:p>
    <w:p w14:paraId="42ED3560" w14:textId="77777777" w:rsidR="00D0498F" w:rsidRPr="00D0498F" w:rsidRDefault="00D0498F" w:rsidP="00D0498F">
      <w:pPr>
        <w:snapToGrid w:val="0"/>
        <w:spacing w:line="360" w:lineRule="auto"/>
        <w:ind w:left="426" w:hanging="6"/>
        <w:rPr>
          <w:rFonts w:ascii="宋体" w:hAnsi="宋体" w:cs="宋体"/>
          <w:sz w:val="24"/>
        </w:rPr>
      </w:pPr>
      <w:r w:rsidRPr="00D0498F">
        <w:rPr>
          <w:rFonts w:ascii="宋体" w:hAnsi="宋体" w:cs="宋体" w:hint="eastAsia"/>
          <w:sz w:val="24"/>
        </w:rPr>
        <w:t>买卖双方因订立和履行本协议而相互发出或者提供的所有通知、文件、资料等，均以如下列明的联系方式进行送达，如一方变更联络人或联系方式，应当及时书面通知对方，双方指定联络人及联系方式如下：</w:t>
      </w:r>
    </w:p>
    <w:p w14:paraId="2125739A" w14:textId="77777777" w:rsidR="00D0498F" w:rsidRPr="00D0498F" w:rsidRDefault="00D0498F" w:rsidP="00D0498F">
      <w:pPr>
        <w:snapToGrid w:val="0"/>
        <w:spacing w:line="360" w:lineRule="auto"/>
        <w:ind w:left="900" w:hanging="480"/>
        <w:rPr>
          <w:rFonts w:ascii="宋体" w:hAnsi="宋体" w:cs="宋体"/>
          <w:sz w:val="24"/>
        </w:rPr>
      </w:pPr>
      <w:r w:rsidRPr="00D0498F">
        <w:rPr>
          <w:rFonts w:ascii="宋体" w:hAnsi="宋体" w:cs="宋体" w:hint="eastAsia"/>
          <w:sz w:val="24"/>
        </w:rPr>
        <w:t xml:space="preserve">甲方联络人：    </w:t>
      </w:r>
      <w:r w:rsidRPr="00D0498F">
        <w:rPr>
          <w:rFonts w:ascii="宋体" w:hAnsi="宋体" w:cs="宋体"/>
          <w:sz w:val="24"/>
        </w:rPr>
        <w:t xml:space="preserve">            </w:t>
      </w:r>
      <w:r w:rsidRPr="00D0498F">
        <w:rPr>
          <w:rFonts w:ascii="宋体" w:hAnsi="宋体" w:cs="宋体" w:hint="eastAsia"/>
          <w:sz w:val="24"/>
        </w:rPr>
        <w:t>联系方式：</w:t>
      </w:r>
    </w:p>
    <w:p w14:paraId="34D0989D" w14:textId="77777777" w:rsidR="00D0498F" w:rsidRPr="00D0498F" w:rsidRDefault="00D0498F" w:rsidP="00D0498F">
      <w:pPr>
        <w:spacing w:line="360" w:lineRule="auto"/>
        <w:ind w:firstLineChars="200" w:firstLine="480"/>
        <w:rPr>
          <w:rFonts w:ascii="宋体" w:hAnsi="宋体" w:cs="宋体"/>
          <w:sz w:val="24"/>
        </w:rPr>
      </w:pPr>
      <w:r w:rsidRPr="00D0498F">
        <w:rPr>
          <w:rFonts w:ascii="宋体" w:hAnsi="宋体" w:cs="宋体" w:hint="eastAsia"/>
          <w:sz w:val="24"/>
        </w:rPr>
        <w:t xml:space="preserve">乙方联络人：  </w:t>
      </w:r>
      <w:r w:rsidRPr="00D0498F">
        <w:rPr>
          <w:rFonts w:ascii="宋体" w:hAnsi="宋体" w:cs="宋体"/>
          <w:sz w:val="24"/>
        </w:rPr>
        <w:t xml:space="preserve">          </w:t>
      </w:r>
      <w:r w:rsidRPr="00D0498F">
        <w:rPr>
          <w:rFonts w:ascii="宋体" w:hAnsi="宋体" w:cs="宋体" w:hint="eastAsia"/>
          <w:sz w:val="24"/>
        </w:rPr>
        <w:t xml:space="preserve">    联系方式：</w:t>
      </w:r>
    </w:p>
    <w:p w14:paraId="417B8551" w14:textId="77777777" w:rsidR="00D0498F" w:rsidRPr="00D0498F" w:rsidRDefault="00D0498F" w:rsidP="00D0498F">
      <w:pPr>
        <w:spacing w:line="360" w:lineRule="auto"/>
        <w:ind w:firstLineChars="200" w:firstLine="480"/>
        <w:rPr>
          <w:rFonts w:ascii="宋体" w:hAnsi="宋体"/>
          <w:color w:val="000000"/>
          <w:sz w:val="24"/>
        </w:rPr>
      </w:pPr>
    </w:p>
    <w:p w14:paraId="3AB65CCD" w14:textId="77777777" w:rsidR="00D0498F" w:rsidRPr="00D0498F" w:rsidRDefault="00D0498F" w:rsidP="00D0498F">
      <w:pPr>
        <w:numPr>
          <w:ilvl w:val="0"/>
          <w:numId w:val="9"/>
        </w:numPr>
        <w:spacing w:line="360" w:lineRule="auto"/>
        <w:rPr>
          <w:rFonts w:ascii="宋体" w:hAnsi="宋体"/>
          <w:b/>
          <w:color w:val="000000"/>
          <w:sz w:val="24"/>
        </w:rPr>
      </w:pPr>
      <w:r w:rsidRPr="00D0498F">
        <w:rPr>
          <w:rFonts w:ascii="宋体" w:hAnsi="宋体" w:hint="eastAsia"/>
          <w:b/>
          <w:color w:val="000000"/>
          <w:sz w:val="24"/>
        </w:rPr>
        <w:t>合同生效</w:t>
      </w:r>
    </w:p>
    <w:p w14:paraId="0112FF4A"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本合同在买卖双方盖章后生效。合同正本一式陆份，买卖双方</w:t>
      </w:r>
      <w:r w:rsidRPr="00D0498F">
        <w:rPr>
          <w:rFonts w:ascii="宋体" w:hAnsi="宋体"/>
          <w:color w:val="000000"/>
          <w:sz w:val="24"/>
        </w:rPr>
        <w:t>各执</w:t>
      </w:r>
      <w:r w:rsidRPr="00D0498F">
        <w:rPr>
          <w:rFonts w:ascii="宋体" w:hAnsi="宋体" w:hint="eastAsia"/>
          <w:color w:val="000000"/>
          <w:sz w:val="24"/>
        </w:rPr>
        <w:t>三</w:t>
      </w:r>
      <w:r w:rsidRPr="00D0498F">
        <w:rPr>
          <w:rFonts w:ascii="宋体" w:hAnsi="宋体"/>
          <w:color w:val="000000"/>
          <w:sz w:val="24"/>
        </w:rPr>
        <w:t>份，具有同等法律效力</w:t>
      </w:r>
      <w:r w:rsidRPr="00D0498F">
        <w:rPr>
          <w:rFonts w:ascii="宋体" w:hAnsi="宋体" w:hint="eastAsia"/>
          <w:color w:val="000000"/>
          <w:sz w:val="24"/>
        </w:rPr>
        <w:t>。</w:t>
      </w:r>
    </w:p>
    <w:p w14:paraId="50D8730D" w14:textId="77777777" w:rsidR="00D0498F" w:rsidRPr="00D0498F" w:rsidRDefault="00D0498F" w:rsidP="00D0498F">
      <w:pPr>
        <w:spacing w:line="360" w:lineRule="auto"/>
        <w:rPr>
          <w:rFonts w:ascii="宋体" w:hAnsi="宋体"/>
          <w:color w:val="000000"/>
          <w:sz w:val="24"/>
        </w:rPr>
      </w:pPr>
    </w:p>
    <w:p w14:paraId="1AC2AA45" w14:textId="77777777" w:rsidR="00D0498F" w:rsidRPr="00D0498F" w:rsidRDefault="00D0498F" w:rsidP="00D0498F">
      <w:pPr>
        <w:spacing w:line="360" w:lineRule="auto"/>
        <w:rPr>
          <w:rFonts w:ascii="宋体" w:hAnsi="宋体"/>
          <w:b/>
          <w:color w:val="000000"/>
          <w:sz w:val="24"/>
        </w:rPr>
      </w:pPr>
      <w:r w:rsidRPr="00D0498F">
        <w:rPr>
          <w:rFonts w:ascii="宋体" w:hAnsi="宋体" w:hint="eastAsia"/>
          <w:b/>
          <w:color w:val="000000"/>
          <w:sz w:val="24"/>
        </w:rPr>
        <w:t>12.其他约定</w:t>
      </w:r>
    </w:p>
    <w:p w14:paraId="390AD143"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双方对本合同约定事项的其他约定为</w:t>
      </w:r>
    </w:p>
    <w:p w14:paraId="6F0ADA05"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12.1双方对本合同约定事项的其他约定为：本合同产品清单中所提供的产品品牌、型号、配置、产地等与乙方响应文件保持一致。</w:t>
      </w:r>
    </w:p>
    <w:p w14:paraId="0E5AD420" w14:textId="77777777" w:rsidR="00D0498F" w:rsidRPr="00D0498F" w:rsidRDefault="00D0498F" w:rsidP="00D0498F">
      <w:pPr>
        <w:spacing w:line="360" w:lineRule="auto"/>
        <w:rPr>
          <w:rFonts w:ascii="宋体" w:hAnsi="宋体"/>
          <w:color w:val="000000"/>
          <w:sz w:val="24"/>
        </w:rPr>
      </w:pPr>
      <w:r w:rsidRPr="00D0498F">
        <w:rPr>
          <w:rFonts w:ascii="宋体" w:hAnsi="宋体" w:hint="eastAsia"/>
          <w:color w:val="000000"/>
          <w:sz w:val="24"/>
        </w:rPr>
        <w:t>12.2供应商在响应文件中所提交的安装、调试方案、售后保障措施、培训方案应作为本合同附件，以上方案须加盖供应商公章。</w:t>
      </w:r>
    </w:p>
    <w:p w14:paraId="4D888F17" w14:textId="77777777" w:rsidR="00D0498F" w:rsidRPr="00D0498F" w:rsidRDefault="00D0498F" w:rsidP="00D0498F">
      <w:pPr>
        <w:spacing w:line="360" w:lineRule="auto"/>
        <w:rPr>
          <w:rFonts w:ascii="宋体" w:hAnsi="宋体"/>
          <w:color w:val="000000"/>
          <w:sz w:val="24"/>
        </w:rPr>
      </w:pPr>
      <w:r w:rsidRPr="00D0498F">
        <w:rPr>
          <w:rFonts w:ascii="宋体" w:hAnsi="宋体"/>
          <w:color w:val="000000"/>
          <w:sz w:val="24"/>
        </w:rPr>
        <w:t>（</w:t>
      </w:r>
      <w:r w:rsidRPr="00D0498F">
        <w:rPr>
          <w:rFonts w:ascii="宋体" w:hAnsi="宋体" w:hint="eastAsia"/>
          <w:color w:val="000000"/>
          <w:sz w:val="24"/>
        </w:rPr>
        <w:t>以下无正文）</w:t>
      </w:r>
    </w:p>
    <w:p w14:paraId="0AE6396E" w14:textId="77777777" w:rsidR="00D0498F" w:rsidRPr="00D0498F" w:rsidRDefault="00D0498F" w:rsidP="00D0498F">
      <w:pPr>
        <w:spacing w:line="360" w:lineRule="auto"/>
        <w:rPr>
          <w:rFonts w:ascii="宋体" w:hAnsi="宋体"/>
          <w:b/>
          <w:sz w:val="24"/>
        </w:rPr>
      </w:pPr>
    </w:p>
    <w:p w14:paraId="3D35DCCB" w14:textId="77777777" w:rsidR="00D0498F" w:rsidRPr="00D0498F" w:rsidRDefault="00D0498F" w:rsidP="00D0498F">
      <w:pPr>
        <w:spacing w:line="360" w:lineRule="auto"/>
        <w:rPr>
          <w:rFonts w:ascii="宋体" w:hAnsi="宋体"/>
          <w:b/>
          <w:sz w:val="24"/>
        </w:rPr>
      </w:pPr>
    </w:p>
    <w:p w14:paraId="56643B8D" w14:textId="77777777" w:rsidR="00D0498F" w:rsidRPr="00D0498F" w:rsidRDefault="00D0498F" w:rsidP="00D0498F">
      <w:pPr>
        <w:spacing w:line="360" w:lineRule="auto"/>
        <w:rPr>
          <w:rFonts w:ascii="宋体" w:hAnsi="宋体"/>
          <w:sz w:val="24"/>
        </w:rPr>
      </w:pPr>
      <w:r w:rsidRPr="00D0498F">
        <w:rPr>
          <w:rFonts w:ascii="宋体" w:hAnsi="宋体" w:hint="eastAsia"/>
          <w:sz w:val="24"/>
        </w:rPr>
        <w:t xml:space="preserve">甲方：                                  乙方： </w:t>
      </w:r>
    </w:p>
    <w:p w14:paraId="5E4D67F6" w14:textId="77777777" w:rsidR="00D0498F" w:rsidRPr="00D0498F" w:rsidRDefault="00D0498F" w:rsidP="00D0498F">
      <w:pPr>
        <w:spacing w:line="360" w:lineRule="auto"/>
        <w:rPr>
          <w:rFonts w:ascii="宋体" w:hAnsi="宋体"/>
          <w:sz w:val="24"/>
        </w:rPr>
      </w:pPr>
      <w:r w:rsidRPr="00D0498F">
        <w:rPr>
          <w:rFonts w:ascii="宋体" w:hAnsi="宋体" w:hint="eastAsia"/>
          <w:sz w:val="24"/>
        </w:rPr>
        <w:t>法人或</w:t>
      </w:r>
      <w:r w:rsidRPr="00D0498F">
        <w:rPr>
          <w:rFonts w:ascii="宋体" w:hAnsi="宋体"/>
          <w:sz w:val="24"/>
        </w:rPr>
        <w:t>委托代理人</w:t>
      </w:r>
      <w:r w:rsidRPr="00D0498F">
        <w:rPr>
          <w:rFonts w:ascii="宋体" w:hAnsi="宋体" w:hint="eastAsia"/>
          <w:sz w:val="24"/>
        </w:rPr>
        <w:t xml:space="preserve">：(签名)           </w:t>
      </w:r>
      <w:r w:rsidRPr="00D0498F">
        <w:rPr>
          <w:rFonts w:ascii="宋体" w:hAnsi="宋体"/>
          <w:sz w:val="24"/>
        </w:rPr>
        <w:t xml:space="preserve">    </w:t>
      </w:r>
      <w:r w:rsidRPr="00D0498F">
        <w:rPr>
          <w:rFonts w:ascii="宋体" w:hAnsi="宋体" w:hint="eastAsia"/>
          <w:sz w:val="24"/>
        </w:rPr>
        <w:t>法人或</w:t>
      </w:r>
      <w:r w:rsidRPr="00D0498F">
        <w:rPr>
          <w:rFonts w:ascii="宋体" w:hAnsi="宋体"/>
          <w:sz w:val="24"/>
        </w:rPr>
        <w:t>委托代理人</w:t>
      </w:r>
      <w:r w:rsidRPr="00D0498F">
        <w:rPr>
          <w:rFonts w:ascii="宋体" w:hAnsi="宋体" w:hint="eastAsia"/>
          <w:sz w:val="24"/>
        </w:rPr>
        <w:t>：(签名)</w:t>
      </w:r>
    </w:p>
    <w:p w14:paraId="5A9A3D1B" w14:textId="77777777" w:rsidR="00D0498F" w:rsidRPr="00D0498F" w:rsidRDefault="00D0498F" w:rsidP="00D0498F">
      <w:pPr>
        <w:spacing w:line="360" w:lineRule="auto"/>
        <w:rPr>
          <w:rFonts w:ascii="宋体" w:hAnsi="宋体"/>
          <w:sz w:val="24"/>
        </w:rPr>
      </w:pPr>
      <w:r w:rsidRPr="00D0498F">
        <w:rPr>
          <w:rFonts w:ascii="宋体" w:hAnsi="宋体" w:hint="eastAsia"/>
          <w:sz w:val="24"/>
        </w:rPr>
        <w:t>（盖章）                               （盖章）</w:t>
      </w:r>
    </w:p>
    <w:p w14:paraId="6A270E7F" w14:textId="77777777" w:rsidR="00D0498F" w:rsidRPr="00D0498F" w:rsidRDefault="00D0498F" w:rsidP="00D0498F">
      <w:pPr>
        <w:widowControl/>
        <w:adjustRightInd w:val="0"/>
        <w:snapToGrid w:val="0"/>
        <w:spacing w:before="40" w:after="160" w:line="360" w:lineRule="auto"/>
        <w:jc w:val="left"/>
        <w:rPr>
          <w:rFonts w:ascii="宋体" w:hAnsi="宋体" w:cs="Cambria"/>
          <w:color w:val="565656"/>
          <w:kern w:val="20"/>
          <w:sz w:val="24"/>
          <w:lang w:val="zh-CN"/>
        </w:rPr>
      </w:pPr>
      <w:r w:rsidRPr="00D0498F">
        <w:rPr>
          <w:rFonts w:ascii="宋体" w:hAnsi="宋体" w:cs="Cambria" w:hint="eastAsia"/>
          <w:color w:val="565656"/>
          <w:kern w:val="20"/>
          <w:sz w:val="24"/>
          <w:lang w:val="zh-CN"/>
        </w:rPr>
        <w:t xml:space="preserve">    </w:t>
      </w:r>
    </w:p>
    <w:p w14:paraId="7764083B" w14:textId="77777777" w:rsidR="00D0498F" w:rsidRPr="00D0498F" w:rsidRDefault="00D0498F" w:rsidP="00D0498F">
      <w:pPr>
        <w:widowControl/>
        <w:adjustRightInd w:val="0"/>
        <w:snapToGrid w:val="0"/>
        <w:spacing w:before="40" w:after="160" w:line="360" w:lineRule="auto"/>
        <w:jc w:val="left"/>
        <w:rPr>
          <w:rFonts w:ascii="宋体" w:hAnsi="宋体" w:cs="Cambria"/>
          <w:color w:val="565656"/>
          <w:kern w:val="20"/>
          <w:sz w:val="24"/>
          <w:lang w:val="zh-CN"/>
        </w:rPr>
      </w:pPr>
    </w:p>
    <w:p w14:paraId="539CC76D" w14:textId="77777777" w:rsidR="00D0498F" w:rsidRPr="00D0498F" w:rsidRDefault="00D0498F" w:rsidP="00D0498F">
      <w:pPr>
        <w:widowControl/>
        <w:adjustRightInd w:val="0"/>
        <w:snapToGrid w:val="0"/>
        <w:spacing w:before="40" w:after="160" w:line="360" w:lineRule="auto"/>
        <w:ind w:firstLineChars="200" w:firstLine="480"/>
        <w:jc w:val="left"/>
        <w:rPr>
          <w:rFonts w:ascii="宋体" w:hAnsi="宋体" w:cs="Cambria"/>
          <w:color w:val="565656"/>
          <w:kern w:val="20"/>
          <w:sz w:val="24"/>
          <w:lang w:val="zh-CN"/>
        </w:rPr>
      </w:pPr>
      <w:r w:rsidRPr="00D0498F">
        <w:rPr>
          <w:rFonts w:ascii="宋体" w:hAnsi="宋体" w:cs="Cambria" w:hint="eastAsia"/>
          <w:color w:val="565656"/>
          <w:kern w:val="20"/>
          <w:sz w:val="24"/>
          <w:lang w:val="zh-CN"/>
        </w:rPr>
        <w:t xml:space="preserve"> 年   月   日                             年    月   日</w:t>
      </w:r>
    </w:p>
    <w:p w14:paraId="409B9483" w14:textId="77777777" w:rsidR="00D0498F" w:rsidRPr="00D0498F" w:rsidRDefault="00D0498F" w:rsidP="00D0498F">
      <w:pPr>
        <w:widowControl/>
        <w:jc w:val="left"/>
        <w:rPr>
          <w:rFonts w:ascii="宋体" w:hAnsi="宋体"/>
          <w:b/>
          <w:sz w:val="36"/>
          <w:szCs w:val="36"/>
        </w:rPr>
      </w:pPr>
    </w:p>
    <w:p w14:paraId="207AB9C6" w14:textId="77777777" w:rsidR="00610447" w:rsidRDefault="00B1704F">
      <w:pPr>
        <w:spacing w:line="360" w:lineRule="auto"/>
        <w:jc w:val="center"/>
        <w:outlineLvl w:val="0"/>
        <w:rPr>
          <w:rFonts w:ascii="宋体" w:hAnsi="宋体"/>
          <w:b/>
          <w:sz w:val="36"/>
          <w:szCs w:val="36"/>
        </w:rPr>
      </w:pPr>
      <w:r>
        <w:rPr>
          <w:rFonts w:ascii="宋体" w:hAnsi="宋体"/>
          <w:b/>
          <w:sz w:val="36"/>
          <w:szCs w:val="36"/>
        </w:rPr>
        <w:br w:type="page"/>
      </w:r>
      <w:bookmarkStart w:id="794" w:name="_Toc163337455"/>
      <w:bookmarkStart w:id="795" w:name="_Toc100564793"/>
      <w:r>
        <w:rPr>
          <w:rFonts w:ascii="宋体" w:hAnsi="宋体"/>
          <w:b/>
          <w:sz w:val="36"/>
          <w:szCs w:val="36"/>
        </w:rPr>
        <w:lastRenderedPageBreak/>
        <w:t>第七章  投标文件格式</w:t>
      </w:r>
      <w:bookmarkEnd w:id="794"/>
      <w:bookmarkEnd w:id="795"/>
    </w:p>
    <w:p w14:paraId="1F35AC3C" w14:textId="77777777" w:rsidR="00610447" w:rsidRDefault="00610447">
      <w:pPr>
        <w:tabs>
          <w:tab w:val="left" w:pos="900"/>
          <w:tab w:val="left" w:pos="1980"/>
        </w:tabs>
        <w:snapToGrid w:val="0"/>
        <w:spacing w:line="360" w:lineRule="auto"/>
        <w:ind w:left="142"/>
        <w:rPr>
          <w:rFonts w:ascii="宋体" w:hAnsi="宋体"/>
          <w:b/>
          <w:sz w:val="24"/>
        </w:rPr>
      </w:pPr>
    </w:p>
    <w:p w14:paraId="691D4253" w14:textId="77777777" w:rsidR="00610447" w:rsidRDefault="00610447">
      <w:pPr>
        <w:tabs>
          <w:tab w:val="left" w:pos="900"/>
          <w:tab w:val="left" w:pos="1980"/>
        </w:tabs>
        <w:snapToGrid w:val="0"/>
        <w:spacing w:line="360" w:lineRule="auto"/>
        <w:ind w:left="142"/>
        <w:rPr>
          <w:rFonts w:ascii="宋体" w:hAnsi="宋体"/>
          <w:b/>
          <w:sz w:val="24"/>
        </w:rPr>
      </w:pPr>
    </w:p>
    <w:p w14:paraId="228663C3" w14:textId="77777777" w:rsidR="00610447" w:rsidRDefault="00B1704F">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14:paraId="18AE021D" w14:textId="77777777" w:rsidR="00610447" w:rsidRDefault="00B1704F">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6693D6F1" w14:textId="77777777" w:rsidR="00610447" w:rsidRDefault="00B1704F">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50A9D589" w14:textId="77777777" w:rsidR="00610447" w:rsidRDefault="00B1704F">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1E71B786" w14:textId="77777777" w:rsidR="00610447" w:rsidRDefault="00B1704F">
      <w:pPr>
        <w:widowControl/>
        <w:jc w:val="left"/>
        <w:rPr>
          <w:rFonts w:ascii="宋体" w:hAnsi="宋体"/>
          <w:sz w:val="24"/>
        </w:rPr>
      </w:pPr>
      <w:r>
        <w:rPr>
          <w:rFonts w:ascii="宋体" w:hAnsi="宋体"/>
          <w:sz w:val="24"/>
        </w:rPr>
        <w:br w:type="page"/>
      </w:r>
    </w:p>
    <w:p w14:paraId="0B9A3F7D" w14:textId="73403444" w:rsidR="00610447" w:rsidRDefault="00B1704F">
      <w:pPr>
        <w:keepNext/>
        <w:keepLines/>
        <w:autoSpaceDE w:val="0"/>
        <w:autoSpaceDN w:val="0"/>
        <w:adjustRightInd w:val="0"/>
        <w:spacing w:before="120" w:line="300" w:lineRule="auto"/>
        <w:jc w:val="left"/>
        <w:outlineLvl w:val="1"/>
        <w:rPr>
          <w:rFonts w:ascii="宋体" w:hAnsi="宋体"/>
          <w:b/>
          <w:kern w:val="0"/>
          <w:sz w:val="30"/>
          <w:szCs w:val="20"/>
        </w:rPr>
      </w:pPr>
      <w:bookmarkStart w:id="796" w:name="_Toc163337456"/>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Pr>
          <w:rFonts w:ascii="宋体" w:hAnsi="宋体"/>
          <w:b/>
          <w:spacing w:val="20"/>
          <w:sz w:val="24"/>
        </w:rPr>
        <w:lastRenderedPageBreak/>
        <w:t>一、资格证明文件格式</w:t>
      </w:r>
      <w:bookmarkEnd w:id="796"/>
    </w:p>
    <w:p w14:paraId="37824D8A" w14:textId="77777777" w:rsidR="00610447" w:rsidRDefault="00610447">
      <w:pPr>
        <w:rPr>
          <w:rFonts w:ascii="宋体" w:hAnsi="宋体"/>
          <w:b/>
          <w:spacing w:val="20"/>
          <w:szCs w:val="21"/>
        </w:rPr>
      </w:pPr>
    </w:p>
    <w:p w14:paraId="1CE58AA4" w14:textId="77777777" w:rsidR="00610447" w:rsidRDefault="00B1704F">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14:paraId="2D047173" w14:textId="77777777" w:rsidR="00610447" w:rsidRDefault="00610447">
      <w:pPr>
        <w:jc w:val="center"/>
        <w:rPr>
          <w:rFonts w:ascii="宋体" w:hAnsi="宋体"/>
          <w:szCs w:val="21"/>
        </w:rPr>
      </w:pPr>
    </w:p>
    <w:p w14:paraId="1E810147" w14:textId="77777777" w:rsidR="00610447" w:rsidRDefault="00B1704F">
      <w:pPr>
        <w:jc w:val="center"/>
        <w:rPr>
          <w:rFonts w:ascii="宋体" w:hAnsi="宋体"/>
          <w:b/>
          <w:spacing w:val="60"/>
          <w:sz w:val="84"/>
          <w:szCs w:val="84"/>
        </w:rPr>
      </w:pPr>
      <w:r>
        <w:rPr>
          <w:rFonts w:ascii="宋体" w:hAnsi="宋体"/>
          <w:b/>
          <w:spacing w:val="60"/>
          <w:sz w:val="84"/>
          <w:szCs w:val="84"/>
        </w:rPr>
        <w:t>投 标 文 件</w:t>
      </w:r>
    </w:p>
    <w:p w14:paraId="561AB29F" w14:textId="77777777" w:rsidR="00610447" w:rsidRDefault="00B1704F">
      <w:pPr>
        <w:jc w:val="center"/>
        <w:rPr>
          <w:rFonts w:ascii="宋体" w:hAnsi="宋体"/>
          <w:b/>
          <w:spacing w:val="60"/>
          <w:sz w:val="52"/>
          <w:szCs w:val="52"/>
        </w:rPr>
      </w:pPr>
      <w:r>
        <w:rPr>
          <w:rFonts w:ascii="宋体" w:hAnsi="宋体"/>
          <w:b/>
          <w:spacing w:val="60"/>
          <w:sz w:val="52"/>
          <w:szCs w:val="52"/>
        </w:rPr>
        <w:t>（资格证明文件）</w:t>
      </w:r>
    </w:p>
    <w:p w14:paraId="59434F95" w14:textId="77777777" w:rsidR="00610447" w:rsidRDefault="00610447">
      <w:pPr>
        <w:ind w:firstLineChars="150" w:firstLine="542"/>
        <w:rPr>
          <w:rFonts w:ascii="宋体" w:hAnsi="宋体"/>
          <w:b/>
          <w:spacing w:val="20"/>
          <w:sz w:val="32"/>
          <w:szCs w:val="32"/>
        </w:rPr>
      </w:pPr>
    </w:p>
    <w:p w14:paraId="0650EE75" w14:textId="77777777" w:rsidR="00610447" w:rsidRDefault="00610447">
      <w:pPr>
        <w:ind w:firstLineChars="150" w:firstLine="542"/>
        <w:rPr>
          <w:rFonts w:ascii="宋体" w:hAnsi="宋体"/>
          <w:b/>
          <w:spacing w:val="20"/>
          <w:sz w:val="32"/>
          <w:szCs w:val="32"/>
        </w:rPr>
      </w:pPr>
    </w:p>
    <w:p w14:paraId="69D8C47C"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项目名称:</w:t>
      </w:r>
    </w:p>
    <w:p w14:paraId="3BF6BBEA"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项目编号/包号：</w:t>
      </w:r>
    </w:p>
    <w:p w14:paraId="0393C4F2" w14:textId="77777777" w:rsidR="00610447" w:rsidRDefault="00610447">
      <w:pPr>
        <w:ind w:firstLineChars="150" w:firstLine="542"/>
        <w:rPr>
          <w:rFonts w:ascii="宋体" w:hAnsi="宋体"/>
          <w:b/>
          <w:spacing w:val="20"/>
          <w:sz w:val="32"/>
          <w:szCs w:val="32"/>
        </w:rPr>
      </w:pPr>
    </w:p>
    <w:p w14:paraId="56F72F96" w14:textId="77777777" w:rsidR="00610447" w:rsidRDefault="00610447">
      <w:pPr>
        <w:ind w:firstLineChars="150" w:firstLine="542"/>
        <w:rPr>
          <w:rFonts w:ascii="宋体" w:hAnsi="宋体"/>
          <w:b/>
          <w:spacing w:val="20"/>
          <w:sz w:val="32"/>
          <w:szCs w:val="32"/>
        </w:rPr>
      </w:pPr>
    </w:p>
    <w:p w14:paraId="63E965C1" w14:textId="77777777" w:rsidR="00610447" w:rsidRDefault="00610447">
      <w:pPr>
        <w:jc w:val="center"/>
        <w:rPr>
          <w:rFonts w:ascii="宋体" w:hAnsi="宋体"/>
          <w:b/>
          <w:sz w:val="32"/>
          <w:szCs w:val="32"/>
        </w:rPr>
      </w:pPr>
    </w:p>
    <w:p w14:paraId="0BF19C45" w14:textId="77777777" w:rsidR="00610447" w:rsidRDefault="00610447">
      <w:pPr>
        <w:jc w:val="center"/>
        <w:rPr>
          <w:rFonts w:ascii="宋体" w:hAnsi="宋体"/>
          <w:b/>
          <w:sz w:val="32"/>
          <w:szCs w:val="32"/>
        </w:rPr>
      </w:pPr>
    </w:p>
    <w:p w14:paraId="4F04BFE8" w14:textId="77777777" w:rsidR="00610447" w:rsidRDefault="00610447">
      <w:pPr>
        <w:jc w:val="center"/>
        <w:rPr>
          <w:rFonts w:ascii="宋体" w:hAnsi="宋体"/>
          <w:b/>
          <w:sz w:val="32"/>
          <w:szCs w:val="32"/>
        </w:rPr>
      </w:pPr>
    </w:p>
    <w:p w14:paraId="04431402" w14:textId="77777777" w:rsidR="00610447" w:rsidRDefault="00610447">
      <w:pPr>
        <w:jc w:val="center"/>
        <w:rPr>
          <w:rFonts w:ascii="宋体" w:hAnsi="宋体"/>
          <w:b/>
          <w:spacing w:val="20"/>
          <w:sz w:val="32"/>
          <w:szCs w:val="32"/>
        </w:rPr>
      </w:pPr>
    </w:p>
    <w:p w14:paraId="1C633359" w14:textId="77777777" w:rsidR="00610447" w:rsidRDefault="00610447">
      <w:pPr>
        <w:jc w:val="center"/>
        <w:rPr>
          <w:rFonts w:ascii="宋体" w:hAnsi="宋体"/>
          <w:b/>
          <w:spacing w:val="20"/>
          <w:sz w:val="32"/>
          <w:szCs w:val="32"/>
        </w:rPr>
      </w:pPr>
    </w:p>
    <w:p w14:paraId="24B58DAA" w14:textId="77777777" w:rsidR="00610447" w:rsidRDefault="00610447">
      <w:pPr>
        <w:jc w:val="center"/>
        <w:rPr>
          <w:rFonts w:ascii="宋体" w:hAnsi="宋体"/>
          <w:b/>
          <w:spacing w:val="20"/>
          <w:sz w:val="32"/>
          <w:szCs w:val="32"/>
        </w:rPr>
      </w:pPr>
    </w:p>
    <w:p w14:paraId="64086C4D" w14:textId="77777777" w:rsidR="00610447" w:rsidRDefault="00B1704F">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322FB2FF" w14:textId="77777777" w:rsidR="00610447" w:rsidRDefault="00610447">
      <w:pPr>
        <w:jc w:val="center"/>
        <w:rPr>
          <w:rFonts w:ascii="宋体" w:hAnsi="宋体"/>
          <w:b/>
          <w:sz w:val="32"/>
          <w:szCs w:val="32"/>
        </w:rPr>
      </w:pPr>
    </w:p>
    <w:p w14:paraId="6AF29F20" w14:textId="77777777" w:rsidR="00610447" w:rsidRDefault="00B1704F">
      <w:pPr>
        <w:rPr>
          <w:rFonts w:ascii="宋体" w:hAnsi="宋体"/>
          <w:b/>
        </w:rPr>
      </w:pPr>
      <w:r>
        <w:rPr>
          <w:rFonts w:ascii="宋体" w:hAnsi="宋体"/>
          <w:b/>
          <w:spacing w:val="20"/>
          <w:sz w:val="32"/>
          <w:szCs w:val="32"/>
        </w:rPr>
        <w:br w:type="page"/>
      </w:r>
    </w:p>
    <w:p w14:paraId="78CF7B31" w14:textId="0D07429B" w:rsidR="00610447" w:rsidRDefault="00B1704F">
      <w:pPr>
        <w:spacing w:line="360" w:lineRule="auto"/>
        <w:outlineLvl w:val="2"/>
        <w:rPr>
          <w:rFonts w:ascii="宋体" w:hAnsi="宋体"/>
          <w:color w:val="000000"/>
          <w:sz w:val="24"/>
          <w:szCs w:val="20"/>
        </w:rPr>
      </w:pPr>
      <w:bookmarkStart w:id="797" w:name="_Toc163337457"/>
      <w:r>
        <w:rPr>
          <w:rFonts w:ascii="宋体" w:hAnsi="宋体"/>
          <w:color w:val="000000"/>
          <w:sz w:val="24"/>
          <w:szCs w:val="20"/>
        </w:rPr>
        <w:lastRenderedPageBreak/>
        <w:t xml:space="preserve">1 </w:t>
      </w:r>
      <w:r>
        <w:rPr>
          <w:rFonts w:ascii="宋体" w:hAnsi="宋体"/>
          <w:sz w:val="24"/>
        </w:rPr>
        <w:t>满足《中华人民共和国政府采购法》第二十二条规定及法律法规的其他规定</w:t>
      </w:r>
      <w:bookmarkEnd w:id="797"/>
    </w:p>
    <w:p w14:paraId="4AB60EA5" w14:textId="09FA8319" w:rsidR="00610447" w:rsidRDefault="00B1704F">
      <w:pPr>
        <w:spacing w:line="360" w:lineRule="auto"/>
        <w:outlineLvl w:val="2"/>
        <w:rPr>
          <w:rFonts w:ascii="宋体" w:hAnsi="宋体"/>
          <w:color w:val="000000"/>
          <w:sz w:val="24"/>
          <w:szCs w:val="20"/>
        </w:rPr>
      </w:pPr>
      <w:bookmarkStart w:id="798" w:name="_Toc163337458"/>
      <w:r>
        <w:rPr>
          <w:rFonts w:ascii="宋体" w:hAnsi="宋体"/>
          <w:color w:val="000000"/>
          <w:sz w:val="24"/>
          <w:szCs w:val="20"/>
        </w:rPr>
        <w:t>1-1营业执照等证明文件</w:t>
      </w:r>
      <w:bookmarkEnd w:id="798"/>
    </w:p>
    <w:p w14:paraId="455CB5EB" w14:textId="77777777" w:rsidR="00610447" w:rsidRDefault="00610447">
      <w:pPr>
        <w:tabs>
          <w:tab w:val="left" w:pos="1080"/>
        </w:tabs>
        <w:snapToGrid w:val="0"/>
        <w:rPr>
          <w:rFonts w:ascii="宋体" w:hAnsi="宋体"/>
          <w:sz w:val="24"/>
        </w:rPr>
      </w:pPr>
    </w:p>
    <w:p w14:paraId="10BBDA61" w14:textId="77777777" w:rsidR="00610447" w:rsidRDefault="00B1704F">
      <w:pPr>
        <w:widowControl/>
        <w:jc w:val="left"/>
        <w:rPr>
          <w:rFonts w:ascii="宋体" w:hAnsi="宋体"/>
          <w:color w:val="000000"/>
          <w:sz w:val="24"/>
          <w:szCs w:val="20"/>
        </w:rPr>
      </w:pPr>
      <w:r>
        <w:rPr>
          <w:rFonts w:ascii="宋体" w:hAnsi="宋体"/>
          <w:color w:val="000000"/>
          <w:sz w:val="24"/>
        </w:rPr>
        <w:br w:type="page"/>
      </w:r>
    </w:p>
    <w:p w14:paraId="11B58532" w14:textId="7AE1D8A0" w:rsidR="00610447" w:rsidRDefault="00B1704F">
      <w:pPr>
        <w:pStyle w:val="30"/>
        <w:rPr>
          <w:rFonts w:hAnsi="宋体"/>
          <w:b w:val="0"/>
          <w:bCs/>
          <w:color w:val="000000"/>
          <w:u w:val="none"/>
        </w:rPr>
      </w:pPr>
      <w:bookmarkStart w:id="799" w:name="_Toc163337459"/>
      <w:r>
        <w:rPr>
          <w:rFonts w:hAnsi="宋体"/>
          <w:b w:val="0"/>
          <w:color w:val="000000"/>
          <w:u w:val="none"/>
        </w:rPr>
        <w:lastRenderedPageBreak/>
        <w:t>1-2 投标人资格声明书（实质性格式）</w:t>
      </w:r>
      <w:bookmarkEnd w:id="799"/>
    </w:p>
    <w:p w14:paraId="7BC38D5A" w14:textId="77777777" w:rsidR="00610447" w:rsidRDefault="00B1704F">
      <w:pPr>
        <w:jc w:val="center"/>
        <w:rPr>
          <w:rFonts w:ascii="宋体" w:hAnsi="宋体"/>
          <w:b/>
          <w:color w:val="000000"/>
          <w:sz w:val="36"/>
          <w:szCs w:val="36"/>
        </w:rPr>
      </w:pPr>
      <w:r>
        <w:rPr>
          <w:rFonts w:ascii="宋体" w:hAnsi="宋体" w:hint="eastAsia"/>
          <w:b/>
          <w:color w:val="000000"/>
          <w:sz w:val="36"/>
          <w:szCs w:val="36"/>
        </w:rPr>
        <w:t>投标人资格声明书</w:t>
      </w:r>
    </w:p>
    <w:p w14:paraId="1812ACC2" w14:textId="77777777" w:rsidR="00610447" w:rsidRDefault="00610447">
      <w:pPr>
        <w:tabs>
          <w:tab w:val="left" w:pos="5580"/>
        </w:tabs>
        <w:spacing w:line="360" w:lineRule="auto"/>
        <w:rPr>
          <w:rFonts w:ascii="宋体" w:hAnsi="宋体"/>
          <w:sz w:val="24"/>
        </w:rPr>
      </w:pPr>
    </w:p>
    <w:p w14:paraId="1F7A5A15" w14:textId="77777777" w:rsidR="00610447" w:rsidRDefault="00B1704F">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33DE95AC" w14:textId="77777777" w:rsidR="00610447" w:rsidRDefault="00B1704F">
      <w:pPr>
        <w:spacing w:line="360" w:lineRule="auto"/>
        <w:ind w:firstLineChars="200" w:firstLine="480"/>
        <w:rPr>
          <w:rFonts w:ascii="宋体" w:hAnsi="宋体"/>
          <w:sz w:val="24"/>
        </w:rPr>
      </w:pPr>
      <w:r>
        <w:rPr>
          <w:rFonts w:ascii="宋体" w:hAnsi="宋体"/>
          <w:sz w:val="24"/>
        </w:rPr>
        <w:t>在参与本次项目投标中，我单位承诺：</w:t>
      </w:r>
    </w:p>
    <w:p w14:paraId="7D20AA3E" w14:textId="77777777" w:rsidR="00610447" w:rsidRDefault="00B1704F">
      <w:pPr>
        <w:spacing w:line="360" w:lineRule="auto"/>
        <w:ind w:left="1134" w:hanging="720"/>
        <w:rPr>
          <w:rFonts w:ascii="宋体" w:hAnsi="宋体"/>
          <w:sz w:val="24"/>
          <w:szCs w:val="22"/>
        </w:rPr>
      </w:pPr>
      <w:r>
        <w:rPr>
          <w:rFonts w:ascii="宋体" w:hAnsi="宋体"/>
          <w:sz w:val="24"/>
          <w:szCs w:val="22"/>
        </w:rPr>
        <w:t>（一）</w:t>
      </w:r>
      <w:r>
        <w:rPr>
          <w:rFonts w:ascii="宋体" w:hAnsi="宋体"/>
          <w:sz w:val="24"/>
          <w:szCs w:val="22"/>
        </w:rPr>
        <w:tab/>
        <w:t>具有良好的商业信誉和健全的财务会计制度；</w:t>
      </w:r>
    </w:p>
    <w:p w14:paraId="693006A8" w14:textId="77777777" w:rsidR="00610447" w:rsidRDefault="00B1704F">
      <w:pPr>
        <w:spacing w:line="360" w:lineRule="auto"/>
        <w:ind w:left="1134" w:hanging="720"/>
        <w:rPr>
          <w:rFonts w:ascii="宋体" w:hAnsi="宋体"/>
          <w:sz w:val="24"/>
          <w:szCs w:val="22"/>
        </w:rPr>
      </w:pPr>
      <w:r>
        <w:rPr>
          <w:rFonts w:ascii="宋体" w:hAnsi="宋体"/>
          <w:sz w:val="24"/>
          <w:szCs w:val="22"/>
        </w:rPr>
        <w:t>（二）</w:t>
      </w:r>
      <w:r>
        <w:rPr>
          <w:rFonts w:ascii="宋体" w:hAnsi="宋体"/>
          <w:sz w:val="24"/>
          <w:szCs w:val="22"/>
        </w:rPr>
        <w:tab/>
        <w:t>具有履行合同所必需的设备和专业技术能力；</w:t>
      </w:r>
    </w:p>
    <w:p w14:paraId="727C37DD" w14:textId="77777777" w:rsidR="00610447" w:rsidRDefault="00B1704F">
      <w:pPr>
        <w:spacing w:line="360" w:lineRule="auto"/>
        <w:ind w:left="1134" w:hanging="720"/>
        <w:rPr>
          <w:rFonts w:ascii="宋体" w:hAnsi="宋体"/>
          <w:sz w:val="24"/>
          <w:szCs w:val="22"/>
        </w:rPr>
      </w:pPr>
      <w:r>
        <w:rPr>
          <w:rFonts w:ascii="宋体" w:hAnsi="宋体"/>
          <w:sz w:val="24"/>
          <w:szCs w:val="22"/>
        </w:rPr>
        <w:t>（三）</w:t>
      </w:r>
      <w:r>
        <w:rPr>
          <w:rFonts w:ascii="宋体" w:hAnsi="宋体"/>
          <w:sz w:val="24"/>
          <w:szCs w:val="22"/>
        </w:rPr>
        <w:tab/>
        <w:t>有依法缴纳税收和社会保障资金的良好记录；</w:t>
      </w:r>
    </w:p>
    <w:p w14:paraId="22781B83" w14:textId="77777777" w:rsidR="00610447" w:rsidRDefault="00B1704F">
      <w:pPr>
        <w:spacing w:line="360" w:lineRule="auto"/>
        <w:ind w:left="1134" w:hanging="720"/>
        <w:rPr>
          <w:rFonts w:ascii="宋体" w:hAnsi="宋体"/>
          <w:sz w:val="24"/>
          <w:szCs w:val="22"/>
        </w:rPr>
      </w:pPr>
      <w:r>
        <w:rPr>
          <w:rFonts w:ascii="宋体" w:hAnsi="宋体"/>
          <w:sz w:val="24"/>
          <w:szCs w:val="22"/>
        </w:rPr>
        <w:t>（四）</w:t>
      </w:r>
      <w:r>
        <w:rPr>
          <w:rFonts w:ascii="宋体" w:hAnsi="宋体"/>
          <w:sz w:val="24"/>
          <w:szCs w:val="22"/>
        </w:rPr>
        <w:tab/>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4C43EBD" w14:textId="77777777" w:rsidR="00610447" w:rsidRDefault="00B1704F">
      <w:pPr>
        <w:spacing w:line="360" w:lineRule="auto"/>
        <w:ind w:left="1134" w:hanging="720"/>
        <w:rPr>
          <w:rFonts w:ascii="宋体" w:hAnsi="宋体"/>
          <w:sz w:val="24"/>
          <w:szCs w:val="22"/>
        </w:rPr>
      </w:pPr>
      <w:r>
        <w:rPr>
          <w:rFonts w:ascii="宋体" w:hAnsi="宋体"/>
          <w:sz w:val="24"/>
          <w:szCs w:val="22"/>
        </w:rPr>
        <w:t>（五）</w:t>
      </w:r>
      <w:r>
        <w:rPr>
          <w:rFonts w:ascii="宋体" w:hAnsi="宋体"/>
          <w:sz w:val="24"/>
          <w:szCs w:val="22"/>
        </w:rPr>
        <w:tab/>
        <w:t>我单位不属于政府采购法律、行政法规规定的公益一类事业单位、或使用事业编制且由财政拨款保障的群团组织（仅适用于政府购买服务项目）；</w:t>
      </w:r>
    </w:p>
    <w:p w14:paraId="27A7C3CF" w14:textId="77777777" w:rsidR="00610447" w:rsidRDefault="00B1704F">
      <w:pPr>
        <w:spacing w:line="360" w:lineRule="auto"/>
        <w:ind w:left="1134" w:hanging="720"/>
        <w:rPr>
          <w:rFonts w:ascii="宋体" w:hAnsi="宋体"/>
          <w:sz w:val="24"/>
          <w:szCs w:val="22"/>
        </w:rPr>
      </w:pPr>
      <w:r>
        <w:rPr>
          <w:rFonts w:ascii="宋体" w:hAnsi="宋体"/>
          <w:sz w:val="24"/>
          <w:szCs w:val="22"/>
        </w:rPr>
        <w:t>（六）</w:t>
      </w:r>
      <w:r>
        <w:rPr>
          <w:rFonts w:ascii="宋体" w:hAnsi="宋体"/>
          <w:sz w:val="24"/>
          <w:szCs w:val="22"/>
        </w:rPr>
        <w:tab/>
        <w:t>我单位不存在为采购项目提供整体设计、规范编制或者项目管理、监理、检测等服务后，再参加该采购项目的其他采购活动的情形（单一来源采购项目除外）</w:t>
      </w:r>
      <w:r>
        <w:rPr>
          <w:rFonts w:ascii="宋体" w:hAnsi="宋体" w:hint="eastAsia"/>
          <w:sz w:val="24"/>
          <w:szCs w:val="22"/>
        </w:rPr>
        <w:t>；</w:t>
      </w:r>
    </w:p>
    <w:p w14:paraId="6A0FAC72" w14:textId="77777777" w:rsidR="00610447" w:rsidRDefault="00B1704F">
      <w:pPr>
        <w:spacing w:line="360" w:lineRule="auto"/>
        <w:rPr>
          <w:sz w:val="24"/>
          <w:szCs w:val="22"/>
        </w:rPr>
      </w:pPr>
      <w:r>
        <w:rPr>
          <w:rFonts w:ascii="宋体" w:hAnsi="宋体"/>
          <w:sz w:val="24"/>
          <w:szCs w:val="22"/>
        </w:rPr>
        <w:t>（七）</w:t>
      </w:r>
      <w:r>
        <w:rPr>
          <w:rFonts w:ascii="宋体" w:hAnsi="宋体"/>
          <w:sz w:val="24"/>
          <w:szCs w:val="22"/>
        </w:rPr>
        <w:tab/>
      </w: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p w14:paraId="76577FDB" w14:textId="77777777" w:rsidR="00610447" w:rsidRDefault="00610447">
      <w:pPr>
        <w:spacing w:line="360" w:lineRule="auto"/>
        <w:ind w:left="1134" w:hanging="720"/>
        <w:rPr>
          <w:rFonts w:ascii="宋体" w:hAnsi="宋体"/>
          <w:sz w:val="24"/>
          <w:szCs w:val="22"/>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610447" w14:paraId="1787CA22" w14:textId="77777777">
        <w:trPr>
          <w:trHeight w:val="430"/>
          <w:jc w:val="center"/>
        </w:trPr>
        <w:tc>
          <w:tcPr>
            <w:tcW w:w="950" w:type="dxa"/>
            <w:vAlign w:val="center"/>
          </w:tcPr>
          <w:p w14:paraId="15D0EAB9" w14:textId="77777777" w:rsidR="00610447" w:rsidRDefault="00B1704F">
            <w:pPr>
              <w:jc w:val="center"/>
              <w:rPr>
                <w:rFonts w:ascii="宋体" w:hAnsi="宋体"/>
                <w:sz w:val="24"/>
              </w:rPr>
            </w:pPr>
            <w:r>
              <w:rPr>
                <w:rFonts w:ascii="宋体" w:hAnsi="宋体"/>
                <w:sz w:val="24"/>
              </w:rPr>
              <w:t>序号</w:t>
            </w:r>
          </w:p>
        </w:tc>
        <w:tc>
          <w:tcPr>
            <w:tcW w:w="4574" w:type="dxa"/>
            <w:vAlign w:val="center"/>
          </w:tcPr>
          <w:p w14:paraId="0AC97FEB" w14:textId="77777777" w:rsidR="00610447" w:rsidRDefault="00B1704F">
            <w:pPr>
              <w:jc w:val="center"/>
              <w:rPr>
                <w:rFonts w:ascii="宋体" w:hAnsi="宋体"/>
                <w:sz w:val="24"/>
              </w:rPr>
            </w:pPr>
            <w:r>
              <w:rPr>
                <w:rFonts w:ascii="宋体" w:hAnsi="宋体"/>
                <w:sz w:val="24"/>
              </w:rPr>
              <w:t>单位名称</w:t>
            </w:r>
          </w:p>
        </w:tc>
        <w:tc>
          <w:tcPr>
            <w:tcW w:w="2976" w:type="dxa"/>
            <w:vAlign w:val="center"/>
          </w:tcPr>
          <w:p w14:paraId="6F3D2380" w14:textId="77777777" w:rsidR="00610447" w:rsidRDefault="00B1704F">
            <w:pPr>
              <w:jc w:val="center"/>
              <w:rPr>
                <w:rFonts w:ascii="宋体" w:hAnsi="宋体"/>
                <w:sz w:val="24"/>
              </w:rPr>
            </w:pPr>
            <w:r>
              <w:rPr>
                <w:rFonts w:ascii="宋体" w:hAnsi="宋体"/>
                <w:sz w:val="24"/>
              </w:rPr>
              <w:t>相互关系</w:t>
            </w:r>
          </w:p>
        </w:tc>
      </w:tr>
      <w:tr w:rsidR="00610447" w14:paraId="7048FB10" w14:textId="77777777">
        <w:trPr>
          <w:trHeight w:val="430"/>
          <w:jc w:val="center"/>
        </w:trPr>
        <w:tc>
          <w:tcPr>
            <w:tcW w:w="950" w:type="dxa"/>
            <w:vAlign w:val="center"/>
          </w:tcPr>
          <w:p w14:paraId="4F622BBB" w14:textId="77777777" w:rsidR="00610447" w:rsidRDefault="00B1704F">
            <w:pPr>
              <w:jc w:val="center"/>
              <w:rPr>
                <w:rFonts w:ascii="宋体" w:hAnsi="宋体"/>
                <w:sz w:val="24"/>
              </w:rPr>
            </w:pPr>
            <w:r>
              <w:rPr>
                <w:rFonts w:ascii="宋体" w:hAnsi="宋体"/>
                <w:sz w:val="24"/>
              </w:rPr>
              <w:t>1</w:t>
            </w:r>
          </w:p>
        </w:tc>
        <w:tc>
          <w:tcPr>
            <w:tcW w:w="4574" w:type="dxa"/>
            <w:vAlign w:val="center"/>
          </w:tcPr>
          <w:p w14:paraId="04347350" w14:textId="77777777" w:rsidR="00610447" w:rsidRDefault="00610447">
            <w:pPr>
              <w:jc w:val="center"/>
              <w:rPr>
                <w:rFonts w:ascii="宋体" w:hAnsi="宋体"/>
                <w:sz w:val="24"/>
              </w:rPr>
            </w:pPr>
          </w:p>
        </w:tc>
        <w:tc>
          <w:tcPr>
            <w:tcW w:w="2976" w:type="dxa"/>
            <w:vAlign w:val="center"/>
          </w:tcPr>
          <w:p w14:paraId="6B387763" w14:textId="77777777" w:rsidR="00610447" w:rsidRDefault="00610447">
            <w:pPr>
              <w:jc w:val="center"/>
              <w:rPr>
                <w:rFonts w:ascii="宋体" w:hAnsi="宋体"/>
                <w:sz w:val="24"/>
              </w:rPr>
            </w:pPr>
          </w:p>
        </w:tc>
      </w:tr>
      <w:tr w:rsidR="00610447" w14:paraId="3FB1DBD7" w14:textId="77777777">
        <w:trPr>
          <w:trHeight w:val="430"/>
          <w:jc w:val="center"/>
        </w:trPr>
        <w:tc>
          <w:tcPr>
            <w:tcW w:w="950" w:type="dxa"/>
            <w:vAlign w:val="center"/>
          </w:tcPr>
          <w:p w14:paraId="3AD47672" w14:textId="77777777" w:rsidR="00610447" w:rsidRDefault="00B1704F">
            <w:pPr>
              <w:jc w:val="center"/>
              <w:rPr>
                <w:rFonts w:ascii="宋体" w:hAnsi="宋体"/>
                <w:sz w:val="24"/>
              </w:rPr>
            </w:pPr>
            <w:r>
              <w:rPr>
                <w:rFonts w:ascii="宋体" w:hAnsi="宋体"/>
                <w:sz w:val="24"/>
              </w:rPr>
              <w:t>2</w:t>
            </w:r>
          </w:p>
        </w:tc>
        <w:tc>
          <w:tcPr>
            <w:tcW w:w="4574" w:type="dxa"/>
            <w:vAlign w:val="center"/>
          </w:tcPr>
          <w:p w14:paraId="03D0C0F8" w14:textId="77777777" w:rsidR="00610447" w:rsidRDefault="00610447">
            <w:pPr>
              <w:jc w:val="center"/>
              <w:rPr>
                <w:rFonts w:ascii="宋体" w:hAnsi="宋体"/>
                <w:sz w:val="24"/>
              </w:rPr>
            </w:pPr>
          </w:p>
        </w:tc>
        <w:tc>
          <w:tcPr>
            <w:tcW w:w="2976" w:type="dxa"/>
            <w:vAlign w:val="center"/>
          </w:tcPr>
          <w:p w14:paraId="7A879D7E" w14:textId="77777777" w:rsidR="00610447" w:rsidRDefault="00610447">
            <w:pPr>
              <w:jc w:val="center"/>
              <w:rPr>
                <w:rFonts w:ascii="宋体" w:hAnsi="宋体"/>
                <w:sz w:val="24"/>
              </w:rPr>
            </w:pPr>
          </w:p>
        </w:tc>
      </w:tr>
      <w:tr w:rsidR="00610447" w14:paraId="4AC21A77" w14:textId="77777777">
        <w:trPr>
          <w:trHeight w:val="430"/>
          <w:jc w:val="center"/>
        </w:trPr>
        <w:tc>
          <w:tcPr>
            <w:tcW w:w="950" w:type="dxa"/>
            <w:vAlign w:val="center"/>
          </w:tcPr>
          <w:p w14:paraId="254BA4B1" w14:textId="77777777" w:rsidR="00610447" w:rsidRDefault="00B1704F">
            <w:pPr>
              <w:jc w:val="center"/>
              <w:rPr>
                <w:rFonts w:ascii="宋体" w:hAnsi="宋体"/>
                <w:sz w:val="24"/>
              </w:rPr>
            </w:pPr>
            <w:r>
              <w:rPr>
                <w:rFonts w:ascii="宋体" w:hAnsi="宋体"/>
                <w:sz w:val="24"/>
              </w:rPr>
              <w:t>…</w:t>
            </w:r>
          </w:p>
        </w:tc>
        <w:tc>
          <w:tcPr>
            <w:tcW w:w="4574" w:type="dxa"/>
            <w:vAlign w:val="center"/>
          </w:tcPr>
          <w:p w14:paraId="61F9EF1E" w14:textId="77777777" w:rsidR="00610447" w:rsidRDefault="00610447">
            <w:pPr>
              <w:jc w:val="center"/>
              <w:rPr>
                <w:rFonts w:ascii="宋体" w:hAnsi="宋体"/>
                <w:sz w:val="24"/>
              </w:rPr>
            </w:pPr>
          </w:p>
        </w:tc>
        <w:tc>
          <w:tcPr>
            <w:tcW w:w="2976" w:type="dxa"/>
            <w:vAlign w:val="center"/>
          </w:tcPr>
          <w:p w14:paraId="4C57436A" w14:textId="77777777" w:rsidR="00610447" w:rsidRDefault="00610447">
            <w:pPr>
              <w:jc w:val="center"/>
              <w:rPr>
                <w:rFonts w:ascii="宋体" w:hAnsi="宋体"/>
                <w:sz w:val="24"/>
              </w:rPr>
            </w:pPr>
          </w:p>
        </w:tc>
      </w:tr>
    </w:tbl>
    <w:p w14:paraId="137E22B9" w14:textId="77777777" w:rsidR="00610447" w:rsidRDefault="00B1704F">
      <w:pPr>
        <w:ind w:firstLineChars="200" w:firstLine="480"/>
        <w:rPr>
          <w:rFonts w:ascii="宋体" w:hAnsi="宋体"/>
          <w:sz w:val="24"/>
          <w:szCs w:val="22"/>
        </w:rPr>
      </w:pPr>
      <w:r>
        <w:rPr>
          <w:rFonts w:ascii="宋体" w:hAnsi="宋体"/>
          <w:sz w:val="24"/>
        </w:rPr>
        <w:t>上述声明真实有效，否则我方负全部责任。</w:t>
      </w:r>
    </w:p>
    <w:p w14:paraId="6906BE5D" w14:textId="77777777" w:rsidR="00610447" w:rsidRDefault="00B1704F">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42C1E79A" w14:textId="77777777" w:rsidR="00610447" w:rsidRDefault="00B1704F">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14:paraId="23DED56A" w14:textId="77777777" w:rsidR="00610447" w:rsidRDefault="00B1704F">
      <w:pPr>
        <w:spacing w:line="360" w:lineRule="auto"/>
        <w:rPr>
          <w:rFonts w:ascii="宋体" w:hAnsi="宋体"/>
          <w:sz w:val="24"/>
        </w:rPr>
      </w:pPr>
      <w:r>
        <w:rPr>
          <w:rFonts w:ascii="宋体" w:hAnsi="宋体"/>
          <w:sz w:val="24"/>
        </w:rPr>
        <w:t>说明：</w:t>
      </w:r>
      <w:r>
        <w:rPr>
          <w:rFonts w:ascii="宋体" w:hAnsi="宋体" w:hint="eastAsia"/>
          <w:sz w:val="24"/>
        </w:rPr>
        <w:t>供应商承诺不实的，依据《政府采购法》第七十七条“提供虚假材料谋取中标、成交的”有关规定予以处理</w:t>
      </w:r>
      <w:r>
        <w:rPr>
          <w:rFonts w:ascii="宋体" w:hAnsi="宋体"/>
          <w:sz w:val="24"/>
        </w:rPr>
        <w:t>。</w:t>
      </w:r>
    </w:p>
    <w:p w14:paraId="36AE0E83" w14:textId="77777777" w:rsidR="00610447" w:rsidRDefault="00B1704F">
      <w:pPr>
        <w:widowControl/>
        <w:jc w:val="left"/>
        <w:rPr>
          <w:rFonts w:ascii="宋体" w:hAnsi="宋体"/>
          <w:sz w:val="24"/>
        </w:rPr>
      </w:pPr>
      <w:r>
        <w:rPr>
          <w:rFonts w:ascii="宋体" w:hAnsi="宋体"/>
          <w:sz w:val="24"/>
        </w:rPr>
        <w:lastRenderedPageBreak/>
        <w:br w:type="page"/>
      </w:r>
    </w:p>
    <w:p w14:paraId="4E6F8A9C" w14:textId="62ABD6ED" w:rsidR="00610447" w:rsidRDefault="00B1704F">
      <w:pPr>
        <w:spacing w:line="360" w:lineRule="auto"/>
        <w:outlineLvl w:val="2"/>
        <w:rPr>
          <w:color w:val="000000"/>
          <w:sz w:val="24"/>
          <w:szCs w:val="20"/>
        </w:rPr>
      </w:pPr>
      <w:bookmarkStart w:id="800" w:name="_Toc163337460"/>
      <w:r>
        <w:rPr>
          <w:color w:val="000000"/>
          <w:sz w:val="24"/>
          <w:szCs w:val="20"/>
        </w:rPr>
        <w:lastRenderedPageBreak/>
        <w:t xml:space="preserve">2 </w:t>
      </w:r>
      <w:r>
        <w:rPr>
          <w:color w:val="000000"/>
          <w:sz w:val="24"/>
          <w:szCs w:val="20"/>
        </w:rPr>
        <w:t>落实政府采购政策需满足的资格要求（如有）</w:t>
      </w:r>
      <w:bookmarkEnd w:id="800"/>
    </w:p>
    <w:p w14:paraId="28256667" w14:textId="00A0C18E" w:rsidR="00610447" w:rsidRDefault="00B1704F">
      <w:pPr>
        <w:spacing w:line="360" w:lineRule="auto"/>
        <w:outlineLvl w:val="2"/>
        <w:rPr>
          <w:color w:val="000000"/>
          <w:sz w:val="24"/>
          <w:szCs w:val="20"/>
        </w:rPr>
      </w:pPr>
      <w:bookmarkStart w:id="801" w:name="_Toc163337461"/>
      <w:r>
        <w:rPr>
          <w:color w:val="000000"/>
          <w:sz w:val="24"/>
          <w:szCs w:val="20"/>
        </w:rPr>
        <w:t>2-1</w:t>
      </w:r>
      <w:r>
        <w:rPr>
          <w:color w:val="000000"/>
          <w:sz w:val="24"/>
          <w:szCs w:val="20"/>
        </w:rPr>
        <w:t>中小企业声明函</w:t>
      </w:r>
      <w:bookmarkEnd w:id="801"/>
    </w:p>
    <w:p w14:paraId="3DD64E31" w14:textId="77777777" w:rsidR="00610447" w:rsidRDefault="00610447">
      <w:pPr>
        <w:tabs>
          <w:tab w:val="left" w:pos="5580"/>
        </w:tabs>
        <w:spacing w:line="360" w:lineRule="auto"/>
        <w:rPr>
          <w:sz w:val="24"/>
        </w:rPr>
      </w:pPr>
    </w:p>
    <w:p w14:paraId="6182804C" w14:textId="77777777" w:rsidR="00610447" w:rsidRDefault="00B1704F">
      <w:pPr>
        <w:tabs>
          <w:tab w:val="left" w:pos="5580"/>
        </w:tabs>
        <w:spacing w:line="360" w:lineRule="auto"/>
        <w:rPr>
          <w:sz w:val="24"/>
        </w:rPr>
      </w:pPr>
      <w:r>
        <w:rPr>
          <w:sz w:val="24"/>
        </w:rPr>
        <w:t>说明：</w:t>
      </w:r>
    </w:p>
    <w:p w14:paraId="6680BCEC" w14:textId="77777777" w:rsidR="00610447" w:rsidRDefault="00B1704F">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资格证明文件部分</w:t>
      </w:r>
      <w:r>
        <w:rPr>
          <w:sz w:val="24"/>
        </w:rPr>
        <w:t>无需提供《中小企业声明函》。</w:t>
      </w:r>
    </w:p>
    <w:p w14:paraId="73DC975A" w14:textId="77777777" w:rsidR="00610447" w:rsidRDefault="00B1704F">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w:t>
      </w:r>
      <w:r>
        <w:rPr>
          <w:color w:val="000000"/>
          <w:sz w:val="24"/>
          <w:szCs w:val="20"/>
        </w:rPr>
        <w:t>（实质性格式）</w:t>
      </w:r>
      <w:r>
        <w:rPr>
          <w:sz w:val="24"/>
        </w:rPr>
        <w:t>。</w:t>
      </w:r>
    </w:p>
    <w:p w14:paraId="70A74DEE" w14:textId="77777777" w:rsidR="00610447" w:rsidRDefault="00B1704F">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D659593" w14:textId="77777777" w:rsidR="00610447" w:rsidRDefault="00B1704F">
      <w:pPr>
        <w:tabs>
          <w:tab w:val="left" w:pos="5580"/>
        </w:tabs>
        <w:spacing w:line="360" w:lineRule="auto"/>
        <w:rPr>
          <w:sz w:val="24"/>
        </w:rPr>
      </w:pPr>
      <w:r>
        <w:rPr>
          <w:rFonts w:hint="eastAsia"/>
          <w:sz w:val="24"/>
        </w:rPr>
        <w:t>（</w:t>
      </w:r>
      <w:r>
        <w:rPr>
          <w:rFonts w:hint="eastAsia"/>
          <w:sz w:val="24"/>
        </w:rPr>
        <w:t>4</w:t>
      </w:r>
      <w:r>
        <w:rPr>
          <w:rFonts w:hint="eastAsia"/>
          <w:sz w:val="24"/>
        </w:rPr>
        <w:t>）其他</w:t>
      </w:r>
    </w:p>
    <w:p w14:paraId="1D281AD2" w14:textId="77777777" w:rsidR="00610447" w:rsidRDefault="00B1704F">
      <w:pPr>
        <w:tabs>
          <w:tab w:val="left" w:pos="5580"/>
        </w:tabs>
        <w:spacing w:line="360" w:lineRule="auto"/>
        <w:rPr>
          <w:color w:val="FF0000"/>
          <w:sz w:val="24"/>
        </w:rPr>
      </w:pPr>
      <w:r>
        <w:rPr>
          <w:rFonts w:hint="eastAsia"/>
          <w:color w:val="FF0000"/>
          <w:sz w:val="24"/>
        </w:rPr>
        <w:t>1</w:t>
      </w:r>
      <w:r>
        <w:rPr>
          <w:rFonts w:hint="eastAsia"/>
          <w:color w:val="FF0000"/>
          <w:sz w:val="24"/>
        </w:rPr>
        <w:t>）中小企业参加政府采购活动，应当出具此格式文件。《中小企业声明函》由参加政府采购活动的投标人出具。联合体投标的，《中小企业声明函》由牵头人出具。</w:t>
      </w:r>
    </w:p>
    <w:p w14:paraId="2699ABC7" w14:textId="77777777" w:rsidR="00610447" w:rsidRDefault="00B1704F">
      <w:pPr>
        <w:tabs>
          <w:tab w:val="left" w:pos="5580"/>
        </w:tabs>
        <w:spacing w:line="360" w:lineRule="auto"/>
        <w:rPr>
          <w:color w:val="FF0000"/>
          <w:sz w:val="24"/>
        </w:rPr>
      </w:pPr>
      <w:r>
        <w:rPr>
          <w:rFonts w:hint="eastAsia"/>
          <w:color w:val="FF0000"/>
          <w:sz w:val="24"/>
        </w:rPr>
        <w:t>2</w:t>
      </w:r>
      <w:r>
        <w:rPr>
          <w:rFonts w:hint="eastAsia"/>
          <w:color w:val="FF0000"/>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05FC1B0" w14:textId="77777777" w:rsidR="00610447" w:rsidRDefault="00B1704F">
      <w:pPr>
        <w:tabs>
          <w:tab w:val="left" w:pos="5580"/>
        </w:tabs>
        <w:spacing w:line="360" w:lineRule="auto"/>
        <w:rPr>
          <w:color w:val="FF0000"/>
          <w:sz w:val="24"/>
        </w:rPr>
      </w:pPr>
      <w:r>
        <w:rPr>
          <w:rFonts w:hint="eastAsia"/>
          <w:color w:val="FF0000"/>
          <w:sz w:val="24"/>
        </w:rPr>
        <w:t>3</w:t>
      </w:r>
      <w:r>
        <w:rPr>
          <w:rFonts w:hint="eastAsia"/>
          <w:color w:val="FF0000"/>
          <w:sz w:val="24"/>
        </w:rPr>
        <w:t>）对于多标的的采购项目，投标人应充分、准确地了解所投产品制造企业信息。对相关情况了解不清楚的，不建议填报本声明函。</w:t>
      </w:r>
    </w:p>
    <w:p w14:paraId="24967952" w14:textId="77777777" w:rsidR="00610447" w:rsidRDefault="00B1704F">
      <w:pPr>
        <w:tabs>
          <w:tab w:val="left" w:pos="5580"/>
        </w:tabs>
        <w:spacing w:line="360" w:lineRule="auto"/>
        <w:rPr>
          <w:color w:val="FF0000"/>
          <w:sz w:val="24"/>
        </w:rPr>
      </w:pPr>
      <w:r>
        <w:rPr>
          <w:rFonts w:hint="eastAsia"/>
          <w:color w:val="FF0000"/>
          <w:sz w:val="24"/>
        </w:rPr>
        <w:t>（</w:t>
      </w:r>
      <w:r>
        <w:rPr>
          <w:rFonts w:hint="eastAsia"/>
          <w:color w:val="FF0000"/>
          <w:sz w:val="24"/>
        </w:rPr>
        <w:t>5</w:t>
      </w:r>
      <w:r>
        <w:rPr>
          <w:rFonts w:hint="eastAsia"/>
          <w:color w:val="FF0000"/>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3BB90659" w14:textId="77777777" w:rsidR="00610447" w:rsidRDefault="00B1704F">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443549B7" w14:textId="77777777" w:rsidR="00610447" w:rsidRDefault="00B1704F">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4B59D2F6" w14:textId="77777777" w:rsidR="00610447" w:rsidRDefault="00B1704F">
      <w:pPr>
        <w:widowControl/>
        <w:jc w:val="left"/>
        <w:rPr>
          <w:sz w:val="24"/>
        </w:rPr>
      </w:pPr>
      <w:r>
        <w:rPr>
          <w:sz w:val="24"/>
        </w:rPr>
        <w:br w:type="page"/>
      </w:r>
    </w:p>
    <w:p w14:paraId="4FFF0D45" w14:textId="77777777" w:rsidR="00610447" w:rsidRDefault="00B1704F">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14:paraId="06ACEB1C" w14:textId="77777777" w:rsidR="00610447" w:rsidRDefault="00B1704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2C438E3" w14:textId="77777777" w:rsidR="00610447" w:rsidRDefault="00B1704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2CC71A48" w14:textId="77777777" w:rsidR="00610447" w:rsidRDefault="00B1704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481060" w14:textId="77777777" w:rsidR="00610447" w:rsidRDefault="00B1704F">
      <w:pPr>
        <w:spacing w:line="360" w:lineRule="auto"/>
        <w:ind w:firstLine="504"/>
        <w:rPr>
          <w:spacing w:val="6"/>
          <w:sz w:val="24"/>
        </w:rPr>
      </w:pPr>
      <w:r>
        <w:rPr>
          <w:spacing w:val="6"/>
          <w:sz w:val="24"/>
        </w:rPr>
        <w:t>……</w:t>
      </w:r>
    </w:p>
    <w:p w14:paraId="00A91303" w14:textId="77777777" w:rsidR="00610447" w:rsidRDefault="00B1704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14B0F5C" w14:textId="77777777" w:rsidR="00610447" w:rsidRDefault="00B1704F">
      <w:pPr>
        <w:spacing w:line="360" w:lineRule="auto"/>
        <w:ind w:firstLine="504"/>
        <w:rPr>
          <w:spacing w:val="6"/>
          <w:sz w:val="24"/>
        </w:rPr>
      </w:pPr>
      <w:r>
        <w:rPr>
          <w:spacing w:val="6"/>
          <w:sz w:val="24"/>
        </w:rPr>
        <w:t>本企业对上述声明内容的真实性负责。如有虚假，将依法承担相应责任。</w:t>
      </w:r>
    </w:p>
    <w:p w14:paraId="6799423E" w14:textId="77777777" w:rsidR="00610447" w:rsidRDefault="00610447">
      <w:pPr>
        <w:spacing w:line="360" w:lineRule="auto"/>
        <w:ind w:firstLine="504"/>
        <w:rPr>
          <w:spacing w:val="6"/>
          <w:sz w:val="24"/>
        </w:rPr>
      </w:pPr>
    </w:p>
    <w:p w14:paraId="7D8F39A2" w14:textId="77777777" w:rsidR="00610447" w:rsidRDefault="00B1704F">
      <w:pPr>
        <w:spacing w:line="360" w:lineRule="auto"/>
        <w:ind w:right="360" w:firstLine="480"/>
        <w:jc w:val="right"/>
        <w:rPr>
          <w:color w:val="000000"/>
          <w:sz w:val="24"/>
        </w:rPr>
      </w:pPr>
      <w:r>
        <w:rPr>
          <w:color w:val="000000"/>
          <w:sz w:val="24"/>
        </w:rPr>
        <w:t>企业名称（盖章）：</w:t>
      </w:r>
      <w:r>
        <w:rPr>
          <w:color w:val="000000"/>
          <w:sz w:val="24"/>
        </w:rPr>
        <w:t>________</w:t>
      </w:r>
    </w:p>
    <w:p w14:paraId="7AA2F861" w14:textId="77777777" w:rsidR="00610447" w:rsidRDefault="00B1704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91F9D3E" w14:textId="77777777" w:rsidR="00610447" w:rsidRDefault="00610447">
      <w:pPr>
        <w:spacing w:line="360" w:lineRule="auto"/>
        <w:ind w:right="360" w:firstLine="480"/>
        <w:jc w:val="right"/>
        <w:rPr>
          <w:color w:val="000000"/>
          <w:sz w:val="24"/>
        </w:rPr>
      </w:pPr>
    </w:p>
    <w:p w14:paraId="2CE0450B" w14:textId="77777777" w:rsidR="00610447" w:rsidRDefault="00610447">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5BA38957" w14:textId="77777777">
        <w:tc>
          <w:tcPr>
            <w:tcW w:w="8946" w:type="dxa"/>
          </w:tcPr>
          <w:p w14:paraId="32C57197" w14:textId="77777777" w:rsidR="00610447" w:rsidRDefault="00B1704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BD8C67E" w14:textId="77777777" w:rsidR="00610447" w:rsidRDefault="00610447">
      <w:pPr>
        <w:autoSpaceDE w:val="0"/>
        <w:autoSpaceDN w:val="0"/>
        <w:adjustRightInd w:val="0"/>
        <w:ind w:firstLine="420"/>
        <w:jc w:val="left"/>
        <w:rPr>
          <w:sz w:val="24"/>
        </w:rPr>
      </w:pPr>
    </w:p>
    <w:p w14:paraId="36439B3A" w14:textId="77777777" w:rsidR="00610447" w:rsidRDefault="00610447">
      <w:pPr>
        <w:spacing w:line="360" w:lineRule="auto"/>
        <w:rPr>
          <w:color w:val="000000"/>
          <w:sz w:val="24"/>
        </w:rPr>
      </w:pPr>
    </w:p>
    <w:p w14:paraId="5AA6D689" w14:textId="77777777" w:rsidR="00610447" w:rsidRDefault="00B1704F">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4D813723" w14:textId="77777777" w:rsidR="00610447" w:rsidRDefault="00B1704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12D0CBC" w14:textId="77777777" w:rsidR="00610447" w:rsidRDefault="00B1704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684E6C06" w14:textId="77777777" w:rsidR="00610447" w:rsidRDefault="00B1704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3931965" w14:textId="77777777" w:rsidR="00610447" w:rsidRDefault="00610447">
      <w:pPr>
        <w:spacing w:line="360" w:lineRule="auto"/>
        <w:ind w:firstLine="504"/>
        <w:rPr>
          <w:spacing w:val="6"/>
          <w:sz w:val="24"/>
        </w:rPr>
      </w:pPr>
    </w:p>
    <w:p w14:paraId="5D41EACB" w14:textId="77777777" w:rsidR="00610447" w:rsidRDefault="00B1704F">
      <w:pPr>
        <w:spacing w:line="360" w:lineRule="auto"/>
        <w:ind w:firstLine="504"/>
        <w:rPr>
          <w:spacing w:val="6"/>
          <w:sz w:val="24"/>
        </w:rPr>
      </w:pPr>
      <w:r>
        <w:rPr>
          <w:spacing w:val="6"/>
          <w:sz w:val="24"/>
        </w:rPr>
        <w:t>……</w:t>
      </w:r>
    </w:p>
    <w:p w14:paraId="44D942F1" w14:textId="77777777" w:rsidR="00610447" w:rsidRDefault="00B1704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DE9DF2E" w14:textId="77777777" w:rsidR="00610447" w:rsidRDefault="00B1704F">
      <w:pPr>
        <w:spacing w:line="360" w:lineRule="auto"/>
        <w:ind w:firstLine="504"/>
        <w:rPr>
          <w:spacing w:val="6"/>
          <w:sz w:val="24"/>
        </w:rPr>
      </w:pPr>
      <w:r>
        <w:rPr>
          <w:spacing w:val="6"/>
          <w:sz w:val="24"/>
        </w:rPr>
        <w:t>本企业对上述声明内容的真实性负责。如有虚假，将依法承担相应责任。</w:t>
      </w:r>
    </w:p>
    <w:p w14:paraId="7023DA6C" w14:textId="77777777" w:rsidR="00610447" w:rsidRDefault="00610447">
      <w:pPr>
        <w:spacing w:line="360" w:lineRule="auto"/>
        <w:ind w:right="360" w:firstLine="480"/>
        <w:jc w:val="right"/>
        <w:rPr>
          <w:color w:val="000000"/>
          <w:sz w:val="24"/>
        </w:rPr>
      </w:pPr>
    </w:p>
    <w:p w14:paraId="2A7F64F6" w14:textId="77777777" w:rsidR="00610447" w:rsidRDefault="00B1704F">
      <w:pPr>
        <w:spacing w:line="360" w:lineRule="auto"/>
        <w:ind w:right="360" w:firstLine="480"/>
        <w:jc w:val="right"/>
        <w:rPr>
          <w:color w:val="000000"/>
          <w:sz w:val="24"/>
        </w:rPr>
      </w:pPr>
      <w:r>
        <w:rPr>
          <w:color w:val="000000"/>
          <w:sz w:val="24"/>
        </w:rPr>
        <w:t>企业名称（盖章）：</w:t>
      </w:r>
      <w:r>
        <w:rPr>
          <w:color w:val="000000"/>
          <w:sz w:val="24"/>
        </w:rPr>
        <w:t>________</w:t>
      </w:r>
    </w:p>
    <w:p w14:paraId="7450F16E" w14:textId="77777777" w:rsidR="00610447" w:rsidRDefault="00B1704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04AEE6A" w14:textId="77777777" w:rsidR="00610447" w:rsidRDefault="00610447">
      <w:pPr>
        <w:adjustRightInd w:val="0"/>
        <w:snapToGrid w:val="0"/>
        <w:jc w:val="left"/>
        <w:rPr>
          <w:color w:val="000000"/>
          <w:sz w:val="24"/>
          <w:szCs w:val="21"/>
        </w:rPr>
      </w:pPr>
    </w:p>
    <w:p w14:paraId="35A93040" w14:textId="77777777" w:rsidR="00610447" w:rsidRDefault="00610447">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1F8C34D1" w14:textId="77777777">
        <w:tc>
          <w:tcPr>
            <w:tcW w:w="8946" w:type="dxa"/>
          </w:tcPr>
          <w:p w14:paraId="36ACD5A0" w14:textId="77777777" w:rsidR="00610447" w:rsidRDefault="00B1704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0D2F9A9" w14:textId="77777777" w:rsidR="00610447" w:rsidRDefault="00610447">
      <w:pPr>
        <w:adjustRightInd w:val="0"/>
        <w:snapToGrid w:val="0"/>
        <w:jc w:val="left"/>
        <w:rPr>
          <w:color w:val="000000"/>
          <w:szCs w:val="21"/>
          <w:vertAlign w:val="superscript"/>
        </w:rPr>
      </w:pPr>
    </w:p>
    <w:p w14:paraId="18C0AA07" w14:textId="77777777" w:rsidR="00610447" w:rsidRDefault="00610447">
      <w:pPr>
        <w:spacing w:line="360" w:lineRule="auto"/>
        <w:ind w:right="360" w:firstLine="480"/>
        <w:jc w:val="right"/>
        <w:rPr>
          <w:color w:val="000000"/>
          <w:sz w:val="24"/>
        </w:rPr>
      </w:pPr>
    </w:p>
    <w:p w14:paraId="32479C05" w14:textId="77777777" w:rsidR="00610447" w:rsidRDefault="00610447">
      <w:pPr>
        <w:spacing w:line="360" w:lineRule="auto"/>
        <w:ind w:right="360" w:firstLine="480"/>
        <w:jc w:val="right"/>
        <w:rPr>
          <w:color w:val="000000"/>
          <w:sz w:val="24"/>
        </w:rPr>
      </w:pPr>
    </w:p>
    <w:p w14:paraId="00393E9E" w14:textId="77777777" w:rsidR="00610447" w:rsidRDefault="00B1704F">
      <w:pPr>
        <w:spacing w:line="360" w:lineRule="auto"/>
        <w:outlineLvl w:val="2"/>
        <w:rPr>
          <w:color w:val="000000"/>
          <w:sz w:val="24"/>
          <w:szCs w:val="20"/>
        </w:rPr>
      </w:pPr>
      <w:r>
        <w:rPr>
          <w:color w:val="000000"/>
          <w:sz w:val="24"/>
          <w:szCs w:val="20"/>
        </w:rPr>
        <w:br w:type="page"/>
      </w:r>
    </w:p>
    <w:p w14:paraId="2F23DBDC" w14:textId="77777777" w:rsidR="00610447" w:rsidRDefault="00B1704F">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0DB66410" w14:textId="77777777" w:rsidR="00610447" w:rsidRDefault="00B1704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29297336" w14:textId="77777777" w:rsidR="00610447" w:rsidRDefault="00B1704F">
      <w:pPr>
        <w:spacing w:line="588" w:lineRule="exact"/>
        <w:ind w:firstLine="482"/>
        <w:rPr>
          <w:b/>
          <w:spacing w:val="6"/>
          <w:sz w:val="24"/>
        </w:rPr>
      </w:pPr>
      <w:r>
        <w:rPr>
          <w:b/>
          <w:sz w:val="24"/>
        </w:rPr>
        <w:t>□</w:t>
      </w:r>
      <w:r>
        <w:rPr>
          <w:b/>
          <w:spacing w:val="6"/>
          <w:sz w:val="24"/>
        </w:rPr>
        <w:t>不属于符合条件的残疾人福利性单位。</w:t>
      </w:r>
    </w:p>
    <w:p w14:paraId="36359757" w14:textId="77777777" w:rsidR="00610447" w:rsidRDefault="00B1704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0FBAB57" w14:textId="77777777" w:rsidR="00610447" w:rsidRDefault="00B1704F">
      <w:pPr>
        <w:spacing w:line="588" w:lineRule="exact"/>
        <w:ind w:firstLineChars="200" w:firstLine="506"/>
        <w:rPr>
          <w:spacing w:val="6"/>
          <w:sz w:val="24"/>
        </w:rPr>
      </w:pPr>
      <w:r>
        <w:rPr>
          <w:b/>
          <w:spacing w:val="6"/>
          <w:sz w:val="24"/>
        </w:rPr>
        <w:t>本单位对上述声明的真实性负责。如有虚假，将依法承担相应责任。</w:t>
      </w:r>
    </w:p>
    <w:p w14:paraId="11E8EE11" w14:textId="77777777" w:rsidR="00610447" w:rsidRDefault="00610447">
      <w:pPr>
        <w:spacing w:line="588" w:lineRule="exact"/>
        <w:ind w:firstLineChars="200" w:firstLine="504"/>
        <w:rPr>
          <w:spacing w:val="6"/>
          <w:sz w:val="24"/>
        </w:rPr>
      </w:pPr>
    </w:p>
    <w:p w14:paraId="3001C444" w14:textId="77777777" w:rsidR="00610447" w:rsidRDefault="00610447">
      <w:pPr>
        <w:spacing w:line="588" w:lineRule="exact"/>
        <w:ind w:firstLineChars="200" w:firstLine="504"/>
        <w:rPr>
          <w:spacing w:val="6"/>
          <w:sz w:val="24"/>
        </w:rPr>
      </w:pPr>
    </w:p>
    <w:p w14:paraId="4ED3201F" w14:textId="77777777" w:rsidR="00610447" w:rsidRDefault="00B1704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48420AD" w14:textId="77777777" w:rsidR="00610447" w:rsidRDefault="00B1704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BE65767" w14:textId="77777777" w:rsidR="00610447" w:rsidRDefault="00B1704F">
      <w:pPr>
        <w:widowControl/>
        <w:jc w:val="left"/>
        <w:rPr>
          <w:color w:val="000000"/>
          <w:sz w:val="24"/>
          <w:szCs w:val="20"/>
        </w:rPr>
      </w:pPr>
      <w:r>
        <w:rPr>
          <w:color w:val="000000"/>
          <w:sz w:val="24"/>
          <w:szCs w:val="20"/>
        </w:rPr>
        <w:br w:type="page"/>
      </w:r>
    </w:p>
    <w:p w14:paraId="3EB3D9FE" w14:textId="3CEC34E9" w:rsidR="00610447" w:rsidRDefault="00B1704F">
      <w:pPr>
        <w:spacing w:line="360" w:lineRule="auto"/>
        <w:outlineLvl w:val="2"/>
        <w:rPr>
          <w:color w:val="000000"/>
          <w:sz w:val="24"/>
          <w:szCs w:val="20"/>
        </w:rPr>
      </w:pPr>
      <w:bookmarkStart w:id="802" w:name="_Toc163337462"/>
      <w:r>
        <w:rPr>
          <w:color w:val="000000"/>
          <w:sz w:val="24"/>
          <w:szCs w:val="20"/>
        </w:rPr>
        <w:lastRenderedPageBreak/>
        <w:t>2-2</w:t>
      </w:r>
      <w:r>
        <w:rPr>
          <w:color w:val="000000"/>
          <w:sz w:val="24"/>
          <w:szCs w:val="20"/>
        </w:rPr>
        <w:t>拟分包情况说明及分包意向协议（类型一）（实质性格式）</w:t>
      </w:r>
      <w:bookmarkEnd w:id="802"/>
    </w:p>
    <w:p w14:paraId="14BEBB5E" w14:textId="77777777" w:rsidR="00610447" w:rsidRDefault="00610447">
      <w:pPr>
        <w:autoSpaceDE w:val="0"/>
        <w:autoSpaceDN w:val="0"/>
        <w:adjustRightInd w:val="0"/>
        <w:jc w:val="center"/>
        <w:rPr>
          <w:color w:val="000000"/>
          <w:sz w:val="30"/>
          <w:szCs w:val="30"/>
        </w:rPr>
      </w:pPr>
    </w:p>
    <w:p w14:paraId="7426D3AC" w14:textId="77777777" w:rsidR="00610447" w:rsidRDefault="00B1704F">
      <w:pPr>
        <w:autoSpaceDE w:val="0"/>
        <w:autoSpaceDN w:val="0"/>
        <w:adjustRightInd w:val="0"/>
        <w:spacing w:line="360" w:lineRule="auto"/>
        <w:jc w:val="center"/>
        <w:rPr>
          <w:b/>
          <w:color w:val="000000"/>
          <w:sz w:val="36"/>
          <w:szCs w:val="36"/>
        </w:rPr>
      </w:pPr>
      <w:r>
        <w:rPr>
          <w:rFonts w:hint="eastAsia"/>
          <w:b/>
          <w:color w:val="000000"/>
          <w:sz w:val="36"/>
          <w:szCs w:val="36"/>
        </w:rPr>
        <w:t>拟分包情况说明（如有）</w:t>
      </w:r>
    </w:p>
    <w:p w14:paraId="1093551D" w14:textId="77777777" w:rsidR="00610447" w:rsidRDefault="00B1704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F34F51A" w14:textId="77777777" w:rsidR="00610447" w:rsidRDefault="00B1704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10447" w14:paraId="19CDDF8A" w14:textId="77777777">
        <w:trPr>
          <w:trHeight w:val="549"/>
          <w:jc w:val="center"/>
        </w:trPr>
        <w:tc>
          <w:tcPr>
            <w:tcW w:w="456" w:type="dxa"/>
            <w:shd w:val="clear" w:color="auto" w:fill="auto"/>
            <w:vAlign w:val="center"/>
          </w:tcPr>
          <w:p w14:paraId="2DABCFCC" w14:textId="77777777" w:rsidR="00610447" w:rsidRDefault="00B1704F">
            <w:pPr>
              <w:pStyle w:val="TableParagraph"/>
              <w:jc w:val="center"/>
              <w:rPr>
                <w:sz w:val="24"/>
              </w:rPr>
            </w:pPr>
            <w:r>
              <w:rPr>
                <w:sz w:val="24"/>
              </w:rPr>
              <w:t>序号</w:t>
            </w:r>
          </w:p>
        </w:tc>
        <w:tc>
          <w:tcPr>
            <w:tcW w:w="1287" w:type="dxa"/>
            <w:shd w:val="clear" w:color="auto" w:fill="auto"/>
            <w:vAlign w:val="center"/>
          </w:tcPr>
          <w:p w14:paraId="334F8792" w14:textId="77777777" w:rsidR="00610447" w:rsidRDefault="00B1704F">
            <w:pPr>
              <w:pStyle w:val="TableParagraph"/>
              <w:jc w:val="center"/>
              <w:rPr>
                <w:sz w:val="24"/>
              </w:rPr>
            </w:pPr>
            <w:r>
              <w:rPr>
                <w:sz w:val="24"/>
              </w:rPr>
              <w:t>分包承担</w:t>
            </w:r>
          </w:p>
          <w:p w14:paraId="0D10CA4D" w14:textId="77777777" w:rsidR="00610447" w:rsidRDefault="00B1704F">
            <w:pPr>
              <w:pStyle w:val="TableParagraph"/>
              <w:jc w:val="center"/>
              <w:rPr>
                <w:sz w:val="24"/>
              </w:rPr>
            </w:pPr>
            <w:r>
              <w:rPr>
                <w:sz w:val="24"/>
              </w:rPr>
              <w:t>主体名称</w:t>
            </w:r>
          </w:p>
        </w:tc>
        <w:tc>
          <w:tcPr>
            <w:tcW w:w="1513" w:type="dxa"/>
            <w:shd w:val="clear" w:color="auto" w:fill="auto"/>
            <w:vAlign w:val="center"/>
          </w:tcPr>
          <w:p w14:paraId="582DB2C7" w14:textId="77777777" w:rsidR="00610447" w:rsidRDefault="00B1704F">
            <w:pPr>
              <w:pStyle w:val="TableParagraph"/>
              <w:jc w:val="center"/>
              <w:rPr>
                <w:sz w:val="24"/>
                <w:lang w:eastAsia="zh-CN"/>
              </w:rPr>
            </w:pPr>
            <w:r>
              <w:rPr>
                <w:sz w:val="24"/>
                <w:lang w:eastAsia="zh-CN"/>
              </w:rPr>
              <w:t>分包承担</w:t>
            </w:r>
          </w:p>
          <w:p w14:paraId="6C306F15" w14:textId="77777777" w:rsidR="00610447" w:rsidRDefault="00B1704F">
            <w:pPr>
              <w:pStyle w:val="TableParagraph"/>
              <w:jc w:val="center"/>
              <w:rPr>
                <w:sz w:val="24"/>
                <w:lang w:eastAsia="zh-CN"/>
              </w:rPr>
            </w:pPr>
            <w:r>
              <w:rPr>
                <w:sz w:val="24"/>
                <w:lang w:eastAsia="zh-CN"/>
              </w:rPr>
              <w:t>主体类型</w:t>
            </w:r>
          </w:p>
          <w:p w14:paraId="19225CF6" w14:textId="77777777" w:rsidR="00610447" w:rsidRDefault="00B1704F">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5655053C" w14:textId="77777777" w:rsidR="00610447" w:rsidRDefault="00B1704F">
            <w:pPr>
              <w:pStyle w:val="TableParagraph"/>
              <w:jc w:val="center"/>
              <w:rPr>
                <w:sz w:val="24"/>
              </w:rPr>
            </w:pPr>
            <w:r>
              <w:rPr>
                <w:sz w:val="24"/>
              </w:rPr>
              <w:t>资质等级</w:t>
            </w:r>
          </w:p>
        </w:tc>
        <w:tc>
          <w:tcPr>
            <w:tcW w:w="1561" w:type="dxa"/>
            <w:shd w:val="clear" w:color="auto" w:fill="auto"/>
            <w:vAlign w:val="center"/>
          </w:tcPr>
          <w:p w14:paraId="16B6ADA9" w14:textId="77777777" w:rsidR="00610447" w:rsidRDefault="00B1704F">
            <w:pPr>
              <w:pStyle w:val="TableParagraph"/>
              <w:jc w:val="center"/>
              <w:rPr>
                <w:sz w:val="24"/>
              </w:rPr>
            </w:pPr>
            <w:r>
              <w:rPr>
                <w:sz w:val="24"/>
              </w:rPr>
              <w:t>拟分包</w:t>
            </w:r>
          </w:p>
          <w:p w14:paraId="7930DE38" w14:textId="77777777" w:rsidR="00610447" w:rsidRDefault="00B1704F">
            <w:pPr>
              <w:pStyle w:val="TableParagraph"/>
              <w:jc w:val="center"/>
              <w:rPr>
                <w:sz w:val="24"/>
              </w:rPr>
            </w:pPr>
            <w:r>
              <w:rPr>
                <w:sz w:val="24"/>
              </w:rPr>
              <w:t>合同内容</w:t>
            </w:r>
          </w:p>
        </w:tc>
        <w:tc>
          <w:tcPr>
            <w:tcW w:w="1498" w:type="dxa"/>
            <w:shd w:val="clear" w:color="auto" w:fill="auto"/>
            <w:vAlign w:val="center"/>
          </w:tcPr>
          <w:p w14:paraId="62CA0287" w14:textId="77777777" w:rsidR="00610447" w:rsidRDefault="00B1704F">
            <w:pPr>
              <w:pStyle w:val="TableParagraph"/>
              <w:jc w:val="center"/>
              <w:rPr>
                <w:sz w:val="24"/>
                <w:lang w:eastAsia="zh-CN"/>
              </w:rPr>
            </w:pPr>
            <w:r>
              <w:rPr>
                <w:sz w:val="24"/>
                <w:lang w:eastAsia="zh-CN"/>
              </w:rPr>
              <w:t>拟分包</w:t>
            </w:r>
          </w:p>
          <w:p w14:paraId="7ACFDC5E" w14:textId="77777777" w:rsidR="00610447" w:rsidRDefault="00B1704F">
            <w:pPr>
              <w:pStyle w:val="TableParagraph"/>
              <w:jc w:val="center"/>
              <w:rPr>
                <w:sz w:val="24"/>
                <w:lang w:eastAsia="zh-CN"/>
              </w:rPr>
            </w:pPr>
            <w:r>
              <w:rPr>
                <w:sz w:val="24"/>
                <w:lang w:eastAsia="zh-CN"/>
              </w:rPr>
              <w:t>合同金额</w:t>
            </w:r>
          </w:p>
          <w:p w14:paraId="1345EE7F" w14:textId="77777777" w:rsidR="00610447" w:rsidRDefault="00B1704F">
            <w:pPr>
              <w:pStyle w:val="TableParagraph"/>
              <w:jc w:val="center"/>
              <w:rPr>
                <w:sz w:val="24"/>
                <w:lang w:eastAsia="zh-CN"/>
              </w:rPr>
            </w:pPr>
            <w:r>
              <w:rPr>
                <w:sz w:val="24"/>
                <w:lang w:eastAsia="zh-CN"/>
              </w:rPr>
              <w:t>（人民币元）</w:t>
            </w:r>
          </w:p>
        </w:tc>
        <w:tc>
          <w:tcPr>
            <w:tcW w:w="1564" w:type="dxa"/>
            <w:shd w:val="clear" w:color="auto" w:fill="auto"/>
            <w:vAlign w:val="center"/>
          </w:tcPr>
          <w:p w14:paraId="7CDB4AC9" w14:textId="77777777" w:rsidR="00610447" w:rsidRDefault="00B1704F">
            <w:pPr>
              <w:pStyle w:val="TableParagraph"/>
              <w:jc w:val="center"/>
              <w:rPr>
                <w:sz w:val="24"/>
                <w:lang w:eastAsia="zh-CN"/>
              </w:rPr>
            </w:pPr>
            <w:r>
              <w:rPr>
                <w:sz w:val="24"/>
                <w:lang w:eastAsia="zh-CN"/>
              </w:rPr>
              <w:t>占该采购包</w:t>
            </w:r>
          </w:p>
          <w:p w14:paraId="03D0FA42" w14:textId="77777777" w:rsidR="00610447" w:rsidRDefault="00B1704F">
            <w:pPr>
              <w:pStyle w:val="TableParagraph"/>
              <w:jc w:val="center"/>
              <w:rPr>
                <w:b/>
                <w:sz w:val="24"/>
                <w:lang w:eastAsia="zh-CN"/>
              </w:rPr>
            </w:pPr>
            <w:r>
              <w:rPr>
                <w:rFonts w:hint="eastAsia"/>
                <w:b/>
                <w:sz w:val="24"/>
                <w:lang w:eastAsia="zh-CN"/>
              </w:rPr>
              <w:t>预算</w:t>
            </w:r>
            <w:r>
              <w:rPr>
                <w:b/>
                <w:sz w:val="24"/>
                <w:lang w:eastAsia="zh-CN"/>
              </w:rPr>
              <w:t>金额的</w:t>
            </w:r>
          </w:p>
          <w:p w14:paraId="031D658F" w14:textId="77777777" w:rsidR="00610447" w:rsidRDefault="00B1704F">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610447" w14:paraId="2BABC9DC" w14:textId="77777777">
        <w:trPr>
          <w:trHeight w:val="620"/>
          <w:jc w:val="center"/>
        </w:trPr>
        <w:tc>
          <w:tcPr>
            <w:tcW w:w="456" w:type="dxa"/>
            <w:shd w:val="clear" w:color="auto" w:fill="auto"/>
            <w:vAlign w:val="center"/>
          </w:tcPr>
          <w:p w14:paraId="0A057AA5" w14:textId="77777777" w:rsidR="00610447" w:rsidRDefault="00B1704F">
            <w:pPr>
              <w:pStyle w:val="TableParagraph"/>
              <w:jc w:val="center"/>
              <w:rPr>
                <w:rFonts w:ascii="Times New Roman"/>
                <w:sz w:val="24"/>
              </w:rPr>
            </w:pPr>
            <w:r>
              <w:rPr>
                <w:rFonts w:ascii="Times New Roman"/>
                <w:sz w:val="24"/>
              </w:rPr>
              <w:t>1</w:t>
            </w:r>
          </w:p>
        </w:tc>
        <w:tc>
          <w:tcPr>
            <w:tcW w:w="1287" w:type="dxa"/>
            <w:shd w:val="clear" w:color="auto" w:fill="auto"/>
            <w:vAlign w:val="center"/>
          </w:tcPr>
          <w:p w14:paraId="0F3EB754" w14:textId="77777777" w:rsidR="00610447" w:rsidRDefault="00610447">
            <w:pPr>
              <w:pStyle w:val="TableParagraph"/>
              <w:jc w:val="center"/>
              <w:rPr>
                <w:rFonts w:ascii="Times New Roman" w:hAnsi="Times New Roman" w:cs="Times New Roman"/>
                <w:sz w:val="30"/>
              </w:rPr>
            </w:pPr>
          </w:p>
        </w:tc>
        <w:tc>
          <w:tcPr>
            <w:tcW w:w="1513" w:type="dxa"/>
            <w:shd w:val="clear" w:color="auto" w:fill="auto"/>
            <w:vAlign w:val="center"/>
          </w:tcPr>
          <w:p w14:paraId="740BCB82"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38B2AB3"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0CF1BADF"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309AA613"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37E1EF0F"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719CE937" w14:textId="77777777" w:rsidR="00610447" w:rsidRDefault="00610447">
            <w:pPr>
              <w:pStyle w:val="TableParagraph"/>
              <w:jc w:val="center"/>
              <w:rPr>
                <w:rFonts w:ascii="Times New Roman"/>
                <w:sz w:val="30"/>
                <w:lang w:eastAsia="zh-CN"/>
              </w:rPr>
            </w:pPr>
          </w:p>
        </w:tc>
      </w:tr>
      <w:tr w:rsidR="00610447" w14:paraId="707CF9FC" w14:textId="77777777">
        <w:trPr>
          <w:trHeight w:val="620"/>
          <w:jc w:val="center"/>
        </w:trPr>
        <w:tc>
          <w:tcPr>
            <w:tcW w:w="456" w:type="dxa"/>
            <w:shd w:val="clear" w:color="auto" w:fill="auto"/>
            <w:vAlign w:val="center"/>
          </w:tcPr>
          <w:p w14:paraId="786BBF88" w14:textId="77777777" w:rsidR="00610447" w:rsidRDefault="00B1704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589FB09A" w14:textId="77777777" w:rsidR="00610447" w:rsidRDefault="00610447">
            <w:pPr>
              <w:pStyle w:val="TableParagraph"/>
              <w:jc w:val="center"/>
              <w:rPr>
                <w:rFonts w:ascii="Times New Roman"/>
                <w:sz w:val="30"/>
              </w:rPr>
            </w:pPr>
          </w:p>
        </w:tc>
        <w:tc>
          <w:tcPr>
            <w:tcW w:w="1513" w:type="dxa"/>
            <w:shd w:val="clear" w:color="auto" w:fill="auto"/>
            <w:vAlign w:val="center"/>
          </w:tcPr>
          <w:p w14:paraId="0146E8E1"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860A68E"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4EE24C82"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5A9E0209"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7AC0FD84"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58CAA085" w14:textId="77777777" w:rsidR="00610447" w:rsidRDefault="00610447">
            <w:pPr>
              <w:pStyle w:val="TableParagraph"/>
              <w:jc w:val="center"/>
              <w:rPr>
                <w:rFonts w:ascii="Times New Roman"/>
                <w:sz w:val="30"/>
                <w:lang w:eastAsia="zh-CN"/>
              </w:rPr>
            </w:pPr>
          </w:p>
        </w:tc>
      </w:tr>
      <w:tr w:rsidR="00610447" w14:paraId="44C30956" w14:textId="77777777">
        <w:trPr>
          <w:trHeight w:val="620"/>
          <w:jc w:val="center"/>
        </w:trPr>
        <w:tc>
          <w:tcPr>
            <w:tcW w:w="456" w:type="dxa"/>
            <w:shd w:val="clear" w:color="auto" w:fill="auto"/>
            <w:vAlign w:val="center"/>
          </w:tcPr>
          <w:p w14:paraId="058F396D" w14:textId="77777777" w:rsidR="00610447" w:rsidRDefault="00B1704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629ACE42" w14:textId="77777777" w:rsidR="00610447" w:rsidRDefault="00610447">
            <w:pPr>
              <w:pStyle w:val="TableParagraph"/>
              <w:jc w:val="center"/>
              <w:rPr>
                <w:rFonts w:ascii="Times New Roman"/>
                <w:sz w:val="30"/>
              </w:rPr>
            </w:pPr>
          </w:p>
        </w:tc>
        <w:tc>
          <w:tcPr>
            <w:tcW w:w="1513" w:type="dxa"/>
            <w:shd w:val="clear" w:color="auto" w:fill="auto"/>
            <w:vAlign w:val="center"/>
          </w:tcPr>
          <w:p w14:paraId="67E794A3" w14:textId="77777777" w:rsidR="00610447" w:rsidRDefault="00610447">
            <w:pPr>
              <w:pStyle w:val="TableParagraph"/>
              <w:tabs>
                <w:tab w:val="left" w:pos="235"/>
              </w:tabs>
              <w:jc w:val="center"/>
              <w:rPr>
                <w:sz w:val="24"/>
              </w:rPr>
            </w:pPr>
          </w:p>
        </w:tc>
        <w:tc>
          <w:tcPr>
            <w:tcW w:w="1125" w:type="dxa"/>
            <w:shd w:val="clear" w:color="auto" w:fill="auto"/>
            <w:vAlign w:val="center"/>
          </w:tcPr>
          <w:p w14:paraId="3A3E292D" w14:textId="77777777" w:rsidR="00610447" w:rsidRDefault="00610447">
            <w:pPr>
              <w:pStyle w:val="TableParagraph"/>
              <w:jc w:val="center"/>
              <w:rPr>
                <w:rFonts w:ascii="Times New Roman"/>
                <w:sz w:val="30"/>
              </w:rPr>
            </w:pPr>
          </w:p>
        </w:tc>
        <w:tc>
          <w:tcPr>
            <w:tcW w:w="1561" w:type="dxa"/>
            <w:shd w:val="clear" w:color="auto" w:fill="auto"/>
            <w:vAlign w:val="center"/>
          </w:tcPr>
          <w:p w14:paraId="7DBE75C4" w14:textId="77777777" w:rsidR="00610447" w:rsidRDefault="00610447">
            <w:pPr>
              <w:pStyle w:val="TableParagraph"/>
              <w:jc w:val="center"/>
              <w:rPr>
                <w:rFonts w:ascii="Times New Roman"/>
                <w:sz w:val="30"/>
              </w:rPr>
            </w:pPr>
          </w:p>
        </w:tc>
        <w:tc>
          <w:tcPr>
            <w:tcW w:w="1498" w:type="dxa"/>
            <w:shd w:val="clear" w:color="auto" w:fill="auto"/>
            <w:vAlign w:val="center"/>
          </w:tcPr>
          <w:p w14:paraId="0EB8D8EA" w14:textId="77777777" w:rsidR="00610447" w:rsidRDefault="00610447">
            <w:pPr>
              <w:pStyle w:val="TableParagraph"/>
              <w:jc w:val="center"/>
              <w:rPr>
                <w:rFonts w:ascii="Times New Roman"/>
                <w:sz w:val="30"/>
              </w:rPr>
            </w:pPr>
          </w:p>
        </w:tc>
        <w:tc>
          <w:tcPr>
            <w:tcW w:w="1564" w:type="dxa"/>
            <w:shd w:val="clear" w:color="auto" w:fill="auto"/>
            <w:vAlign w:val="center"/>
          </w:tcPr>
          <w:p w14:paraId="64665475" w14:textId="77777777" w:rsidR="00610447" w:rsidRDefault="00610447">
            <w:pPr>
              <w:pStyle w:val="TableParagraph"/>
              <w:jc w:val="center"/>
              <w:rPr>
                <w:rFonts w:ascii="Times New Roman"/>
                <w:sz w:val="30"/>
              </w:rPr>
            </w:pPr>
          </w:p>
        </w:tc>
      </w:tr>
      <w:tr w:rsidR="00610447" w14:paraId="7C88A5EF" w14:textId="77777777">
        <w:trPr>
          <w:trHeight w:val="620"/>
          <w:jc w:val="center"/>
        </w:trPr>
        <w:tc>
          <w:tcPr>
            <w:tcW w:w="5942" w:type="dxa"/>
            <w:gridSpan w:val="5"/>
            <w:shd w:val="clear" w:color="auto" w:fill="auto"/>
            <w:vAlign w:val="center"/>
          </w:tcPr>
          <w:p w14:paraId="0949F340" w14:textId="77777777" w:rsidR="00610447" w:rsidRDefault="00B1704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75058AE8" w14:textId="77777777" w:rsidR="00610447" w:rsidRDefault="00610447">
            <w:pPr>
              <w:pStyle w:val="TableParagraph"/>
              <w:jc w:val="center"/>
              <w:rPr>
                <w:rFonts w:ascii="Times New Roman"/>
                <w:sz w:val="30"/>
              </w:rPr>
            </w:pPr>
          </w:p>
        </w:tc>
        <w:tc>
          <w:tcPr>
            <w:tcW w:w="1564" w:type="dxa"/>
            <w:shd w:val="clear" w:color="auto" w:fill="auto"/>
            <w:vAlign w:val="center"/>
          </w:tcPr>
          <w:p w14:paraId="70AECA02" w14:textId="77777777" w:rsidR="00610447" w:rsidRDefault="00610447">
            <w:pPr>
              <w:pStyle w:val="TableParagraph"/>
              <w:jc w:val="center"/>
              <w:rPr>
                <w:rFonts w:ascii="Times New Roman"/>
                <w:sz w:val="30"/>
              </w:rPr>
            </w:pPr>
          </w:p>
        </w:tc>
      </w:tr>
    </w:tbl>
    <w:p w14:paraId="2152C1BB" w14:textId="77777777" w:rsidR="00610447" w:rsidRDefault="00610447">
      <w:pPr>
        <w:adjustRightInd w:val="0"/>
        <w:snapToGrid w:val="0"/>
        <w:spacing w:line="360" w:lineRule="auto"/>
        <w:ind w:firstLineChars="200" w:firstLine="480"/>
        <w:jc w:val="left"/>
        <w:rPr>
          <w:sz w:val="24"/>
        </w:rPr>
      </w:pPr>
    </w:p>
    <w:p w14:paraId="7EDED8CE" w14:textId="77777777" w:rsidR="00610447" w:rsidRDefault="00610447">
      <w:pPr>
        <w:adjustRightInd w:val="0"/>
        <w:snapToGrid w:val="0"/>
        <w:spacing w:line="360" w:lineRule="auto"/>
        <w:jc w:val="left"/>
        <w:rPr>
          <w:sz w:val="24"/>
        </w:rPr>
      </w:pPr>
    </w:p>
    <w:p w14:paraId="463047AE" w14:textId="77777777" w:rsidR="00610447" w:rsidRDefault="00B1704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53AA6F7" w14:textId="77777777" w:rsidR="00610447" w:rsidRDefault="00B1704F">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62439E1" w14:textId="77777777" w:rsidR="00610447" w:rsidRDefault="00610447">
      <w:pPr>
        <w:adjustRightInd w:val="0"/>
        <w:snapToGrid w:val="0"/>
        <w:spacing w:line="360" w:lineRule="auto"/>
        <w:jc w:val="left"/>
        <w:rPr>
          <w:sz w:val="24"/>
        </w:rPr>
      </w:pPr>
    </w:p>
    <w:p w14:paraId="66CD5902" w14:textId="77777777" w:rsidR="00610447" w:rsidRDefault="00B1704F">
      <w:pPr>
        <w:adjustRightInd w:val="0"/>
        <w:snapToGrid w:val="0"/>
        <w:spacing w:line="360" w:lineRule="auto"/>
        <w:jc w:val="left"/>
        <w:rPr>
          <w:sz w:val="24"/>
        </w:rPr>
      </w:pPr>
      <w:r>
        <w:rPr>
          <w:sz w:val="24"/>
        </w:rPr>
        <w:t>说明：</w:t>
      </w:r>
    </w:p>
    <w:p w14:paraId="6EDC8DB2" w14:textId="77777777" w:rsidR="00610447" w:rsidRDefault="00B1704F">
      <w:pPr>
        <w:adjustRightInd w:val="0"/>
        <w:snapToGrid w:val="0"/>
        <w:spacing w:line="360" w:lineRule="auto"/>
        <w:jc w:val="left"/>
        <w:rPr>
          <w:sz w:val="24"/>
        </w:rPr>
      </w:pPr>
      <w:r>
        <w:rPr>
          <w:sz w:val="24"/>
        </w:rPr>
        <w:t>（</w:t>
      </w: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14:paraId="1E34DC0E" w14:textId="77777777" w:rsidR="00610447" w:rsidRDefault="00B1704F">
      <w:pPr>
        <w:adjustRightInd w:val="0"/>
        <w:snapToGrid w:val="0"/>
        <w:spacing w:line="360" w:lineRule="auto"/>
        <w:jc w:val="left"/>
        <w:rPr>
          <w:sz w:val="24"/>
        </w:rPr>
      </w:pPr>
      <w:r>
        <w:rPr>
          <w:sz w:val="24"/>
        </w:rPr>
        <w:t>（</w:t>
      </w: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sz w:val="24"/>
        </w:rPr>
        <w:t>，否则</w:t>
      </w:r>
      <w:r>
        <w:rPr>
          <w:b/>
          <w:sz w:val="24"/>
        </w:rPr>
        <w:t>投标无效</w:t>
      </w:r>
      <w:r>
        <w:rPr>
          <w:sz w:val="24"/>
        </w:rPr>
        <w:t>。</w:t>
      </w:r>
    </w:p>
    <w:p w14:paraId="6CEAB842" w14:textId="77777777" w:rsidR="00610447" w:rsidRDefault="00B1704F">
      <w:pPr>
        <w:adjustRightInd w:val="0"/>
        <w:snapToGrid w:val="0"/>
        <w:spacing w:line="360" w:lineRule="auto"/>
        <w:jc w:val="left"/>
        <w:rPr>
          <w:color w:val="000000"/>
          <w:sz w:val="30"/>
          <w:szCs w:val="30"/>
        </w:rPr>
      </w:pPr>
      <w:r>
        <w:rPr>
          <w:sz w:val="24"/>
        </w:rPr>
        <w:t>（</w:t>
      </w:r>
      <w:r>
        <w:rPr>
          <w:sz w:val="24"/>
        </w:rPr>
        <w:t>3</w:t>
      </w:r>
      <w:r>
        <w:rPr>
          <w:sz w:val="24"/>
        </w:rPr>
        <w:t>）投标人与上述拟分包承担主体签署的《分包意向协议》后附。</w:t>
      </w:r>
    </w:p>
    <w:p w14:paraId="03ABBE81" w14:textId="77777777" w:rsidR="00610447" w:rsidRDefault="00B1704F">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附：分包意向协议（实质性格式）（如有）</w:t>
      </w:r>
    </w:p>
    <w:p w14:paraId="6EB81E85" w14:textId="77777777" w:rsidR="00610447" w:rsidRDefault="00B1704F">
      <w:pPr>
        <w:adjustRightInd w:val="0"/>
        <w:snapToGrid w:val="0"/>
        <w:spacing w:line="360" w:lineRule="auto"/>
        <w:ind w:firstLineChars="200" w:firstLine="480"/>
        <w:jc w:val="left"/>
        <w:rPr>
          <w:sz w:val="24"/>
        </w:rPr>
      </w:pPr>
      <w:r>
        <w:rPr>
          <w:sz w:val="24"/>
        </w:rPr>
        <w:t>甲方（投标人）：</w:t>
      </w:r>
      <w:r>
        <w:rPr>
          <w:sz w:val="24"/>
        </w:rPr>
        <w:t>________</w:t>
      </w:r>
    </w:p>
    <w:p w14:paraId="2877D558" w14:textId="77777777" w:rsidR="00610447" w:rsidRDefault="00B1704F">
      <w:pPr>
        <w:adjustRightInd w:val="0"/>
        <w:snapToGrid w:val="0"/>
        <w:spacing w:line="360" w:lineRule="auto"/>
        <w:ind w:firstLineChars="200" w:firstLine="480"/>
        <w:jc w:val="left"/>
        <w:rPr>
          <w:sz w:val="24"/>
        </w:rPr>
      </w:pPr>
      <w:r>
        <w:rPr>
          <w:sz w:val="24"/>
        </w:rPr>
        <w:t>乙方（拟分包单位）：</w:t>
      </w:r>
      <w:r>
        <w:rPr>
          <w:sz w:val="24"/>
        </w:rPr>
        <w:t>________</w:t>
      </w:r>
    </w:p>
    <w:p w14:paraId="184062B8" w14:textId="77777777" w:rsidR="00610447" w:rsidRDefault="00B1704F">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917E6D6" w14:textId="77777777" w:rsidR="00610447" w:rsidRDefault="00B1704F">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4FF9036" w14:textId="77777777" w:rsidR="00610447" w:rsidRDefault="00B1704F">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7B4C33D1" w14:textId="77777777" w:rsidR="00610447" w:rsidRDefault="00B1704F">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356CCEB7" w14:textId="77777777" w:rsidR="00610447" w:rsidRDefault="00B1704F">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A430AA3" w14:textId="77777777" w:rsidR="00610447" w:rsidRDefault="00610447">
      <w:pPr>
        <w:spacing w:line="360" w:lineRule="auto"/>
        <w:ind w:firstLine="471"/>
        <w:rPr>
          <w:b/>
          <w:color w:val="000000"/>
          <w:sz w:val="24"/>
        </w:rPr>
      </w:pPr>
    </w:p>
    <w:p w14:paraId="68FBE5FB" w14:textId="77777777" w:rsidR="00610447" w:rsidRDefault="00B1704F">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22B2B510" w14:textId="77777777" w:rsidR="00610447" w:rsidRDefault="00610447">
      <w:pPr>
        <w:spacing w:line="360" w:lineRule="auto"/>
        <w:ind w:left="480"/>
        <w:jc w:val="right"/>
        <w:rPr>
          <w:color w:val="000000"/>
          <w:sz w:val="24"/>
        </w:rPr>
      </w:pPr>
    </w:p>
    <w:p w14:paraId="3CD8E959" w14:textId="77777777" w:rsidR="00610447" w:rsidRDefault="00B1704F">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87CE08F" w14:textId="77777777" w:rsidR="00610447" w:rsidRDefault="00610447">
      <w:pPr>
        <w:tabs>
          <w:tab w:val="left" w:pos="8280"/>
        </w:tabs>
        <w:spacing w:line="360" w:lineRule="auto"/>
        <w:ind w:firstLine="480"/>
        <w:rPr>
          <w:color w:val="000000"/>
          <w:sz w:val="24"/>
        </w:rPr>
      </w:pPr>
    </w:p>
    <w:p w14:paraId="37780D22" w14:textId="77777777" w:rsidR="00610447" w:rsidRDefault="00B1704F">
      <w:pPr>
        <w:tabs>
          <w:tab w:val="left" w:pos="8280"/>
        </w:tabs>
        <w:spacing w:line="360" w:lineRule="auto"/>
        <w:rPr>
          <w:color w:val="000000"/>
          <w:sz w:val="24"/>
        </w:rPr>
        <w:sectPr w:rsidR="00610447">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r>
        <w:rPr>
          <w:color w:val="000000"/>
          <w:sz w:val="24"/>
        </w:rPr>
        <w:t>说明：投标人须与所有拟分包单位分别签订《分包意向协议》，每单位签订一份，并在投标文件中提交全部协议原件的</w:t>
      </w:r>
      <w:r>
        <w:rPr>
          <w:rFonts w:hAnsi="宋体"/>
          <w:bCs/>
          <w:sz w:val="24"/>
        </w:rPr>
        <w:t>电子件</w:t>
      </w:r>
      <w:r>
        <w:rPr>
          <w:color w:val="000000"/>
          <w:sz w:val="24"/>
        </w:rPr>
        <w:t>，否则</w:t>
      </w:r>
      <w:r>
        <w:rPr>
          <w:b/>
          <w:color w:val="000000"/>
          <w:sz w:val="24"/>
        </w:rPr>
        <w:t>投标无效</w:t>
      </w:r>
      <w:r>
        <w:rPr>
          <w:color w:val="000000"/>
          <w:sz w:val="24"/>
        </w:rPr>
        <w:t>。</w:t>
      </w:r>
    </w:p>
    <w:p w14:paraId="139C99F6" w14:textId="152D423F" w:rsidR="00610447" w:rsidRDefault="00B1704F">
      <w:pPr>
        <w:spacing w:line="360" w:lineRule="auto"/>
        <w:outlineLvl w:val="2"/>
        <w:rPr>
          <w:color w:val="000000"/>
          <w:sz w:val="24"/>
          <w:szCs w:val="20"/>
        </w:rPr>
      </w:pPr>
      <w:bookmarkStart w:id="803" w:name="_Toc163337463"/>
      <w:r>
        <w:rPr>
          <w:color w:val="000000"/>
          <w:sz w:val="24"/>
          <w:szCs w:val="20"/>
        </w:rPr>
        <w:lastRenderedPageBreak/>
        <w:t xml:space="preserve">2-3 </w:t>
      </w:r>
      <w:r>
        <w:rPr>
          <w:sz w:val="24"/>
        </w:rPr>
        <w:t>其它落实政府采购政策的资格要求</w:t>
      </w:r>
      <w:r>
        <w:rPr>
          <w:color w:val="000000"/>
          <w:sz w:val="24"/>
          <w:szCs w:val="20"/>
        </w:rPr>
        <w:t>（如有）</w:t>
      </w:r>
      <w:bookmarkEnd w:id="803"/>
    </w:p>
    <w:p w14:paraId="79CB2637" w14:textId="77777777" w:rsidR="00610447" w:rsidRDefault="00610447">
      <w:pPr>
        <w:widowControl/>
        <w:jc w:val="left"/>
        <w:rPr>
          <w:sz w:val="24"/>
        </w:rPr>
      </w:pPr>
    </w:p>
    <w:p w14:paraId="01860080" w14:textId="77777777" w:rsidR="00610447" w:rsidRDefault="00B1704F">
      <w:pPr>
        <w:widowControl/>
        <w:jc w:val="left"/>
        <w:rPr>
          <w:sz w:val="24"/>
        </w:rPr>
      </w:pPr>
      <w:r>
        <w:rPr>
          <w:sz w:val="24"/>
        </w:rPr>
        <w:br w:type="page"/>
      </w:r>
    </w:p>
    <w:p w14:paraId="0CCDCD00" w14:textId="00B692BB" w:rsidR="00610447" w:rsidRDefault="00B1704F">
      <w:pPr>
        <w:spacing w:line="360" w:lineRule="auto"/>
        <w:outlineLvl w:val="2"/>
        <w:rPr>
          <w:sz w:val="24"/>
        </w:rPr>
      </w:pPr>
      <w:bookmarkStart w:id="804" w:name="_Toc163337464"/>
      <w:r>
        <w:rPr>
          <w:color w:val="000000"/>
          <w:sz w:val="24"/>
          <w:szCs w:val="20"/>
        </w:rPr>
        <w:lastRenderedPageBreak/>
        <w:t xml:space="preserve">3 </w:t>
      </w:r>
      <w:r>
        <w:rPr>
          <w:sz w:val="24"/>
        </w:rPr>
        <w:t>本项目的特定资格要求</w:t>
      </w:r>
      <w:r>
        <w:rPr>
          <w:color w:val="000000"/>
          <w:sz w:val="24"/>
          <w:szCs w:val="20"/>
        </w:rPr>
        <w:t>（如有）</w:t>
      </w:r>
      <w:bookmarkEnd w:id="804"/>
    </w:p>
    <w:p w14:paraId="4E3E29B4" w14:textId="7A30672C" w:rsidR="00610447" w:rsidRDefault="00B1704F">
      <w:pPr>
        <w:spacing w:line="360" w:lineRule="auto"/>
        <w:outlineLvl w:val="2"/>
        <w:rPr>
          <w:color w:val="000000"/>
          <w:sz w:val="24"/>
          <w:szCs w:val="20"/>
        </w:rPr>
      </w:pPr>
      <w:bookmarkStart w:id="805" w:name="_Toc163337465"/>
      <w:r>
        <w:rPr>
          <w:color w:val="000000"/>
          <w:sz w:val="24"/>
          <w:szCs w:val="20"/>
        </w:rPr>
        <w:t>3-1</w:t>
      </w:r>
      <w:r>
        <w:rPr>
          <w:color w:val="000000"/>
          <w:sz w:val="24"/>
          <w:szCs w:val="20"/>
        </w:rPr>
        <w:t>联合协议（如有）（实质性格式）</w:t>
      </w:r>
      <w:bookmarkEnd w:id="805"/>
    </w:p>
    <w:p w14:paraId="41D2C647" w14:textId="77777777" w:rsidR="00610447" w:rsidRDefault="00B1704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4E0D78E5" w14:textId="77777777" w:rsidR="00610447" w:rsidRDefault="00B1704F">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75E3C0A1" w14:textId="77777777" w:rsidR="00610447" w:rsidRDefault="00B1704F">
      <w:pPr>
        <w:spacing w:line="360" w:lineRule="auto"/>
        <w:ind w:left="780" w:hanging="600"/>
        <w:rPr>
          <w:bCs/>
          <w:color w:val="000000"/>
          <w:sz w:val="24"/>
        </w:rPr>
      </w:pPr>
      <w:r>
        <w:rPr>
          <w:rFonts w:hint="eastAsia"/>
          <w:bCs/>
          <w:color w:val="000000"/>
          <w:sz w:val="24"/>
        </w:rPr>
        <w:t>一、</w:t>
      </w:r>
      <w:r>
        <w:rPr>
          <w:rFonts w:hint="eastAsia"/>
          <w:bCs/>
          <w:color w:val="000000"/>
          <w:sz w:val="24"/>
        </w:rPr>
        <w:tab/>
      </w: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3D61DFB8" w14:textId="77777777" w:rsidR="00610447" w:rsidRDefault="00B1704F">
      <w:pPr>
        <w:spacing w:line="360" w:lineRule="auto"/>
        <w:ind w:left="780" w:hanging="600"/>
        <w:rPr>
          <w:bCs/>
          <w:color w:val="000000"/>
          <w:sz w:val="24"/>
        </w:rPr>
      </w:pPr>
      <w:r>
        <w:rPr>
          <w:rFonts w:hint="eastAsia"/>
          <w:bCs/>
          <w:color w:val="000000"/>
          <w:sz w:val="24"/>
        </w:rPr>
        <w:t>二、</w:t>
      </w:r>
      <w:r>
        <w:rPr>
          <w:rFonts w:hint="eastAsia"/>
          <w:bCs/>
          <w:color w:val="000000"/>
          <w:sz w:val="24"/>
        </w:rPr>
        <w:tab/>
      </w: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6ED059CD" w14:textId="77777777" w:rsidR="00610447" w:rsidRDefault="00B1704F">
      <w:pPr>
        <w:spacing w:line="360" w:lineRule="auto"/>
        <w:ind w:left="780" w:hanging="600"/>
        <w:rPr>
          <w:bCs/>
          <w:color w:val="000000"/>
          <w:sz w:val="24"/>
        </w:rPr>
      </w:pPr>
      <w:r>
        <w:rPr>
          <w:rFonts w:hint="eastAsia"/>
          <w:bCs/>
          <w:color w:val="000000"/>
          <w:sz w:val="24"/>
        </w:rPr>
        <w:t>三、</w:t>
      </w:r>
      <w:r>
        <w:rPr>
          <w:rFonts w:hint="eastAsia"/>
          <w:bCs/>
          <w:color w:val="000000"/>
          <w:sz w:val="24"/>
        </w:rPr>
        <w:tab/>
      </w:r>
      <w:r>
        <w:rPr>
          <w:bCs/>
          <w:color w:val="000000"/>
          <w:sz w:val="24"/>
        </w:rPr>
        <w:t>联合体各方均同意由牵头人代表其他联合体成员单位按招标文件要求出具《授权委托书》。</w:t>
      </w:r>
    </w:p>
    <w:p w14:paraId="4A120402" w14:textId="77777777" w:rsidR="00610447" w:rsidRDefault="00B1704F">
      <w:pPr>
        <w:spacing w:line="360" w:lineRule="auto"/>
        <w:ind w:left="780" w:hanging="600"/>
        <w:rPr>
          <w:bCs/>
          <w:color w:val="000000"/>
          <w:sz w:val="24"/>
        </w:rPr>
      </w:pPr>
      <w:r>
        <w:rPr>
          <w:rFonts w:hint="eastAsia"/>
          <w:bCs/>
          <w:color w:val="000000"/>
          <w:sz w:val="24"/>
        </w:rPr>
        <w:t>四、</w:t>
      </w:r>
      <w:r>
        <w:rPr>
          <w:rFonts w:hint="eastAsia"/>
          <w:bCs/>
          <w:color w:val="000000"/>
          <w:sz w:val="24"/>
        </w:rPr>
        <w:tab/>
      </w:r>
      <w:r>
        <w:rPr>
          <w:bCs/>
          <w:color w:val="000000"/>
          <w:sz w:val="24"/>
        </w:rPr>
        <w:t>牵头人为项目的总负责单位；组织各参加方进行项目实施工作。</w:t>
      </w:r>
    </w:p>
    <w:p w14:paraId="3030A85B" w14:textId="77777777" w:rsidR="00610447" w:rsidRDefault="00B1704F">
      <w:pPr>
        <w:spacing w:line="360" w:lineRule="auto"/>
        <w:ind w:left="780" w:hanging="600"/>
        <w:rPr>
          <w:bCs/>
          <w:color w:val="000000"/>
          <w:sz w:val="24"/>
        </w:rPr>
      </w:pPr>
      <w:r>
        <w:rPr>
          <w:rFonts w:hint="eastAsia"/>
          <w:bCs/>
          <w:color w:val="000000"/>
          <w:sz w:val="24"/>
        </w:rPr>
        <w:t>五、</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55B7668D" w14:textId="77777777" w:rsidR="00610447" w:rsidRDefault="00B1704F">
      <w:pPr>
        <w:spacing w:line="360" w:lineRule="auto"/>
        <w:ind w:left="780" w:hanging="600"/>
        <w:rPr>
          <w:bCs/>
          <w:color w:val="000000"/>
          <w:sz w:val="24"/>
        </w:rPr>
      </w:pPr>
      <w:r>
        <w:rPr>
          <w:rFonts w:hint="eastAsia"/>
          <w:bCs/>
          <w:color w:val="000000"/>
          <w:sz w:val="24"/>
        </w:rPr>
        <w:t>六、</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7E6119A" w14:textId="77777777" w:rsidR="00610447" w:rsidRDefault="00B1704F">
      <w:pPr>
        <w:spacing w:line="360" w:lineRule="auto"/>
        <w:ind w:left="780" w:hanging="600"/>
        <w:rPr>
          <w:bCs/>
          <w:color w:val="000000"/>
          <w:sz w:val="24"/>
        </w:rPr>
      </w:pPr>
      <w:r>
        <w:rPr>
          <w:rFonts w:hint="eastAsia"/>
          <w:bCs/>
          <w:color w:val="000000"/>
          <w:sz w:val="24"/>
        </w:rPr>
        <w:t>七、</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503E2DBE" w14:textId="77777777" w:rsidR="00610447" w:rsidRDefault="00B1704F">
      <w:pPr>
        <w:spacing w:line="360" w:lineRule="auto"/>
        <w:ind w:left="780" w:hanging="600"/>
        <w:rPr>
          <w:sz w:val="24"/>
        </w:rPr>
      </w:pPr>
      <w:r>
        <w:rPr>
          <w:rFonts w:hint="eastAsia"/>
          <w:sz w:val="24"/>
        </w:rPr>
        <w:t>八、</w:t>
      </w:r>
      <w:r>
        <w:rPr>
          <w:rFonts w:hint="eastAsia"/>
          <w:sz w:val="24"/>
        </w:rPr>
        <w:tab/>
      </w:r>
      <w:r>
        <w:rPr>
          <w:sz w:val="24"/>
        </w:rPr>
        <w:t>本项目联合协议合同总额为</w:t>
      </w:r>
      <w:r>
        <w:rPr>
          <w:sz w:val="24"/>
        </w:rPr>
        <w:t>________</w:t>
      </w:r>
      <w:r>
        <w:rPr>
          <w:sz w:val="24"/>
        </w:rPr>
        <w:t>元，联合体各成员按照如下比例分摊（按联合体成员分别列明）：</w:t>
      </w:r>
    </w:p>
    <w:p w14:paraId="7C6DA1F8" w14:textId="77777777" w:rsidR="00610447" w:rsidRDefault="00B1704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4EBA008" w14:textId="77777777" w:rsidR="00610447" w:rsidRDefault="00B1704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E670CFA" w14:textId="77777777" w:rsidR="00610447" w:rsidRDefault="00B1704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269A3E5" w14:textId="77777777" w:rsidR="00610447" w:rsidRDefault="00B1704F">
      <w:pPr>
        <w:tabs>
          <w:tab w:val="left" w:pos="993"/>
        </w:tabs>
        <w:spacing w:line="360" w:lineRule="auto"/>
        <w:ind w:left="780" w:hanging="600"/>
        <w:rPr>
          <w:bCs/>
          <w:color w:val="000000"/>
          <w:sz w:val="24"/>
        </w:rPr>
      </w:pPr>
      <w:r>
        <w:rPr>
          <w:rFonts w:hint="eastAsia"/>
          <w:bCs/>
          <w:color w:val="000000"/>
          <w:sz w:val="24"/>
        </w:rPr>
        <w:t>九、</w:t>
      </w:r>
      <w:r>
        <w:rPr>
          <w:rFonts w:hint="eastAsia"/>
          <w:bCs/>
          <w:color w:val="000000"/>
          <w:sz w:val="24"/>
        </w:rPr>
        <w:tab/>
      </w: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14:paraId="69C15032" w14:textId="77777777" w:rsidR="00610447" w:rsidRDefault="00B1704F">
      <w:pPr>
        <w:spacing w:line="360" w:lineRule="auto"/>
        <w:ind w:left="780" w:hanging="600"/>
        <w:rPr>
          <w:bCs/>
          <w:color w:val="000000"/>
          <w:sz w:val="24"/>
        </w:rPr>
      </w:pPr>
      <w:r>
        <w:rPr>
          <w:rFonts w:hint="eastAsia"/>
          <w:bCs/>
          <w:color w:val="000000"/>
          <w:sz w:val="24"/>
        </w:rPr>
        <w:t>十、</w:t>
      </w:r>
      <w:r>
        <w:rPr>
          <w:rFonts w:hint="eastAsia"/>
          <w:bCs/>
          <w:color w:val="000000"/>
          <w:sz w:val="24"/>
        </w:rPr>
        <w:tab/>
      </w:r>
      <w:r>
        <w:rPr>
          <w:bCs/>
          <w:color w:val="000000"/>
          <w:sz w:val="24"/>
        </w:rPr>
        <w:t>其他约定（如有）：</w:t>
      </w:r>
      <w:r>
        <w:rPr>
          <w:bCs/>
          <w:color w:val="000000"/>
          <w:sz w:val="24"/>
        </w:rPr>
        <w:t>_______</w:t>
      </w:r>
      <w:r>
        <w:rPr>
          <w:rFonts w:hint="eastAsia"/>
          <w:bCs/>
          <w:color w:val="000000"/>
          <w:sz w:val="24"/>
        </w:rPr>
        <w:t>。</w:t>
      </w:r>
    </w:p>
    <w:p w14:paraId="382E7D5C" w14:textId="77777777" w:rsidR="00610447" w:rsidRDefault="00B1704F">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w:t>
      </w:r>
      <w:r>
        <w:rPr>
          <w:bCs/>
          <w:color w:val="000000"/>
          <w:sz w:val="24"/>
        </w:rPr>
        <w:lastRenderedPageBreak/>
        <w:t>终止。</w:t>
      </w:r>
      <w:r>
        <w:rPr>
          <w:color w:val="000000"/>
          <w:sz w:val="24"/>
        </w:rPr>
        <w:br w:type="page"/>
      </w:r>
    </w:p>
    <w:p w14:paraId="6A8BFB2D" w14:textId="77777777" w:rsidR="00610447" w:rsidRDefault="00B1704F">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172FD580" w14:textId="77777777" w:rsidR="00610447" w:rsidRDefault="00B1704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211E5569" w14:textId="77777777" w:rsidR="00610447" w:rsidRDefault="00610447">
      <w:pPr>
        <w:spacing w:line="360" w:lineRule="auto"/>
        <w:ind w:firstLine="471"/>
        <w:rPr>
          <w:color w:val="000000"/>
          <w:sz w:val="24"/>
        </w:rPr>
      </w:pPr>
    </w:p>
    <w:p w14:paraId="23BF62AE" w14:textId="77777777" w:rsidR="00610447" w:rsidRDefault="00610447">
      <w:pPr>
        <w:spacing w:line="360" w:lineRule="auto"/>
        <w:ind w:firstLine="471"/>
        <w:rPr>
          <w:color w:val="000000"/>
          <w:sz w:val="24"/>
        </w:rPr>
      </w:pPr>
    </w:p>
    <w:p w14:paraId="00397645" w14:textId="77777777" w:rsidR="00610447" w:rsidRDefault="00B1704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377AEC5D" w14:textId="77777777" w:rsidR="00610447" w:rsidRDefault="00B1704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01CA8794" w14:textId="77777777" w:rsidR="00610447" w:rsidRDefault="00610447">
      <w:pPr>
        <w:spacing w:line="360" w:lineRule="auto"/>
        <w:ind w:firstLine="471"/>
        <w:rPr>
          <w:color w:val="000000"/>
          <w:sz w:val="24"/>
        </w:rPr>
      </w:pPr>
    </w:p>
    <w:p w14:paraId="51BFE7D2" w14:textId="77777777" w:rsidR="00610447" w:rsidRDefault="00610447">
      <w:pPr>
        <w:spacing w:line="360" w:lineRule="auto"/>
        <w:ind w:firstLine="471"/>
        <w:rPr>
          <w:color w:val="000000"/>
          <w:sz w:val="24"/>
        </w:rPr>
      </w:pPr>
    </w:p>
    <w:p w14:paraId="4A2D3FD4" w14:textId="77777777" w:rsidR="00610447" w:rsidRDefault="00610447">
      <w:pPr>
        <w:spacing w:line="360" w:lineRule="auto"/>
        <w:ind w:left="480"/>
        <w:jc w:val="right"/>
        <w:rPr>
          <w:color w:val="000000"/>
          <w:sz w:val="24"/>
        </w:rPr>
      </w:pPr>
    </w:p>
    <w:p w14:paraId="44F67F02" w14:textId="77777777" w:rsidR="00610447" w:rsidRDefault="00B1704F">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F734525" w14:textId="77777777" w:rsidR="00610447" w:rsidRDefault="00610447">
      <w:pPr>
        <w:spacing w:line="360" w:lineRule="auto"/>
        <w:ind w:left="480"/>
        <w:jc w:val="right"/>
        <w:rPr>
          <w:b/>
          <w:color w:val="000000"/>
          <w:sz w:val="24"/>
        </w:rPr>
      </w:pPr>
    </w:p>
    <w:p w14:paraId="443078FA" w14:textId="77777777" w:rsidR="00610447" w:rsidRDefault="00610447">
      <w:pPr>
        <w:tabs>
          <w:tab w:val="left" w:pos="8280"/>
        </w:tabs>
        <w:spacing w:line="360" w:lineRule="auto"/>
        <w:ind w:firstLine="480"/>
        <w:rPr>
          <w:color w:val="000000"/>
          <w:sz w:val="24"/>
        </w:rPr>
      </w:pPr>
    </w:p>
    <w:p w14:paraId="129DF52D" w14:textId="77777777" w:rsidR="00610447" w:rsidRDefault="00610447">
      <w:pPr>
        <w:tabs>
          <w:tab w:val="left" w:pos="8280"/>
        </w:tabs>
        <w:spacing w:line="360" w:lineRule="auto"/>
        <w:ind w:firstLine="480"/>
        <w:rPr>
          <w:color w:val="000000"/>
          <w:sz w:val="24"/>
        </w:rPr>
      </w:pPr>
    </w:p>
    <w:p w14:paraId="50D37778" w14:textId="77777777" w:rsidR="00610447" w:rsidRDefault="00B1704F">
      <w:pPr>
        <w:spacing w:line="360" w:lineRule="auto"/>
        <w:ind w:leftChars="228" w:left="719" w:hangingChars="100" w:hanging="240"/>
        <w:rPr>
          <w:sz w:val="24"/>
        </w:rPr>
      </w:pPr>
      <w:r>
        <w:rPr>
          <w:color w:val="000000"/>
          <w:sz w:val="24"/>
        </w:rPr>
        <w:t>注：联合体各方成员应在本协议上共同盖章，不得分别签署协议书。</w:t>
      </w:r>
    </w:p>
    <w:p w14:paraId="5B9B124E" w14:textId="77777777" w:rsidR="00610447" w:rsidRDefault="00B1704F">
      <w:pPr>
        <w:spacing w:line="360" w:lineRule="auto"/>
        <w:ind w:leftChars="228" w:left="719" w:hangingChars="100" w:hanging="240"/>
        <w:rPr>
          <w:sz w:val="24"/>
        </w:rPr>
      </w:pPr>
      <w:r>
        <w:rPr>
          <w:sz w:val="24"/>
        </w:rPr>
        <w:br w:type="page"/>
      </w:r>
    </w:p>
    <w:p w14:paraId="671A20C3" w14:textId="5F0F4644" w:rsidR="00610447" w:rsidRDefault="00B1704F">
      <w:pPr>
        <w:spacing w:line="360" w:lineRule="auto"/>
        <w:outlineLvl w:val="2"/>
        <w:rPr>
          <w:sz w:val="24"/>
          <w:szCs w:val="20"/>
        </w:rPr>
      </w:pPr>
      <w:bookmarkStart w:id="806" w:name="_Toc163337466"/>
      <w:r>
        <w:rPr>
          <w:color w:val="000000"/>
          <w:sz w:val="24"/>
          <w:szCs w:val="20"/>
        </w:rPr>
        <w:lastRenderedPageBreak/>
        <w:t>3-2</w:t>
      </w:r>
      <w:r>
        <w:rPr>
          <w:color w:val="000000"/>
          <w:sz w:val="24"/>
          <w:szCs w:val="20"/>
        </w:rPr>
        <w:t>其他</w:t>
      </w:r>
      <w:r>
        <w:rPr>
          <w:sz w:val="24"/>
          <w:szCs w:val="20"/>
        </w:rPr>
        <w:t>特定资格要求</w:t>
      </w:r>
      <w:bookmarkEnd w:id="806"/>
    </w:p>
    <w:p w14:paraId="7067BE4A" w14:textId="6D36C25C" w:rsidR="00610447" w:rsidRDefault="00B1704F">
      <w:pPr>
        <w:spacing w:line="360" w:lineRule="auto"/>
        <w:outlineLvl w:val="2"/>
        <w:rPr>
          <w:color w:val="000000"/>
          <w:sz w:val="24"/>
        </w:rPr>
      </w:pPr>
      <w:bookmarkStart w:id="807" w:name="_Toc163337467"/>
      <w:r>
        <w:rPr>
          <w:rFonts w:hint="eastAsia"/>
          <w:color w:val="000000"/>
          <w:sz w:val="24"/>
        </w:rPr>
        <w:t>详见第一章“</w:t>
      </w:r>
      <w:r>
        <w:rPr>
          <w:sz w:val="24"/>
        </w:rPr>
        <w:t>其他特定资格要求</w:t>
      </w:r>
      <w:r>
        <w:rPr>
          <w:rFonts w:hint="eastAsia"/>
          <w:color w:val="000000"/>
          <w:sz w:val="24"/>
        </w:rPr>
        <w:t>”</w:t>
      </w:r>
      <w:bookmarkEnd w:id="807"/>
    </w:p>
    <w:p w14:paraId="56FC1AD6" w14:textId="77777777" w:rsidR="00610447" w:rsidRDefault="00B1704F">
      <w:pPr>
        <w:widowControl/>
        <w:jc w:val="left"/>
        <w:rPr>
          <w:sz w:val="24"/>
          <w:szCs w:val="20"/>
        </w:rPr>
      </w:pPr>
      <w:r>
        <w:rPr>
          <w:sz w:val="24"/>
          <w:szCs w:val="20"/>
        </w:rPr>
        <w:br w:type="page"/>
      </w:r>
    </w:p>
    <w:p w14:paraId="209E6A9F" w14:textId="5964961E" w:rsidR="00610447" w:rsidRDefault="00B1704F">
      <w:pPr>
        <w:spacing w:line="360" w:lineRule="auto"/>
        <w:outlineLvl w:val="2"/>
        <w:rPr>
          <w:sz w:val="24"/>
          <w:szCs w:val="20"/>
        </w:rPr>
      </w:pPr>
      <w:bookmarkStart w:id="808" w:name="_Toc163337468"/>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r>
        <w:rPr>
          <w:rFonts w:hAnsi="宋体"/>
          <w:bCs/>
          <w:sz w:val="24"/>
        </w:rPr>
        <w:t>电子件</w:t>
      </w:r>
      <w:r>
        <w:rPr>
          <w:rFonts w:hint="eastAsia"/>
          <w:color w:val="000000"/>
          <w:sz w:val="24"/>
          <w:szCs w:val="20"/>
        </w:rPr>
        <w:t>并加盖投标人公章（</w:t>
      </w:r>
      <w:r>
        <w:rPr>
          <w:rFonts w:hint="eastAsia"/>
          <w:sz w:val="24"/>
        </w:rPr>
        <w:t>以招标代理公司到账情况为准</w:t>
      </w:r>
      <w:r>
        <w:rPr>
          <w:rFonts w:hint="eastAsia"/>
          <w:color w:val="000000"/>
          <w:sz w:val="24"/>
          <w:szCs w:val="20"/>
        </w:rPr>
        <w:t>）</w:t>
      </w:r>
      <w:bookmarkEnd w:id="808"/>
    </w:p>
    <w:p w14:paraId="786D184C" w14:textId="77777777" w:rsidR="00610447" w:rsidRDefault="00610447">
      <w:pPr>
        <w:spacing w:line="360" w:lineRule="auto"/>
        <w:rPr>
          <w:sz w:val="24"/>
          <w:szCs w:val="20"/>
        </w:rPr>
      </w:pPr>
    </w:p>
    <w:p w14:paraId="0C4A00D7" w14:textId="77777777" w:rsidR="00610447" w:rsidRDefault="00610447">
      <w:pPr>
        <w:spacing w:line="360" w:lineRule="auto"/>
        <w:rPr>
          <w:sz w:val="24"/>
          <w:szCs w:val="20"/>
        </w:rPr>
      </w:pPr>
    </w:p>
    <w:p w14:paraId="0E0EFADF" w14:textId="77777777" w:rsidR="00610447" w:rsidRDefault="00B1704F">
      <w:pPr>
        <w:spacing w:line="360" w:lineRule="auto"/>
        <w:rPr>
          <w:rFonts w:ascii="宋体" w:hAnsi="宋体"/>
          <w:sz w:val="24"/>
        </w:rPr>
      </w:pPr>
      <w:r>
        <w:rPr>
          <w:sz w:val="24"/>
          <w:szCs w:val="20"/>
        </w:rPr>
        <w:br w:type="page"/>
      </w:r>
    </w:p>
    <w:p w14:paraId="6FBAEA6A" w14:textId="77777777" w:rsidR="00610447" w:rsidRDefault="00610447">
      <w:pPr>
        <w:tabs>
          <w:tab w:val="left" w:pos="5580"/>
        </w:tabs>
        <w:spacing w:line="360" w:lineRule="auto"/>
        <w:rPr>
          <w:rFonts w:ascii="宋体" w:hAnsi="宋体"/>
          <w:sz w:val="24"/>
        </w:rPr>
        <w:sectPr w:rsidR="00610447">
          <w:pgSz w:w="11907" w:h="16840"/>
          <w:pgMar w:top="1418" w:right="1134" w:bottom="1418" w:left="1701" w:header="851" w:footer="851" w:gutter="0"/>
          <w:cols w:space="720"/>
          <w:docGrid w:linePitch="462"/>
        </w:sectPr>
      </w:pPr>
    </w:p>
    <w:p w14:paraId="70BFE78E" w14:textId="094EEA1C" w:rsidR="00610447" w:rsidRDefault="00B1704F">
      <w:pPr>
        <w:keepNext/>
        <w:keepLines/>
        <w:autoSpaceDE w:val="0"/>
        <w:autoSpaceDN w:val="0"/>
        <w:adjustRightInd w:val="0"/>
        <w:spacing w:before="120" w:line="300" w:lineRule="auto"/>
        <w:jc w:val="left"/>
        <w:outlineLvl w:val="1"/>
        <w:rPr>
          <w:rFonts w:ascii="宋体" w:hAnsi="宋体"/>
          <w:b/>
          <w:spacing w:val="20"/>
          <w:sz w:val="24"/>
        </w:rPr>
      </w:pPr>
      <w:bookmarkStart w:id="809" w:name="_Toc163337469"/>
      <w:r>
        <w:rPr>
          <w:rFonts w:ascii="宋体" w:hAnsi="宋体"/>
          <w:b/>
          <w:spacing w:val="20"/>
          <w:sz w:val="24"/>
        </w:rPr>
        <w:lastRenderedPageBreak/>
        <w:t>二、商务技术文件格式</w:t>
      </w:r>
      <w:bookmarkEnd w:id="809"/>
    </w:p>
    <w:p w14:paraId="0D2326F4" w14:textId="77777777" w:rsidR="00610447" w:rsidRDefault="00610447">
      <w:pPr>
        <w:rPr>
          <w:rFonts w:ascii="宋体" w:hAnsi="宋体"/>
          <w:b/>
          <w:spacing w:val="20"/>
          <w:szCs w:val="21"/>
        </w:rPr>
      </w:pPr>
    </w:p>
    <w:p w14:paraId="189A1591" w14:textId="77777777" w:rsidR="00610447" w:rsidRDefault="00B1704F">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14:paraId="6A3A149E" w14:textId="77777777" w:rsidR="00610447" w:rsidRDefault="00610447">
      <w:pPr>
        <w:jc w:val="center"/>
        <w:rPr>
          <w:rFonts w:ascii="宋体" w:hAnsi="宋体"/>
          <w:szCs w:val="21"/>
        </w:rPr>
      </w:pPr>
    </w:p>
    <w:p w14:paraId="5135F366" w14:textId="77777777" w:rsidR="00610447" w:rsidRDefault="00B1704F">
      <w:pPr>
        <w:jc w:val="center"/>
        <w:rPr>
          <w:rFonts w:ascii="宋体" w:hAnsi="宋体"/>
          <w:b/>
          <w:spacing w:val="60"/>
          <w:sz w:val="84"/>
          <w:szCs w:val="84"/>
        </w:rPr>
      </w:pPr>
      <w:r>
        <w:rPr>
          <w:rFonts w:ascii="宋体" w:hAnsi="宋体"/>
          <w:b/>
          <w:spacing w:val="60"/>
          <w:sz w:val="84"/>
          <w:szCs w:val="84"/>
        </w:rPr>
        <w:t>投 标 文 件</w:t>
      </w:r>
    </w:p>
    <w:p w14:paraId="1DC76F84" w14:textId="77777777" w:rsidR="00610447" w:rsidRDefault="00B1704F">
      <w:pPr>
        <w:jc w:val="center"/>
        <w:rPr>
          <w:rFonts w:ascii="宋体" w:hAnsi="宋体"/>
          <w:b/>
          <w:spacing w:val="60"/>
          <w:sz w:val="52"/>
          <w:szCs w:val="52"/>
        </w:rPr>
      </w:pPr>
      <w:r>
        <w:rPr>
          <w:rFonts w:ascii="宋体" w:hAnsi="宋体"/>
          <w:b/>
          <w:spacing w:val="60"/>
          <w:sz w:val="52"/>
          <w:szCs w:val="52"/>
        </w:rPr>
        <w:t>（商务技术文件）</w:t>
      </w:r>
    </w:p>
    <w:p w14:paraId="070DDE2B" w14:textId="77777777" w:rsidR="00610447" w:rsidRDefault="00610447">
      <w:pPr>
        <w:ind w:firstLineChars="150" w:firstLine="542"/>
        <w:rPr>
          <w:rFonts w:ascii="宋体" w:hAnsi="宋体"/>
          <w:b/>
          <w:spacing w:val="20"/>
          <w:sz w:val="32"/>
          <w:szCs w:val="32"/>
        </w:rPr>
      </w:pPr>
    </w:p>
    <w:p w14:paraId="3A10C87A" w14:textId="77777777" w:rsidR="00610447" w:rsidRDefault="00610447">
      <w:pPr>
        <w:ind w:firstLineChars="150" w:firstLine="542"/>
        <w:rPr>
          <w:rFonts w:ascii="宋体" w:hAnsi="宋体"/>
          <w:b/>
          <w:spacing w:val="20"/>
          <w:sz w:val="32"/>
          <w:szCs w:val="32"/>
        </w:rPr>
      </w:pPr>
    </w:p>
    <w:p w14:paraId="30E7B448"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项目名称:</w:t>
      </w:r>
    </w:p>
    <w:p w14:paraId="43FBFE54"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项目编号/包号：</w:t>
      </w:r>
    </w:p>
    <w:p w14:paraId="3558C3FE" w14:textId="77777777" w:rsidR="00610447" w:rsidRDefault="00610447">
      <w:pPr>
        <w:ind w:firstLineChars="150" w:firstLine="542"/>
        <w:rPr>
          <w:rFonts w:ascii="宋体" w:hAnsi="宋体"/>
          <w:b/>
          <w:spacing w:val="20"/>
          <w:sz w:val="32"/>
          <w:szCs w:val="32"/>
        </w:rPr>
      </w:pPr>
    </w:p>
    <w:p w14:paraId="2963BB32" w14:textId="77777777" w:rsidR="00610447" w:rsidRDefault="00610447">
      <w:pPr>
        <w:ind w:firstLineChars="150" w:firstLine="542"/>
        <w:rPr>
          <w:rFonts w:ascii="宋体" w:hAnsi="宋体"/>
          <w:b/>
          <w:spacing w:val="20"/>
          <w:sz w:val="32"/>
          <w:szCs w:val="32"/>
        </w:rPr>
      </w:pPr>
    </w:p>
    <w:p w14:paraId="7211316C" w14:textId="77777777" w:rsidR="00610447" w:rsidRDefault="00610447">
      <w:pPr>
        <w:jc w:val="center"/>
        <w:rPr>
          <w:rFonts w:ascii="宋体" w:hAnsi="宋体"/>
          <w:b/>
          <w:sz w:val="32"/>
          <w:szCs w:val="32"/>
        </w:rPr>
      </w:pPr>
    </w:p>
    <w:p w14:paraId="18A1E849" w14:textId="77777777" w:rsidR="00610447" w:rsidRDefault="00610447">
      <w:pPr>
        <w:jc w:val="center"/>
        <w:rPr>
          <w:rFonts w:ascii="宋体" w:hAnsi="宋体"/>
          <w:b/>
          <w:sz w:val="32"/>
          <w:szCs w:val="32"/>
        </w:rPr>
      </w:pPr>
    </w:p>
    <w:p w14:paraId="1658E94D" w14:textId="77777777" w:rsidR="00610447" w:rsidRDefault="00610447">
      <w:pPr>
        <w:jc w:val="center"/>
        <w:rPr>
          <w:rFonts w:ascii="宋体" w:hAnsi="宋体"/>
          <w:b/>
          <w:sz w:val="32"/>
          <w:szCs w:val="32"/>
        </w:rPr>
      </w:pPr>
    </w:p>
    <w:p w14:paraId="6BFAEBF6" w14:textId="77777777" w:rsidR="00610447" w:rsidRDefault="00610447">
      <w:pPr>
        <w:jc w:val="center"/>
        <w:rPr>
          <w:rFonts w:ascii="宋体" w:hAnsi="宋体"/>
          <w:b/>
          <w:spacing w:val="20"/>
          <w:sz w:val="32"/>
          <w:szCs w:val="32"/>
        </w:rPr>
      </w:pPr>
    </w:p>
    <w:p w14:paraId="143B3707" w14:textId="77777777" w:rsidR="00610447" w:rsidRDefault="00610447">
      <w:pPr>
        <w:jc w:val="center"/>
        <w:rPr>
          <w:rFonts w:ascii="宋体" w:hAnsi="宋体"/>
          <w:b/>
          <w:spacing w:val="20"/>
          <w:sz w:val="32"/>
          <w:szCs w:val="32"/>
        </w:rPr>
      </w:pPr>
    </w:p>
    <w:p w14:paraId="3EBAC85B" w14:textId="77777777" w:rsidR="00610447" w:rsidRDefault="00610447">
      <w:pPr>
        <w:jc w:val="center"/>
        <w:rPr>
          <w:rFonts w:ascii="宋体" w:hAnsi="宋体"/>
          <w:b/>
          <w:spacing w:val="20"/>
          <w:sz w:val="32"/>
          <w:szCs w:val="32"/>
        </w:rPr>
      </w:pPr>
    </w:p>
    <w:p w14:paraId="1EA52978" w14:textId="77777777" w:rsidR="00610447" w:rsidRDefault="00B1704F">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4134B557" w14:textId="77777777" w:rsidR="00610447" w:rsidRDefault="00610447">
      <w:pPr>
        <w:jc w:val="center"/>
        <w:rPr>
          <w:rFonts w:ascii="宋体" w:hAnsi="宋体"/>
          <w:b/>
          <w:sz w:val="32"/>
          <w:szCs w:val="32"/>
        </w:rPr>
      </w:pPr>
    </w:p>
    <w:p w14:paraId="1E1D8ECB" w14:textId="77777777" w:rsidR="00610447" w:rsidRDefault="00B1704F">
      <w:pPr>
        <w:widowControl/>
        <w:jc w:val="left"/>
        <w:rPr>
          <w:rFonts w:ascii="宋体" w:hAnsi="宋体"/>
          <w:b/>
          <w:sz w:val="24"/>
        </w:rPr>
      </w:pPr>
      <w:r>
        <w:rPr>
          <w:rFonts w:ascii="宋体" w:hAnsi="宋体"/>
          <w:b/>
          <w:sz w:val="24"/>
        </w:rPr>
        <w:br w:type="page"/>
      </w:r>
    </w:p>
    <w:p w14:paraId="6EFBC075" w14:textId="39039421" w:rsidR="00610447" w:rsidRDefault="00B1704F">
      <w:pPr>
        <w:spacing w:line="360" w:lineRule="auto"/>
        <w:outlineLvl w:val="2"/>
        <w:rPr>
          <w:rFonts w:ascii="宋体" w:hAnsi="宋体"/>
          <w:color w:val="000000"/>
          <w:sz w:val="24"/>
          <w:szCs w:val="20"/>
        </w:rPr>
      </w:pPr>
      <w:bookmarkStart w:id="810" w:name="_Hlt520343392"/>
      <w:bookmarkStart w:id="811" w:name="_Hlt520343000"/>
      <w:bookmarkStart w:id="812" w:name="_Hlt520274393"/>
      <w:bookmarkStart w:id="813" w:name="_Hlt520355504"/>
      <w:bookmarkStart w:id="814" w:name="_Hlt520273711"/>
      <w:bookmarkStart w:id="815" w:name="_Hlt520274121"/>
      <w:bookmarkStart w:id="816" w:name="_Hlt520350918"/>
      <w:bookmarkStart w:id="817" w:name="_Hlt520274407"/>
      <w:bookmarkStart w:id="818" w:name="_Hlt520271212"/>
      <w:bookmarkStart w:id="819" w:name="_Hlt520274065"/>
      <w:bookmarkStart w:id="820" w:name="_Ref467988698"/>
      <w:bookmarkStart w:id="821" w:name="_Toc480942349"/>
      <w:bookmarkStart w:id="822" w:name="_Toc226965746"/>
      <w:bookmarkStart w:id="823" w:name="_Toc150480794"/>
      <w:bookmarkStart w:id="824" w:name="_Toc150774761"/>
      <w:bookmarkStart w:id="825" w:name="_Toc195842921"/>
      <w:bookmarkStart w:id="826" w:name="_Toc520356217"/>
      <w:bookmarkStart w:id="827" w:name="_Toc226337252"/>
      <w:bookmarkStart w:id="828" w:name="_Toc127151556"/>
      <w:bookmarkStart w:id="829" w:name="_Toc226965829"/>
      <w:bookmarkStart w:id="830" w:name="_Toc226309800"/>
      <w:bookmarkStart w:id="831" w:name="_Toc142311058"/>
      <w:bookmarkStart w:id="832" w:name="_Toc163337470"/>
      <w:bookmarkEnd w:id="810"/>
      <w:bookmarkEnd w:id="811"/>
      <w:bookmarkEnd w:id="812"/>
      <w:bookmarkEnd w:id="813"/>
      <w:bookmarkEnd w:id="814"/>
      <w:bookmarkEnd w:id="815"/>
      <w:bookmarkEnd w:id="816"/>
      <w:bookmarkEnd w:id="817"/>
      <w:bookmarkEnd w:id="818"/>
      <w:bookmarkEnd w:id="819"/>
      <w:r>
        <w:rPr>
          <w:rFonts w:ascii="宋体" w:hAnsi="宋体"/>
          <w:color w:val="000000"/>
          <w:sz w:val="24"/>
        </w:rPr>
        <w:lastRenderedPageBreak/>
        <w:t>1</w:t>
      </w:r>
      <w:r>
        <w:rPr>
          <w:rFonts w:ascii="宋体" w:hAnsi="宋体"/>
          <w:color w:val="000000"/>
          <w:sz w:val="24"/>
          <w:szCs w:val="20"/>
        </w:rPr>
        <w:t xml:space="preserve">  </w:t>
      </w:r>
      <w:r>
        <w:rPr>
          <w:rFonts w:ascii="宋体" w:hAnsi="宋体"/>
          <w:color w:val="000000"/>
          <w:sz w:val="24"/>
        </w:rPr>
        <w:t>投标</w:t>
      </w:r>
      <w:bookmarkEnd w:id="820"/>
      <w:bookmarkEnd w:id="821"/>
      <w:r>
        <w:rPr>
          <w:rFonts w:ascii="宋体" w:hAnsi="宋体"/>
          <w:color w:val="000000"/>
          <w:sz w:val="24"/>
        </w:rPr>
        <w:t>书</w:t>
      </w:r>
      <w:bookmarkEnd w:id="822"/>
      <w:bookmarkEnd w:id="823"/>
      <w:bookmarkEnd w:id="824"/>
      <w:bookmarkEnd w:id="825"/>
      <w:bookmarkEnd w:id="826"/>
      <w:bookmarkEnd w:id="827"/>
      <w:bookmarkEnd w:id="828"/>
      <w:bookmarkEnd w:id="829"/>
      <w:bookmarkEnd w:id="830"/>
      <w:bookmarkEnd w:id="831"/>
      <w:r>
        <w:rPr>
          <w:rFonts w:ascii="宋体" w:hAnsi="宋体"/>
          <w:color w:val="000000"/>
          <w:sz w:val="24"/>
          <w:szCs w:val="20"/>
        </w:rPr>
        <w:t>（实质性格式）</w:t>
      </w:r>
      <w:bookmarkEnd w:id="832"/>
    </w:p>
    <w:p w14:paraId="4B1349FB" w14:textId="77777777" w:rsidR="00610447" w:rsidRDefault="00610447">
      <w:pPr>
        <w:tabs>
          <w:tab w:val="left" w:pos="5580"/>
        </w:tabs>
        <w:spacing w:line="360" w:lineRule="auto"/>
        <w:rPr>
          <w:rFonts w:ascii="宋体" w:hAnsi="宋体"/>
          <w:color w:val="000000"/>
          <w:sz w:val="24"/>
        </w:rPr>
      </w:pPr>
    </w:p>
    <w:p w14:paraId="3E09F73A" w14:textId="77777777" w:rsidR="00610447" w:rsidRDefault="00B1704F">
      <w:pPr>
        <w:spacing w:line="360" w:lineRule="auto"/>
        <w:jc w:val="center"/>
        <w:rPr>
          <w:rFonts w:ascii="宋体" w:hAnsi="宋体"/>
          <w:b/>
          <w:color w:val="000000"/>
          <w:sz w:val="36"/>
          <w:szCs w:val="36"/>
        </w:rPr>
      </w:pPr>
      <w:r>
        <w:rPr>
          <w:rFonts w:ascii="宋体" w:hAnsi="宋体" w:hint="eastAsia"/>
          <w:b/>
          <w:color w:val="000000"/>
          <w:sz w:val="36"/>
          <w:szCs w:val="36"/>
        </w:rPr>
        <w:t>投标书</w:t>
      </w:r>
    </w:p>
    <w:p w14:paraId="1F5E4C21" w14:textId="77777777" w:rsidR="00610447" w:rsidRDefault="00B1704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7F9B6294" w14:textId="77777777" w:rsidR="00610447" w:rsidRDefault="00610447">
      <w:pPr>
        <w:tabs>
          <w:tab w:val="left" w:pos="5580"/>
        </w:tabs>
        <w:spacing w:line="360" w:lineRule="auto"/>
        <w:rPr>
          <w:rFonts w:ascii="宋体" w:hAnsi="宋体"/>
          <w:color w:val="000000"/>
          <w:sz w:val="24"/>
          <w:szCs w:val="20"/>
        </w:rPr>
      </w:pPr>
    </w:p>
    <w:p w14:paraId="0721CABE" w14:textId="77777777" w:rsidR="00610447" w:rsidRDefault="00B1704F">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366BA1FB" w14:textId="77777777" w:rsidR="00610447" w:rsidRDefault="00B1704F">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5A31F48C" w14:textId="772F54BF" w:rsidR="00610447" w:rsidRDefault="00B1704F">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（1）本投标有效期为自提交投标文件的截止之日起</w:t>
      </w:r>
      <w:r w:rsidR="007F53B9">
        <w:rPr>
          <w:rFonts w:ascii="宋体" w:hAnsi="宋体"/>
          <w:color w:val="000000"/>
          <w:sz w:val="24"/>
          <w:szCs w:val="20"/>
          <w:u w:val="single"/>
        </w:rPr>
        <w:t xml:space="preserve"> </w:t>
      </w:r>
      <w:r>
        <w:rPr>
          <w:rFonts w:ascii="宋体" w:hAnsi="宋体"/>
          <w:color w:val="000000"/>
          <w:sz w:val="24"/>
          <w:szCs w:val="20"/>
        </w:rPr>
        <w:t>个日历日。</w:t>
      </w:r>
    </w:p>
    <w:p w14:paraId="497F7AF2" w14:textId="77777777" w:rsidR="00610447" w:rsidRDefault="00B1704F">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3A9C78D2" w14:textId="77777777" w:rsidR="00610447" w:rsidRDefault="00B1704F">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1FD3E124" w14:textId="77777777" w:rsidR="00610447" w:rsidRDefault="00B1704F">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1E70D52E" w14:textId="77777777" w:rsidR="00610447" w:rsidRDefault="00B1704F">
      <w:pPr>
        <w:spacing w:line="360" w:lineRule="auto"/>
        <w:ind w:left="420"/>
        <w:rPr>
          <w:rFonts w:ascii="宋体" w:hAnsi="宋体"/>
          <w:color w:val="000000"/>
          <w:sz w:val="24"/>
        </w:rPr>
      </w:pPr>
      <w:r>
        <w:rPr>
          <w:rFonts w:ascii="宋体" w:hAnsi="宋体"/>
          <w:color w:val="000000"/>
          <w:sz w:val="24"/>
        </w:rPr>
        <w:t>2.其他补充条款：</w:t>
      </w:r>
      <w:r>
        <w:rPr>
          <w:rFonts w:ascii="宋体" w:hAnsi="宋体"/>
          <w:color w:val="000000"/>
          <w:sz w:val="24"/>
          <w:szCs w:val="20"/>
        </w:rPr>
        <w:t>___________</w:t>
      </w:r>
      <w:r>
        <w:rPr>
          <w:rFonts w:ascii="宋体" w:hAnsi="宋体"/>
          <w:color w:val="000000"/>
          <w:sz w:val="24"/>
        </w:rPr>
        <w:t>。</w:t>
      </w:r>
    </w:p>
    <w:p w14:paraId="69AF1AE7" w14:textId="77777777" w:rsidR="00610447" w:rsidRDefault="00B1704F">
      <w:pPr>
        <w:spacing w:line="360" w:lineRule="auto"/>
        <w:ind w:firstLineChars="200" w:firstLine="480"/>
        <w:rPr>
          <w:rFonts w:ascii="宋体" w:hAnsi="宋体"/>
          <w:color w:val="000000"/>
          <w:sz w:val="24"/>
        </w:rPr>
      </w:pPr>
      <w:r>
        <w:rPr>
          <w:rFonts w:ascii="宋体" w:hAnsi="宋体"/>
          <w:color w:val="000000"/>
          <w:sz w:val="24"/>
        </w:rPr>
        <w:t>与本投标有关的一切正式往来信函请寄：</w:t>
      </w:r>
    </w:p>
    <w:p w14:paraId="7DA7FDE9" w14:textId="77777777" w:rsidR="00610447" w:rsidRDefault="00610447">
      <w:pPr>
        <w:tabs>
          <w:tab w:val="left" w:pos="5580"/>
        </w:tabs>
        <w:spacing w:line="360" w:lineRule="auto"/>
        <w:ind w:left="420"/>
        <w:rPr>
          <w:rFonts w:ascii="宋体" w:hAnsi="宋体"/>
          <w:color w:val="000000"/>
          <w:sz w:val="24"/>
          <w:szCs w:val="20"/>
        </w:rPr>
      </w:pPr>
    </w:p>
    <w:p w14:paraId="30C4C65C"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14:paraId="07FA94DC"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14:paraId="332D82CE" w14:textId="77777777" w:rsidR="00610447" w:rsidRDefault="00610447">
      <w:pPr>
        <w:tabs>
          <w:tab w:val="left" w:pos="5580"/>
        </w:tabs>
        <w:spacing w:line="360" w:lineRule="auto"/>
        <w:ind w:left="420"/>
        <w:rPr>
          <w:rFonts w:ascii="宋体" w:hAnsi="宋体"/>
          <w:color w:val="000000"/>
          <w:sz w:val="24"/>
          <w:szCs w:val="20"/>
        </w:rPr>
      </w:pPr>
    </w:p>
    <w:p w14:paraId="73FFEC3A"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14:paraId="3C1673A4" w14:textId="77777777" w:rsidR="00610447" w:rsidRDefault="00B1704F">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授权人</w:t>
      </w:r>
      <w:r>
        <w:rPr>
          <w:rFonts w:ascii="宋体" w:hAnsi="宋体"/>
          <w:color w:val="000000"/>
          <w:sz w:val="24"/>
          <w:szCs w:val="20"/>
        </w:rPr>
        <w:t>签字或签章</w:t>
      </w:r>
      <w:r>
        <w:rPr>
          <w:rFonts w:ascii="宋体" w:hAnsi="宋体" w:hint="eastAsia"/>
          <w:color w:val="000000"/>
          <w:sz w:val="24"/>
          <w:szCs w:val="20"/>
        </w:rPr>
        <w:t>：</w:t>
      </w:r>
      <w:r>
        <w:rPr>
          <w:rFonts w:ascii="宋体" w:hAnsi="宋体"/>
          <w:color w:val="000000"/>
          <w:sz w:val="24"/>
          <w:szCs w:val="20"/>
        </w:rPr>
        <w:t>___________</w:t>
      </w:r>
    </w:p>
    <w:p w14:paraId="445F3D1C"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14:paraId="14B82F8B" w14:textId="77777777" w:rsidR="00610447" w:rsidRDefault="00610447">
      <w:pPr>
        <w:tabs>
          <w:tab w:val="left" w:pos="5580"/>
        </w:tabs>
        <w:spacing w:line="360" w:lineRule="auto"/>
        <w:ind w:left="420"/>
        <w:rPr>
          <w:rFonts w:ascii="宋体" w:hAnsi="宋体"/>
          <w:color w:val="000000"/>
          <w:sz w:val="24"/>
          <w:szCs w:val="20"/>
          <w:u w:val="single"/>
        </w:rPr>
      </w:pPr>
    </w:p>
    <w:p w14:paraId="7904AF33" w14:textId="77777777" w:rsidR="00610447" w:rsidRDefault="00B1704F">
      <w:pPr>
        <w:widowControl/>
        <w:jc w:val="left"/>
        <w:rPr>
          <w:rFonts w:ascii="宋体" w:hAnsi="宋体"/>
          <w:color w:val="000000"/>
          <w:sz w:val="24"/>
        </w:rPr>
      </w:pPr>
      <w:bookmarkStart w:id="833" w:name="_Hlt520356243"/>
      <w:bookmarkStart w:id="834" w:name="_Hlt520355938"/>
      <w:bookmarkStart w:id="835" w:name="_Toc142311059"/>
      <w:bookmarkStart w:id="836" w:name="_Toc226337253"/>
      <w:bookmarkStart w:id="837" w:name="_Toc226309801"/>
      <w:bookmarkStart w:id="838" w:name="_Toc150774762"/>
      <w:bookmarkStart w:id="839" w:name="_Toc226965830"/>
      <w:bookmarkStart w:id="840" w:name="_Toc195842922"/>
      <w:bookmarkStart w:id="841" w:name="_Toc264969247"/>
      <w:bookmarkStart w:id="842" w:name="_Toc150480795"/>
      <w:bookmarkStart w:id="843" w:name="_Toc305158899"/>
      <w:bookmarkStart w:id="844" w:name="_Toc265228395"/>
      <w:bookmarkStart w:id="845" w:name="_Toc520356218"/>
      <w:bookmarkStart w:id="846" w:name="_Toc305158825"/>
      <w:bookmarkStart w:id="847" w:name="_Ref467988705"/>
      <w:bookmarkStart w:id="848" w:name="_Toc127151557"/>
      <w:bookmarkStart w:id="849" w:name="_Toc480942350"/>
      <w:bookmarkStart w:id="850" w:name="_Toc226965747"/>
      <w:bookmarkEnd w:id="833"/>
      <w:bookmarkEnd w:id="834"/>
      <w:r>
        <w:rPr>
          <w:rFonts w:ascii="宋体" w:hAnsi="宋体"/>
          <w:color w:val="000000"/>
          <w:sz w:val="24"/>
        </w:rPr>
        <w:br w:type="page"/>
      </w:r>
    </w:p>
    <w:p w14:paraId="43C23136" w14:textId="77777777" w:rsidR="00610447" w:rsidRDefault="00B1704F">
      <w:pPr>
        <w:spacing w:line="360" w:lineRule="auto"/>
        <w:outlineLvl w:val="2"/>
        <w:rPr>
          <w:rFonts w:ascii="宋体" w:hAnsi="宋体"/>
          <w:color w:val="000000"/>
          <w:sz w:val="24"/>
        </w:rPr>
      </w:pPr>
      <w:bookmarkStart w:id="851" w:name="_Toc163337471"/>
      <w:r>
        <w:rPr>
          <w:rFonts w:ascii="宋体" w:hAnsi="宋体"/>
          <w:color w:val="000000"/>
          <w:sz w:val="24"/>
        </w:rPr>
        <w:lastRenderedPageBreak/>
        <w:t>2  授权委托书（实质性格式）</w:t>
      </w:r>
      <w:bookmarkEnd w:id="851"/>
    </w:p>
    <w:p w14:paraId="0BE6BDDC" w14:textId="77777777" w:rsidR="00610447" w:rsidRDefault="00B1704F">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2E0E6136" w14:textId="77777777" w:rsidR="00610447" w:rsidRDefault="00610447">
      <w:pPr>
        <w:spacing w:line="360" w:lineRule="auto"/>
        <w:ind w:firstLine="420"/>
        <w:rPr>
          <w:rFonts w:ascii="宋体" w:hAnsi="宋体"/>
          <w:color w:val="000000"/>
          <w:sz w:val="24"/>
          <w:szCs w:val="20"/>
        </w:rPr>
      </w:pPr>
    </w:p>
    <w:p w14:paraId="78B4289C" w14:textId="77777777" w:rsidR="00610447" w:rsidRDefault="00B1704F">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286DA44" w14:textId="77777777" w:rsidR="00610447" w:rsidRDefault="00B1704F">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7A702443" w14:textId="77777777" w:rsidR="00610447" w:rsidRDefault="00B1704F">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3B2C1C12" w14:textId="77777777" w:rsidR="00610447" w:rsidRDefault="00B1704F">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63DB096" w14:textId="77777777" w:rsidR="00610447" w:rsidRDefault="00B1704F">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即</w:t>
      </w:r>
      <w:bookmarkStart w:id="852" w:name="_Hlk151053950"/>
      <w:r>
        <w:rPr>
          <w:rFonts w:ascii="宋体" w:hAnsi="宋体" w:hint="eastAsia"/>
          <w:color w:val="000000"/>
          <w:sz w:val="24"/>
          <w:szCs w:val="20"/>
        </w:rPr>
        <w:t>授权人</w:t>
      </w:r>
      <w:bookmarkEnd w:id="852"/>
      <w:r>
        <w:rPr>
          <w:rFonts w:ascii="宋体" w:hAnsi="宋体"/>
          <w:color w:val="000000"/>
          <w:sz w:val="24"/>
          <w:szCs w:val="20"/>
        </w:rPr>
        <w:t>）签字或签章：</w:t>
      </w:r>
      <w:r>
        <w:rPr>
          <w:rFonts w:ascii="宋体" w:hAnsi="宋体"/>
          <w:color w:val="000000"/>
          <w:sz w:val="24"/>
          <w:lang w:val="zh-CN"/>
        </w:rPr>
        <w:t>________________</w:t>
      </w:r>
    </w:p>
    <w:p w14:paraId="27AC405D"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w:t>
      </w:r>
      <w:r>
        <w:rPr>
          <w:rFonts w:ascii="宋体" w:hAnsi="宋体" w:hint="eastAsia"/>
          <w:color w:val="000000"/>
          <w:sz w:val="24"/>
        </w:rPr>
        <w:t>（</w:t>
      </w:r>
      <w:r>
        <w:rPr>
          <w:rFonts w:ascii="宋体" w:hAnsi="宋体"/>
          <w:sz w:val="24"/>
        </w:rPr>
        <w:t>授权代表</w:t>
      </w:r>
      <w:r>
        <w:rPr>
          <w:rFonts w:ascii="宋体" w:hAnsi="宋体" w:hint="eastAsia"/>
          <w:color w:val="000000"/>
          <w:sz w:val="24"/>
        </w:rPr>
        <w:t>）</w:t>
      </w:r>
      <w:r>
        <w:rPr>
          <w:rFonts w:ascii="宋体" w:hAnsi="宋体"/>
          <w:color w:val="000000"/>
          <w:sz w:val="24"/>
          <w:szCs w:val="20"/>
        </w:rPr>
        <w:t>签字或签章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162DE968"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7A600867" w14:textId="77777777" w:rsidR="00610447" w:rsidRDefault="00610447">
      <w:pPr>
        <w:tabs>
          <w:tab w:val="left" w:pos="5580"/>
        </w:tabs>
        <w:spacing w:line="360" w:lineRule="auto"/>
        <w:ind w:firstLineChars="200" w:firstLine="480"/>
        <w:rPr>
          <w:rFonts w:ascii="宋体" w:hAnsi="宋体"/>
          <w:color w:val="000000"/>
          <w:sz w:val="24"/>
          <w:szCs w:val="20"/>
        </w:rPr>
      </w:pPr>
    </w:p>
    <w:p w14:paraId="512F5E83" w14:textId="77777777" w:rsidR="00610447" w:rsidRDefault="00B1704F">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10447" w14:paraId="5A135387" w14:textId="77777777">
        <w:trPr>
          <w:trHeight w:val="1399"/>
        </w:trPr>
        <w:tc>
          <w:tcPr>
            <w:tcW w:w="4673" w:type="dxa"/>
          </w:tcPr>
          <w:p w14:paraId="2149B49D" w14:textId="77777777" w:rsidR="00610447" w:rsidRDefault="00610447">
            <w:pPr>
              <w:tabs>
                <w:tab w:val="left" w:pos="5580"/>
              </w:tabs>
              <w:spacing w:line="360" w:lineRule="auto"/>
              <w:jc w:val="left"/>
              <w:rPr>
                <w:rFonts w:ascii="宋体" w:hAnsi="宋体"/>
                <w:color w:val="000000"/>
                <w:sz w:val="24"/>
                <w:szCs w:val="20"/>
              </w:rPr>
            </w:pPr>
          </w:p>
          <w:p w14:paraId="23A2A987" w14:textId="77777777" w:rsidR="00610447" w:rsidRDefault="00610447">
            <w:pPr>
              <w:tabs>
                <w:tab w:val="left" w:pos="5580"/>
              </w:tabs>
              <w:spacing w:line="360" w:lineRule="auto"/>
              <w:jc w:val="left"/>
              <w:rPr>
                <w:rFonts w:ascii="宋体" w:hAnsi="宋体"/>
                <w:color w:val="000000"/>
                <w:sz w:val="24"/>
                <w:szCs w:val="20"/>
              </w:rPr>
            </w:pPr>
          </w:p>
          <w:p w14:paraId="324E6640" w14:textId="77777777" w:rsidR="00610447" w:rsidRDefault="00610447">
            <w:pPr>
              <w:tabs>
                <w:tab w:val="left" w:pos="5580"/>
              </w:tabs>
              <w:spacing w:line="360" w:lineRule="auto"/>
              <w:jc w:val="left"/>
              <w:rPr>
                <w:rFonts w:ascii="宋体" w:hAnsi="宋体"/>
                <w:color w:val="000000"/>
                <w:sz w:val="24"/>
                <w:szCs w:val="20"/>
              </w:rPr>
            </w:pPr>
          </w:p>
        </w:tc>
        <w:tc>
          <w:tcPr>
            <w:tcW w:w="4536" w:type="dxa"/>
          </w:tcPr>
          <w:p w14:paraId="04B586A9" w14:textId="77777777" w:rsidR="00610447" w:rsidRDefault="00610447">
            <w:pPr>
              <w:tabs>
                <w:tab w:val="left" w:pos="5580"/>
              </w:tabs>
              <w:spacing w:line="360" w:lineRule="auto"/>
              <w:jc w:val="left"/>
              <w:rPr>
                <w:rFonts w:ascii="宋体" w:hAnsi="宋体"/>
                <w:color w:val="000000"/>
                <w:sz w:val="24"/>
                <w:szCs w:val="20"/>
              </w:rPr>
            </w:pPr>
          </w:p>
          <w:p w14:paraId="42FBB9F7" w14:textId="77777777" w:rsidR="00610447" w:rsidRDefault="00610447">
            <w:pPr>
              <w:tabs>
                <w:tab w:val="left" w:pos="5580"/>
              </w:tabs>
              <w:spacing w:line="360" w:lineRule="auto"/>
              <w:jc w:val="left"/>
              <w:rPr>
                <w:rFonts w:ascii="宋体" w:hAnsi="宋体"/>
                <w:color w:val="000000"/>
                <w:sz w:val="24"/>
                <w:szCs w:val="20"/>
              </w:rPr>
            </w:pPr>
          </w:p>
          <w:p w14:paraId="4E1A17E4" w14:textId="77777777" w:rsidR="00610447" w:rsidRDefault="00610447">
            <w:pPr>
              <w:tabs>
                <w:tab w:val="left" w:pos="5580"/>
              </w:tabs>
              <w:spacing w:line="360" w:lineRule="auto"/>
              <w:jc w:val="left"/>
              <w:rPr>
                <w:rFonts w:ascii="宋体" w:hAnsi="宋体"/>
                <w:color w:val="000000"/>
                <w:sz w:val="24"/>
                <w:szCs w:val="20"/>
              </w:rPr>
            </w:pPr>
          </w:p>
        </w:tc>
      </w:tr>
    </w:tbl>
    <w:p w14:paraId="327849BF" w14:textId="77777777" w:rsidR="00610447" w:rsidRDefault="00B170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10447" w14:paraId="380CC827" w14:textId="77777777">
        <w:trPr>
          <w:trHeight w:val="1399"/>
        </w:trPr>
        <w:tc>
          <w:tcPr>
            <w:tcW w:w="4673" w:type="dxa"/>
          </w:tcPr>
          <w:p w14:paraId="4BB1E6D9" w14:textId="77777777" w:rsidR="00610447" w:rsidRDefault="00610447">
            <w:pPr>
              <w:tabs>
                <w:tab w:val="left" w:pos="5580"/>
              </w:tabs>
              <w:spacing w:line="360" w:lineRule="auto"/>
              <w:jc w:val="left"/>
              <w:rPr>
                <w:rFonts w:ascii="宋体" w:hAnsi="宋体"/>
                <w:color w:val="000000"/>
                <w:sz w:val="24"/>
                <w:szCs w:val="20"/>
              </w:rPr>
            </w:pPr>
          </w:p>
          <w:p w14:paraId="02F1F119" w14:textId="77777777" w:rsidR="00610447" w:rsidRDefault="00610447">
            <w:pPr>
              <w:tabs>
                <w:tab w:val="left" w:pos="5580"/>
              </w:tabs>
              <w:spacing w:line="360" w:lineRule="auto"/>
              <w:jc w:val="left"/>
              <w:rPr>
                <w:rFonts w:ascii="宋体" w:hAnsi="宋体"/>
                <w:color w:val="000000"/>
                <w:sz w:val="24"/>
                <w:szCs w:val="20"/>
              </w:rPr>
            </w:pPr>
          </w:p>
          <w:p w14:paraId="16BAEC87" w14:textId="77777777" w:rsidR="00610447" w:rsidRDefault="00610447">
            <w:pPr>
              <w:tabs>
                <w:tab w:val="left" w:pos="5580"/>
              </w:tabs>
              <w:spacing w:line="360" w:lineRule="auto"/>
              <w:jc w:val="left"/>
              <w:rPr>
                <w:rFonts w:ascii="宋体" w:hAnsi="宋体"/>
                <w:color w:val="000000"/>
                <w:sz w:val="24"/>
                <w:szCs w:val="20"/>
              </w:rPr>
            </w:pPr>
          </w:p>
        </w:tc>
        <w:tc>
          <w:tcPr>
            <w:tcW w:w="4536" w:type="dxa"/>
          </w:tcPr>
          <w:p w14:paraId="1C10C37A" w14:textId="77777777" w:rsidR="00610447" w:rsidRDefault="00610447">
            <w:pPr>
              <w:tabs>
                <w:tab w:val="left" w:pos="5580"/>
              </w:tabs>
              <w:spacing w:line="360" w:lineRule="auto"/>
              <w:jc w:val="left"/>
              <w:rPr>
                <w:rFonts w:ascii="宋体" w:hAnsi="宋体"/>
                <w:color w:val="000000"/>
                <w:sz w:val="24"/>
                <w:szCs w:val="20"/>
              </w:rPr>
            </w:pPr>
          </w:p>
          <w:p w14:paraId="4A27CDED" w14:textId="77777777" w:rsidR="00610447" w:rsidRDefault="00610447">
            <w:pPr>
              <w:tabs>
                <w:tab w:val="left" w:pos="5580"/>
              </w:tabs>
              <w:spacing w:line="360" w:lineRule="auto"/>
              <w:jc w:val="left"/>
              <w:rPr>
                <w:rFonts w:ascii="宋体" w:hAnsi="宋体"/>
                <w:color w:val="000000"/>
                <w:sz w:val="24"/>
                <w:szCs w:val="20"/>
              </w:rPr>
            </w:pPr>
          </w:p>
          <w:p w14:paraId="7413D62F" w14:textId="77777777" w:rsidR="00610447" w:rsidRDefault="00610447">
            <w:pPr>
              <w:tabs>
                <w:tab w:val="left" w:pos="5580"/>
              </w:tabs>
              <w:spacing w:line="360" w:lineRule="auto"/>
              <w:jc w:val="left"/>
              <w:rPr>
                <w:rFonts w:ascii="宋体" w:hAnsi="宋体"/>
                <w:color w:val="000000"/>
                <w:sz w:val="24"/>
                <w:szCs w:val="20"/>
              </w:rPr>
            </w:pPr>
          </w:p>
        </w:tc>
      </w:tr>
    </w:tbl>
    <w:p w14:paraId="5D675C67" w14:textId="77777777" w:rsidR="00610447" w:rsidRDefault="00B170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6150CC42" w14:textId="77777777" w:rsidR="00610447" w:rsidRDefault="00B1704F">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14:paraId="73B8EEF1" w14:textId="77777777" w:rsidR="00610447" w:rsidRDefault="00B170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14:paraId="18B39421" w14:textId="77777777" w:rsidR="00610447" w:rsidRDefault="00B1704F">
      <w:pPr>
        <w:tabs>
          <w:tab w:val="left" w:pos="5580"/>
        </w:tabs>
        <w:spacing w:line="360" w:lineRule="auto"/>
        <w:jc w:val="left"/>
        <w:rPr>
          <w:rFonts w:ascii="宋体" w:hAnsi="宋体"/>
          <w:color w:val="000000"/>
          <w:sz w:val="30"/>
          <w:szCs w:val="30"/>
        </w:rPr>
      </w:pPr>
      <w:r>
        <w:rPr>
          <w:rFonts w:ascii="宋体" w:hAnsi="宋体"/>
          <w:color w:val="000000"/>
          <w:sz w:val="24"/>
          <w:szCs w:val="20"/>
        </w:rPr>
        <w:lastRenderedPageBreak/>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14:paraId="3C468424" w14:textId="77777777" w:rsidR="00610447" w:rsidRDefault="00B1704F">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14:paraId="78481DDC" w14:textId="77777777" w:rsidR="00610447" w:rsidRDefault="00610447">
      <w:pPr>
        <w:kinsoku w:val="0"/>
        <w:overflowPunct w:val="0"/>
        <w:spacing w:line="200" w:lineRule="exact"/>
        <w:rPr>
          <w:rFonts w:ascii="宋体" w:hAnsi="宋体"/>
          <w:sz w:val="20"/>
          <w:szCs w:val="20"/>
        </w:rPr>
      </w:pPr>
    </w:p>
    <w:p w14:paraId="01AE7763" w14:textId="77777777" w:rsidR="00610447" w:rsidRDefault="00610447">
      <w:pPr>
        <w:tabs>
          <w:tab w:val="left" w:pos="5580"/>
        </w:tabs>
        <w:spacing w:line="360" w:lineRule="auto"/>
        <w:rPr>
          <w:rFonts w:ascii="宋体" w:hAnsi="宋体"/>
          <w:color w:val="000000"/>
          <w:sz w:val="24"/>
        </w:rPr>
      </w:pPr>
    </w:p>
    <w:p w14:paraId="1D26CB30" w14:textId="77777777" w:rsidR="00610447" w:rsidRDefault="00B1704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14:paraId="744DA915" w14:textId="77777777" w:rsidR="00610447" w:rsidRDefault="00B1704F">
      <w:pPr>
        <w:tabs>
          <w:tab w:val="left" w:pos="2412"/>
          <w:tab w:val="left" w:pos="3883"/>
          <w:tab w:val="left" w:pos="5352"/>
          <w:tab w:val="left" w:pos="6821"/>
        </w:tabs>
        <w:kinsoku w:val="0"/>
        <w:overflowPunct w:val="0"/>
        <w:spacing w:line="335" w:lineRule="exact"/>
        <w:ind w:firstLineChars="200" w:firstLine="420"/>
      </w:pPr>
      <w:r>
        <w:rPr>
          <w:rFonts w:hint="eastAsia"/>
        </w:rPr>
        <w:t>兹证明，</w:t>
      </w:r>
    </w:p>
    <w:p w14:paraId="625C87C2" w14:textId="77777777" w:rsidR="00610447" w:rsidRDefault="00B1704F">
      <w:pPr>
        <w:tabs>
          <w:tab w:val="left" w:pos="1690"/>
          <w:tab w:val="left" w:pos="3400"/>
          <w:tab w:val="left" w:pos="5110"/>
          <w:tab w:val="left" w:pos="6821"/>
        </w:tabs>
        <w:kinsoku w:val="0"/>
        <w:overflowPunct w:val="0"/>
        <w:spacing w:line="335" w:lineRule="exact"/>
      </w:pPr>
      <w:r>
        <w:t>姓名</w:t>
      </w:r>
      <w:r>
        <w:rPr>
          <w:rFonts w:hint="eastAsia"/>
        </w:rPr>
        <w:t>：</w:t>
      </w:r>
      <w:r>
        <w:t>____</w:t>
      </w:r>
      <w:r>
        <w:t>性别：</w:t>
      </w:r>
      <w:r>
        <w:t>____</w:t>
      </w:r>
      <w:r>
        <w:t>年龄：</w:t>
      </w:r>
      <w:r>
        <w:t>____</w:t>
      </w:r>
      <w:r>
        <w:t>职务：</w:t>
      </w:r>
      <w:r>
        <w:t>____</w:t>
      </w:r>
    </w:p>
    <w:p w14:paraId="12D10482" w14:textId="77777777" w:rsidR="00610447" w:rsidRDefault="00610447">
      <w:pPr>
        <w:tabs>
          <w:tab w:val="left" w:pos="2412"/>
          <w:tab w:val="left" w:pos="3883"/>
          <w:tab w:val="left" w:pos="5352"/>
          <w:tab w:val="left" w:pos="6821"/>
        </w:tabs>
        <w:kinsoku w:val="0"/>
        <w:overflowPunct w:val="0"/>
        <w:spacing w:line="335" w:lineRule="exact"/>
      </w:pPr>
    </w:p>
    <w:p w14:paraId="77A69955" w14:textId="77777777" w:rsidR="00610447" w:rsidRDefault="00B1704F">
      <w:pPr>
        <w:tabs>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4D55553A" w14:textId="77777777" w:rsidR="00610447" w:rsidRDefault="00610447">
      <w:pPr>
        <w:tabs>
          <w:tab w:val="left" w:pos="2412"/>
          <w:tab w:val="left" w:pos="3883"/>
          <w:tab w:val="left" w:pos="5352"/>
          <w:tab w:val="left" w:pos="6821"/>
        </w:tabs>
        <w:kinsoku w:val="0"/>
        <w:overflowPunct w:val="0"/>
        <w:spacing w:line="335" w:lineRule="exact"/>
      </w:pPr>
    </w:p>
    <w:p w14:paraId="5DB37BF1" w14:textId="77777777" w:rsidR="00610447" w:rsidRDefault="00610447">
      <w:pPr>
        <w:tabs>
          <w:tab w:val="left" w:pos="2412"/>
          <w:tab w:val="left" w:pos="3883"/>
          <w:tab w:val="left" w:pos="5352"/>
          <w:tab w:val="left" w:pos="6821"/>
        </w:tabs>
        <w:kinsoku w:val="0"/>
        <w:overflowPunct w:val="0"/>
        <w:spacing w:line="335" w:lineRule="exact"/>
      </w:pPr>
    </w:p>
    <w:p w14:paraId="49A6BFA4" w14:textId="77777777" w:rsidR="00610447" w:rsidRDefault="00610447">
      <w:pPr>
        <w:tabs>
          <w:tab w:val="left" w:pos="2412"/>
          <w:tab w:val="left" w:pos="3883"/>
          <w:tab w:val="left" w:pos="5352"/>
          <w:tab w:val="left" w:pos="6821"/>
        </w:tabs>
        <w:kinsoku w:val="0"/>
        <w:overflowPunct w:val="0"/>
        <w:spacing w:line="335" w:lineRule="exact"/>
      </w:pPr>
    </w:p>
    <w:p w14:paraId="1D12D06B" w14:textId="77777777" w:rsidR="00610447" w:rsidRDefault="00B1704F">
      <w:pPr>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cs="宋体"/>
        </w:rPr>
        <w:t>电子件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10447" w14:paraId="69ED228D" w14:textId="77777777">
        <w:trPr>
          <w:trHeight w:val="1399"/>
        </w:trPr>
        <w:tc>
          <w:tcPr>
            <w:tcW w:w="4673" w:type="dxa"/>
          </w:tcPr>
          <w:p w14:paraId="75D26A8A" w14:textId="77777777" w:rsidR="00610447" w:rsidRDefault="00610447">
            <w:pPr>
              <w:tabs>
                <w:tab w:val="left" w:pos="5580"/>
              </w:tabs>
              <w:spacing w:line="360" w:lineRule="auto"/>
              <w:jc w:val="left"/>
              <w:rPr>
                <w:rFonts w:ascii="宋体" w:hAnsi="宋体"/>
                <w:color w:val="000000"/>
                <w:sz w:val="24"/>
                <w:szCs w:val="20"/>
              </w:rPr>
            </w:pPr>
          </w:p>
          <w:p w14:paraId="244E2FE3" w14:textId="77777777" w:rsidR="00610447" w:rsidRDefault="00610447">
            <w:pPr>
              <w:tabs>
                <w:tab w:val="left" w:pos="5580"/>
              </w:tabs>
              <w:spacing w:line="360" w:lineRule="auto"/>
              <w:jc w:val="left"/>
              <w:rPr>
                <w:rFonts w:ascii="宋体" w:hAnsi="宋体"/>
                <w:color w:val="000000"/>
                <w:sz w:val="24"/>
                <w:szCs w:val="20"/>
              </w:rPr>
            </w:pPr>
          </w:p>
          <w:p w14:paraId="668FE5C3" w14:textId="77777777" w:rsidR="00610447" w:rsidRDefault="00610447">
            <w:pPr>
              <w:tabs>
                <w:tab w:val="left" w:pos="5580"/>
              </w:tabs>
              <w:spacing w:line="360" w:lineRule="auto"/>
              <w:jc w:val="left"/>
              <w:rPr>
                <w:rFonts w:ascii="宋体" w:hAnsi="宋体"/>
                <w:color w:val="000000"/>
                <w:sz w:val="24"/>
                <w:szCs w:val="20"/>
              </w:rPr>
            </w:pPr>
          </w:p>
        </w:tc>
        <w:tc>
          <w:tcPr>
            <w:tcW w:w="4536" w:type="dxa"/>
          </w:tcPr>
          <w:p w14:paraId="396E62ED" w14:textId="77777777" w:rsidR="00610447" w:rsidRDefault="00610447">
            <w:pPr>
              <w:tabs>
                <w:tab w:val="left" w:pos="5580"/>
              </w:tabs>
              <w:spacing w:line="360" w:lineRule="auto"/>
              <w:jc w:val="left"/>
              <w:rPr>
                <w:rFonts w:ascii="宋体" w:hAnsi="宋体"/>
                <w:color w:val="000000"/>
                <w:sz w:val="24"/>
                <w:szCs w:val="20"/>
              </w:rPr>
            </w:pPr>
          </w:p>
          <w:p w14:paraId="5AD5E5F4" w14:textId="77777777" w:rsidR="00610447" w:rsidRDefault="00610447">
            <w:pPr>
              <w:tabs>
                <w:tab w:val="left" w:pos="5580"/>
              </w:tabs>
              <w:spacing w:line="360" w:lineRule="auto"/>
              <w:jc w:val="left"/>
              <w:rPr>
                <w:rFonts w:ascii="宋体" w:hAnsi="宋体"/>
                <w:color w:val="000000"/>
                <w:sz w:val="24"/>
                <w:szCs w:val="20"/>
              </w:rPr>
            </w:pPr>
          </w:p>
          <w:p w14:paraId="5AE3A2E5" w14:textId="77777777" w:rsidR="00610447" w:rsidRDefault="00610447">
            <w:pPr>
              <w:tabs>
                <w:tab w:val="left" w:pos="5580"/>
              </w:tabs>
              <w:spacing w:line="360" w:lineRule="auto"/>
              <w:jc w:val="left"/>
              <w:rPr>
                <w:rFonts w:ascii="宋体" w:hAnsi="宋体"/>
                <w:color w:val="000000"/>
                <w:sz w:val="24"/>
                <w:szCs w:val="20"/>
              </w:rPr>
            </w:pPr>
          </w:p>
        </w:tc>
      </w:tr>
    </w:tbl>
    <w:p w14:paraId="495362A0" w14:textId="77777777" w:rsidR="00610447" w:rsidRDefault="00610447">
      <w:pPr>
        <w:kinsoku w:val="0"/>
        <w:overflowPunct w:val="0"/>
        <w:spacing w:line="583" w:lineRule="auto"/>
        <w:ind w:right="4305"/>
        <w:rPr>
          <w:spacing w:val="-3"/>
        </w:rPr>
      </w:pPr>
    </w:p>
    <w:p w14:paraId="1EFB6114" w14:textId="77777777" w:rsidR="00610447" w:rsidRDefault="00610447">
      <w:pPr>
        <w:kinsoku w:val="0"/>
        <w:overflowPunct w:val="0"/>
        <w:spacing w:line="583" w:lineRule="auto"/>
        <w:ind w:right="4305"/>
        <w:rPr>
          <w:spacing w:val="-3"/>
        </w:rPr>
      </w:pPr>
    </w:p>
    <w:p w14:paraId="2CC804A6"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1067199E" w14:textId="77777777" w:rsidR="00610447" w:rsidRDefault="00B1704F">
      <w:pPr>
        <w:kinsoku w:val="0"/>
        <w:overflowPunct w:val="0"/>
        <w:spacing w:line="583" w:lineRule="auto"/>
        <w:ind w:right="95"/>
        <w:rPr>
          <w:spacing w:val="-3"/>
        </w:rPr>
      </w:pPr>
      <w:r>
        <w:rPr>
          <w:rFonts w:ascii="宋体" w:hAnsi="宋体" w:hint="eastAsia"/>
          <w:color w:val="000000"/>
          <w:sz w:val="24"/>
        </w:rPr>
        <w:t>法定代表人（</w:t>
      </w:r>
      <w:r>
        <w:rPr>
          <w:rFonts w:ascii="宋体" w:hAnsi="宋体"/>
          <w:color w:val="000000"/>
          <w:sz w:val="24"/>
        </w:rPr>
        <w:t>单位负责人</w:t>
      </w:r>
      <w:r>
        <w:rPr>
          <w:rFonts w:ascii="宋体" w:hAnsi="宋体" w:hint="eastAsia"/>
          <w:color w:val="000000"/>
          <w:sz w:val="24"/>
        </w:rPr>
        <w:t>即授权人）</w:t>
      </w:r>
      <w:bookmarkStart w:id="853" w:name="_Hlk151375034"/>
      <w:r>
        <w:rPr>
          <w:rFonts w:ascii="宋体" w:hAnsi="宋体"/>
          <w:color w:val="000000"/>
          <w:sz w:val="24"/>
        </w:rPr>
        <w:t>签字或签章</w:t>
      </w:r>
      <w:bookmarkEnd w:id="853"/>
      <w:r>
        <w:rPr>
          <w:rFonts w:ascii="宋体" w:hAnsi="宋体" w:hint="eastAsia"/>
          <w:color w:val="000000"/>
          <w:sz w:val="24"/>
        </w:rPr>
        <w:t>：_</w:t>
      </w:r>
      <w:r>
        <w:rPr>
          <w:spacing w:val="-3"/>
        </w:rPr>
        <w:t>______</w:t>
      </w:r>
    </w:p>
    <w:p w14:paraId="5E4E768C" w14:textId="77777777" w:rsidR="00610447" w:rsidRDefault="00610447">
      <w:pPr>
        <w:autoSpaceDE w:val="0"/>
        <w:autoSpaceDN w:val="0"/>
        <w:adjustRightInd w:val="0"/>
        <w:snapToGrid w:val="0"/>
        <w:spacing w:line="360" w:lineRule="auto"/>
        <w:rPr>
          <w:rFonts w:ascii="宋体" w:hAnsi="宋体"/>
          <w:color w:val="000000"/>
          <w:sz w:val="24"/>
        </w:rPr>
      </w:pPr>
    </w:p>
    <w:p w14:paraId="0326C2E3"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010F32C5" w14:textId="77777777" w:rsidR="00610447" w:rsidRDefault="00610447">
      <w:pPr>
        <w:widowControl/>
        <w:jc w:val="left"/>
        <w:rPr>
          <w:rFonts w:ascii="宋体" w:hAnsi="宋体"/>
          <w:i/>
          <w:color w:val="000000"/>
          <w:sz w:val="24"/>
          <w:szCs w:val="20"/>
          <w:u w:val="single"/>
        </w:rPr>
      </w:pPr>
    </w:p>
    <w:p w14:paraId="3F1B5ACE" w14:textId="77777777" w:rsidR="00610447" w:rsidRDefault="00B1704F">
      <w:pPr>
        <w:widowControl/>
        <w:jc w:val="left"/>
        <w:rPr>
          <w:rFonts w:ascii="宋体" w:hAnsi="宋体"/>
          <w:color w:val="000000"/>
          <w:sz w:val="24"/>
          <w:szCs w:val="20"/>
        </w:rPr>
      </w:pPr>
      <w:r>
        <w:rPr>
          <w:rFonts w:ascii="宋体" w:hAnsi="宋体"/>
          <w:color w:val="000000"/>
          <w:sz w:val="24"/>
          <w:szCs w:val="20"/>
        </w:rPr>
        <w:br w:type="page"/>
      </w:r>
    </w:p>
    <w:p w14:paraId="177753E5" w14:textId="14C5F5C8" w:rsidR="00610447" w:rsidRDefault="00B1704F">
      <w:pPr>
        <w:spacing w:line="360" w:lineRule="auto"/>
        <w:outlineLvl w:val="2"/>
        <w:rPr>
          <w:rFonts w:ascii="宋体" w:hAnsi="宋体"/>
          <w:color w:val="000000"/>
          <w:sz w:val="24"/>
          <w:szCs w:val="20"/>
        </w:rPr>
      </w:pPr>
      <w:bookmarkStart w:id="854" w:name="_Toc163337472"/>
      <w:r>
        <w:rPr>
          <w:rFonts w:ascii="宋体" w:hAnsi="宋体"/>
          <w:color w:val="000000"/>
          <w:sz w:val="24"/>
          <w:szCs w:val="20"/>
        </w:rPr>
        <w:lastRenderedPageBreak/>
        <w:t>3  开标一览表</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4"/>
    </w:p>
    <w:p w14:paraId="57DA2E5D" w14:textId="3FA035B7" w:rsidR="00610447" w:rsidRDefault="00B1704F">
      <w:pPr>
        <w:spacing w:line="360" w:lineRule="exact"/>
        <w:jc w:val="center"/>
        <w:rPr>
          <w:rFonts w:ascii="宋体" w:hAnsi="宋体"/>
          <w:b/>
          <w:color w:val="000000"/>
          <w:sz w:val="36"/>
          <w:szCs w:val="36"/>
        </w:rPr>
      </w:pPr>
      <w:bookmarkStart w:id="855" w:name="_Toc164608672"/>
      <w:bookmarkStart w:id="856" w:name="_Toc164608827"/>
      <w:bookmarkStart w:id="857" w:name="_Toc226337254"/>
      <w:bookmarkStart w:id="858" w:name="_Toc265228396"/>
      <w:bookmarkStart w:id="859" w:name="_Toc264969248"/>
      <w:bookmarkStart w:id="860" w:name="_Toc305158900"/>
      <w:bookmarkStart w:id="861" w:name="_Toc226965748"/>
      <w:bookmarkStart w:id="862" w:name="_Toc226309802"/>
      <w:bookmarkStart w:id="863" w:name="_Toc195842923"/>
      <w:bookmarkStart w:id="864" w:name="_Toc226965831"/>
      <w:bookmarkStart w:id="865" w:name="_Toc305158826"/>
      <w:r>
        <w:rPr>
          <w:rFonts w:ascii="宋体" w:hAnsi="宋体" w:hint="eastAsia"/>
          <w:b/>
          <w:color w:val="000000"/>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14:paraId="68318C23" w14:textId="77777777" w:rsidR="00610447" w:rsidRDefault="00610447">
      <w:pPr>
        <w:tabs>
          <w:tab w:val="left" w:pos="1800"/>
          <w:tab w:val="left" w:pos="5580"/>
        </w:tabs>
        <w:spacing w:line="360" w:lineRule="auto"/>
        <w:jc w:val="left"/>
        <w:rPr>
          <w:rFonts w:ascii="宋体" w:hAnsi="宋体"/>
          <w:i/>
          <w:color w:val="FF0000"/>
          <w:sz w:val="24"/>
        </w:rPr>
      </w:pPr>
    </w:p>
    <w:p w14:paraId="4FD9F933" w14:textId="77777777" w:rsidR="00610447" w:rsidRDefault="00B1704F">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项目编号/包号：_____________________     项目名称：____________</w:t>
      </w:r>
    </w:p>
    <w:tbl>
      <w:tblPr>
        <w:tblW w:w="6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1"/>
        <w:gridCol w:w="1423"/>
        <w:gridCol w:w="2125"/>
        <w:gridCol w:w="1660"/>
        <w:gridCol w:w="854"/>
      </w:tblGrid>
      <w:tr w:rsidR="00610447" w14:paraId="16E823E5" w14:textId="77777777">
        <w:trPr>
          <w:trHeight w:val="1157"/>
          <w:jc w:val="center"/>
        </w:trPr>
        <w:tc>
          <w:tcPr>
            <w:tcW w:w="561" w:type="dxa"/>
            <w:vAlign w:val="center"/>
          </w:tcPr>
          <w:p w14:paraId="7839F53D" w14:textId="77777777" w:rsidR="00610447" w:rsidRDefault="00B1704F">
            <w:pPr>
              <w:tabs>
                <w:tab w:val="left" w:pos="5580"/>
              </w:tabs>
              <w:jc w:val="center"/>
              <w:rPr>
                <w:rFonts w:ascii="宋体" w:hAnsi="宋体"/>
                <w:sz w:val="24"/>
              </w:rPr>
            </w:pPr>
            <w:r>
              <w:rPr>
                <w:rFonts w:ascii="宋体" w:hAnsi="宋体" w:hint="eastAsia"/>
                <w:sz w:val="24"/>
              </w:rPr>
              <w:t>包号</w:t>
            </w:r>
          </w:p>
        </w:tc>
        <w:tc>
          <w:tcPr>
            <w:tcW w:w="1423" w:type="dxa"/>
            <w:vAlign w:val="center"/>
          </w:tcPr>
          <w:p w14:paraId="62820B96" w14:textId="77777777" w:rsidR="00610447" w:rsidRDefault="00B1704F">
            <w:pPr>
              <w:tabs>
                <w:tab w:val="left" w:pos="5580"/>
              </w:tabs>
              <w:ind w:right="-199"/>
              <w:rPr>
                <w:rFonts w:ascii="宋体" w:hAnsi="宋体"/>
                <w:sz w:val="24"/>
              </w:rPr>
            </w:pPr>
            <w:r>
              <w:rPr>
                <w:rFonts w:ascii="宋体" w:hAnsi="宋体" w:hint="eastAsia"/>
                <w:sz w:val="24"/>
              </w:rPr>
              <w:t>投标人名称</w:t>
            </w:r>
          </w:p>
        </w:tc>
        <w:tc>
          <w:tcPr>
            <w:tcW w:w="2125" w:type="dxa"/>
            <w:vAlign w:val="center"/>
          </w:tcPr>
          <w:p w14:paraId="32035F05" w14:textId="77777777" w:rsidR="00610447" w:rsidRDefault="00B1704F">
            <w:pPr>
              <w:tabs>
                <w:tab w:val="left" w:pos="5580"/>
              </w:tabs>
              <w:ind w:left="163" w:hanging="163"/>
              <w:jc w:val="center"/>
              <w:rPr>
                <w:rFonts w:ascii="宋体" w:hAnsi="宋体"/>
                <w:sz w:val="24"/>
              </w:rPr>
            </w:pPr>
            <w:r>
              <w:rPr>
                <w:rFonts w:ascii="宋体" w:hAnsi="宋体" w:hint="eastAsia"/>
                <w:sz w:val="24"/>
              </w:rPr>
              <w:t>投标报价</w:t>
            </w:r>
          </w:p>
        </w:tc>
        <w:tc>
          <w:tcPr>
            <w:tcW w:w="1660" w:type="dxa"/>
            <w:vAlign w:val="center"/>
          </w:tcPr>
          <w:p w14:paraId="46612160" w14:textId="77777777" w:rsidR="00610447" w:rsidRDefault="00B1704F">
            <w:pPr>
              <w:tabs>
                <w:tab w:val="left" w:pos="5580"/>
              </w:tabs>
              <w:jc w:val="center"/>
              <w:rPr>
                <w:rFonts w:ascii="宋体" w:hAnsi="宋体"/>
                <w:sz w:val="24"/>
              </w:rPr>
            </w:pPr>
            <w:r>
              <w:rPr>
                <w:rFonts w:ascii="宋体" w:hAnsi="宋体" w:hint="eastAsia"/>
                <w:sz w:val="24"/>
              </w:rPr>
              <w:t>投标保证金</w:t>
            </w:r>
          </w:p>
        </w:tc>
        <w:tc>
          <w:tcPr>
            <w:tcW w:w="854" w:type="dxa"/>
            <w:vAlign w:val="center"/>
          </w:tcPr>
          <w:p w14:paraId="174A428F" w14:textId="77777777" w:rsidR="00610447" w:rsidRDefault="00B1704F">
            <w:pPr>
              <w:tabs>
                <w:tab w:val="left" w:pos="5580"/>
              </w:tabs>
              <w:jc w:val="center"/>
              <w:rPr>
                <w:rFonts w:ascii="宋体" w:hAnsi="宋体"/>
                <w:sz w:val="24"/>
              </w:rPr>
            </w:pPr>
            <w:r>
              <w:rPr>
                <w:rFonts w:ascii="宋体" w:hAnsi="宋体" w:hint="eastAsia"/>
                <w:sz w:val="24"/>
              </w:rPr>
              <w:t>备注</w:t>
            </w:r>
          </w:p>
        </w:tc>
      </w:tr>
      <w:tr w:rsidR="00610447" w14:paraId="2C28B4DD" w14:textId="77777777">
        <w:trPr>
          <w:cantSplit/>
          <w:trHeight w:val="1705"/>
          <w:jc w:val="center"/>
        </w:trPr>
        <w:tc>
          <w:tcPr>
            <w:tcW w:w="561" w:type="dxa"/>
            <w:vAlign w:val="center"/>
          </w:tcPr>
          <w:p w14:paraId="62B5C7A7" w14:textId="77777777" w:rsidR="00610447" w:rsidRDefault="00610447">
            <w:pPr>
              <w:tabs>
                <w:tab w:val="left" w:pos="5580"/>
              </w:tabs>
              <w:ind w:left="-697"/>
              <w:jc w:val="center"/>
              <w:rPr>
                <w:rFonts w:ascii="宋体" w:hAnsi="宋体"/>
                <w:sz w:val="24"/>
              </w:rPr>
            </w:pPr>
          </w:p>
        </w:tc>
        <w:tc>
          <w:tcPr>
            <w:tcW w:w="1423" w:type="dxa"/>
            <w:vAlign w:val="center"/>
          </w:tcPr>
          <w:p w14:paraId="72B94C19" w14:textId="77777777" w:rsidR="00610447" w:rsidRDefault="00610447">
            <w:pPr>
              <w:tabs>
                <w:tab w:val="left" w:pos="5580"/>
              </w:tabs>
              <w:ind w:left="-697"/>
              <w:jc w:val="center"/>
              <w:rPr>
                <w:rFonts w:ascii="宋体" w:hAnsi="宋体"/>
                <w:sz w:val="24"/>
              </w:rPr>
            </w:pPr>
          </w:p>
        </w:tc>
        <w:tc>
          <w:tcPr>
            <w:tcW w:w="2125" w:type="dxa"/>
            <w:vAlign w:val="center"/>
          </w:tcPr>
          <w:p w14:paraId="49A953A4" w14:textId="77777777" w:rsidR="00610447" w:rsidRDefault="00B1704F">
            <w:pPr>
              <w:tabs>
                <w:tab w:val="left" w:pos="5580"/>
              </w:tabs>
              <w:ind w:right="1200"/>
              <w:jc w:val="right"/>
              <w:rPr>
                <w:rFonts w:ascii="宋体" w:hAnsi="宋体"/>
                <w:sz w:val="24"/>
              </w:rPr>
            </w:pPr>
            <w:r>
              <w:rPr>
                <w:rFonts w:ascii="宋体" w:hAnsi="宋体" w:hint="eastAsia"/>
                <w:sz w:val="24"/>
              </w:rPr>
              <w:t>小写：</w:t>
            </w:r>
          </w:p>
          <w:p w14:paraId="7FFA9E74" w14:textId="77777777" w:rsidR="00610447" w:rsidRDefault="00B1704F">
            <w:pPr>
              <w:tabs>
                <w:tab w:val="left" w:pos="5580"/>
              </w:tabs>
              <w:ind w:right="1200"/>
              <w:jc w:val="right"/>
              <w:rPr>
                <w:rFonts w:ascii="宋体" w:hAnsi="宋体"/>
                <w:sz w:val="24"/>
              </w:rPr>
            </w:pPr>
            <w:r>
              <w:rPr>
                <w:rFonts w:ascii="宋体" w:hAnsi="宋体" w:hint="eastAsia"/>
                <w:sz w:val="24"/>
              </w:rPr>
              <w:t>大写：</w:t>
            </w:r>
          </w:p>
        </w:tc>
        <w:tc>
          <w:tcPr>
            <w:tcW w:w="1660" w:type="dxa"/>
            <w:vAlign w:val="center"/>
          </w:tcPr>
          <w:p w14:paraId="4C9DCD36" w14:textId="77777777" w:rsidR="00610447" w:rsidRDefault="00610447">
            <w:pPr>
              <w:tabs>
                <w:tab w:val="left" w:pos="5580"/>
              </w:tabs>
              <w:jc w:val="right"/>
              <w:rPr>
                <w:rFonts w:ascii="宋体" w:hAnsi="宋体"/>
                <w:sz w:val="24"/>
              </w:rPr>
            </w:pPr>
          </w:p>
        </w:tc>
        <w:tc>
          <w:tcPr>
            <w:tcW w:w="854" w:type="dxa"/>
            <w:vAlign w:val="center"/>
          </w:tcPr>
          <w:p w14:paraId="5CD6813C" w14:textId="77777777" w:rsidR="00610447" w:rsidRDefault="00610447">
            <w:pPr>
              <w:tabs>
                <w:tab w:val="left" w:pos="5580"/>
              </w:tabs>
              <w:jc w:val="center"/>
              <w:rPr>
                <w:rFonts w:ascii="宋体" w:hAnsi="宋体"/>
                <w:sz w:val="24"/>
              </w:rPr>
            </w:pPr>
          </w:p>
        </w:tc>
      </w:tr>
    </w:tbl>
    <w:p w14:paraId="30AF4280" w14:textId="77777777" w:rsidR="00610447" w:rsidRDefault="00610447">
      <w:pPr>
        <w:autoSpaceDE w:val="0"/>
        <w:autoSpaceDN w:val="0"/>
        <w:adjustRightInd w:val="0"/>
        <w:jc w:val="left"/>
        <w:rPr>
          <w:rFonts w:ascii="宋体" w:hAnsi="宋体"/>
          <w:color w:val="000000"/>
          <w:kern w:val="0"/>
          <w:sz w:val="24"/>
        </w:rPr>
      </w:pPr>
    </w:p>
    <w:p w14:paraId="4E96F587" w14:textId="77777777" w:rsidR="00610447" w:rsidRDefault="00B1704F">
      <w:pPr>
        <w:autoSpaceDE w:val="0"/>
        <w:autoSpaceDN w:val="0"/>
        <w:adjustRightInd w:val="0"/>
        <w:spacing w:line="360" w:lineRule="auto"/>
        <w:jc w:val="left"/>
        <w:rPr>
          <w:rFonts w:ascii="宋体" w:hAnsi="宋体"/>
          <w:color w:val="000000"/>
          <w:sz w:val="24"/>
        </w:rPr>
      </w:pPr>
      <w:r>
        <w:rPr>
          <w:rFonts w:ascii="宋体" w:hAnsi="宋体"/>
          <w:color w:val="000000"/>
          <w:kern w:val="0"/>
          <w:sz w:val="24"/>
        </w:rPr>
        <w:t>注：1</w:t>
      </w:r>
      <w:r>
        <w:rPr>
          <w:rFonts w:ascii="宋体" w:hAnsi="宋体"/>
          <w:color w:val="000000"/>
          <w:sz w:val="24"/>
        </w:rPr>
        <w:t>.此表中，每包的投标报价应和《投标分项报价表》中的总价相一致。</w:t>
      </w:r>
    </w:p>
    <w:p w14:paraId="10560B65" w14:textId="77777777" w:rsidR="00610447" w:rsidRDefault="00B1704F">
      <w:pPr>
        <w:tabs>
          <w:tab w:val="left" w:pos="5580"/>
        </w:tabs>
        <w:spacing w:line="360" w:lineRule="auto"/>
        <w:ind w:firstLineChars="200" w:firstLine="480"/>
        <w:rPr>
          <w:rFonts w:ascii="宋体" w:hAnsi="宋体"/>
          <w:color w:val="000000"/>
          <w:sz w:val="24"/>
        </w:rPr>
      </w:pPr>
      <w:r>
        <w:rPr>
          <w:rFonts w:ascii="宋体" w:hAnsi="宋体"/>
          <w:color w:val="000000"/>
          <w:sz w:val="24"/>
        </w:rPr>
        <w:t>2.本表必须按包分别填写。</w:t>
      </w:r>
    </w:p>
    <w:p w14:paraId="4FFFE2E1" w14:textId="77777777" w:rsidR="00610447" w:rsidRDefault="00610447">
      <w:pPr>
        <w:autoSpaceDE w:val="0"/>
        <w:autoSpaceDN w:val="0"/>
        <w:adjustRightInd w:val="0"/>
        <w:snapToGrid w:val="0"/>
        <w:spacing w:before="25" w:after="25" w:line="360" w:lineRule="auto"/>
        <w:rPr>
          <w:rFonts w:ascii="宋体" w:hAnsi="宋体"/>
          <w:color w:val="000000"/>
          <w:sz w:val="24"/>
          <w:lang w:val="zh-CN"/>
        </w:rPr>
      </w:pPr>
    </w:p>
    <w:p w14:paraId="26AFACA1"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3C7E5CA1"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56B4528C" w14:textId="77777777" w:rsidR="00610447" w:rsidRDefault="00B1704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5ECF9854"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5D13B5B1" w14:textId="77777777" w:rsidR="00610447" w:rsidRDefault="00B1704F">
      <w:pPr>
        <w:widowControl/>
        <w:jc w:val="left"/>
        <w:rPr>
          <w:rFonts w:ascii="宋体" w:hAnsi="宋体"/>
          <w:color w:val="000000"/>
          <w:sz w:val="24"/>
          <w:szCs w:val="20"/>
        </w:rPr>
      </w:pPr>
      <w:bookmarkStart w:id="866" w:name="_Toc226337255"/>
      <w:bookmarkStart w:id="867" w:name="_Toc305158901"/>
      <w:bookmarkStart w:id="868" w:name="_Toc226309803"/>
      <w:bookmarkStart w:id="869" w:name="_Toc127151558"/>
      <w:bookmarkStart w:id="870" w:name="_Toc150774763"/>
      <w:bookmarkStart w:id="871" w:name="_Toc265228397"/>
      <w:bookmarkStart w:id="872" w:name="_Toc264969249"/>
      <w:bookmarkStart w:id="873" w:name="_Toc150480796"/>
      <w:bookmarkStart w:id="874" w:name="_Toc142311060"/>
      <w:bookmarkStart w:id="875" w:name="_Toc195842924"/>
      <w:bookmarkStart w:id="876" w:name="_Toc226965832"/>
      <w:bookmarkStart w:id="877" w:name="_Toc226965749"/>
      <w:bookmarkStart w:id="878" w:name="_Toc305158827"/>
      <w:r>
        <w:rPr>
          <w:rFonts w:ascii="宋体" w:hAnsi="宋体"/>
          <w:color w:val="000000"/>
          <w:sz w:val="24"/>
          <w:szCs w:val="20"/>
        </w:rPr>
        <w:br w:type="page"/>
      </w:r>
    </w:p>
    <w:p w14:paraId="582E25B6" w14:textId="6B5EB65A" w:rsidR="00610447" w:rsidRDefault="00B1704F">
      <w:pPr>
        <w:spacing w:line="360" w:lineRule="auto"/>
        <w:outlineLvl w:val="2"/>
        <w:rPr>
          <w:rFonts w:ascii="宋体" w:hAnsi="宋体"/>
          <w:color w:val="000000"/>
          <w:sz w:val="24"/>
          <w:szCs w:val="20"/>
        </w:rPr>
      </w:pPr>
      <w:bookmarkStart w:id="879" w:name="_Toc163337473"/>
      <w:r>
        <w:rPr>
          <w:rFonts w:ascii="宋体" w:hAnsi="宋体"/>
          <w:color w:val="000000"/>
          <w:sz w:val="24"/>
          <w:szCs w:val="20"/>
        </w:rPr>
        <w:lastRenderedPageBreak/>
        <w:t>4  投标分项报价表</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7D698BDC" w14:textId="77777777" w:rsidR="00610447" w:rsidRDefault="00610447">
      <w:pPr>
        <w:spacing w:line="360" w:lineRule="exact"/>
        <w:jc w:val="center"/>
        <w:rPr>
          <w:rFonts w:ascii="宋体" w:hAnsi="宋体"/>
          <w:color w:val="000000"/>
          <w:sz w:val="36"/>
          <w:szCs w:val="36"/>
        </w:rPr>
      </w:pPr>
    </w:p>
    <w:p w14:paraId="55276178" w14:textId="77777777" w:rsidR="00610447" w:rsidRDefault="00B1704F">
      <w:pPr>
        <w:spacing w:line="360" w:lineRule="exact"/>
        <w:jc w:val="center"/>
        <w:rPr>
          <w:rFonts w:ascii="宋体" w:hAnsi="宋体"/>
          <w:b/>
          <w:color w:val="000000"/>
          <w:sz w:val="36"/>
          <w:szCs w:val="36"/>
        </w:rPr>
      </w:pPr>
      <w:r>
        <w:rPr>
          <w:rFonts w:ascii="宋体" w:hAnsi="宋体" w:hint="eastAsia"/>
          <w:b/>
          <w:color w:val="000000"/>
          <w:sz w:val="36"/>
          <w:szCs w:val="36"/>
        </w:rPr>
        <w:t>投标分项报价表</w:t>
      </w:r>
    </w:p>
    <w:p w14:paraId="62D31DD2" w14:textId="77777777" w:rsidR="00610447" w:rsidRDefault="00610447">
      <w:pPr>
        <w:spacing w:line="260" w:lineRule="exact"/>
        <w:jc w:val="center"/>
        <w:rPr>
          <w:rFonts w:ascii="宋体" w:hAnsi="宋体"/>
          <w:color w:val="000000"/>
          <w:sz w:val="36"/>
          <w:szCs w:val="36"/>
        </w:rPr>
      </w:pPr>
    </w:p>
    <w:p w14:paraId="582BEA56" w14:textId="77777777" w:rsidR="00610447" w:rsidRDefault="00B1704F">
      <w:pPr>
        <w:adjustRightInd w:val="0"/>
        <w:snapToGrid w:val="0"/>
        <w:spacing w:beforeLines="100" w:before="240" w:afterLines="100" w:after="240"/>
        <w:jc w:val="left"/>
        <w:rPr>
          <w:b/>
          <w:i/>
          <w:color w:val="FF0000"/>
          <w:sz w:val="24"/>
        </w:rPr>
      </w:pPr>
      <w:r>
        <w:rPr>
          <w:rFonts w:hint="eastAsia"/>
          <w:b/>
          <w:i/>
          <w:color w:val="FF0000"/>
          <w:sz w:val="24"/>
        </w:rPr>
        <w:t>（格式示例一</w:t>
      </w:r>
      <w:r>
        <w:rPr>
          <w:b/>
          <w:i/>
          <w:color w:val="FF0000"/>
          <w:sz w:val="24"/>
        </w:rPr>
        <w:t>，适用于设备采购</w:t>
      </w:r>
      <w:r>
        <w:rPr>
          <w:rFonts w:hint="eastAsia"/>
          <w:b/>
          <w:i/>
          <w:color w:val="FF0000"/>
          <w:sz w:val="24"/>
        </w:rPr>
        <w:t>）</w:t>
      </w:r>
    </w:p>
    <w:p w14:paraId="27C9D869" w14:textId="77777777" w:rsidR="00610447" w:rsidRDefault="00B1704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682"/>
        <w:gridCol w:w="757"/>
        <w:gridCol w:w="850"/>
        <w:gridCol w:w="851"/>
        <w:gridCol w:w="850"/>
        <w:gridCol w:w="851"/>
        <w:gridCol w:w="992"/>
        <w:gridCol w:w="992"/>
        <w:gridCol w:w="992"/>
      </w:tblGrid>
      <w:tr w:rsidR="00610447" w14:paraId="11058AC1" w14:textId="77777777">
        <w:trPr>
          <w:trHeight w:val="494"/>
          <w:jc w:val="center"/>
        </w:trPr>
        <w:tc>
          <w:tcPr>
            <w:tcW w:w="675" w:type="dxa"/>
            <w:vAlign w:val="center"/>
          </w:tcPr>
          <w:p w14:paraId="057FEE98" w14:textId="77777777" w:rsidR="00610447" w:rsidRDefault="00B1704F">
            <w:pPr>
              <w:jc w:val="center"/>
              <w:rPr>
                <w:b/>
                <w:sz w:val="24"/>
              </w:rPr>
            </w:pPr>
            <w:r>
              <w:rPr>
                <w:b/>
                <w:sz w:val="24"/>
              </w:rPr>
              <w:t>序号</w:t>
            </w:r>
          </w:p>
        </w:tc>
        <w:tc>
          <w:tcPr>
            <w:tcW w:w="1682" w:type="dxa"/>
            <w:vAlign w:val="center"/>
          </w:tcPr>
          <w:p w14:paraId="17F0E469" w14:textId="77777777" w:rsidR="00610447" w:rsidRDefault="00B1704F">
            <w:pPr>
              <w:jc w:val="center"/>
              <w:rPr>
                <w:b/>
                <w:sz w:val="24"/>
              </w:rPr>
            </w:pPr>
            <w:r>
              <w:rPr>
                <w:b/>
                <w:sz w:val="24"/>
              </w:rPr>
              <w:t>分项名称</w:t>
            </w:r>
          </w:p>
        </w:tc>
        <w:tc>
          <w:tcPr>
            <w:tcW w:w="757" w:type="dxa"/>
            <w:vAlign w:val="center"/>
          </w:tcPr>
          <w:p w14:paraId="0F77438C" w14:textId="77777777" w:rsidR="00610447" w:rsidRDefault="00B1704F">
            <w:pPr>
              <w:jc w:val="center"/>
              <w:rPr>
                <w:b/>
                <w:sz w:val="24"/>
              </w:rPr>
            </w:pPr>
            <w:r>
              <w:rPr>
                <w:b/>
                <w:sz w:val="24"/>
              </w:rPr>
              <w:t>制造商</w:t>
            </w:r>
            <w:r>
              <w:rPr>
                <w:b/>
                <w:sz w:val="24"/>
              </w:rPr>
              <w:t>/</w:t>
            </w:r>
            <w:r>
              <w:rPr>
                <w:b/>
                <w:sz w:val="24"/>
              </w:rPr>
              <w:t>生产厂家</w:t>
            </w:r>
          </w:p>
        </w:tc>
        <w:tc>
          <w:tcPr>
            <w:tcW w:w="850" w:type="dxa"/>
            <w:vAlign w:val="center"/>
          </w:tcPr>
          <w:p w14:paraId="6D671C8F" w14:textId="77777777" w:rsidR="00610447" w:rsidRDefault="00B1704F">
            <w:pPr>
              <w:jc w:val="center"/>
              <w:rPr>
                <w:b/>
                <w:color w:val="000000"/>
                <w:sz w:val="24"/>
              </w:rPr>
            </w:pPr>
            <w:r>
              <w:rPr>
                <w:b/>
                <w:color w:val="000000"/>
                <w:sz w:val="24"/>
              </w:rPr>
              <w:t>产地</w:t>
            </w:r>
          </w:p>
        </w:tc>
        <w:tc>
          <w:tcPr>
            <w:tcW w:w="851" w:type="dxa"/>
            <w:vAlign w:val="center"/>
          </w:tcPr>
          <w:p w14:paraId="27BF9DD3" w14:textId="77777777" w:rsidR="00610447" w:rsidRDefault="00B1704F">
            <w:pPr>
              <w:jc w:val="center"/>
              <w:rPr>
                <w:b/>
                <w:sz w:val="24"/>
              </w:rPr>
            </w:pPr>
            <w:r>
              <w:rPr>
                <w:b/>
                <w:color w:val="000000"/>
                <w:sz w:val="24"/>
              </w:rPr>
              <w:t>规格、型号</w:t>
            </w:r>
          </w:p>
        </w:tc>
        <w:tc>
          <w:tcPr>
            <w:tcW w:w="850" w:type="dxa"/>
            <w:vAlign w:val="center"/>
          </w:tcPr>
          <w:p w14:paraId="7D167580" w14:textId="77777777" w:rsidR="00610447" w:rsidRDefault="00B1704F">
            <w:pPr>
              <w:jc w:val="center"/>
              <w:rPr>
                <w:b/>
                <w:sz w:val="24"/>
              </w:rPr>
            </w:pPr>
            <w:r>
              <w:rPr>
                <w:b/>
                <w:sz w:val="24"/>
              </w:rPr>
              <w:t>单价（元）</w:t>
            </w:r>
          </w:p>
        </w:tc>
        <w:tc>
          <w:tcPr>
            <w:tcW w:w="851" w:type="dxa"/>
            <w:vAlign w:val="center"/>
          </w:tcPr>
          <w:p w14:paraId="61A6A523" w14:textId="77777777" w:rsidR="00610447" w:rsidRDefault="00B1704F">
            <w:pPr>
              <w:jc w:val="center"/>
              <w:rPr>
                <w:b/>
                <w:sz w:val="24"/>
              </w:rPr>
            </w:pPr>
            <w:r>
              <w:rPr>
                <w:b/>
                <w:sz w:val="24"/>
              </w:rPr>
              <w:t>数量</w:t>
            </w:r>
          </w:p>
        </w:tc>
        <w:tc>
          <w:tcPr>
            <w:tcW w:w="992" w:type="dxa"/>
            <w:vAlign w:val="center"/>
          </w:tcPr>
          <w:p w14:paraId="511A1072" w14:textId="77777777" w:rsidR="00610447" w:rsidRDefault="00B1704F">
            <w:pPr>
              <w:jc w:val="center"/>
              <w:rPr>
                <w:b/>
                <w:sz w:val="24"/>
              </w:rPr>
            </w:pPr>
            <w:r>
              <w:rPr>
                <w:b/>
                <w:sz w:val="24"/>
              </w:rPr>
              <w:t>合价（元）</w:t>
            </w:r>
          </w:p>
        </w:tc>
        <w:tc>
          <w:tcPr>
            <w:tcW w:w="992" w:type="dxa"/>
          </w:tcPr>
          <w:p w14:paraId="6FF5D25B" w14:textId="77777777" w:rsidR="00610447" w:rsidRDefault="00B1704F">
            <w:pPr>
              <w:jc w:val="center"/>
              <w:rPr>
                <w:rFonts w:ascii="宋体" w:hAnsi="宋体"/>
                <w:color w:val="000000"/>
                <w:sz w:val="24"/>
              </w:rPr>
            </w:pPr>
            <w:r>
              <w:rPr>
                <w:rFonts w:ascii="宋体" w:hAnsi="宋体" w:hint="eastAsia"/>
                <w:color w:val="000000"/>
                <w:sz w:val="24"/>
                <w:highlight w:val="yellow"/>
              </w:rPr>
              <w:t>是否属于中小企业份额</w:t>
            </w:r>
          </w:p>
          <w:p w14:paraId="4493F14F" w14:textId="77777777" w:rsidR="00610447" w:rsidRDefault="00B1704F">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992" w:type="dxa"/>
          </w:tcPr>
          <w:p w14:paraId="7A9D2E1A" w14:textId="77777777" w:rsidR="00610447" w:rsidRDefault="00B1704F">
            <w:pPr>
              <w:jc w:val="center"/>
              <w:rPr>
                <w:rFonts w:ascii="宋体" w:hAnsi="宋体"/>
                <w:color w:val="000000"/>
                <w:sz w:val="24"/>
              </w:rPr>
            </w:pPr>
            <w:r>
              <w:rPr>
                <w:rFonts w:ascii="宋体" w:hAnsi="宋体" w:hint="eastAsia"/>
                <w:color w:val="000000"/>
                <w:sz w:val="24"/>
                <w:highlight w:val="yellow"/>
              </w:rPr>
              <w:t>是否属于小微企业份额</w:t>
            </w:r>
          </w:p>
          <w:p w14:paraId="7AFE8371" w14:textId="77777777" w:rsidR="00610447" w:rsidRDefault="00B1704F">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610447" w14:paraId="40BB64BA" w14:textId="77777777">
        <w:trPr>
          <w:jc w:val="center"/>
        </w:trPr>
        <w:tc>
          <w:tcPr>
            <w:tcW w:w="675" w:type="dxa"/>
            <w:vAlign w:val="center"/>
          </w:tcPr>
          <w:p w14:paraId="1CA8B59A" w14:textId="77777777" w:rsidR="00610447" w:rsidRDefault="00B1704F">
            <w:pPr>
              <w:jc w:val="center"/>
              <w:rPr>
                <w:sz w:val="24"/>
              </w:rPr>
            </w:pPr>
            <w:r>
              <w:rPr>
                <w:sz w:val="24"/>
              </w:rPr>
              <w:t>1</w:t>
            </w:r>
          </w:p>
        </w:tc>
        <w:tc>
          <w:tcPr>
            <w:tcW w:w="1682" w:type="dxa"/>
            <w:vAlign w:val="center"/>
          </w:tcPr>
          <w:p w14:paraId="0F4BA439" w14:textId="77777777" w:rsidR="00610447" w:rsidRDefault="00B1704F">
            <w:pPr>
              <w:jc w:val="center"/>
              <w:rPr>
                <w:sz w:val="24"/>
              </w:rPr>
            </w:pPr>
            <w:r>
              <w:rPr>
                <w:sz w:val="24"/>
              </w:rPr>
              <w:t>主设备</w:t>
            </w:r>
            <w:r>
              <w:rPr>
                <w:sz w:val="24"/>
              </w:rPr>
              <w:t>/</w:t>
            </w:r>
            <w:r>
              <w:rPr>
                <w:sz w:val="24"/>
              </w:rPr>
              <w:t>系统及标准附件</w:t>
            </w:r>
          </w:p>
        </w:tc>
        <w:tc>
          <w:tcPr>
            <w:tcW w:w="757" w:type="dxa"/>
            <w:vAlign w:val="center"/>
          </w:tcPr>
          <w:p w14:paraId="63E7D8ED" w14:textId="77777777" w:rsidR="00610447" w:rsidRDefault="00610447">
            <w:pPr>
              <w:jc w:val="center"/>
              <w:rPr>
                <w:sz w:val="24"/>
              </w:rPr>
            </w:pPr>
          </w:p>
        </w:tc>
        <w:tc>
          <w:tcPr>
            <w:tcW w:w="850" w:type="dxa"/>
            <w:vAlign w:val="center"/>
          </w:tcPr>
          <w:p w14:paraId="5079DB1B" w14:textId="77777777" w:rsidR="00610447" w:rsidRDefault="00610447">
            <w:pPr>
              <w:jc w:val="center"/>
              <w:rPr>
                <w:sz w:val="24"/>
              </w:rPr>
            </w:pPr>
          </w:p>
        </w:tc>
        <w:tc>
          <w:tcPr>
            <w:tcW w:w="851" w:type="dxa"/>
            <w:vAlign w:val="center"/>
          </w:tcPr>
          <w:p w14:paraId="6DD780EF" w14:textId="77777777" w:rsidR="00610447" w:rsidRDefault="00610447">
            <w:pPr>
              <w:jc w:val="center"/>
              <w:rPr>
                <w:sz w:val="24"/>
              </w:rPr>
            </w:pPr>
          </w:p>
        </w:tc>
        <w:tc>
          <w:tcPr>
            <w:tcW w:w="850" w:type="dxa"/>
            <w:vAlign w:val="center"/>
          </w:tcPr>
          <w:p w14:paraId="7F7A40C3" w14:textId="77777777" w:rsidR="00610447" w:rsidRDefault="00610447">
            <w:pPr>
              <w:jc w:val="center"/>
              <w:rPr>
                <w:sz w:val="24"/>
              </w:rPr>
            </w:pPr>
          </w:p>
        </w:tc>
        <w:tc>
          <w:tcPr>
            <w:tcW w:w="851" w:type="dxa"/>
            <w:vAlign w:val="center"/>
          </w:tcPr>
          <w:p w14:paraId="1013876E" w14:textId="77777777" w:rsidR="00610447" w:rsidRDefault="00610447">
            <w:pPr>
              <w:jc w:val="center"/>
              <w:rPr>
                <w:sz w:val="24"/>
              </w:rPr>
            </w:pPr>
          </w:p>
        </w:tc>
        <w:tc>
          <w:tcPr>
            <w:tcW w:w="992" w:type="dxa"/>
            <w:vAlign w:val="center"/>
          </w:tcPr>
          <w:p w14:paraId="583F53E9" w14:textId="77777777" w:rsidR="00610447" w:rsidRDefault="00610447">
            <w:pPr>
              <w:jc w:val="center"/>
              <w:rPr>
                <w:sz w:val="24"/>
              </w:rPr>
            </w:pPr>
          </w:p>
        </w:tc>
        <w:tc>
          <w:tcPr>
            <w:tcW w:w="992" w:type="dxa"/>
          </w:tcPr>
          <w:p w14:paraId="10830064" w14:textId="77777777" w:rsidR="00610447" w:rsidRDefault="00610447">
            <w:pPr>
              <w:jc w:val="center"/>
              <w:rPr>
                <w:sz w:val="24"/>
              </w:rPr>
            </w:pPr>
          </w:p>
        </w:tc>
        <w:tc>
          <w:tcPr>
            <w:tcW w:w="992" w:type="dxa"/>
          </w:tcPr>
          <w:p w14:paraId="0CB2C1A4" w14:textId="77777777" w:rsidR="00610447" w:rsidRDefault="00610447">
            <w:pPr>
              <w:jc w:val="center"/>
              <w:rPr>
                <w:sz w:val="24"/>
              </w:rPr>
            </w:pPr>
          </w:p>
        </w:tc>
      </w:tr>
      <w:tr w:rsidR="00610447" w14:paraId="5DA9079F" w14:textId="77777777">
        <w:trPr>
          <w:jc w:val="center"/>
        </w:trPr>
        <w:tc>
          <w:tcPr>
            <w:tcW w:w="675" w:type="dxa"/>
            <w:vAlign w:val="center"/>
          </w:tcPr>
          <w:p w14:paraId="70141D97" w14:textId="77777777" w:rsidR="00610447" w:rsidRDefault="00B1704F">
            <w:pPr>
              <w:jc w:val="center"/>
              <w:rPr>
                <w:sz w:val="24"/>
              </w:rPr>
            </w:pPr>
            <w:r>
              <w:rPr>
                <w:sz w:val="24"/>
              </w:rPr>
              <w:t>1.1</w:t>
            </w:r>
          </w:p>
        </w:tc>
        <w:tc>
          <w:tcPr>
            <w:tcW w:w="1682" w:type="dxa"/>
            <w:vAlign w:val="center"/>
          </w:tcPr>
          <w:p w14:paraId="4EC02AE2" w14:textId="77777777" w:rsidR="00610447" w:rsidRDefault="00B1704F">
            <w:pPr>
              <w:jc w:val="center"/>
              <w:rPr>
                <w:sz w:val="24"/>
              </w:rPr>
            </w:pPr>
            <w:r>
              <w:rPr>
                <w:sz w:val="24"/>
              </w:rPr>
              <w:t>……</w:t>
            </w:r>
          </w:p>
        </w:tc>
        <w:tc>
          <w:tcPr>
            <w:tcW w:w="757" w:type="dxa"/>
            <w:vAlign w:val="center"/>
          </w:tcPr>
          <w:p w14:paraId="3D39F1D9" w14:textId="77777777" w:rsidR="00610447" w:rsidRDefault="00610447">
            <w:pPr>
              <w:jc w:val="center"/>
              <w:rPr>
                <w:sz w:val="24"/>
              </w:rPr>
            </w:pPr>
          </w:p>
        </w:tc>
        <w:tc>
          <w:tcPr>
            <w:tcW w:w="850" w:type="dxa"/>
            <w:vAlign w:val="center"/>
          </w:tcPr>
          <w:p w14:paraId="72FFF230" w14:textId="77777777" w:rsidR="00610447" w:rsidRDefault="00610447">
            <w:pPr>
              <w:jc w:val="center"/>
              <w:rPr>
                <w:sz w:val="24"/>
              </w:rPr>
            </w:pPr>
          </w:p>
        </w:tc>
        <w:tc>
          <w:tcPr>
            <w:tcW w:w="851" w:type="dxa"/>
            <w:vAlign w:val="center"/>
          </w:tcPr>
          <w:p w14:paraId="5FFB0BE7" w14:textId="77777777" w:rsidR="00610447" w:rsidRDefault="00610447">
            <w:pPr>
              <w:jc w:val="center"/>
              <w:rPr>
                <w:sz w:val="24"/>
              </w:rPr>
            </w:pPr>
          </w:p>
        </w:tc>
        <w:tc>
          <w:tcPr>
            <w:tcW w:w="850" w:type="dxa"/>
            <w:vAlign w:val="center"/>
          </w:tcPr>
          <w:p w14:paraId="3D048F7C" w14:textId="77777777" w:rsidR="00610447" w:rsidRDefault="00610447">
            <w:pPr>
              <w:jc w:val="center"/>
              <w:rPr>
                <w:sz w:val="24"/>
              </w:rPr>
            </w:pPr>
          </w:p>
        </w:tc>
        <w:tc>
          <w:tcPr>
            <w:tcW w:w="851" w:type="dxa"/>
            <w:vAlign w:val="center"/>
          </w:tcPr>
          <w:p w14:paraId="73015778" w14:textId="77777777" w:rsidR="00610447" w:rsidRDefault="00610447">
            <w:pPr>
              <w:jc w:val="center"/>
              <w:rPr>
                <w:sz w:val="24"/>
              </w:rPr>
            </w:pPr>
          </w:p>
        </w:tc>
        <w:tc>
          <w:tcPr>
            <w:tcW w:w="992" w:type="dxa"/>
            <w:vAlign w:val="center"/>
          </w:tcPr>
          <w:p w14:paraId="1585851E" w14:textId="77777777" w:rsidR="00610447" w:rsidRDefault="00610447">
            <w:pPr>
              <w:jc w:val="center"/>
              <w:rPr>
                <w:sz w:val="24"/>
              </w:rPr>
            </w:pPr>
          </w:p>
        </w:tc>
        <w:tc>
          <w:tcPr>
            <w:tcW w:w="992" w:type="dxa"/>
          </w:tcPr>
          <w:p w14:paraId="3E508061" w14:textId="77777777" w:rsidR="00610447" w:rsidRDefault="00610447">
            <w:pPr>
              <w:jc w:val="center"/>
              <w:rPr>
                <w:sz w:val="24"/>
              </w:rPr>
            </w:pPr>
          </w:p>
        </w:tc>
        <w:tc>
          <w:tcPr>
            <w:tcW w:w="992" w:type="dxa"/>
          </w:tcPr>
          <w:p w14:paraId="3159D0B9" w14:textId="77777777" w:rsidR="00610447" w:rsidRDefault="00610447">
            <w:pPr>
              <w:jc w:val="center"/>
              <w:rPr>
                <w:sz w:val="24"/>
              </w:rPr>
            </w:pPr>
          </w:p>
        </w:tc>
      </w:tr>
      <w:tr w:rsidR="00610447" w14:paraId="7C079FCF" w14:textId="77777777">
        <w:trPr>
          <w:jc w:val="center"/>
        </w:trPr>
        <w:tc>
          <w:tcPr>
            <w:tcW w:w="675" w:type="dxa"/>
            <w:vAlign w:val="center"/>
          </w:tcPr>
          <w:p w14:paraId="3896445E" w14:textId="77777777" w:rsidR="00610447" w:rsidRDefault="00B1704F">
            <w:pPr>
              <w:jc w:val="center"/>
              <w:rPr>
                <w:sz w:val="24"/>
              </w:rPr>
            </w:pPr>
            <w:r>
              <w:rPr>
                <w:sz w:val="24"/>
              </w:rPr>
              <w:t>1.2</w:t>
            </w:r>
          </w:p>
        </w:tc>
        <w:tc>
          <w:tcPr>
            <w:tcW w:w="1682" w:type="dxa"/>
            <w:vAlign w:val="center"/>
          </w:tcPr>
          <w:p w14:paraId="77C9894F" w14:textId="77777777" w:rsidR="00610447" w:rsidRDefault="00B1704F">
            <w:pPr>
              <w:jc w:val="center"/>
              <w:rPr>
                <w:sz w:val="24"/>
              </w:rPr>
            </w:pPr>
            <w:r>
              <w:rPr>
                <w:sz w:val="24"/>
              </w:rPr>
              <w:t>……</w:t>
            </w:r>
          </w:p>
        </w:tc>
        <w:tc>
          <w:tcPr>
            <w:tcW w:w="757" w:type="dxa"/>
            <w:vAlign w:val="center"/>
          </w:tcPr>
          <w:p w14:paraId="09A5A0A0" w14:textId="77777777" w:rsidR="00610447" w:rsidRDefault="00610447">
            <w:pPr>
              <w:jc w:val="center"/>
              <w:rPr>
                <w:sz w:val="24"/>
              </w:rPr>
            </w:pPr>
          </w:p>
        </w:tc>
        <w:tc>
          <w:tcPr>
            <w:tcW w:w="850" w:type="dxa"/>
            <w:vAlign w:val="center"/>
          </w:tcPr>
          <w:p w14:paraId="320FD698" w14:textId="77777777" w:rsidR="00610447" w:rsidRDefault="00610447">
            <w:pPr>
              <w:jc w:val="center"/>
              <w:rPr>
                <w:sz w:val="24"/>
              </w:rPr>
            </w:pPr>
          </w:p>
        </w:tc>
        <w:tc>
          <w:tcPr>
            <w:tcW w:w="851" w:type="dxa"/>
            <w:vAlign w:val="center"/>
          </w:tcPr>
          <w:p w14:paraId="24A84F1A" w14:textId="77777777" w:rsidR="00610447" w:rsidRDefault="00610447">
            <w:pPr>
              <w:jc w:val="center"/>
              <w:rPr>
                <w:sz w:val="24"/>
              </w:rPr>
            </w:pPr>
          </w:p>
        </w:tc>
        <w:tc>
          <w:tcPr>
            <w:tcW w:w="850" w:type="dxa"/>
            <w:vAlign w:val="center"/>
          </w:tcPr>
          <w:p w14:paraId="67EF4FAA" w14:textId="77777777" w:rsidR="00610447" w:rsidRDefault="00610447">
            <w:pPr>
              <w:jc w:val="center"/>
              <w:rPr>
                <w:sz w:val="24"/>
              </w:rPr>
            </w:pPr>
          </w:p>
        </w:tc>
        <w:tc>
          <w:tcPr>
            <w:tcW w:w="851" w:type="dxa"/>
            <w:vAlign w:val="center"/>
          </w:tcPr>
          <w:p w14:paraId="62D027F0" w14:textId="77777777" w:rsidR="00610447" w:rsidRDefault="00610447">
            <w:pPr>
              <w:jc w:val="center"/>
              <w:rPr>
                <w:sz w:val="24"/>
              </w:rPr>
            </w:pPr>
          </w:p>
        </w:tc>
        <w:tc>
          <w:tcPr>
            <w:tcW w:w="992" w:type="dxa"/>
            <w:vAlign w:val="center"/>
          </w:tcPr>
          <w:p w14:paraId="669913B4" w14:textId="77777777" w:rsidR="00610447" w:rsidRDefault="00610447">
            <w:pPr>
              <w:jc w:val="center"/>
              <w:rPr>
                <w:sz w:val="24"/>
              </w:rPr>
            </w:pPr>
          </w:p>
        </w:tc>
        <w:tc>
          <w:tcPr>
            <w:tcW w:w="992" w:type="dxa"/>
          </w:tcPr>
          <w:p w14:paraId="1995C15A" w14:textId="77777777" w:rsidR="00610447" w:rsidRDefault="00610447">
            <w:pPr>
              <w:jc w:val="center"/>
              <w:rPr>
                <w:sz w:val="24"/>
              </w:rPr>
            </w:pPr>
          </w:p>
        </w:tc>
        <w:tc>
          <w:tcPr>
            <w:tcW w:w="992" w:type="dxa"/>
          </w:tcPr>
          <w:p w14:paraId="21274ED2" w14:textId="77777777" w:rsidR="00610447" w:rsidRDefault="00610447">
            <w:pPr>
              <w:jc w:val="center"/>
              <w:rPr>
                <w:sz w:val="24"/>
              </w:rPr>
            </w:pPr>
          </w:p>
        </w:tc>
      </w:tr>
      <w:tr w:rsidR="00610447" w14:paraId="6B5F0D88" w14:textId="77777777">
        <w:trPr>
          <w:jc w:val="center"/>
        </w:trPr>
        <w:tc>
          <w:tcPr>
            <w:tcW w:w="675" w:type="dxa"/>
            <w:vAlign w:val="center"/>
          </w:tcPr>
          <w:p w14:paraId="4B8ABA04" w14:textId="77777777" w:rsidR="00610447" w:rsidRDefault="00B1704F">
            <w:pPr>
              <w:jc w:val="center"/>
              <w:rPr>
                <w:sz w:val="24"/>
              </w:rPr>
            </w:pPr>
            <w:r>
              <w:rPr>
                <w:sz w:val="24"/>
              </w:rPr>
              <w:t>2</w:t>
            </w:r>
          </w:p>
        </w:tc>
        <w:tc>
          <w:tcPr>
            <w:tcW w:w="1682" w:type="dxa"/>
            <w:vAlign w:val="center"/>
          </w:tcPr>
          <w:p w14:paraId="240F01FF" w14:textId="77777777" w:rsidR="00610447" w:rsidRDefault="00B1704F">
            <w:pPr>
              <w:jc w:val="center"/>
              <w:rPr>
                <w:sz w:val="24"/>
              </w:rPr>
            </w:pPr>
            <w:r>
              <w:rPr>
                <w:sz w:val="24"/>
              </w:rPr>
              <w:t>备品备件</w:t>
            </w:r>
          </w:p>
        </w:tc>
        <w:tc>
          <w:tcPr>
            <w:tcW w:w="757" w:type="dxa"/>
            <w:vAlign w:val="center"/>
          </w:tcPr>
          <w:p w14:paraId="6ECC659B" w14:textId="77777777" w:rsidR="00610447" w:rsidRDefault="00610447">
            <w:pPr>
              <w:jc w:val="center"/>
              <w:rPr>
                <w:sz w:val="24"/>
              </w:rPr>
            </w:pPr>
          </w:p>
        </w:tc>
        <w:tc>
          <w:tcPr>
            <w:tcW w:w="850" w:type="dxa"/>
            <w:vAlign w:val="center"/>
          </w:tcPr>
          <w:p w14:paraId="3262E093" w14:textId="77777777" w:rsidR="00610447" w:rsidRDefault="00610447">
            <w:pPr>
              <w:jc w:val="center"/>
              <w:rPr>
                <w:sz w:val="24"/>
              </w:rPr>
            </w:pPr>
          </w:p>
        </w:tc>
        <w:tc>
          <w:tcPr>
            <w:tcW w:w="851" w:type="dxa"/>
            <w:vAlign w:val="center"/>
          </w:tcPr>
          <w:p w14:paraId="164E2539" w14:textId="77777777" w:rsidR="00610447" w:rsidRDefault="00610447">
            <w:pPr>
              <w:jc w:val="center"/>
              <w:rPr>
                <w:sz w:val="24"/>
              </w:rPr>
            </w:pPr>
          </w:p>
        </w:tc>
        <w:tc>
          <w:tcPr>
            <w:tcW w:w="850" w:type="dxa"/>
            <w:vAlign w:val="center"/>
          </w:tcPr>
          <w:p w14:paraId="4EF6A990" w14:textId="77777777" w:rsidR="00610447" w:rsidRDefault="00610447">
            <w:pPr>
              <w:jc w:val="center"/>
              <w:rPr>
                <w:sz w:val="24"/>
              </w:rPr>
            </w:pPr>
          </w:p>
        </w:tc>
        <w:tc>
          <w:tcPr>
            <w:tcW w:w="851" w:type="dxa"/>
            <w:vAlign w:val="center"/>
          </w:tcPr>
          <w:p w14:paraId="67D3D972" w14:textId="77777777" w:rsidR="00610447" w:rsidRDefault="00610447">
            <w:pPr>
              <w:jc w:val="center"/>
              <w:rPr>
                <w:sz w:val="24"/>
              </w:rPr>
            </w:pPr>
          </w:p>
        </w:tc>
        <w:tc>
          <w:tcPr>
            <w:tcW w:w="992" w:type="dxa"/>
            <w:vAlign w:val="center"/>
          </w:tcPr>
          <w:p w14:paraId="4549C5FA" w14:textId="77777777" w:rsidR="00610447" w:rsidRDefault="00610447">
            <w:pPr>
              <w:jc w:val="center"/>
              <w:rPr>
                <w:sz w:val="24"/>
              </w:rPr>
            </w:pPr>
          </w:p>
        </w:tc>
        <w:tc>
          <w:tcPr>
            <w:tcW w:w="992" w:type="dxa"/>
          </w:tcPr>
          <w:p w14:paraId="3A3CE050" w14:textId="77777777" w:rsidR="00610447" w:rsidRDefault="00610447">
            <w:pPr>
              <w:jc w:val="center"/>
              <w:rPr>
                <w:sz w:val="24"/>
              </w:rPr>
            </w:pPr>
          </w:p>
        </w:tc>
        <w:tc>
          <w:tcPr>
            <w:tcW w:w="992" w:type="dxa"/>
          </w:tcPr>
          <w:p w14:paraId="4C762465" w14:textId="77777777" w:rsidR="00610447" w:rsidRDefault="00610447">
            <w:pPr>
              <w:jc w:val="center"/>
              <w:rPr>
                <w:sz w:val="24"/>
              </w:rPr>
            </w:pPr>
          </w:p>
        </w:tc>
      </w:tr>
      <w:tr w:rsidR="00610447" w14:paraId="1512B358" w14:textId="77777777">
        <w:trPr>
          <w:jc w:val="center"/>
        </w:trPr>
        <w:tc>
          <w:tcPr>
            <w:tcW w:w="675" w:type="dxa"/>
            <w:vAlign w:val="center"/>
          </w:tcPr>
          <w:p w14:paraId="38970840" w14:textId="77777777" w:rsidR="00610447" w:rsidRDefault="00B1704F">
            <w:pPr>
              <w:jc w:val="center"/>
              <w:rPr>
                <w:sz w:val="24"/>
              </w:rPr>
            </w:pPr>
            <w:r>
              <w:rPr>
                <w:sz w:val="24"/>
              </w:rPr>
              <w:t>3</w:t>
            </w:r>
          </w:p>
        </w:tc>
        <w:tc>
          <w:tcPr>
            <w:tcW w:w="1682" w:type="dxa"/>
            <w:vAlign w:val="center"/>
          </w:tcPr>
          <w:p w14:paraId="1524642E" w14:textId="77777777" w:rsidR="00610447" w:rsidRDefault="00B1704F">
            <w:pPr>
              <w:jc w:val="center"/>
              <w:rPr>
                <w:sz w:val="24"/>
              </w:rPr>
            </w:pPr>
            <w:r>
              <w:rPr>
                <w:sz w:val="24"/>
              </w:rPr>
              <w:t>专用工具</w:t>
            </w:r>
          </w:p>
        </w:tc>
        <w:tc>
          <w:tcPr>
            <w:tcW w:w="757" w:type="dxa"/>
            <w:vAlign w:val="center"/>
          </w:tcPr>
          <w:p w14:paraId="302405E3" w14:textId="77777777" w:rsidR="00610447" w:rsidRDefault="00610447">
            <w:pPr>
              <w:jc w:val="center"/>
              <w:rPr>
                <w:sz w:val="24"/>
              </w:rPr>
            </w:pPr>
          </w:p>
        </w:tc>
        <w:tc>
          <w:tcPr>
            <w:tcW w:w="850" w:type="dxa"/>
            <w:vAlign w:val="center"/>
          </w:tcPr>
          <w:p w14:paraId="7102B2BF" w14:textId="77777777" w:rsidR="00610447" w:rsidRDefault="00610447">
            <w:pPr>
              <w:jc w:val="center"/>
              <w:rPr>
                <w:sz w:val="24"/>
              </w:rPr>
            </w:pPr>
          </w:p>
        </w:tc>
        <w:tc>
          <w:tcPr>
            <w:tcW w:w="851" w:type="dxa"/>
            <w:vAlign w:val="center"/>
          </w:tcPr>
          <w:p w14:paraId="0F904F10" w14:textId="77777777" w:rsidR="00610447" w:rsidRDefault="00610447">
            <w:pPr>
              <w:jc w:val="center"/>
              <w:rPr>
                <w:sz w:val="24"/>
              </w:rPr>
            </w:pPr>
          </w:p>
        </w:tc>
        <w:tc>
          <w:tcPr>
            <w:tcW w:w="850" w:type="dxa"/>
            <w:vAlign w:val="center"/>
          </w:tcPr>
          <w:p w14:paraId="2E35CE17" w14:textId="77777777" w:rsidR="00610447" w:rsidRDefault="00610447">
            <w:pPr>
              <w:jc w:val="center"/>
              <w:rPr>
                <w:sz w:val="24"/>
              </w:rPr>
            </w:pPr>
          </w:p>
        </w:tc>
        <w:tc>
          <w:tcPr>
            <w:tcW w:w="851" w:type="dxa"/>
            <w:vAlign w:val="center"/>
          </w:tcPr>
          <w:p w14:paraId="61300173" w14:textId="77777777" w:rsidR="00610447" w:rsidRDefault="00610447">
            <w:pPr>
              <w:jc w:val="center"/>
              <w:rPr>
                <w:sz w:val="24"/>
              </w:rPr>
            </w:pPr>
          </w:p>
        </w:tc>
        <w:tc>
          <w:tcPr>
            <w:tcW w:w="992" w:type="dxa"/>
            <w:vAlign w:val="center"/>
          </w:tcPr>
          <w:p w14:paraId="09B4825B" w14:textId="77777777" w:rsidR="00610447" w:rsidRDefault="00610447">
            <w:pPr>
              <w:jc w:val="center"/>
              <w:rPr>
                <w:sz w:val="24"/>
              </w:rPr>
            </w:pPr>
          </w:p>
        </w:tc>
        <w:tc>
          <w:tcPr>
            <w:tcW w:w="992" w:type="dxa"/>
          </w:tcPr>
          <w:p w14:paraId="6CF98DE9" w14:textId="77777777" w:rsidR="00610447" w:rsidRDefault="00610447">
            <w:pPr>
              <w:jc w:val="center"/>
              <w:rPr>
                <w:sz w:val="24"/>
              </w:rPr>
            </w:pPr>
          </w:p>
        </w:tc>
        <w:tc>
          <w:tcPr>
            <w:tcW w:w="992" w:type="dxa"/>
          </w:tcPr>
          <w:p w14:paraId="3CC60DF8" w14:textId="77777777" w:rsidR="00610447" w:rsidRDefault="00610447">
            <w:pPr>
              <w:jc w:val="center"/>
              <w:rPr>
                <w:sz w:val="24"/>
              </w:rPr>
            </w:pPr>
          </w:p>
        </w:tc>
      </w:tr>
      <w:tr w:rsidR="00610447" w14:paraId="6CD20606" w14:textId="77777777">
        <w:trPr>
          <w:jc w:val="center"/>
        </w:trPr>
        <w:tc>
          <w:tcPr>
            <w:tcW w:w="675" w:type="dxa"/>
            <w:vAlign w:val="center"/>
          </w:tcPr>
          <w:p w14:paraId="0976FF0E" w14:textId="77777777" w:rsidR="00610447" w:rsidRDefault="00B1704F">
            <w:pPr>
              <w:jc w:val="center"/>
              <w:rPr>
                <w:sz w:val="24"/>
              </w:rPr>
            </w:pPr>
            <w:r>
              <w:rPr>
                <w:sz w:val="24"/>
              </w:rPr>
              <w:t>4</w:t>
            </w:r>
          </w:p>
        </w:tc>
        <w:tc>
          <w:tcPr>
            <w:tcW w:w="1682" w:type="dxa"/>
            <w:vAlign w:val="center"/>
          </w:tcPr>
          <w:p w14:paraId="35236586" w14:textId="77777777" w:rsidR="00610447" w:rsidRDefault="00B1704F">
            <w:pPr>
              <w:jc w:val="center"/>
              <w:rPr>
                <w:sz w:val="24"/>
              </w:rPr>
            </w:pPr>
            <w:r>
              <w:rPr>
                <w:sz w:val="24"/>
              </w:rPr>
              <w:t>安装、调试、检验</w:t>
            </w:r>
          </w:p>
        </w:tc>
        <w:tc>
          <w:tcPr>
            <w:tcW w:w="757" w:type="dxa"/>
            <w:vAlign w:val="center"/>
          </w:tcPr>
          <w:p w14:paraId="29FA8A51" w14:textId="77777777" w:rsidR="00610447" w:rsidRDefault="00610447">
            <w:pPr>
              <w:jc w:val="center"/>
              <w:rPr>
                <w:sz w:val="24"/>
              </w:rPr>
            </w:pPr>
          </w:p>
        </w:tc>
        <w:tc>
          <w:tcPr>
            <w:tcW w:w="850" w:type="dxa"/>
            <w:vAlign w:val="center"/>
          </w:tcPr>
          <w:p w14:paraId="0B990797" w14:textId="77777777" w:rsidR="00610447" w:rsidRDefault="00610447">
            <w:pPr>
              <w:jc w:val="center"/>
              <w:rPr>
                <w:sz w:val="24"/>
              </w:rPr>
            </w:pPr>
          </w:p>
        </w:tc>
        <w:tc>
          <w:tcPr>
            <w:tcW w:w="851" w:type="dxa"/>
            <w:vAlign w:val="center"/>
          </w:tcPr>
          <w:p w14:paraId="08C4EE3F" w14:textId="77777777" w:rsidR="00610447" w:rsidRDefault="00610447">
            <w:pPr>
              <w:jc w:val="center"/>
              <w:rPr>
                <w:sz w:val="24"/>
              </w:rPr>
            </w:pPr>
          </w:p>
        </w:tc>
        <w:tc>
          <w:tcPr>
            <w:tcW w:w="850" w:type="dxa"/>
            <w:vAlign w:val="center"/>
          </w:tcPr>
          <w:p w14:paraId="05F497D2" w14:textId="77777777" w:rsidR="00610447" w:rsidRDefault="00610447">
            <w:pPr>
              <w:jc w:val="center"/>
              <w:rPr>
                <w:sz w:val="24"/>
              </w:rPr>
            </w:pPr>
          </w:p>
        </w:tc>
        <w:tc>
          <w:tcPr>
            <w:tcW w:w="851" w:type="dxa"/>
            <w:vAlign w:val="center"/>
          </w:tcPr>
          <w:p w14:paraId="1370F7DB" w14:textId="77777777" w:rsidR="00610447" w:rsidRDefault="00610447">
            <w:pPr>
              <w:jc w:val="center"/>
              <w:rPr>
                <w:sz w:val="24"/>
              </w:rPr>
            </w:pPr>
          </w:p>
        </w:tc>
        <w:tc>
          <w:tcPr>
            <w:tcW w:w="992" w:type="dxa"/>
            <w:vAlign w:val="center"/>
          </w:tcPr>
          <w:p w14:paraId="6FE1589C" w14:textId="77777777" w:rsidR="00610447" w:rsidRDefault="00610447">
            <w:pPr>
              <w:jc w:val="center"/>
              <w:rPr>
                <w:sz w:val="24"/>
              </w:rPr>
            </w:pPr>
          </w:p>
        </w:tc>
        <w:tc>
          <w:tcPr>
            <w:tcW w:w="992" w:type="dxa"/>
          </w:tcPr>
          <w:p w14:paraId="33114086" w14:textId="77777777" w:rsidR="00610447" w:rsidRDefault="00610447">
            <w:pPr>
              <w:jc w:val="center"/>
              <w:rPr>
                <w:sz w:val="24"/>
              </w:rPr>
            </w:pPr>
          </w:p>
        </w:tc>
        <w:tc>
          <w:tcPr>
            <w:tcW w:w="992" w:type="dxa"/>
          </w:tcPr>
          <w:p w14:paraId="37E5253A" w14:textId="77777777" w:rsidR="00610447" w:rsidRDefault="00610447">
            <w:pPr>
              <w:jc w:val="center"/>
              <w:rPr>
                <w:sz w:val="24"/>
              </w:rPr>
            </w:pPr>
          </w:p>
        </w:tc>
      </w:tr>
      <w:tr w:rsidR="00610447" w14:paraId="4A7D6555" w14:textId="77777777">
        <w:trPr>
          <w:jc w:val="center"/>
        </w:trPr>
        <w:tc>
          <w:tcPr>
            <w:tcW w:w="675" w:type="dxa"/>
            <w:vAlign w:val="center"/>
          </w:tcPr>
          <w:p w14:paraId="503DF9DB" w14:textId="77777777" w:rsidR="00610447" w:rsidRDefault="00B1704F">
            <w:pPr>
              <w:jc w:val="center"/>
              <w:rPr>
                <w:sz w:val="24"/>
              </w:rPr>
            </w:pPr>
            <w:r>
              <w:rPr>
                <w:sz w:val="24"/>
              </w:rPr>
              <w:t>5</w:t>
            </w:r>
          </w:p>
        </w:tc>
        <w:tc>
          <w:tcPr>
            <w:tcW w:w="1682" w:type="dxa"/>
            <w:vAlign w:val="center"/>
          </w:tcPr>
          <w:p w14:paraId="74A73320" w14:textId="77777777" w:rsidR="00610447" w:rsidRDefault="00B1704F">
            <w:pPr>
              <w:jc w:val="center"/>
              <w:rPr>
                <w:sz w:val="24"/>
              </w:rPr>
            </w:pPr>
            <w:r>
              <w:rPr>
                <w:sz w:val="24"/>
              </w:rPr>
              <w:t>培训</w:t>
            </w:r>
          </w:p>
        </w:tc>
        <w:tc>
          <w:tcPr>
            <w:tcW w:w="757" w:type="dxa"/>
            <w:vAlign w:val="center"/>
          </w:tcPr>
          <w:p w14:paraId="4D615A65" w14:textId="77777777" w:rsidR="00610447" w:rsidRDefault="00610447">
            <w:pPr>
              <w:jc w:val="center"/>
              <w:rPr>
                <w:sz w:val="24"/>
              </w:rPr>
            </w:pPr>
          </w:p>
        </w:tc>
        <w:tc>
          <w:tcPr>
            <w:tcW w:w="850" w:type="dxa"/>
            <w:vAlign w:val="center"/>
          </w:tcPr>
          <w:p w14:paraId="2AD5B3A1" w14:textId="77777777" w:rsidR="00610447" w:rsidRDefault="00610447">
            <w:pPr>
              <w:jc w:val="center"/>
              <w:rPr>
                <w:sz w:val="24"/>
              </w:rPr>
            </w:pPr>
          </w:p>
        </w:tc>
        <w:tc>
          <w:tcPr>
            <w:tcW w:w="851" w:type="dxa"/>
            <w:vAlign w:val="center"/>
          </w:tcPr>
          <w:p w14:paraId="6358E048" w14:textId="77777777" w:rsidR="00610447" w:rsidRDefault="00610447">
            <w:pPr>
              <w:jc w:val="center"/>
              <w:rPr>
                <w:sz w:val="24"/>
              </w:rPr>
            </w:pPr>
          </w:p>
        </w:tc>
        <w:tc>
          <w:tcPr>
            <w:tcW w:w="850" w:type="dxa"/>
            <w:vAlign w:val="center"/>
          </w:tcPr>
          <w:p w14:paraId="63A11E38" w14:textId="77777777" w:rsidR="00610447" w:rsidRDefault="00610447">
            <w:pPr>
              <w:jc w:val="center"/>
              <w:rPr>
                <w:sz w:val="24"/>
              </w:rPr>
            </w:pPr>
          </w:p>
        </w:tc>
        <w:tc>
          <w:tcPr>
            <w:tcW w:w="851" w:type="dxa"/>
            <w:vAlign w:val="center"/>
          </w:tcPr>
          <w:p w14:paraId="3711320C" w14:textId="77777777" w:rsidR="00610447" w:rsidRDefault="00610447">
            <w:pPr>
              <w:jc w:val="center"/>
              <w:rPr>
                <w:sz w:val="24"/>
              </w:rPr>
            </w:pPr>
          </w:p>
        </w:tc>
        <w:tc>
          <w:tcPr>
            <w:tcW w:w="992" w:type="dxa"/>
            <w:vAlign w:val="center"/>
          </w:tcPr>
          <w:p w14:paraId="29B9B8D3" w14:textId="77777777" w:rsidR="00610447" w:rsidRDefault="00610447">
            <w:pPr>
              <w:jc w:val="center"/>
              <w:rPr>
                <w:sz w:val="24"/>
              </w:rPr>
            </w:pPr>
          </w:p>
        </w:tc>
        <w:tc>
          <w:tcPr>
            <w:tcW w:w="992" w:type="dxa"/>
          </w:tcPr>
          <w:p w14:paraId="54F42E8C" w14:textId="77777777" w:rsidR="00610447" w:rsidRDefault="00610447">
            <w:pPr>
              <w:jc w:val="center"/>
              <w:rPr>
                <w:sz w:val="24"/>
              </w:rPr>
            </w:pPr>
          </w:p>
        </w:tc>
        <w:tc>
          <w:tcPr>
            <w:tcW w:w="992" w:type="dxa"/>
          </w:tcPr>
          <w:p w14:paraId="36AA9E08" w14:textId="77777777" w:rsidR="00610447" w:rsidRDefault="00610447">
            <w:pPr>
              <w:jc w:val="center"/>
              <w:rPr>
                <w:sz w:val="24"/>
              </w:rPr>
            </w:pPr>
          </w:p>
        </w:tc>
      </w:tr>
      <w:tr w:rsidR="00610447" w14:paraId="2FD60A51" w14:textId="77777777">
        <w:trPr>
          <w:jc w:val="center"/>
        </w:trPr>
        <w:tc>
          <w:tcPr>
            <w:tcW w:w="675" w:type="dxa"/>
            <w:vAlign w:val="center"/>
          </w:tcPr>
          <w:p w14:paraId="47A55235" w14:textId="77777777" w:rsidR="00610447" w:rsidRDefault="00B1704F">
            <w:pPr>
              <w:jc w:val="center"/>
              <w:rPr>
                <w:sz w:val="24"/>
              </w:rPr>
            </w:pPr>
            <w:r>
              <w:rPr>
                <w:sz w:val="24"/>
              </w:rPr>
              <w:t>6</w:t>
            </w:r>
          </w:p>
        </w:tc>
        <w:tc>
          <w:tcPr>
            <w:tcW w:w="1682" w:type="dxa"/>
            <w:vAlign w:val="center"/>
          </w:tcPr>
          <w:p w14:paraId="2C4F9D69" w14:textId="77777777" w:rsidR="00610447" w:rsidRDefault="00B1704F">
            <w:pPr>
              <w:jc w:val="center"/>
              <w:rPr>
                <w:sz w:val="24"/>
              </w:rPr>
            </w:pPr>
            <w:r>
              <w:rPr>
                <w:sz w:val="24"/>
              </w:rPr>
              <w:t>售后服务</w:t>
            </w:r>
          </w:p>
        </w:tc>
        <w:tc>
          <w:tcPr>
            <w:tcW w:w="757" w:type="dxa"/>
            <w:vAlign w:val="center"/>
          </w:tcPr>
          <w:p w14:paraId="05569D0A" w14:textId="77777777" w:rsidR="00610447" w:rsidRDefault="00610447">
            <w:pPr>
              <w:jc w:val="center"/>
              <w:rPr>
                <w:sz w:val="24"/>
              </w:rPr>
            </w:pPr>
          </w:p>
        </w:tc>
        <w:tc>
          <w:tcPr>
            <w:tcW w:w="850" w:type="dxa"/>
            <w:vAlign w:val="center"/>
          </w:tcPr>
          <w:p w14:paraId="66D33E94" w14:textId="77777777" w:rsidR="00610447" w:rsidRDefault="00610447">
            <w:pPr>
              <w:jc w:val="center"/>
              <w:rPr>
                <w:sz w:val="24"/>
              </w:rPr>
            </w:pPr>
          </w:p>
        </w:tc>
        <w:tc>
          <w:tcPr>
            <w:tcW w:w="851" w:type="dxa"/>
            <w:vAlign w:val="center"/>
          </w:tcPr>
          <w:p w14:paraId="5114AB93" w14:textId="77777777" w:rsidR="00610447" w:rsidRDefault="00610447">
            <w:pPr>
              <w:jc w:val="center"/>
              <w:rPr>
                <w:sz w:val="24"/>
              </w:rPr>
            </w:pPr>
          </w:p>
        </w:tc>
        <w:tc>
          <w:tcPr>
            <w:tcW w:w="850" w:type="dxa"/>
            <w:vAlign w:val="center"/>
          </w:tcPr>
          <w:p w14:paraId="21071141" w14:textId="77777777" w:rsidR="00610447" w:rsidRDefault="00610447">
            <w:pPr>
              <w:jc w:val="center"/>
              <w:rPr>
                <w:sz w:val="24"/>
              </w:rPr>
            </w:pPr>
          </w:p>
        </w:tc>
        <w:tc>
          <w:tcPr>
            <w:tcW w:w="851" w:type="dxa"/>
            <w:vAlign w:val="center"/>
          </w:tcPr>
          <w:p w14:paraId="272D9ED7" w14:textId="77777777" w:rsidR="00610447" w:rsidRDefault="00610447">
            <w:pPr>
              <w:jc w:val="center"/>
              <w:rPr>
                <w:sz w:val="24"/>
              </w:rPr>
            </w:pPr>
          </w:p>
        </w:tc>
        <w:tc>
          <w:tcPr>
            <w:tcW w:w="992" w:type="dxa"/>
            <w:vAlign w:val="center"/>
          </w:tcPr>
          <w:p w14:paraId="1C3368BD" w14:textId="77777777" w:rsidR="00610447" w:rsidRDefault="00610447">
            <w:pPr>
              <w:jc w:val="center"/>
              <w:rPr>
                <w:sz w:val="24"/>
              </w:rPr>
            </w:pPr>
          </w:p>
        </w:tc>
        <w:tc>
          <w:tcPr>
            <w:tcW w:w="992" w:type="dxa"/>
          </w:tcPr>
          <w:p w14:paraId="7B45CAD6" w14:textId="77777777" w:rsidR="00610447" w:rsidRDefault="00610447">
            <w:pPr>
              <w:jc w:val="center"/>
              <w:rPr>
                <w:sz w:val="24"/>
              </w:rPr>
            </w:pPr>
          </w:p>
        </w:tc>
        <w:tc>
          <w:tcPr>
            <w:tcW w:w="992" w:type="dxa"/>
          </w:tcPr>
          <w:p w14:paraId="3F836C14" w14:textId="77777777" w:rsidR="00610447" w:rsidRDefault="00610447">
            <w:pPr>
              <w:jc w:val="center"/>
              <w:rPr>
                <w:sz w:val="24"/>
              </w:rPr>
            </w:pPr>
          </w:p>
        </w:tc>
      </w:tr>
      <w:tr w:rsidR="00610447" w14:paraId="0C15DD76" w14:textId="77777777">
        <w:trPr>
          <w:jc w:val="center"/>
        </w:trPr>
        <w:tc>
          <w:tcPr>
            <w:tcW w:w="675" w:type="dxa"/>
            <w:vAlign w:val="center"/>
          </w:tcPr>
          <w:p w14:paraId="4156911B" w14:textId="77777777" w:rsidR="00610447" w:rsidRDefault="00B1704F">
            <w:pPr>
              <w:jc w:val="center"/>
              <w:rPr>
                <w:sz w:val="24"/>
              </w:rPr>
            </w:pPr>
            <w:r>
              <w:rPr>
                <w:sz w:val="24"/>
              </w:rPr>
              <w:t>7</w:t>
            </w:r>
          </w:p>
        </w:tc>
        <w:tc>
          <w:tcPr>
            <w:tcW w:w="1682" w:type="dxa"/>
            <w:vAlign w:val="center"/>
          </w:tcPr>
          <w:p w14:paraId="31097DD2" w14:textId="77777777" w:rsidR="00610447" w:rsidRDefault="00B1704F">
            <w:pPr>
              <w:jc w:val="center"/>
              <w:rPr>
                <w:sz w:val="24"/>
              </w:rPr>
            </w:pPr>
            <w:r>
              <w:rPr>
                <w:sz w:val="24"/>
              </w:rPr>
              <w:t>其他</w:t>
            </w:r>
          </w:p>
        </w:tc>
        <w:tc>
          <w:tcPr>
            <w:tcW w:w="757" w:type="dxa"/>
            <w:vAlign w:val="center"/>
          </w:tcPr>
          <w:p w14:paraId="542C9FEE" w14:textId="77777777" w:rsidR="00610447" w:rsidRDefault="00610447">
            <w:pPr>
              <w:jc w:val="center"/>
              <w:rPr>
                <w:sz w:val="24"/>
              </w:rPr>
            </w:pPr>
          </w:p>
        </w:tc>
        <w:tc>
          <w:tcPr>
            <w:tcW w:w="850" w:type="dxa"/>
            <w:vAlign w:val="center"/>
          </w:tcPr>
          <w:p w14:paraId="4F00419B" w14:textId="77777777" w:rsidR="00610447" w:rsidRDefault="00610447">
            <w:pPr>
              <w:jc w:val="center"/>
              <w:rPr>
                <w:sz w:val="24"/>
              </w:rPr>
            </w:pPr>
          </w:p>
        </w:tc>
        <w:tc>
          <w:tcPr>
            <w:tcW w:w="851" w:type="dxa"/>
            <w:vAlign w:val="center"/>
          </w:tcPr>
          <w:p w14:paraId="57E1B079" w14:textId="77777777" w:rsidR="00610447" w:rsidRDefault="00610447">
            <w:pPr>
              <w:jc w:val="center"/>
              <w:rPr>
                <w:sz w:val="24"/>
              </w:rPr>
            </w:pPr>
          </w:p>
        </w:tc>
        <w:tc>
          <w:tcPr>
            <w:tcW w:w="850" w:type="dxa"/>
            <w:vAlign w:val="center"/>
          </w:tcPr>
          <w:p w14:paraId="083BF1A5" w14:textId="77777777" w:rsidR="00610447" w:rsidRDefault="00610447">
            <w:pPr>
              <w:jc w:val="center"/>
              <w:rPr>
                <w:sz w:val="24"/>
              </w:rPr>
            </w:pPr>
          </w:p>
        </w:tc>
        <w:tc>
          <w:tcPr>
            <w:tcW w:w="851" w:type="dxa"/>
            <w:vAlign w:val="center"/>
          </w:tcPr>
          <w:p w14:paraId="7EB1F8B1" w14:textId="77777777" w:rsidR="00610447" w:rsidRDefault="00610447">
            <w:pPr>
              <w:jc w:val="center"/>
              <w:rPr>
                <w:sz w:val="24"/>
              </w:rPr>
            </w:pPr>
          </w:p>
        </w:tc>
        <w:tc>
          <w:tcPr>
            <w:tcW w:w="992" w:type="dxa"/>
            <w:vAlign w:val="center"/>
          </w:tcPr>
          <w:p w14:paraId="0C9E8F85" w14:textId="77777777" w:rsidR="00610447" w:rsidRDefault="00610447">
            <w:pPr>
              <w:jc w:val="center"/>
              <w:rPr>
                <w:sz w:val="24"/>
              </w:rPr>
            </w:pPr>
          </w:p>
        </w:tc>
        <w:tc>
          <w:tcPr>
            <w:tcW w:w="992" w:type="dxa"/>
          </w:tcPr>
          <w:p w14:paraId="39F4A67A" w14:textId="77777777" w:rsidR="00610447" w:rsidRDefault="00610447">
            <w:pPr>
              <w:jc w:val="center"/>
              <w:rPr>
                <w:sz w:val="24"/>
              </w:rPr>
            </w:pPr>
          </w:p>
        </w:tc>
        <w:tc>
          <w:tcPr>
            <w:tcW w:w="992" w:type="dxa"/>
          </w:tcPr>
          <w:p w14:paraId="79A362E5" w14:textId="77777777" w:rsidR="00610447" w:rsidRDefault="00610447">
            <w:pPr>
              <w:jc w:val="center"/>
              <w:rPr>
                <w:sz w:val="24"/>
              </w:rPr>
            </w:pPr>
          </w:p>
        </w:tc>
      </w:tr>
      <w:tr w:rsidR="00610447" w14:paraId="5EFE3905" w14:textId="77777777">
        <w:trPr>
          <w:jc w:val="center"/>
        </w:trPr>
        <w:tc>
          <w:tcPr>
            <w:tcW w:w="675" w:type="dxa"/>
            <w:vAlign w:val="center"/>
          </w:tcPr>
          <w:p w14:paraId="3DDDAB7E" w14:textId="77777777" w:rsidR="00610447" w:rsidRDefault="00B1704F">
            <w:pPr>
              <w:jc w:val="center"/>
              <w:rPr>
                <w:sz w:val="24"/>
              </w:rPr>
            </w:pPr>
            <w:r>
              <w:rPr>
                <w:sz w:val="24"/>
              </w:rPr>
              <w:t>8</w:t>
            </w:r>
          </w:p>
        </w:tc>
        <w:tc>
          <w:tcPr>
            <w:tcW w:w="1682" w:type="dxa"/>
            <w:vAlign w:val="center"/>
          </w:tcPr>
          <w:p w14:paraId="7C08E061" w14:textId="77777777" w:rsidR="00610447" w:rsidRDefault="00B1704F">
            <w:pPr>
              <w:jc w:val="center"/>
              <w:rPr>
                <w:sz w:val="24"/>
              </w:rPr>
            </w:pPr>
            <w:r>
              <w:rPr>
                <w:sz w:val="24"/>
              </w:rPr>
              <w:t>至最终目的地运保费</w:t>
            </w:r>
          </w:p>
        </w:tc>
        <w:tc>
          <w:tcPr>
            <w:tcW w:w="757" w:type="dxa"/>
            <w:vAlign w:val="center"/>
          </w:tcPr>
          <w:p w14:paraId="7B94E0BF" w14:textId="77777777" w:rsidR="00610447" w:rsidRDefault="00610447">
            <w:pPr>
              <w:jc w:val="center"/>
              <w:rPr>
                <w:sz w:val="24"/>
              </w:rPr>
            </w:pPr>
          </w:p>
        </w:tc>
        <w:tc>
          <w:tcPr>
            <w:tcW w:w="850" w:type="dxa"/>
            <w:vAlign w:val="center"/>
          </w:tcPr>
          <w:p w14:paraId="197EF4CD" w14:textId="77777777" w:rsidR="00610447" w:rsidRDefault="00610447">
            <w:pPr>
              <w:jc w:val="center"/>
              <w:rPr>
                <w:sz w:val="24"/>
              </w:rPr>
            </w:pPr>
          </w:p>
        </w:tc>
        <w:tc>
          <w:tcPr>
            <w:tcW w:w="851" w:type="dxa"/>
            <w:vAlign w:val="center"/>
          </w:tcPr>
          <w:p w14:paraId="3682283A" w14:textId="77777777" w:rsidR="00610447" w:rsidRDefault="00610447">
            <w:pPr>
              <w:jc w:val="center"/>
              <w:rPr>
                <w:sz w:val="24"/>
              </w:rPr>
            </w:pPr>
          </w:p>
        </w:tc>
        <w:tc>
          <w:tcPr>
            <w:tcW w:w="850" w:type="dxa"/>
            <w:vAlign w:val="center"/>
          </w:tcPr>
          <w:p w14:paraId="3A4E050C" w14:textId="77777777" w:rsidR="00610447" w:rsidRDefault="00610447">
            <w:pPr>
              <w:jc w:val="center"/>
              <w:rPr>
                <w:sz w:val="24"/>
              </w:rPr>
            </w:pPr>
          </w:p>
        </w:tc>
        <w:tc>
          <w:tcPr>
            <w:tcW w:w="851" w:type="dxa"/>
            <w:vAlign w:val="center"/>
          </w:tcPr>
          <w:p w14:paraId="5E247E3D" w14:textId="77777777" w:rsidR="00610447" w:rsidRDefault="00610447">
            <w:pPr>
              <w:jc w:val="center"/>
              <w:rPr>
                <w:sz w:val="24"/>
              </w:rPr>
            </w:pPr>
          </w:p>
        </w:tc>
        <w:tc>
          <w:tcPr>
            <w:tcW w:w="992" w:type="dxa"/>
            <w:vAlign w:val="center"/>
          </w:tcPr>
          <w:p w14:paraId="390BE50B" w14:textId="77777777" w:rsidR="00610447" w:rsidRDefault="00610447">
            <w:pPr>
              <w:jc w:val="center"/>
              <w:rPr>
                <w:sz w:val="24"/>
              </w:rPr>
            </w:pPr>
          </w:p>
        </w:tc>
        <w:tc>
          <w:tcPr>
            <w:tcW w:w="992" w:type="dxa"/>
          </w:tcPr>
          <w:p w14:paraId="185EACA4" w14:textId="77777777" w:rsidR="00610447" w:rsidRDefault="00610447">
            <w:pPr>
              <w:jc w:val="center"/>
              <w:rPr>
                <w:sz w:val="24"/>
              </w:rPr>
            </w:pPr>
          </w:p>
        </w:tc>
        <w:tc>
          <w:tcPr>
            <w:tcW w:w="992" w:type="dxa"/>
          </w:tcPr>
          <w:p w14:paraId="0311DAA9" w14:textId="77777777" w:rsidR="00610447" w:rsidRDefault="00610447">
            <w:pPr>
              <w:jc w:val="center"/>
              <w:rPr>
                <w:sz w:val="24"/>
              </w:rPr>
            </w:pPr>
          </w:p>
        </w:tc>
      </w:tr>
      <w:tr w:rsidR="00610447" w14:paraId="4C5D1384" w14:textId="77777777">
        <w:trPr>
          <w:jc w:val="center"/>
        </w:trPr>
        <w:tc>
          <w:tcPr>
            <w:tcW w:w="6516" w:type="dxa"/>
            <w:gridSpan w:val="7"/>
          </w:tcPr>
          <w:p w14:paraId="59DE546D" w14:textId="77777777" w:rsidR="00610447" w:rsidRDefault="00B1704F">
            <w:pPr>
              <w:jc w:val="right"/>
              <w:rPr>
                <w:b/>
                <w:sz w:val="24"/>
              </w:rPr>
            </w:pPr>
            <w:r>
              <w:rPr>
                <w:b/>
                <w:sz w:val="24"/>
              </w:rPr>
              <w:t>总价（元）</w:t>
            </w:r>
          </w:p>
        </w:tc>
        <w:tc>
          <w:tcPr>
            <w:tcW w:w="992" w:type="dxa"/>
            <w:vAlign w:val="center"/>
          </w:tcPr>
          <w:p w14:paraId="4159C1C0" w14:textId="77777777" w:rsidR="00610447" w:rsidRDefault="00610447">
            <w:pPr>
              <w:jc w:val="center"/>
              <w:rPr>
                <w:sz w:val="24"/>
              </w:rPr>
            </w:pPr>
          </w:p>
        </w:tc>
        <w:tc>
          <w:tcPr>
            <w:tcW w:w="992" w:type="dxa"/>
          </w:tcPr>
          <w:p w14:paraId="2B6AA8A9" w14:textId="77777777" w:rsidR="00610447" w:rsidRDefault="00610447">
            <w:pPr>
              <w:jc w:val="center"/>
              <w:rPr>
                <w:sz w:val="24"/>
              </w:rPr>
            </w:pPr>
          </w:p>
        </w:tc>
        <w:tc>
          <w:tcPr>
            <w:tcW w:w="992" w:type="dxa"/>
          </w:tcPr>
          <w:p w14:paraId="35D520EE" w14:textId="77777777" w:rsidR="00610447" w:rsidRDefault="00610447">
            <w:pPr>
              <w:jc w:val="center"/>
              <w:rPr>
                <w:sz w:val="24"/>
              </w:rPr>
            </w:pPr>
          </w:p>
        </w:tc>
      </w:tr>
    </w:tbl>
    <w:p w14:paraId="29C28C9D" w14:textId="77777777" w:rsidR="00610447" w:rsidRDefault="00B1704F">
      <w:pPr>
        <w:adjustRightInd w:val="0"/>
        <w:snapToGrid w:val="0"/>
        <w:spacing w:beforeLines="100" w:before="240" w:afterLines="100" w:after="240"/>
        <w:jc w:val="left"/>
        <w:rPr>
          <w:b/>
          <w:i/>
          <w:color w:val="FF0000"/>
          <w:sz w:val="24"/>
        </w:rPr>
      </w:pPr>
      <w:r>
        <w:rPr>
          <w:rFonts w:hint="eastAsia"/>
          <w:b/>
          <w:i/>
          <w:color w:val="FF0000"/>
          <w:sz w:val="24"/>
        </w:rPr>
        <w:t>（格式示例</w:t>
      </w:r>
      <w:r>
        <w:rPr>
          <w:b/>
          <w:i/>
          <w:color w:val="FF0000"/>
          <w:sz w:val="24"/>
        </w:rPr>
        <w:t>二，适用于多种设备报价</w:t>
      </w:r>
      <w:r>
        <w:rPr>
          <w:rFonts w:hint="eastAsia"/>
          <w:b/>
          <w:i/>
          <w:color w:val="FF0000"/>
          <w:sz w:val="24"/>
        </w:rPr>
        <w:t>）</w:t>
      </w:r>
    </w:p>
    <w:p w14:paraId="27993ED3" w14:textId="77777777" w:rsidR="00610447" w:rsidRDefault="00B1704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1197"/>
        <w:gridCol w:w="1276"/>
        <w:gridCol w:w="709"/>
        <w:gridCol w:w="992"/>
        <w:gridCol w:w="992"/>
        <w:gridCol w:w="567"/>
        <w:gridCol w:w="1134"/>
        <w:gridCol w:w="993"/>
        <w:gridCol w:w="1134"/>
      </w:tblGrid>
      <w:tr w:rsidR="00610447" w14:paraId="54F642E6" w14:textId="77777777">
        <w:trPr>
          <w:trHeight w:val="494"/>
          <w:jc w:val="center"/>
        </w:trPr>
        <w:tc>
          <w:tcPr>
            <w:tcW w:w="499" w:type="dxa"/>
            <w:vAlign w:val="center"/>
          </w:tcPr>
          <w:p w14:paraId="3D0BEBAF" w14:textId="77777777" w:rsidR="00610447" w:rsidRDefault="00B1704F">
            <w:pPr>
              <w:adjustRightInd w:val="0"/>
              <w:snapToGrid w:val="0"/>
              <w:jc w:val="left"/>
              <w:rPr>
                <w:b/>
                <w:color w:val="000000"/>
                <w:sz w:val="24"/>
              </w:rPr>
            </w:pPr>
            <w:r>
              <w:rPr>
                <w:b/>
                <w:color w:val="000000"/>
                <w:sz w:val="24"/>
              </w:rPr>
              <w:t>序号</w:t>
            </w:r>
          </w:p>
        </w:tc>
        <w:tc>
          <w:tcPr>
            <w:tcW w:w="1197" w:type="dxa"/>
            <w:vAlign w:val="center"/>
          </w:tcPr>
          <w:p w14:paraId="0D5D79E9" w14:textId="77777777" w:rsidR="00610447" w:rsidRDefault="00B1704F">
            <w:pPr>
              <w:adjustRightInd w:val="0"/>
              <w:snapToGrid w:val="0"/>
              <w:jc w:val="left"/>
              <w:rPr>
                <w:b/>
                <w:color w:val="000000"/>
                <w:sz w:val="24"/>
              </w:rPr>
            </w:pPr>
            <w:r>
              <w:rPr>
                <w:b/>
                <w:color w:val="000000"/>
                <w:sz w:val="24"/>
              </w:rPr>
              <w:t>分项名称</w:t>
            </w:r>
          </w:p>
        </w:tc>
        <w:tc>
          <w:tcPr>
            <w:tcW w:w="1276" w:type="dxa"/>
            <w:vAlign w:val="center"/>
          </w:tcPr>
          <w:p w14:paraId="561A913F" w14:textId="77777777" w:rsidR="00610447" w:rsidRDefault="00B1704F">
            <w:pPr>
              <w:adjustRightInd w:val="0"/>
              <w:snapToGrid w:val="0"/>
              <w:jc w:val="left"/>
              <w:rPr>
                <w:b/>
                <w:color w:val="000000"/>
                <w:sz w:val="24"/>
              </w:rPr>
            </w:pPr>
            <w:r>
              <w:rPr>
                <w:b/>
                <w:color w:val="000000"/>
                <w:sz w:val="24"/>
              </w:rPr>
              <w:t>制造商</w:t>
            </w:r>
            <w:r>
              <w:rPr>
                <w:b/>
                <w:color w:val="000000"/>
                <w:sz w:val="24"/>
              </w:rPr>
              <w:t>/</w:t>
            </w:r>
          </w:p>
          <w:p w14:paraId="5443012A" w14:textId="77777777" w:rsidR="00610447" w:rsidRDefault="00B1704F">
            <w:pPr>
              <w:adjustRightInd w:val="0"/>
              <w:snapToGrid w:val="0"/>
              <w:jc w:val="left"/>
              <w:rPr>
                <w:b/>
                <w:color w:val="000000"/>
                <w:sz w:val="24"/>
              </w:rPr>
            </w:pPr>
            <w:r>
              <w:rPr>
                <w:b/>
                <w:color w:val="000000"/>
                <w:sz w:val="24"/>
              </w:rPr>
              <w:t>生产厂家</w:t>
            </w:r>
          </w:p>
        </w:tc>
        <w:tc>
          <w:tcPr>
            <w:tcW w:w="709" w:type="dxa"/>
            <w:vAlign w:val="center"/>
          </w:tcPr>
          <w:p w14:paraId="29909BF3" w14:textId="77777777" w:rsidR="00610447" w:rsidRDefault="00B1704F">
            <w:pPr>
              <w:adjustRightInd w:val="0"/>
              <w:snapToGrid w:val="0"/>
              <w:jc w:val="left"/>
              <w:rPr>
                <w:b/>
                <w:color w:val="000000"/>
                <w:sz w:val="24"/>
              </w:rPr>
            </w:pPr>
            <w:r>
              <w:rPr>
                <w:b/>
                <w:color w:val="000000"/>
                <w:sz w:val="24"/>
              </w:rPr>
              <w:t>产地</w:t>
            </w:r>
          </w:p>
        </w:tc>
        <w:tc>
          <w:tcPr>
            <w:tcW w:w="992" w:type="dxa"/>
            <w:vAlign w:val="center"/>
          </w:tcPr>
          <w:p w14:paraId="2BBB7E23" w14:textId="77777777" w:rsidR="00610447" w:rsidRDefault="00B1704F">
            <w:pPr>
              <w:adjustRightInd w:val="0"/>
              <w:snapToGrid w:val="0"/>
              <w:jc w:val="left"/>
              <w:rPr>
                <w:b/>
                <w:color w:val="000000"/>
                <w:sz w:val="24"/>
              </w:rPr>
            </w:pPr>
            <w:r>
              <w:rPr>
                <w:b/>
                <w:color w:val="000000"/>
                <w:sz w:val="24"/>
              </w:rPr>
              <w:t>品牌、规格、型号</w:t>
            </w:r>
          </w:p>
        </w:tc>
        <w:tc>
          <w:tcPr>
            <w:tcW w:w="992" w:type="dxa"/>
            <w:vAlign w:val="center"/>
          </w:tcPr>
          <w:p w14:paraId="52E2DBC8" w14:textId="77777777" w:rsidR="00610447" w:rsidRDefault="00B1704F">
            <w:pPr>
              <w:adjustRightInd w:val="0"/>
              <w:snapToGrid w:val="0"/>
              <w:jc w:val="left"/>
              <w:rPr>
                <w:b/>
                <w:color w:val="000000"/>
                <w:sz w:val="24"/>
              </w:rPr>
            </w:pPr>
            <w:r>
              <w:rPr>
                <w:b/>
                <w:color w:val="000000"/>
                <w:sz w:val="24"/>
              </w:rPr>
              <w:t>单价（元）</w:t>
            </w:r>
          </w:p>
        </w:tc>
        <w:tc>
          <w:tcPr>
            <w:tcW w:w="567" w:type="dxa"/>
            <w:vAlign w:val="center"/>
          </w:tcPr>
          <w:p w14:paraId="6416640A" w14:textId="77777777" w:rsidR="00610447" w:rsidRDefault="00B1704F">
            <w:pPr>
              <w:adjustRightInd w:val="0"/>
              <w:snapToGrid w:val="0"/>
              <w:jc w:val="left"/>
              <w:rPr>
                <w:b/>
                <w:color w:val="000000"/>
                <w:sz w:val="24"/>
              </w:rPr>
            </w:pPr>
            <w:r>
              <w:rPr>
                <w:b/>
                <w:color w:val="000000"/>
                <w:sz w:val="24"/>
              </w:rPr>
              <w:t>数量</w:t>
            </w:r>
          </w:p>
        </w:tc>
        <w:tc>
          <w:tcPr>
            <w:tcW w:w="1134" w:type="dxa"/>
            <w:vAlign w:val="center"/>
          </w:tcPr>
          <w:p w14:paraId="4A08D269" w14:textId="77777777" w:rsidR="00610447" w:rsidRDefault="00B1704F">
            <w:pPr>
              <w:adjustRightInd w:val="0"/>
              <w:snapToGrid w:val="0"/>
              <w:jc w:val="left"/>
              <w:rPr>
                <w:b/>
                <w:color w:val="000000"/>
                <w:sz w:val="24"/>
              </w:rPr>
            </w:pPr>
            <w:r>
              <w:rPr>
                <w:b/>
                <w:color w:val="000000"/>
                <w:sz w:val="24"/>
              </w:rPr>
              <w:t>合价（元）</w:t>
            </w:r>
          </w:p>
        </w:tc>
        <w:tc>
          <w:tcPr>
            <w:tcW w:w="993" w:type="dxa"/>
          </w:tcPr>
          <w:p w14:paraId="4F7CECDF" w14:textId="77777777" w:rsidR="00610447" w:rsidRDefault="00B1704F">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069801FA" w14:textId="77777777" w:rsidR="00610447" w:rsidRDefault="00B1704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1134" w:type="dxa"/>
          </w:tcPr>
          <w:p w14:paraId="10909AEE" w14:textId="77777777" w:rsidR="00610447" w:rsidRDefault="00B1704F">
            <w:pPr>
              <w:adjustRightInd w:val="0"/>
              <w:snapToGrid w:val="0"/>
              <w:jc w:val="left"/>
              <w:rPr>
                <w:rFonts w:ascii="宋体" w:hAnsi="宋体"/>
                <w:color w:val="000000"/>
                <w:sz w:val="24"/>
                <w:highlight w:val="yellow"/>
              </w:rPr>
            </w:pPr>
            <w:r>
              <w:rPr>
                <w:rFonts w:ascii="宋体" w:hAnsi="宋体" w:hint="eastAsia"/>
                <w:color w:val="000000"/>
                <w:sz w:val="24"/>
                <w:highlight w:val="yellow"/>
              </w:rPr>
              <w:lastRenderedPageBreak/>
              <w:t>是否属于小微企业份额</w:t>
            </w:r>
          </w:p>
          <w:p w14:paraId="16945E67" w14:textId="77777777" w:rsidR="00610447" w:rsidRDefault="00B1704F">
            <w:pPr>
              <w:adjustRightInd w:val="0"/>
              <w:snapToGrid w:val="0"/>
              <w:jc w:val="left"/>
              <w:rPr>
                <w:rFonts w:ascii="宋体" w:hAnsi="宋体"/>
                <w:color w:val="000000"/>
                <w:sz w:val="24"/>
                <w:highlight w:val="yellow"/>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r>
      <w:tr w:rsidR="00610447" w14:paraId="0A1E3388" w14:textId="77777777">
        <w:trPr>
          <w:jc w:val="center"/>
        </w:trPr>
        <w:tc>
          <w:tcPr>
            <w:tcW w:w="499" w:type="dxa"/>
            <w:vAlign w:val="center"/>
          </w:tcPr>
          <w:p w14:paraId="06715537" w14:textId="77777777" w:rsidR="00610447" w:rsidRDefault="00B1704F">
            <w:pPr>
              <w:adjustRightInd w:val="0"/>
              <w:snapToGrid w:val="0"/>
              <w:jc w:val="left"/>
              <w:rPr>
                <w:color w:val="000000"/>
                <w:sz w:val="24"/>
              </w:rPr>
            </w:pPr>
            <w:r>
              <w:rPr>
                <w:color w:val="000000"/>
                <w:sz w:val="24"/>
              </w:rPr>
              <w:lastRenderedPageBreak/>
              <w:t>1</w:t>
            </w:r>
          </w:p>
        </w:tc>
        <w:tc>
          <w:tcPr>
            <w:tcW w:w="1197" w:type="dxa"/>
            <w:vAlign w:val="center"/>
          </w:tcPr>
          <w:p w14:paraId="44DEC26C" w14:textId="77777777" w:rsidR="00610447" w:rsidRDefault="00610447">
            <w:pPr>
              <w:adjustRightInd w:val="0"/>
              <w:snapToGrid w:val="0"/>
              <w:jc w:val="left"/>
              <w:rPr>
                <w:color w:val="000000"/>
                <w:sz w:val="24"/>
              </w:rPr>
            </w:pPr>
          </w:p>
        </w:tc>
        <w:tc>
          <w:tcPr>
            <w:tcW w:w="1276" w:type="dxa"/>
            <w:vAlign w:val="center"/>
          </w:tcPr>
          <w:p w14:paraId="30D57FDA" w14:textId="77777777" w:rsidR="00610447" w:rsidRDefault="00610447">
            <w:pPr>
              <w:adjustRightInd w:val="0"/>
              <w:snapToGrid w:val="0"/>
              <w:jc w:val="left"/>
              <w:rPr>
                <w:color w:val="000000"/>
                <w:sz w:val="24"/>
              </w:rPr>
            </w:pPr>
          </w:p>
        </w:tc>
        <w:tc>
          <w:tcPr>
            <w:tcW w:w="709" w:type="dxa"/>
          </w:tcPr>
          <w:p w14:paraId="0996A724" w14:textId="77777777" w:rsidR="00610447" w:rsidRDefault="00610447">
            <w:pPr>
              <w:adjustRightInd w:val="0"/>
              <w:snapToGrid w:val="0"/>
              <w:jc w:val="left"/>
              <w:rPr>
                <w:color w:val="000000"/>
                <w:sz w:val="24"/>
              </w:rPr>
            </w:pPr>
          </w:p>
        </w:tc>
        <w:tc>
          <w:tcPr>
            <w:tcW w:w="992" w:type="dxa"/>
            <w:vAlign w:val="center"/>
          </w:tcPr>
          <w:p w14:paraId="7396B47E" w14:textId="77777777" w:rsidR="00610447" w:rsidRDefault="00610447">
            <w:pPr>
              <w:adjustRightInd w:val="0"/>
              <w:snapToGrid w:val="0"/>
              <w:jc w:val="left"/>
              <w:rPr>
                <w:color w:val="000000"/>
                <w:sz w:val="24"/>
              </w:rPr>
            </w:pPr>
          </w:p>
        </w:tc>
        <w:tc>
          <w:tcPr>
            <w:tcW w:w="992" w:type="dxa"/>
            <w:vAlign w:val="center"/>
          </w:tcPr>
          <w:p w14:paraId="77972A40" w14:textId="77777777" w:rsidR="00610447" w:rsidRDefault="00610447">
            <w:pPr>
              <w:adjustRightInd w:val="0"/>
              <w:snapToGrid w:val="0"/>
              <w:jc w:val="left"/>
              <w:rPr>
                <w:color w:val="000000"/>
                <w:sz w:val="24"/>
              </w:rPr>
            </w:pPr>
          </w:p>
        </w:tc>
        <w:tc>
          <w:tcPr>
            <w:tcW w:w="567" w:type="dxa"/>
            <w:vAlign w:val="center"/>
          </w:tcPr>
          <w:p w14:paraId="7D3CC96A" w14:textId="77777777" w:rsidR="00610447" w:rsidRDefault="00610447">
            <w:pPr>
              <w:adjustRightInd w:val="0"/>
              <w:snapToGrid w:val="0"/>
              <w:jc w:val="left"/>
              <w:rPr>
                <w:color w:val="000000"/>
                <w:sz w:val="24"/>
              </w:rPr>
            </w:pPr>
          </w:p>
        </w:tc>
        <w:tc>
          <w:tcPr>
            <w:tcW w:w="1134" w:type="dxa"/>
            <w:vAlign w:val="center"/>
          </w:tcPr>
          <w:p w14:paraId="2007E491" w14:textId="77777777" w:rsidR="00610447" w:rsidRDefault="00610447">
            <w:pPr>
              <w:adjustRightInd w:val="0"/>
              <w:snapToGrid w:val="0"/>
              <w:jc w:val="left"/>
              <w:rPr>
                <w:color w:val="000000"/>
                <w:sz w:val="24"/>
              </w:rPr>
            </w:pPr>
          </w:p>
        </w:tc>
        <w:tc>
          <w:tcPr>
            <w:tcW w:w="993" w:type="dxa"/>
          </w:tcPr>
          <w:p w14:paraId="69D8484B" w14:textId="77777777" w:rsidR="00610447" w:rsidRDefault="00610447">
            <w:pPr>
              <w:adjustRightInd w:val="0"/>
              <w:snapToGrid w:val="0"/>
              <w:jc w:val="left"/>
              <w:rPr>
                <w:color w:val="000000"/>
                <w:sz w:val="24"/>
              </w:rPr>
            </w:pPr>
          </w:p>
        </w:tc>
        <w:tc>
          <w:tcPr>
            <w:tcW w:w="1134" w:type="dxa"/>
          </w:tcPr>
          <w:p w14:paraId="295A593D" w14:textId="77777777" w:rsidR="00610447" w:rsidRDefault="00610447">
            <w:pPr>
              <w:adjustRightInd w:val="0"/>
              <w:snapToGrid w:val="0"/>
              <w:jc w:val="left"/>
              <w:rPr>
                <w:color w:val="000000"/>
                <w:sz w:val="24"/>
              </w:rPr>
            </w:pPr>
          </w:p>
        </w:tc>
      </w:tr>
      <w:tr w:rsidR="00610447" w14:paraId="2B536919" w14:textId="77777777">
        <w:trPr>
          <w:jc w:val="center"/>
        </w:trPr>
        <w:tc>
          <w:tcPr>
            <w:tcW w:w="499" w:type="dxa"/>
            <w:vAlign w:val="center"/>
          </w:tcPr>
          <w:p w14:paraId="43ABAEFD" w14:textId="77777777" w:rsidR="00610447" w:rsidRDefault="00B1704F">
            <w:pPr>
              <w:adjustRightInd w:val="0"/>
              <w:snapToGrid w:val="0"/>
              <w:jc w:val="left"/>
              <w:rPr>
                <w:color w:val="000000"/>
                <w:sz w:val="24"/>
              </w:rPr>
            </w:pPr>
            <w:r>
              <w:rPr>
                <w:color w:val="000000"/>
                <w:sz w:val="24"/>
              </w:rPr>
              <w:t>2</w:t>
            </w:r>
          </w:p>
        </w:tc>
        <w:tc>
          <w:tcPr>
            <w:tcW w:w="1197" w:type="dxa"/>
            <w:vAlign w:val="center"/>
          </w:tcPr>
          <w:p w14:paraId="2C64FDCC" w14:textId="77777777" w:rsidR="00610447" w:rsidRDefault="00610447">
            <w:pPr>
              <w:adjustRightInd w:val="0"/>
              <w:snapToGrid w:val="0"/>
              <w:jc w:val="left"/>
              <w:rPr>
                <w:color w:val="000000"/>
                <w:sz w:val="24"/>
              </w:rPr>
            </w:pPr>
          </w:p>
        </w:tc>
        <w:tc>
          <w:tcPr>
            <w:tcW w:w="1276" w:type="dxa"/>
            <w:vAlign w:val="center"/>
          </w:tcPr>
          <w:p w14:paraId="39694570" w14:textId="77777777" w:rsidR="00610447" w:rsidRDefault="00610447">
            <w:pPr>
              <w:adjustRightInd w:val="0"/>
              <w:snapToGrid w:val="0"/>
              <w:jc w:val="left"/>
              <w:rPr>
                <w:color w:val="000000"/>
                <w:sz w:val="24"/>
              </w:rPr>
            </w:pPr>
          </w:p>
        </w:tc>
        <w:tc>
          <w:tcPr>
            <w:tcW w:w="709" w:type="dxa"/>
          </w:tcPr>
          <w:p w14:paraId="1699BAB9" w14:textId="77777777" w:rsidR="00610447" w:rsidRDefault="00610447">
            <w:pPr>
              <w:adjustRightInd w:val="0"/>
              <w:snapToGrid w:val="0"/>
              <w:jc w:val="left"/>
              <w:rPr>
                <w:color w:val="000000"/>
                <w:sz w:val="24"/>
              </w:rPr>
            </w:pPr>
          </w:p>
        </w:tc>
        <w:tc>
          <w:tcPr>
            <w:tcW w:w="992" w:type="dxa"/>
            <w:vAlign w:val="center"/>
          </w:tcPr>
          <w:p w14:paraId="229D074D" w14:textId="77777777" w:rsidR="00610447" w:rsidRDefault="00610447">
            <w:pPr>
              <w:adjustRightInd w:val="0"/>
              <w:snapToGrid w:val="0"/>
              <w:jc w:val="left"/>
              <w:rPr>
                <w:color w:val="000000"/>
                <w:sz w:val="24"/>
              </w:rPr>
            </w:pPr>
          </w:p>
        </w:tc>
        <w:tc>
          <w:tcPr>
            <w:tcW w:w="992" w:type="dxa"/>
            <w:vAlign w:val="center"/>
          </w:tcPr>
          <w:p w14:paraId="7D2DE25F" w14:textId="77777777" w:rsidR="00610447" w:rsidRDefault="00610447">
            <w:pPr>
              <w:adjustRightInd w:val="0"/>
              <w:snapToGrid w:val="0"/>
              <w:jc w:val="left"/>
              <w:rPr>
                <w:color w:val="000000"/>
                <w:sz w:val="24"/>
              </w:rPr>
            </w:pPr>
          </w:p>
        </w:tc>
        <w:tc>
          <w:tcPr>
            <w:tcW w:w="567" w:type="dxa"/>
            <w:vAlign w:val="center"/>
          </w:tcPr>
          <w:p w14:paraId="645248B3" w14:textId="77777777" w:rsidR="00610447" w:rsidRDefault="00610447">
            <w:pPr>
              <w:adjustRightInd w:val="0"/>
              <w:snapToGrid w:val="0"/>
              <w:jc w:val="left"/>
              <w:rPr>
                <w:color w:val="000000"/>
                <w:sz w:val="24"/>
              </w:rPr>
            </w:pPr>
          </w:p>
        </w:tc>
        <w:tc>
          <w:tcPr>
            <w:tcW w:w="1134" w:type="dxa"/>
            <w:vAlign w:val="center"/>
          </w:tcPr>
          <w:p w14:paraId="43BBF456" w14:textId="77777777" w:rsidR="00610447" w:rsidRDefault="00610447">
            <w:pPr>
              <w:adjustRightInd w:val="0"/>
              <w:snapToGrid w:val="0"/>
              <w:jc w:val="left"/>
              <w:rPr>
                <w:color w:val="000000"/>
                <w:sz w:val="24"/>
              </w:rPr>
            </w:pPr>
          </w:p>
        </w:tc>
        <w:tc>
          <w:tcPr>
            <w:tcW w:w="993" w:type="dxa"/>
          </w:tcPr>
          <w:p w14:paraId="1C996402" w14:textId="77777777" w:rsidR="00610447" w:rsidRDefault="00610447">
            <w:pPr>
              <w:adjustRightInd w:val="0"/>
              <w:snapToGrid w:val="0"/>
              <w:jc w:val="left"/>
              <w:rPr>
                <w:color w:val="000000"/>
                <w:sz w:val="24"/>
              </w:rPr>
            </w:pPr>
          </w:p>
        </w:tc>
        <w:tc>
          <w:tcPr>
            <w:tcW w:w="1134" w:type="dxa"/>
          </w:tcPr>
          <w:p w14:paraId="439E4F42" w14:textId="77777777" w:rsidR="00610447" w:rsidRDefault="00610447">
            <w:pPr>
              <w:adjustRightInd w:val="0"/>
              <w:snapToGrid w:val="0"/>
              <w:jc w:val="left"/>
              <w:rPr>
                <w:color w:val="000000"/>
                <w:sz w:val="24"/>
              </w:rPr>
            </w:pPr>
          </w:p>
        </w:tc>
      </w:tr>
      <w:tr w:rsidR="00610447" w14:paraId="09EB632A" w14:textId="77777777">
        <w:trPr>
          <w:jc w:val="center"/>
        </w:trPr>
        <w:tc>
          <w:tcPr>
            <w:tcW w:w="499" w:type="dxa"/>
            <w:vAlign w:val="center"/>
          </w:tcPr>
          <w:p w14:paraId="39F3C0EB" w14:textId="77777777" w:rsidR="00610447" w:rsidRDefault="00B1704F">
            <w:pPr>
              <w:adjustRightInd w:val="0"/>
              <w:snapToGrid w:val="0"/>
              <w:jc w:val="left"/>
              <w:rPr>
                <w:color w:val="000000"/>
                <w:sz w:val="24"/>
              </w:rPr>
            </w:pPr>
            <w:r>
              <w:rPr>
                <w:color w:val="000000"/>
                <w:sz w:val="24"/>
              </w:rPr>
              <w:t>3</w:t>
            </w:r>
          </w:p>
        </w:tc>
        <w:tc>
          <w:tcPr>
            <w:tcW w:w="1197" w:type="dxa"/>
            <w:vAlign w:val="center"/>
          </w:tcPr>
          <w:p w14:paraId="573CD33B" w14:textId="77777777" w:rsidR="00610447" w:rsidRDefault="00610447">
            <w:pPr>
              <w:adjustRightInd w:val="0"/>
              <w:snapToGrid w:val="0"/>
              <w:jc w:val="left"/>
              <w:rPr>
                <w:color w:val="000000"/>
                <w:sz w:val="24"/>
              </w:rPr>
            </w:pPr>
          </w:p>
        </w:tc>
        <w:tc>
          <w:tcPr>
            <w:tcW w:w="1276" w:type="dxa"/>
            <w:vAlign w:val="center"/>
          </w:tcPr>
          <w:p w14:paraId="538072CC" w14:textId="77777777" w:rsidR="00610447" w:rsidRDefault="00610447">
            <w:pPr>
              <w:adjustRightInd w:val="0"/>
              <w:snapToGrid w:val="0"/>
              <w:jc w:val="left"/>
              <w:rPr>
                <w:color w:val="000000"/>
                <w:sz w:val="24"/>
              </w:rPr>
            </w:pPr>
          </w:p>
        </w:tc>
        <w:tc>
          <w:tcPr>
            <w:tcW w:w="709" w:type="dxa"/>
          </w:tcPr>
          <w:p w14:paraId="01C0D953" w14:textId="77777777" w:rsidR="00610447" w:rsidRDefault="00610447">
            <w:pPr>
              <w:adjustRightInd w:val="0"/>
              <w:snapToGrid w:val="0"/>
              <w:jc w:val="left"/>
              <w:rPr>
                <w:color w:val="000000"/>
                <w:sz w:val="24"/>
              </w:rPr>
            </w:pPr>
          </w:p>
        </w:tc>
        <w:tc>
          <w:tcPr>
            <w:tcW w:w="992" w:type="dxa"/>
            <w:vAlign w:val="center"/>
          </w:tcPr>
          <w:p w14:paraId="5E5DF721" w14:textId="77777777" w:rsidR="00610447" w:rsidRDefault="00610447">
            <w:pPr>
              <w:adjustRightInd w:val="0"/>
              <w:snapToGrid w:val="0"/>
              <w:jc w:val="left"/>
              <w:rPr>
                <w:color w:val="000000"/>
                <w:sz w:val="24"/>
              </w:rPr>
            </w:pPr>
          </w:p>
        </w:tc>
        <w:tc>
          <w:tcPr>
            <w:tcW w:w="992" w:type="dxa"/>
            <w:vAlign w:val="center"/>
          </w:tcPr>
          <w:p w14:paraId="55DE8CBF" w14:textId="77777777" w:rsidR="00610447" w:rsidRDefault="00610447">
            <w:pPr>
              <w:adjustRightInd w:val="0"/>
              <w:snapToGrid w:val="0"/>
              <w:jc w:val="left"/>
              <w:rPr>
                <w:color w:val="000000"/>
                <w:sz w:val="24"/>
              </w:rPr>
            </w:pPr>
          </w:p>
        </w:tc>
        <w:tc>
          <w:tcPr>
            <w:tcW w:w="567" w:type="dxa"/>
            <w:vAlign w:val="center"/>
          </w:tcPr>
          <w:p w14:paraId="55CA7179" w14:textId="77777777" w:rsidR="00610447" w:rsidRDefault="00610447">
            <w:pPr>
              <w:adjustRightInd w:val="0"/>
              <w:snapToGrid w:val="0"/>
              <w:jc w:val="left"/>
              <w:rPr>
                <w:color w:val="000000"/>
                <w:sz w:val="24"/>
              </w:rPr>
            </w:pPr>
          </w:p>
        </w:tc>
        <w:tc>
          <w:tcPr>
            <w:tcW w:w="1134" w:type="dxa"/>
            <w:vAlign w:val="center"/>
          </w:tcPr>
          <w:p w14:paraId="527012FC" w14:textId="77777777" w:rsidR="00610447" w:rsidRDefault="00610447">
            <w:pPr>
              <w:adjustRightInd w:val="0"/>
              <w:snapToGrid w:val="0"/>
              <w:jc w:val="left"/>
              <w:rPr>
                <w:color w:val="000000"/>
                <w:sz w:val="24"/>
              </w:rPr>
            </w:pPr>
          </w:p>
        </w:tc>
        <w:tc>
          <w:tcPr>
            <w:tcW w:w="993" w:type="dxa"/>
          </w:tcPr>
          <w:p w14:paraId="30953A32" w14:textId="77777777" w:rsidR="00610447" w:rsidRDefault="00610447">
            <w:pPr>
              <w:adjustRightInd w:val="0"/>
              <w:snapToGrid w:val="0"/>
              <w:jc w:val="left"/>
              <w:rPr>
                <w:color w:val="000000"/>
                <w:sz w:val="24"/>
              </w:rPr>
            </w:pPr>
          </w:p>
        </w:tc>
        <w:tc>
          <w:tcPr>
            <w:tcW w:w="1134" w:type="dxa"/>
          </w:tcPr>
          <w:p w14:paraId="67E6522C" w14:textId="77777777" w:rsidR="00610447" w:rsidRDefault="00610447">
            <w:pPr>
              <w:adjustRightInd w:val="0"/>
              <w:snapToGrid w:val="0"/>
              <w:jc w:val="left"/>
              <w:rPr>
                <w:color w:val="000000"/>
                <w:sz w:val="24"/>
              </w:rPr>
            </w:pPr>
          </w:p>
        </w:tc>
      </w:tr>
      <w:tr w:rsidR="00610447" w14:paraId="41D0E367" w14:textId="77777777">
        <w:trPr>
          <w:jc w:val="center"/>
        </w:trPr>
        <w:tc>
          <w:tcPr>
            <w:tcW w:w="499" w:type="dxa"/>
            <w:vAlign w:val="center"/>
          </w:tcPr>
          <w:p w14:paraId="2647FB6E" w14:textId="77777777" w:rsidR="00610447" w:rsidRDefault="00B1704F">
            <w:pPr>
              <w:adjustRightInd w:val="0"/>
              <w:snapToGrid w:val="0"/>
              <w:jc w:val="left"/>
              <w:rPr>
                <w:color w:val="000000"/>
                <w:sz w:val="24"/>
              </w:rPr>
            </w:pPr>
            <w:r>
              <w:rPr>
                <w:color w:val="000000"/>
                <w:sz w:val="24"/>
              </w:rPr>
              <w:t>4</w:t>
            </w:r>
          </w:p>
        </w:tc>
        <w:tc>
          <w:tcPr>
            <w:tcW w:w="1197" w:type="dxa"/>
            <w:vAlign w:val="center"/>
          </w:tcPr>
          <w:p w14:paraId="32857524" w14:textId="77777777" w:rsidR="00610447" w:rsidRDefault="00610447">
            <w:pPr>
              <w:adjustRightInd w:val="0"/>
              <w:snapToGrid w:val="0"/>
              <w:jc w:val="left"/>
              <w:rPr>
                <w:color w:val="000000"/>
                <w:sz w:val="24"/>
              </w:rPr>
            </w:pPr>
          </w:p>
        </w:tc>
        <w:tc>
          <w:tcPr>
            <w:tcW w:w="1276" w:type="dxa"/>
            <w:vAlign w:val="center"/>
          </w:tcPr>
          <w:p w14:paraId="44EBB92C" w14:textId="77777777" w:rsidR="00610447" w:rsidRDefault="00610447">
            <w:pPr>
              <w:adjustRightInd w:val="0"/>
              <w:snapToGrid w:val="0"/>
              <w:jc w:val="left"/>
              <w:rPr>
                <w:color w:val="000000"/>
                <w:sz w:val="24"/>
              </w:rPr>
            </w:pPr>
          </w:p>
        </w:tc>
        <w:tc>
          <w:tcPr>
            <w:tcW w:w="709" w:type="dxa"/>
          </w:tcPr>
          <w:p w14:paraId="222BB7AF" w14:textId="77777777" w:rsidR="00610447" w:rsidRDefault="00610447">
            <w:pPr>
              <w:adjustRightInd w:val="0"/>
              <w:snapToGrid w:val="0"/>
              <w:jc w:val="left"/>
              <w:rPr>
                <w:color w:val="000000"/>
                <w:sz w:val="24"/>
              </w:rPr>
            </w:pPr>
          </w:p>
        </w:tc>
        <w:tc>
          <w:tcPr>
            <w:tcW w:w="992" w:type="dxa"/>
            <w:vAlign w:val="center"/>
          </w:tcPr>
          <w:p w14:paraId="0232813B" w14:textId="77777777" w:rsidR="00610447" w:rsidRDefault="00610447">
            <w:pPr>
              <w:adjustRightInd w:val="0"/>
              <w:snapToGrid w:val="0"/>
              <w:jc w:val="left"/>
              <w:rPr>
                <w:color w:val="000000"/>
                <w:sz w:val="24"/>
              </w:rPr>
            </w:pPr>
          </w:p>
        </w:tc>
        <w:tc>
          <w:tcPr>
            <w:tcW w:w="992" w:type="dxa"/>
            <w:vAlign w:val="center"/>
          </w:tcPr>
          <w:p w14:paraId="669460F0" w14:textId="77777777" w:rsidR="00610447" w:rsidRDefault="00610447">
            <w:pPr>
              <w:adjustRightInd w:val="0"/>
              <w:snapToGrid w:val="0"/>
              <w:jc w:val="left"/>
              <w:rPr>
                <w:color w:val="000000"/>
                <w:sz w:val="24"/>
              </w:rPr>
            </w:pPr>
          </w:p>
        </w:tc>
        <w:tc>
          <w:tcPr>
            <w:tcW w:w="567" w:type="dxa"/>
            <w:vAlign w:val="center"/>
          </w:tcPr>
          <w:p w14:paraId="6557D358" w14:textId="77777777" w:rsidR="00610447" w:rsidRDefault="00610447">
            <w:pPr>
              <w:adjustRightInd w:val="0"/>
              <w:snapToGrid w:val="0"/>
              <w:jc w:val="left"/>
              <w:rPr>
                <w:color w:val="000000"/>
                <w:sz w:val="24"/>
              </w:rPr>
            </w:pPr>
          </w:p>
        </w:tc>
        <w:tc>
          <w:tcPr>
            <w:tcW w:w="1134" w:type="dxa"/>
            <w:vAlign w:val="center"/>
          </w:tcPr>
          <w:p w14:paraId="7553C6FC" w14:textId="77777777" w:rsidR="00610447" w:rsidRDefault="00610447">
            <w:pPr>
              <w:adjustRightInd w:val="0"/>
              <w:snapToGrid w:val="0"/>
              <w:jc w:val="left"/>
              <w:rPr>
                <w:color w:val="000000"/>
                <w:sz w:val="24"/>
              </w:rPr>
            </w:pPr>
          </w:p>
        </w:tc>
        <w:tc>
          <w:tcPr>
            <w:tcW w:w="993" w:type="dxa"/>
          </w:tcPr>
          <w:p w14:paraId="2A05A098" w14:textId="77777777" w:rsidR="00610447" w:rsidRDefault="00610447">
            <w:pPr>
              <w:adjustRightInd w:val="0"/>
              <w:snapToGrid w:val="0"/>
              <w:jc w:val="left"/>
              <w:rPr>
                <w:color w:val="000000"/>
                <w:sz w:val="24"/>
              </w:rPr>
            </w:pPr>
          </w:p>
        </w:tc>
        <w:tc>
          <w:tcPr>
            <w:tcW w:w="1134" w:type="dxa"/>
          </w:tcPr>
          <w:p w14:paraId="34EEA230" w14:textId="77777777" w:rsidR="00610447" w:rsidRDefault="00610447">
            <w:pPr>
              <w:adjustRightInd w:val="0"/>
              <w:snapToGrid w:val="0"/>
              <w:jc w:val="left"/>
              <w:rPr>
                <w:color w:val="000000"/>
                <w:sz w:val="24"/>
              </w:rPr>
            </w:pPr>
          </w:p>
        </w:tc>
      </w:tr>
      <w:tr w:rsidR="00610447" w14:paraId="4DE6113A" w14:textId="77777777">
        <w:trPr>
          <w:jc w:val="center"/>
        </w:trPr>
        <w:tc>
          <w:tcPr>
            <w:tcW w:w="499" w:type="dxa"/>
            <w:vAlign w:val="center"/>
          </w:tcPr>
          <w:p w14:paraId="05B0C9B4" w14:textId="77777777" w:rsidR="00610447" w:rsidRDefault="00B1704F">
            <w:pPr>
              <w:adjustRightInd w:val="0"/>
              <w:snapToGrid w:val="0"/>
              <w:jc w:val="left"/>
              <w:rPr>
                <w:color w:val="000000"/>
                <w:sz w:val="24"/>
              </w:rPr>
            </w:pPr>
            <w:r>
              <w:rPr>
                <w:color w:val="000000"/>
                <w:sz w:val="24"/>
              </w:rPr>
              <w:t>…</w:t>
            </w:r>
          </w:p>
        </w:tc>
        <w:tc>
          <w:tcPr>
            <w:tcW w:w="1197" w:type="dxa"/>
            <w:vAlign w:val="center"/>
          </w:tcPr>
          <w:p w14:paraId="6A36A55A" w14:textId="77777777" w:rsidR="00610447" w:rsidRDefault="00610447">
            <w:pPr>
              <w:adjustRightInd w:val="0"/>
              <w:snapToGrid w:val="0"/>
              <w:jc w:val="left"/>
              <w:rPr>
                <w:color w:val="000000"/>
                <w:sz w:val="24"/>
              </w:rPr>
            </w:pPr>
          </w:p>
        </w:tc>
        <w:tc>
          <w:tcPr>
            <w:tcW w:w="1276" w:type="dxa"/>
            <w:vAlign w:val="center"/>
          </w:tcPr>
          <w:p w14:paraId="4D7258EB" w14:textId="77777777" w:rsidR="00610447" w:rsidRDefault="00610447">
            <w:pPr>
              <w:adjustRightInd w:val="0"/>
              <w:snapToGrid w:val="0"/>
              <w:jc w:val="left"/>
              <w:rPr>
                <w:color w:val="000000"/>
                <w:sz w:val="24"/>
              </w:rPr>
            </w:pPr>
          </w:p>
        </w:tc>
        <w:tc>
          <w:tcPr>
            <w:tcW w:w="709" w:type="dxa"/>
          </w:tcPr>
          <w:p w14:paraId="36CA0670" w14:textId="77777777" w:rsidR="00610447" w:rsidRDefault="00610447">
            <w:pPr>
              <w:adjustRightInd w:val="0"/>
              <w:snapToGrid w:val="0"/>
              <w:jc w:val="left"/>
              <w:rPr>
                <w:color w:val="000000"/>
                <w:sz w:val="24"/>
              </w:rPr>
            </w:pPr>
          </w:p>
        </w:tc>
        <w:tc>
          <w:tcPr>
            <w:tcW w:w="992" w:type="dxa"/>
            <w:vAlign w:val="center"/>
          </w:tcPr>
          <w:p w14:paraId="7F65D312" w14:textId="77777777" w:rsidR="00610447" w:rsidRDefault="00610447">
            <w:pPr>
              <w:adjustRightInd w:val="0"/>
              <w:snapToGrid w:val="0"/>
              <w:jc w:val="left"/>
              <w:rPr>
                <w:color w:val="000000"/>
                <w:sz w:val="24"/>
              </w:rPr>
            </w:pPr>
          </w:p>
        </w:tc>
        <w:tc>
          <w:tcPr>
            <w:tcW w:w="992" w:type="dxa"/>
            <w:vAlign w:val="center"/>
          </w:tcPr>
          <w:p w14:paraId="005F5852" w14:textId="77777777" w:rsidR="00610447" w:rsidRDefault="00610447">
            <w:pPr>
              <w:adjustRightInd w:val="0"/>
              <w:snapToGrid w:val="0"/>
              <w:jc w:val="left"/>
              <w:rPr>
                <w:color w:val="000000"/>
                <w:sz w:val="24"/>
              </w:rPr>
            </w:pPr>
          </w:p>
        </w:tc>
        <w:tc>
          <w:tcPr>
            <w:tcW w:w="567" w:type="dxa"/>
            <w:vAlign w:val="center"/>
          </w:tcPr>
          <w:p w14:paraId="64CC0227" w14:textId="77777777" w:rsidR="00610447" w:rsidRDefault="00610447">
            <w:pPr>
              <w:adjustRightInd w:val="0"/>
              <w:snapToGrid w:val="0"/>
              <w:jc w:val="left"/>
              <w:rPr>
                <w:color w:val="000000"/>
                <w:sz w:val="24"/>
              </w:rPr>
            </w:pPr>
          </w:p>
        </w:tc>
        <w:tc>
          <w:tcPr>
            <w:tcW w:w="1134" w:type="dxa"/>
            <w:vAlign w:val="center"/>
          </w:tcPr>
          <w:p w14:paraId="017B6D23" w14:textId="77777777" w:rsidR="00610447" w:rsidRDefault="00610447">
            <w:pPr>
              <w:adjustRightInd w:val="0"/>
              <w:snapToGrid w:val="0"/>
              <w:jc w:val="left"/>
              <w:rPr>
                <w:color w:val="000000"/>
                <w:sz w:val="24"/>
              </w:rPr>
            </w:pPr>
          </w:p>
        </w:tc>
        <w:tc>
          <w:tcPr>
            <w:tcW w:w="993" w:type="dxa"/>
          </w:tcPr>
          <w:p w14:paraId="771686D7" w14:textId="77777777" w:rsidR="00610447" w:rsidRDefault="00610447">
            <w:pPr>
              <w:adjustRightInd w:val="0"/>
              <w:snapToGrid w:val="0"/>
              <w:jc w:val="left"/>
              <w:rPr>
                <w:color w:val="000000"/>
                <w:sz w:val="24"/>
              </w:rPr>
            </w:pPr>
          </w:p>
        </w:tc>
        <w:tc>
          <w:tcPr>
            <w:tcW w:w="1134" w:type="dxa"/>
          </w:tcPr>
          <w:p w14:paraId="363FEFFA" w14:textId="77777777" w:rsidR="00610447" w:rsidRDefault="00610447">
            <w:pPr>
              <w:adjustRightInd w:val="0"/>
              <w:snapToGrid w:val="0"/>
              <w:jc w:val="left"/>
              <w:rPr>
                <w:color w:val="000000"/>
                <w:sz w:val="24"/>
              </w:rPr>
            </w:pPr>
          </w:p>
        </w:tc>
      </w:tr>
      <w:tr w:rsidR="00610447" w14:paraId="1134C97B" w14:textId="77777777">
        <w:trPr>
          <w:jc w:val="center"/>
        </w:trPr>
        <w:tc>
          <w:tcPr>
            <w:tcW w:w="6232" w:type="dxa"/>
            <w:gridSpan w:val="7"/>
          </w:tcPr>
          <w:p w14:paraId="0E2FBBE2" w14:textId="77777777" w:rsidR="00610447" w:rsidRDefault="00B1704F">
            <w:pPr>
              <w:jc w:val="right"/>
              <w:rPr>
                <w:b/>
                <w:sz w:val="24"/>
              </w:rPr>
            </w:pPr>
            <w:r>
              <w:rPr>
                <w:b/>
                <w:sz w:val="24"/>
              </w:rPr>
              <w:t>总价（元）</w:t>
            </w:r>
          </w:p>
        </w:tc>
        <w:tc>
          <w:tcPr>
            <w:tcW w:w="1134" w:type="dxa"/>
          </w:tcPr>
          <w:p w14:paraId="58479076" w14:textId="77777777" w:rsidR="00610447" w:rsidRDefault="00610447">
            <w:pPr>
              <w:adjustRightInd w:val="0"/>
              <w:snapToGrid w:val="0"/>
              <w:jc w:val="left"/>
              <w:rPr>
                <w:color w:val="000000"/>
                <w:sz w:val="24"/>
              </w:rPr>
            </w:pPr>
          </w:p>
        </w:tc>
        <w:tc>
          <w:tcPr>
            <w:tcW w:w="993" w:type="dxa"/>
            <w:vAlign w:val="center"/>
          </w:tcPr>
          <w:p w14:paraId="4C7DE405" w14:textId="77777777" w:rsidR="00610447" w:rsidRDefault="00610447">
            <w:pPr>
              <w:adjustRightInd w:val="0"/>
              <w:snapToGrid w:val="0"/>
              <w:jc w:val="left"/>
              <w:rPr>
                <w:color w:val="000000"/>
                <w:sz w:val="24"/>
              </w:rPr>
            </w:pPr>
          </w:p>
        </w:tc>
        <w:tc>
          <w:tcPr>
            <w:tcW w:w="1134" w:type="dxa"/>
          </w:tcPr>
          <w:p w14:paraId="14A175E7" w14:textId="77777777" w:rsidR="00610447" w:rsidRDefault="00610447">
            <w:pPr>
              <w:adjustRightInd w:val="0"/>
              <w:snapToGrid w:val="0"/>
              <w:jc w:val="left"/>
              <w:rPr>
                <w:color w:val="000000"/>
                <w:sz w:val="24"/>
              </w:rPr>
            </w:pPr>
          </w:p>
        </w:tc>
      </w:tr>
    </w:tbl>
    <w:p w14:paraId="31222DC1" w14:textId="77777777" w:rsidR="00610447" w:rsidRDefault="00B1704F">
      <w:pPr>
        <w:adjustRightInd w:val="0"/>
        <w:snapToGrid w:val="0"/>
        <w:spacing w:beforeLines="100" w:before="240" w:afterLines="100" w:after="240"/>
        <w:jc w:val="left"/>
        <w:rPr>
          <w:b/>
          <w:i/>
          <w:color w:val="FF0000"/>
          <w:sz w:val="24"/>
        </w:rPr>
      </w:pPr>
      <w:r>
        <w:rPr>
          <w:b/>
          <w:i/>
          <w:color w:val="FF0000"/>
          <w:sz w:val="24"/>
        </w:rPr>
        <w:br w:type="page"/>
      </w:r>
      <w:r>
        <w:rPr>
          <w:rFonts w:hint="eastAsia"/>
          <w:b/>
          <w:i/>
          <w:color w:val="FF0000"/>
          <w:sz w:val="24"/>
        </w:rPr>
        <w:lastRenderedPageBreak/>
        <w:t>（格式示例</w:t>
      </w:r>
      <w:r>
        <w:rPr>
          <w:b/>
          <w:i/>
          <w:color w:val="FF0000"/>
          <w:sz w:val="24"/>
        </w:rPr>
        <w:t>三，适用于服务类项目</w:t>
      </w:r>
      <w:r>
        <w:rPr>
          <w:rFonts w:hint="eastAsia"/>
          <w:b/>
          <w:i/>
          <w:color w:val="FF0000"/>
          <w:sz w:val="24"/>
        </w:rPr>
        <w:t>）</w:t>
      </w:r>
    </w:p>
    <w:p w14:paraId="07421631" w14:textId="77777777" w:rsidR="00610447" w:rsidRDefault="00B1704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096"/>
        <w:gridCol w:w="1275"/>
        <w:gridCol w:w="993"/>
        <w:gridCol w:w="1134"/>
        <w:gridCol w:w="1275"/>
        <w:gridCol w:w="993"/>
        <w:gridCol w:w="850"/>
      </w:tblGrid>
      <w:tr w:rsidR="00610447" w14:paraId="1ECD9E72" w14:textId="77777777">
        <w:trPr>
          <w:trHeight w:val="20"/>
        </w:trPr>
        <w:tc>
          <w:tcPr>
            <w:tcW w:w="593" w:type="dxa"/>
            <w:vAlign w:val="center"/>
          </w:tcPr>
          <w:p w14:paraId="0D59F772" w14:textId="77777777" w:rsidR="00610447" w:rsidRDefault="00B1704F">
            <w:pPr>
              <w:adjustRightInd w:val="0"/>
              <w:snapToGrid w:val="0"/>
              <w:jc w:val="left"/>
              <w:rPr>
                <w:b/>
                <w:color w:val="000000"/>
                <w:sz w:val="24"/>
              </w:rPr>
            </w:pPr>
            <w:r>
              <w:rPr>
                <w:b/>
                <w:color w:val="000000"/>
                <w:sz w:val="24"/>
              </w:rPr>
              <w:t>序号</w:t>
            </w:r>
          </w:p>
        </w:tc>
        <w:tc>
          <w:tcPr>
            <w:tcW w:w="2096" w:type="dxa"/>
            <w:vAlign w:val="center"/>
          </w:tcPr>
          <w:p w14:paraId="4F76993E" w14:textId="77777777" w:rsidR="00610447" w:rsidRDefault="00B1704F">
            <w:pPr>
              <w:adjustRightInd w:val="0"/>
              <w:snapToGrid w:val="0"/>
              <w:jc w:val="left"/>
              <w:rPr>
                <w:b/>
                <w:color w:val="000000"/>
                <w:sz w:val="24"/>
              </w:rPr>
            </w:pPr>
            <w:r>
              <w:rPr>
                <w:b/>
                <w:color w:val="000000"/>
                <w:sz w:val="24"/>
              </w:rPr>
              <w:t>分项名称</w:t>
            </w:r>
          </w:p>
        </w:tc>
        <w:tc>
          <w:tcPr>
            <w:tcW w:w="1275" w:type="dxa"/>
            <w:vAlign w:val="center"/>
          </w:tcPr>
          <w:p w14:paraId="13E1CEA5" w14:textId="77777777" w:rsidR="00610447" w:rsidRDefault="00B1704F">
            <w:pPr>
              <w:adjustRightInd w:val="0"/>
              <w:snapToGrid w:val="0"/>
              <w:jc w:val="left"/>
              <w:rPr>
                <w:b/>
                <w:color w:val="000000"/>
                <w:sz w:val="24"/>
              </w:rPr>
            </w:pPr>
            <w:r>
              <w:rPr>
                <w:b/>
                <w:color w:val="000000"/>
                <w:sz w:val="24"/>
              </w:rPr>
              <w:t>单价（元）</w:t>
            </w:r>
          </w:p>
        </w:tc>
        <w:tc>
          <w:tcPr>
            <w:tcW w:w="993" w:type="dxa"/>
          </w:tcPr>
          <w:p w14:paraId="58C151BA" w14:textId="77777777" w:rsidR="00610447" w:rsidRDefault="00B1704F">
            <w:pPr>
              <w:adjustRightInd w:val="0"/>
              <w:snapToGrid w:val="0"/>
              <w:jc w:val="left"/>
              <w:rPr>
                <w:b/>
                <w:color w:val="000000"/>
                <w:sz w:val="24"/>
              </w:rPr>
            </w:pPr>
            <w:r>
              <w:rPr>
                <w:rFonts w:hint="eastAsia"/>
                <w:b/>
                <w:color w:val="000000"/>
                <w:sz w:val="24"/>
              </w:rPr>
              <w:t>数量</w:t>
            </w:r>
          </w:p>
        </w:tc>
        <w:tc>
          <w:tcPr>
            <w:tcW w:w="1134" w:type="dxa"/>
            <w:vAlign w:val="center"/>
          </w:tcPr>
          <w:p w14:paraId="0B6938D8" w14:textId="77777777" w:rsidR="00610447" w:rsidRDefault="00B1704F">
            <w:pPr>
              <w:adjustRightInd w:val="0"/>
              <w:snapToGrid w:val="0"/>
              <w:jc w:val="left"/>
              <w:rPr>
                <w:b/>
                <w:color w:val="000000"/>
                <w:sz w:val="24"/>
              </w:rPr>
            </w:pPr>
            <w:r>
              <w:rPr>
                <w:b/>
                <w:color w:val="000000"/>
                <w:sz w:val="24"/>
              </w:rPr>
              <w:t>合价（元）</w:t>
            </w:r>
          </w:p>
        </w:tc>
        <w:tc>
          <w:tcPr>
            <w:tcW w:w="1275" w:type="dxa"/>
            <w:vAlign w:val="center"/>
          </w:tcPr>
          <w:p w14:paraId="5EB67C00" w14:textId="77777777" w:rsidR="00610447" w:rsidRDefault="00B1704F">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c>
          <w:tcPr>
            <w:tcW w:w="993" w:type="dxa"/>
          </w:tcPr>
          <w:p w14:paraId="19BFFB6C" w14:textId="77777777" w:rsidR="00610447" w:rsidRDefault="00B1704F">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751D1587" w14:textId="77777777" w:rsidR="00610447" w:rsidRDefault="00B1704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850" w:type="dxa"/>
          </w:tcPr>
          <w:p w14:paraId="77CFDE31" w14:textId="77777777" w:rsidR="00610447" w:rsidRDefault="00B1704F">
            <w:pPr>
              <w:adjustRightInd w:val="0"/>
              <w:snapToGrid w:val="0"/>
              <w:jc w:val="left"/>
              <w:rPr>
                <w:rFonts w:ascii="宋体" w:hAnsi="宋体"/>
                <w:color w:val="000000"/>
                <w:sz w:val="24"/>
              </w:rPr>
            </w:pPr>
            <w:r>
              <w:rPr>
                <w:rFonts w:ascii="宋体" w:hAnsi="宋体" w:hint="eastAsia"/>
                <w:color w:val="000000"/>
                <w:sz w:val="24"/>
                <w:highlight w:val="yellow"/>
              </w:rPr>
              <w:t>是否属于小微企业份额</w:t>
            </w:r>
          </w:p>
          <w:p w14:paraId="7C8BEB45" w14:textId="77777777" w:rsidR="00610447" w:rsidRDefault="00B1704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610447" w14:paraId="39A3B581" w14:textId="77777777">
        <w:trPr>
          <w:trHeight w:val="509"/>
        </w:trPr>
        <w:tc>
          <w:tcPr>
            <w:tcW w:w="593" w:type="dxa"/>
            <w:vAlign w:val="center"/>
          </w:tcPr>
          <w:p w14:paraId="51442FF0" w14:textId="77777777" w:rsidR="00610447" w:rsidRDefault="00B1704F">
            <w:pPr>
              <w:adjustRightInd w:val="0"/>
              <w:snapToGrid w:val="0"/>
              <w:jc w:val="center"/>
              <w:rPr>
                <w:color w:val="000000"/>
                <w:sz w:val="24"/>
              </w:rPr>
            </w:pPr>
            <w:r>
              <w:rPr>
                <w:color w:val="000000"/>
                <w:sz w:val="24"/>
              </w:rPr>
              <w:t>1</w:t>
            </w:r>
          </w:p>
        </w:tc>
        <w:tc>
          <w:tcPr>
            <w:tcW w:w="2096" w:type="dxa"/>
            <w:vAlign w:val="center"/>
          </w:tcPr>
          <w:p w14:paraId="3FEFF0B1" w14:textId="77777777" w:rsidR="00610447" w:rsidRDefault="00610447">
            <w:pPr>
              <w:adjustRightInd w:val="0"/>
              <w:snapToGrid w:val="0"/>
              <w:jc w:val="left"/>
              <w:rPr>
                <w:color w:val="000000"/>
                <w:sz w:val="24"/>
              </w:rPr>
            </w:pPr>
          </w:p>
        </w:tc>
        <w:tc>
          <w:tcPr>
            <w:tcW w:w="1275" w:type="dxa"/>
            <w:vAlign w:val="center"/>
          </w:tcPr>
          <w:p w14:paraId="72F17C5B" w14:textId="77777777" w:rsidR="00610447" w:rsidRDefault="00610447">
            <w:pPr>
              <w:adjustRightInd w:val="0"/>
              <w:snapToGrid w:val="0"/>
              <w:jc w:val="left"/>
              <w:rPr>
                <w:color w:val="000000"/>
                <w:sz w:val="24"/>
              </w:rPr>
            </w:pPr>
          </w:p>
        </w:tc>
        <w:tc>
          <w:tcPr>
            <w:tcW w:w="993" w:type="dxa"/>
          </w:tcPr>
          <w:p w14:paraId="353CA8E5" w14:textId="77777777" w:rsidR="00610447" w:rsidRDefault="00610447">
            <w:pPr>
              <w:adjustRightInd w:val="0"/>
              <w:snapToGrid w:val="0"/>
              <w:jc w:val="left"/>
              <w:rPr>
                <w:color w:val="000000"/>
                <w:sz w:val="24"/>
              </w:rPr>
            </w:pPr>
          </w:p>
        </w:tc>
        <w:tc>
          <w:tcPr>
            <w:tcW w:w="1134" w:type="dxa"/>
            <w:vAlign w:val="center"/>
          </w:tcPr>
          <w:p w14:paraId="73281A27" w14:textId="77777777" w:rsidR="00610447" w:rsidRDefault="00610447">
            <w:pPr>
              <w:adjustRightInd w:val="0"/>
              <w:snapToGrid w:val="0"/>
              <w:jc w:val="left"/>
              <w:rPr>
                <w:color w:val="000000"/>
                <w:sz w:val="24"/>
              </w:rPr>
            </w:pPr>
          </w:p>
        </w:tc>
        <w:tc>
          <w:tcPr>
            <w:tcW w:w="1275" w:type="dxa"/>
            <w:vAlign w:val="center"/>
          </w:tcPr>
          <w:p w14:paraId="64803683" w14:textId="77777777" w:rsidR="00610447" w:rsidRDefault="00610447">
            <w:pPr>
              <w:adjustRightInd w:val="0"/>
              <w:snapToGrid w:val="0"/>
              <w:jc w:val="left"/>
              <w:rPr>
                <w:color w:val="000000"/>
                <w:sz w:val="24"/>
              </w:rPr>
            </w:pPr>
          </w:p>
        </w:tc>
        <w:tc>
          <w:tcPr>
            <w:tcW w:w="993" w:type="dxa"/>
          </w:tcPr>
          <w:p w14:paraId="25B8329B" w14:textId="77777777" w:rsidR="00610447" w:rsidRDefault="00610447">
            <w:pPr>
              <w:adjustRightInd w:val="0"/>
              <w:snapToGrid w:val="0"/>
              <w:jc w:val="left"/>
              <w:rPr>
                <w:color w:val="000000"/>
                <w:sz w:val="24"/>
              </w:rPr>
            </w:pPr>
          </w:p>
        </w:tc>
        <w:tc>
          <w:tcPr>
            <w:tcW w:w="850" w:type="dxa"/>
          </w:tcPr>
          <w:p w14:paraId="267A372E" w14:textId="77777777" w:rsidR="00610447" w:rsidRDefault="00610447">
            <w:pPr>
              <w:adjustRightInd w:val="0"/>
              <w:snapToGrid w:val="0"/>
              <w:jc w:val="left"/>
              <w:rPr>
                <w:color w:val="000000"/>
                <w:sz w:val="24"/>
              </w:rPr>
            </w:pPr>
          </w:p>
        </w:tc>
      </w:tr>
      <w:tr w:rsidR="00610447" w14:paraId="00AD84DB" w14:textId="77777777">
        <w:trPr>
          <w:trHeight w:val="415"/>
        </w:trPr>
        <w:tc>
          <w:tcPr>
            <w:tcW w:w="593" w:type="dxa"/>
            <w:vAlign w:val="center"/>
          </w:tcPr>
          <w:p w14:paraId="5876EEE0" w14:textId="77777777" w:rsidR="00610447" w:rsidRDefault="00B1704F">
            <w:pPr>
              <w:adjustRightInd w:val="0"/>
              <w:snapToGrid w:val="0"/>
              <w:jc w:val="center"/>
              <w:rPr>
                <w:color w:val="000000"/>
                <w:sz w:val="24"/>
              </w:rPr>
            </w:pPr>
            <w:r>
              <w:rPr>
                <w:color w:val="000000"/>
                <w:sz w:val="24"/>
              </w:rPr>
              <w:t>2</w:t>
            </w:r>
          </w:p>
        </w:tc>
        <w:tc>
          <w:tcPr>
            <w:tcW w:w="2096" w:type="dxa"/>
            <w:vAlign w:val="center"/>
          </w:tcPr>
          <w:p w14:paraId="65B6FF7C" w14:textId="77777777" w:rsidR="00610447" w:rsidRDefault="00610447">
            <w:pPr>
              <w:adjustRightInd w:val="0"/>
              <w:snapToGrid w:val="0"/>
              <w:jc w:val="left"/>
              <w:rPr>
                <w:color w:val="000000"/>
                <w:sz w:val="24"/>
              </w:rPr>
            </w:pPr>
          </w:p>
        </w:tc>
        <w:tc>
          <w:tcPr>
            <w:tcW w:w="1275" w:type="dxa"/>
            <w:vAlign w:val="center"/>
          </w:tcPr>
          <w:p w14:paraId="38741868" w14:textId="77777777" w:rsidR="00610447" w:rsidRDefault="00610447">
            <w:pPr>
              <w:adjustRightInd w:val="0"/>
              <w:snapToGrid w:val="0"/>
              <w:jc w:val="left"/>
              <w:rPr>
                <w:color w:val="000000"/>
                <w:sz w:val="24"/>
              </w:rPr>
            </w:pPr>
          </w:p>
        </w:tc>
        <w:tc>
          <w:tcPr>
            <w:tcW w:w="993" w:type="dxa"/>
          </w:tcPr>
          <w:p w14:paraId="58D917E2" w14:textId="77777777" w:rsidR="00610447" w:rsidRDefault="00610447">
            <w:pPr>
              <w:adjustRightInd w:val="0"/>
              <w:snapToGrid w:val="0"/>
              <w:jc w:val="left"/>
              <w:rPr>
                <w:color w:val="000000"/>
                <w:sz w:val="24"/>
              </w:rPr>
            </w:pPr>
          </w:p>
        </w:tc>
        <w:tc>
          <w:tcPr>
            <w:tcW w:w="1134" w:type="dxa"/>
            <w:vAlign w:val="center"/>
          </w:tcPr>
          <w:p w14:paraId="1B762B98" w14:textId="77777777" w:rsidR="00610447" w:rsidRDefault="00610447">
            <w:pPr>
              <w:adjustRightInd w:val="0"/>
              <w:snapToGrid w:val="0"/>
              <w:jc w:val="left"/>
              <w:rPr>
                <w:color w:val="000000"/>
                <w:sz w:val="24"/>
              </w:rPr>
            </w:pPr>
          </w:p>
        </w:tc>
        <w:tc>
          <w:tcPr>
            <w:tcW w:w="1275" w:type="dxa"/>
            <w:vAlign w:val="center"/>
          </w:tcPr>
          <w:p w14:paraId="1F732EAD" w14:textId="77777777" w:rsidR="00610447" w:rsidRDefault="00610447">
            <w:pPr>
              <w:adjustRightInd w:val="0"/>
              <w:snapToGrid w:val="0"/>
              <w:jc w:val="left"/>
              <w:rPr>
                <w:color w:val="000000"/>
                <w:sz w:val="24"/>
              </w:rPr>
            </w:pPr>
          </w:p>
        </w:tc>
        <w:tc>
          <w:tcPr>
            <w:tcW w:w="993" w:type="dxa"/>
          </w:tcPr>
          <w:p w14:paraId="20D26F20" w14:textId="77777777" w:rsidR="00610447" w:rsidRDefault="00610447">
            <w:pPr>
              <w:adjustRightInd w:val="0"/>
              <w:snapToGrid w:val="0"/>
              <w:jc w:val="left"/>
              <w:rPr>
                <w:color w:val="000000"/>
                <w:sz w:val="24"/>
              </w:rPr>
            </w:pPr>
          </w:p>
        </w:tc>
        <w:tc>
          <w:tcPr>
            <w:tcW w:w="850" w:type="dxa"/>
          </w:tcPr>
          <w:p w14:paraId="43FDF504" w14:textId="77777777" w:rsidR="00610447" w:rsidRDefault="00610447">
            <w:pPr>
              <w:adjustRightInd w:val="0"/>
              <w:snapToGrid w:val="0"/>
              <w:jc w:val="left"/>
              <w:rPr>
                <w:color w:val="000000"/>
                <w:sz w:val="24"/>
              </w:rPr>
            </w:pPr>
          </w:p>
        </w:tc>
      </w:tr>
      <w:tr w:rsidR="00610447" w14:paraId="50398386" w14:textId="77777777">
        <w:trPr>
          <w:trHeight w:val="407"/>
        </w:trPr>
        <w:tc>
          <w:tcPr>
            <w:tcW w:w="593" w:type="dxa"/>
            <w:vAlign w:val="center"/>
          </w:tcPr>
          <w:p w14:paraId="1BCE7657" w14:textId="77777777" w:rsidR="00610447" w:rsidRDefault="00B1704F">
            <w:pPr>
              <w:adjustRightInd w:val="0"/>
              <w:snapToGrid w:val="0"/>
              <w:jc w:val="center"/>
              <w:rPr>
                <w:color w:val="000000"/>
                <w:sz w:val="24"/>
              </w:rPr>
            </w:pPr>
            <w:r>
              <w:rPr>
                <w:color w:val="000000"/>
                <w:sz w:val="24"/>
              </w:rPr>
              <w:t>3</w:t>
            </w:r>
          </w:p>
        </w:tc>
        <w:tc>
          <w:tcPr>
            <w:tcW w:w="2096" w:type="dxa"/>
            <w:vAlign w:val="center"/>
          </w:tcPr>
          <w:p w14:paraId="5A9EA499" w14:textId="77777777" w:rsidR="00610447" w:rsidRDefault="00B1704F">
            <w:pPr>
              <w:adjustRightInd w:val="0"/>
              <w:snapToGrid w:val="0"/>
              <w:jc w:val="left"/>
              <w:rPr>
                <w:color w:val="000000"/>
                <w:sz w:val="24"/>
              </w:rPr>
            </w:pPr>
            <w:r>
              <w:rPr>
                <w:color w:val="000000"/>
                <w:sz w:val="24"/>
              </w:rPr>
              <w:t>…</w:t>
            </w:r>
          </w:p>
        </w:tc>
        <w:tc>
          <w:tcPr>
            <w:tcW w:w="1275" w:type="dxa"/>
            <w:vAlign w:val="center"/>
          </w:tcPr>
          <w:p w14:paraId="131D6162" w14:textId="77777777" w:rsidR="00610447" w:rsidRDefault="00610447">
            <w:pPr>
              <w:adjustRightInd w:val="0"/>
              <w:snapToGrid w:val="0"/>
              <w:jc w:val="left"/>
              <w:rPr>
                <w:color w:val="000000"/>
                <w:sz w:val="24"/>
              </w:rPr>
            </w:pPr>
          </w:p>
        </w:tc>
        <w:tc>
          <w:tcPr>
            <w:tcW w:w="993" w:type="dxa"/>
          </w:tcPr>
          <w:p w14:paraId="692D95A9" w14:textId="77777777" w:rsidR="00610447" w:rsidRDefault="00610447">
            <w:pPr>
              <w:adjustRightInd w:val="0"/>
              <w:snapToGrid w:val="0"/>
              <w:jc w:val="left"/>
              <w:rPr>
                <w:color w:val="000000"/>
                <w:sz w:val="24"/>
              </w:rPr>
            </w:pPr>
          </w:p>
        </w:tc>
        <w:tc>
          <w:tcPr>
            <w:tcW w:w="1134" w:type="dxa"/>
            <w:vAlign w:val="center"/>
          </w:tcPr>
          <w:p w14:paraId="14D362EB" w14:textId="77777777" w:rsidR="00610447" w:rsidRDefault="00610447">
            <w:pPr>
              <w:adjustRightInd w:val="0"/>
              <w:snapToGrid w:val="0"/>
              <w:jc w:val="left"/>
              <w:rPr>
                <w:color w:val="000000"/>
                <w:sz w:val="24"/>
              </w:rPr>
            </w:pPr>
          </w:p>
        </w:tc>
        <w:tc>
          <w:tcPr>
            <w:tcW w:w="1275" w:type="dxa"/>
            <w:vAlign w:val="center"/>
          </w:tcPr>
          <w:p w14:paraId="0C8681C7" w14:textId="77777777" w:rsidR="00610447" w:rsidRDefault="00610447">
            <w:pPr>
              <w:adjustRightInd w:val="0"/>
              <w:snapToGrid w:val="0"/>
              <w:jc w:val="left"/>
              <w:rPr>
                <w:color w:val="000000"/>
                <w:sz w:val="24"/>
              </w:rPr>
            </w:pPr>
          </w:p>
        </w:tc>
        <w:tc>
          <w:tcPr>
            <w:tcW w:w="993" w:type="dxa"/>
          </w:tcPr>
          <w:p w14:paraId="1F2D6FCF" w14:textId="77777777" w:rsidR="00610447" w:rsidRDefault="00610447">
            <w:pPr>
              <w:adjustRightInd w:val="0"/>
              <w:snapToGrid w:val="0"/>
              <w:jc w:val="left"/>
              <w:rPr>
                <w:color w:val="000000"/>
                <w:sz w:val="24"/>
              </w:rPr>
            </w:pPr>
          </w:p>
        </w:tc>
        <w:tc>
          <w:tcPr>
            <w:tcW w:w="850" w:type="dxa"/>
          </w:tcPr>
          <w:p w14:paraId="2D271ABD" w14:textId="77777777" w:rsidR="00610447" w:rsidRDefault="00610447">
            <w:pPr>
              <w:adjustRightInd w:val="0"/>
              <w:snapToGrid w:val="0"/>
              <w:jc w:val="left"/>
              <w:rPr>
                <w:color w:val="000000"/>
                <w:sz w:val="24"/>
              </w:rPr>
            </w:pPr>
          </w:p>
        </w:tc>
      </w:tr>
      <w:tr w:rsidR="00610447" w14:paraId="15902B04" w14:textId="77777777">
        <w:trPr>
          <w:trHeight w:val="407"/>
        </w:trPr>
        <w:tc>
          <w:tcPr>
            <w:tcW w:w="4957" w:type="dxa"/>
            <w:gridSpan w:val="4"/>
            <w:vAlign w:val="center"/>
          </w:tcPr>
          <w:p w14:paraId="497794BB" w14:textId="77777777" w:rsidR="00610447" w:rsidRDefault="00B1704F">
            <w:pPr>
              <w:adjustRightInd w:val="0"/>
              <w:snapToGrid w:val="0"/>
              <w:jc w:val="right"/>
              <w:rPr>
                <w:color w:val="000000"/>
                <w:sz w:val="24"/>
              </w:rPr>
            </w:pPr>
            <w:r>
              <w:rPr>
                <w:b/>
                <w:color w:val="000000"/>
                <w:sz w:val="24"/>
              </w:rPr>
              <w:t>总价（元）</w:t>
            </w:r>
          </w:p>
        </w:tc>
        <w:tc>
          <w:tcPr>
            <w:tcW w:w="1134" w:type="dxa"/>
            <w:vAlign w:val="center"/>
          </w:tcPr>
          <w:p w14:paraId="0B9196BD" w14:textId="77777777" w:rsidR="00610447" w:rsidRDefault="00610447">
            <w:pPr>
              <w:adjustRightInd w:val="0"/>
              <w:snapToGrid w:val="0"/>
              <w:jc w:val="left"/>
              <w:rPr>
                <w:color w:val="000000"/>
                <w:sz w:val="24"/>
              </w:rPr>
            </w:pPr>
          </w:p>
        </w:tc>
        <w:tc>
          <w:tcPr>
            <w:tcW w:w="1275" w:type="dxa"/>
            <w:vAlign w:val="center"/>
          </w:tcPr>
          <w:p w14:paraId="6B508B1A" w14:textId="77777777" w:rsidR="00610447" w:rsidRDefault="00610447">
            <w:pPr>
              <w:adjustRightInd w:val="0"/>
              <w:snapToGrid w:val="0"/>
              <w:jc w:val="left"/>
              <w:rPr>
                <w:color w:val="000000"/>
                <w:sz w:val="24"/>
              </w:rPr>
            </w:pPr>
          </w:p>
        </w:tc>
        <w:tc>
          <w:tcPr>
            <w:tcW w:w="993" w:type="dxa"/>
          </w:tcPr>
          <w:p w14:paraId="0BF5585D" w14:textId="77777777" w:rsidR="00610447" w:rsidRDefault="00610447">
            <w:pPr>
              <w:adjustRightInd w:val="0"/>
              <w:snapToGrid w:val="0"/>
              <w:jc w:val="left"/>
              <w:rPr>
                <w:color w:val="000000"/>
                <w:sz w:val="24"/>
              </w:rPr>
            </w:pPr>
          </w:p>
        </w:tc>
        <w:tc>
          <w:tcPr>
            <w:tcW w:w="850" w:type="dxa"/>
          </w:tcPr>
          <w:p w14:paraId="5E4B9B42" w14:textId="77777777" w:rsidR="00610447" w:rsidRDefault="00610447">
            <w:pPr>
              <w:adjustRightInd w:val="0"/>
              <w:snapToGrid w:val="0"/>
              <w:jc w:val="left"/>
              <w:rPr>
                <w:color w:val="000000"/>
                <w:sz w:val="24"/>
              </w:rPr>
            </w:pPr>
          </w:p>
        </w:tc>
      </w:tr>
    </w:tbl>
    <w:p w14:paraId="56CEEB7A" w14:textId="77777777" w:rsidR="00610447" w:rsidRDefault="00610447">
      <w:pPr>
        <w:tabs>
          <w:tab w:val="left" w:pos="1800"/>
          <w:tab w:val="left" w:pos="5580"/>
        </w:tabs>
        <w:jc w:val="left"/>
        <w:rPr>
          <w:color w:val="000000"/>
          <w:sz w:val="24"/>
        </w:rPr>
      </w:pPr>
    </w:p>
    <w:p w14:paraId="5B2C9BE8" w14:textId="77777777" w:rsidR="00610447" w:rsidRDefault="00610447">
      <w:pPr>
        <w:tabs>
          <w:tab w:val="left" w:pos="1800"/>
          <w:tab w:val="left" w:pos="5580"/>
        </w:tabs>
        <w:jc w:val="left"/>
        <w:rPr>
          <w:color w:val="000000"/>
          <w:sz w:val="24"/>
        </w:rPr>
      </w:pPr>
    </w:p>
    <w:p w14:paraId="59660565" w14:textId="77777777" w:rsidR="00610447" w:rsidRDefault="00610447">
      <w:pPr>
        <w:tabs>
          <w:tab w:val="left" w:pos="1800"/>
          <w:tab w:val="left" w:pos="5580"/>
        </w:tabs>
        <w:jc w:val="left"/>
        <w:rPr>
          <w:color w:val="000000"/>
          <w:sz w:val="24"/>
        </w:rPr>
      </w:pPr>
    </w:p>
    <w:p w14:paraId="39E9E608" w14:textId="77777777" w:rsidR="00610447" w:rsidRDefault="00610447">
      <w:pPr>
        <w:tabs>
          <w:tab w:val="left" w:pos="1800"/>
          <w:tab w:val="left" w:pos="5580"/>
        </w:tabs>
        <w:jc w:val="left"/>
        <w:rPr>
          <w:color w:val="000000"/>
          <w:sz w:val="24"/>
        </w:rPr>
      </w:pPr>
    </w:p>
    <w:p w14:paraId="5D2AA1C9" w14:textId="77777777" w:rsidR="00610447" w:rsidRDefault="00B1704F">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478D96E7" w14:textId="77777777" w:rsidR="00610447" w:rsidRDefault="00B1704F">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1DE2F190" w14:textId="77777777" w:rsidR="00610447" w:rsidRDefault="00B1704F">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2659EC64" w14:textId="77777777" w:rsidR="00610447" w:rsidRDefault="00B1704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CE9251" w14:textId="77777777" w:rsidR="00610447" w:rsidRDefault="00B1704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29D00D09" w14:textId="77777777" w:rsidR="00610447" w:rsidRDefault="00B1704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D90E36B" w14:textId="170A6979" w:rsidR="00610447" w:rsidRDefault="00B1704F">
      <w:pPr>
        <w:spacing w:line="360" w:lineRule="auto"/>
        <w:outlineLvl w:val="2"/>
        <w:rPr>
          <w:rFonts w:ascii="宋体" w:hAnsi="宋体"/>
          <w:color w:val="000000"/>
          <w:sz w:val="24"/>
          <w:szCs w:val="20"/>
        </w:rPr>
      </w:pPr>
      <w:r>
        <w:rPr>
          <w:rFonts w:ascii="宋体" w:hAnsi="宋体"/>
          <w:color w:val="000000"/>
          <w:sz w:val="24"/>
        </w:rPr>
        <w:br w:type="page"/>
      </w:r>
      <w:bookmarkStart w:id="880" w:name="_Toc163337474"/>
      <w:r>
        <w:rPr>
          <w:rFonts w:ascii="宋体" w:hAnsi="宋体"/>
          <w:color w:val="000000"/>
          <w:sz w:val="24"/>
          <w:szCs w:val="20"/>
        </w:rPr>
        <w:lastRenderedPageBreak/>
        <w:t>5</w:t>
      </w:r>
      <w:r>
        <w:rPr>
          <w:rFonts w:ascii="宋体" w:hAnsi="宋体" w:hint="eastAsia"/>
          <w:color w:val="000000"/>
          <w:sz w:val="24"/>
          <w:szCs w:val="20"/>
        </w:rPr>
        <w:t xml:space="preserve">  投标情况明细表</w:t>
      </w:r>
      <w:bookmarkEnd w:id="880"/>
    </w:p>
    <w:p w14:paraId="2A714ED9" w14:textId="77777777" w:rsidR="00610447" w:rsidRDefault="00B1704F">
      <w:pPr>
        <w:spacing w:line="360" w:lineRule="auto"/>
        <w:jc w:val="center"/>
        <w:rPr>
          <w:b/>
          <w:bCs/>
          <w:sz w:val="36"/>
          <w:szCs w:val="36"/>
        </w:rPr>
      </w:pPr>
      <w:r>
        <w:rPr>
          <w:rFonts w:hint="eastAsia"/>
          <w:b/>
          <w:bCs/>
          <w:sz w:val="36"/>
          <w:szCs w:val="36"/>
        </w:rPr>
        <w:t>投标情况明细表</w:t>
      </w:r>
    </w:p>
    <w:p w14:paraId="5EF760A0" w14:textId="77777777" w:rsidR="00610447" w:rsidRDefault="00B1704F">
      <w:pPr>
        <w:pStyle w:val="af8"/>
        <w:rPr>
          <w:rFonts w:hAnsi="宋体"/>
          <w:sz w:val="24"/>
        </w:rPr>
      </w:pPr>
      <w:r>
        <w:rPr>
          <w:rFonts w:hAnsi="宋体"/>
          <w:sz w:val="24"/>
        </w:rPr>
        <w:t>投标人名称</w:t>
      </w:r>
      <w:r>
        <w:rPr>
          <w:rFonts w:hAnsi="宋体"/>
          <w:sz w:val="24"/>
        </w:rPr>
        <w:t>:______</w:t>
      </w:r>
      <w:r>
        <w:rPr>
          <w:rFonts w:hAnsi="宋体"/>
          <w:sz w:val="24"/>
        </w:rPr>
        <w:t>招标编号</w:t>
      </w:r>
      <w:r>
        <w:rPr>
          <w:rFonts w:hAnsi="宋体"/>
          <w:sz w:val="24"/>
        </w:rPr>
        <w:t>:__________</w:t>
      </w:r>
      <w:r>
        <w:rPr>
          <w:rFonts w:hAnsi="宋体"/>
          <w:sz w:val="24"/>
        </w:rPr>
        <w:t>包号</w:t>
      </w:r>
      <w:r>
        <w:rPr>
          <w:rFonts w:hAnsi="宋体"/>
          <w:sz w:val="24"/>
        </w:rPr>
        <w:t>:_____</w:t>
      </w:r>
      <w:r>
        <w:rPr>
          <w:rFonts w:hAnsi="宋体"/>
          <w:sz w:val="24"/>
        </w:rPr>
        <w:t>报价单位：人民币元</w:t>
      </w:r>
    </w:p>
    <w:tbl>
      <w:tblPr>
        <w:tblW w:w="95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552"/>
        <w:gridCol w:w="363"/>
        <w:gridCol w:w="413"/>
        <w:gridCol w:w="363"/>
        <w:gridCol w:w="363"/>
        <w:gridCol w:w="363"/>
        <w:gridCol w:w="463"/>
        <w:gridCol w:w="463"/>
        <w:gridCol w:w="463"/>
        <w:gridCol w:w="463"/>
        <w:gridCol w:w="463"/>
        <w:gridCol w:w="406"/>
        <w:gridCol w:w="428"/>
        <w:gridCol w:w="1056"/>
        <w:gridCol w:w="727"/>
        <w:gridCol w:w="606"/>
        <w:gridCol w:w="992"/>
      </w:tblGrid>
      <w:tr w:rsidR="004227BA" w14:paraId="02B163B1" w14:textId="77777777" w:rsidTr="004227BA">
        <w:trPr>
          <w:trHeight w:val="1047"/>
          <w:jc w:val="center"/>
        </w:trPr>
        <w:tc>
          <w:tcPr>
            <w:tcW w:w="596" w:type="dxa"/>
            <w:vAlign w:val="center"/>
          </w:tcPr>
          <w:p w14:paraId="5342BEC1" w14:textId="310683AE" w:rsidR="004227BA" w:rsidRDefault="004227BA" w:rsidP="004227BA">
            <w:pPr>
              <w:ind w:right="23"/>
              <w:jc w:val="center"/>
              <w:rPr>
                <w:rFonts w:hAnsi="宋体"/>
              </w:rPr>
            </w:pPr>
            <w:r w:rsidRPr="004227BA">
              <w:rPr>
                <w:rFonts w:hAnsi="宋体" w:hint="eastAsia"/>
              </w:rPr>
              <w:t>中标供应商名称</w:t>
            </w:r>
          </w:p>
        </w:tc>
        <w:tc>
          <w:tcPr>
            <w:tcW w:w="552" w:type="dxa"/>
            <w:vAlign w:val="center"/>
          </w:tcPr>
          <w:p w14:paraId="429CC9C8" w14:textId="77777777" w:rsidR="004227BA" w:rsidRDefault="004227BA" w:rsidP="004227BA">
            <w:pPr>
              <w:ind w:right="23"/>
              <w:jc w:val="center"/>
              <w:rPr>
                <w:rFonts w:hAnsi="宋体"/>
              </w:rPr>
            </w:pPr>
            <w:r>
              <w:rPr>
                <w:rFonts w:hAnsi="宋体" w:hint="eastAsia"/>
              </w:rPr>
              <w:t>企业类型</w:t>
            </w:r>
          </w:p>
        </w:tc>
        <w:tc>
          <w:tcPr>
            <w:tcW w:w="363" w:type="dxa"/>
            <w:vAlign w:val="center"/>
          </w:tcPr>
          <w:p w14:paraId="13F5C511" w14:textId="614B9A99" w:rsidR="004227BA" w:rsidRDefault="004227BA" w:rsidP="004227BA">
            <w:pPr>
              <w:ind w:right="23"/>
              <w:jc w:val="center"/>
              <w:rPr>
                <w:rFonts w:hAnsi="宋体"/>
              </w:rPr>
            </w:pPr>
            <w:r w:rsidRPr="004227BA">
              <w:rPr>
                <w:rFonts w:hAnsi="宋体" w:hint="eastAsia"/>
              </w:rPr>
              <w:t>中标供应商地址</w:t>
            </w:r>
          </w:p>
        </w:tc>
        <w:tc>
          <w:tcPr>
            <w:tcW w:w="413" w:type="dxa"/>
            <w:vAlign w:val="center"/>
          </w:tcPr>
          <w:p w14:paraId="5695D49F" w14:textId="77777777" w:rsidR="004227BA" w:rsidRDefault="004227BA" w:rsidP="004227BA">
            <w:pPr>
              <w:ind w:right="23"/>
              <w:jc w:val="center"/>
              <w:rPr>
                <w:rFonts w:hAnsi="宋体"/>
              </w:rPr>
            </w:pPr>
            <w:r>
              <w:rPr>
                <w:rFonts w:hAnsi="宋体" w:hint="eastAsia"/>
              </w:rPr>
              <w:t>统一社会信用代码</w:t>
            </w:r>
          </w:p>
        </w:tc>
        <w:tc>
          <w:tcPr>
            <w:tcW w:w="363" w:type="dxa"/>
            <w:vAlign w:val="center"/>
          </w:tcPr>
          <w:p w14:paraId="4D0AC17C" w14:textId="77777777" w:rsidR="004227BA" w:rsidRDefault="004227BA" w:rsidP="004227BA">
            <w:pPr>
              <w:ind w:right="23"/>
              <w:jc w:val="center"/>
              <w:rPr>
                <w:rFonts w:hAnsi="宋体"/>
              </w:rPr>
            </w:pPr>
            <w:r>
              <w:rPr>
                <w:rFonts w:hAnsi="宋体" w:hint="eastAsia"/>
              </w:rPr>
              <w:t>商品名称</w:t>
            </w:r>
          </w:p>
        </w:tc>
        <w:tc>
          <w:tcPr>
            <w:tcW w:w="363" w:type="dxa"/>
            <w:vAlign w:val="center"/>
          </w:tcPr>
          <w:p w14:paraId="30AD9734" w14:textId="77777777" w:rsidR="004227BA" w:rsidRDefault="004227BA" w:rsidP="004227BA">
            <w:pPr>
              <w:ind w:right="23"/>
              <w:jc w:val="center"/>
              <w:rPr>
                <w:rFonts w:hAnsi="宋体"/>
              </w:rPr>
            </w:pPr>
            <w:r>
              <w:rPr>
                <w:rFonts w:hAnsi="宋体" w:hint="eastAsia"/>
              </w:rPr>
              <w:t>商品型号</w:t>
            </w:r>
          </w:p>
        </w:tc>
        <w:tc>
          <w:tcPr>
            <w:tcW w:w="363" w:type="dxa"/>
            <w:vAlign w:val="center"/>
          </w:tcPr>
          <w:p w14:paraId="0E8E619D" w14:textId="77777777" w:rsidR="004227BA" w:rsidRDefault="004227BA" w:rsidP="004227BA">
            <w:pPr>
              <w:ind w:right="23"/>
              <w:jc w:val="center"/>
              <w:rPr>
                <w:rFonts w:hAnsi="宋体"/>
              </w:rPr>
            </w:pPr>
            <w:r>
              <w:rPr>
                <w:rFonts w:hAnsi="宋体" w:hint="eastAsia"/>
              </w:rPr>
              <w:t>商品品牌</w:t>
            </w:r>
          </w:p>
        </w:tc>
        <w:tc>
          <w:tcPr>
            <w:tcW w:w="463" w:type="dxa"/>
          </w:tcPr>
          <w:p w14:paraId="2E0C9321" w14:textId="5A227C32" w:rsidR="004227BA" w:rsidRDefault="004227BA" w:rsidP="004227BA">
            <w:pPr>
              <w:ind w:right="23"/>
              <w:jc w:val="center"/>
              <w:rPr>
                <w:rFonts w:hAnsi="宋体"/>
              </w:rPr>
            </w:pPr>
            <w:r w:rsidRPr="00F3558F">
              <w:rPr>
                <w:rFonts w:hint="eastAsia"/>
              </w:rPr>
              <w:t>制造商名称</w:t>
            </w:r>
          </w:p>
        </w:tc>
        <w:tc>
          <w:tcPr>
            <w:tcW w:w="463" w:type="dxa"/>
          </w:tcPr>
          <w:p w14:paraId="430B35BC" w14:textId="7803778E" w:rsidR="004227BA" w:rsidRDefault="004227BA" w:rsidP="004227BA">
            <w:pPr>
              <w:ind w:right="23"/>
              <w:jc w:val="center"/>
              <w:rPr>
                <w:rFonts w:hAnsi="宋体"/>
              </w:rPr>
            </w:pPr>
            <w:r w:rsidRPr="00F3558F">
              <w:rPr>
                <w:rFonts w:hint="eastAsia"/>
              </w:rPr>
              <w:t>制造商信用码</w:t>
            </w:r>
          </w:p>
        </w:tc>
        <w:tc>
          <w:tcPr>
            <w:tcW w:w="463" w:type="dxa"/>
          </w:tcPr>
          <w:p w14:paraId="45CC4BAC" w14:textId="380E8A48" w:rsidR="004227BA" w:rsidRDefault="004227BA" w:rsidP="004227BA">
            <w:pPr>
              <w:ind w:right="23"/>
              <w:jc w:val="center"/>
              <w:rPr>
                <w:rFonts w:hAnsi="宋体"/>
              </w:rPr>
            </w:pPr>
            <w:r w:rsidRPr="00F3558F">
              <w:rPr>
                <w:rFonts w:hint="eastAsia"/>
              </w:rPr>
              <w:t>制造商规模</w:t>
            </w:r>
          </w:p>
        </w:tc>
        <w:tc>
          <w:tcPr>
            <w:tcW w:w="463" w:type="dxa"/>
          </w:tcPr>
          <w:p w14:paraId="2D127C1C" w14:textId="20DBC433" w:rsidR="004227BA" w:rsidRDefault="004227BA" w:rsidP="004227BA">
            <w:pPr>
              <w:ind w:right="23"/>
              <w:jc w:val="center"/>
              <w:rPr>
                <w:rFonts w:hAnsi="宋体"/>
              </w:rPr>
            </w:pPr>
            <w:r w:rsidRPr="00F3558F">
              <w:rPr>
                <w:rFonts w:hint="eastAsia"/>
              </w:rPr>
              <w:t>制造商地区</w:t>
            </w:r>
          </w:p>
        </w:tc>
        <w:tc>
          <w:tcPr>
            <w:tcW w:w="463" w:type="dxa"/>
            <w:vAlign w:val="center"/>
          </w:tcPr>
          <w:p w14:paraId="07436E99" w14:textId="4312389B" w:rsidR="004227BA" w:rsidRDefault="004227BA" w:rsidP="004227BA">
            <w:pPr>
              <w:ind w:right="23"/>
              <w:jc w:val="center"/>
              <w:rPr>
                <w:rFonts w:hAnsi="宋体"/>
              </w:rPr>
            </w:pPr>
            <w:r>
              <w:rPr>
                <w:rFonts w:hAnsi="宋体" w:hint="eastAsia"/>
              </w:rPr>
              <w:t>产品类型</w:t>
            </w:r>
          </w:p>
        </w:tc>
        <w:tc>
          <w:tcPr>
            <w:tcW w:w="406" w:type="dxa"/>
            <w:vAlign w:val="center"/>
          </w:tcPr>
          <w:p w14:paraId="40F69DA7" w14:textId="39075B13" w:rsidR="004227BA" w:rsidRDefault="004227BA" w:rsidP="004227BA">
            <w:pPr>
              <w:ind w:right="23"/>
              <w:jc w:val="center"/>
              <w:rPr>
                <w:rFonts w:hAnsi="宋体"/>
              </w:rPr>
            </w:pPr>
            <w:r w:rsidRPr="004227BA">
              <w:rPr>
                <w:rFonts w:hAnsi="宋体" w:hint="eastAsia"/>
              </w:rPr>
              <w:t>采购</w:t>
            </w:r>
            <w:r>
              <w:rPr>
                <w:rFonts w:hAnsi="宋体" w:hint="eastAsia"/>
              </w:rPr>
              <w:t>数量</w:t>
            </w:r>
          </w:p>
        </w:tc>
        <w:tc>
          <w:tcPr>
            <w:tcW w:w="428" w:type="dxa"/>
            <w:vAlign w:val="center"/>
          </w:tcPr>
          <w:p w14:paraId="500AE0BD" w14:textId="77777777" w:rsidR="004227BA" w:rsidRDefault="004227BA" w:rsidP="004227BA">
            <w:pPr>
              <w:ind w:right="23"/>
              <w:jc w:val="center"/>
              <w:rPr>
                <w:rFonts w:hAnsi="宋体"/>
              </w:rPr>
            </w:pPr>
            <w:r>
              <w:rPr>
                <w:rFonts w:hAnsi="宋体" w:hint="eastAsia"/>
              </w:rPr>
              <w:t>计量单位</w:t>
            </w:r>
          </w:p>
        </w:tc>
        <w:tc>
          <w:tcPr>
            <w:tcW w:w="1056" w:type="dxa"/>
            <w:vAlign w:val="center"/>
          </w:tcPr>
          <w:p w14:paraId="4C5CA107" w14:textId="77777777" w:rsidR="004227BA" w:rsidRDefault="004227BA" w:rsidP="004227BA">
            <w:pPr>
              <w:ind w:right="23"/>
              <w:jc w:val="center"/>
              <w:rPr>
                <w:rFonts w:hAnsi="宋体"/>
              </w:rPr>
            </w:pPr>
            <w:r>
              <w:rPr>
                <w:rFonts w:hAnsi="宋体" w:hint="eastAsia"/>
              </w:rPr>
              <w:t>分项单价（元）</w:t>
            </w:r>
          </w:p>
        </w:tc>
        <w:tc>
          <w:tcPr>
            <w:tcW w:w="727" w:type="dxa"/>
            <w:vAlign w:val="center"/>
          </w:tcPr>
          <w:p w14:paraId="189A78BD" w14:textId="77777777" w:rsidR="004227BA" w:rsidRDefault="004227BA" w:rsidP="004227BA">
            <w:pPr>
              <w:ind w:right="23"/>
              <w:jc w:val="center"/>
              <w:rPr>
                <w:rFonts w:hAnsi="宋体"/>
              </w:rPr>
            </w:pPr>
            <w:r>
              <w:rPr>
                <w:rFonts w:hAnsi="宋体" w:hint="eastAsia"/>
              </w:rPr>
              <w:t>分项总价（元）</w:t>
            </w:r>
          </w:p>
        </w:tc>
        <w:tc>
          <w:tcPr>
            <w:tcW w:w="606" w:type="dxa"/>
            <w:vAlign w:val="center"/>
          </w:tcPr>
          <w:p w14:paraId="7916B36A" w14:textId="77777777" w:rsidR="004227BA" w:rsidRDefault="004227BA" w:rsidP="004227BA">
            <w:pPr>
              <w:ind w:right="23"/>
              <w:jc w:val="center"/>
              <w:rPr>
                <w:rFonts w:hAnsi="宋体"/>
              </w:rPr>
            </w:pPr>
            <w:r>
              <w:rPr>
                <w:rFonts w:hAnsi="宋体" w:hint="eastAsia"/>
              </w:rPr>
              <w:t>服务内容</w:t>
            </w:r>
          </w:p>
        </w:tc>
        <w:tc>
          <w:tcPr>
            <w:tcW w:w="992" w:type="dxa"/>
            <w:vAlign w:val="center"/>
          </w:tcPr>
          <w:p w14:paraId="76EDD1A8" w14:textId="77777777" w:rsidR="004227BA" w:rsidRDefault="004227BA" w:rsidP="004227BA">
            <w:pPr>
              <w:ind w:right="23"/>
              <w:jc w:val="center"/>
              <w:rPr>
                <w:rFonts w:hAnsi="宋体"/>
              </w:rPr>
            </w:pPr>
            <w:r>
              <w:rPr>
                <w:rFonts w:hAnsi="宋体" w:hint="eastAsia"/>
              </w:rPr>
              <w:t>产品属性</w:t>
            </w:r>
          </w:p>
          <w:p w14:paraId="1C910674" w14:textId="77777777" w:rsidR="004227BA" w:rsidRDefault="004227BA" w:rsidP="004227BA">
            <w:pPr>
              <w:ind w:right="23"/>
              <w:jc w:val="center"/>
              <w:rPr>
                <w:rFonts w:hAnsi="宋体"/>
              </w:rPr>
            </w:pPr>
            <w:r>
              <w:rPr>
                <w:rFonts w:hAnsi="宋体" w:hint="eastAsia"/>
              </w:rPr>
              <w:t>（节能</w:t>
            </w:r>
            <w:r>
              <w:rPr>
                <w:rFonts w:hAnsi="宋体" w:hint="eastAsia"/>
              </w:rPr>
              <w:t>/</w:t>
            </w:r>
            <w:r>
              <w:rPr>
                <w:rFonts w:hAnsi="宋体" w:hint="eastAsia"/>
              </w:rPr>
              <w:t>节水</w:t>
            </w:r>
            <w:r>
              <w:rPr>
                <w:rFonts w:hAnsi="宋体" w:hint="eastAsia"/>
              </w:rPr>
              <w:t>/</w:t>
            </w:r>
            <w:r>
              <w:rPr>
                <w:rFonts w:hAnsi="宋体" w:hint="eastAsia"/>
              </w:rPr>
              <w:t>环保）</w:t>
            </w:r>
          </w:p>
        </w:tc>
      </w:tr>
      <w:tr w:rsidR="004227BA" w14:paraId="0CFAE64B" w14:textId="77777777" w:rsidTr="004227BA">
        <w:trPr>
          <w:trHeight w:val="1047"/>
          <w:jc w:val="center"/>
        </w:trPr>
        <w:tc>
          <w:tcPr>
            <w:tcW w:w="596" w:type="dxa"/>
            <w:vAlign w:val="center"/>
          </w:tcPr>
          <w:p w14:paraId="6A4A1EB7" w14:textId="77777777" w:rsidR="004227BA" w:rsidRDefault="004227BA">
            <w:pPr>
              <w:ind w:right="23"/>
              <w:jc w:val="center"/>
              <w:rPr>
                <w:rFonts w:hAnsi="宋体"/>
              </w:rPr>
            </w:pPr>
          </w:p>
        </w:tc>
        <w:tc>
          <w:tcPr>
            <w:tcW w:w="552" w:type="dxa"/>
            <w:vAlign w:val="center"/>
          </w:tcPr>
          <w:p w14:paraId="38895323" w14:textId="77777777" w:rsidR="004227BA" w:rsidRDefault="004227BA">
            <w:pPr>
              <w:ind w:right="23"/>
              <w:jc w:val="center"/>
              <w:rPr>
                <w:rFonts w:hAnsi="宋体"/>
              </w:rPr>
            </w:pPr>
          </w:p>
        </w:tc>
        <w:tc>
          <w:tcPr>
            <w:tcW w:w="363" w:type="dxa"/>
            <w:vAlign w:val="center"/>
          </w:tcPr>
          <w:p w14:paraId="07472B7A" w14:textId="77777777" w:rsidR="004227BA" w:rsidRDefault="004227BA">
            <w:pPr>
              <w:ind w:right="23"/>
              <w:jc w:val="center"/>
              <w:rPr>
                <w:rFonts w:hAnsi="宋体"/>
              </w:rPr>
            </w:pPr>
          </w:p>
        </w:tc>
        <w:tc>
          <w:tcPr>
            <w:tcW w:w="413" w:type="dxa"/>
            <w:vAlign w:val="center"/>
          </w:tcPr>
          <w:p w14:paraId="505B9EEB" w14:textId="77777777" w:rsidR="004227BA" w:rsidRDefault="004227BA">
            <w:pPr>
              <w:ind w:right="23"/>
              <w:jc w:val="center"/>
              <w:rPr>
                <w:rFonts w:hAnsi="宋体"/>
              </w:rPr>
            </w:pPr>
          </w:p>
        </w:tc>
        <w:tc>
          <w:tcPr>
            <w:tcW w:w="363" w:type="dxa"/>
            <w:vAlign w:val="center"/>
          </w:tcPr>
          <w:p w14:paraId="65EC6EAB" w14:textId="77777777" w:rsidR="004227BA" w:rsidRDefault="004227BA">
            <w:pPr>
              <w:ind w:right="23"/>
              <w:jc w:val="center"/>
              <w:rPr>
                <w:rFonts w:hAnsi="宋体"/>
              </w:rPr>
            </w:pPr>
          </w:p>
        </w:tc>
        <w:tc>
          <w:tcPr>
            <w:tcW w:w="363" w:type="dxa"/>
            <w:vAlign w:val="center"/>
          </w:tcPr>
          <w:p w14:paraId="3A5E7308" w14:textId="77777777" w:rsidR="004227BA" w:rsidRDefault="004227BA">
            <w:pPr>
              <w:ind w:right="23"/>
              <w:jc w:val="center"/>
              <w:rPr>
                <w:rFonts w:hAnsi="宋体"/>
              </w:rPr>
            </w:pPr>
          </w:p>
        </w:tc>
        <w:tc>
          <w:tcPr>
            <w:tcW w:w="363" w:type="dxa"/>
            <w:vAlign w:val="center"/>
          </w:tcPr>
          <w:p w14:paraId="546FDCBC" w14:textId="77777777" w:rsidR="004227BA" w:rsidRDefault="004227BA">
            <w:pPr>
              <w:ind w:right="23"/>
              <w:jc w:val="center"/>
              <w:rPr>
                <w:rFonts w:hAnsi="宋体"/>
              </w:rPr>
            </w:pPr>
          </w:p>
        </w:tc>
        <w:tc>
          <w:tcPr>
            <w:tcW w:w="463" w:type="dxa"/>
          </w:tcPr>
          <w:p w14:paraId="31EF6368" w14:textId="77777777" w:rsidR="004227BA" w:rsidRDefault="004227BA">
            <w:pPr>
              <w:ind w:right="23"/>
              <w:jc w:val="center"/>
              <w:rPr>
                <w:rFonts w:hAnsi="宋体"/>
              </w:rPr>
            </w:pPr>
          </w:p>
        </w:tc>
        <w:tc>
          <w:tcPr>
            <w:tcW w:w="463" w:type="dxa"/>
          </w:tcPr>
          <w:p w14:paraId="0734DF96" w14:textId="33753141" w:rsidR="004227BA" w:rsidRDefault="004227BA">
            <w:pPr>
              <w:ind w:right="23"/>
              <w:jc w:val="center"/>
              <w:rPr>
                <w:rFonts w:hAnsi="宋体"/>
              </w:rPr>
            </w:pPr>
          </w:p>
        </w:tc>
        <w:tc>
          <w:tcPr>
            <w:tcW w:w="463" w:type="dxa"/>
          </w:tcPr>
          <w:p w14:paraId="48AA5034" w14:textId="2019573F" w:rsidR="004227BA" w:rsidRDefault="004227BA">
            <w:pPr>
              <w:ind w:right="23"/>
              <w:jc w:val="center"/>
              <w:rPr>
                <w:rFonts w:hAnsi="宋体"/>
              </w:rPr>
            </w:pPr>
          </w:p>
        </w:tc>
        <w:tc>
          <w:tcPr>
            <w:tcW w:w="463" w:type="dxa"/>
          </w:tcPr>
          <w:p w14:paraId="03CB6BA3" w14:textId="497FD8BB" w:rsidR="004227BA" w:rsidRDefault="004227BA">
            <w:pPr>
              <w:ind w:right="23"/>
              <w:jc w:val="center"/>
              <w:rPr>
                <w:rFonts w:hAnsi="宋体"/>
              </w:rPr>
            </w:pPr>
          </w:p>
        </w:tc>
        <w:tc>
          <w:tcPr>
            <w:tcW w:w="463" w:type="dxa"/>
            <w:vAlign w:val="center"/>
          </w:tcPr>
          <w:p w14:paraId="6274088A" w14:textId="39300F65" w:rsidR="004227BA" w:rsidRDefault="004227BA">
            <w:pPr>
              <w:ind w:right="23"/>
              <w:jc w:val="center"/>
              <w:rPr>
                <w:rFonts w:hAnsi="宋体"/>
              </w:rPr>
            </w:pPr>
          </w:p>
        </w:tc>
        <w:tc>
          <w:tcPr>
            <w:tcW w:w="406" w:type="dxa"/>
            <w:vAlign w:val="center"/>
          </w:tcPr>
          <w:p w14:paraId="187873B9" w14:textId="77777777" w:rsidR="004227BA" w:rsidRDefault="004227BA">
            <w:pPr>
              <w:ind w:right="23"/>
              <w:jc w:val="center"/>
              <w:rPr>
                <w:rFonts w:hAnsi="宋体"/>
              </w:rPr>
            </w:pPr>
          </w:p>
        </w:tc>
        <w:tc>
          <w:tcPr>
            <w:tcW w:w="428" w:type="dxa"/>
            <w:vAlign w:val="center"/>
          </w:tcPr>
          <w:p w14:paraId="5FFC2EA9" w14:textId="77777777" w:rsidR="004227BA" w:rsidRDefault="004227BA">
            <w:pPr>
              <w:ind w:right="23"/>
              <w:jc w:val="center"/>
              <w:rPr>
                <w:rFonts w:hAnsi="宋体"/>
              </w:rPr>
            </w:pPr>
          </w:p>
        </w:tc>
        <w:tc>
          <w:tcPr>
            <w:tcW w:w="1056" w:type="dxa"/>
            <w:vAlign w:val="center"/>
          </w:tcPr>
          <w:p w14:paraId="6896FAE9" w14:textId="77777777" w:rsidR="004227BA" w:rsidRDefault="004227BA">
            <w:pPr>
              <w:ind w:right="23"/>
              <w:jc w:val="center"/>
              <w:rPr>
                <w:rFonts w:hAnsi="宋体"/>
              </w:rPr>
            </w:pPr>
          </w:p>
        </w:tc>
        <w:tc>
          <w:tcPr>
            <w:tcW w:w="727" w:type="dxa"/>
            <w:vAlign w:val="center"/>
          </w:tcPr>
          <w:p w14:paraId="03249D9B" w14:textId="77777777" w:rsidR="004227BA" w:rsidRDefault="004227BA">
            <w:pPr>
              <w:ind w:right="23"/>
              <w:jc w:val="center"/>
              <w:rPr>
                <w:rFonts w:hAnsi="宋体"/>
              </w:rPr>
            </w:pPr>
          </w:p>
        </w:tc>
        <w:tc>
          <w:tcPr>
            <w:tcW w:w="606" w:type="dxa"/>
            <w:vAlign w:val="center"/>
          </w:tcPr>
          <w:p w14:paraId="2EBEF86F" w14:textId="77777777" w:rsidR="004227BA" w:rsidRDefault="004227BA">
            <w:pPr>
              <w:ind w:right="23"/>
              <w:jc w:val="center"/>
              <w:rPr>
                <w:rFonts w:hAnsi="宋体"/>
              </w:rPr>
            </w:pPr>
          </w:p>
        </w:tc>
        <w:tc>
          <w:tcPr>
            <w:tcW w:w="992" w:type="dxa"/>
            <w:vAlign w:val="center"/>
          </w:tcPr>
          <w:p w14:paraId="6F4D8BD9" w14:textId="77777777" w:rsidR="004227BA" w:rsidRDefault="004227BA">
            <w:pPr>
              <w:ind w:right="23"/>
              <w:jc w:val="center"/>
              <w:rPr>
                <w:rFonts w:hAnsi="宋体"/>
              </w:rPr>
            </w:pPr>
          </w:p>
        </w:tc>
      </w:tr>
      <w:tr w:rsidR="004227BA" w14:paraId="68DBC497" w14:textId="77777777" w:rsidTr="004227BA">
        <w:trPr>
          <w:trHeight w:val="1047"/>
          <w:jc w:val="center"/>
        </w:trPr>
        <w:tc>
          <w:tcPr>
            <w:tcW w:w="596" w:type="dxa"/>
            <w:vAlign w:val="center"/>
          </w:tcPr>
          <w:p w14:paraId="10617270" w14:textId="77777777" w:rsidR="004227BA" w:rsidRDefault="004227BA">
            <w:pPr>
              <w:ind w:right="23"/>
              <w:jc w:val="center"/>
              <w:rPr>
                <w:rFonts w:hAnsi="宋体"/>
              </w:rPr>
            </w:pPr>
          </w:p>
        </w:tc>
        <w:tc>
          <w:tcPr>
            <w:tcW w:w="552" w:type="dxa"/>
            <w:vAlign w:val="center"/>
          </w:tcPr>
          <w:p w14:paraId="056FE618" w14:textId="77777777" w:rsidR="004227BA" w:rsidRDefault="004227BA">
            <w:pPr>
              <w:ind w:right="23"/>
              <w:jc w:val="center"/>
              <w:rPr>
                <w:rFonts w:hAnsi="宋体"/>
              </w:rPr>
            </w:pPr>
          </w:p>
        </w:tc>
        <w:tc>
          <w:tcPr>
            <w:tcW w:w="363" w:type="dxa"/>
            <w:vAlign w:val="center"/>
          </w:tcPr>
          <w:p w14:paraId="30DACB0F" w14:textId="77777777" w:rsidR="004227BA" w:rsidRDefault="004227BA">
            <w:pPr>
              <w:ind w:right="23"/>
              <w:jc w:val="center"/>
              <w:rPr>
                <w:rFonts w:hAnsi="宋体"/>
              </w:rPr>
            </w:pPr>
          </w:p>
        </w:tc>
        <w:tc>
          <w:tcPr>
            <w:tcW w:w="413" w:type="dxa"/>
            <w:vAlign w:val="center"/>
          </w:tcPr>
          <w:p w14:paraId="54ACDBF5" w14:textId="77777777" w:rsidR="004227BA" w:rsidRDefault="004227BA">
            <w:pPr>
              <w:ind w:right="23"/>
              <w:jc w:val="center"/>
              <w:rPr>
                <w:rFonts w:hAnsi="宋体"/>
              </w:rPr>
            </w:pPr>
          </w:p>
        </w:tc>
        <w:tc>
          <w:tcPr>
            <w:tcW w:w="363" w:type="dxa"/>
            <w:vAlign w:val="center"/>
          </w:tcPr>
          <w:p w14:paraId="067F3A39" w14:textId="77777777" w:rsidR="004227BA" w:rsidRDefault="004227BA">
            <w:pPr>
              <w:ind w:right="23"/>
              <w:jc w:val="center"/>
              <w:rPr>
                <w:rFonts w:hAnsi="宋体"/>
              </w:rPr>
            </w:pPr>
          </w:p>
        </w:tc>
        <w:tc>
          <w:tcPr>
            <w:tcW w:w="363" w:type="dxa"/>
            <w:vAlign w:val="center"/>
          </w:tcPr>
          <w:p w14:paraId="59E9459E" w14:textId="77777777" w:rsidR="004227BA" w:rsidRDefault="004227BA">
            <w:pPr>
              <w:ind w:right="23"/>
              <w:jc w:val="center"/>
              <w:rPr>
                <w:rFonts w:hAnsi="宋体"/>
              </w:rPr>
            </w:pPr>
          </w:p>
        </w:tc>
        <w:tc>
          <w:tcPr>
            <w:tcW w:w="363" w:type="dxa"/>
            <w:vAlign w:val="center"/>
          </w:tcPr>
          <w:p w14:paraId="65209EFB" w14:textId="77777777" w:rsidR="004227BA" w:rsidRDefault="004227BA">
            <w:pPr>
              <w:ind w:right="23"/>
              <w:jc w:val="center"/>
              <w:rPr>
                <w:rFonts w:hAnsi="宋体"/>
              </w:rPr>
            </w:pPr>
          </w:p>
        </w:tc>
        <w:tc>
          <w:tcPr>
            <w:tcW w:w="463" w:type="dxa"/>
          </w:tcPr>
          <w:p w14:paraId="76A6457B" w14:textId="77777777" w:rsidR="004227BA" w:rsidRDefault="004227BA">
            <w:pPr>
              <w:ind w:right="23"/>
              <w:jc w:val="center"/>
              <w:rPr>
                <w:rFonts w:hAnsi="宋体"/>
              </w:rPr>
            </w:pPr>
          </w:p>
        </w:tc>
        <w:tc>
          <w:tcPr>
            <w:tcW w:w="463" w:type="dxa"/>
          </w:tcPr>
          <w:p w14:paraId="412F52E1" w14:textId="47C5499F" w:rsidR="004227BA" w:rsidRDefault="004227BA">
            <w:pPr>
              <w:ind w:right="23"/>
              <w:jc w:val="center"/>
              <w:rPr>
                <w:rFonts w:hAnsi="宋体"/>
              </w:rPr>
            </w:pPr>
          </w:p>
        </w:tc>
        <w:tc>
          <w:tcPr>
            <w:tcW w:w="463" w:type="dxa"/>
          </w:tcPr>
          <w:p w14:paraId="7F52DE60" w14:textId="12722CDA" w:rsidR="004227BA" w:rsidRDefault="004227BA">
            <w:pPr>
              <w:ind w:right="23"/>
              <w:jc w:val="center"/>
              <w:rPr>
                <w:rFonts w:hAnsi="宋体"/>
              </w:rPr>
            </w:pPr>
          </w:p>
        </w:tc>
        <w:tc>
          <w:tcPr>
            <w:tcW w:w="463" w:type="dxa"/>
          </w:tcPr>
          <w:p w14:paraId="7A110456" w14:textId="48D3C5AA" w:rsidR="004227BA" w:rsidRDefault="004227BA">
            <w:pPr>
              <w:ind w:right="23"/>
              <w:jc w:val="center"/>
              <w:rPr>
                <w:rFonts w:hAnsi="宋体"/>
              </w:rPr>
            </w:pPr>
          </w:p>
        </w:tc>
        <w:tc>
          <w:tcPr>
            <w:tcW w:w="463" w:type="dxa"/>
            <w:vAlign w:val="center"/>
          </w:tcPr>
          <w:p w14:paraId="2F7FE232" w14:textId="2DED0CCE" w:rsidR="004227BA" w:rsidRDefault="004227BA">
            <w:pPr>
              <w:ind w:right="23"/>
              <w:jc w:val="center"/>
              <w:rPr>
                <w:rFonts w:hAnsi="宋体"/>
              </w:rPr>
            </w:pPr>
          </w:p>
        </w:tc>
        <w:tc>
          <w:tcPr>
            <w:tcW w:w="406" w:type="dxa"/>
            <w:vAlign w:val="center"/>
          </w:tcPr>
          <w:p w14:paraId="581557ED" w14:textId="77777777" w:rsidR="004227BA" w:rsidRDefault="004227BA">
            <w:pPr>
              <w:ind w:right="23"/>
              <w:jc w:val="center"/>
              <w:rPr>
                <w:rFonts w:hAnsi="宋体"/>
              </w:rPr>
            </w:pPr>
          </w:p>
        </w:tc>
        <w:tc>
          <w:tcPr>
            <w:tcW w:w="428" w:type="dxa"/>
            <w:vAlign w:val="center"/>
          </w:tcPr>
          <w:p w14:paraId="45DB0F0A" w14:textId="77777777" w:rsidR="004227BA" w:rsidRDefault="004227BA">
            <w:pPr>
              <w:ind w:right="23"/>
              <w:jc w:val="center"/>
              <w:rPr>
                <w:rFonts w:hAnsi="宋体"/>
              </w:rPr>
            </w:pPr>
          </w:p>
        </w:tc>
        <w:tc>
          <w:tcPr>
            <w:tcW w:w="1056" w:type="dxa"/>
            <w:vAlign w:val="center"/>
          </w:tcPr>
          <w:p w14:paraId="7FDCDAB4" w14:textId="77777777" w:rsidR="004227BA" w:rsidRDefault="004227BA">
            <w:pPr>
              <w:ind w:right="23"/>
              <w:jc w:val="center"/>
              <w:rPr>
                <w:rFonts w:hAnsi="宋体"/>
              </w:rPr>
            </w:pPr>
          </w:p>
        </w:tc>
        <w:tc>
          <w:tcPr>
            <w:tcW w:w="727" w:type="dxa"/>
            <w:vAlign w:val="center"/>
          </w:tcPr>
          <w:p w14:paraId="56BF370E" w14:textId="77777777" w:rsidR="004227BA" w:rsidRDefault="004227BA">
            <w:pPr>
              <w:ind w:right="23"/>
              <w:jc w:val="center"/>
              <w:rPr>
                <w:rFonts w:hAnsi="宋体"/>
              </w:rPr>
            </w:pPr>
          </w:p>
        </w:tc>
        <w:tc>
          <w:tcPr>
            <w:tcW w:w="606" w:type="dxa"/>
            <w:vAlign w:val="center"/>
          </w:tcPr>
          <w:p w14:paraId="00B0041C" w14:textId="77777777" w:rsidR="004227BA" w:rsidRDefault="004227BA">
            <w:pPr>
              <w:ind w:right="23"/>
              <w:jc w:val="center"/>
              <w:rPr>
                <w:rFonts w:hAnsi="宋体"/>
              </w:rPr>
            </w:pPr>
          </w:p>
        </w:tc>
        <w:tc>
          <w:tcPr>
            <w:tcW w:w="992" w:type="dxa"/>
            <w:vAlign w:val="center"/>
          </w:tcPr>
          <w:p w14:paraId="7B9A487C" w14:textId="77777777" w:rsidR="004227BA" w:rsidRDefault="004227BA">
            <w:pPr>
              <w:ind w:right="23"/>
              <w:jc w:val="center"/>
              <w:rPr>
                <w:rFonts w:hAnsi="宋体"/>
              </w:rPr>
            </w:pPr>
          </w:p>
        </w:tc>
      </w:tr>
    </w:tbl>
    <w:p w14:paraId="5211D0DC" w14:textId="77777777" w:rsidR="00610447" w:rsidRDefault="00610447">
      <w:pPr>
        <w:rPr>
          <w:rFonts w:hAnsi="宋体"/>
        </w:rPr>
      </w:pPr>
    </w:p>
    <w:p w14:paraId="1086795E"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11EABEC7" w14:textId="77777777" w:rsidR="00610447" w:rsidRDefault="00B1704F">
      <w:pPr>
        <w:autoSpaceDE w:val="0"/>
        <w:autoSpaceDN w:val="0"/>
        <w:adjustRightInd w:val="0"/>
        <w:snapToGrid w:val="0"/>
        <w:spacing w:before="25" w:after="25" w:line="360" w:lineRule="auto"/>
        <w:rPr>
          <w:rFonts w:ascii="宋体" w:hAnsi="宋体"/>
          <w:color w:val="000000"/>
          <w:sz w:val="24"/>
        </w:rPr>
      </w:pPr>
      <w:r>
        <w:rPr>
          <w:rFonts w:ascii="宋体" w:hAnsi="宋体"/>
          <w:color w:val="000000"/>
          <w:sz w:val="24"/>
        </w:rPr>
        <w:t xml:space="preserve">日期：_____年______月______日 </w:t>
      </w:r>
    </w:p>
    <w:p w14:paraId="75A59189" w14:textId="77777777" w:rsidR="00610447" w:rsidRDefault="00B1704F">
      <w:pPr>
        <w:pStyle w:val="af8"/>
        <w:spacing w:line="360" w:lineRule="auto"/>
        <w:ind w:firstLine="482"/>
        <w:rPr>
          <w:rFonts w:hAnsi="宋体"/>
          <w:b w:val="0"/>
          <w:sz w:val="24"/>
        </w:rPr>
      </w:pPr>
      <w:r>
        <w:rPr>
          <w:rFonts w:hAnsi="宋体"/>
          <w:sz w:val="24"/>
        </w:rPr>
        <w:t>注</w:t>
      </w:r>
      <w:r>
        <w:rPr>
          <w:rFonts w:hAnsi="宋体"/>
          <w:sz w:val="24"/>
        </w:rPr>
        <w:t>:1.</w:t>
      </w:r>
      <w:r>
        <w:rPr>
          <w:rFonts w:hAnsi="宋体"/>
          <w:sz w:val="24"/>
        </w:rPr>
        <w:t>上述各项的投标设备情况表，可另页描述。</w:t>
      </w:r>
    </w:p>
    <w:p w14:paraId="6BCD2C47" w14:textId="77777777" w:rsidR="00610447" w:rsidRDefault="00B1704F">
      <w:pPr>
        <w:pStyle w:val="af8"/>
        <w:spacing w:line="360" w:lineRule="auto"/>
        <w:ind w:firstLine="482"/>
        <w:rPr>
          <w:rFonts w:hAnsi="宋体"/>
          <w:b w:val="0"/>
          <w:sz w:val="24"/>
        </w:rPr>
      </w:pPr>
      <w:r>
        <w:rPr>
          <w:rFonts w:hAnsi="宋体"/>
          <w:sz w:val="24"/>
        </w:rPr>
        <w:t xml:space="preserve">   2.</w:t>
      </w:r>
      <w:r>
        <w:rPr>
          <w:rFonts w:hAnsi="宋体"/>
          <w:sz w:val="24"/>
        </w:rPr>
        <w:t>表中产品类型是指所投产品为进口产品还是国内产品；不涉及请打</w:t>
      </w:r>
      <w:r>
        <w:rPr>
          <w:rFonts w:hAnsi="宋体"/>
          <w:sz w:val="24"/>
        </w:rPr>
        <w:t>/</w:t>
      </w:r>
      <w:r>
        <w:rPr>
          <w:rFonts w:hAnsi="宋体"/>
          <w:sz w:val="24"/>
        </w:rPr>
        <w:t>。</w:t>
      </w:r>
    </w:p>
    <w:p w14:paraId="39289535" w14:textId="77777777" w:rsidR="00610447" w:rsidRDefault="00B1704F">
      <w:pPr>
        <w:pStyle w:val="af8"/>
        <w:spacing w:line="360" w:lineRule="auto"/>
        <w:ind w:firstLine="482"/>
        <w:rPr>
          <w:rFonts w:hAnsi="宋体"/>
          <w:b w:val="0"/>
          <w:sz w:val="24"/>
        </w:rPr>
      </w:pPr>
      <w:r>
        <w:rPr>
          <w:rFonts w:hAnsi="宋体"/>
          <w:sz w:val="24"/>
        </w:rPr>
        <w:t xml:space="preserve">   3.</w:t>
      </w:r>
      <w:r>
        <w:rPr>
          <w:rFonts w:hAnsi="宋体"/>
          <w:sz w:val="24"/>
        </w:rPr>
        <w:t>上述各设备的分项总价之和应为投标总价。</w:t>
      </w:r>
    </w:p>
    <w:p w14:paraId="64F0DE01" w14:textId="77777777" w:rsidR="00610447" w:rsidRDefault="00B1704F">
      <w:pPr>
        <w:pStyle w:val="af8"/>
        <w:spacing w:line="360" w:lineRule="auto"/>
        <w:ind w:firstLine="482"/>
        <w:rPr>
          <w:rFonts w:hAnsi="宋体"/>
          <w:b w:val="0"/>
          <w:sz w:val="24"/>
        </w:rPr>
      </w:pPr>
      <w:r>
        <w:rPr>
          <w:rFonts w:hAnsi="宋体"/>
          <w:sz w:val="24"/>
        </w:rPr>
        <w:t xml:space="preserve">   4. </w:t>
      </w:r>
      <w:r>
        <w:rPr>
          <w:rFonts w:hAnsi="宋体"/>
          <w:sz w:val="24"/>
        </w:rPr>
        <w:t>供应商即指本项目投标人；表中企业类型是指：大型企业、中型企业、小微企业。</w:t>
      </w:r>
    </w:p>
    <w:p w14:paraId="0781BEB5" w14:textId="77777777" w:rsidR="00610447" w:rsidRDefault="00610447">
      <w:pPr>
        <w:adjustRightInd w:val="0"/>
        <w:snapToGrid w:val="0"/>
        <w:spacing w:beforeLines="100" w:before="240" w:afterLines="100" w:after="240"/>
        <w:jc w:val="left"/>
        <w:rPr>
          <w:rFonts w:ascii="宋体" w:hAnsi="宋体"/>
          <w:color w:val="000000"/>
          <w:sz w:val="24"/>
        </w:rPr>
      </w:pPr>
    </w:p>
    <w:p w14:paraId="177DE047" w14:textId="77777777" w:rsidR="00610447" w:rsidRDefault="00B1704F">
      <w:pPr>
        <w:spacing w:line="360" w:lineRule="auto"/>
        <w:outlineLvl w:val="2"/>
        <w:rPr>
          <w:rFonts w:ascii="宋体" w:hAnsi="宋体"/>
          <w:color w:val="000000"/>
          <w:sz w:val="24"/>
          <w:szCs w:val="20"/>
        </w:rPr>
      </w:pPr>
      <w:bookmarkStart w:id="881" w:name="_Toc226309806"/>
      <w:bookmarkStart w:id="882" w:name="_Toc265228400"/>
      <w:bookmarkStart w:id="883" w:name="_Toc305158830"/>
      <w:bookmarkStart w:id="884" w:name="_Toc142311062"/>
      <w:bookmarkStart w:id="885" w:name="_Toc150774765"/>
      <w:bookmarkStart w:id="886" w:name="_Toc226965752"/>
      <w:bookmarkStart w:id="887" w:name="_Toc127151562"/>
      <w:bookmarkStart w:id="888" w:name="_Toc150480798"/>
      <w:bookmarkStart w:id="889" w:name="_Toc305158904"/>
      <w:bookmarkStart w:id="890" w:name="_Toc264969252"/>
      <w:bookmarkStart w:id="891" w:name="_Toc226965835"/>
      <w:bookmarkStart w:id="892" w:name="_Toc195842927"/>
      <w:bookmarkStart w:id="893" w:name="_Toc226337258"/>
      <w:bookmarkStart w:id="894" w:name="_Toc127151561"/>
      <w:bookmarkStart w:id="895" w:name="_Toc265228399"/>
      <w:bookmarkStart w:id="896" w:name="_Toc305158829"/>
      <w:bookmarkStart w:id="897" w:name="_Toc226965834"/>
      <w:bookmarkStart w:id="898" w:name="_Toc195842926"/>
      <w:bookmarkStart w:id="899" w:name="_Toc264969251"/>
      <w:bookmarkStart w:id="900" w:name="_Toc226337257"/>
      <w:bookmarkStart w:id="901" w:name="_Toc226965751"/>
      <w:bookmarkStart w:id="902" w:name="_Toc142311061"/>
      <w:bookmarkStart w:id="903" w:name="_Toc226309805"/>
      <w:bookmarkStart w:id="904" w:name="_Toc305158903"/>
      <w:bookmarkStart w:id="905" w:name="_Toc150480797"/>
      <w:bookmarkStart w:id="906" w:name="_Toc150774764"/>
      <w:r>
        <w:rPr>
          <w:rFonts w:ascii="宋体" w:hAnsi="宋体"/>
          <w:color w:val="000000"/>
          <w:sz w:val="24"/>
          <w:szCs w:val="20"/>
        </w:rPr>
        <w:br w:type="page"/>
      </w:r>
      <w:bookmarkStart w:id="907" w:name="_Toc163337475"/>
      <w:r>
        <w:rPr>
          <w:rFonts w:ascii="宋体" w:hAnsi="宋体"/>
          <w:color w:val="000000"/>
          <w:sz w:val="24"/>
          <w:szCs w:val="20"/>
        </w:rPr>
        <w:lastRenderedPageBreak/>
        <w:t>6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宋体" w:hAnsi="宋体"/>
          <w:color w:val="000000"/>
          <w:sz w:val="24"/>
          <w:szCs w:val="20"/>
        </w:rPr>
        <w:t>（实质性格式）</w:t>
      </w:r>
      <w:bookmarkEnd w:id="907"/>
    </w:p>
    <w:p w14:paraId="5311B1F3" w14:textId="77777777" w:rsidR="00610447" w:rsidRDefault="00610447">
      <w:pPr>
        <w:spacing w:line="360" w:lineRule="auto"/>
        <w:rPr>
          <w:rFonts w:ascii="宋体" w:hAnsi="宋体"/>
          <w:color w:val="000000"/>
          <w:sz w:val="24"/>
          <w:szCs w:val="20"/>
        </w:rPr>
      </w:pPr>
    </w:p>
    <w:p w14:paraId="68E48CEB" w14:textId="77777777" w:rsidR="00610447" w:rsidRDefault="00B1704F">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合同条款偏离表</w:t>
      </w:r>
    </w:p>
    <w:p w14:paraId="22FF04D1" w14:textId="77777777" w:rsidR="00610447" w:rsidRDefault="00610447">
      <w:pPr>
        <w:spacing w:line="360" w:lineRule="auto"/>
        <w:rPr>
          <w:rFonts w:ascii="宋体" w:hAnsi="宋体"/>
          <w:color w:val="000000"/>
          <w:sz w:val="24"/>
          <w:szCs w:val="20"/>
        </w:rPr>
      </w:pPr>
    </w:p>
    <w:p w14:paraId="2C68798E" w14:textId="77777777" w:rsidR="00610447" w:rsidRDefault="00B1704F">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270"/>
        <w:gridCol w:w="1926"/>
        <w:gridCol w:w="1927"/>
        <w:gridCol w:w="2354"/>
        <w:gridCol w:w="771"/>
      </w:tblGrid>
      <w:tr w:rsidR="00610447" w14:paraId="00198B88" w14:textId="77777777">
        <w:trPr>
          <w:trHeight w:val="930"/>
          <w:jc w:val="center"/>
        </w:trPr>
        <w:tc>
          <w:tcPr>
            <w:tcW w:w="9062" w:type="dxa"/>
            <w:gridSpan w:val="6"/>
            <w:vAlign w:val="center"/>
          </w:tcPr>
          <w:p w14:paraId="3F0BF5D5" w14:textId="77777777" w:rsidR="00610447" w:rsidRDefault="00B1704F">
            <w:pPr>
              <w:adjustRightInd w:val="0"/>
              <w:snapToGrid w:val="0"/>
              <w:jc w:val="left"/>
              <w:rPr>
                <w:rFonts w:ascii="宋体" w:hAnsi="宋体"/>
                <w:b/>
                <w:color w:val="000000"/>
                <w:sz w:val="24"/>
              </w:rPr>
            </w:pPr>
            <w:r>
              <w:rPr>
                <w:rFonts w:ascii="宋体" w:hAnsi="宋体"/>
                <w:b/>
                <w:color w:val="000000"/>
                <w:sz w:val="24"/>
              </w:rPr>
              <w:t>对本</w:t>
            </w:r>
            <w:r>
              <w:rPr>
                <w:rFonts w:ascii="宋体" w:hAnsi="宋体" w:hint="eastAsia"/>
                <w:b/>
                <w:color w:val="000000"/>
                <w:sz w:val="24"/>
              </w:rPr>
              <w:t>项目</w:t>
            </w:r>
            <w:r>
              <w:rPr>
                <w:rFonts w:ascii="宋体" w:hAnsi="宋体"/>
                <w:b/>
                <w:color w:val="000000"/>
                <w:sz w:val="24"/>
              </w:rPr>
              <w:t>合同条款的偏离情况（请进行勾选）：</w:t>
            </w:r>
          </w:p>
          <w:p w14:paraId="48E2BD87" w14:textId="77777777" w:rsidR="00610447" w:rsidRDefault="00B1704F">
            <w:pPr>
              <w:adjustRightInd w:val="0"/>
              <w:snapToGrid w:val="0"/>
              <w:jc w:val="left"/>
              <w:rPr>
                <w:rFonts w:ascii="宋体" w:hAnsi="宋体"/>
                <w:b/>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如无偏离，仅勾选无偏离即可</w:t>
            </w:r>
            <w:r>
              <w:rPr>
                <w:rFonts w:ascii="宋体" w:hAnsi="宋体"/>
                <w:color w:val="000000"/>
                <w:sz w:val="24"/>
              </w:rPr>
              <w:t>）</w:t>
            </w:r>
          </w:p>
          <w:p w14:paraId="3D8DB305" w14:textId="77777777" w:rsidR="00610447" w:rsidRDefault="00B1704F">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w:t>
            </w:r>
            <w:r>
              <w:rPr>
                <w:rFonts w:ascii="宋体" w:hAnsi="宋体" w:hint="eastAsia"/>
                <w:color w:val="000000"/>
                <w:sz w:val="24"/>
              </w:rPr>
              <w:t>应</w:t>
            </w:r>
            <w:r>
              <w:rPr>
                <w:rFonts w:ascii="宋体" w:hAnsi="宋体"/>
                <w:color w:val="000000"/>
                <w:sz w:val="24"/>
              </w:rPr>
              <w:t>在本表中对偏离项逐一列明）</w:t>
            </w:r>
          </w:p>
        </w:tc>
      </w:tr>
      <w:tr w:rsidR="00610447" w14:paraId="26A8A8F5" w14:textId="77777777">
        <w:trPr>
          <w:trHeight w:val="930"/>
          <w:jc w:val="center"/>
        </w:trPr>
        <w:tc>
          <w:tcPr>
            <w:tcW w:w="814" w:type="dxa"/>
            <w:vAlign w:val="center"/>
          </w:tcPr>
          <w:p w14:paraId="6F0A832C" w14:textId="77777777" w:rsidR="00610447" w:rsidRDefault="00B1704F">
            <w:pPr>
              <w:adjustRightInd w:val="0"/>
              <w:snapToGrid w:val="0"/>
              <w:jc w:val="center"/>
              <w:rPr>
                <w:rFonts w:ascii="宋体" w:hAnsi="宋体"/>
                <w:color w:val="000000"/>
                <w:sz w:val="24"/>
              </w:rPr>
            </w:pPr>
            <w:r>
              <w:rPr>
                <w:rFonts w:ascii="宋体" w:hAnsi="宋体"/>
                <w:color w:val="000000"/>
                <w:sz w:val="24"/>
              </w:rPr>
              <w:t>序号</w:t>
            </w:r>
          </w:p>
        </w:tc>
        <w:tc>
          <w:tcPr>
            <w:tcW w:w="1270" w:type="dxa"/>
            <w:vAlign w:val="center"/>
          </w:tcPr>
          <w:p w14:paraId="0157139E" w14:textId="77777777" w:rsidR="00610447" w:rsidRDefault="00B1704F">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926" w:type="dxa"/>
            <w:vAlign w:val="center"/>
          </w:tcPr>
          <w:p w14:paraId="0498536B" w14:textId="77777777" w:rsidR="00610447" w:rsidRDefault="00B1704F">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927" w:type="dxa"/>
            <w:vAlign w:val="center"/>
          </w:tcPr>
          <w:p w14:paraId="62C4DA21" w14:textId="77777777" w:rsidR="00610447" w:rsidRDefault="00B1704F">
            <w:pPr>
              <w:adjustRightInd w:val="0"/>
              <w:snapToGrid w:val="0"/>
              <w:jc w:val="center"/>
              <w:rPr>
                <w:rFonts w:ascii="宋体" w:hAnsi="宋体"/>
                <w:color w:val="000000"/>
                <w:sz w:val="24"/>
              </w:rPr>
            </w:pPr>
            <w:r>
              <w:rPr>
                <w:rFonts w:ascii="宋体" w:hAnsi="宋体"/>
                <w:color w:val="000000"/>
                <w:sz w:val="24"/>
              </w:rPr>
              <w:t>投标文件内容</w:t>
            </w:r>
          </w:p>
        </w:tc>
        <w:tc>
          <w:tcPr>
            <w:tcW w:w="2354" w:type="dxa"/>
            <w:vAlign w:val="center"/>
          </w:tcPr>
          <w:p w14:paraId="34F11A69" w14:textId="77777777" w:rsidR="00610447" w:rsidRDefault="00B1704F">
            <w:pPr>
              <w:adjustRightInd w:val="0"/>
              <w:snapToGrid w:val="0"/>
              <w:jc w:val="center"/>
              <w:rPr>
                <w:rFonts w:ascii="宋体" w:hAnsi="宋体"/>
                <w:color w:val="000000"/>
                <w:sz w:val="24"/>
              </w:rPr>
            </w:pPr>
            <w:r>
              <w:rPr>
                <w:rFonts w:ascii="宋体" w:hAnsi="宋体"/>
                <w:color w:val="000000"/>
                <w:sz w:val="24"/>
              </w:rPr>
              <w:t>偏离情况</w:t>
            </w:r>
          </w:p>
        </w:tc>
        <w:tc>
          <w:tcPr>
            <w:tcW w:w="771" w:type="dxa"/>
            <w:vAlign w:val="center"/>
          </w:tcPr>
          <w:p w14:paraId="208EF062" w14:textId="77777777" w:rsidR="00610447" w:rsidRDefault="00B1704F">
            <w:pPr>
              <w:adjustRightInd w:val="0"/>
              <w:snapToGrid w:val="0"/>
              <w:jc w:val="center"/>
              <w:rPr>
                <w:rFonts w:ascii="宋体" w:hAnsi="宋体"/>
                <w:color w:val="000000"/>
                <w:sz w:val="24"/>
              </w:rPr>
            </w:pPr>
            <w:r>
              <w:rPr>
                <w:rFonts w:ascii="宋体" w:hAnsi="宋体"/>
                <w:color w:val="000000"/>
                <w:sz w:val="24"/>
              </w:rPr>
              <w:t>说明</w:t>
            </w:r>
          </w:p>
        </w:tc>
      </w:tr>
      <w:tr w:rsidR="00610447" w14:paraId="6708A797" w14:textId="77777777">
        <w:trPr>
          <w:trHeight w:val="930"/>
          <w:jc w:val="center"/>
        </w:trPr>
        <w:tc>
          <w:tcPr>
            <w:tcW w:w="814" w:type="dxa"/>
            <w:vAlign w:val="center"/>
          </w:tcPr>
          <w:p w14:paraId="2F66922D" w14:textId="77777777" w:rsidR="00610447" w:rsidRDefault="00610447">
            <w:pPr>
              <w:adjustRightInd w:val="0"/>
              <w:snapToGrid w:val="0"/>
              <w:jc w:val="center"/>
              <w:rPr>
                <w:rFonts w:ascii="宋体" w:hAnsi="宋体"/>
                <w:color w:val="000000"/>
                <w:sz w:val="24"/>
              </w:rPr>
            </w:pPr>
          </w:p>
        </w:tc>
        <w:tc>
          <w:tcPr>
            <w:tcW w:w="1270" w:type="dxa"/>
            <w:vAlign w:val="center"/>
          </w:tcPr>
          <w:p w14:paraId="0D0293A7" w14:textId="77777777" w:rsidR="00610447" w:rsidRDefault="00610447">
            <w:pPr>
              <w:adjustRightInd w:val="0"/>
              <w:snapToGrid w:val="0"/>
              <w:jc w:val="center"/>
              <w:rPr>
                <w:rFonts w:ascii="宋体" w:hAnsi="宋体"/>
                <w:color w:val="000000"/>
                <w:sz w:val="24"/>
              </w:rPr>
            </w:pPr>
          </w:p>
        </w:tc>
        <w:tc>
          <w:tcPr>
            <w:tcW w:w="1926" w:type="dxa"/>
            <w:vAlign w:val="center"/>
          </w:tcPr>
          <w:p w14:paraId="36E73633" w14:textId="77777777" w:rsidR="00610447" w:rsidRDefault="00610447">
            <w:pPr>
              <w:adjustRightInd w:val="0"/>
              <w:snapToGrid w:val="0"/>
              <w:jc w:val="center"/>
              <w:rPr>
                <w:rFonts w:ascii="宋体" w:hAnsi="宋体"/>
                <w:color w:val="000000"/>
                <w:sz w:val="24"/>
              </w:rPr>
            </w:pPr>
          </w:p>
        </w:tc>
        <w:tc>
          <w:tcPr>
            <w:tcW w:w="1927" w:type="dxa"/>
            <w:vAlign w:val="center"/>
          </w:tcPr>
          <w:p w14:paraId="5F1715C5" w14:textId="77777777" w:rsidR="00610447" w:rsidRDefault="00610447">
            <w:pPr>
              <w:adjustRightInd w:val="0"/>
              <w:snapToGrid w:val="0"/>
              <w:jc w:val="center"/>
              <w:rPr>
                <w:rFonts w:ascii="宋体" w:hAnsi="宋体"/>
                <w:color w:val="000000"/>
                <w:sz w:val="24"/>
              </w:rPr>
            </w:pPr>
          </w:p>
        </w:tc>
        <w:tc>
          <w:tcPr>
            <w:tcW w:w="2354" w:type="dxa"/>
            <w:vAlign w:val="center"/>
          </w:tcPr>
          <w:p w14:paraId="13AB1F34" w14:textId="77777777" w:rsidR="00610447" w:rsidRDefault="00610447">
            <w:pPr>
              <w:adjustRightInd w:val="0"/>
              <w:snapToGrid w:val="0"/>
              <w:jc w:val="center"/>
              <w:rPr>
                <w:rFonts w:ascii="宋体" w:hAnsi="宋体"/>
                <w:color w:val="000000"/>
                <w:sz w:val="24"/>
              </w:rPr>
            </w:pPr>
          </w:p>
        </w:tc>
        <w:tc>
          <w:tcPr>
            <w:tcW w:w="771" w:type="dxa"/>
            <w:vAlign w:val="center"/>
          </w:tcPr>
          <w:p w14:paraId="26D8D24D" w14:textId="77777777" w:rsidR="00610447" w:rsidRDefault="00610447">
            <w:pPr>
              <w:adjustRightInd w:val="0"/>
              <w:snapToGrid w:val="0"/>
              <w:jc w:val="center"/>
              <w:rPr>
                <w:rFonts w:ascii="宋体" w:hAnsi="宋体"/>
                <w:color w:val="000000"/>
                <w:sz w:val="24"/>
              </w:rPr>
            </w:pPr>
          </w:p>
        </w:tc>
      </w:tr>
      <w:tr w:rsidR="00610447" w14:paraId="5D348ED9" w14:textId="77777777">
        <w:trPr>
          <w:trHeight w:val="930"/>
          <w:jc w:val="center"/>
        </w:trPr>
        <w:tc>
          <w:tcPr>
            <w:tcW w:w="814" w:type="dxa"/>
            <w:vAlign w:val="center"/>
          </w:tcPr>
          <w:p w14:paraId="521240F8" w14:textId="77777777" w:rsidR="00610447" w:rsidRDefault="00610447">
            <w:pPr>
              <w:adjustRightInd w:val="0"/>
              <w:snapToGrid w:val="0"/>
              <w:jc w:val="center"/>
              <w:rPr>
                <w:rFonts w:ascii="宋体" w:hAnsi="宋体"/>
                <w:color w:val="000000"/>
                <w:sz w:val="24"/>
              </w:rPr>
            </w:pPr>
          </w:p>
        </w:tc>
        <w:tc>
          <w:tcPr>
            <w:tcW w:w="1270" w:type="dxa"/>
            <w:vAlign w:val="center"/>
          </w:tcPr>
          <w:p w14:paraId="21534043" w14:textId="77777777" w:rsidR="00610447" w:rsidRDefault="00610447">
            <w:pPr>
              <w:adjustRightInd w:val="0"/>
              <w:snapToGrid w:val="0"/>
              <w:jc w:val="center"/>
              <w:rPr>
                <w:rFonts w:ascii="宋体" w:hAnsi="宋体"/>
                <w:color w:val="000000"/>
                <w:sz w:val="24"/>
              </w:rPr>
            </w:pPr>
          </w:p>
        </w:tc>
        <w:tc>
          <w:tcPr>
            <w:tcW w:w="1926" w:type="dxa"/>
            <w:vAlign w:val="center"/>
          </w:tcPr>
          <w:p w14:paraId="11D51FD6" w14:textId="77777777" w:rsidR="00610447" w:rsidRDefault="00610447">
            <w:pPr>
              <w:adjustRightInd w:val="0"/>
              <w:snapToGrid w:val="0"/>
              <w:jc w:val="center"/>
              <w:rPr>
                <w:rFonts w:ascii="宋体" w:hAnsi="宋体"/>
                <w:color w:val="000000"/>
                <w:sz w:val="24"/>
              </w:rPr>
            </w:pPr>
          </w:p>
        </w:tc>
        <w:tc>
          <w:tcPr>
            <w:tcW w:w="1927" w:type="dxa"/>
            <w:vAlign w:val="center"/>
          </w:tcPr>
          <w:p w14:paraId="383311E2" w14:textId="77777777" w:rsidR="00610447" w:rsidRDefault="00610447">
            <w:pPr>
              <w:adjustRightInd w:val="0"/>
              <w:snapToGrid w:val="0"/>
              <w:jc w:val="center"/>
              <w:rPr>
                <w:rFonts w:ascii="宋体" w:hAnsi="宋体"/>
                <w:color w:val="000000"/>
                <w:sz w:val="24"/>
              </w:rPr>
            </w:pPr>
          </w:p>
        </w:tc>
        <w:tc>
          <w:tcPr>
            <w:tcW w:w="2354" w:type="dxa"/>
            <w:vAlign w:val="center"/>
          </w:tcPr>
          <w:p w14:paraId="1A41ED56" w14:textId="77777777" w:rsidR="00610447" w:rsidRDefault="00610447">
            <w:pPr>
              <w:adjustRightInd w:val="0"/>
              <w:snapToGrid w:val="0"/>
              <w:jc w:val="center"/>
              <w:rPr>
                <w:rFonts w:ascii="宋体" w:hAnsi="宋体"/>
                <w:color w:val="000000"/>
                <w:sz w:val="24"/>
              </w:rPr>
            </w:pPr>
          </w:p>
        </w:tc>
        <w:tc>
          <w:tcPr>
            <w:tcW w:w="771" w:type="dxa"/>
            <w:vAlign w:val="center"/>
          </w:tcPr>
          <w:p w14:paraId="6E3AB4BC" w14:textId="77777777" w:rsidR="00610447" w:rsidRDefault="00610447">
            <w:pPr>
              <w:adjustRightInd w:val="0"/>
              <w:snapToGrid w:val="0"/>
              <w:jc w:val="center"/>
              <w:rPr>
                <w:rFonts w:ascii="宋体" w:hAnsi="宋体"/>
                <w:color w:val="000000"/>
                <w:sz w:val="24"/>
              </w:rPr>
            </w:pPr>
          </w:p>
        </w:tc>
      </w:tr>
      <w:tr w:rsidR="00610447" w14:paraId="5C203F88" w14:textId="77777777">
        <w:trPr>
          <w:trHeight w:val="930"/>
          <w:jc w:val="center"/>
        </w:trPr>
        <w:tc>
          <w:tcPr>
            <w:tcW w:w="814" w:type="dxa"/>
            <w:vAlign w:val="center"/>
          </w:tcPr>
          <w:p w14:paraId="44591318" w14:textId="77777777" w:rsidR="00610447" w:rsidRDefault="00610447">
            <w:pPr>
              <w:adjustRightInd w:val="0"/>
              <w:snapToGrid w:val="0"/>
              <w:jc w:val="center"/>
              <w:rPr>
                <w:rFonts w:ascii="宋体" w:hAnsi="宋体"/>
                <w:color w:val="000000"/>
                <w:sz w:val="24"/>
              </w:rPr>
            </w:pPr>
          </w:p>
        </w:tc>
        <w:tc>
          <w:tcPr>
            <w:tcW w:w="1270" w:type="dxa"/>
            <w:vAlign w:val="center"/>
          </w:tcPr>
          <w:p w14:paraId="283E47A7" w14:textId="77777777" w:rsidR="00610447" w:rsidRDefault="00610447">
            <w:pPr>
              <w:adjustRightInd w:val="0"/>
              <w:snapToGrid w:val="0"/>
              <w:jc w:val="center"/>
              <w:rPr>
                <w:rFonts w:ascii="宋体" w:hAnsi="宋体"/>
                <w:color w:val="000000"/>
                <w:sz w:val="24"/>
              </w:rPr>
            </w:pPr>
          </w:p>
        </w:tc>
        <w:tc>
          <w:tcPr>
            <w:tcW w:w="1926" w:type="dxa"/>
            <w:vAlign w:val="center"/>
          </w:tcPr>
          <w:p w14:paraId="784F9387" w14:textId="77777777" w:rsidR="00610447" w:rsidRDefault="00610447">
            <w:pPr>
              <w:adjustRightInd w:val="0"/>
              <w:snapToGrid w:val="0"/>
              <w:jc w:val="center"/>
              <w:rPr>
                <w:rFonts w:ascii="宋体" w:hAnsi="宋体"/>
                <w:color w:val="000000"/>
                <w:sz w:val="24"/>
              </w:rPr>
            </w:pPr>
          </w:p>
        </w:tc>
        <w:tc>
          <w:tcPr>
            <w:tcW w:w="1927" w:type="dxa"/>
            <w:vAlign w:val="center"/>
          </w:tcPr>
          <w:p w14:paraId="1FDB9549" w14:textId="77777777" w:rsidR="00610447" w:rsidRDefault="00610447">
            <w:pPr>
              <w:adjustRightInd w:val="0"/>
              <w:snapToGrid w:val="0"/>
              <w:jc w:val="center"/>
              <w:rPr>
                <w:rFonts w:ascii="宋体" w:hAnsi="宋体"/>
                <w:color w:val="000000"/>
                <w:sz w:val="24"/>
              </w:rPr>
            </w:pPr>
          </w:p>
        </w:tc>
        <w:tc>
          <w:tcPr>
            <w:tcW w:w="2354" w:type="dxa"/>
            <w:vAlign w:val="center"/>
          </w:tcPr>
          <w:p w14:paraId="45FAD315" w14:textId="77777777" w:rsidR="00610447" w:rsidRDefault="00610447">
            <w:pPr>
              <w:adjustRightInd w:val="0"/>
              <w:snapToGrid w:val="0"/>
              <w:jc w:val="center"/>
              <w:rPr>
                <w:rFonts w:ascii="宋体" w:hAnsi="宋体"/>
                <w:color w:val="000000"/>
                <w:sz w:val="24"/>
              </w:rPr>
            </w:pPr>
          </w:p>
        </w:tc>
        <w:tc>
          <w:tcPr>
            <w:tcW w:w="771" w:type="dxa"/>
            <w:vAlign w:val="center"/>
          </w:tcPr>
          <w:p w14:paraId="4280A3FF" w14:textId="77777777" w:rsidR="00610447" w:rsidRDefault="00610447">
            <w:pPr>
              <w:adjustRightInd w:val="0"/>
              <w:snapToGrid w:val="0"/>
              <w:jc w:val="center"/>
              <w:rPr>
                <w:rFonts w:ascii="宋体" w:hAnsi="宋体"/>
                <w:color w:val="000000"/>
                <w:sz w:val="24"/>
              </w:rPr>
            </w:pPr>
          </w:p>
        </w:tc>
      </w:tr>
      <w:tr w:rsidR="00610447" w14:paraId="112716A5" w14:textId="77777777">
        <w:trPr>
          <w:trHeight w:val="930"/>
          <w:jc w:val="center"/>
        </w:trPr>
        <w:tc>
          <w:tcPr>
            <w:tcW w:w="814" w:type="dxa"/>
            <w:vAlign w:val="center"/>
          </w:tcPr>
          <w:p w14:paraId="5C3232B3" w14:textId="77777777" w:rsidR="00610447" w:rsidRDefault="00610447">
            <w:pPr>
              <w:adjustRightInd w:val="0"/>
              <w:snapToGrid w:val="0"/>
              <w:jc w:val="center"/>
              <w:rPr>
                <w:rFonts w:ascii="宋体" w:hAnsi="宋体"/>
                <w:color w:val="000000"/>
                <w:sz w:val="24"/>
              </w:rPr>
            </w:pPr>
          </w:p>
        </w:tc>
        <w:tc>
          <w:tcPr>
            <w:tcW w:w="1270" w:type="dxa"/>
            <w:vAlign w:val="center"/>
          </w:tcPr>
          <w:p w14:paraId="0CCFE542" w14:textId="77777777" w:rsidR="00610447" w:rsidRDefault="00610447">
            <w:pPr>
              <w:adjustRightInd w:val="0"/>
              <w:snapToGrid w:val="0"/>
              <w:jc w:val="center"/>
              <w:rPr>
                <w:rFonts w:ascii="宋体" w:hAnsi="宋体"/>
                <w:color w:val="000000"/>
                <w:sz w:val="24"/>
              </w:rPr>
            </w:pPr>
          </w:p>
        </w:tc>
        <w:tc>
          <w:tcPr>
            <w:tcW w:w="1926" w:type="dxa"/>
            <w:vAlign w:val="center"/>
          </w:tcPr>
          <w:p w14:paraId="1E9ABB7E" w14:textId="77777777" w:rsidR="00610447" w:rsidRDefault="00610447">
            <w:pPr>
              <w:adjustRightInd w:val="0"/>
              <w:snapToGrid w:val="0"/>
              <w:jc w:val="center"/>
              <w:rPr>
                <w:rFonts w:ascii="宋体" w:hAnsi="宋体"/>
                <w:color w:val="000000"/>
                <w:sz w:val="24"/>
              </w:rPr>
            </w:pPr>
          </w:p>
        </w:tc>
        <w:tc>
          <w:tcPr>
            <w:tcW w:w="1927" w:type="dxa"/>
            <w:vAlign w:val="center"/>
          </w:tcPr>
          <w:p w14:paraId="31179230" w14:textId="77777777" w:rsidR="00610447" w:rsidRDefault="00610447">
            <w:pPr>
              <w:adjustRightInd w:val="0"/>
              <w:snapToGrid w:val="0"/>
              <w:jc w:val="center"/>
              <w:rPr>
                <w:rFonts w:ascii="宋体" w:hAnsi="宋体"/>
                <w:color w:val="000000"/>
                <w:sz w:val="24"/>
              </w:rPr>
            </w:pPr>
          </w:p>
        </w:tc>
        <w:tc>
          <w:tcPr>
            <w:tcW w:w="2354" w:type="dxa"/>
            <w:vAlign w:val="center"/>
          </w:tcPr>
          <w:p w14:paraId="705004DD" w14:textId="77777777" w:rsidR="00610447" w:rsidRDefault="00610447">
            <w:pPr>
              <w:adjustRightInd w:val="0"/>
              <w:snapToGrid w:val="0"/>
              <w:jc w:val="center"/>
              <w:rPr>
                <w:rFonts w:ascii="宋体" w:hAnsi="宋体"/>
                <w:color w:val="000000"/>
                <w:sz w:val="24"/>
              </w:rPr>
            </w:pPr>
          </w:p>
        </w:tc>
        <w:tc>
          <w:tcPr>
            <w:tcW w:w="771" w:type="dxa"/>
            <w:vAlign w:val="center"/>
          </w:tcPr>
          <w:p w14:paraId="48D792C9" w14:textId="77777777" w:rsidR="00610447" w:rsidRDefault="00610447">
            <w:pPr>
              <w:adjustRightInd w:val="0"/>
              <w:snapToGrid w:val="0"/>
              <w:jc w:val="center"/>
              <w:rPr>
                <w:rFonts w:ascii="宋体" w:hAnsi="宋体"/>
                <w:color w:val="000000"/>
                <w:sz w:val="24"/>
              </w:rPr>
            </w:pPr>
          </w:p>
        </w:tc>
      </w:tr>
    </w:tbl>
    <w:p w14:paraId="239C6174" w14:textId="77777777" w:rsidR="00610447" w:rsidRDefault="00610447">
      <w:pPr>
        <w:tabs>
          <w:tab w:val="left" w:pos="1800"/>
          <w:tab w:val="left" w:pos="5580"/>
        </w:tabs>
        <w:jc w:val="left"/>
        <w:rPr>
          <w:rFonts w:ascii="宋体" w:hAnsi="宋体"/>
          <w:color w:val="000000"/>
          <w:sz w:val="24"/>
        </w:rPr>
      </w:pPr>
    </w:p>
    <w:p w14:paraId="41536ABE" w14:textId="77777777" w:rsidR="00610447" w:rsidRDefault="00B1704F">
      <w:pPr>
        <w:tabs>
          <w:tab w:val="left" w:pos="1800"/>
          <w:tab w:val="left" w:pos="5580"/>
        </w:tabs>
        <w:jc w:val="left"/>
        <w:rPr>
          <w:rFonts w:ascii="宋体" w:hAnsi="宋体"/>
          <w:color w:val="000000"/>
          <w:sz w:val="24"/>
        </w:rPr>
      </w:pPr>
      <w:r>
        <w:rPr>
          <w:rFonts w:ascii="宋体" w:hAnsi="宋体"/>
          <w:color w:val="000000"/>
          <w:sz w:val="24"/>
        </w:rPr>
        <w:t>注：</w:t>
      </w:r>
    </w:p>
    <w:p w14:paraId="3832DF6E" w14:textId="77777777" w:rsidR="00610447" w:rsidRDefault="00B1704F">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 xml:space="preserve">. </w:t>
      </w:r>
      <w:r>
        <w:rPr>
          <w:rFonts w:ascii="宋体" w:hAnsi="宋体"/>
          <w:sz w:val="24"/>
        </w:rPr>
        <w:t>对合同条款中的所有要求，除本表所列明的所有偏离外，均视作供应商已对之理解和</w:t>
      </w:r>
      <w:r>
        <w:rPr>
          <w:rFonts w:ascii="宋体" w:hAnsi="宋体" w:hint="eastAsia"/>
          <w:sz w:val="24"/>
        </w:rPr>
        <w:t>响应</w:t>
      </w:r>
      <w:r>
        <w:rPr>
          <w:rFonts w:ascii="宋体" w:hAnsi="宋体"/>
          <w:sz w:val="24"/>
        </w:rPr>
        <w:t>。</w:t>
      </w:r>
    </w:p>
    <w:p w14:paraId="12B241BA" w14:textId="77777777" w:rsidR="00610447" w:rsidRDefault="00B1704F">
      <w:pPr>
        <w:tabs>
          <w:tab w:val="left" w:pos="1800"/>
          <w:tab w:val="left" w:pos="5580"/>
        </w:tabs>
        <w:jc w:val="left"/>
        <w:rPr>
          <w:rFonts w:ascii="宋体" w:hAnsi="宋体"/>
          <w:color w:val="000000"/>
          <w:sz w:val="24"/>
        </w:rPr>
      </w:pPr>
      <w:r>
        <w:rPr>
          <w:rFonts w:ascii="宋体" w:hAnsi="宋体" w:hint="eastAsia"/>
          <w:sz w:val="24"/>
        </w:rPr>
        <w:t>2</w:t>
      </w:r>
      <w:r>
        <w:rPr>
          <w:rFonts w:ascii="宋体" w:hAnsi="宋体"/>
          <w:sz w:val="24"/>
        </w:rPr>
        <w:t xml:space="preserve">. </w:t>
      </w:r>
      <w:r>
        <w:rPr>
          <w:rFonts w:ascii="宋体" w:hAnsi="宋体" w:hint="eastAsia"/>
          <w:sz w:val="24"/>
        </w:rPr>
        <w:t>“偏离情况”列应</w:t>
      </w:r>
      <w:r>
        <w:rPr>
          <w:rFonts w:ascii="宋体" w:hAnsi="宋体"/>
          <w:color w:val="000000"/>
          <w:sz w:val="24"/>
        </w:rPr>
        <w:t>据实</w:t>
      </w:r>
      <w:r>
        <w:rPr>
          <w:rFonts w:ascii="宋体" w:hAnsi="宋体" w:hint="eastAsia"/>
          <w:sz w:val="24"/>
        </w:rPr>
        <w:t>填写“正偏离”或“负偏离”。</w:t>
      </w:r>
    </w:p>
    <w:p w14:paraId="5B9029FA" w14:textId="77777777" w:rsidR="00610447" w:rsidRDefault="00B1704F">
      <w:pPr>
        <w:spacing w:line="360" w:lineRule="auto"/>
        <w:rPr>
          <w:rFonts w:ascii="宋体" w:hAnsi="宋体"/>
          <w:color w:val="000000"/>
          <w:sz w:val="24"/>
          <w:szCs w:val="20"/>
        </w:rPr>
      </w:pPr>
      <w:r>
        <w:rPr>
          <w:rFonts w:ascii="宋体" w:hAnsi="宋体" w:hint="eastAsia"/>
          <w:color w:val="000000"/>
          <w:sz w:val="24"/>
          <w:szCs w:val="20"/>
        </w:rPr>
        <w:t>3</w:t>
      </w:r>
      <w:r>
        <w:rPr>
          <w:rFonts w:ascii="宋体" w:hAnsi="宋体"/>
          <w:color w:val="000000"/>
          <w:sz w:val="24"/>
          <w:szCs w:val="20"/>
        </w:rPr>
        <w:t xml:space="preserve">. </w:t>
      </w:r>
      <w:r>
        <w:rPr>
          <w:rFonts w:ascii="宋体" w:hAnsi="宋体" w:hint="eastAsia"/>
          <w:color w:val="000000"/>
          <w:sz w:val="24"/>
          <w:szCs w:val="20"/>
        </w:rPr>
        <w:t>本项目的付款方式属于实质性条款，不满足的响应文件将被拒绝</w:t>
      </w:r>
    </w:p>
    <w:p w14:paraId="44A73882"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5E2FA127"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64462B69" w14:textId="77777777" w:rsidR="00610447" w:rsidRDefault="00B1704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72FC379A"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50EE14B1" w14:textId="397F9C5B" w:rsidR="00610447" w:rsidRDefault="00B1704F">
      <w:pPr>
        <w:spacing w:line="360" w:lineRule="auto"/>
        <w:outlineLvl w:val="2"/>
        <w:rPr>
          <w:rFonts w:ascii="宋体" w:hAnsi="宋体"/>
          <w:color w:val="000000"/>
          <w:sz w:val="24"/>
          <w:szCs w:val="20"/>
        </w:rPr>
      </w:pPr>
      <w:r>
        <w:rPr>
          <w:rFonts w:ascii="宋体" w:hAnsi="宋体"/>
          <w:color w:val="000000"/>
          <w:sz w:val="24"/>
          <w:szCs w:val="20"/>
        </w:rPr>
        <w:br w:type="page"/>
      </w:r>
      <w:bookmarkStart w:id="908" w:name="_Toc163337476"/>
      <w:r>
        <w:rPr>
          <w:rFonts w:ascii="宋体" w:hAnsi="宋体"/>
          <w:color w:val="000000"/>
          <w:sz w:val="24"/>
          <w:szCs w:val="20"/>
        </w:rPr>
        <w:lastRenderedPageBreak/>
        <w:t xml:space="preserve">7  </w:t>
      </w:r>
      <w:bookmarkEnd w:id="894"/>
      <w:bookmarkEnd w:id="895"/>
      <w:bookmarkEnd w:id="896"/>
      <w:bookmarkEnd w:id="897"/>
      <w:bookmarkEnd w:id="898"/>
      <w:bookmarkEnd w:id="899"/>
      <w:bookmarkEnd w:id="900"/>
      <w:bookmarkEnd w:id="901"/>
      <w:bookmarkEnd w:id="902"/>
      <w:bookmarkEnd w:id="903"/>
      <w:bookmarkEnd w:id="904"/>
      <w:bookmarkEnd w:id="905"/>
      <w:bookmarkEnd w:id="906"/>
      <w:r>
        <w:rPr>
          <w:rFonts w:ascii="宋体" w:hAnsi="宋体"/>
          <w:color w:val="000000"/>
          <w:sz w:val="24"/>
          <w:szCs w:val="20"/>
        </w:rPr>
        <w:t>采购需求偏离表（实质性格式）</w:t>
      </w:r>
      <w:bookmarkEnd w:id="908"/>
    </w:p>
    <w:p w14:paraId="589CACFB" w14:textId="77777777" w:rsidR="00610447" w:rsidRDefault="00B1704F">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0DA4FB7E" w14:textId="77777777" w:rsidR="00610447" w:rsidRDefault="00B1704F">
      <w:pPr>
        <w:tabs>
          <w:tab w:val="left" w:pos="1800"/>
          <w:tab w:val="left" w:pos="5580"/>
        </w:tabs>
        <w:spacing w:line="360" w:lineRule="auto"/>
        <w:ind w:firstLineChars="150" w:firstLine="360"/>
        <w:jc w:val="left"/>
        <w:rPr>
          <w:rFonts w:ascii="宋体" w:hAnsi="宋体"/>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10447" w14:paraId="0120E5B5" w14:textId="77777777">
        <w:trPr>
          <w:trHeight w:val="1053"/>
          <w:jc w:val="center"/>
        </w:trPr>
        <w:tc>
          <w:tcPr>
            <w:tcW w:w="775" w:type="dxa"/>
            <w:vAlign w:val="center"/>
          </w:tcPr>
          <w:p w14:paraId="0D50D03E" w14:textId="77777777" w:rsidR="00610447" w:rsidRDefault="00B1704F">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7051883A" w14:textId="77777777" w:rsidR="00610447" w:rsidRDefault="00B1704F">
            <w:pPr>
              <w:adjustRightInd w:val="0"/>
              <w:snapToGrid w:val="0"/>
              <w:jc w:val="center"/>
              <w:rPr>
                <w:rFonts w:ascii="宋体" w:hAnsi="宋体"/>
                <w:color w:val="000000"/>
                <w:sz w:val="24"/>
              </w:rPr>
            </w:pPr>
            <w:r>
              <w:rPr>
                <w:rFonts w:ascii="宋体" w:hAnsi="宋体"/>
                <w:color w:val="000000"/>
                <w:sz w:val="24"/>
              </w:rPr>
              <w:t>招标文件条目号(页码)</w:t>
            </w:r>
          </w:p>
        </w:tc>
        <w:tc>
          <w:tcPr>
            <w:tcW w:w="2384" w:type="dxa"/>
            <w:vAlign w:val="center"/>
          </w:tcPr>
          <w:p w14:paraId="02E411A2" w14:textId="77777777" w:rsidR="00610447" w:rsidRDefault="00B1704F">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14:paraId="0285315F" w14:textId="77777777" w:rsidR="00610447" w:rsidRDefault="00B1704F">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14:paraId="4AC3C1DC" w14:textId="77777777" w:rsidR="00610447" w:rsidRDefault="00B1704F">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14:paraId="52F0F62C" w14:textId="77777777" w:rsidR="00610447" w:rsidRDefault="00B1704F">
            <w:pPr>
              <w:adjustRightInd w:val="0"/>
              <w:snapToGrid w:val="0"/>
              <w:jc w:val="center"/>
              <w:rPr>
                <w:rFonts w:ascii="宋体" w:hAnsi="宋体"/>
                <w:color w:val="000000"/>
                <w:sz w:val="24"/>
              </w:rPr>
            </w:pPr>
            <w:r>
              <w:rPr>
                <w:rFonts w:ascii="宋体" w:hAnsi="宋体"/>
                <w:color w:val="000000"/>
                <w:sz w:val="24"/>
              </w:rPr>
              <w:t>说明</w:t>
            </w:r>
          </w:p>
        </w:tc>
      </w:tr>
      <w:tr w:rsidR="00610447" w14:paraId="5A482B96" w14:textId="77777777">
        <w:trPr>
          <w:trHeight w:val="930"/>
          <w:jc w:val="center"/>
        </w:trPr>
        <w:tc>
          <w:tcPr>
            <w:tcW w:w="775" w:type="dxa"/>
            <w:vAlign w:val="center"/>
          </w:tcPr>
          <w:p w14:paraId="6618FD8F" w14:textId="77777777" w:rsidR="00610447" w:rsidRDefault="00610447">
            <w:pPr>
              <w:adjustRightInd w:val="0"/>
              <w:snapToGrid w:val="0"/>
              <w:jc w:val="center"/>
              <w:rPr>
                <w:rFonts w:ascii="宋体" w:hAnsi="宋体"/>
                <w:color w:val="000000"/>
                <w:sz w:val="24"/>
              </w:rPr>
            </w:pPr>
          </w:p>
        </w:tc>
        <w:tc>
          <w:tcPr>
            <w:tcW w:w="1482" w:type="dxa"/>
            <w:vAlign w:val="center"/>
          </w:tcPr>
          <w:p w14:paraId="67C4489D" w14:textId="77777777" w:rsidR="00610447" w:rsidRDefault="00610447">
            <w:pPr>
              <w:adjustRightInd w:val="0"/>
              <w:snapToGrid w:val="0"/>
              <w:jc w:val="center"/>
              <w:rPr>
                <w:rFonts w:ascii="宋体" w:hAnsi="宋体"/>
                <w:color w:val="000000"/>
                <w:sz w:val="24"/>
              </w:rPr>
            </w:pPr>
          </w:p>
        </w:tc>
        <w:tc>
          <w:tcPr>
            <w:tcW w:w="2384" w:type="dxa"/>
            <w:vAlign w:val="center"/>
          </w:tcPr>
          <w:p w14:paraId="7022A964" w14:textId="77777777" w:rsidR="00610447" w:rsidRDefault="00610447">
            <w:pPr>
              <w:adjustRightInd w:val="0"/>
              <w:snapToGrid w:val="0"/>
              <w:jc w:val="center"/>
              <w:rPr>
                <w:rFonts w:ascii="宋体" w:hAnsi="宋体"/>
                <w:color w:val="000000"/>
                <w:sz w:val="24"/>
              </w:rPr>
            </w:pPr>
          </w:p>
        </w:tc>
        <w:tc>
          <w:tcPr>
            <w:tcW w:w="2126" w:type="dxa"/>
            <w:vAlign w:val="center"/>
          </w:tcPr>
          <w:p w14:paraId="7CC952EB" w14:textId="77777777" w:rsidR="00610447" w:rsidRDefault="00610447">
            <w:pPr>
              <w:adjustRightInd w:val="0"/>
              <w:snapToGrid w:val="0"/>
              <w:jc w:val="center"/>
              <w:rPr>
                <w:rFonts w:ascii="宋体" w:hAnsi="宋体"/>
                <w:color w:val="000000"/>
                <w:sz w:val="24"/>
              </w:rPr>
            </w:pPr>
          </w:p>
        </w:tc>
        <w:tc>
          <w:tcPr>
            <w:tcW w:w="1875" w:type="dxa"/>
            <w:vAlign w:val="center"/>
          </w:tcPr>
          <w:p w14:paraId="527EE94C" w14:textId="77777777" w:rsidR="00610447" w:rsidRDefault="00610447">
            <w:pPr>
              <w:adjustRightInd w:val="0"/>
              <w:snapToGrid w:val="0"/>
              <w:jc w:val="center"/>
              <w:rPr>
                <w:rFonts w:ascii="宋体" w:hAnsi="宋体"/>
                <w:color w:val="000000"/>
                <w:sz w:val="24"/>
              </w:rPr>
            </w:pPr>
          </w:p>
        </w:tc>
        <w:tc>
          <w:tcPr>
            <w:tcW w:w="1009" w:type="dxa"/>
            <w:vAlign w:val="center"/>
          </w:tcPr>
          <w:p w14:paraId="69C8E00C" w14:textId="77777777" w:rsidR="00610447" w:rsidRDefault="00610447">
            <w:pPr>
              <w:adjustRightInd w:val="0"/>
              <w:snapToGrid w:val="0"/>
              <w:jc w:val="center"/>
              <w:rPr>
                <w:rFonts w:ascii="宋体" w:hAnsi="宋体"/>
                <w:color w:val="000000"/>
                <w:sz w:val="24"/>
              </w:rPr>
            </w:pPr>
          </w:p>
        </w:tc>
      </w:tr>
      <w:tr w:rsidR="00610447" w14:paraId="131CCD6C" w14:textId="77777777">
        <w:trPr>
          <w:trHeight w:val="930"/>
          <w:jc w:val="center"/>
        </w:trPr>
        <w:tc>
          <w:tcPr>
            <w:tcW w:w="775" w:type="dxa"/>
            <w:vAlign w:val="center"/>
          </w:tcPr>
          <w:p w14:paraId="1DBD03AB" w14:textId="77777777" w:rsidR="00610447" w:rsidRDefault="00610447">
            <w:pPr>
              <w:adjustRightInd w:val="0"/>
              <w:snapToGrid w:val="0"/>
              <w:jc w:val="center"/>
              <w:rPr>
                <w:rFonts w:ascii="宋体" w:hAnsi="宋体"/>
                <w:color w:val="000000"/>
                <w:sz w:val="24"/>
              </w:rPr>
            </w:pPr>
          </w:p>
        </w:tc>
        <w:tc>
          <w:tcPr>
            <w:tcW w:w="1482" w:type="dxa"/>
            <w:vAlign w:val="center"/>
          </w:tcPr>
          <w:p w14:paraId="7742795B" w14:textId="77777777" w:rsidR="00610447" w:rsidRDefault="00610447">
            <w:pPr>
              <w:adjustRightInd w:val="0"/>
              <w:snapToGrid w:val="0"/>
              <w:jc w:val="center"/>
              <w:rPr>
                <w:rFonts w:ascii="宋体" w:hAnsi="宋体"/>
                <w:color w:val="000000"/>
                <w:sz w:val="24"/>
              </w:rPr>
            </w:pPr>
          </w:p>
        </w:tc>
        <w:tc>
          <w:tcPr>
            <w:tcW w:w="2384" w:type="dxa"/>
            <w:vAlign w:val="center"/>
          </w:tcPr>
          <w:p w14:paraId="4C3687C7" w14:textId="77777777" w:rsidR="00610447" w:rsidRDefault="00610447">
            <w:pPr>
              <w:adjustRightInd w:val="0"/>
              <w:snapToGrid w:val="0"/>
              <w:jc w:val="center"/>
              <w:rPr>
                <w:rFonts w:ascii="宋体" w:hAnsi="宋体"/>
                <w:color w:val="000000"/>
                <w:sz w:val="24"/>
              </w:rPr>
            </w:pPr>
          </w:p>
        </w:tc>
        <w:tc>
          <w:tcPr>
            <w:tcW w:w="2126" w:type="dxa"/>
            <w:vAlign w:val="center"/>
          </w:tcPr>
          <w:p w14:paraId="6303B089" w14:textId="77777777" w:rsidR="00610447" w:rsidRDefault="00610447">
            <w:pPr>
              <w:adjustRightInd w:val="0"/>
              <w:snapToGrid w:val="0"/>
              <w:jc w:val="center"/>
              <w:rPr>
                <w:rFonts w:ascii="宋体" w:hAnsi="宋体"/>
                <w:color w:val="000000"/>
                <w:sz w:val="24"/>
              </w:rPr>
            </w:pPr>
          </w:p>
        </w:tc>
        <w:tc>
          <w:tcPr>
            <w:tcW w:w="1875" w:type="dxa"/>
            <w:vAlign w:val="center"/>
          </w:tcPr>
          <w:p w14:paraId="1F987068" w14:textId="77777777" w:rsidR="00610447" w:rsidRDefault="00610447">
            <w:pPr>
              <w:adjustRightInd w:val="0"/>
              <w:snapToGrid w:val="0"/>
              <w:jc w:val="center"/>
              <w:rPr>
                <w:rFonts w:ascii="宋体" w:hAnsi="宋体"/>
                <w:color w:val="000000"/>
                <w:sz w:val="24"/>
              </w:rPr>
            </w:pPr>
          </w:p>
        </w:tc>
        <w:tc>
          <w:tcPr>
            <w:tcW w:w="1009" w:type="dxa"/>
            <w:vAlign w:val="center"/>
          </w:tcPr>
          <w:p w14:paraId="361D0A31" w14:textId="77777777" w:rsidR="00610447" w:rsidRDefault="00610447">
            <w:pPr>
              <w:adjustRightInd w:val="0"/>
              <w:snapToGrid w:val="0"/>
              <w:jc w:val="center"/>
              <w:rPr>
                <w:rFonts w:ascii="宋体" w:hAnsi="宋体"/>
                <w:color w:val="000000"/>
                <w:sz w:val="24"/>
              </w:rPr>
            </w:pPr>
          </w:p>
        </w:tc>
      </w:tr>
      <w:tr w:rsidR="00610447" w14:paraId="13D46572" w14:textId="77777777">
        <w:trPr>
          <w:trHeight w:val="930"/>
          <w:jc w:val="center"/>
        </w:trPr>
        <w:tc>
          <w:tcPr>
            <w:tcW w:w="775" w:type="dxa"/>
            <w:vAlign w:val="center"/>
          </w:tcPr>
          <w:p w14:paraId="530176FC" w14:textId="77777777" w:rsidR="00610447" w:rsidRDefault="00610447">
            <w:pPr>
              <w:adjustRightInd w:val="0"/>
              <w:snapToGrid w:val="0"/>
              <w:jc w:val="center"/>
              <w:rPr>
                <w:rFonts w:ascii="宋体" w:hAnsi="宋体"/>
                <w:color w:val="000000"/>
                <w:sz w:val="24"/>
              </w:rPr>
            </w:pPr>
          </w:p>
        </w:tc>
        <w:tc>
          <w:tcPr>
            <w:tcW w:w="1482" w:type="dxa"/>
            <w:vAlign w:val="center"/>
          </w:tcPr>
          <w:p w14:paraId="7A3E77B6" w14:textId="77777777" w:rsidR="00610447" w:rsidRDefault="00610447">
            <w:pPr>
              <w:adjustRightInd w:val="0"/>
              <w:snapToGrid w:val="0"/>
              <w:jc w:val="center"/>
              <w:rPr>
                <w:rFonts w:ascii="宋体" w:hAnsi="宋体"/>
                <w:color w:val="000000"/>
                <w:sz w:val="24"/>
              </w:rPr>
            </w:pPr>
          </w:p>
        </w:tc>
        <w:tc>
          <w:tcPr>
            <w:tcW w:w="2384" w:type="dxa"/>
            <w:vAlign w:val="center"/>
          </w:tcPr>
          <w:p w14:paraId="49837CF9" w14:textId="77777777" w:rsidR="00610447" w:rsidRDefault="00610447">
            <w:pPr>
              <w:adjustRightInd w:val="0"/>
              <w:snapToGrid w:val="0"/>
              <w:jc w:val="center"/>
              <w:rPr>
                <w:rFonts w:ascii="宋体" w:hAnsi="宋体"/>
                <w:color w:val="000000"/>
                <w:sz w:val="24"/>
              </w:rPr>
            </w:pPr>
          </w:p>
        </w:tc>
        <w:tc>
          <w:tcPr>
            <w:tcW w:w="2126" w:type="dxa"/>
            <w:vAlign w:val="center"/>
          </w:tcPr>
          <w:p w14:paraId="545E4009" w14:textId="77777777" w:rsidR="00610447" w:rsidRDefault="00610447">
            <w:pPr>
              <w:adjustRightInd w:val="0"/>
              <w:snapToGrid w:val="0"/>
              <w:jc w:val="center"/>
              <w:rPr>
                <w:rFonts w:ascii="宋体" w:hAnsi="宋体"/>
                <w:color w:val="000000"/>
                <w:sz w:val="24"/>
              </w:rPr>
            </w:pPr>
          </w:p>
        </w:tc>
        <w:tc>
          <w:tcPr>
            <w:tcW w:w="1875" w:type="dxa"/>
            <w:vAlign w:val="center"/>
          </w:tcPr>
          <w:p w14:paraId="3ECB8278" w14:textId="77777777" w:rsidR="00610447" w:rsidRDefault="00610447">
            <w:pPr>
              <w:adjustRightInd w:val="0"/>
              <w:snapToGrid w:val="0"/>
              <w:jc w:val="center"/>
              <w:rPr>
                <w:rFonts w:ascii="宋体" w:hAnsi="宋体"/>
                <w:color w:val="000000"/>
                <w:sz w:val="24"/>
              </w:rPr>
            </w:pPr>
          </w:p>
        </w:tc>
        <w:tc>
          <w:tcPr>
            <w:tcW w:w="1009" w:type="dxa"/>
            <w:vAlign w:val="center"/>
          </w:tcPr>
          <w:p w14:paraId="20591056" w14:textId="77777777" w:rsidR="00610447" w:rsidRDefault="00610447">
            <w:pPr>
              <w:adjustRightInd w:val="0"/>
              <w:snapToGrid w:val="0"/>
              <w:jc w:val="center"/>
              <w:rPr>
                <w:rFonts w:ascii="宋体" w:hAnsi="宋体"/>
                <w:color w:val="000000"/>
                <w:sz w:val="24"/>
              </w:rPr>
            </w:pPr>
          </w:p>
        </w:tc>
      </w:tr>
      <w:tr w:rsidR="00610447" w14:paraId="5E04E6CE" w14:textId="77777777">
        <w:trPr>
          <w:trHeight w:val="930"/>
          <w:jc w:val="center"/>
        </w:trPr>
        <w:tc>
          <w:tcPr>
            <w:tcW w:w="775" w:type="dxa"/>
            <w:vAlign w:val="center"/>
          </w:tcPr>
          <w:p w14:paraId="564494B7" w14:textId="77777777" w:rsidR="00610447" w:rsidRDefault="00610447">
            <w:pPr>
              <w:adjustRightInd w:val="0"/>
              <w:snapToGrid w:val="0"/>
              <w:jc w:val="center"/>
              <w:rPr>
                <w:rFonts w:ascii="宋体" w:hAnsi="宋体"/>
                <w:color w:val="000000"/>
                <w:sz w:val="24"/>
              </w:rPr>
            </w:pPr>
          </w:p>
        </w:tc>
        <w:tc>
          <w:tcPr>
            <w:tcW w:w="1482" w:type="dxa"/>
            <w:vAlign w:val="center"/>
          </w:tcPr>
          <w:p w14:paraId="200A0334" w14:textId="77777777" w:rsidR="00610447" w:rsidRDefault="00610447">
            <w:pPr>
              <w:adjustRightInd w:val="0"/>
              <w:snapToGrid w:val="0"/>
              <w:jc w:val="center"/>
              <w:rPr>
                <w:rFonts w:ascii="宋体" w:hAnsi="宋体"/>
                <w:color w:val="000000"/>
                <w:sz w:val="24"/>
              </w:rPr>
            </w:pPr>
          </w:p>
        </w:tc>
        <w:tc>
          <w:tcPr>
            <w:tcW w:w="2384" w:type="dxa"/>
            <w:vAlign w:val="center"/>
          </w:tcPr>
          <w:p w14:paraId="3B29A9BF" w14:textId="77777777" w:rsidR="00610447" w:rsidRDefault="00610447">
            <w:pPr>
              <w:adjustRightInd w:val="0"/>
              <w:snapToGrid w:val="0"/>
              <w:jc w:val="center"/>
              <w:rPr>
                <w:rFonts w:ascii="宋体" w:hAnsi="宋体"/>
                <w:color w:val="000000"/>
                <w:sz w:val="24"/>
              </w:rPr>
            </w:pPr>
          </w:p>
        </w:tc>
        <w:tc>
          <w:tcPr>
            <w:tcW w:w="2126" w:type="dxa"/>
            <w:vAlign w:val="center"/>
          </w:tcPr>
          <w:p w14:paraId="4861E5A5" w14:textId="77777777" w:rsidR="00610447" w:rsidRDefault="00610447">
            <w:pPr>
              <w:adjustRightInd w:val="0"/>
              <w:snapToGrid w:val="0"/>
              <w:jc w:val="center"/>
              <w:rPr>
                <w:rFonts w:ascii="宋体" w:hAnsi="宋体"/>
                <w:color w:val="000000"/>
                <w:sz w:val="24"/>
              </w:rPr>
            </w:pPr>
          </w:p>
        </w:tc>
        <w:tc>
          <w:tcPr>
            <w:tcW w:w="1875" w:type="dxa"/>
            <w:vAlign w:val="center"/>
          </w:tcPr>
          <w:p w14:paraId="6EB3BBF0" w14:textId="77777777" w:rsidR="00610447" w:rsidRDefault="00610447">
            <w:pPr>
              <w:adjustRightInd w:val="0"/>
              <w:snapToGrid w:val="0"/>
              <w:jc w:val="center"/>
              <w:rPr>
                <w:rFonts w:ascii="宋体" w:hAnsi="宋体"/>
                <w:color w:val="000000"/>
                <w:sz w:val="24"/>
              </w:rPr>
            </w:pPr>
          </w:p>
        </w:tc>
        <w:tc>
          <w:tcPr>
            <w:tcW w:w="1009" w:type="dxa"/>
            <w:vAlign w:val="center"/>
          </w:tcPr>
          <w:p w14:paraId="003DCD98" w14:textId="77777777" w:rsidR="00610447" w:rsidRDefault="00610447">
            <w:pPr>
              <w:adjustRightInd w:val="0"/>
              <w:snapToGrid w:val="0"/>
              <w:jc w:val="center"/>
              <w:rPr>
                <w:rFonts w:ascii="宋体" w:hAnsi="宋体"/>
                <w:color w:val="000000"/>
                <w:sz w:val="24"/>
              </w:rPr>
            </w:pPr>
          </w:p>
        </w:tc>
      </w:tr>
      <w:tr w:rsidR="00610447" w14:paraId="5756EFA3" w14:textId="77777777">
        <w:trPr>
          <w:trHeight w:val="930"/>
          <w:jc w:val="center"/>
        </w:trPr>
        <w:tc>
          <w:tcPr>
            <w:tcW w:w="775" w:type="dxa"/>
            <w:vAlign w:val="center"/>
          </w:tcPr>
          <w:p w14:paraId="7D175B94" w14:textId="77777777" w:rsidR="00610447" w:rsidRDefault="00610447">
            <w:pPr>
              <w:adjustRightInd w:val="0"/>
              <w:snapToGrid w:val="0"/>
              <w:jc w:val="center"/>
              <w:rPr>
                <w:rFonts w:ascii="宋体" w:hAnsi="宋体"/>
                <w:color w:val="000000"/>
                <w:sz w:val="24"/>
              </w:rPr>
            </w:pPr>
          </w:p>
        </w:tc>
        <w:tc>
          <w:tcPr>
            <w:tcW w:w="1482" w:type="dxa"/>
            <w:vAlign w:val="center"/>
          </w:tcPr>
          <w:p w14:paraId="042136D4" w14:textId="77777777" w:rsidR="00610447" w:rsidRDefault="00610447">
            <w:pPr>
              <w:adjustRightInd w:val="0"/>
              <w:snapToGrid w:val="0"/>
              <w:jc w:val="center"/>
              <w:rPr>
                <w:rFonts w:ascii="宋体" w:hAnsi="宋体"/>
                <w:color w:val="000000"/>
                <w:sz w:val="24"/>
              </w:rPr>
            </w:pPr>
          </w:p>
        </w:tc>
        <w:tc>
          <w:tcPr>
            <w:tcW w:w="2384" w:type="dxa"/>
            <w:vAlign w:val="center"/>
          </w:tcPr>
          <w:p w14:paraId="09411273" w14:textId="77777777" w:rsidR="00610447" w:rsidRDefault="00610447">
            <w:pPr>
              <w:adjustRightInd w:val="0"/>
              <w:snapToGrid w:val="0"/>
              <w:jc w:val="center"/>
              <w:rPr>
                <w:rFonts w:ascii="宋体" w:hAnsi="宋体"/>
                <w:color w:val="000000"/>
                <w:sz w:val="24"/>
              </w:rPr>
            </w:pPr>
          </w:p>
        </w:tc>
        <w:tc>
          <w:tcPr>
            <w:tcW w:w="2126" w:type="dxa"/>
            <w:vAlign w:val="center"/>
          </w:tcPr>
          <w:p w14:paraId="206D786E" w14:textId="77777777" w:rsidR="00610447" w:rsidRDefault="00610447">
            <w:pPr>
              <w:adjustRightInd w:val="0"/>
              <w:snapToGrid w:val="0"/>
              <w:jc w:val="center"/>
              <w:rPr>
                <w:rFonts w:ascii="宋体" w:hAnsi="宋体"/>
                <w:color w:val="000000"/>
                <w:sz w:val="24"/>
              </w:rPr>
            </w:pPr>
          </w:p>
        </w:tc>
        <w:tc>
          <w:tcPr>
            <w:tcW w:w="1875" w:type="dxa"/>
            <w:vAlign w:val="center"/>
          </w:tcPr>
          <w:p w14:paraId="22B1E5B6" w14:textId="77777777" w:rsidR="00610447" w:rsidRDefault="00610447">
            <w:pPr>
              <w:adjustRightInd w:val="0"/>
              <w:snapToGrid w:val="0"/>
              <w:jc w:val="center"/>
              <w:rPr>
                <w:rFonts w:ascii="宋体" w:hAnsi="宋体"/>
                <w:color w:val="000000"/>
                <w:sz w:val="24"/>
              </w:rPr>
            </w:pPr>
          </w:p>
        </w:tc>
        <w:tc>
          <w:tcPr>
            <w:tcW w:w="1009" w:type="dxa"/>
            <w:vAlign w:val="center"/>
          </w:tcPr>
          <w:p w14:paraId="1DC6311D" w14:textId="77777777" w:rsidR="00610447" w:rsidRDefault="00610447">
            <w:pPr>
              <w:adjustRightInd w:val="0"/>
              <w:snapToGrid w:val="0"/>
              <w:jc w:val="center"/>
              <w:rPr>
                <w:rFonts w:ascii="宋体" w:hAnsi="宋体"/>
                <w:color w:val="000000"/>
                <w:sz w:val="24"/>
              </w:rPr>
            </w:pPr>
          </w:p>
        </w:tc>
      </w:tr>
      <w:tr w:rsidR="00610447" w14:paraId="5A05E66E" w14:textId="77777777">
        <w:trPr>
          <w:trHeight w:val="930"/>
          <w:jc w:val="center"/>
        </w:trPr>
        <w:tc>
          <w:tcPr>
            <w:tcW w:w="775" w:type="dxa"/>
            <w:vAlign w:val="center"/>
          </w:tcPr>
          <w:p w14:paraId="3D3432B5" w14:textId="77777777" w:rsidR="00610447" w:rsidRDefault="00610447">
            <w:pPr>
              <w:adjustRightInd w:val="0"/>
              <w:snapToGrid w:val="0"/>
              <w:jc w:val="center"/>
              <w:rPr>
                <w:rFonts w:ascii="宋体" w:hAnsi="宋体"/>
                <w:color w:val="000000"/>
                <w:sz w:val="24"/>
              </w:rPr>
            </w:pPr>
          </w:p>
        </w:tc>
        <w:tc>
          <w:tcPr>
            <w:tcW w:w="1482" w:type="dxa"/>
            <w:vAlign w:val="center"/>
          </w:tcPr>
          <w:p w14:paraId="168A1236" w14:textId="77777777" w:rsidR="00610447" w:rsidRDefault="00610447">
            <w:pPr>
              <w:adjustRightInd w:val="0"/>
              <w:snapToGrid w:val="0"/>
              <w:jc w:val="center"/>
              <w:rPr>
                <w:rFonts w:ascii="宋体" w:hAnsi="宋体"/>
                <w:color w:val="000000"/>
                <w:sz w:val="24"/>
              </w:rPr>
            </w:pPr>
          </w:p>
        </w:tc>
        <w:tc>
          <w:tcPr>
            <w:tcW w:w="2384" w:type="dxa"/>
            <w:vAlign w:val="center"/>
          </w:tcPr>
          <w:p w14:paraId="49E96DE5" w14:textId="77777777" w:rsidR="00610447" w:rsidRDefault="00610447">
            <w:pPr>
              <w:adjustRightInd w:val="0"/>
              <w:snapToGrid w:val="0"/>
              <w:jc w:val="center"/>
              <w:rPr>
                <w:rFonts w:ascii="宋体" w:hAnsi="宋体"/>
                <w:color w:val="000000"/>
                <w:sz w:val="24"/>
              </w:rPr>
            </w:pPr>
          </w:p>
        </w:tc>
        <w:tc>
          <w:tcPr>
            <w:tcW w:w="2126" w:type="dxa"/>
            <w:vAlign w:val="center"/>
          </w:tcPr>
          <w:p w14:paraId="1B29C096" w14:textId="77777777" w:rsidR="00610447" w:rsidRDefault="00610447">
            <w:pPr>
              <w:adjustRightInd w:val="0"/>
              <w:snapToGrid w:val="0"/>
              <w:jc w:val="center"/>
              <w:rPr>
                <w:rFonts w:ascii="宋体" w:hAnsi="宋体"/>
                <w:color w:val="000000"/>
                <w:sz w:val="24"/>
              </w:rPr>
            </w:pPr>
          </w:p>
        </w:tc>
        <w:tc>
          <w:tcPr>
            <w:tcW w:w="1875" w:type="dxa"/>
            <w:vAlign w:val="center"/>
          </w:tcPr>
          <w:p w14:paraId="2BCDFE87" w14:textId="77777777" w:rsidR="00610447" w:rsidRDefault="00610447">
            <w:pPr>
              <w:adjustRightInd w:val="0"/>
              <w:snapToGrid w:val="0"/>
              <w:jc w:val="center"/>
              <w:rPr>
                <w:rFonts w:ascii="宋体" w:hAnsi="宋体"/>
                <w:color w:val="000000"/>
                <w:sz w:val="24"/>
              </w:rPr>
            </w:pPr>
          </w:p>
        </w:tc>
        <w:tc>
          <w:tcPr>
            <w:tcW w:w="1009" w:type="dxa"/>
            <w:vAlign w:val="center"/>
          </w:tcPr>
          <w:p w14:paraId="18AA5830" w14:textId="77777777" w:rsidR="00610447" w:rsidRDefault="00610447">
            <w:pPr>
              <w:adjustRightInd w:val="0"/>
              <w:snapToGrid w:val="0"/>
              <w:jc w:val="center"/>
              <w:rPr>
                <w:rFonts w:ascii="宋体" w:hAnsi="宋体"/>
                <w:color w:val="000000"/>
                <w:sz w:val="24"/>
              </w:rPr>
            </w:pPr>
          </w:p>
        </w:tc>
      </w:tr>
    </w:tbl>
    <w:p w14:paraId="2F65DE42" w14:textId="77777777" w:rsidR="00610447" w:rsidRDefault="00B1704F">
      <w:pPr>
        <w:tabs>
          <w:tab w:val="left" w:pos="1800"/>
          <w:tab w:val="left" w:pos="5580"/>
        </w:tabs>
        <w:jc w:val="left"/>
        <w:rPr>
          <w:rFonts w:ascii="宋体" w:hAnsi="宋体"/>
          <w:color w:val="000000"/>
          <w:sz w:val="24"/>
        </w:rPr>
      </w:pPr>
      <w:r>
        <w:rPr>
          <w:rFonts w:ascii="宋体" w:hAnsi="宋体"/>
          <w:color w:val="000000"/>
          <w:sz w:val="24"/>
        </w:rPr>
        <w:t>注：</w:t>
      </w:r>
    </w:p>
    <w:p w14:paraId="720C4AB6" w14:textId="77777777" w:rsidR="00610447" w:rsidRDefault="00B1704F">
      <w:pPr>
        <w:tabs>
          <w:tab w:val="left" w:pos="1800"/>
          <w:tab w:val="left" w:pos="5580"/>
        </w:tabs>
        <w:spacing w:line="360" w:lineRule="auto"/>
        <w:jc w:val="left"/>
        <w:rPr>
          <w:rFonts w:ascii="宋体" w:hAnsi="宋体"/>
          <w:sz w:val="24"/>
        </w:rPr>
      </w:pPr>
      <w:r>
        <w:rPr>
          <w:rFonts w:ascii="宋体" w:hAnsi="宋体" w:hint="eastAsia"/>
          <w:color w:val="000000"/>
          <w:sz w:val="24"/>
        </w:rPr>
        <w:t>1</w:t>
      </w:r>
      <w:r>
        <w:rPr>
          <w:rFonts w:ascii="宋体" w:hAnsi="宋体"/>
          <w:color w:val="000000"/>
          <w:sz w:val="24"/>
        </w:rPr>
        <w:t>.</w:t>
      </w:r>
      <w:r>
        <w:rPr>
          <w:rFonts w:ascii="宋体" w:hAnsi="宋体"/>
          <w:sz w:val="24"/>
        </w:rPr>
        <w:t>对招标文件中的所有商务、技术要求，除本表所列明的所有偏离外，均视作供应商已对之理解和</w:t>
      </w:r>
      <w:r>
        <w:rPr>
          <w:rFonts w:ascii="宋体" w:hAnsi="宋体" w:hint="eastAsia"/>
          <w:sz w:val="24"/>
        </w:rPr>
        <w:t>响应</w:t>
      </w:r>
      <w:r>
        <w:rPr>
          <w:rFonts w:ascii="宋体" w:hAnsi="宋体"/>
          <w:sz w:val="24"/>
        </w:rPr>
        <w:t>。</w:t>
      </w:r>
      <w:r>
        <w:rPr>
          <w:rFonts w:ascii="宋体" w:hAnsi="宋体" w:hint="eastAsia"/>
          <w:sz w:val="24"/>
        </w:rPr>
        <w:t>此表中若无任何文字说明，内容为空白，</w:t>
      </w:r>
      <w:r>
        <w:rPr>
          <w:rFonts w:ascii="宋体" w:hAnsi="宋体" w:hint="eastAsia"/>
          <w:b/>
          <w:sz w:val="24"/>
        </w:rPr>
        <w:t>投标无效。</w:t>
      </w:r>
    </w:p>
    <w:p w14:paraId="5C9B25EC" w14:textId="77777777" w:rsidR="00610447" w:rsidRDefault="00B1704F">
      <w:pPr>
        <w:tabs>
          <w:tab w:val="left" w:pos="1800"/>
          <w:tab w:val="left" w:pos="5580"/>
        </w:tabs>
        <w:spacing w:line="360" w:lineRule="auto"/>
        <w:jc w:val="left"/>
        <w:rPr>
          <w:rFonts w:ascii="宋体" w:hAnsi="宋体"/>
          <w:sz w:val="24"/>
        </w:rPr>
      </w:pPr>
      <w:r>
        <w:rPr>
          <w:rFonts w:ascii="宋体" w:hAnsi="宋体"/>
          <w:sz w:val="24"/>
        </w:rPr>
        <w:t>2.</w:t>
      </w:r>
      <w:r>
        <w:rPr>
          <w:rFonts w:hint="eastAsia"/>
        </w:rPr>
        <w:t xml:space="preserve"> </w:t>
      </w:r>
      <w:r>
        <w:rPr>
          <w:rFonts w:ascii="宋体" w:hAnsi="宋体" w:hint="eastAsia"/>
          <w:sz w:val="24"/>
        </w:rPr>
        <w:t>投标人的技术偏差必须如实填写，并应对偏差情况做出必要说明。投标人应对故意隐瞒技术偏差的行为承担责任。对招标文件有任何偏离应在“偏离情况”列明“正偏离”或“负偏离”， 对招标文件无偏离应标明“响应”。</w:t>
      </w:r>
    </w:p>
    <w:p w14:paraId="470AA7AD" w14:textId="77777777" w:rsidR="00610447" w:rsidRDefault="00B1704F">
      <w:pPr>
        <w:tabs>
          <w:tab w:val="left" w:pos="1800"/>
          <w:tab w:val="left" w:pos="5580"/>
        </w:tabs>
        <w:spacing w:line="360" w:lineRule="auto"/>
        <w:jc w:val="left"/>
        <w:rPr>
          <w:rFonts w:ascii="宋体" w:hAnsi="宋体"/>
          <w:color w:val="000000"/>
          <w:sz w:val="24"/>
        </w:rPr>
      </w:pPr>
      <w:r>
        <w:rPr>
          <w:rFonts w:ascii="宋体" w:hAnsi="宋体" w:hint="eastAsia"/>
          <w:sz w:val="24"/>
        </w:rPr>
        <w:t>3</w:t>
      </w:r>
      <w:r>
        <w:rPr>
          <w:rFonts w:ascii="宋体" w:hAnsi="宋体"/>
          <w:sz w:val="24"/>
        </w:rPr>
        <w:t>.</w:t>
      </w:r>
      <w:r>
        <w:rPr>
          <w:rFonts w:hint="eastAsia"/>
        </w:rPr>
        <w:t xml:space="preserve"> </w:t>
      </w:r>
      <w:r>
        <w:rPr>
          <w:rFonts w:ascii="宋体" w:hAnsi="宋体" w:hint="eastAsia"/>
          <w:sz w:val="24"/>
        </w:rPr>
        <w:t>投标人应在本表中对招标文件第五章采购需求的内容进行逐项应答，需在引用招标文件要求的基础上,进行逐条逐项答复、说明或解释。</w:t>
      </w:r>
    </w:p>
    <w:p w14:paraId="7ECF629F"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7507789A"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3AAA9C1D" w14:textId="77777777" w:rsidR="00610447" w:rsidRDefault="00B1704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3E33DB3A"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lastRenderedPageBreak/>
        <w:t xml:space="preserve">日期：_____年______月______日   </w:t>
      </w:r>
    </w:p>
    <w:p w14:paraId="666E1FFA" w14:textId="74B453DE" w:rsidR="00610447" w:rsidRDefault="00B1704F">
      <w:pPr>
        <w:spacing w:line="360" w:lineRule="auto"/>
        <w:outlineLvl w:val="2"/>
        <w:rPr>
          <w:rFonts w:ascii="宋体" w:hAnsi="宋体"/>
          <w:color w:val="000000"/>
          <w:sz w:val="24"/>
          <w:szCs w:val="20"/>
        </w:rPr>
      </w:pPr>
      <w:r>
        <w:rPr>
          <w:rFonts w:ascii="宋体" w:hAnsi="宋体"/>
          <w:color w:val="000000"/>
          <w:sz w:val="24"/>
          <w:szCs w:val="20"/>
        </w:rPr>
        <w:br w:type="page"/>
      </w:r>
      <w:bookmarkStart w:id="909" w:name="_Toc163337477"/>
      <w:r>
        <w:rPr>
          <w:rFonts w:ascii="宋体" w:hAnsi="宋体"/>
          <w:color w:val="000000"/>
          <w:sz w:val="24"/>
          <w:szCs w:val="20"/>
        </w:rPr>
        <w:lastRenderedPageBreak/>
        <w:t>8  中小企业声明函</w:t>
      </w:r>
      <w:bookmarkEnd w:id="909"/>
    </w:p>
    <w:p w14:paraId="29CDA6D8" w14:textId="77777777" w:rsidR="00610447" w:rsidRDefault="00B1704F">
      <w:pPr>
        <w:tabs>
          <w:tab w:val="left" w:pos="5580"/>
        </w:tabs>
        <w:spacing w:line="360" w:lineRule="auto"/>
        <w:rPr>
          <w:rFonts w:ascii="宋体" w:hAnsi="宋体"/>
          <w:sz w:val="24"/>
        </w:rPr>
      </w:pPr>
      <w:r>
        <w:rPr>
          <w:rFonts w:ascii="宋体" w:hAnsi="宋体" w:hint="eastAsia"/>
          <w:sz w:val="24"/>
        </w:rPr>
        <w:t>说明：</w:t>
      </w:r>
    </w:p>
    <w:p w14:paraId="51866AF5" w14:textId="77777777" w:rsidR="00610447" w:rsidRDefault="00B1704F">
      <w:pPr>
        <w:tabs>
          <w:tab w:val="left" w:pos="5580"/>
        </w:tabs>
        <w:spacing w:line="360" w:lineRule="auto"/>
        <w:rPr>
          <w:rFonts w:ascii="宋体" w:hAnsi="宋体"/>
          <w:sz w:val="24"/>
        </w:rPr>
      </w:pPr>
      <w:r>
        <w:rPr>
          <w:rFonts w:ascii="宋体" w:hAnsi="宋体" w:hint="eastAsia"/>
          <w:sz w:val="24"/>
        </w:rPr>
        <w:t>1）中小企业参加政府采购活动，应当出具此格式文件。《中小企业声明函》由参加政府采购活动的投标人出具。联合体投标的，《中小企业声明函》由牵头人出具。</w:t>
      </w:r>
    </w:p>
    <w:p w14:paraId="2CC22594" w14:textId="77777777" w:rsidR="00610447" w:rsidRDefault="00B1704F">
      <w:pPr>
        <w:tabs>
          <w:tab w:val="left" w:pos="5580"/>
        </w:tabs>
        <w:spacing w:line="360" w:lineRule="auto"/>
        <w:rPr>
          <w:rFonts w:ascii="宋体" w:hAnsi="宋体"/>
          <w:sz w:val="24"/>
        </w:rPr>
      </w:pPr>
      <w:r>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F2859CF" w14:textId="77777777" w:rsidR="00610447" w:rsidRDefault="00B1704F">
      <w:pPr>
        <w:tabs>
          <w:tab w:val="left" w:pos="5580"/>
        </w:tabs>
        <w:spacing w:line="360" w:lineRule="auto"/>
        <w:rPr>
          <w:rFonts w:ascii="宋体" w:hAnsi="宋体"/>
          <w:sz w:val="24"/>
        </w:rPr>
      </w:pPr>
      <w:r>
        <w:rPr>
          <w:rFonts w:ascii="宋体" w:hAnsi="宋体" w:hint="eastAsia"/>
          <w:sz w:val="24"/>
        </w:rPr>
        <w:t>3）对于多标的的采购项目，投标人应充分、准确地了解所投产品制造企业信息。对相关情况了解不清楚的，不建议填报本声明函。</w:t>
      </w:r>
    </w:p>
    <w:p w14:paraId="3A0A3922" w14:textId="77777777" w:rsidR="00610447" w:rsidRDefault="00B1704F">
      <w:pPr>
        <w:tabs>
          <w:tab w:val="left" w:pos="5580"/>
        </w:tabs>
        <w:spacing w:line="360" w:lineRule="auto"/>
        <w:rPr>
          <w:rFonts w:ascii="宋体" w:hAnsi="宋体"/>
          <w:sz w:val="24"/>
        </w:rPr>
      </w:pPr>
      <w:r>
        <w:rPr>
          <w:rFonts w:ascii="宋体" w:hAnsi="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353EAC83" w14:textId="77777777" w:rsidR="00610447" w:rsidRDefault="00B1704F">
      <w:pPr>
        <w:tabs>
          <w:tab w:val="left" w:pos="5580"/>
        </w:tabs>
        <w:spacing w:line="360" w:lineRule="auto"/>
        <w:rPr>
          <w:rFonts w:ascii="宋体" w:hAnsi="宋体"/>
          <w:sz w:val="24"/>
        </w:rPr>
      </w:pPr>
      <w:r>
        <w:rPr>
          <w:rFonts w:ascii="宋体" w:hAnsi="宋体" w:hint="eastAsia"/>
          <w:sz w:val="24"/>
        </w:rPr>
        <w:t>5）后附《中小企业划型标准规定》</w:t>
      </w:r>
    </w:p>
    <w:p w14:paraId="406CEB4A" w14:textId="77777777" w:rsidR="00610447" w:rsidRDefault="00B1704F">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2D8B5D96" w14:textId="77777777" w:rsidR="00610447" w:rsidRDefault="00B1704F">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569205F4" w14:textId="77777777" w:rsidR="00610447" w:rsidRDefault="00610447">
      <w:pPr>
        <w:tabs>
          <w:tab w:val="left" w:pos="5580"/>
        </w:tabs>
        <w:spacing w:line="360" w:lineRule="auto"/>
        <w:rPr>
          <w:rFonts w:ascii="宋体" w:hAnsi="宋体"/>
          <w:sz w:val="24"/>
        </w:rPr>
      </w:pPr>
    </w:p>
    <w:p w14:paraId="3AFB3FE7" w14:textId="77777777" w:rsidR="00610447" w:rsidRDefault="00B1704F">
      <w:pPr>
        <w:widowControl/>
        <w:jc w:val="left"/>
        <w:rPr>
          <w:rFonts w:ascii="宋体" w:hAnsi="宋体"/>
          <w:b/>
          <w:bCs/>
          <w:color w:val="000000"/>
          <w:sz w:val="24"/>
        </w:rPr>
      </w:pPr>
      <w:r>
        <w:rPr>
          <w:rFonts w:ascii="宋体" w:hAnsi="宋体"/>
          <w:b/>
          <w:bCs/>
          <w:color w:val="000000"/>
          <w:sz w:val="24"/>
        </w:rPr>
        <w:br w:type="page"/>
      </w:r>
    </w:p>
    <w:p w14:paraId="53CF47B9" w14:textId="77777777" w:rsidR="00610447" w:rsidRDefault="00B1704F">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lastRenderedPageBreak/>
        <w:t>中小企业声明函（货物）格式</w:t>
      </w:r>
    </w:p>
    <w:p w14:paraId="51FF76FF" w14:textId="77777777" w:rsidR="00610447" w:rsidRDefault="00B1704F">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5084F8F7" w14:textId="77777777" w:rsidR="00610447" w:rsidRDefault="00B1704F">
      <w:pPr>
        <w:tabs>
          <w:tab w:val="left" w:pos="1183"/>
          <w:tab w:val="left" w:pos="1484"/>
          <w:tab w:val="left" w:pos="4662"/>
          <w:tab w:val="left" w:pos="6903"/>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1.</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w:t>
      </w:r>
      <w:hyperlink w:anchor="_bookmark0"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color="000000"/>
        </w:rPr>
        <w:t>（中型企业、小型企业、微型企业）</w:t>
      </w:r>
      <w:r>
        <w:rPr>
          <w:rFonts w:ascii="宋体" w:hAnsi="宋体"/>
          <w:kern w:val="0"/>
          <w:sz w:val="24"/>
        </w:rPr>
        <w:t>；</w:t>
      </w:r>
    </w:p>
    <w:p w14:paraId="184FFDE4" w14:textId="77777777" w:rsidR="00610447" w:rsidRDefault="00B1704F">
      <w:pPr>
        <w:tabs>
          <w:tab w:val="left" w:pos="1165"/>
          <w:tab w:val="left" w:pos="1183"/>
          <w:tab w:val="left" w:pos="4362"/>
          <w:tab w:val="left" w:pos="6577"/>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2.</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4FCBC55B" w14:textId="77777777" w:rsidR="00610447" w:rsidRDefault="00B1704F">
      <w:pPr>
        <w:autoSpaceDE w:val="0"/>
        <w:autoSpaceDN w:val="0"/>
        <w:spacing w:line="360" w:lineRule="auto"/>
        <w:ind w:left="860"/>
        <w:jc w:val="left"/>
        <w:rPr>
          <w:rFonts w:ascii="宋体" w:hAnsi="宋体"/>
          <w:kern w:val="0"/>
          <w:sz w:val="24"/>
        </w:rPr>
      </w:pPr>
      <w:r>
        <w:rPr>
          <w:rFonts w:ascii="宋体" w:hAnsi="宋体"/>
          <w:kern w:val="0"/>
          <w:sz w:val="24"/>
        </w:rPr>
        <w:t>……</w:t>
      </w:r>
    </w:p>
    <w:p w14:paraId="575F105F" w14:textId="77777777" w:rsidR="00610447" w:rsidRDefault="00B1704F">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7503DDF5" w14:textId="77777777" w:rsidR="00610447" w:rsidRDefault="00B1704F">
      <w:pPr>
        <w:autoSpaceDE w:val="0"/>
        <w:autoSpaceDN w:val="0"/>
        <w:spacing w:line="360" w:lineRule="auto"/>
        <w:ind w:left="220" w:right="372" w:firstLine="645"/>
        <w:jc w:val="left"/>
        <w:rPr>
          <w:rFonts w:ascii="宋体" w:hAnsi="宋体"/>
          <w:kern w:val="0"/>
          <w:sz w:val="24"/>
        </w:rPr>
      </w:pPr>
      <w:r>
        <w:rPr>
          <w:rFonts w:ascii="宋体" w:hAnsi="宋体"/>
          <w:kern w:val="0"/>
          <w:sz w:val="24"/>
        </w:rPr>
        <w:t>本企业对上述声明内容的真实性负责。如有虚假，将依法承担相应责任。</w:t>
      </w:r>
    </w:p>
    <w:p w14:paraId="3066EADA" w14:textId="77777777" w:rsidR="00610447" w:rsidRDefault="00610447">
      <w:pPr>
        <w:spacing w:line="360" w:lineRule="auto"/>
        <w:ind w:firstLine="504"/>
        <w:rPr>
          <w:rFonts w:ascii="宋体" w:hAnsi="宋体"/>
          <w:spacing w:val="6"/>
          <w:sz w:val="24"/>
        </w:rPr>
      </w:pPr>
    </w:p>
    <w:p w14:paraId="774C87EE" w14:textId="77777777" w:rsidR="00610447" w:rsidRDefault="00610447">
      <w:pPr>
        <w:spacing w:line="360" w:lineRule="auto"/>
        <w:ind w:firstLine="504"/>
        <w:rPr>
          <w:rFonts w:ascii="宋体" w:hAnsi="宋体"/>
          <w:spacing w:val="6"/>
          <w:sz w:val="24"/>
        </w:rPr>
      </w:pPr>
    </w:p>
    <w:p w14:paraId="4E07B464"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18A02EC8"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日 期：________</w:t>
      </w:r>
    </w:p>
    <w:p w14:paraId="542F68F3" w14:textId="77777777" w:rsidR="00610447" w:rsidRDefault="00610447">
      <w:pPr>
        <w:spacing w:line="360" w:lineRule="auto"/>
        <w:ind w:right="360" w:firstLine="480"/>
        <w:jc w:val="right"/>
        <w:rPr>
          <w:rFonts w:ascii="宋体" w:hAnsi="宋体"/>
          <w:color w:val="000000"/>
          <w:sz w:val="24"/>
        </w:rPr>
      </w:pPr>
    </w:p>
    <w:p w14:paraId="39DA1841" w14:textId="77777777" w:rsidR="00610447" w:rsidRDefault="00610447">
      <w:pPr>
        <w:spacing w:line="360" w:lineRule="auto"/>
        <w:ind w:right="360" w:firstLine="480"/>
        <w:jc w:val="right"/>
        <w:rPr>
          <w:rFonts w:ascii="宋体" w:hAnsi="宋体"/>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25EB38B8" w14:textId="77777777">
        <w:tc>
          <w:tcPr>
            <w:tcW w:w="8946" w:type="dxa"/>
          </w:tcPr>
          <w:p w14:paraId="7EE1579E" w14:textId="77777777" w:rsidR="00610447" w:rsidRDefault="00B1704F">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4BEBA91C" w14:textId="77777777" w:rsidR="00610447" w:rsidRDefault="00610447">
      <w:pPr>
        <w:autoSpaceDE w:val="0"/>
        <w:autoSpaceDN w:val="0"/>
        <w:adjustRightInd w:val="0"/>
        <w:ind w:firstLine="420"/>
        <w:jc w:val="left"/>
        <w:rPr>
          <w:rFonts w:ascii="宋体" w:hAnsi="宋体"/>
          <w:sz w:val="24"/>
        </w:rPr>
      </w:pPr>
    </w:p>
    <w:p w14:paraId="2AC36ED7" w14:textId="77777777" w:rsidR="00610447" w:rsidRDefault="00610447">
      <w:pPr>
        <w:spacing w:line="360" w:lineRule="auto"/>
        <w:rPr>
          <w:rFonts w:ascii="宋体" w:hAnsi="宋体"/>
          <w:color w:val="000000"/>
          <w:sz w:val="24"/>
        </w:rPr>
      </w:pPr>
    </w:p>
    <w:p w14:paraId="267FF584" w14:textId="77777777" w:rsidR="00610447" w:rsidRDefault="00B1704F">
      <w:pPr>
        <w:spacing w:beforeLines="100" w:before="240" w:afterLines="100" w:after="24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t>中小企业声明函（工程、服务）格式</w:t>
      </w:r>
    </w:p>
    <w:p w14:paraId="15FA8067" w14:textId="77777777" w:rsidR="00610447" w:rsidRDefault="00B1704F">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461CB2C7" w14:textId="77777777" w:rsidR="00610447" w:rsidRDefault="00B1704F">
      <w:pPr>
        <w:tabs>
          <w:tab w:val="left" w:pos="1276"/>
          <w:tab w:val="left" w:pos="5005"/>
          <w:tab w:val="left" w:pos="7227"/>
        </w:tabs>
        <w:autoSpaceDE w:val="0"/>
        <w:autoSpaceDN w:val="0"/>
        <w:spacing w:line="360" w:lineRule="auto"/>
        <w:ind w:left="284" w:right="236" w:firstLine="576"/>
        <w:jc w:val="left"/>
        <w:rPr>
          <w:rFonts w:ascii="宋体" w:hAnsi="宋体"/>
          <w:kern w:val="0"/>
          <w:sz w:val="24"/>
        </w:rPr>
      </w:pPr>
      <w:r>
        <w:rPr>
          <w:rFonts w:ascii="仿宋" w:eastAsia="仿宋" w:hAnsi="仿宋" w:cs="仿宋"/>
          <w:w w:val="99"/>
          <w:kern w:val="0"/>
          <w:sz w:val="32"/>
          <w:szCs w:val="32"/>
        </w:rPr>
        <w:t>1.</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56036172" w14:textId="77777777" w:rsidR="00610447" w:rsidRDefault="00B1704F">
      <w:pPr>
        <w:tabs>
          <w:tab w:val="left" w:pos="1243"/>
          <w:tab w:val="left" w:pos="1806"/>
          <w:tab w:val="left" w:pos="5005"/>
          <w:tab w:val="left" w:pos="7213"/>
        </w:tabs>
        <w:autoSpaceDE w:val="0"/>
        <w:autoSpaceDN w:val="0"/>
        <w:spacing w:line="360" w:lineRule="auto"/>
        <w:ind w:left="205" w:right="258" w:firstLine="655"/>
        <w:jc w:val="left"/>
        <w:rPr>
          <w:rFonts w:ascii="宋体" w:hAnsi="宋体"/>
          <w:kern w:val="0"/>
          <w:sz w:val="24"/>
        </w:rPr>
      </w:pPr>
      <w:r>
        <w:rPr>
          <w:rFonts w:ascii="仿宋" w:eastAsia="仿宋" w:hAnsi="仿宋" w:cs="仿宋"/>
          <w:w w:val="99"/>
          <w:kern w:val="0"/>
          <w:sz w:val="32"/>
          <w:szCs w:val="32"/>
        </w:rPr>
        <w:t>2.</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5ABE347E" w14:textId="77777777" w:rsidR="00610447" w:rsidRDefault="00B1704F">
      <w:pPr>
        <w:autoSpaceDE w:val="0"/>
        <w:autoSpaceDN w:val="0"/>
        <w:spacing w:line="360" w:lineRule="auto"/>
        <w:ind w:left="860"/>
        <w:jc w:val="left"/>
        <w:rPr>
          <w:rFonts w:ascii="宋体" w:hAnsi="宋体"/>
          <w:kern w:val="0"/>
          <w:sz w:val="24"/>
        </w:rPr>
      </w:pPr>
      <w:r>
        <w:rPr>
          <w:rFonts w:ascii="宋体" w:hAnsi="宋体"/>
          <w:kern w:val="0"/>
          <w:sz w:val="24"/>
        </w:rPr>
        <w:t>……</w:t>
      </w:r>
    </w:p>
    <w:p w14:paraId="4DF0BD0F" w14:textId="77777777" w:rsidR="00610447" w:rsidRDefault="00B1704F">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2791C8E2" w14:textId="77777777" w:rsidR="00610447" w:rsidRDefault="00B1704F">
      <w:pPr>
        <w:spacing w:line="360" w:lineRule="auto"/>
        <w:ind w:firstLine="504"/>
        <w:rPr>
          <w:rFonts w:ascii="宋体" w:hAnsi="宋体"/>
          <w:spacing w:val="6"/>
          <w:sz w:val="24"/>
        </w:rPr>
      </w:pPr>
      <w:r>
        <w:rPr>
          <w:rFonts w:ascii="宋体" w:hAnsi="宋体"/>
          <w:kern w:val="0"/>
          <w:sz w:val="24"/>
        </w:rPr>
        <w:t>本企业对上述声明内容的真实性负责。如有虚假，将依法承担相应责任。</w:t>
      </w:r>
    </w:p>
    <w:p w14:paraId="1ED4572D" w14:textId="77777777" w:rsidR="00610447" w:rsidRDefault="00610447">
      <w:pPr>
        <w:spacing w:line="360" w:lineRule="auto"/>
        <w:ind w:firstLine="504"/>
        <w:rPr>
          <w:rFonts w:ascii="宋体" w:hAnsi="宋体"/>
          <w:spacing w:val="6"/>
          <w:sz w:val="24"/>
        </w:rPr>
      </w:pPr>
    </w:p>
    <w:p w14:paraId="5321215A" w14:textId="77777777" w:rsidR="00610447" w:rsidRDefault="00610447">
      <w:pPr>
        <w:spacing w:line="360" w:lineRule="auto"/>
        <w:ind w:right="360" w:firstLine="480"/>
        <w:jc w:val="right"/>
        <w:rPr>
          <w:rFonts w:ascii="宋体" w:hAnsi="宋体"/>
          <w:color w:val="000000"/>
          <w:sz w:val="24"/>
        </w:rPr>
      </w:pPr>
    </w:p>
    <w:p w14:paraId="390968E4"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3909BB96"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日 期：________</w:t>
      </w:r>
    </w:p>
    <w:p w14:paraId="456E2B47" w14:textId="77777777" w:rsidR="00610447" w:rsidRDefault="00610447">
      <w:pPr>
        <w:spacing w:line="360" w:lineRule="auto"/>
        <w:ind w:right="360" w:firstLine="480"/>
        <w:jc w:val="right"/>
        <w:rPr>
          <w:rFonts w:ascii="宋体" w:hAnsi="宋体"/>
          <w:color w:val="000000"/>
          <w:sz w:val="24"/>
        </w:rPr>
      </w:pPr>
    </w:p>
    <w:p w14:paraId="2E7F2F11" w14:textId="77777777" w:rsidR="00610447" w:rsidRDefault="00610447">
      <w:pPr>
        <w:adjustRightInd w:val="0"/>
        <w:snapToGrid w:val="0"/>
        <w:jc w:val="left"/>
        <w:rPr>
          <w:rFonts w:ascii="宋体" w:hAnsi="宋体"/>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2E4D632C" w14:textId="77777777">
        <w:tc>
          <w:tcPr>
            <w:tcW w:w="8946" w:type="dxa"/>
          </w:tcPr>
          <w:p w14:paraId="603D64B5" w14:textId="77777777" w:rsidR="00610447" w:rsidRDefault="00B1704F">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69E26CA4" w14:textId="77777777" w:rsidR="00610447" w:rsidRDefault="00610447">
      <w:pPr>
        <w:adjustRightInd w:val="0"/>
        <w:snapToGrid w:val="0"/>
        <w:jc w:val="left"/>
        <w:rPr>
          <w:rFonts w:ascii="宋体" w:hAnsi="宋体"/>
          <w:color w:val="000000"/>
          <w:szCs w:val="21"/>
          <w:vertAlign w:val="superscript"/>
        </w:rPr>
      </w:pPr>
    </w:p>
    <w:p w14:paraId="2E6ED1BB" w14:textId="77777777" w:rsidR="00610447" w:rsidRDefault="00610447">
      <w:pPr>
        <w:spacing w:line="360" w:lineRule="auto"/>
        <w:ind w:right="360" w:firstLine="480"/>
        <w:jc w:val="right"/>
        <w:rPr>
          <w:rFonts w:ascii="宋体" w:hAnsi="宋体"/>
          <w:color w:val="000000"/>
          <w:sz w:val="24"/>
        </w:rPr>
      </w:pPr>
    </w:p>
    <w:p w14:paraId="6C70B9F7" w14:textId="77777777" w:rsidR="00610447" w:rsidRDefault="00610447">
      <w:pPr>
        <w:spacing w:line="360" w:lineRule="auto"/>
        <w:ind w:right="360" w:firstLine="480"/>
        <w:jc w:val="right"/>
        <w:rPr>
          <w:rFonts w:ascii="宋体" w:hAnsi="宋体"/>
          <w:color w:val="000000"/>
          <w:sz w:val="24"/>
        </w:rPr>
      </w:pPr>
    </w:p>
    <w:p w14:paraId="3B9B1A10" w14:textId="77777777" w:rsidR="00610447" w:rsidRDefault="00B1704F">
      <w:pPr>
        <w:spacing w:line="360" w:lineRule="auto"/>
        <w:outlineLvl w:val="2"/>
        <w:rPr>
          <w:rFonts w:ascii="宋体" w:hAnsi="宋体"/>
          <w:color w:val="000000"/>
          <w:sz w:val="24"/>
          <w:szCs w:val="20"/>
        </w:rPr>
      </w:pPr>
      <w:r>
        <w:rPr>
          <w:rFonts w:ascii="宋体" w:hAnsi="宋体"/>
          <w:color w:val="000000"/>
          <w:sz w:val="24"/>
          <w:szCs w:val="20"/>
        </w:rPr>
        <w:br w:type="page"/>
      </w:r>
    </w:p>
    <w:p w14:paraId="4843AFDA" w14:textId="77777777" w:rsidR="00610447" w:rsidRDefault="00B1704F">
      <w:pPr>
        <w:spacing w:beforeLines="100" w:before="240" w:afterLines="100" w:after="240" w:line="360" w:lineRule="auto"/>
        <w:jc w:val="center"/>
        <w:rPr>
          <w:rFonts w:ascii="宋体" w:hAnsi="宋体"/>
          <w:color w:val="000000"/>
          <w:sz w:val="36"/>
          <w:szCs w:val="36"/>
        </w:rPr>
      </w:pPr>
      <w:r>
        <w:rPr>
          <w:rFonts w:ascii="宋体" w:hAnsi="宋体"/>
          <w:b/>
          <w:bCs/>
          <w:color w:val="000000"/>
          <w:sz w:val="36"/>
          <w:szCs w:val="36"/>
        </w:rPr>
        <w:t>残疾人福利性单位声明函格式</w:t>
      </w:r>
      <w:r>
        <w:rPr>
          <w:rFonts w:ascii="宋体" w:hAnsi="宋体"/>
          <w:color w:val="000000"/>
          <w:sz w:val="36"/>
          <w:szCs w:val="36"/>
        </w:rPr>
        <w:t xml:space="preserve"> </w:t>
      </w:r>
    </w:p>
    <w:p w14:paraId="67BE2871" w14:textId="77777777" w:rsidR="00610447" w:rsidRDefault="00B1704F">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0522669F" w14:textId="77777777" w:rsidR="00610447" w:rsidRDefault="00B1704F">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13C7A700" w14:textId="77777777" w:rsidR="00610447" w:rsidRDefault="00B1704F">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D5E582E" w14:textId="77777777" w:rsidR="00610447" w:rsidRDefault="00B1704F">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5769CADB" w14:textId="77777777" w:rsidR="00610447" w:rsidRDefault="00610447">
      <w:pPr>
        <w:spacing w:line="588" w:lineRule="exact"/>
        <w:ind w:firstLineChars="200" w:firstLine="504"/>
        <w:rPr>
          <w:rFonts w:ascii="宋体" w:hAnsi="宋体"/>
          <w:spacing w:val="6"/>
          <w:sz w:val="24"/>
        </w:rPr>
      </w:pPr>
    </w:p>
    <w:p w14:paraId="10980E00" w14:textId="77777777" w:rsidR="00610447" w:rsidRDefault="00610447">
      <w:pPr>
        <w:spacing w:line="588" w:lineRule="exact"/>
        <w:ind w:firstLineChars="200" w:firstLine="504"/>
        <w:rPr>
          <w:rFonts w:ascii="宋体" w:hAnsi="宋体"/>
          <w:spacing w:val="6"/>
          <w:sz w:val="24"/>
        </w:rPr>
      </w:pPr>
    </w:p>
    <w:p w14:paraId="345DD2B1" w14:textId="77777777" w:rsidR="00610447" w:rsidRDefault="00B1704F">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0E68AF17" w14:textId="77777777" w:rsidR="00610447" w:rsidRDefault="00B1704F">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6111B036" w14:textId="77777777" w:rsidR="00610447" w:rsidRDefault="00B1704F">
      <w:pPr>
        <w:spacing w:line="360" w:lineRule="auto"/>
        <w:outlineLvl w:val="2"/>
        <w:rPr>
          <w:rFonts w:ascii="宋体" w:hAnsi="宋体"/>
          <w:color w:val="000000"/>
          <w:sz w:val="24"/>
          <w:szCs w:val="20"/>
        </w:rPr>
      </w:pPr>
      <w:r>
        <w:rPr>
          <w:rFonts w:ascii="宋体" w:hAnsi="宋体"/>
          <w:spacing w:val="6"/>
          <w:sz w:val="24"/>
        </w:rPr>
        <w:br w:type="page"/>
      </w:r>
    </w:p>
    <w:p w14:paraId="7EA203EB" w14:textId="77777777" w:rsidR="00610447" w:rsidRDefault="00B1704F">
      <w:pPr>
        <w:spacing w:beforeLines="100" w:before="240" w:afterLines="100" w:after="240" w:line="360" w:lineRule="auto"/>
        <w:jc w:val="center"/>
        <w:rPr>
          <w:rFonts w:ascii="宋体" w:hAnsi="宋体"/>
          <w:b/>
          <w:bCs/>
          <w:color w:val="000000"/>
          <w:sz w:val="36"/>
          <w:szCs w:val="36"/>
        </w:rPr>
      </w:pPr>
      <w:r>
        <w:rPr>
          <w:b/>
          <w:bCs/>
          <w:color w:val="000000"/>
          <w:sz w:val="36"/>
          <w:szCs w:val="36"/>
        </w:rPr>
        <w:t>中小企业划型标准规定</w:t>
      </w:r>
    </w:p>
    <w:p w14:paraId="287D5BB0" w14:textId="77777777" w:rsidR="00610447" w:rsidRDefault="00B1704F">
      <w:pPr>
        <w:pStyle w:val="af8"/>
        <w:spacing w:line="360" w:lineRule="auto"/>
        <w:rPr>
          <w:rFonts w:hAnsi="宋体"/>
          <w:sz w:val="24"/>
        </w:rPr>
      </w:pPr>
      <w:r>
        <w:rPr>
          <w:rFonts w:hAnsi="宋体"/>
          <w:sz w:val="24"/>
        </w:rPr>
        <w:t xml:space="preserve">　　一、根据《中华人民共和国中小企业促进法》和《国务院关于进一步促进中小企业发展的若干意见》</w:t>
      </w:r>
      <w:r>
        <w:rPr>
          <w:rFonts w:hAnsi="宋体"/>
          <w:sz w:val="24"/>
        </w:rPr>
        <w:t>(</w:t>
      </w:r>
      <w:r>
        <w:rPr>
          <w:rFonts w:hAnsi="宋体"/>
          <w:sz w:val="24"/>
        </w:rPr>
        <w:t>国发〔</w:t>
      </w:r>
      <w:r>
        <w:rPr>
          <w:rFonts w:hAnsi="宋体"/>
          <w:sz w:val="24"/>
        </w:rPr>
        <w:t>2009</w:t>
      </w:r>
      <w:r>
        <w:rPr>
          <w:rFonts w:hAnsi="宋体"/>
          <w:sz w:val="24"/>
        </w:rPr>
        <w:t>〕</w:t>
      </w:r>
      <w:r>
        <w:rPr>
          <w:rFonts w:hAnsi="宋体"/>
          <w:sz w:val="24"/>
        </w:rPr>
        <w:t>36</w:t>
      </w:r>
      <w:r>
        <w:rPr>
          <w:rFonts w:hAnsi="宋体"/>
          <w:sz w:val="24"/>
        </w:rPr>
        <w:t>号</w:t>
      </w:r>
      <w:r>
        <w:rPr>
          <w:rFonts w:hAnsi="宋体"/>
          <w:sz w:val="24"/>
        </w:rPr>
        <w:t>)</w:t>
      </w:r>
      <w:r>
        <w:rPr>
          <w:rFonts w:hAnsi="宋体"/>
          <w:sz w:val="24"/>
        </w:rPr>
        <w:t>，制定本规定。</w:t>
      </w:r>
      <w:r>
        <w:rPr>
          <w:rFonts w:hAnsi="宋体"/>
          <w:sz w:val="24"/>
        </w:rPr>
        <w:br/>
      </w:r>
      <w:r>
        <w:rPr>
          <w:rFonts w:hAnsi="宋体"/>
          <w:sz w:val="24"/>
        </w:rPr>
        <w:t xml:space="preserve">　　二、中小企业划分为中型、小型、微型三种类型，具体标准根据企业从业人员、营业收入、资产总额等指标，结合行业特点制定。</w:t>
      </w:r>
      <w:r>
        <w:rPr>
          <w:rFonts w:hAnsi="宋体"/>
          <w:sz w:val="24"/>
        </w:rPr>
        <w:br/>
      </w:r>
      <w:r>
        <w:rPr>
          <w:rFonts w:hAnsi="宋体"/>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sz w:val="24"/>
        </w:rPr>
        <w:br/>
      </w:r>
      <w:r>
        <w:rPr>
          <w:rFonts w:hAnsi="宋体"/>
          <w:sz w:val="24"/>
        </w:rPr>
        <w:t xml:space="preserve">　　四、各行业划型标准为：</w:t>
      </w:r>
      <w:r>
        <w:rPr>
          <w:rFonts w:hAnsi="宋体"/>
          <w:sz w:val="24"/>
        </w:rPr>
        <w:br/>
      </w:r>
      <w:r>
        <w:rPr>
          <w:rFonts w:hAnsi="宋体"/>
          <w:sz w:val="24"/>
        </w:rPr>
        <w:t xml:space="preserve">　　（一）农、林、牧、渔业。营业收入</w:t>
      </w:r>
      <w:r>
        <w:rPr>
          <w:rFonts w:hAnsi="宋体"/>
          <w:sz w:val="24"/>
        </w:rPr>
        <w:t>20000</w:t>
      </w:r>
      <w:r>
        <w:rPr>
          <w:rFonts w:hAnsi="宋体"/>
          <w:sz w:val="24"/>
        </w:rPr>
        <w:t>万元以下的为中小微型企业。其中，营业收入</w:t>
      </w:r>
      <w:r>
        <w:rPr>
          <w:rFonts w:hAnsi="宋体"/>
          <w:sz w:val="24"/>
        </w:rPr>
        <w:t>500</w:t>
      </w:r>
      <w:r>
        <w:rPr>
          <w:rFonts w:hAnsi="宋体"/>
          <w:sz w:val="24"/>
        </w:rPr>
        <w:t>万元及以上的为中型企业，营业收入</w:t>
      </w:r>
      <w:r>
        <w:rPr>
          <w:rFonts w:hAnsi="宋体"/>
          <w:sz w:val="24"/>
        </w:rPr>
        <w:t>50</w:t>
      </w:r>
      <w:r>
        <w:rPr>
          <w:rFonts w:hAnsi="宋体"/>
          <w:sz w:val="24"/>
        </w:rPr>
        <w:t>万元及以上的为小型企业，营业收入</w:t>
      </w:r>
      <w:r>
        <w:rPr>
          <w:rFonts w:hAnsi="宋体"/>
          <w:sz w:val="24"/>
        </w:rPr>
        <w:t>50</w:t>
      </w:r>
      <w:r>
        <w:rPr>
          <w:rFonts w:hAnsi="宋体"/>
          <w:sz w:val="24"/>
        </w:rPr>
        <w:t>万元以下的为微型企业。</w:t>
      </w:r>
      <w:r>
        <w:rPr>
          <w:rFonts w:hAnsi="宋体"/>
          <w:sz w:val="24"/>
        </w:rPr>
        <w:br/>
      </w:r>
      <w:r>
        <w:rPr>
          <w:rFonts w:hAnsi="宋体"/>
          <w:sz w:val="24"/>
        </w:rPr>
        <w:t xml:space="preserve">　　（二）工业。从业人员</w:t>
      </w:r>
      <w:r>
        <w:rPr>
          <w:rFonts w:hAnsi="宋体"/>
          <w:sz w:val="24"/>
        </w:rPr>
        <w:t>1000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300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300</w:t>
      </w:r>
      <w:r>
        <w:rPr>
          <w:rFonts w:hAnsi="宋体"/>
          <w:sz w:val="24"/>
        </w:rPr>
        <w:t>万元以下的为微型企业。</w:t>
      </w:r>
      <w:r>
        <w:rPr>
          <w:rFonts w:hAnsi="宋体"/>
          <w:sz w:val="24"/>
        </w:rPr>
        <w:br/>
      </w:r>
      <w:r>
        <w:rPr>
          <w:rFonts w:hAnsi="宋体"/>
          <w:sz w:val="24"/>
        </w:rPr>
        <w:t xml:space="preserve">　　（三）建筑业。营业收入</w:t>
      </w:r>
      <w:r>
        <w:rPr>
          <w:rFonts w:hAnsi="宋体"/>
          <w:sz w:val="24"/>
        </w:rPr>
        <w:t>80000</w:t>
      </w:r>
      <w:r>
        <w:rPr>
          <w:rFonts w:hAnsi="宋体"/>
          <w:sz w:val="24"/>
        </w:rPr>
        <w:t>万元以下或资产总额</w:t>
      </w:r>
      <w:r>
        <w:rPr>
          <w:rFonts w:hAnsi="宋体"/>
          <w:sz w:val="24"/>
        </w:rPr>
        <w:t>80000</w:t>
      </w:r>
      <w:r>
        <w:rPr>
          <w:rFonts w:hAnsi="宋体"/>
          <w:sz w:val="24"/>
        </w:rPr>
        <w:t>万元以下的为中小微型企业。其中，营业收入</w:t>
      </w:r>
      <w:r>
        <w:rPr>
          <w:rFonts w:hAnsi="宋体"/>
          <w:sz w:val="24"/>
        </w:rPr>
        <w:t>6000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300</w:t>
      </w:r>
      <w:r>
        <w:rPr>
          <w:rFonts w:hAnsi="宋体"/>
          <w:sz w:val="24"/>
        </w:rPr>
        <w:t>万元及以上，且资产总额</w:t>
      </w:r>
      <w:r>
        <w:rPr>
          <w:rFonts w:hAnsi="宋体"/>
          <w:sz w:val="24"/>
        </w:rPr>
        <w:t>300</w:t>
      </w:r>
      <w:r>
        <w:rPr>
          <w:rFonts w:hAnsi="宋体"/>
          <w:sz w:val="24"/>
        </w:rPr>
        <w:t>万元及以上的为小型企业；营业收入</w:t>
      </w:r>
      <w:r>
        <w:rPr>
          <w:rFonts w:hAnsi="宋体"/>
          <w:sz w:val="24"/>
        </w:rPr>
        <w:t>300</w:t>
      </w:r>
      <w:r>
        <w:rPr>
          <w:rFonts w:hAnsi="宋体"/>
          <w:sz w:val="24"/>
        </w:rPr>
        <w:t>万元以下或资产总额</w:t>
      </w:r>
      <w:r>
        <w:rPr>
          <w:rFonts w:hAnsi="宋体"/>
          <w:sz w:val="24"/>
        </w:rPr>
        <w:t>300</w:t>
      </w:r>
      <w:r>
        <w:rPr>
          <w:rFonts w:hAnsi="宋体"/>
          <w:sz w:val="24"/>
        </w:rPr>
        <w:t>万元以下的为微型企业。</w:t>
      </w:r>
      <w:r>
        <w:rPr>
          <w:rFonts w:hAnsi="宋体"/>
          <w:sz w:val="24"/>
        </w:rPr>
        <w:br/>
      </w:r>
      <w:r>
        <w:rPr>
          <w:rFonts w:hAnsi="宋体"/>
          <w:sz w:val="24"/>
        </w:rPr>
        <w:t xml:space="preserve">　　（四）批发业。从业人员</w:t>
      </w:r>
      <w:r>
        <w:rPr>
          <w:rFonts w:hAnsi="宋体"/>
          <w:sz w:val="24"/>
        </w:rPr>
        <w:t>200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20</w:t>
      </w:r>
      <w:r>
        <w:rPr>
          <w:rFonts w:hAnsi="宋体"/>
          <w:sz w:val="24"/>
        </w:rPr>
        <w:t>人及以上，且营业收入</w:t>
      </w:r>
      <w:r>
        <w:rPr>
          <w:rFonts w:hAnsi="宋体"/>
          <w:sz w:val="24"/>
        </w:rPr>
        <w:t>5000</w:t>
      </w:r>
      <w:r>
        <w:rPr>
          <w:rFonts w:hAnsi="宋体"/>
          <w:sz w:val="24"/>
        </w:rPr>
        <w:t>万元及以上的为中型企业；从业人员</w:t>
      </w:r>
      <w:r>
        <w:rPr>
          <w:rFonts w:hAnsi="宋体"/>
          <w:sz w:val="24"/>
        </w:rPr>
        <w:t>5</w:t>
      </w:r>
      <w:r>
        <w:rPr>
          <w:rFonts w:hAnsi="宋体"/>
          <w:sz w:val="24"/>
        </w:rPr>
        <w:t>人及以上，且营业收入</w:t>
      </w:r>
      <w:r>
        <w:rPr>
          <w:rFonts w:hAnsi="宋体"/>
          <w:sz w:val="24"/>
        </w:rPr>
        <w:t>1000</w:t>
      </w:r>
      <w:r>
        <w:rPr>
          <w:rFonts w:hAnsi="宋体"/>
          <w:sz w:val="24"/>
        </w:rPr>
        <w:t>万元及以上的为小型企业；从业人员</w:t>
      </w:r>
      <w:r>
        <w:rPr>
          <w:rFonts w:hAnsi="宋体"/>
          <w:sz w:val="24"/>
        </w:rPr>
        <w:t>5</w:t>
      </w:r>
      <w:r>
        <w:rPr>
          <w:rFonts w:hAnsi="宋体"/>
          <w:sz w:val="24"/>
        </w:rPr>
        <w:t>人以下或营业收入</w:t>
      </w:r>
      <w:r>
        <w:rPr>
          <w:rFonts w:hAnsi="宋体"/>
          <w:sz w:val="24"/>
        </w:rPr>
        <w:t>1000</w:t>
      </w:r>
      <w:r>
        <w:rPr>
          <w:rFonts w:hAnsi="宋体"/>
          <w:sz w:val="24"/>
        </w:rPr>
        <w:t>万元以下的为微型企业。</w:t>
      </w:r>
      <w:r>
        <w:rPr>
          <w:rFonts w:hAnsi="宋体"/>
          <w:sz w:val="24"/>
        </w:rPr>
        <w:br/>
      </w:r>
      <w:r>
        <w:rPr>
          <w:rFonts w:hAnsi="宋体"/>
          <w:sz w:val="24"/>
        </w:rPr>
        <w:t xml:space="preserve">　　（五）零售业。从业人员</w:t>
      </w:r>
      <w:r>
        <w:rPr>
          <w:rFonts w:hAnsi="宋体"/>
          <w:sz w:val="24"/>
        </w:rPr>
        <w:t>300</w:t>
      </w:r>
      <w:r>
        <w:rPr>
          <w:rFonts w:hAnsi="宋体"/>
          <w:sz w:val="24"/>
        </w:rPr>
        <w:t>人以下或营业收入</w:t>
      </w:r>
      <w:r>
        <w:rPr>
          <w:rFonts w:hAnsi="宋体"/>
          <w:sz w:val="24"/>
        </w:rPr>
        <w:t>20000</w:t>
      </w:r>
      <w:r>
        <w:rPr>
          <w:rFonts w:hAnsi="宋体"/>
          <w:sz w:val="24"/>
        </w:rPr>
        <w:t>万元以下的为中小微型企业。其中，从业人员</w:t>
      </w:r>
      <w:r>
        <w:rPr>
          <w:rFonts w:hAnsi="宋体"/>
          <w:sz w:val="24"/>
        </w:rPr>
        <w:t>50</w:t>
      </w:r>
      <w:r>
        <w:rPr>
          <w:rFonts w:hAnsi="宋体"/>
          <w:sz w:val="24"/>
        </w:rPr>
        <w:t>人及以上，且营业收入</w:t>
      </w:r>
      <w:r>
        <w:rPr>
          <w:rFonts w:hAnsi="宋体"/>
          <w:sz w:val="24"/>
        </w:rPr>
        <w:t>500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（六）交通运输业。从业人员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3000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200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200</w:t>
      </w:r>
      <w:r>
        <w:rPr>
          <w:rFonts w:hAnsi="宋体"/>
          <w:sz w:val="24"/>
        </w:rPr>
        <w:t>万元以下的为微型企业。</w:t>
      </w:r>
      <w:r>
        <w:rPr>
          <w:rFonts w:hAnsi="宋体"/>
          <w:sz w:val="24"/>
        </w:rPr>
        <w:br/>
      </w:r>
      <w:r>
        <w:rPr>
          <w:rFonts w:hAnsi="宋体"/>
          <w:sz w:val="24"/>
        </w:rPr>
        <w:t xml:space="preserve">　　（七）仓储业。从业人员</w:t>
      </w:r>
      <w:r>
        <w:rPr>
          <w:rFonts w:hAnsi="宋体"/>
          <w:sz w:val="24"/>
        </w:rPr>
        <w:t>200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（八）邮政业。从业人员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（九）住宿业。从业人员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（十）餐饮业。从业人员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（十一）信息传输业。从业人员</w:t>
      </w:r>
      <w:r>
        <w:rPr>
          <w:rFonts w:hAnsi="宋体"/>
          <w:sz w:val="24"/>
        </w:rPr>
        <w:t>2000</w:t>
      </w:r>
      <w:r>
        <w:rPr>
          <w:rFonts w:hAnsi="宋体"/>
          <w:sz w:val="24"/>
        </w:rPr>
        <w:t>人以下或营业收入</w:t>
      </w:r>
      <w:r>
        <w:rPr>
          <w:rFonts w:hAnsi="宋体"/>
          <w:sz w:val="24"/>
        </w:rPr>
        <w:t>100000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（十二）软件和信息技术服务业。从业人员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50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50</w:t>
      </w:r>
      <w:r>
        <w:rPr>
          <w:rFonts w:hAnsi="宋体"/>
          <w:sz w:val="24"/>
        </w:rPr>
        <w:t>万元以下的为微型企业。</w:t>
      </w:r>
      <w:r>
        <w:rPr>
          <w:rFonts w:hAnsi="宋体"/>
          <w:sz w:val="24"/>
        </w:rPr>
        <w:br/>
      </w:r>
      <w:r>
        <w:rPr>
          <w:rFonts w:hAnsi="宋体"/>
          <w:sz w:val="24"/>
        </w:rPr>
        <w:t xml:space="preserve">　　（十三）房地产开发经营。营业收入</w:t>
      </w:r>
      <w:r>
        <w:rPr>
          <w:rFonts w:hAnsi="宋体"/>
          <w:sz w:val="24"/>
        </w:rPr>
        <w:t>200000</w:t>
      </w:r>
      <w:r>
        <w:rPr>
          <w:rFonts w:hAnsi="宋体"/>
          <w:sz w:val="24"/>
        </w:rPr>
        <w:t>万元以下或资产总额</w:t>
      </w:r>
      <w:r>
        <w:rPr>
          <w:rFonts w:hAnsi="宋体"/>
          <w:sz w:val="24"/>
        </w:rPr>
        <w:t>10000</w:t>
      </w:r>
      <w:r>
        <w:rPr>
          <w:rFonts w:hAnsi="宋体"/>
          <w:sz w:val="24"/>
        </w:rPr>
        <w:t>万元以下的为中小微型企业。其中，营业收入</w:t>
      </w:r>
      <w:r>
        <w:rPr>
          <w:rFonts w:hAnsi="宋体"/>
          <w:sz w:val="24"/>
        </w:rPr>
        <w:t>1000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100</w:t>
      </w:r>
      <w:r>
        <w:rPr>
          <w:rFonts w:hAnsi="宋体"/>
          <w:sz w:val="24"/>
        </w:rPr>
        <w:t>万元及以上，且资产总额</w:t>
      </w:r>
      <w:r>
        <w:rPr>
          <w:rFonts w:hAnsi="宋体"/>
          <w:sz w:val="24"/>
        </w:rPr>
        <w:t>2000</w:t>
      </w:r>
      <w:r>
        <w:rPr>
          <w:rFonts w:hAnsi="宋体"/>
          <w:sz w:val="24"/>
        </w:rPr>
        <w:t>万元及以上的为小型企业；营业收入</w:t>
      </w:r>
      <w:r>
        <w:rPr>
          <w:rFonts w:hAnsi="宋体"/>
          <w:sz w:val="24"/>
        </w:rPr>
        <w:t>100</w:t>
      </w:r>
      <w:r>
        <w:rPr>
          <w:rFonts w:hAnsi="宋体"/>
          <w:sz w:val="24"/>
        </w:rPr>
        <w:t>万元以下或资产总额</w:t>
      </w:r>
      <w:r>
        <w:rPr>
          <w:rFonts w:hAnsi="宋体"/>
          <w:sz w:val="24"/>
        </w:rPr>
        <w:t>2000</w:t>
      </w:r>
      <w:r>
        <w:rPr>
          <w:rFonts w:hAnsi="宋体"/>
          <w:sz w:val="24"/>
        </w:rPr>
        <w:t>万元以下的为微型企业。</w:t>
      </w:r>
      <w:r>
        <w:rPr>
          <w:rFonts w:hAnsi="宋体"/>
          <w:sz w:val="24"/>
        </w:rPr>
        <w:br/>
      </w:r>
      <w:r>
        <w:rPr>
          <w:rFonts w:hAnsi="宋体"/>
          <w:sz w:val="24"/>
        </w:rPr>
        <w:t xml:space="preserve">　　（十四）物业管理。从业人员</w:t>
      </w:r>
      <w:r>
        <w:rPr>
          <w:rFonts w:hAnsi="宋体"/>
          <w:sz w:val="24"/>
        </w:rPr>
        <w:t>1000</w:t>
      </w:r>
      <w:r>
        <w:rPr>
          <w:rFonts w:hAnsi="宋体"/>
          <w:sz w:val="24"/>
        </w:rPr>
        <w:t>人以下或营业收入</w:t>
      </w:r>
      <w:r>
        <w:rPr>
          <w:rFonts w:hAnsi="宋体"/>
          <w:sz w:val="24"/>
        </w:rPr>
        <w:t>5000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100</w:t>
      </w:r>
      <w:r>
        <w:rPr>
          <w:rFonts w:hAnsi="宋体"/>
          <w:sz w:val="24"/>
        </w:rPr>
        <w:t>人及以上，且营业收入</w:t>
      </w:r>
      <w:r>
        <w:rPr>
          <w:rFonts w:hAnsi="宋体"/>
          <w:sz w:val="24"/>
        </w:rPr>
        <w:t>500</w:t>
      </w:r>
      <w:r>
        <w:rPr>
          <w:rFonts w:hAnsi="宋体"/>
          <w:sz w:val="24"/>
        </w:rPr>
        <w:t>万元及以上的为小型企业；从业人员</w:t>
      </w:r>
      <w:r>
        <w:rPr>
          <w:rFonts w:hAnsi="宋体"/>
          <w:sz w:val="24"/>
        </w:rPr>
        <w:t>100</w:t>
      </w:r>
      <w:r>
        <w:rPr>
          <w:rFonts w:hAnsi="宋体"/>
          <w:sz w:val="24"/>
        </w:rPr>
        <w:t>人以下或营业收入</w:t>
      </w:r>
      <w:r>
        <w:rPr>
          <w:rFonts w:hAnsi="宋体"/>
          <w:sz w:val="24"/>
        </w:rPr>
        <w:t>500</w:t>
      </w:r>
      <w:r>
        <w:rPr>
          <w:rFonts w:hAnsi="宋体"/>
          <w:sz w:val="24"/>
        </w:rPr>
        <w:t>万元以下的为微型企业。</w:t>
      </w:r>
      <w:r>
        <w:rPr>
          <w:rFonts w:hAnsi="宋体"/>
          <w:sz w:val="24"/>
        </w:rPr>
        <w:br/>
      </w:r>
      <w:r>
        <w:rPr>
          <w:rFonts w:hAnsi="宋体"/>
          <w:sz w:val="24"/>
        </w:rPr>
        <w:t xml:space="preserve">　　（十五）租赁和商务服务业。从业人员</w:t>
      </w:r>
      <w:r>
        <w:rPr>
          <w:rFonts w:hAnsi="宋体"/>
          <w:sz w:val="24"/>
        </w:rPr>
        <w:t>300</w:t>
      </w:r>
      <w:r>
        <w:rPr>
          <w:rFonts w:hAnsi="宋体"/>
          <w:sz w:val="24"/>
        </w:rPr>
        <w:t>人以下或资产总额</w:t>
      </w:r>
      <w:r>
        <w:rPr>
          <w:rFonts w:hAnsi="宋体"/>
          <w:sz w:val="24"/>
        </w:rPr>
        <w:t>120000</w:t>
      </w:r>
      <w:r>
        <w:rPr>
          <w:rFonts w:hAnsi="宋体"/>
          <w:sz w:val="24"/>
        </w:rPr>
        <w:t>万元以下的为中小微型企业。其中，从业人员</w:t>
      </w:r>
      <w:r>
        <w:rPr>
          <w:rFonts w:hAnsi="宋体"/>
          <w:sz w:val="24"/>
        </w:rPr>
        <w:t>100</w:t>
      </w:r>
      <w:r>
        <w:rPr>
          <w:rFonts w:hAnsi="宋体"/>
          <w:sz w:val="24"/>
        </w:rPr>
        <w:t>人及以上，且资产总额</w:t>
      </w:r>
      <w:r>
        <w:rPr>
          <w:rFonts w:hAnsi="宋体"/>
          <w:sz w:val="24"/>
        </w:rPr>
        <w:t>8000</w:t>
      </w:r>
      <w:r>
        <w:rPr>
          <w:rFonts w:hAnsi="宋体"/>
          <w:sz w:val="24"/>
        </w:rPr>
        <w:t>万元及以上的为中型企业；从业人员</w:t>
      </w:r>
      <w:r>
        <w:rPr>
          <w:rFonts w:hAnsi="宋体"/>
          <w:sz w:val="24"/>
        </w:rPr>
        <w:t>10</w:t>
      </w:r>
      <w:r>
        <w:rPr>
          <w:rFonts w:hAnsi="宋体"/>
          <w:sz w:val="24"/>
        </w:rPr>
        <w:t>人及以上，且资产总额</w:t>
      </w:r>
      <w:r>
        <w:rPr>
          <w:rFonts w:hAnsi="宋体"/>
          <w:sz w:val="24"/>
        </w:rPr>
        <w:t>100</w:t>
      </w:r>
      <w:r>
        <w:rPr>
          <w:rFonts w:hAnsi="宋体"/>
          <w:sz w:val="24"/>
        </w:rPr>
        <w:t>万元及以上的为小型企业；从业人员</w:t>
      </w:r>
      <w:r>
        <w:rPr>
          <w:rFonts w:hAnsi="宋体"/>
          <w:sz w:val="24"/>
        </w:rPr>
        <w:t>10</w:t>
      </w:r>
      <w:r>
        <w:rPr>
          <w:rFonts w:hAnsi="宋体"/>
          <w:sz w:val="24"/>
        </w:rPr>
        <w:t>人以下或资产总额</w:t>
      </w:r>
      <w:r>
        <w:rPr>
          <w:rFonts w:hAnsi="宋体"/>
          <w:sz w:val="24"/>
        </w:rPr>
        <w:t>100</w:t>
      </w:r>
      <w:r>
        <w:rPr>
          <w:rFonts w:hAnsi="宋体"/>
          <w:sz w:val="24"/>
        </w:rPr>
        <w:t>万元以下的为微型企业。</w:t>
      </w:r>
      <w:r>
        <w:rPr>
          <w:rFonts w:hAnsi="宋体"/>
          <w:sz w:val="24"/>
        </w:rPr>
        <w:br/>
      </w:r>
      <w:r>
        <w:rPr>
          <w:rFonts w:hAnsi="宋体"/>
          <w:sz w:val="24"/>
        </w:rPr>
        <w:t xml:space="preserve">　　（十六）其他未列明行业。从业人员</w:t>
      </w:r>
      <w:r>
        <w:rPr>
          <w:rFonts w:hAnsi="宋体"/>
          <w:sz w:val="24"/>
        </w:rPr>
        <w:t>300</w:t>
      </w:r>
      <w:r>
        <w:rPr>
          <w:rFonts w:hAnsi="宋体"/>
          <w:sz w:val="24"/>
        </w:rPr>
        <w:t>人以下的为中小微型企业。其中，从业人员</w:t>
      </w:r>
      <w:r>
        <w:rPr>
          <w:rFonts w:hAnsi="宋体"/>
          <w:sz w:val="24"/>
        </w:rPr>
        <w:t>100</w:t>
      </w:r>
      <w:r>
        <w:rPr>
          <w:rFonts w:hAnsi="宋体"/>
          <w:sz w:val="24"/>
        </w:rPr>
        <w:t>人及以上的为中型企业；从业人员</w:t>
      </w:r>
      <w:r>
        <w:rPr>
          <w:rFonts w:hAnsi="宋体"/>
          <w:sz w:val="24"/>
        </w:rPr>
        <w:t>10</w:t>
      </w:r>
      <w:r>
        <w:rPr>
          <w:rFonts w:hAnsi="宋体"/>
          <w:sz w:val="24"/>
        </w:rPr>
        <w:t>人及以上的为小型企业；从业人员</w:t>
      </w:r>
      <w:r>
        <w:rPr>
          <w:rFonts w:hAnsi="宋体"/>
          <w:sz w:val="24"/>
        </w:rPr>
        <w:t>10</w:t>
      </w:r>
      <w:r>
        <w:rPr>
          <w:rFonts w:hAnsi="宋体"/>
          <w:sz w:val="24"/>
        </w:rPr>
        <w:t>人以下的为微型企业。</w:t>
      </w:r>
      <w:r>
        <w:rPr>
          <w:rFonts w:hAnsi="宋体"/>
          <w:sz w:val="24"/>
        </w:rPr>
        <w:br/>
      </w:r>
      <w:r>
        <w:rPr>
          <w:rFonts w:hAnsi="宋体"/>
          <w:sz w:val="24"/>
        </w:rPr>
        <w:t xml:space="preserve">　　五、企业类型的划分以统计部门的统计数据为依据。</w:t>
      </w:r>
      <w:r>
        <w:rPr>
          <w:rFonts w:hAnsi="宋体"/>
          <w:sz w:val="24"/>
        </w:rPr>
        <w:br/>
      </w:r>
      <w:r>
        <w:rPr>
          <w:rFonts w:hAnsi="宋体"/>
          <w:sz w:val="24"/>
        </w:rPr>
        <w:t xml:space="preserve">　　六、本规定适用于在中华人民共和国境内依法设立的各类所有制和各种组织形式的企业。个体工商户和本规定以外的行业，参照本规定进行划型。</w:t>
      </w:r>
      <w:r>
        <w:rPr>
          <w:rFonts w:hAnsi="宋体"/>
          <w:sz w:val="24"/>
        </w:rPr>
        <w:br/>
      </w:r>
      <w:r>
        <w:rPr>
          <w:rFonts w:hAnsi="宋体"/>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sz w:val="24"/>
        </w:rPr>
        <w:br/>
      </w:r>
      <w:r>
        <w:rPr>
          <w:rFonts w:hAnsi="宋体"/>
          <w:sz w:val="24"/>
        </w:rPr>
        <w:t xml:space="preserve">　　八、本规定由工业和信息化部、国家统计局会同有关部门根据《国民经济行业分类》修订情况和企业发展变化情况适时修订。</w:t>
      </w:r>
      <w:r>
        <w:rPr>
          <w:rFonts w:hAnsi="宋体"/>
          <w:sz w:val="24"/>
        </w:rPr>
        <w:br/>
      </w:r>
      <w:r>
        <w:rPr>
          <w:rFonts w:hAnsi="宋体"/>
          <w:sz w:val="24"/>
        </w:rPr>
        <w:t xml:space="preserve">　　九、本规定由工业和信息化部、国家统计局会同有关部门负责解释。</w:t>
      </w:r>
      <w:r>
        <w:rPr>
          <w:rFonts w:hAnsi="宋体"/>
          <w:sz w:val="24"/>
        </w:rPr>
        <w:br/>
      </w:r>
      <w:r>
        <w:rPr>
          <w:rFonts w:hAnsi="宋体"/>
          <w:sz w:val="24"/>
        </w:rPr>
        <w:t xml:space="preserve">　　十、本规定自发布之日起执行，原国家经贸委、原国家计委、财政部和国家统计局</w:t>
      </w:r>
      <w:r>
        <w:rPr>
          <w:rFonts w:hAnsi="宋体"/>
          <w:sz w:val="24"/>
        </w:rPr>
        <w:t>2003</w:t>
      </w:r>
      <w:r>
        <w:rPr>
          <w:rFonts w:hAnsi="宋体"/>
          <w:sz w:val="24"/>
        </w:rPr>
        <w:t>年颁布的《中小企业标准暂行规定》同时废止。</w:t>
      </w:r>
    </w:p>
    <w:p w14:paraId="6C333897" w14:textId="77777777" w:rsidR="00610447" w:rsidRDefault="00610447"/>
    <w:p w14:paraId="040EE7E7" w14:textId="77777777" w:rsidR="00610447" w:rsidRDefault="00610447">
      <w:pPr>
        <w:tabs>
          <w:tab w:val="left" w:pos="4860"/>
        </w:tabs>
        <w:spacing w:line="588" w:lineRule="exact"/>
        <w:ind w:right="1560" w:firstLineChars="200" w:firstLine="504"/>
        <w:jc w:val="center"/>
        <w:rPr>
          <w:rFonts w:ascii="宋体" w:hAnsi="宋体"/>
          <w:spacing w:val="6"/>
          <w:sz w:val="24"/>
        </w:rPr>
      </w:pPr>
    </w:p>
    <w:p w14:paraId="4AE343E3" w14:textId="77777777" w:rsidR="00610447" w:rsidRDefault="00B1704F">
      <w:pPr>
        <w:spacing w:line="360" w:lineRule="auto"/>
        <w:outlineLvl w:val="2"/>
        <w:rPr>
          <w:rFonts w:ascii="宋体" w:hAnsi="宋体"/>
          <w:color w:val="000000"/>
          <w:sz w:val="24"/>
          <w:szCs w:val="20"/>
        </w:rPr>
      </w:pPr>
      <w:r>
        <w:rPr>
          <w:rFonts w:ascii="宋体" w:hAnsi="宋体"/>
          <w:color w:val="000000"/>
          <w:szCs w:val="20"/>
        </w:rPr>
        <w:br w:type="page"/>
      </w:r>
    </w:p>
    <w:p w14:paraId="0BB0336F" w14:textId="05215B47" w:rsidR="00610447" w:rsidRDefault="00B1704F">
      <w:pPr>
        <w:spacing w:line="360" w:lineRule="auto"/>
        <w:outlineLvl w:val="2"/>
        <w:rPr>
          <w:color w:val="000000"/>
          <w:sz w:val="24"/>
          <w:szCs w:val="20"/>
        </w:rPr>
      </w:pPr>
      <w:bookmarkStart w:id="910" w:name="_Toc163337478"/>
      <w:r>
        <w:rPr>
          <w:color w:val="000000"/>
          <w:sz w:val="24"/>
          <w:szCs w:val="20"/>
        </w:rPr>
        <w:t xml:space="preserve">9  </w:t>
      </w:r>
      <w:r>
        <w:rPr>
          <w:color w:val="000000"/>
          <w:sz w:val="24"/>
          <w:szCs w:val="20"/>
        </w:rPr>
        <w:t>拟分包情况说明（类型二）</w:t>
      </w:r>
      <w:r>
        <w:rPr>
          <w:color w:val="000000"/>
          <w:sz w:val="24"/>
        </w:rPr>
        <w:t>（实质性格式）</w:t>
      </w:r>
      <w:r>
        <w:rPr>
          <w:rFonts w:hint="eastAsia"/>
          <w:color w:val="000000"/>
          <w:sz w:val="24"/>
        </w:rPr>
        <w:t>（本项目不涉及）</w:t>
      </w:r>
      <w:bookmarkEnd w:id="910"/>
    </w:p>
    <w:p w14:paraId="01B1E63F" w14:textId="77777777" w:rsidR="00610447" w:rsidRDefault="00610447">
      <w:pPr>
        <w:autoSpaceDE w:val="0"/>
        <w:autoSpaceDN w:val="0"/>
        <w:adjustRightInd w:val="0"/>
        <w:jc w:val="center"/>
        <w:rPr>
          <w:color w:val="000000"/>
          <w:sz w:val="30"/>
          <w:szCs w:val="30"/>
        </w:rPr>
      </w:pPr>
    </w:p>
    <w:p w14:paraId="20DAA5DA" w14:textId="77777777" w:rsidR="00610447" w:rsidRDefault="00B1704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7F19610E" w14:textId="77777777" w:rsidR="00610447" w:rsidRDefault="00B1704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BAD4429" w14:textId="77777777" w:rsidR="00610447" w:rsidRDefault="00B1704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10447" w14:paraId="6A60E541" w14:textId="77777777">
        <w:trPr>
          <w:trHeight w:val="549"/>
          <w:jc w:val="center"/>
        </w:trPr>
        <w:tc>
          <w:tcPr>
            <w:tcW w:w="456" w:type="dxa"/>
            <w:shd w:val="clear" w:color="auto" w:fill="auto"/>
            <w:vAlign w:val="center"/>
          </w:tcPr>
          <w:p w14:paraId="111C85EE" w14:textId="77777777" w:rsidR="00610447" w:rsidRDefault="00B1704F">
            <w:pPr>
              <w:pStyle w:val="TableParagraph"/>
              <w:jc w:val="center"/>
              <w:rPr>
                <w:sz w:val="24"/>
              </w:rPr>
            </w:pPr>
            <w:r>
              <w:rPr>
                <w:sz w:val="24"/>
              </w:rPr>
              <w:t>序号</w:t>
            </w:r>
          </w:p>
        </w:tc>
        <w:tc>
          <w:tcPr>
            <w:tcW w:w="1287" w:type="dxa"/>
            <w:shd w:val="clear" w:color="auto" w:fill="auto"/>
            <w:vAlign w:val="center"/>
          </w:tcPr>
          <w:p w14:paraId="0E4AB54F" w14:textId="77777777" w:rsidR="00610447" w:rsidRDefault="00B1704F">
            <w:pPr>
              <w:pStyle w:val="TableParagraph"/>
              <w:jc w:val="center"/>
              <w:rPr>
                <w:sz w:val="24"/>
              </w:rPr>
            </w:pPr>
            <w:r>
              <w:rPr>
                <w:sz w:val="24"/>
              </w:rPr>
              <w:t>分包承担</w:t>
            </w:r>
          </w:p>
          <w:p w14:paraId="631A53DD" w14:textId="77777777" w:rsidR="00610447" w:rsidRDefault="00B1704F">
            <w:pPr>
              <w:pStyle w:val="TableParagraph"/>
              <w:jc w:val="center"/>
              <w:rPr>
                <w:sz w:val="24"/>
              </w:rPr>
            </w:pPr>
            <w:r>
              <w:rPr>
                <w:sz w:val="24"/>
              </w:rPr>
              <w:t>主体名称</w:t>
            </w:r>
          </w:p>
        </w:tc>
        <w:tc>
          <w:tcPr>
            <w:tcW w:w="1513" w:type="dxa"/>
            <w:shd w:val="clear" w:color="auto" w:fill="auto"/>
            <w:vAlign w:val="center"/>
          </w:tcPr>
          <w:p w14:paraId="04104006" w14:textId="77777777" w:rsidR="00610447" w:rsidRDefault="00B1704F">
            <w:pPr>
              <w:pStyle w:val="TableParagraph"/>
              <w:jc w:val="center"/>
              <w:rPr>
                <w:sz w:val="24"/>
                <w:lang w:eastAsia="zh-CN"/>
              </w:rPr>
            </w:pPr>
            <w:r>
              <w:rPr>
                <w:sz w:val="24"/>
                <w:lang w:eastAsia="zh-CN"/>
              </w:rPr>
              <w:t>分包承担</w:t>
            </w:r>
          </w:p>
          <w:p w14:paraId="7E74C785" w14:textId="77777777" w:rsidR="00610447" w:rsidRDefault="00B1704F">
            <w:pPr>
              <w:pStyle w:val="TableParagraph"/>
              <w:jc w:val="center"/>
              <w:rPr>
                <w:sz w:val="24"/>
                <w:lang w:eastAsia="zh-CN"/>
              </w:rPr>
            </w:pPr>
            <w:r>
              <w:rPr>
                <w:sz w:val="24"/>
                <w:lang w:eastAsia="zh-CN"/>
              </w:rPr>
              <w:t>主体类型</w:t>
            </w:r>
          </w:p>
          <w:p w14:paraId="61173300" w14:textId="77777777" w:rsidR="00610447" w:rsidRDefault="00B1704F">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520C603D" w14:textId="77777777" w:rsidR="00610447" w:rsidRDefault="00B1704F">
            <w:pPr>
              <w:pStyle w:val="TableParagraph"/>
              <w:jc w:val="center"/>
              <w:rPr>
                <w:sz w:val="24"/>
              </w:rPr>
            </w:pPr>
            <w:r>
              <w:rPr>
                <w:sz w:val="24"/>
              </w:rPr>
              <w:t>资质等级</w:t>
            </w:r>
          </w:p>
        </w:tc>
        <w:tc>
          <w:tcPr>
            <w:tcW w:w="1561" w:type="dxa"/>
            <w:shd w:val="clear" w:color="auto" w:fill="auto"/>
            <w:vAlign w:val="center"/>
          </w:tcPr>
          <w:p w14:paraId="3FD4EAD0" w14:textId="77777777" w:rsidR="00610447" w:rsidRDefault="00B1704F">
            <w:pPr>
              <w:pStyle w:val="TableParagraph"/>
              <w:jc w:val="center"/>
              <w:rPr>
                <w:sz w:val="24"/>
              </w:rPr>
            </w:pPr>
            <w:r>
              <w:rPr>
                <w:sz w:val="24"/>
              </w:rPr>
              <w:t>拟分包</w:t>
            </w:r>
          </w:p>
          <w:p w14:paraId="6641018E" w14:textId="77777777" w:rsidR="00610447" w:rsidRDefault="00B1704F">
            <w:pPr>
              <w:pStyle w:val="TableParagraph"/>
              <w:jc w:val="center"/>
              <w:rPr>
                <w:sz w:val="24"/>
              </w:rPr>
            </w:pPr>
            <w:r>
              <w:rPr>
                <w:sz w:val="24"/>
              </w:rPr>
              <w:t>合同内容</w:t>
            </w:r>
          </w:p>
        </w:tc>
        <w:tc>
          <w:tcPr>
            <w:tcW w:w="1498" w:type="dxa"/>
            <w:shd w:val="clear" w:color="auto" w:fill="auto"/>
            <w:vAlign w:val="center"/>
          </w:tcPr>
          <w:p w14:paraId="66E5962D" w14:textId="77777777" w:rsidR="00610447" w:rsidRDefault="00B1704F">
            <w:pPr>
              <w:pStyle w:val="TableParagraph"/>
              <w:jc w:val="center"/>
              <w:rPr>
                <w:sz w:val="24"/>
                <w:lang w:eastAsia="zh-CN"/>
              </w:rPr>
            </w:pPr>
            <w:r>
              <w:rPr>
                <w:sz w:val="24"/>
                <w:lang w:eastAsia="zh-CN"/>
              </w:rPr>
              <w:t>拟分包</w:t>
            </w:r>
          </w:p>
          <w:p w14:paraId="10BF2447" w14:textId="77777777" w:rsidR="00610447" w:rsidRDefault="00B1704F">
            <w:pPr>
              <w:pStyle w:val="TableParagraph"/>
              <w:jc w:val="center"/>
              <w:rPr>
                <w:sz w:val="24"/>
                <w:lang w:eastAsia="zh-CN"/>
              </w:rPr>
            </w:pPr>
            <w:r>
              <w:rPr>
                <w:sz w:val="24"/>
                <w:lang w:eastAsia="zh-CN"/>
              </w:rPr>
              <w:t>合同金额</w:t>
            </w:r>
          </w:p>
          <w:p w14:paraId="0FDF68CD" w14:textId="77777777" w:rsidR="00610447" w:rsidRDefault="00B1704F">
            <w:pPr>
              <w:pStyle w:val="TableParagraph"/>
              <w:jc w:val="center"/>
              <w:rPr>
                <w:sz w:val="24"/>
                <w:lang w:eastAsia="zh-CN"/>
              </w:rPr>
            </w:pPr>
            <w:r>
              <w:rPr>
                <w:sz w:val="24"/>
                <w:lang w:eastAsia="zh-CN"/>
              </w:rPr>
              <w:t>（人民币元）</w:t>
            </w:r>
          </w:p>
        </w:tc>
        <w:tc>
          <w:tcPr>
            <w:tcW w:w="1564" w:type="dxa"/>
            <w:shd w:val="clear" w:color="auto" w:fill="auto"/>
            <w:vAlign w:val="center"/>
          </w:tcPr>
          <w:p w14:paraId="08C42C02" w14:textId="77777777" w:rsidR="00610447" w:rsidRDefault="00B1704F">
            <w:pPr>
              <w:pStyle w:val="TableParagraph"/>
              <w:jc w:val="center"/>
              <w:rPr>
                <w:b/>
                <w:sz w:val="24"/>
                <w:lang w:eastAsia="zh-CN"/>
              </w:rPr>
            </w:pPr>
            <w:r>
              <w:rPr>
                <w:b/>
                <w:sz w:val="24"/>
                <w:lang w:eastAsia="zh-CN"/>
              </w:rPr>
              <w:t>占</w:t>
            </w:r>
            <w:r>
              <w:rPr>
                <w:rFonts w:hint="eastAsia"/>
                <w:b/>
                <w:sz w:val="24"/>
                <w:lang w:eastAsia="zh-CN"/>
              </w:rPr>
              <w:t>投标报价</w:t>
            </w:r>
          </w:p>
          <w:p w14:paraId="68D910A8" w14:textId="77777777" w:rsidR="00610447" w:rsidRDefault="00B1704F">
            <w:pPr>
              <w:pStyle w:val="TableParagraph"/>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610447" w14:paraId="7BF06CBB" w14:textId="77777777">
        <w:trPr>
          <w:trHeight w:val="620"/>
          <w:jc w:val="center"/>
        </w:trPr>
        <w:tc>
          <w:tcPr>
            <w:tcW w:w="456" w:type="dxa"/>
            <w:shd w:val="clear" w:color="auto" w:fill="auto"/>
            <w:vAlign w:val="center"/>
          </w:tcPr>
          <w:p w14:paraId="2247E1DB" w14:textId="77777777" w:rsidR="00610447" w:rsidRDefault="00B1704F">
            <w:pPr>
              <w:pStyle w:val="TableParagraph"/>
              <w:jc w:val="center"/>
              <w:rPr>
                <w:rFonts w:ascii="Times New Roman"/>
                <w:sz w:val="24"/>
              </w:rPr>
            </w:pPr>
            <w:r>
              <w:rPr>
                <w:rFonts w:ascii="Times New Roman"/>
                <w:sz w:val="24"/>
              </w:rPr>
              <w:t>1</w:t>
            </w:r>
          </w:p>
        </w:tc>
        <w:tc>
          <w:tcPr>
            <w:tcW w:w="1287" w:type="dxa"/>
            <w:shd w:val="clear" w:color="auto" w:fill="auto"/>
            <w:vAlign w:val="center"/>
          </w:tcPr>
          <w:p w14:paraId="3AB04FF9" w14:textId="77777777" w:rsidR="00610447" w:rsidRDefault="00610447">
            <w:pPr>
              <w:pStyle w:val="TableParagraph"/>
              <w:jc w:val="center"/>
              <w:rPr>
                <w:rFonts w:ascii="Times New Roman" w:hAnsi="Times New Roman" w:cs="Times New Roman"/>
                <w:sz w:val="30"/>
              </w:rPr>
            </w:pPr>
          </w:p>
        </w:tc>
        <w:tc>
          <w:tcPr>
            <w:tcW w:w="1513" w:type="dxa"/>
            <w:shd w:val="clear" w:color="auto" w:fill="auto"/>
            <w:vAlign w:val="center"/>
          </w:tcPr>
          <w:p w14:paraId="18F8CCE4"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BD8FA9B"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6E12D37D"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634851AD"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68725002"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047447BA" w14:textId="77777777" w:rsidR="00610447" w:rsidRDefault="00610447">
            <w:pPr>
              <w:pStyle w:val="TableParagraph"/>
              <w:jc w:val="center"/>
              <w:rPr>
                <w:rFonts w:ascii="Times New Roman"/>
                <w:sz w:val="30"/>
                <w:lang w:eastAsia="zh-CN"/>
              </w:rPr>
            </w:pPr>
          </w:p>
        </w:tc>
      </w:tr>
      <w:tr w:rsidR="00610447" w14:paraId="450BCD60" w14:textId="77777777">
        <w:trPr>
          <w:trHeight w:val="620"/>
          <w:jc w:val="center"/>
        </w:trPr>
        <w:tc>
          <w:tcPr>
            <w:tcW w:w="456" w:type="dxa"/>
            <w:shd w:val="clear" w:color="auto" w:fill="auto"/>
            <w:vAlign w:val="center"/>
          </w:tcPr>
          <w:p w14:paraId="51882AAF" w14:textId="77777777" w:rsidR="00610447" w:rsidRDefault="00B1704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6FDA5303" w14:textId="77777777" w:rsidR="00610447" w:rsidRDefault="00610447">
            <w:pPr>
              <w:pStyle w:val="TableParagraph"/>
              <w:jc w:val="center"/>
              <w:rPr>
                <w:rFonts w:ascii="Times New Roman"/>
                <w:sz w:val="30"/>
              </w:rPr>
            </w:pPr>
          </w:p>
        </w:tc>
        <w:tc>
          <w:tcPr>
            <w:tcW w:w="1513" w:type="dxa"/>
            <w:shd w:val="clear" w:color="auto" w:fill="auto"/>
            <w:vAlign w:val="center"/>
          </w:tcPr>
          <w:p w14:paraId="25AF9952"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C99A2BF"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0D056FED"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24A39836"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3313238A"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00472966" w14:textId="77777777" w:rsidR="00610447" w:rsidRDefault="00610447">
            <w:pPr>
              <w:pStyle w:val="TableParagraph"/>
              <w:jc w:val="center"/>
              <w:rPr>
                <w:rFonts w:ascii="Times New Roman"/>
                <w:sz w:val="30"/>
                <w:lang w:eastAsia="zh-CN"/>
              </w:rPr>
            </w:pPr>
          </w:p>
        </w:tc>
      </w:tr>
      <w:tr w:rsidR="00610447" w14:paraId="770900FE" w14:textId="77777777">
        <w:trPr>
          <w:trHeight w:val="620"/>
          <w:jc w:val="center"/>
        </w:trPr>
        <w:tc>
          <w:tcPr>
            <w:tcW w:w="456" w:type="dxa"/>
            <w:shd w:val="clear" w:color="auto" w:fill="auto"/>
            <w:vAlign w:val="center"/>
          </w:tcPr>
          <w:p w14:paraId="70D2B2DE" w14:textId="77777777" w:rsidR="00610447" w:rsidRDefault="00B1704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5E24D274" w14:textId="77777777" w:rsidR="00610447" w:rsidRDefault="00610447">
            <w:pPr>
              <w:pStyle w:val="TableParagraph"/>
              <w:jc w:val="center"/>
              <w:rPr>
                <w:rFonts w:ascii="Times New Roman"/>
                <w:sz w:val="30"/>
              </w:rPr>
            </w:pPr>
          </w:p>
        </w:tc>
        <w:tc>
          <w:tcPr>
            <w:tcW w:w="1513" w:type="dxa"/>
            <w:shd w:val="clear" w:color="auto" w:fill="auto"/>
            <w:vAlign w:val="center"/>
          </w:tcPr>
          <w:p w14:paraId="45AA83E2" w14:textId="77777777" w:rsidR="00610447" w:rsidRDefault="00610447">
            <w:pPr>
              <w:pStyle w:val="TableParagraph"/>
              <w:tabs>
                <w:tab w:val="left" w:pos="235"/>
              </w:tabs>
              <w:jc w:val="center"/>
              <w:rPr>
                <w:sz w:val="24"/>
              </w:rPr>
            </w:pPr>
          </w:p>
        </w:tc>
        <w:tc>
          <w:tcPr>
            <w:tcW w:w="1125" w:type="dxa"/>
            <w:shd w:val="clear" w:color="auto" w:fill="auto"/>
            <w:vAlign w:val="center"/>
          </w:tcPr>
          <w:p w14:paraId="3992437A" w14:textId="77777777" w:rsidR="00610447" w:rsidRDefault="00610447">
            <w:pPr>
              <w:pStyle w:val="TableParagraph"/>
              <w:jc w:val="center"/>
              <w:rPr>
                <w:rFonts w:ascii="Times New Roman"/>
                <w:sz w:val="30"/>
              </w:rPr>
            </w:pPr>
          </w:p>
        </w:tc>
        <w:tc>
          <w:tcPr>
            <w:tcW w:w="1561" w:type="dxa"/>
            <w:shd w:val="clear" w:color="auto" w:fill="auto"/>
            <w:vAlign w:val="center"/>
          </w:tcPr>
          <w:p w14:paraId="3B337903" w14:textId="77777777" w:rsidR="00610447" w:rsidRDefault="00610447">
            <w:pPr>
              <w:pStyle w:val="TableParagraph"/>
              <w:jc w:val="center"/>
              <w:rPr>
                <w:rFonts w:ascii="Times New Roman"/>
                <w:sz w:val="30"/>
              </w:rPr>
            </w:pPr>
          </w:p>
        </w:tc>
        <w:tc>
          <w:tcPr>
            <w:tcW w:w="1498" w:type="dxa"/>
            <w:shd w:val="clear" w:color="auto" w:fill="auto"/>
            <w:vAlign w:val="center"/>
          </w:tcPr>
          <w:p w14:paraId="40B62BD3" w14:textId="77777777" w:rsidR="00610447" w:rsidRDefault="00610447">
            <w:pPr>
              <w:pStyle w:val="TableParagraph"/>
              <w:jc w:val="center"/>
              <w:rPr>
                <w:rFonts w:ascii="Times New Roman"/>
                <w:sz w:val="30"/>
              </w:rPr>
            </w:pPr>
          </w:p>
        </w:tc>
        <w:tc>
          <w:tcPr>
            <w:tcW w:w="1564" w:type="dxa"/>
            <w:shd w:val="clear" w:color="auto" w:fill="auto"/>
            <w:vAlign w:val="center"/>
          </w:tcPr>
          <w:p w14:paraId="27BC1F49" w14:textId="77777777" w:rsidR="00610447" w:rsidRDefault="00610447">
            <w:pPr>
              <w:pStyle w:val="TableParagraph"/>
              <w:jc w:val="center"/>
              <w:rPr>
                <w:rFonts w:ascii="Times New Roman"/>
                <w:sz w:val="30"/>
              </w:rPr>
            </w:pPr>
          </w:p>
        </w:tc>
      </w:tr>
      <w:tr w:rsidR="00610447" w14:paraId="1533D4D1" w14:textId="77777777">
        <w:trPr>
          <w:trHeight w:val="620"/>
          <w:jc w:val="center"/>
        </w:trPr>
        <w:tc>
          <w:tcPr>
            <w:tcW w:w="5942" w:type="dxa"/>
            <w:gridSpan w:val="5"/>
            <w:shd w:val="clear" w:color="auto" w:fill="auto"/>
            <w:vAlign w:val="center"/>
          </w:tcPr>
          <w:p w14:paraId="2F78096F" w14:textId="77777777" w:rsidR="00610447" w:rsidRDefault="00B1704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2B0EB63A" w14:textId="77777777" w:rsidR="00610447" w:rsidRDefault="00610447">
            <w:pPr>
              <w:pStyle w:val="TableParagraph"/>
              <w:jc w:val="center"/>
              <w:rPr>
                <w:rFonts w:ascii="Times New Roman"/>
                <w:sz w:val="30"/>
              </w:rPr>
            </w:pPr>
          </w:p>
        </w:tc>
        <w:tc>
          <w:tcPr>
            <w:tcW w:w="1564" w:type="dxa"/>
            <w:shd w:val="clear" w:color="auto" w:fill="auto"/>
            <w:vAlign w:val="center"/>
          </w:tcPr>
          <w:p w14:paraId="6E718CCF" w14:textId="77777777" w:rsidR="00610447" w:rsidRDefault="00610447">
            <w:pPr>
              <w:pStyle w:val="TableParagraph"/>
              <w:jc w:val="center"/>
              <w:rPr>
                <w:rFonts w:ascii="Times New Roman"/>
                <w:sz w:val="30"/>
              </w:rPr>
            </w:pPr>
          </w:p>
        </w:tc>
      </w:tr>
    </w:tbl>
    <w:p w14:paraId="007813E5" w14:textId="77777777" w:rsidR="00610447" w:rsidRDefault="00610447">
      <w:pPr>
        <w:adjustRightInd w:val="0"/>
        <w:snapToGrid w:val="0"/>
        <w:spacing w:line="360" w:lineRule="auto"/>
        <w:ind w:firstLineChars="200" w:firstLine="480"/>
        <w:jc w:val="left"/>
        <w:rPr>
          <w:sz w:val="24"/>
        </w:rPr>
      </w:pPr>
    </w:p>
    <w:p w14:paraId="199FF3FD" w14:textId="77777777" w:rsidR="00610447" w:rsidRDefault="00B1704F">
      <w:pPr>
        <w:adjustRightInd w:val="0"/>
        <w:snapToGrid w:val="0"/>
        <w:spacing w:line="360" w:lineRule="auto"/>
        <w:jc w:val="left"/>
        <w:rPr>
          <w:sz w:val="24"/>
        </w:rPr>
      </w:pPr>
      <w:r>
        <w:rPr>
          <w:sz w:val="24"/>
        </w:rPr>
        <w:t>注：</w:t>
      </w:r>
      <w:r>
        <w:rPr>
          <w:color w:val="FF0000"/>
          <w:sz w:val="24"/>
        </w:rPr>
        <w:t xml:space="preserve"> </w:t>
      </w:r>
    </w:p>
    <w:p w14:paraId="285FE271" w14:textId="77777777" w:rsidR="00610447" w:rsidRDefault="00B1704F">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14:paraId="017ECA81" w14:textId="77777777" w:rsidR="00610447" w:rsidRDefault="00B1704F">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rFonts w:hint="eastAsia"/>
          <w:sz w:val="24"/>
        </w:rPr>
        <w:t>，</w:t>
      </w:r>
      <w:r>
        <w:rPr>
          <w:sz w:val="24"/>
        </w:rPr>
        <w:t>否则</w:t>
      </w:r>
      <w:r>
        <w:rPr>
          <w:b/>
          <w:sz w:val="24"/>
        </w:rPr>
        <w:t>投标无效</w:t>
      </w:r>
      <w:r>
        <w:rPr>
          <w:sz w:val="24"/>
        </w:rPr>
        <w:t>。</w:t>
      </w:r>
    </w:p>
    <w:p w14:paraId="782B7098" w14:textId="77777777" w:rsidR="00610447" w:rsidRDefault="00610447">
      <w:pPr>
        <w:adjustRightInd w:val="0"/>
        <w:snapToGrid w:val="0"/>
        <w:spacing w:line="360" w:lineRule="auto"/>
        <w:jc w:val="left"/>
        <w:rPr>
          <w:sz w:val="24"/>
        </w:rPr>
      </w:pPr>
    </w:p>
    <w:p w14:paraId="358B627B" w14:textId="77777777" w:rsidR="00610447" w:rsidRDefault="00610447">
      <w:pPr>
        <w:adjustRightInd w:val="0"/>
        <w:snapToGrid w:val="0"/>
        <w:spacing w:line="360" w:lineRule="auto"/>
        <w:jc w:val="left"/>
        <w:rPr>
          <w:sz w:val="24"/>
        </w:rPr>
      </w:pPr>
    </w:p>
    <w:p w14:paraId="3F4DDBA1" w14:textId="77777777" w:rsidR="00610447" w:rsidRDefault="00B1704F">
      <w:pPr>
        <w:adjustRightInd w:val="0"/>
        <w:snapToGrid w:val="0"/>
        <w:spacing w:line="360" w:lineRule="auto"/>
        <w:ind w:firstLineChars="200" w:firstLine="480"/>
        <w:jc w:val="right"/>
        <w:rPr>
          <w:sz w:val="24"/>
        </w:rPr>
      </w:pPr>
      <w:r>
        <w:rPr>
          <w:sz w:val="24"/>
        </w:rPr>
        <w:t>投标人名称（盖章）：</w:t>
      </w:r>
      <w:r>
        <w:rPr>
          <w:sz w:val="24"/>
        </w:rPr>
        <w:t>______</w:t>
      </w:r>
    </w:p>
    <w:p w14:paraId="28EF8C40" w14:textId="77777777" w:rsidR="00610447" w:rsidRDefault="00B1704F">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8E44826" w14:textId="77777777" w:rsidR="00610447" w:rsidRDefault="00610447">
      <w:pPr>
        <w:spacing w:line="360" w:lineRule="auto"/>
        <w:rPr>
          <w:b/>
          <w:color w:val="000000"/>
          <w:sz w:val="24"/>
        </w:rPr>
      </w:pPr>
    </w:p>
    <w:p w14:paraId="38B08590" w14:textId="77777777" w:rsidR="00610447" w:rsidRDefault="00B1704F">
      <w:pPr>
        <w:spacing w:line="360" w:lineRule="auto"/>
        <w:outlineLvl w:val="2"/>
        <w:rPr>
          <w:rFonts w:ascii="宋体" w:hAnsi="宋体"/>
          <w:color w:val="000000"/>
          <w:sz w:val="24"/>
          <w:szCs w:val="20"/>
        </w:rPr>
      </w:pPr>
      <w:r>
        <w:rPr>
          <w:color w:val="000000"/>
          <w:sz w:val="24"/>
          <w:szCs w:val="20"/>
        </w:rPr>
        <w:br w:type="page"/>
      </w:r>
    </w:p>
    <w:p w14:paraId="6700C226" w14:textId="1BAC422B" w:rsidR="00610447" w:rsidRDefault="00B1704F">
      <w:pPr>
        <w:spacing w:line="360" w:lineRule="auto"/>
        <w:outlineLvl w:val="2"/>
        <w:rPr>
          <w:rFonts w:ascii="宋体" w:hAnsi="宋体"/>
          <w:color w:val="000000"/>
          <w:sz w:val="24"/>
          <w:szCs w:val="20"/>
        </w:rPr>
      </w:pPr>
      <w:bookmarkStart w:id="911" w:name="_Toc163337479"/>
      <w:r>
        <w:rPr>
          <w:rFonts w:ascii="宋体" w:hAnsi="宋体"/>
          <w:color w:val="000000"/>
          <w:sz w:val="24"/>
          <w:szCs w:val="20"/>
        </w:rPr>
        <w:t xml:space="preserve">10 </w:t>
      </w:r>
      <w:r>
        <w:rPr>
          <w:rFonts w:ascii="宋体" w:hAnsi="宋体" w:hint="eastAsia"/>
          <w:color w:val="000000"/>
          <w:sz w:val="24"/>
          <w:szCs w:val="20"/>
        </w:rPr>
        <w:t>业绩一览表</w:t>
      </w:r>
      <w:bookmarkEnd w:id="911"/>
    </w:p>
    <w:p w14:paraId="232507AB" w14:textId="77777777" w:rsidR="00610447" w:rsidRDefault="00B1704F">
      <w:pPr>
        <w:spacing w:line="360" w:lineRule="auto"/>
        <w:jc w:val="center"/>
        <w:rPr>
          <w:b/>
          <w:bCs/>
          <w:sz w:val="36"/>
          <w:szCs w:val="36"/>
        </w:rPr>
      </w:pPr>
      <w:r>
        <w:rPr>
          <w:rFonts w:hint="eastAsia"/>
          <w:b/>
          <w:bCs/>
          <w:sz w:val="36"/>
          <w:szCs w:val="36"/>
        </w:rPr>
        <w:t>业绩一览表</w:t>
      </w:r>
    </w:p>
    <w:p w14:paraId="5EA3F91F" w14:textId="77777777" w:rsidR="00610447" w:rsidRDefault="00B1704F">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1"/>
        <w:gridCol w:w="1260"/>
        <w:gridCol w:w="1260"/>
        <w:gridCol w:w="1440"/>
        <w:gridCol w:w="1778"/>
        <w:gridCol w:w="1038"/>
      </w:tblGrid>
      <w:tr w:rsidR="00610447" w14:paraId="51919F14" w14:textId="77777777">
        <w:trPr>
          <w:trHeight w:val="611"/>
          <w:jc w:val="center"/>
        </w:trPr>
        <w:tc>
          <w:tcPr>
            <w:tcW w:w="852" w:type="dxa"/>
            <w:vAlign w:val="center"/>
          </w:tcPr>
          <w:p w14:paraId="5398F779" w14:textId="77777777" w:rsidR="00610447" w:rsidRDefault="00B1704F">
            <w:pPr>
              <w:spacing w:line="360" w:lineRule="auto"/>
              <w:rPr>
                <w:b/>
              </w:rPr>
            </w:pPr>
            <w:r>
              <w:rPr>
                <w:rFonts w:hint="eastAsia"/>
                <w:b/>
              </w:rPr>
              <w:t>序号</w:t>
            </w:r>
          </w:p>
        </w:tc>
        <w:tc>
          <w:tcPr>
            <w:tcW w:w="1411" w:type="dxa"/>
            <w:vAlign w:val="center"/>
          </w:tcPr>
          <w:p w14:paraId="2E5AB54D" w14:textId="77777777" w:rsidR="00610447" w:rsidRDefault="00B1704F">
            <w:pPr>
              <w:spacing w:line="360" w:lineRule="auto"/>
              <w:rPr>
                <w:b/>
              </w:rPr>
            </w:pPr>
            <w:r>
              <w:rPr>
                <w:rFonts w:hint="eastAsia"/>
                <w:b/>
              </w:rPr>
              <w:t>项目名称</w:t>
            </w:r>
          </w:p>
        </w:tc>
        <w:tc>
          <w:tcPr>
            <w:tcW w:w="1260" w:type="dxa"/>
            <w:vAlign w:val="center"/>
          </w:tcPr>
          <w:p w14:paraId="68EA045E" w14:textId="77777777" w:rsidR="00610447" w:rsidRDefault="00B1704F">
            <w:pPr>
              <w:spacing w:line="360" w:lineRule="auto"/>
              <w:rPr>
                <w:b/>
              </w:rPr>
            </w:pPr>
            <w:r>
              <w:rPr>
                <w:rFonts w:hint="eastAsia"/>
                <w:b/>
              </w:rPr>
              <w:t>用户名称</w:t>
            </w:r>
          </w:p>
        </w:tc>
        <w:tc>
          <w:tcPr>
            <w:tcW w:w="1260" w:type="dxa"/>
            <w:vAlign w:val="center"/>
          </w:tcPr>
          <w:p w14:paraId="74B6693B" w14:textId="77777777" w:rsidR="00610447" w:rsidRDefault="00B1704F">
            <w:pPr>
              <w:spacing w:line="360" w:lineRule="auto"/>
              <w:rPr>
                <w:b/>
              </w:rPr>
            </w:pPr>
            <w:r>
              <w:rPr>
                <w:rFonts w:hint="eastAsia"/>
                <w:b/>
              </w:rPr>
              <w:t>合同金额</w:t>
            </w:r>
          </w:p>
        </w:tc>
        <w:tc>
          <w:tcPr>
            <w:tcW w:w="1440" w:type="dxa"/>
            <w:vAlign w:val="center"/>
          </w:tcPr>
          <w:p w14:paraId="14EFE988" w14:textId="77777777" w:rsidR="00610447" w:rsidRDefault="00B1704F">
            <w:pPr>
              <w:spacing w:line="360" w:lineRule="auto"/>
              <w:rPr>
                <w:b/>
              </w:rPr>
            </w:pPr>
            <w:r>
              <w:rPr>
                <w:rFonts w:hint="eastAsia"/>
                <w:b/>
              </w:rPr>
              <w:t>用户联系人及联系方式</w:t>
            </w:r>
          </w:p>
        </w:tc>
        <w:tc>
          <w:tcPr>
            <w:tcW w:w="1778" w:type="dxa"/>
            <w:vAlign w:val="center"/>
          </w:tcPr>
          <w:p w14:paraId="52DECBDD" w14:textId="77777777" w:rsidR="00610447" w:rsidRDefault="00B1704F">
            <w:pPr>
              <w:spacing w:line="360" w:lineRule="auto"/>
              <w:rPr>
                <w:b/>
              </w:rPr>
            </w:pPr>
            <w:r>
              <w:rPr>
                <w:rFonts w:hint="eastAsia"/>
                <w:b/>
              </w:rPr>
              <w:t>合同签订日期</w:t>
            </w:r>
          </w:p>
        </w:tc>
        <w:tc>
          <w:tcPr>
            <w:tcW w:w="1038" w:type="dxa"/>
            <w:vAlign w:val="center"/>
          </w:tcPr>
          <w:p w14:paraId="483FC5BC" w14:textId="77777777" w:rsidR="00610447" w:rsidRDefault="00B1704F">
            <w:pPr>
              <w:spacing w:line="360" w:lineRule="auto"/>
              <w:rPr>
                <w:b/>
              </w:rPr>
            </w:pPr>
            <w:r>
              <w:rPr>
                <w:rFonts w:hint="eastAsia"/>
                <w:b/>
              </w:rPr>
              <w:t>备注</w:t>
            </w:r>
          </w:p>
        </w:tc>
      </w:tr>
      <w:tr w:rsidR="00610447" w14:paraId="7E042EBE" w14:textId="77777777">
        <w:trPr>
          <w:trHeight w:val="591"/>
          <w:jc w:val="center"/>
        </w:trPr>
        <w:tc>
          <w:tcPr>
            <w:tcW w:w="852" w:type="dxa"/>
            <w:vAlign w:val="center"/>
          </w:tcPr>
          <w:p w14:paraId="5A909DAD" w14:textId="77777777" w:rsidR="00610447" w:rsidRDefault="00610447">
            <w:pPr>
              <w:spacing w:line="360" w:lineRule="auto"/>
              <w:jc w:val="center"/>
            </w:pPr>
          </w:p>
        </w:tc>
        <w:tc>
          <w:tcPr>
            <w:tcW w:w="1411" w:type="dxa"/>
            <w:vAlign w:val="center"/>
          </w:tcPr>
          <w:p w14:paraId="78FDE6C3" w14:textId="77777777" w:rsidR="00610447" w:rsidRDefault="00610447">
            <w:pPr>
              <w:spacing w:line="360" w:lineRule="auto"/>
            </w:pPr>
          </w:p>
        </w:tc>
        <w:tc>
          <w:tcPr>
            <w:tcW w:w="1260" w:type="dxa"/>
            <w:vAlign w:val="center"/>
          </w:tcPr>
          <w:p w14:paraId="3F8ABCC7" w14:textId="77777777" w:rsidR="00610447" w:rsidRDefault="00610447">
            <w:pPr>
              <w:spacing w:line="360" w:lineRule="auto"/>
            </w:pPr>
          </w:p>
        </w:tc>
        <w:tc>
          <w:tcPr>
            <w:tcW w:w="1260" w:type="dxa"/>
            <w:vAlign w:val="center"/>
          </w:tcPr>
          <w:p w14:paraId="4878F489" w14:textId="77777777" w:rsidR="00610447" w:rsidRDefault="00610447">
            <w:pPr>
              <w:spacing w:line="360" w:lineRule="auto"/>
            </w:pPr>
          </w:p>
        </w:tc>
        <w:tc>
          <w:tcPr>
            <w:tcW w:w="1440" w:type="dxa"/>
            <w:vAlign w:val="center"/>
          </w:tcPr>
          <w:p w14:paraId="634A083B" w14:textId="77777777" w:rsidR="00610447" w:rsidRDefault="00610447">
            <w:pPr>
              <w:spacing w:line="360" w:lineRule="auto"/>
            </w:pPr>
          </w:p>
        </w:tc>
        <w:tc>
          <w:tcPr>
            <w:tcW w:w="1778" w:type="dxa"/>
            <w:vAlign w:val="center"/>
          </w:tcPr>
          <w:p w14:paraId="2A2A9ED2" w14:textId="77777777" w:rsidR="00610447" w:rsidRDefault="00610447">
            <w:pPr>
              <w:spacing w:line="360" w:lineRule="auto"/>
            </w:pPr>
          </w:p>
        </w:tc>
        <w:tc>
          <w:tcPr>
            <w:tcW w:w="1038" w:type="dxa"/>
            <w:vAlign w:val="center"/>
          </w:tcPr>
          <w:p w14:paraId="401B9A88" w14:textId="77777777" w:rsidR="00610447" w:rsidRDefault="00610447">
            <w:pPr>
              <w:spacing w:line="360" w:lineRule="auto"/>
            </w:pPr>
          </w:p>
        </w:tc>
      </w:tr>
      <w:tr w:rsidR="00610447" w14:paraId="6AEC6422" w14:textId="77777777">
        <w:trPr>
          <w:trHeight w:val="768"/>
          <w:jc w:val="center"/>
        </w:trPr>
        <w:tc>
          <w:tcPr>
            <w:tcW w:w="852" w:type="dxa"/>
            <w:vAlign w:val="center"/>
          </w:tcPr>
          <w:p w14:paraId="018218FA" w14:textId="77777777" w:rsidR="00610447" w:rsidRDefault="00610447">
            <w:pPr>
              <w:spacing w:line="360" w:lineRule="auto"/>
              <w:jc w:val="center"/>
            </w:pPr>
          </w:p>
        </w:tc>
        <w:tc>
          <w:tcPr>
            <w:tcW w:w="1411" w:type="dxa"/>
            <w:vAlign w:val="center"/>
          </w:tcPr>
          <w:p w14:paraId="7704DC4C" w14:textId="77777777" w:rsidR="00610447" w:rsidRDefault="00610447">
            <w:pPr>
              <w:spacing w:line="360" w:lineRule="auto"/>
            </w:pPr>
          </w:p>
        </w:tc>
        <w:tc>
          <w:tcPr>
            <w:tcW w:w="1260" w:type="dxa"/>
            <w:vAlign w:val="center"/>
          </w:tcPr>
          <w:p w14:paraId="108459A2" w14:textId="77777777" w:rsidR="00610447" w:rsidRDefault="00610447">
            <w:pPr>
              <w:spacing w:line="360" w:lineRule="auto"/>
            </w:pPr>
          </w:p>
        </w:tc>
        <w:tc>
          <w:tcPr>
            <w:tcW w:w="1260" w:type="dxa"/>
            <w:vAlign w:val="center"/>
          </w:tcPr>
          <w:p w14:paraId="406F4AD5" w14:textId="77777777" w:rsidR="00610447" w:rsidRDefault="00610447">
            <w:pPr>
              <w:spacing w:line="360" w:lineRule="auto"/>
            </w:pPr>
          </w:p>
        </w:tc>
        <w:tc>
          <w:tcPr>
            <w:tcW w:w="1440" w:type="dxa"/>
            <w:vAlign w:val="center"/>
          </w:tcPr>
          <w:p w14:paraId="0896A2F3" w14:textId="77777777" w:rsidR="00610447" w:rsidRDefault="00610447">
            <w:pPr>
              <w:spacing w:line="360" w:lineRule="auto"/>
            </w:pPr>
          </w:p>
        </w:tc>
        <w:tc>
          <w:tcPr>
            <w:tcW w:w="1778" w:type="dxa"/>
            <w:vAlign w:val="center"/>
          </w:tcPr>
          <w:p w14:paraId="15F60864" w14:textId="77777777" w:rsidR="00610447" w:rsidRDefault="00610447">
            <w:pPr>
              <w:spacing w:line="360" w:lineRule="auto"/>
            </w:pPr>
          </w:p>
        </w:tc>
        <w:tc>
          <w:tcPr>
            <w:tcW w:w="1038" w:type="dxa"/>
            <w:vAlign w:val="center"/>
          </w:tcPr>
          <w:p w14:paraId="1AAC9C14" w14:textId="77777777" w:rsidR="00610447" w:rsidRDefault="00610447">
            <w:pPr>
              <w:spacing w:line="360" w:lineRule="auto"/>
            </w:pPr>
          </w:p>
        </w:tc>
      </w:tr>
      <w:tr w:rsidR="00610447" w14:paraId="1D7187EC" w14:textId="77777777">
        <w:trPr>
          <w:trHeight w:val="934"/>
          <w:jc w:val="center"/>
        </w:trPr>
        <w:tc>
          <w:tcPr>
            <w:tcW w:w="852" w:type="dxa"/>
            <w:vAlign w:val="center"/>
          </w:tcPr>
          <w:p w14:paraId="09CA6763" w14:textId="77777777" w:rsidR="00610447" w:rsidRDefault="00610447">
            <w:pPr>
              <w:spacing w:line="360" w:lineRule="auto"/>
              <w:jc w:val="center"/>
            </w:pPr>
          </w:p>
        </w:tc>
        <w:tc>
          <w:tcPr>
            <w:tcW w:w="1411" w:type="dxa"/>
            <w:vAlign w:val="center"/>
          </w:tcPr>
          <w:p w14:paraId="34ECFE55" w14:textId="77777777" w:rsidR="00610447" w:rsidRDefault="00610447">
            <w:pPr>
              <w:spacing w:line="360" w:lineRule="auto"/>
            </w:pPr>
          </w:p>
        </w:tc>
        <w:tc>
          <w:tcPr>
            <w:tcW w:w="1260" w:type="dxa"/>
            <w:vAlign w:val="center"/>
          </w:tcPr>
          <w:p w14:paraId="02E5D3A8" w14:textId="77777777" w:rsidR="00610447" w:rsidRDefault="00610447">
            <w:pPr>
              <w:spacing w:line="360" w:lineRule="auto"/>
            </w:pPr>
          </w:p>
        </w:tc>
        <w:tc>
          <w:tcPr>
            <w:tcW w:w="1260" w:type="dxa"/>
            <w:vAlign w:val="center"/>
          </w:tcPr>
          <w:p w14:paraId="45F5802A" w14:textId="77777777" w:rsidR="00610447" w:rsidRDefault="00610447">
            <w:pPr>
              <w:spacing w:line="360" w:lineRule="auto"/>
            </w:pPr>
          </w:p>
        </w:tc>
        <w:tc>
          <w:tcPr>
            <w:tcW w:w="1440" w:type="dxa"/>
            <w:vAlign w:val="center"/>
          </w:tcPr>
          <w:p w14:paraId="7642A492" w14:textId="77777777" w:rsidR="00610447" w:rsidRDefault="00610447">
            <w:pPr>
              <w:spacing w:line="360" w:lineRule="auto"/>
            </w:pPr>
          </w:p>
        </w:tc>
        <w:tc>
          <w:tcPr>
            <w:tcW w:w="1778" w:type="dxa"/>
            <w:vAlign w:val="center"/>
          </w:tcPr>
          <w:p w14:paraId="75B079A9" w14:textId="77777777" w:rsidR="00610447" w:rsidRDefault="00610447">
            <w:pPr>
              <w:spacing w:line="360" w:lineRule="auto"/>
            </w:pPr>
          </w:p>
        </w:tc>
        <w:tc>
          <w:tcPr>
            <w:tcW w:w="1038" w:type="dxa"/>
            <w:vAlign w:val="center"/>
          </w:tcPr>
          <w:p w14:paraId="0E3835B8" w14:textId="77777777" w:rsidR="00610447" w:rsidRDefault="00610447">
            <w:pPr>
              <w:spacing w:line="360" w:lineRule="auto"/>
            </w:pPr>
          </w:p>
        </w:tc>
      </w:tr>
      <w:tr w:rsidR="00610447" w14:paraId="79073D60" w14:textId="77777777">
        <w:trPr>
          <w:trHeight w:val="918"/>
          <w:jc w:val="center"/>
        </w:trPr>
        <w:tc>
          <w:tcPr>
            <w:tcW w:w="852" w:type="dxa"/>
            <w:vAlign w:val="center"/>
          </w:tcPr>
          <w:p w14:paraId="2778256E" w14:textId="77777777" w:rsidR="00610447" w:rsidRDefault="00610447">
            <w:pPr>
              <w:spacing w:line="360" w:lineRule="auto"/>
              <w:jc w:val="center"/>
            </w:pPr>
          </w:p>
        </w:tc>
        <w:tc>
          <w:tcPr>
            <w:tcW w:w="1411" w:type="dxa"/>
            <w:vAlign w:val="center"/>
          </w:tcPr>
          <w:p w14:paraId="4740A562" w14:textId="77777777" w:rsidR="00610447" w:rsidRDefault="00610447">
            <w:pPr>
              <w:spacing w:line="360" w:lineRule="auto"/>
            </w:pPr>
          </w:p>
        </w:tc>
        <w:tc>
          <w:tcPr>
            <w:tcW w:w="1260" w:type="dxa"/>
            <w:vAlign w:val="center"/>
          </w:tcPr>
          <w:p w14:paraId="161571D4" w14:textId="77777777" w:rsidR="00610447" w:rsidRDefault="00610447">
            <w:pPr>
              <w:spacing w:line="360" w:lineRule="auto"/>
            </w:pPr>
          </w:p>
        </w:tc>
        <w:tc>
          <w:tcPr>
            <w:tcW w:w="1260" w:type="dxa"/>
            <w:vAlign w:val="center"/>
          </w:tcPr>
          <w:p w14:paraId="4FBC8198" w14:textId="77777777" w:rsidR="00610447" w:rsidRDefault="00610447">
            <w:pPr>
              <w:spacing w:line="360" w:lineRule="auto"/>
            </w:pPr>
          </w:p>
        </w:tc>
        <w:tc>
          <w:tcPr>
            <w:tcW w:w="1440" w:type="dxa"/>
            <w:vAlign w:val="center"/>
          </w:tcPr>
          <w:p w14:paraId="0DC48B2C" w14:textId="77777777" w:rsidR="00610447" w:rsidRDefault="00610447">
            <w:pPr>
              <w:spacing w:line="360" w:lineRule="auto"/>
            </w:pPr>
          </w:p>
        </w:tc>
        <w:tc>
          <w:tcPr>
            <w:tcW w:w="1778" w:type="dxa"/>
            <w:vAlign w:val="center"/>
          </w:tcPr>
          <w:p w14:paraId="481BE07D" w14:textId="77777777" w:rsidR="00610447" w:rsidRDefault="00610447">
            <w:pPr>
              <w:spacing w:line="360" w:lineRule="auto"/>
            </w:pPr>
          </w:p>
        </w:tc>
        <w:tc>
          <w:tcPr>
            <w:tcW w:w="1038" w:type="dxa"/>
            <w:vAlign w:val="center"/>
          </w:tcPr>
          <w:p w14:paraId="707FFC84" w14:textId="77777777" w:rsidR="00610447" w:rsidRDefault="00610447">
            <w:pPr>
              <w:spacing w:line="360" w:lineRule="auto"/>
            </w:pPr>
          </w:p>
        </w:tc>
      </w:tr>
      <w:tr w:rsidR="00610447" w14:paraId="2C63FC1F" w14:textId="77777777">
        <w:trPr>
          <w:trHeight w:val="918"/>
          <w:jc w:val="center"/>
        </w:trPr>
        <w:tc>
          <w:tcPr>
            <w:tcW w:w="852" w:type="dxa"/>
            <w:vAlign w:val="center"/>
          </w:tcPr>
          <w:p w14:paraId="25CA7B98" w14:textId="77777777" w:rsidR="00610447" w:rsidRDefault="00610447">
            <w:pPr>
              <w:spacing w:line="360" w:lineRule="auto"/>
              <w:jc w:val="center"/>
            </w:pPr>
          </w:p>
        </w:tc>
        <w:tc>
          <w:tcPr>
            <w:tcW w:w="1411" w:type="dxa"/>
            <w:vAlign w:val="center"/>
          </w:tcPr>
          <w:p w14:paraId="63F44976" w14:textId="77777777" w:rsidR="00610447" w:rsidRDefault="00610447">
            <w:pPr>
              <w:spacing w:line="360" w:lineRule="auto"/>
            </w:pPr>
          </w:p>
        </w:tc>
        <w:tc>
          <w:tcPr>
            <w:tcW w:w="1260" w:type="dxa"/>
            <w:vAlign w:val="center"/>
          </w:tcPr>
          <w:p w14:paraId="2DB32C81" w14:textId="77777777" w:rsidR="00610447" w:rsidRDefault="00610447">
            <w:pPr>
              <w:spacing w:line="360" w:lineRule="auto"/>
            </w:pPr>
          </w:p>
        </w:tc>
        <w:tc>
          <w:tcPr>
            <w:tcW w:w="1260" w:type="dxa"/>
            <w:vAlign w:val="center"/>
          </w:tcPr>
          <w:p w14:paraId="4DBF1546" w14:textId="77777777" w:rsidR="00610447" w:rsidRDefault="00610447">
            <w:pPr>
              <w:spacing w:line="360" w:lineRule="auto"/>
            </w:pPr>
          </w:p>
        </w:tc>
        <w:tc>
          <w:tcPr>
            <w:tcW w:w="1440" w:type="dxa"/>
            <w:vAlign w:val="center"/>
          </w:tcPr>
          <w:p w14:paraId="369FF20D" w14:textId="77777777" w:rsidR="00610447" w:rsidRDefault="00610447">
            <w:pPr>
              <w:spacing w:line="360" w:lineRule="auto"/>
            </w:pPr>
          </w:p>
        </w:tc>
        <w:tc>
          <w:tcPr>
            <w:tcW w:w="1778" w:type="dxa"/>
            <w:vAlign w:val="center"/>
          </w:tcPr>
          <w:p w14:paraId="3115AB79" w14:textId="77777777" w:rsidR="00610447" w:rsidRDefault="00610447">
            <w:pPr>
              <w:spacing w:line="360" w:lineRule="auto"/>
            </w:pPr>
          </w:p>
        </w:tc>
        <w:tc>
          <w:tcPr>
            <w:tcW w:w="1038" w:type="dxa"/>
            <w:vAlign w:val="center"/>
          </w:tcPr>
          <w:p w14:paraId="27601720" w14:textId="77777777" w:rsidR="00610447" w:rsidRDefault="00610447">
            <w:pPr>
              <w:spacing w:line="360" w:lineRule="auto"/>
            </w:pPr>
          </w:p>
        </w:tc>
      </w:tr>
      <w:tr w:rsidR="00610447" w14:paraId="46A66724" w14:textId="77777777">
        <w:trPr>
          <w:trHeight w:val="918"/>
          <w:jc w:val="center"/>
        </w:trPr>
        <w:tc>
          <w:tcPr>
            <w:tcW w:w="852" w:type="dxa"/>
            <w:vAlign w:val="center"/>
          </w:tcPr>
          <w:p w14:paraId="12CBEE68" w14:textId="77777777" w:rsidR="00610447" w:rsidRDefault="00610447">
            <w:pPr>
              <w:spacing w:line="360" w:lineRule="auto"/>
            </w:pPr>
          </w:p>
        </w:tc>
        <w:tc>
          <w:tcPr>
            <w:tcW w:w="1411" w:type="dxa"/>
            <w:vAlign w:val="center"/>
          </w:tcPr>
          <w:p w14:paraId="3485C7A6" w14:textId="77777777" w:rsidR="00610447" w:rsidRDefault="00610447">
            <w:pPr>
              <w:spacing w:line="360" w:lineRule="auto"/>
            </w:pPr>
          </w:p>
        </w:tc>
        <w:tc>
          <w:tcPr>
            <w:tcW w:w="1260" w:type="dxa"/>
            <w:vAlign w:val="center"/>
          </w:tcPr>
          <w:p w14:paraId="0B490A2B" w14:textId="77777777" w:rsidR="00610447" w:rsidRDefault="00610447">
            <w:pPr>
              <w:spacing w:line="360" w:lineRule="auto"/>
            </w:pPr>
          </w:p>
        </w:tc>
        <w:tc>
          <w:tcPr>
            <w:tcW w:w="1260" w:type="dxa"/>
            <w:vAlign w:val="center"/>
          </w:tcPr>
          <w:p w14:paraId="0C17C574" w14:textId="77777777" w:rsidR="00610447" w:rsidRDefault="00610447">
            <w:pPr>
              <w:spacing w:line="360" w:lineRule="auto"/>
            </w:pPr>
          </w:p>
        </w:tc>
        <w:tc>
          <w:tcPr>
            <w:tcW w:w="1440" w:type="dxa"/>
            <w:vAlign w:val="center"/>
          </w:tcPr>
          <w:p w14:paraId="06FE9E9A" w14:textId="77777777" w:rsidR="00610447" w:rsidRDefault="00610447">
            <w:pPr>
              <w:spacing w:line="360" w:lineRule="auto"/>
            </w:pPr>
          </w:p>
        </w:tc>
        <w:tc>
          <w:tcPr>
            <w:tcW w:w="1778" w:type="dxa"/>
            <w:vAlign w:val="center"/>
          </w:tcPr>
          <w:p w14:paraId="71173AE8" w14:textId="77777777" w:rsidR="00610447" w:rsidRDefault="00610447">
            <w:pPr>
              <w:spacing w:line="360" w:lineRule="auto"/>
            </w:pPr>
          </w:p>
        </w:tc>
        <w:tc>
          <w:tcPr>
            <w:tcW w:w="1038" w:type="dxa"/>
            <w:vAlign w:val="center"/>
          </w:tcPr>
          <w:p w14:paraId="233BC2A1" w14:textId="77777777" w:rsidR="00610447" w:rsidRDefault="00610447">
            <w:pPr>
              <w:spacing w:line="360" w:lineRule="auto"/>
            </w:pPr>
          </w:p>
        </w:tc>
      </w:tr>
    </w:tbl>
    <w:p w14:paraId="78CFA2F2" w14:textId="77777777" w:rsidR="00610447" w:rsidRDefault="00B1704F">
      <w:pPr>
        <w:pStyle w:val="af8"/>
        <w:tabs>
          <w:tab w:val="left" w:pos="5580"/>
        </w:tabs>
        <w:spacing w:before="120" w:line="360" w:lineRule="auto"/>
        <w:rPr>
          <w:rFonts w:hAnsi="宋体"/>
          <w:bCs w:val="0"/>
          <w:sz w:val="24"/>
          <w:u w:val="single"/>
        </w:rPr>
      </w:pPr>
      <w:r>
        <w:rPr>
          <w:rFonts w:hAnsi="宋体"/>
          <w:kern w:val="0"/>
          <w:sz w:val="24"/>
        </w:rPr>
        <w:t>注：</w:t>
      </w:r>
      <w:r>
        <w:rPr>
          <w:rFonts w:hAnsi="宋体"/>
          <w:sz w:val="24"/>
        </w:rPr>
        <w:t>需附合同电子件，评委保留对上述资料原件审核的权力。</w:t>
      </w:r>
    </w:p>
    <w:p w14:paraId="50AB1A12" w14:textId="77777777" w:rsidR="00610447" w:rsidRDefault="00610447">
      <w:pPr>
        <w:autoSpaceDE w:val="0"/>
        <w:autoSpaceDN w:val="0"/>
        <w:adjustRightInd w:val="0"/>
        <w:snapToGrid w:val="0"/>
        <w:spacing w:before="25" w:after="25" w:line="360" w:lineRule="auto"/>
        <w:rPr>
          <w:rFonts w:ascii="宋体" w:hAnsi="宋体"/>
          <w:color w:val="000000"/>
          <w:sz w:val="24"/>
        </w:rPr>
      </w:pPr>
    </w:p>
    <w:p w14:paraId="4F13FDA1"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4CF5E234"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0FF3C121" w14:textId="77777777" w:rsidR="00610447" w:rsidRDefault="00B1704F">
      <w:pPr>
        <w:widowControl/>
        <w:jc w:val="left"/>
        <w:rPr>
          <w:rFonts w:ascii="宋体" w:hAnsi="宋体"/>
          <w:color w:val="000000"/>
          <w:sz w:val="24"/>
          <w:szCs w:val="20"/>
        </w:rPr>
      </w:pPr>
      <w:r>
        <w:rPr>
          <w:rFonts w:ascii="宋体" w:hAnsi="宋体"/>
          <w:color w:val="000000"/>
          <w:sz w:val="24"/>
          <w:szCs w:val="20"/>
        </w:rPr>
        <w:br w:type="page"/>
      </w:r>
    </w:p>
    <w:p w14:paraId="1544D978" w14:textId="1F1010C9" w:rsidR="00610447" w:rsidRDefault="00B1704F">
      <w:pPr>
        <w:spacing w:line="360" w:lineRule="auto"/>
        <w:outlineLvl w:val="2"/>
        <w:rPr>
          <w:rFonts w:ascii="宋体" w:hAnsi="宋体"/>
          <w:color w:val="000000"/>
          <w:sz w:val="24"/>
          <w:szCs w:val="20"/>
        </w:rPr>
      </w:pPr>
      <w:bookmarkStart w:id="912" w:name="_Toc163337480"/>
      <w:r>
        <w:rPr>
          <w:rFonts w:ascii="宋体" w:hAnsi="宋体"/>
          <w:color w:val="000000"/>
          <w:sz w:val="24"/>
          <w:szCs w:val="20"/>
        </w:rPr>
        <w:t>11  招标文件要求提供或投标人认为应附的其他材料</w:t>
      </w:r>
      <w:bookmarkEnd w:id="912"/>
    </w:p>
    <w:p w14:paraId="0D579934" w14:textId="77777777" w:rsidR="00610447" w:rsidRDefault="00B1704F">
      <w:pPr>
        <w:pStyle w:val="af8"/>
        <w:spacing w:line="360" w:lineRule="auto"/>
        <w:rPr>
          <w:rFonts w:hAnsi="宋体"/>
          <w:bCs w:val="0"/>
          <w:color w:val="000000"/>
          <w:sz w:val="24"/>
          <w:lang w:eastAsia="zh-Hans"/>
        </w:rPr>
      </w:pPr>
      <w:r>
        <w:rPr>
          <w:rFonts w:hAnsi="宋体"/>
          <w:color w:val="000000"/>
          <w:sz w:val="24"/>
          <w:lang w:eastAsia="zh-Hans"/>
        </w:rPr>
        <w:t>包括但不限于：</w:t>
      </w:r>
    </w:p>
    <w:p w14:paraId="749D13BD"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1、项目实施方案</w:t>
      </w:r>
    </w:p>
    <w:p w14:paraId="490B2E2C"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bCs/>
          <w:color w:val="000000"/>
          <w:sz w:val="24"/>
        </w:rPr>
        <w:t>2</w:t>
      </w:r>
      <w:r>
        <w:rPr>
          <w:rFonts w:ascii="宋体" w:hAnsi="宋体" w:hint="eastAsia"/>
          <w:bCs/>
          <w:color w:val="000000"/>
          <w:sz w:val="24"/>
        </w:rPr>
        <w:t>、安装调试及培训方案</w:t>
      </w:r>
    </w:p>
    <w:p w14:paraId="4CF73935"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bCs/>
          <w:color w:val="000000"/>
          <w:sz w:val="24"/>
        </w:rPr>
        <w:t>3</w:t>
      </w:r>
      <w:r>
        <w:rPr>
          <w:rFonts w:ascii="宋体" w:hAnsi="宋体" w:hint="eastAsia"/>
          <w:bCs/>
          <w:color w:val="000000"/>
          <w:sz w:val="24"/>
        </w:rPr>
        <w:t>、售后服务方案和承诺</w:t>
      </w:r>
    </w:p>
    <w:p w14:paraId="435A7D52"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bCs/>
          <w:color w:val="000000"/>
          <w:sz w:val="24"/>
        </w:rPr>
        <w:t>4</w:t>
      </w:r>
      <w:r>
        <w:rPr>
          <w:rFonts w:ascii="宋体" w:hAnsi="宋体" w:hint="eastAsia"/>
          <w:bCs/>
          <w:color w:val="000000"/>
          <w:sz w:val="24"/>
        </w:rPr>
        <w:t>、招标文件第四章和第五章提出的其它材料</w:t>
      </w:r>
    </w:p>
    <w:p w14:paraId="01868F2E" w14:textId="77777777" w:rsidR="00610447" w:rsidRDefault="00610447">
      <w:pPr>
        <w:widowControl/>
        <w:spacing w:line="360" w:lineRule="auto"/>
        <w:jc w:val="left"/>
        <w:rPr>
          <w:rFonts w:ascii="宋体" w:hAnsi="宋体"/>
          <w:b/>
          <w:sz w:val="36"/>
          <w:szCs w:val="36"/>
        </w:rPr>
      </w:pPr>
    </w:p>
    <w:sectPr w:rsidR="00610447">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47943" w14:textId="77777777" w:rsidR="00F26827" w:rsidRDefault="00F26827">
      <w:r>
        <w:separator/>
      </w:r>
    </w:p>
    <w:p w14:paraId="718CF666" w14:textId="77777777" w:rsidR="00F26827" w:rsidRDefault="00F26827"/>
    <w:p w14:paraId="47D598F2" w14:textId="77777777" w:rsidR="00F26827" w:rsidRDefault="00F26827"/>
  </w:endnote>
  <w:endnote w:type="continuationSeparator" w:id="0">
    <w:p w14:paraId="46C59894" w14:textId="77777777" w:rsidR="00F26827" w:rsidRDefault="00F26827">
      <w:r>
        <w:continuationSeparator/>
      </w:r>
    </w:p>
    <w:p w14:paraId="257B392A" w14:textId="77777777" w:rsidR="00F26827" w:rsidRDefault="00F26827"/>
    <w:p w14:paraId="034CBA1B" w14:textId="77777777" w:rsidR="00F26827" w:rsidRDefault="00F268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decorative"/>
    <w:pitch w:val="default"/>
    <w:sig w:usb0="00000000" w:usb1="00000000" w:usb2="00000016" w:usb3="00000000" w:csb0="00040001"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01489" w14:textId="77777777" w:rsidR="00610447" w:rsidRDefault="00B1704F">
    <w:pPr>
      <w:pStyle w:val="ab"/>
      <w:framePr w:wrap="around" w:vAnchor="text" w:hAnchor="margin" w:xAlign="center" w:y="1"/>
    </w:pPr>
    <w:r>
      <w:fldChar w:fldCharType="begin"/>
    </w:r>
    <w:r>
      <w:instrText xml:space="preserve">PAGE  </w:instrText>
    </w:r>
    <w:r>
      <w:fldChar w:fldCharType="end"/>
    </w:r>
  </w:p>
  <w:p w14:paraId="6130D0D7" w14:textId="77777777" w:rsidR="00610447" w:rsidRDefault="00610447">
    <w:pPr>
      <w:pStyle w:val="a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5F7F0" w14:textId="77777777" w:rsidR="00610447" w:rsidRDefault="00610447">
    <w:pPr>
      <w:pStyle w:val="ab"/>
      <w:framePr w:wrap="around" w:vAnchor="text" w:hAnchor="margin" w:y="1"/>
      <w:ind w:right="360"/>
    </w:pPr>
  </w:p>
  <w:p w14:paraId="664568F5" w14:textId="77777777" w:rsidR="00610447" w:rsidRDefault="00610447">
    <w:pPr>
      <w:pStyle w:val="ab"/>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00C74" w14:textId="77777777" w:rsidR="00610447" w:rsidRDefault="00610447">
    <w:pPr>
      <w:pStyle w:val="ab"/>
      <w:framePr w:wrap="around" w:vAnchor="text" w:hAnchor="margin" w:xAlign="right" w:y="1"/>
    </w:pPr>
  </w:p>
  <w:p w14:paraId="33EA766A" w14:textId="77777777" w:rsidR="00610447" w:rsidRDefault="00610447">
    <w:pPr>
      <w:pStyle w:val="ab"/>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801063"/>
      <w:docPartObj>
        <w:docPartGallery w:val="AutoText"/>
      </w:docPartObj>
    </w:sdtPr>
    <w:sdtEndPr/>
    <w:sdtContent>
      <w:p w14:paraId="1D6F551E" w14:textId="77777777" w:rsidR="00610447" w:rsidRDefault="00B1704F">
        <w:pPr>
          <w:pStyle w:val="af4"/>
          <w:jc w:val="center"/>
        </w:pPr>
        <w:r>
          <w:fldChar w:fldCharType="begin"/>
        </w:r>
        <w:r>
          <w:instrText>PAGE   \* MERGEFORMAT</w:instrText>
        </w:r>
        <w:r>
          <w:fldChar w:fldCharType="separate"/>
        </w:r>
        <w:r>
          <w:rPr>
            <w:lang w:val="zh-CN"/>
          </w:rPr>
          <w:t>2</w:t>
        </w:r>
        <w:r>
          <w:fldChar w:fldCharType="end"/>
        </w:r>
      </w:p>
    </w:sdtContent>
  </w:sdt>
  <w:p w14:paraId="532133D1" w14:textId="77777777" w:rsidR="00610447" w:rsidRDefault="00610447">
    <w:pPr>
      <w:pStyle w:val="ab"/>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E5466" w14:textId="77777777" w:rsidR="00610447" w:rsidRDefault="00B1704F">
    <w:pPr>
      <w:pStyle w:val="ab"/>
      <w:framePr w:wrap="around" w:vAnchor="text" w:hAnchor="margin" w:xAlign="right" w:y="1"/>
    </w:pPr>
    <w:r>
      <w:fldChar w:fldCharType="begin"/>
    </w:r>
    <w:r>
      <w:instrText xml:space="preserve">PAGE  </w:instrText>
    </w:r>
    <w:r>
      <w:fldChar w:fldCharType="end"/>
    </w:r>
  </w:p>
  <w:p w14:paraId="7A58CAEE" w14:textId="77777777" w:rsidR="00610447" w:rsidRDefault="00610447">
    <w:pPr>
      <w:pStyle w:val="a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46585" w14:textId="77777777" w:rsidR="00610447" w:rsidRDefault="00B1704F">
    <w:pPr>
      <w:pStyle w:val="ab"/>
      <w:jc w:val="center"/>
    </w:pPr>
    <w:r>
      <w:fldChar w:fldCharType="begin"/>
    </w:r>
    <w:r>
      <w:instrText>PAGE   \* MERGEFORMAT</w:instrText>
    </w:r>
    <w:r>
      <w:fldChar w:fldCharType="separate"/>
    </w:r>
    <w:r>
      <w:rPr>
        <w:lang w:val="zh-CN"/>
      </w:rPr>
      <w:t>2</w:t>
    </w:r>
    <w:r>
      <w:fldChar w:fldCharType="end"/>
    </w:r>
  </w:p>
  <w:p w14:paraId="7D276B97" w14:textId="77777777" w:rsidR="00610447" w:rsidRDefault="00610447">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293D3" w14:textId="77777777" w:rsidR="00610447" w:rsidRDefault="00B1704F">
    <w:pPr>
      <w:pStyle w:val="ab"/>
      <w:framePr w:wrap="around" w:vAnchor="text" w:hAnchor="margin" w:xAlign="right" w:y="1"/>
    </w:pPr>
    <w:r>
      <w:fldChar w:fldCharType="begin"/>
    </w:r>
    <w:r>
      <w:instrText xml:space="preserve">PAGE  </w:instrText>
    </w:r>
    <w:r>
      <w:fldChar w:fldCharType="end"/>
    </w:r>
  </w:p>
  <w:p w14:paraId="100E058F" w14:textId="77777777" w:rsidR="00610447" w:rsidRDefault="00610447">
    <w:pPr>
      <w:pStyle w:val="ab"/>
      <w:ind w:right="360"/>
    </w:pPr>
  </w:p>
  <w:p w14:paraId="04F7F4D4" w14:textId="77777777" w:rsidR="00610447" w:rsidRDefault="0061044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2EBB4" w14:textId="77777777" w:rsidR="00610447" w:rsidRDefault="00610447">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E62D9" w14:textId="77777777" w:rsidR="00610447" w:rsidRDefault="00B1704F">
    <w:pPr>
      <w:pStyle w:val="ab"/>
      <w:framePr w:wrap="around" w:vAnchor="text" w:hAnchor="margin" w:xAlign="right" w:y="1"/>
    </w:pPr>
    <w:r>
      <w:fldChar w:fldCharType="begin"/>
    </w:r>
    <w:r>
      <w:instrText xml:space="preserve">PAGE  </w:instrText>
    </w:r>
    <w:r>
      <w:fldChar w:fldCharType="end"/>
    </w:r>
  </w:p>
  <w:p w14:paraId="65D2EF3A" w14:textId="77777777" w:rsidR="00610447" w:rsidRDefault="00610447">
    <w:pPr>
      <w:pStyle w:val="ab"/>
      <w:ind w:right="360"/>
    </w:pPr>
  </w:p>
  <w:p w14:paraId="68308073" w14:textId="77777777" w:rsidR="00610447" w:rsidRDefault="00610447"/>
  <w:p w14:paraId="13922DA3" w14:textId="77777777" w:rsidR="00E81963" w:rsidRDefault="00E81963"/>
  <w:p w14:paraId="1358B01A" w14:textId="77777777" w:rsidR="00CB5386" w:rsidRDefault="00CB5386"/>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7BBD5" w14:textId="77777777" w:rsidR="00610447" w:rsidRDefault="0061044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9C2DB" w14:textId="77777777" w:rsidR="00F26827" w:rsidRDefault="00F26827">
      <w:r>
        <w:separator/>
      </w:r>
    </w:p>
    <w:p w14:paraId="2CB5355C" w14:textId="77777777" w:rsidR="00F26827" w:rsidRDefault="00F26827"/>
    <w:p w14:paraId="3ECCD02E" w14:textId="77777777" w:rsidR="00F26827" w:rsidRDefault="00F26827"/>
  </w:footnote>
  <w:footnote w:type="continuationSeparator" w:id="0">
    <w:p w14:paraId="147F61C9" w14:textId="77777777" w:rsidR="00F26827" w:rsidRDefault="00F26827">
      <w:r>
        <w:continuationSeparator/>
      </w:r>
    </w:p>
    <w:p w14:paraId="75D71290" w14:textId="77777777" w:rsidR="00F26827" w:rsidRDefault="00F26827"/>
    <w:p w14:paraId="56F02781" w14:textId="77777777" w:rsidR="00F26827" w:rsidRDefault="00F268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D9324" w14:textId="77777777" w:rsidR="00610447" w:rsidRDefault="00610447">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45724" w14:textId="77777777" w:rsidR="00610447" w:rsidRDefault="00610447">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1330B" w14:textId="77777777" w:rsidR="00610447" w:rsidRDefault="00610447">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5B12C" w14:textId="77777777" w:rsidR="00610447" w:rsidRDefault="00610447">
    <w:pPr>
      <w:pStyle w:val="ac"/>
    </w:pPr>
  </w:p>
  <w:p w14:paraId="254AAA12" w14:textId="77777777" w:rsidR="00610447" w:rsidRDefault="0061044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C47CD" w14:textId="77777777" w:rsidR="00610447" w:rsidRDefault="00610447">
    <w:pPr>
      <w:pStyle w:val="a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3A048" w14:textId="77777777" w:rsidR="00610447" w:rsidRDefault="00610447">
    <w:pPr>
      <w:pStyle w:val="ac"/>
    </w:pPr>
  </w:p>
  <w:p w14:paraId="4188B516" w14:textId="77777777" w:rsidR="00610447" w:rsidRDefault="00610447"/>
  <w:p w14:paraId="6BCC814A" w14:textId="77777777" w:rsidR="00E81963" w:rsidRDefault="00E81963"/>
  <w:p w14:paraId="0D3049DF" w14:textId="77777777" w:rsidR="00CB5386" w:rsidRDefault="00CB5386"/>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4E492" w14:textId="77777777" w:rsidR="00610447" w:rsidRDefault="0061044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6EF9AD2"/>
    <w:multiLevelType w:val="singleLevel"/>
    <w:tmpl w:val="F6EF9AD2"/>
    <w:lvl w:ilvl="0">
      <w:start w:val="7"/>
      <w:numFmt w:val="decimal"/>
      <w:suff w:val="nothing"/>
      <w:lvlText w:val="%1、"/>
      <w:lvlJc w:val="left"/>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3B14A44"/>
    <w:multiLevelType w:val="hybridMultilevel"/>
    <w:tmpl w:val="11AA2AE6"/>
    <w:lvl w:ilvl="0" w:tplc="BD46C5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2E061369"/>
    <w:multiLevelType w:val="singleLevel"/>
    <w:tmpl w:val="2E061369"/>
    <w:lvl w:ilvl="0">
      <w:start w:val="1"/>
      <w:numFmt w:val="decimal"/>
      <w:suff w:val="space"/>
      <w:lvlText w:val="%1."/>
      <w:lvlJc w:val="left"/>
    </w:lvl>
  </w:abstractNum>
  <w:abstractNum w:abstractNumId="10" w15:restartNumberingAfterBreak="0">
    <w:nsid w:val="40F7132D"/>
    <w:multiLevelType w:val="hybridMultilevel"/>
    <w:tmpl w:val="C2DC2C32"/>
    <w:lvl w:ilvl="0" w:tplc="3D9AAE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3F3482F"/>
    <w:multiLevelType w:val="multilevel"/>
    <w:tmpl w:val="DCE2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8"/>
  </w:num>
  <w:num w:numId="8">
    <w:abstractNumId w:val="0"/>
  </w:num>
  <w:num w:numId="9">
    <w:abstractNumId w:val="9"/>
  </w:num>
  <w:num w:numId="10">
    <w:abstractNumId w:val="1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mEzMDE5YjQxZjlmOWRkMWQzNGNlMTljNTdiYWMyNDQ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E1A"/>
    <w:rsid w:val="00000F3F"/>
    <w:rsid w:val="00001711"/>
    <w:rsid w:val="00001895"/>
    <w:rsid w:val="00001948"/>
    <w:rsid w:val="00001F9C"/>
    <w:rsid w:val="000020BD"/>
    <w:rsid w:val="0000218D"/>
    <w:rsid w:val="00002208"/>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774"/>
    <w:rsid w:val="00004A22"/>
    <w:rsid w:val="00004C44"/>
    <w:rsid w:val="00004D13"/>
    <w:rsid w:val="00004E70"/>
    <w:rsid w:val="0000508D"/>
    <w:rsid w:val="000051DC"/>
    <w:rsid w:val="00005232"/>
    <w:rsid w:val="000053B4"/>
    <w:rsid w:val="00005407"/>
    <w:rsid w:val="000055A2"/>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A9"/>
    <w:rsid w:val="00010E8F"/>
    <w:rsid w:val="0001121F"/>
    <w:rsid w:val="0001127B"/>
    <w:rsid w:val="000112A5"/>
    <w:rsid w:val="00011793"/>
    <w:rsid w:val="000118AD"/>
    <w:rsid w:val="00011AFF"/>
    <w:rsid w:val="00011BD5"/>
    <w:rsid w:val="00011D3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B0E"/>
    <w:rsid w:val="00014D98"/>
    <w:rsid w:val="00014F83"/>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6FD7"/>
    <w:rsid w:val="000173B8"/>
    <w:rsid w:val="0001745D"/>
    <w:rsid w:val="00017521"/>
    <w:rsid w:val="00017666"/>
    <w:rsid w:val="00017674"/>
    <w:rsid w:val="00017736"/>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D5"/>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028"/>
    <w:rsid w:val="0002704B"/>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692"/>
    <w:rsid w:val="000337D2"/>
    <w:rsid w:val="00033A69"/>
    <w:rsid w:val="0003416B"/>
    <w:rsid w:val="000342A7"/>
    <w:rsid w:val="000343B7"/>
    <w:rsid w:val="000343F4"/>
    <w:rsid w:val="0003447F"/>
    <w:rsid w:val="00034786"/>
    <w:rsid w:val="00034820"/>
    <w:rsid w:val="0003491D"/>
    <w:rsid w:val="00034F4A"/>
    <w:rsid w:val="000352D3"/>
    <w:rsid w:val="0003536A"/>
    <w:rsid w:val="00035640"/>
    <w:rsid w:val="000357FF"/>
    <w:rsid w:val="00035B0F"/>
    <w:rsid w:val="00035C34"/>
    <w:rsid w:val="00035DDC"/>
    <w:rsid w:val="00035FEF"/>
    <w:rsid w:val="00036018"/>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066"/>
    <w:rsid w:val="0004221A"/>
    <w:rsid w:val="000422C8"/>
    <w:rsid w:val="00042453"/>
    <w:rsid w:val="000424A2"/>
    <w:rsid w:val="00042558"/>
    <w:rsid w:val="000426DE"/>
    <w:rsid w:val="0004276D"/>
    <w:rsid w:val="0004277A"/>
    <w:rsid w:val="00042934"/>
    <w:rsid w:val="00042A22"/>
    <w:rsid w:val="00042AC7"/>
    <w:rsid w:val="00042BAD"/>
    <w:rsid w:val="00042C3E"/>
    <w:rsid w:val="00042FD2"/>
    <w:rsid w:val="0004311D"/>
    <w:rsid w:val="000431B4"/>
    <w:rsid w:val="0004336D"/>
    <w:rsid w:val="000436E2"/>
    <w:rsid w:val="00043A61"/>
    <w:rsid w:val="00043B1C"/>
    <w:rsid w:val="00043C68"/>
    <w:rsid w:val="00043D59"/>
    <w:rsid w:val="00043DD6"/>
    <w:rsid w:val="00043FF1"/>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8B"/>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635"/>
    <w:rsid w:val="00053890"/>
    <w:rsid w:val="00053AC5"/>
    <w:rsid w:val="00053B80"/>
    <w:rsid w:val="0005434F"/>
    <w:rsid w:val="00054540"/>
    <w:rsid w:val="000547CF"/>
    <w:rsid w:val="000548B1"/>
    <w:rsid w:val="00054A1D"/>
    <w:rsid w:val="00054B62"/>
    <w:rsid w:val="00054CED"/>
    <w:rsid w:val="00054DCB"/>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7AB"/>
    <w:rsid w:val="0005682F"/>
    <w:rsid w:val="000568DE"/>
    <w:rsid w:val="00056B27"/>
    <w:rsid w:val="00056E70"/>
    <w:rsid w:val="0005707E"/>
    <w:rsid w:val="000570D7"/>
    <w:rsid w:val="0005717B"/>
    <w:rsid w:val="000571B5"/>
    <w:rsid w:val="00057274"/>
    <w:rsid w:val="00057373"/>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224"/>
    <w:rsid w:val="0006142A"/>
    <w:rsid w:val="00061819"/>
    <w:rsid w:val="00061DD1"/>
    <w:rsid w:val="00061EF5"/>
    <w:rsid w:val="00061F68"/>
    <w:rsid w:val="000620CE"/>
    <w:rsid w:val="0006234D"/>
    <w:rsid w:val="00062474"/>
    <w:rsid w:val="0006280B"/>
    <w:rsid w:val="00062854"/>
    <w:rsid w:val="00062E2E"/>
    <w:rsid w:val="000630BA"/>
    <w:rsid w:val="0006314D"/>
    <w:rsid w:val="0006336F"/>
    <w:rsid w:val="000633D6"/>
    <w:rsid w:val="000634A5"/>
    <w:rsid w:val="00063AB9"/>
    <w:rsid w:val="00063B74"/>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47"/>
    <w:rsid w:val="000663D3"/>
    <w:rsid w:val="000665A0"/>
    <w:rsid w:val="000666C4"/>
    <w:rsid w:val="0006680C"/>
    <w:rsid w:val="00066855"/>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ADD"/>
    <w:rsid w:val="00070BB9"/>
    <w:rsid w:val="0007103D"/>
    <w:rsid w:val="00071223"/>
    <w:rsid w:val="00071356"/>
    <w:rsid w:val="00071D3C"/>
    <w:rsid w:val="00071DF6"/>
    <w:rsid w:val="00071FFA"/>
    <w:rsid w:val="0007206F"/>
    <w:rsid w:val="000720B4"/>
    <w:rsid w:val="00072449"/>
    <w:rsid w:val="000725F4"/>
    <w:rsid w:val="000726DA"/>
    <w:rsid w:val="000729EE"/>
    <w:rsid w:val="00072B28"/>
    <w:rsid w:val="00072BC1"/>
    <w:rsid w:val="00072CC1"/>
    <w:rsid w:val="00072E30"/>
    <w:rsid w:val="00072F0B"/>
    <w:rsid w:val="000730C3"/>
    <w:rsid w:val="0007344E"/>
    <w:rsid w:val="00073590"/>
    <w:rsid w:val="0007376E"/>
    <w:rsid w:val="0007378B"/>
    <w:rsid w:val="00073C70"/>
    <w:rsid w:val="00073F86"/>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02E"/>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DE6"/>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1F8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BE0"/>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B51"/>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ACC"/>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AA"/>
    <w:rsid w:val="000950F5"/>
    <w:rsid w:val="00095435"/>
    <w:rsid w:val="000956AB"/>
    <w:rsid w:val="000956BA"/>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236"/>
    <w:rsid w:val="000A06D5"/>
    <w:rsid w:val="000A08FB"/>
    <w:rsid w:val="000A0C74"/>
    <w:rsid w:val="000A0CC1"/>
    <w:rsid w:val="000A0CE8"/>
    <w:rsid w:val="000A0D6C"/>
    <w:rsid w:val="000A0F92"/>
    <w:rsid w:val="000A1016"/>
    <w:rsid w:val="000A1125"/>
    <w:rsid w:val="000A1172"/>
    <w:rsid w:val="000A1189"/>
    <w:rsid w:val="000A12DF"/>
    <w:rsid w:val="000A13AE"/>
    <w:rsid w:val="000A1480"/>
    <w:rsid w:val="000A173F"/>
    <w:rsid w:val="000A1897"/>
    <w:rsid w:val="000A1902"/>
    <w:rsid w:val="000A1A1F"/>
    <w:rsid w:val="000A1A94"/>
    <w:rsid w:val="000A1C46"/>
    <w:rsid w:val="000A1DE6"/>
    <w:rsid w:val="000A1F58"/>
    <w:rsid w:val="000A2051"/>
    <w:rsid w:val="000A2497"/>
    <w:rsid w:val="000A2DA2"/>
    <w:rsid w:val="000A2DAE"/>
    <w:rsid w:val="000A2E01"/>
    <w:rsid w:val="000A34BA"/>
    <w:rsid w:val="000A34F3"/>
    <w:rsid w:val="000A38B4"/>
    <w:rsid w:val="000A3D00"/>
    <w:rsid w:val="000A3FFB"/>
    <w:rsid w:val="000A414A"/>
    <w:rsid w:val="000A41F4"/>
    <w:rsid w:val="000A4570"/>
    <w:rsid w:val="000A4578"/>
    <w:rsid w:val="000A4A3B"/>
    <w:rsid w:val="000A4DA3"/>
    <w:rsid w:val="000A4F98"/>
    <w:rsid w:val="000A539A"/>
    <w:rsid w:val="000A54ED"/>
    <w:rsid w:val="000A5506"/>
    <w:rsid w:val="000A5577"/>
    <w:rsid w:val="000A5754"/>
    <w:rsid w:val="000A5860"/>
    <w:rsid w:val="000A5902"/>
    <w:rsid w:val="000A5978"/>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362"/>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89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7F"/>
    <w:rsid w:val="000C53CE"/>
    <w:rsid w:val="000C54E9"/>
    <w:rsid w:val="000C555D"/>
    <w:rsid w:val="000C5E3E"/>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39"/>
    <w:rsid w:val="000D524E"/>
    <w:rsid w:val="000D54BA"/>
    <w:rsid w:val="000D5B64"/>
    <w:rsid w:val="000D5C3A"/>
    <w:rsid w:val="000D6209"/>
    <w:rsid w:val="000D643C"/>
    <w:rsid w:val="000D64DD"/>
    <w:rsid w:val="000D6AA6"/>
    <w:rsid w:val="000D6AEB"/>
    <w:rsid w:val="000D6C0B"/>
    <w:rsid w:val="000D6C2E"/>
    <w:rsid w:val="000D7460"/>
    <w:rsid w:val="000D7971"/>
    <w:rsid w:val="000D79DB"/>
    <w:rsid w:val="000D7D7F"/>
    <w:rsid w:val="000D7D9A"/>
    <w:rsid w:val="000D7E52"/>
    <w:rsid w:val="000D7EEC"/>
    <w:rsid w:val="000D7F35"/>
    <w:rsid w:val="000E0249"/>
    <w:rsid w:val="000E0865"/>
    <w:rsid w:val="000E0994"/>
    <w:rsid w:val="000E09FF"/>
    <w:rsid w:val="000E10BC"/>
    <w:rsid w:val="000E11BF"/>
    <w:rsid w:val="000E1232"/>
    <w:rsid w:val="000E1253"/>
    <w:rsid w:val="000E12D6"/>
    <w:rsid w:val="000E131A"/>
    <w:rsid w:val="000E1590"/>
    <w:rsid w:val="000E1859"/>
    <w:rsid w:val="000E1C30"/>
    <w:rsid w:val="000E1CCF"/>
    <w:rsid w:val="000E208B"/>
    <w:rsid w:val="000E2137"/>
    <w:rsid w:val="000E2595"/>
    <w:rsid w:val="000E2961"/>
    <w:rsid w:val="000E2A71"/>
    <w:rsid w:val="000E2C27"/>
    <w:rsid w:val="000E2D24"/>
    <w:rsid w:val="000E2F58"/>
    <w:rsid w:val="000E2F7A"/>
    <w:rsid w:val="000E321B"/>
    <w:rsid w:val="000E3359"/>
    <w:rsid w:val="000E371C"/>
    <w:rsid w:val="000E37B4"/>
    <w:rsid w:val="000E387E"/>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00A"/>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59"/>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13"/>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2CF"/>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C36"/>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C1"/>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70"/>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9"/>
    <w:rsid w:val="0012165E"/>
    <w:rsid w:val="001216C8"/>
    <w:rsid w:val="001218AD"/>
    <w:rsid w:val="00121CCD"/>
    <w:rsid w:val="00121D83"/>
    <w:rsid w:val="001220DD"/>
    <w:rsid w:val="001221EC"/>
    <w:rsid w:val="001226E3"/>
    <w:rsid w:val="0012282D"/>
    <w:rsid w:val="001229F8"/>
    <w:rsid w:val="00122A53"/>
    <w:rsid w:val="00122A5B"/>
    <w:rsid w:val="00122DB8"/>
    <w:rsid w:val="00122EC6"/>
    <w:rsid w:val="00122EF1"/>
    <w:rsid w:val="00122F4B"/>
    <w:rsid w:val="00122F50"/>
    <w:rsid w:val="0012309F"/>
    <w:rsid w:val="001230C5"/>
    <w:rsid w:val="001233F3"/>
    <w:rsid w:val="0012341B"/>
    <w:rsid w:val="00123451"/>
    <w:rsid w:val="0012354D"/>
    <w:rsid w:val="0012358D"/>
    <w:rsid w:val="0012386D"/>
    <w:rsid w:val="00123C6B"/>
    <w:rsid w:val="00123C87"/>
    <w:rsid w:val="00123CD1"/>
    <w:rsid w:val="00123FDC"/>
    <w:rsid w:val="00124151"/>
    <w:rsid w:val="00124210"/>
    <w:rsid w:val="00124248"/>
    <w:rsid w:val="001242AB"/>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9FF"/>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2FD"/>
    <w:rsid w:val="00134320"/>
    <w:rsid w:val="00134437"/>
    <w:rsid w:val="001344F5"/>
    <w:rsid w:val="0013450B"/>
    <w:rsid w:val="001346A0"/>
    <w:rsid w:val="001348C4"/>
    <w:rsid w:val="00134B36"/>
    <w:rsid w:val="00134DBA"/>
    <w:rsid w:val="00134E11"/>
    <w:rsid w:val="00134EFC"/>
    <w:rsid w:val="00134F72"/>
    <w:rsid w:val="001352D6"/>
    <w:rsid w:val="0013565E"/>
    <w:rsid w:val="00135760"/>
    <w:rsid w:val="001359D7"/>
    <w:rsid w:val="001359DE"/>
    <w:rsid w:val="00135DD4"/>
    <w:rsid w:val="00135E38"/>
    <w:rsid w:val="00135E44"/>
    <w:rsid w:val="0013606C"/>
    <w:rsid w:val="001361CD"/>
    <w:rsid w:val="001361D6"/>
    <w:rsid w:val="0013624E"/>
    <w:rsid w:val="001363BC"/>
    <w:rsid w:val="0013654A"/>
    <w:rsid w:val="001371D4"/>
    <w:rsid w:val="001371DC"/>
    <w:rsid w:val="00137865"/>
    <w:rsid w:val="001379B7"/>
    <w:rsid w:val="00137A98"/>
    <w:rsid w:val="00137DD9"/>
    <w:rsid w:val="00137F03"/>
    <w:rsid w:val="001400A0"/>
    <w:rsid w:val="0014040E"/>
    <w:rsid w:val="001404E9"/>
    <w:rsid w:val="00140656"/>
    <w:rsid w:val="00140C98"/>
    <w:rsid w:val="00140CC4"/>
    <w:rsid w:val="00140E02"/>
    <w:rsid w:val="00141657"/>
    <w:rsid w:val="001416C8"/>
    <w:rsid w:val="00141A27"/>
    <w:rsid w:val="00141C91"/>
    <w:rsid w:val="00141DF4"/>
    <w:rsid w:val="00142005"/>
    <w:rsid w:val="0014257F"/>
    <w:rsid w:val="001426BC"/>
    <w:rsid w:val="00142714"/>
    <w:rsid w:val="00142776"/>
    <w:rsid w:val="00142876"/>
    <w:rsid w:val="00142945"/>
    <w:rsid w:val="00142EA5"/>
    <w:rsid w:val="00142F2B"/>
    <w:rsid w:val="00143045"/>
    <w:rsid w:val="001436C2"/>
    <w:rsid w:val="001436DC"/>
    <w:rsid w:val="00143810"/>
    <w:rsid w:val="00143844"/>
    <w:rsid w:val="00143A90"/>
    <w:rsid w:val="00143E6D"/>
    <w:rsid w:val="00144073"/>
    <w:rsid w:val="00144744"/>
    <w:rsid w:val="00144904"/>
    <w:rsid w:val="00144D74"/>
    <w:rsid w:val="00144DFB"/>
    <w:rsid w:val="00145102"/>
    <w:rsid w:val="00145206"/>
    <w:rsid w:val="001452BA"/>
    <w:rsid w:val="0014531D"/>
    <w:rsid w:val="001453CC"/>
    <w:rsid w:val="00145496"/>
    <w:rsid w:val="001454C9"/>
    <w:rsid w:val="001455F5"/>
    <w:rsid w:val="001456A7"/>
    <w:rsid w:val="0014571C"/>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A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943"/>
    <w:rsid w:val="001564FC"/>
    <w:rsid w:val="0015659A"/>
    <w:rsid w:val="00156D28"/>
    <w:rsid w:val="00156D64"/>
    <w:rsid w:val="00156EF9"/>
    <w:rsid w:val="00157375"/>
    <w:rsid w:val="00157500"/>
    <w:rsid w:val="00157721"/>
    <w:rsid w:val="00157952"/>
    <w:rsid w:val="00157A47"/>
    <w:rsid w:val="00157A7F"/>
    <w:rsid w:val="001602B3"/>
    <w:rsid w:val="0016040C"/>
    <w:rsid w:val="001604C3"/>
    <w:rsid w:val="0016050D"/>
    <w:rsid w:val="00160540"/>
    <w:rsid w:val="0016079C"/>
    <w:rsid w:val="0016086E"/>
    <w:rsid w:val="001609D0"/>
    <w:rsid w:val="00160A0C"/>
    <w:rsid w:val="00160C89"/>
    <w:rsid w:val="0016104C"/>
    <w:rsid w:val="0016143E"/>
    <w:rsid w:val="00161555"/>
    <w:rsid w:val="00161574"/>
    <w:rsid w:val="001615D5"/>
    <w:rsid w:val="001618DB"/>
    <w:rsid w:val="00161943"/>
    <w:rsid w:val="00161A84"/>
    <w:rsid w:val="00161AF3"/>
    <w:rsid w:val="001620A0"/>
    <w:rsid w:val="001620E1"/>
    <w:rsid w:val="0016223A"/>
    <w:rsid w:val="001623B5"/>
    <w:rsid w:val="001624B5"/>
    <w:rsid w:val="001627F3"/>
    <w:rsid w:val="001629D3"/>
    <w:rsid w:val="00162DFF"/>
    <w:rsid w:val="00162E8B"/>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85"/>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602"/>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08"/>
    <w:rsid w:val="00174694"/>
    <w:rsid w:val="00174952"/>
    <w:rsid w:val="001749EC"/>
    <w:rsid w:val="001749F1"/>
    <w:rsid w:val="00174B65"/>
    <w:rsid w:val="00174B82"/>
    <w:rsid w:val="00174D35"/>
    <w:rsid w:val="001757CB"/>
    <w:rsid w:val="00175843"/>
    <w:rsid w:val="001759C5"/>
    <w:rsid w:val="00175A3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29"/>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1B5"/>
    <w:rsid w:val="00182348"/>
    <w:rsid w:val="00182464"/>
    <w:rsid w:val="001824BE"/>
    <w:rsid w:val="001826C3"/>
    <w:rsid w:val="001829EB"/>
    <w:rsid w:val="00182B9F"/>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5DCF"/>
    <w:rsid w:val="0018614B"/>
    <w:rsid w:val="001862B1"/>
    <w:rsid w:val="001862ED"/>
    <w:rsid w:val="00186763"/>
    <w:rsid w:val="0018676E"/>
    <w:rsid w:val="0018693D"/>
    <w:rsid w:val="00186AEB"/>
    <w:rsid w:val="00186C6E"/>
    <w:rsid w:val="00186CE3"/>
    <w:rsid w:val="0018702E"/>
    <w:rsid w:val="00187162"/>
    <w:rsid w:val="00187203"/>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9DC"/>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7A"/>
    <w:rsid w:val="001A0A32"/>
    <w:rsid w:val="001A0D06"/>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14"/>
    <w:rsid w:val="001A3985"/>
    <w:rsid w:val="001A3B68"/>
    <w:rsid w:val="001A3CCC"/>
    <w:rsid w:val="001A4045"/>
    <w:rsid w:val="001A40CF"/>
    <w:rsid w:val="001A4877"/>
    <w:rsid w:val="001A4A0B"/>
    <w:rsid w:val="001A4D94"/>
    <w:rsid w:val="001A4F86"/>
    <w:rsid w:val="001A52A6"/>
    <w:rsid w:val="001A5496"/>
    <w:rsid w:val="001A5528"/>
    <w:rsid w:val="001A5595"/>
    <w:rsid w:val="001A55F7"/>
    <w:rsid w:val="001A570C"/>
    <w:rsid w:val="001A57B9"/>
    <w:rsid w:val="001A5FC1"/>
    <w:rsid w:val="001A5FF0"/>
    <w:rsid w:val="001A62AF"/>
    <w:rsid w:val="001A63B1"/>
    <w:rsid w:val="001A6701"/>
    <w:rsid w:val="001A6762"/>
    <w:rsid w:val="001A6862"/>
    <w:rsid w:val="001A68CC"/>
    <w:rsid w:val="001A68E6"/>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1D5"/>
    <w:rsid w:val="001B0413"/>
    <w:rsid w:val="001B04AA"/>
    <w:rsid w:val="001B055C"/>
    <w:rsid w:val="001B077F"/>
    <w:rsid w:val="001B0993"/>
    <w:rsid w:val="001B0D86"/>
    <w:rsid w:val="001B0F08"/>
    <w:rsid w:val="001B0FC5"/>
    <w:rsid w:val="001B106C"/>
    <w:rsid w:val="001B1142"/>
    <w:rsid w:val="001B11B3"/>
    <w:rsid w:val="001B11C4"/>
    <w:rsid w:val="001B1658"/>
    <w:rsid w:val="001B1C0B"/>
    <w:rsid w:val="001B1D06"/>
    <w:rsid w:val="001B2015"/>
    <w:rsid w:val="001B2049"/>
    <w:rsid w:val="001B2067"/>
    <w:rsid w:val="001B2322"/>
    <w:rsid w:val="001B2723"/>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F1"/>
    <w:rsid w:val="001B5307"/>
    <w:rsid w:val="001B53EE"/>
    <w:rsid w:val="001B56F4"/>
    <w:rsid w:val="001B5918"/>
    <w:rsid w:val="001B5BA3"/>
    <w:rsid w:val="001B5CD4"/>
    <w:rsid w:val="001B60EC"/>
    <w:rsid w:val="001B64C1"/>
    <w:rsid w:val="001B6C13"/>
    <w:rsid w:val="001B6F07"/>
    <w:rsid w:val="001B7015"/>
    <w:rsid w:val="001B702C"/>
    <w:rsid w:val="001B741C"/>
    <w:rsid w:val="001B76E6"/>
    <w:rsid w:val="001B7D86"/>
    <w:rsid w:val="001B7DF0"/>
    <w:rsid w:val="001B7DFD"/>
    <w:rsid w:val="001B7E75"/>
    <w:rsid w:val="001B7E7E"/>
    <w:rsid w:val="001C00DF"/>
    <w:rsid w:val="001C010E"/>
    <w:rsid w:val="001C0191"/>
    <w:rsid w:val="001C029F"/>
    <w:rsid w:val="001C0850"/>
    <w:rsid w:val="001C0AB3"/>
    <w:rsid w:val="001C0B36"/>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53"/>
    <w:rsid w:val="001C38DF"/>
    <w:rsid w:val="001C3982"/>
    <w:rsid w:val="001C3C2E"/>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EEA"/>
    <w:rsid w:val="001C6251"/>
    <w:rsid w:val="001C6412"/>
    <w:rsid w:val="001C660A"/>
    <w:rsid w:val="001C6732"/>
    <w:rsid w:val="001C6AAB"/>
    <w:rsid w:val="001C6AE0"/>
    <w:rsid w:val="001C6B50"/>
    <w:rsid w:val="001C6C55"/>
    <w:rsid w:val="001C70EB"/>
    <w:rsid w:val="001C7330"/>
    <w:rsid w:val="001C7368"/>
    <w:rsid w:val="001C778F"/>
    <w:rsid w:val="001C7909"/>
    <w:rsid w:val="001C79DD"/>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2FD8"/>
    <w:rsid w:val="001D3766"/>
    <w:rsid w:val="001D3B44"/>
    <w:rsid w:val="001D3BFA"/>
    <w:rsid w:val="001D3F50"/>
    <w:rsid w:val="001D4067"/>
    <w:rsid w:val="001D4254"/>
    <w:rsid w:val="001D42B2"/>
    <w:rsid w:val="001D4345"/>
    <w:rsid w:val="001D47C2"/>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E"/>
    <w:rsid w:val="001D7B11"/>
    <w:rsid w:val="001D7B71"/>
    <w:rsid w:val="001D7C04"/>
    <w:rsid w:val="001D7D1B"/>
    <w:rsid w:val="001D7EBE"/>
    <w:rsid w:val="001E0074"/>
    <w:rsid w:val="001E0107"/>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50"/>
    <w:rsid w:val="001E280C"/>
    <w:rsid w:val="001E2D70"/>
    <w:rsid w:val="001E306C"/>
    <w:rsid w:val="001E3228"/>
    <w:rsid w:val="001E3286"/>
    <w:rsid w:val="001E3354"/>
    <w:rsid w:val="001E34AA"/>
    <w:rsid w:val="001E34EF"/>
    <w:rsid w:val="001E3638"/>
    <w:rsid w:val="001E3764"/>
    <w:rsid w:val="001E381D"/>
    <w:rsid w:val="001E3875"/>
    <w:rsid w:val="001E38AB"/>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4E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19"/>
    <w:rsid w:val="001E7CB2"/>
    <w:rsid w:val="001E7CBF"/>
    <w:rsid w:val="001E7CFD"/>
    <w:rsid w:val="001F00CF"/>
    <w:rsid w:val="001F0106"/>
    <w:rsid w:val="001F0615"/>
    <w:rsid w:val="001F07D6"/>
    <w:rsid w:val="001F07F7"/>
    <w:rsid w:val="001F08D7"/>
    <w:rsid w:val="001F0C50"/>
    <w:rsid w:val="001F0E86"/>
    <w:rsid w:val="001F116E"/>
    <w:rsid w:val="001F126A"/>
    <w:rsid w:val="001F137C"/>
    <w:rsid w:val="001F17AB"/>
    <w:rsid w:val="001F1B18"/>
    <w:rsid w:val="001F1D26"/>
    <w:rsid w:val="001F1E70"/>
    <w:rsid w:val="001F2402"/>
    <w:rsid w:val="001F25CD"/>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4E61"/>
    <w:rsid w:val="001F5191"/>
    <w:rsid w:val="001F5251"/>
    <w:rsid w:val="001F52D4"/>
    <w:rsid w:val="001F5318"/>
    <w:rsid w:val="001F536F"/>
    <w:rsid w:val="001F5482"/>
    <w:rsid w:val="001F5484"/>
    <w:rsid w:val="001F584C"/>
    <w:rsid w:val="001F5D74"/>
    <w:rsid w:val="001F6084"/>
    <w:rsid w:val="001F61FB"/>
    <w:rsid w:val="001F6533"/>
    <w:rsid w:val="001F677D"/>
    <w:rsid w:val="001F68EE"/>
    <w:rsid w:val="001F68FD"/>
    <w:rsid w:val="001F6946"/>
    <w:rsid w:val="001F6AF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8F3"/>
    <w:rsid w:val="002019EA"/>
    <w:rsid w:val="002021B4"/>
    <w:rsid w:val="00202316"/>
    <w:rsid w:val="002023D4"/>
    <w:rsid w:val="002024D3"/>
    <w:rsid w:val="00202B06"/>
    <w:rsid w:val="00202B44"/>
    <w:rsid w:val="00203009"/>
    <w:rsid w:val="00203118"/>
    <w:rsid w:val="00203153"/>
    <w:rsid w:val="002033CB"/>
    <w:rsid w:val="002034C2"/>
    <w:rsid w:val="00203726"/>
    <w:rsid w:val="002039F4"/>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FBF"/>
    <w:rsid w:val="002074D2"/>
    <w:rsid w:val="0020761E"/>
    <w:rsid w:val="002077D3"/>
    <w:rsid w:val="002078ED"/>
    <w:rsid w:val="00207913"/>
    <w:rsid w:val="002079D2"/>
    <w:rsid w:val="00207CF8"/>
    <w:rsid w:val="00207E99"/>
    <w:rsid w:val="00207F16"/>
    <w:rsid w:val="002105B2"/>
    <w:rsid w:val="002105C3"/>
    <w:rsid w:val="0021063C"/>
    <w:rsid w:val="0021085B"/>
    <w:rsid w:val="00210A3A"/>
    <w:rsid w:val="00210C07"/>
    <w:rsid w:val="00210C63"/>
    <w:rsid w:val="00210E93"/>
    <w:rsid w:val="002112BB"/>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A07"/>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33"/>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68"/>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03"/>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A4"/>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2"/>
    <w:rsid w:val="00234AED"/>
    <w:rsid w:val="00234B77"/>
    <w:rsid w:val="00234BF1"/>
    <w:rsid w:val="00235450"/>
    <w:rsid w:val="002355E5"/>
    <w:rsid w:val="00235640"/>
    <w:rsid w:val="0023587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309"/>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E7"/>
    <w:rsid w:val="00251844"/>
    <w:rsid w:val="002518B2"/>
    <w:rsid w:val="00251A07"/>
    <w:rsid w:val="00251B30"/>
    <w:rsid w:val="00251C79"/>
    <w:rsid w:val="00251D5A"/>
    <w:rsid w:val="00251FDC"/>
    <w:rsid w:val="002522D3"/>
    <w:rsid w:val="0025234D"/>
    <w:rsid w:val="002525FE"/>
    <w:rsid w:val="002527A2"/>
    <w:rsid w:val="002527B3"/>
    <w:rsid w:val="0025298E"/>
    <w:rsid w:val="00252DF4"/>
    <w:rsid w:val="00252E4C"/>
    <w:rsid w:val="00252F1D"/>
    <w:rsid w:val="002531AA"/>
    <w:rsid w:val="0025374F"/>
    <w:rsid w:val="0025391D"/>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AE"/>
    <w:rsid w:val="002565FB"/>
    <w:rsid w:val="0025662A"/>
    <w:rsid w:val="00256B21"/>
    <w:rsid w:val="00256DC3"/>
    <w:rsid w:val="00256FCA"/>
    <w:rsid w:val="002570CA"/>
    <w:rsid w:val="0025735E"/>
    <w:rsid w:val="00257615"/>
    <w:rsid w:val="0025780F"/>
    <w:rsid w:val="0025784D"/>
    <w:rsid w:val="0025796D"/>
    <w:rsid w:val="00257BBD"/>
    <w:rsid w:val="00257E67"/>
    <w:rsid w:val="00257EAF"/>
    <w:rsid w:val="00257EC6"/>
    <w:rsid w:val="00257ED6"/>
    <w:rsid w:val="00260201"/>
    <w:rsid w:val="00260264"/>
    <w:rsid w:val="0026037B"/>
    <w:rsid w:val="002604FD"/>
    <w:rsid w:val="002605E4"/>
    <w:rsid w:val="002609E7"/>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A4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FB"/>
    <w:rsid w:val="00276AEA"/>
    <w:rsid w:val="00276B43"/>
    <w:rsid w:val="00276B8D"/>
    <w:rsid w:val="00276CCE"/>
    <w:rsid w:val="00276DA3"/>
    <w:rsid w:val="00276E70"/>
    <w:rsid w:val="00276FE8"/>
    <w:rsid w:val="0027711C"/>
    <w:rsid w:val="00277147"/>
    <w:rsid w:val="002771C6"/>
    <w:rsid w:val="00277226"/>
    <w:rsid w:val="00277401"/>
    <w:rsid w:val="0027742A"/>
    <w:rsid w:val="002775CA"/>
    <w:rsid w:val="002776D8"/>
    <w:rsid w:val="002777C0"/>
    <w:rsid w:val="002777D6"/>
    <w:rsid w:val="00277856"/>
    <w:rsid w:val="00277AC2"/>
    <w:rsid w:val="00277E50"/>
    <w:rsid w:val="00277E9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0A8"/>
    <w:rsid w:val="002832A6"/>
    <w:rsid w:val="002834E4"/>
    <w:rsid w:val="002837B1"/>
    <w:rsid w:val="00283AA1"/>
    <w:rsid w:val="00283C48"/>
    <w:rsid w:val="00283D5E"/>
    <w:rsid w:val="00283E2E"/>
    <w:rsid w:val="00283ED2"/>
    <w:rsid w:val="00283FC0"/>
    <w:rsid w:val="0028436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9C"/>
    <w:rsid w:val="00285C35"/>
    <w:rsid w:val="002860FB"/>
    <w:rsid w:val="002864B2"/>
    <w:rsid w:val="0028658C"/>
    <w:rsid w:val="002865ED"/>
    <w:rsid w:val="00286725"/>
    <w:rsid w:val="0028686B"/>
    <w:rsid w:val="00286E71"/>
    <w:rsid w:val="00286F7A"/>
    <w:rsid w:val="00287093"/>
    <w:rsid w:val="002870D0"/>
    <w:rsid w:val="002870F7"/>
    <w:rsid w:val="00287166"/>
    <w:rsid w:val="002871FD"/>
    <w:rsid w:val="0028741D"/>
    <w:rsid w:val="0028742E"/>
    <w:rsid w:val="002874E4"/>
    <w:rsid w:val="002875F8"/>
    <w:rsid w:val="00287671"/>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57"/>
    <w:rsid w:val="00292ACA"/>
    <w:rsid w:val="00292D49"/>
    <w:rsid w:val="00292E74"/>
    <w:rsid w:val="00293497"/>
    <w:rsid w:val="00293919"/>
    <w:rsid w:val="002939AF"/>
    <w:rsid w:val="00293BA4"/>
    <w:rsid w:val="00293D57"/>
    <w:rsid w:val="00293DDC"/>
    <w:rsid w:val="00293F96"/>
    <w:rsid w:val="0029459D"/>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0D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A5B"/>
    <w:rsid w:val="002A4DA4"/>
    <w:rsid w:val="002A524C"/>
    <w:rsid w:val="002A5749"/>
    <w:rsid w:val="002A5B18"/>
    <w:rsid w:val="002A5D23"/>
    <w:rsid w:val="002A5D36"/>
    <w:rsid w:val="002A5E2F"/>
    <w:rsid w:val="002A5ECF"/>
    <w:rsid w:val="002A60AE"/>
    <w:rsid w:val="002A6390"/>
    <w:rsid w:val="002A6767"/>
    <w:rsid w:val="002A6B4C"/>
    <w:rsid w:val="002A6C81"/>
    <w:rsid w:val="002A6CB1"/>
    <w:rsid w:val="002A6CBC"/>
    <w:rsid w:val="002A6CFE"/>
    <w:rsid w:val="002A71C9"/>
    <w:rsid w:val="002A7544"/>
    <w:rsid w:val="002A76FA"/>
    <w:rsid w:val="002A77B7"/>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0F"/>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53"/>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89"/>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382"/>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7E"/>
    <w:rsid w:val="002C4310"/>
    <w:rsid w:val="002C43B0"/>
    <w:rsid w:val="002C480C"/>
    <w:rsid w:val="002C4B7F"/>
    <w:rsid w:val="002C4ECA"/>
    <w:rsid w:val="002C50AE"/>
    <w:rsid w:val="002C5272"/>
    <w:rsid w:val="002C52BB"/>
    <w:rsid w:val="002C5322"/>
    <w:rsid w:val="002C53C5"/>
    <w:rsid w:val="002C5696"/>
    <w:rsid w:val="002C56DB"/>
    <w:rsid w:val="002C580F"/>
    <w:rsid w:val="002C5832"/>
    <w:rsid w:val="002C59F1"/>
    <w:rsid w:val="002C5A40"/>
    <w:rsid w:val="002C5A4C"/>
    <w:rsid w:val="002C5D7C"/>
    <w:rsid w:val="002C5DAD"/>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F8"/>
    <w:rsid w:val="002D3D98"/>
    <w:rsid w:val="002D3EC4"/>
    <w:rsid w:val="002D4101"/>
    <w:rsid w:val="002D42B7"/>
    <w:rsid w:val="002D4461"/>
    <w:rsid w:val="002D451D"/>
    <w:rsid w:val="002D480F"/>
    <w:rsid w:val="002D4A67"/>
    <w:rsid w:val="002D4A89"/>
    <w:rsid w:val="002D5467"/>
    <w:rsid w:val="002D556A"/>
    <w:rsid w:val="002D5656"/>
    <w:rsid w:val="002D59E3"/>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ED4"/>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66"/>
    <w:rsid w:val="002E1F4A"/>
    <w:rsid w:val="002E229A"/>
    <w:rsid w:val="002E2303"/>
    <w:rsid w:val="002E2659"/>
    <w:rsid w:val="002E2666"/>
    <w:rsid w:val="002E297F"/>
    <w:rsid w:val="002E2B06"/>
    <w:rsid w:val="002E2CE9"/>
    <w:rsid w:val="002E301F"/>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29"/>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E5"/>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CFB"/>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4FC"/>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72F"/>
    <w:rsid w:val="0031186E"/>
    <w:rsid w:val="00311B0A"/>
    <w:rsid w:val="00311CFC"/>
    <w:rsid w:val="00311DC1"/>
    <w:rsid w:val="00311E6B"/>
    <w:rsid w:val="00311F4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6F7"/>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1A2"/>
    <w:rsid w:val="00316210"/>
    <w:rsid w:val="0031639C"/>
    <w:rsid w:val="00316530"/>
    <w:rsid w:val="00316650"/>
    <w:rsid w:val="003167D3"/>
    <w:rsid w:val="00316A43"/>
    <w:rsid w:val="00316A48"/>
    <w:rsid w:val="00316AE9"/>
    <w:rsid w:val="00316B62"/>
    <w:rsid w:val="00316CC7"/>
    <w:rsid w:val="00316F85"/>
    <w:rsid w:val="00317101"/>
    <w:rsid w:val="00317263"/>
    <w:rsid w:val="00317339"/>
    <w:rsid w:val="00317343"/>
    <w:rsid w:val="0031737A"/>
    <w:rsid w:val="00317642"/>
    <w:rsid w:val="00317C3A"/>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9F8"/>
    <w:rsid w:val="00322AC9"/>
    <w:rsid w:val="00322CEC"/>
    <w:rsid w:val="00322D51"/>
    <w:rsid w:val="00322F07"/>
    <w:rsid w:val="003230FA"/>
    <w:rsid w:val="003231FE"/>
    <w:rsid w:val="003233B7"/>
    <w:rsid w:val="0032351D"/>
    <w:rsid w:val="003235F4"/>
    <w:rsid w:val="00323658"/>
    <w:rsid w:val="00323AA8"/>
    <w:rsid w:val="00323D34"/>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50"/>
    <w:rsid w:val="003265F3"/>
    <w:rsid w:val="0032669D"/>
    <w:rsid w:val="00326A80"/>
    <w:rsid w:val="00326B2E"/>
    <w:rsid w:val="00326FF0"/>
    <w:rsid w:val="00327291"/>
    <w:rsid w:val="003275CB"/>
    <w:rsid w:val="0032788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7B2"/>
    <w:rsid w:val="00334A3D"/>
    <w:rsid w:val="00334A6A"/>
    <w:rsid w:val="00334AC2"/>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F6"/>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6F"/>
    <w:rsid w:val="00341185"/>
    <w:rsid w:val="0034179B"/>
    <w:rsid w:val="00341A17"/>
    <w:rsid w:val="00341A8B"/>
    <w:rsid w:val="00341CFB"/>
    <w:rsid w:val="00341E81"/>
    <w:rsid w:val="00341F65"/>
    <w:rsid w:val="003421D1"/>
    <w:rsid w:val="0034225D"/>
    <w:rsid w:val="003426DD"/>
    <w:rsid w:val="00342785"/>
    <w:rsid w:val="003428E8"/>
    <w:rsid w:val="00342A12"/>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AB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4DD"/>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22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B5"/>
    <w:rsid w:val="00366029"/>
    <w:rsid w:val="003663DA"/>
    <w:rsid w:val="0036658D"/>
    <w:rsid w:val="00366A6D"/>
    <w:rsid w:val="00366CB0"/>
    <w:rsid w:val="00366DAA"/>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4F4"/>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AE0"/>
    <w:rsid w:val="00377B5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1E0"/>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4C6"/>
    <w:rsid w:val="0038556B"/>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1F5"/>
    <w:rsid w:val="00394314"/>
    <w:rsid w:val="0039447E"/>
    <w:rsid w:val="0039456E"/>
    <w:rsid w:val="00394702"/>
    <w:rsid w:val="0039477B"/>
    <w:rsid w:val="00394823"/>
    <w:rsid w:val="003948C0"/>
    <w:rsid w:val="00395373"/>
    <w:rsid w:val="003954B1"/>
    <w:rsid w:val="003957B7"/>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94"/>
    <w:rsid w:val="00397502"/>
    <w:rsid w:val="00397515"/>
    <w:rsid w:val="00397608"/>
    <w:rsid w:val="00397999"/>
    <w:rsid w:val="00397BFE"/>
    <w:rsid w:val="003A03C1"/>
    <w:rsid w:val="003A0486"/>
    <w:rsid w:val="003A057E"/>
    <w:rsid w:val="003A0AB9"/>
    <w:rsid w:val="003A0AD7"/>
    <w:rsid w:val="003A0C99"/>
    <w:rsid w:val="003A0D5B"/>
    <w:rsid w:val="003A0FFF"/>
    <w:rsid w:val="003A10D5"/>
    <w:rsid w:val="003A1113"/>
    <w:rsid w:val="003A13C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3A"/>
    <w:rsid w:val="003A55F8"/>
    <w:rsid w:val="003A562F"/>
    <w:rsid w:val="003A5788"/>
    <w:rsid w:val="003A5964"/>
    <w:rsid w:val="003A5BCD"/>
    <w:rsid w:val="003A5E83"/>
    <w:rsid w:val="003A5FBB"/>
    <w:rsid w:val="003A61A6"/>
    <w:rsid w:val="003A6294"/>
    <w:rsid w:val="003A63A6"/>
    <w:rsid w:val="003A6719"/>
    <w:rsid w:val="003A68AE"/>
    <w:rsid w:val="003A698E"/>
    <w:rsid w:val="003A6BB5"/>
    <w:rsid w:val="003A6C3E"/>
    <w:rsid w:val="003A6FA2"/>
    <w:rsid w:val="003A719D"/>
    <w:rsid w:val="003A73EB"/>
    <w:rsid w:val="003A745D"/>
    <w:rsid w:val="003A753E"/>
    <w:rsid w:val="003A78C5"/>
    <w:rsid w:val="003A7AA7"/>
    <w:rsid w:val="003A7B62"/>
    <w:rsid w:val="003A7C53"/>
    <w:rsid w:val="003A7C60"/>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511"/>
    <w:rsid w:val="003B1A0F"/>
    <w:rsid w:val="003B1AC0"/>
    <w:rsid w:val="003B1D6F"/>
    <w:rsid w:val="003B1FE6"/>
    <w:rsid w:val="003B2035"/>
    <w:rsid w:val="003B21DA"/>
    <w:rsid w:val="003B223B"/>
    <w:rsid w:val="003B2502"/>
    <w:rsid w:val="003B264E"/>
    <w:rsid w:val="003B2664"/>
    <w:rsid w:val="003B27CC"/>
    <w:rsid w:val="003B2CF2"/>
    <w:rsid w:val="003B2ED1"/>
    <w:rsid w:val="003B2F25"/>
    <w:rsid w:val="003B3002"/>
    <w:rsid w:val="003B30AB"/>
    <w:rsid w:val="003B3E4A"/>
    <w:rsid w:val="003B480C"/>
    <w:rsid w:val="003B486E"/>
    <w:rsid w:val="003B48F2"/>
    <w:rsid w:val="003B4956"/>
    <w:rsid w:val="003B497D"/>
    <w:rsid w:val="003B4AA6"/>
    <w:rsid w:val="003B4C86"/>
    <w:rsid w:val="003B4E1F"/>
    <w:rsid w:val="003B4E60"/>
    <w:rsid w:val="003B504D"/>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3CC"/>
    <w:rsid w:val="003C04AB"/>
    <w:rsid w:val="003C04B8"/>
    <w:rsid w:val="003C052A"/>
    <w:rsid w:val="003C0915"/>
    <w:rsid w:val="003C0D7F"/>
    <w:rsid w:val="003C0E4E"/>
    <w:rsid w:val="003C12A0"/>
    <w:rsid w:val="003C1550"/>
    <w:rsid w:val="003C159E"/>
    <w:rsid w:val="003C169B"/>
    <w:rsid w:val="003C19B8"/>
    <w:rsid w:val="003C19E0"/>
    <w:rsid w:val="003C1A9A"/>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C36"/>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85"/>
    <w:rsid w:val="003D7368"/>
    <w:rsid w:val="003D7589"/>
    <w:rsid w:val="003D775F"/>
    <w:rsid w:val="003D7A34"/>
    <w:rsid w:val="003D7A93"/>
    <w:rsid w:val="003D7AB7"/>
    <w:rsid w:val="003D7BA7"/>
    <w:rsid w:val="003E0153"/>
    <w:rsid w:val="003E0495"/>
    <w:rsid w:val="003E051D"/>
    <w:rsid w:val="003E05FE"/>
    <w:rsid w:val="003E063B"/>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4F"/>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73"/>
    <w:rsid w:val="003E4893"/>
    <w:rsid w:val="003E49A0"/>
    <w:rsid w:val="003E4AE1"/>
    <w:rsid w:val="003E4B27"/>
    <w:rsid w:val="003E4BE9"/>
    <w:rsid w:val="003E50C8"/>
    <w:rsid w:val="003E5628"/>
    <w:rsid w:val="003E56E1"/>
    <w:rsid w:val="003E5C42"/>
    <w:rsid w:val="003E5E13"/>
    <w:rsid w:val="003E5E2A"/>
    <w:rsid w:val="003E5F17"/>
    <w:rsid w:val="003E63C1"/>
    <w:rsid w:val="003E6569"/>
    <w:rsid w:val="003E6589"/>
    <w:rsid w:val="003E6BE1"/>
    <w:rsid w:val="003E703A"/>
    <w:rsid w:val="003E7118"/>
    <w:rsid w:val="003E723A"/>
    <w:rsid w:val="003E738E"/>
    <w:rsid w:val="003E744C"/>
    <w:rsid w:val="003E75FC"/>
    <w:rsid w:val="003E778B"/>
    <w:rsid w:val="003E792A"/>
    <w:rsid w:val="003E7BD4"/>
    <w:rsid w:val="003E7CCF"/>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B"/>
    <w:rsid w:val="004029DF"/>
    <w:rsid w:val="004029EC"/>
    <w:rsid w:val="00402ABC"/>
    <w:rsid w:val="00402B36"/>
    <w:rsid w:val="00402FE5"/>
    <w:rsid w:val="0040303D"/>
    <w:rsid w:val="004031A5"/>
    <w:rsid w:val="0040321A"/>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3F1"/>
    <w:rsid w:val="0040567F"/>
    <w:rsid w:val="004056C1"/>
    <w:rsid w:val="00405789"/>
    <w:rsid w:val="00405940"/>
    <w:rsid w:val="00405BB1"/>
    <w:rsid w:val="00405BD6"/>
    <w:rsid w:val="00405C17"/>
    <w:rsid w:val="00405C81"/>
    <w:rsid w:val="00405CFC"/>
    <w:rsid w:val="00406333"/>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2E"/>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395"/>
    <w:rsid w:val="0041744C"/>
    <w:rsid w:val="0041748D"/>
    <w:rsid w:val="00417A97"/>
    <w:rsid w:val="00417CB1"/>
    <w:rsid w:val="00417CFD"/>
    <w:rsid w:val="00417E6C"/>
    <w:rsid w:val="00417FAD"/>
    <w:rsid w:val="004201A9"/>
    <w:rsid w:val="00420342"/>
    <w:rsid w:val="0042035E"/>
    <w:rsid w:val="0042059F"/>
    <w:rsid w:val="0042075F"/>
    <w:rsid w:val="00420950"/>
    <w:rsid w:val="00420A3C"/>
    <w:rsid w:val="00420A7F"/>
    <w:rsid w:val="00420C49"/>
    <w:rsid w:val="00420DA9"/>
    <w:rsid w:val="00420DB7"/>
    <w:rsid w:val="00420DC6"/>
    <w:rsid w:val="00420F35"/>
    <w:rsid w:val="00420FE6"/>
    <w:rsid w:val="0042128D"/>
    <w:rsid w:val="00421484"/>
    <w:rsid w:val="004214DB"/>
    <w:rsid w:val="004215B8"/>
    <w:rsid w:val="00421BFB"/>
    <w:rsid w:val="00421D59"/>
    <w:rsid w:val="00421EB3"/>
    <w:rsid w:val="00422424"/>
    <w:rsid w:val="004226C2"/>
    <w:rsid w:val="004226E7"/>
    <w:rsid w:val="004227BA"/>
    <w:rsid w:val="0042288C"/>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0DF"/>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1F"/>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1F2"/>
    <w:rsid w:val="00435337"/>
    <w:rsid w:val="004353C7"/>
    <w:rsid w:val="00435536"/>
    <w:rsid w:val="0043555B"/>
    <w:rsid w:val="00435890"/>
    <w:rsid w:val="00435F99"/>
    <w:rsid w:val="00436013"/>
    <w:rsid w:val="004364B0"/>
    <w:rsid w:val="004364CA"/>
    <w:rsid w:val="0043666B"/>
    <w:rsid w:val="004369BA"/>
    <w:rsid w:val="00436B53"/>
    <w:rsid w:val="00436BE3"/>
    <w:rsid w:val="00436BFB"/>
    <w:rsid w:val="00437070"/>
    <w:rsid w:val="00437083"/>
    <w:rsid w:val="004370F8"/>
    <w:rsid w:val="004371A5"/>
    <w:rsid w:val="004376DC"/>
    <w:rsid w:val="0043770F"/>
    <w:rsid w:val="0043793E"/>
    <w:rsid w:val="00437AB3"/>
    <w:rsid w:val="00437ABC"/>
    <w:rsid w:val="00437CDD"/>
    <w:rsid w:val="00437D0E"/>
    <w:rsid w:val="00437E2E"/>
    <w:rsid w:val="00437EB9"/>
    <w:rsid w:val="00440015"/>
    <w:rsid w:val="004406C1"/>
    <w:rsid w:val="004408D1"/>
    <w:rsid w:val="00440C6C"/>
    <w:rsid w:val="00440DD7"/>
    <w:rsid w:val="00440DED"/>
    <w:rsid w:val="00440EC0"/>
    <w:rsid w:val="00440ECF"/>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5C"/>
    <w:rsid w:val="00443B9B"/>
    <w:rsid w:val="00443BD1"/>
    <w:rsid w:val="00443CE7"/>
    <w:rsid w:val="0044403F"/>
    <w:rsid w:val="00444117"/>
    <w:rsid w:val="0044440B"/>
    <w:rsid w:val="00444539"/>
    <w:rsid w:val="0044472F"/>
    <w:rsid w:val="00444783"/>
    <w:rsid w:val="00444C59"/>
    <w:rsid w:val="00444ED1"/>
    <w:rsid w:val="00444FC6"/>
    <w:rsid w:val="0044506C"/>
    <w:rsid w:val="00445422"/>
    <w:rsid w:val="00445540"/>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72"/>
    <w:rsid w:val="00447D56"/>
    <w:rsid w:val="00447E53"/>
    <w:rsid w:val="00447EB6"/>
    <w:rsid w:val="00447F16"/>
    <w:rsid w:val="004502DB"/>
    <w:rsid w:val="004504F0"/>
    <w:rsid w:val="004504FE"/>
    <w:rsid w:val="00450D1F"/>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0A0"/>
    <w:rsid w:val="00455273"/>
    <w:rsid w:val="004553A0"/>
    <w:rsid w:val="004553BC"/>
    <w:rsid w:val="00455458"/>
    <w:rsid w:val="0045593F"/>
    <w:rsid w:val="00455A69"/>
    <w:rsid w:val="00455D66"/>
    <w:rsid w:val="00455F7A"/>
    <w:rsid w:val="00455FBB"/>
    <w:rsid w:val="004560F5"/>
    <w:rsid w:val="004564C9"/>
    <w:rsid w:val="00456556"/>
    <w:rsid w:val="0045676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57FC3"/>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C3D"/>
    <w:rsid w:val="004660F6"/>
    <w:rsid w:val="00466269"/>
    <w:rsid w:val="00466395"/>
    <w:rsid w:val="004664F0"/>
    <w:rsid w:val="00466608"/>
    <w:rsid w:val="0046667A"/>
    <w:rsid w:val="00466735"/>
    <w:rsid w:val="0046698F"/>
    <w:rsid w:val="00466FCB"/>
    <w:rsid w:val="004671AE"/>
    <w:rsid w:val="004672B1"/>
    <w:rsid w:val="004672EF"/>
    <w:rsid w:val="0046732E"/>
    <w:rsid w:val="00467859"/>
    <w:rsid w:val="00467B4A"/>
    <w:rsid w:val="00467B78"/>
    <w:rsid w:val="00467D61"/>
    <w:rsid w:val="00467E22"/>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10"/>
    <w:rsid w:val="00472C48"/>
    <w:rsid w:val="00472EB7"/>
    <w:rsid w:val="004730D6"/>
    <w:rsid w:val="004733C3"/>
    <w:rsid w:val="0047351A"/>
    <w:rsid w:val="004736AF"/>
    <w:rsid w:val="00473983"/>
    <w:rsid w:val="00473B52"/>
    <w:rsid w:val="00473BCA"/>
    <w:rsid w:val="00473E75"/>
    <w:rsid w:val="00473F03"/>
    <w:rsid w:val="00473F20"/>
    <w:rsid w:val="00473F99"/>
    <w:rsid w:val="00474059"/>
    <w:rsid w:val="004740DE"/>
    <w:rsid w:val="00474153"/>
    <w:rsid w:val="004741B0"/>
    <w:rsid w:val="004741ED"/>
    <w:rsid w:val="00474200"/>
    <w:rsid w:val="00474489"/>
    <w:rsid w:val="00474494"/>
    <w:rsid w:val="004744D1"/>
    <w:rsid w:val="004747C0"/>
    <w:rsid w:val="00474901"/>
    <w:rsid w:val="00474D4D"/>
    <w:rsid w:val="00474DB4"/>
    <w:rsid w:val="00474F7A"/>
    <w:rsid w:val="00475106"/>
    <w:rsid w:val="004755A4"/>
    <w:rsid w:val="004755B2"/>
    <w:rsid w:val="00475607"/>
    <w:rsid w:val="004759D6"/>
    <w:rsid w:val="00475DDF"/>
    <w:rsid w:val="00475EF9"/>
    <w:rsid w:val="004760A4"/>
    <w:rsid w:val="0047611A"/>
    <w:rsid w:val="00476129"/>
    <w:rsid w:val="0047639C"/>
    <w:rsid w:val="0047645E"/>
    <w:rsid w:val="0047647F"/>
    <w:rsid w:val="00476816"/>
    <w:rsid w:val="00476822"/>
    <w:rsid w:val="004768A1"/>
    <w:rsid w:val="004769D3"/>
    <w:rsid w:val="00477B54"/>
    <w:rsid w:val="00477B57"/>
    <w:rsid w:val="00477F43"/>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88C"/>
    <w:rsid w:val="00484A1F"/>
    <w:rsid w:val="00484B12"/>
    <w:rsid w:val="00484B2D"/>
    <w:rsid w:val="00484B3E"/>
    <w:rsid w:val="00484EE4"/>
    <w:rsid w:val="004852EE"/>
    <w:rsid w:val="00485404"/>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27"/>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79"/>
    <w:rsid w:val="004928AB"/>
    <w:rsid w:val="00492C7F"/>
    <w:rsid w:val="00492CBA"/>
    <w:rsid w:val="00492D8E"/>
    <w:rsid w:val="00492E55"/>
    <w:rsid w:val="00493136"/>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E2B"/>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321"/>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0F6"/>
    <w:rsid w:val="004A5161"/>
    <w:rsid w:val="004A54A9"/>
    <w:rsid w:val="004A56B5"/>
    <w:rsid w:val="004A5F43"/>
    <w:rsid w:val="004A5F7D"/>
    <w:rsid w:val="004A6064"/>
    <w:rsid w:val="004A60FC"/>
    <w:rsid w:val="004A6155"/>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133"/>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32"/>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409"/>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208"/>
    <w:rsid w:val="004C64F6"/>
    <w:rsid w:val="004C6B5D"/>
    <w:rsid w:val="004C6C22"/>
    <w:rsid w:val="004C704C"/>
    <w:rsid w:val="004C7211"/>
    <w:rsid w:val="004C78E5"/>
    <w:rsid w:val="004C7D3A"/>
    <w:rsid w:val="004C7EEE"/>
    <w:rsid w:val="004D036F"/>
    <w:rsid w:val="004D03CC"/>
    <w:rsid w:val="004D053C"/>
    <w:rsid w:val="004D05FF"/>
    <w:rsid w:val="004D074C"/>
    <w:rsid w:val="004D0872"/>
    <w:rsid w:val="004D0CF5"/>
    <w:rsid w:val="004D0E23"/>
    <w:rsid w:val="004D0E72"/>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69"/>
    <w:rsid w:val="004D3488"/>
    <w:rsid w:val="004D363D"/>
    <w:rsid w:val="004D36F7"/>
    <w:rsid w:val="004D374E"/>
    <w:rsid w:val="004D37B6"/>
    <w:rsid w:val="004D3981"/>
    <w:rsid w:val="004D39A9"/>
    <w:rsid w:val="004D3A03"/>
    <w:rsid w:val="004D3A39"/>
    <w:rsid w:val="004D3D09"/>
    <w:rsid w:val="004D3D3C"/>
    <w:rsid w:val="004D3DF9"/>
    <w:rsid w:val="004D3F51"/>
    <w:rsid w:val="004D4132"/>
    <w:rsid w:val="004D45AA"/>
    <w:rsid w:val="004D46C5"/>
    <w:rsid w:val="004D49B1"/>
    <w:rsid w:val="004D4C89"/>
    <w:rsid w:val="004D4D1C"/>
    <w:rsid w:val="004D4F45"/>
    <w:rsid w:val="004D4FA6"/>
    <w:rsid w:val="004D5082"/>
    <w:rsid w:val="004D526C"/>
    <w:rsid w:val="004D52F3"/>
    <w:rsid w:val="004D543A"/>
    <w:rsid w:val="004D5590"/>
    <w:rsid w:val="004D55D0"/>
    <w:rsid w:val="004D57ED"/>
    <w:rsid w:val="004D58C0"/>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8E"/>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4FBD"/>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446"/>
    <w:rsid w:val="004E75E3"/>
    <w:rsid w:val="004E7627"/>
    <w:rsid w:val="004E7761"/>
    <w:rsid w:val="004E783E"/>
    <w:rsid w:val="004E79D9"/>
    <w:rsid w:val="004E7A13"/>
    <w:rsid w:val="004E7ADD"/>
    <w:rsid w:val="004E7D16"/>
    <w:rsid w:val="004F0319"/>
    <w:rsid w:val="004F0731"/>
    <w:rsid w:val="004F0747"/>
    <w:rsid w:val="004F0ACD"/>
    <w:rsid w:val="004F0B92"/>
    <w:rsid w:val="004F0E5A"/>
    <w:rsid w:val="004F0F34"/>
    <w:rsid w:val="004F0F71"/>
    <w:rsid w:val="004F0FB3"/>
    <w:rsid w:val="004F0FD2"/>
    <w:rsid w:val="004F104B"/>
    <w:rsid w:val="004F1073"/>
    <w:rsid w:val="004F128F"/>
    <w:rsid w:val="004F1420"/>
    <w:rsid w:val="004F15DE"/>
    <w:rsid w:val="004F193E"/>
    <w:rsid w:val="004F1A6A"/>
    <w:rsid w:val="004F1DDB"/>
    <w:rsid w:val="004F1F4D"/>
    <w:rsid w:val="004F2217"/>
    <w:rsid w:val="004F22E1"/>
    <w:rsid w:val="004F2607"/>
    <w:rsid w:val="004F26DA"/>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46A"/>
    <w:rsid w:val="004F75F7"/>
    <w:rsid w:val="004F7691"/>
    <w:rsid w:val="004F78C8"/>
    <w:rsid w:val="004F79A5"/>
    <w:rsid w:val="004F7A5D"/>
    <w:rsid w:val="004F7B83"/>
    <w:rsid w:val="004F7D30"/>
    <w:rsid w:val="004F7DAE"/>
    <w:rsid w:val="0050023C"/>
    <w:rsid w:val="00500699"/>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CD"/>
    <w:rsid w:val="005035D6"/>
    <w:rsid w:val="00503948"/>
    <w:rsid w:val="00503B29"/>
    <w:rsid w:val="00503C1F"/>
    <w:rsid w:val="00503EEF"/>
    <w:rsid w:val="00504367"/>
    <w:rsid w:val="0050456C"/>
    <w:rsid w:val="00504877"/>
    <w:rsid w:val="00504B11"/>
    <w:rsid w:val="00504C8F"/>
    <w:rsid w:val="00504E78"/>
    <w:rsid w:val="00504F60"/>
    <w:rsid w:val="0050573F"/>
    <w:rsid w:val="0050579B"/>
    <w:rsid w:val="00505928"/>
    <w:rsid w:val="00505A38"/>
    <w:rsid w:val="00505A6F"/>
    <w:rsid w:val="00505A79"/>
    <w:rsid w:val="00505AA5"/>
    <w:rsid w:val="00505B78"/>
    <w:rsid w:val="00505D60"/>
    <w:rsid w:val="00506015"/>
    <w:rsid w:val="00506167"/>
    <w:rsid w:val="005061B4"/>
    <w:rsid w:val="005063C6"/>
    <w:rsid w:val="005064D8"/>
    <w:rsid w:val="00506763"/>
    <w:rsid w:val="0050693D"/>
    <w:rsid w:val="00506BFF"/>
    <w:rsid w:val="00506C52"/>
    <w:rsid w:val="00506DE1"/>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53"/>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5F"/>
    <w:rsid w:val="00516B04"/>
    <w:rsid w:val="00517139"/>
    <w:rsid w:val="0051713F"/>
    <w:rsid w:val="00517299"/>
    <w:rsid w:val="005176F7"/>
    <w:rsid w:val="005177DB"/>
    <w:rsid w:val="00517871"/>
    <w:rsid w:val="005178F0"/>
    <w:rsid w:val="00517A3D"/>
    <w:rsid w:val="00517A74"/>
    <w:rsid w:val="00517EE4"/>
    <w:rsid w:val="00520332"/>
    <w:rsid w:val="0052052D"/>
    <w:rsid w:val="005205B6"/>
    <w:rsid w:val="00520A8B"/>
    <w:rsid w:val="00521016"/>
    <w:rsid w:val="005210E0"/>
    <w:rsid w:val="0052125C"/>
    <w:rsid w:val="005215D4"/>
    <w:rsid w:val="00521663"/>
    <w:rsid w:val="005217E8"/>
    <w:rsid w:val="00521851"/>
    <w:rsid w:val="0052192E"/>
    <w:rsid w:val="00521B35"/>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003"/>
    <w:rsid w:val="0052411F"/>
    <w:rsid w:val="0052419E"/>
    <w:rsid w:val="005242D1"/>
    <w:rsid w:val="005242D2"/>
    <w:rsid w:val="00524475"/>
    <w:rsid w:val="005244CF"/>
    <w:rsid w:val="005245EB"/>
    <w:rsid w:val="0052471D"/>
    <w:rsid w:val="00524A19"/>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14"/>
    <w:rsid w:val="00530578"/>
    <w:rsid w:val="00530842"/>
    <w:rsid w:val="005309FA"/>
    <w:rsid w:val="00530A92"/>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C64"/>
    <w:rsid w:val="00533F25"/>
    <w:rsid w:val="00533FD9"/>
    <w:rsid w:val="005341C6"/>
    <w:rsid w:val="00534376"/>
    <w:rsid w:val="0053484F"/>
    <w:rsid w:val="00534959"/>
    <w:rsid w:val="00534B93"/>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0FCD"/>
    <w:rsid w:val="00541207"/>
    <w:rsid w:val="0054132D"/>
    <w:rsid w:val="00541555"/>
    <w:rsid w:val="005415B0"/>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1A7"/>
    <w:rsid w:val="005446DB"/>
    <w:rsid w:val="0054492F"/>
    <w:rsid w:val="00544BD5"/>
    <w:rsid w:val="00544FBC"/>
    <w:rsid w:val="00545039"/>
    <w:rsid w:val="0054510E"/>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6B5"/>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49"/>
    <w:rsid w:val="005577C4"/>
    <w:rsid w:val="00557D30"/>
    <w:rsid w:val="00560344"/>
    <w:rsid w:val="005603D9"/>
    <w:rsid w:val="00560420"/>
    <w:rsid w:val="0056044E"/>
    <w:rsid w:val="0056055F"/>
    <w:rsid w:val="0056067A"/>
    <w:rsid w:val="005607CA"/>
    <w:rsid w:val="005608DB"/>
    <w:rsid w:val="00560CA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4A"/>
    <w:rsid w:val="00563D54"/>
    <w:rsid w:val="00563FCF"/>
    <w:rsid w:val="005640FA"/>
    <w:rsid w:val="00564116"/>
    <w:rsid w:val="005645FC"/>
    <w:rsid w:val="005648DA"/>
    <w:rsid w:val="00564A39"/>
    <w:rsid w:val="00564A67"/>
    <w:rsid w:val="00564A6C"/>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4CE"/>
    <w:rsid w:val="00567674"/>
    <w:rsid w:val="00567C2A"/>
    <w:rsid w:val="00567C4F"/>
    <w:rsid w:val="00567DAA"/>
    <w:rsid w:val="00567EDB"/>
    <w:rsid w:val="00567F2D"/>
    <w:rsid w:val="00570104"/>
    <w:rsid w:val="00570154"/>
    <w:rsid w:val="00570896"/>
    <w:rsid w:val="00570F99"/>
    <w:rsid w:val="00571152"/>
    <w:rsid w:val="005715E8"/>
    <w:rsid w:val="005717D2"/>
    <w:rsid w:val="00571987"/>
    <w:rsid w:val="00571C53"/>
    <w:rsid w:val="00571C5B"/>
    <w:rsid w:val="00571FD3"/>
    <w:rsid w:val="00572088"/>
    <w:rsid w:val="0057212C"/>
    <w:rsid w:val="005725F4"/>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38"/>
    <w:rsid w:val="005766D4"/>
    <w:rsid w:val="00576715"/>
    <w:rsid w:val="00576BA6"/>
    <w:rsid w:val="00576CBE"/>
    <w:rsid w:val="00576F8C"/>
    <w:rsid w:val="00576F91"/>
    <w:rsid w:val="005770B2"/>
    <w:rsid w:val="00577375"/>
    <w:rsid w:val="00577379"/>
    <w:rsid w:val="0057777F"/>
    <w:rsid w:val="005779CF"/>
    <w:rsid w:val="00577BEE"/>
    <w:rsid w:val="00577DDD"/>
    <w:rsid w:val="00577F3D"/>
    <w:rsid w:val="00577FA5"/>
    <w:rsid w:val="00580073"/>
    <w:rsid w:val="00580599"/>
    <w:rsid w:val="00580669"/>
    <w:rsid w:val="00580B04"/>
    <w:rsid w:val="00580B68"/>
    <w:rsid w:val="00580D5A"/>
    <w:rsid w:val="00580EEE"/>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73A"/>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92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02"/>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6D"/>
    <w:rsid w:val="005A5855"/>
    <w:rsid w:val="005A594D"/>
    <w:rsid w:val="005A5953"/>
    <w:rsid w:val="005A5AB5"/>
    <w:rsid w:val="005A5B16"/>
    <w:rsid w:val="005A6109"/>
    <w:rsid w:val="005A624A"/>
    <w:rsid w:val="005A6302"/>
    <w:rsid w:val="005A639A"/>
    <w:rsid w:val="005A63DA"/>
    <w:rsid w:val="005A64C9"/>
    <w:rsid w:val="005A6824"/>
    <w:rsid w:val="005A6AD0"/>
    <w:rsid w:val="005A6D88"/>
    <w:rsid w:val="005A6DC0"/>
    <w:rsid w:val="005A6EC5"/>
    <w:rsid w:val="005A6FAD"/>
    <w:rsid w:val="005A6FAE"/>
    <w:rsid w:val="005A7050"/>
    <w:rsid w:val="005A7369"/>
    <w:rsid w:val="005A7536"/>
    <w:rsid w:val="005A7D06"/>
    <w:rsid w:val="005A7E7E"/>
    <w:rsid w:val="005A7F16"/>
    <w:rsid w:val="005B0002"/>
    <w:rsid w:val="005B007D"/>
    <w:rsid w:val="005B02E6"/>
    <w:rsid w:val="005B030D"/>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B7F9F"/>
    <w:rsid w:val="005C0398"/>
    <w:rsid w:val="005C0495"/>
    <w:rsid w:val="005C04CD"/>
    <w:rsid w:val="005C0C8D"/>
    <w:rsid w:val="005C0D6F"/>
    <w:rsid w:val="005C0E2C"/>
    <w:rsid w:val="005C11B0"/>
    <w:rsid w:val="005C129A"/>
    <w:rsid w:val="005C1633"/>
    <w:rsid w:val="005C17B9"/>
    <w:rsid w:val="005C1913"/>
    <w:rsid w:val="005C1AAA"/>
    <w:rsid w:val="005C1B09"/>
    <w:rsid w:val="005C1E5C"/>
    <w:rsid w:val="005C1E63"/>
    <w:rsid w:val="005C1E93"/>
    <w:rsid w:val="005C21A6"/>
    <w:rsid w:val="005C2210"/>
    <w:rsid w:val="005C2594"/>
    <w:rsid w:val="005C25B6"/>
    <w:rsid w:val="005C29AA"/>
    <w:rsid w:val="005C2B1E"/>
    <w:rsid w:val="005C2E53"/>
    <w:rsid w:val="005C3002"/>
    <w:rsid w:val="005C3048"/>
    <w:rsid w:val="005C307B"/>
    <w:rsid w:val="005C342F"/>
    <w:rsid w:val="005C3973"/>
    <w:rsid w:val="005C3BDD"/>
    <w:rsid w:val="005C3F31"/>
    <w:rsid w:val="005C4021"/>
    <w:rsid w:val="005C404B"/>
    <w:rsid w:val="005C4719"/>
    <w:rsid w:val="005C4A16"/>
    <w:rsid w:val="005C4A1A"/>
    <w:rsid w:val="005C4A32"/>
    <w:rsid w:val="005C4BC1"/>
    <w:rsid w:val="005C4D3D"/>
    <w:rsid w:val="005C503B"/>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FE"/>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96"/>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0C9"/>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B64"/>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555"/>
    <w:rsid w:val="005F48CC"/>
    <w:rsid w:val="005F4AD8"/>
    <w:rsid w:val="005F4EB4"/>
    <w:rsid w:val="005F4EF9"/>
    <w:rsid w:val="005F4F45"/>
    <w:rsid w:val="005F4F5C"/>
    <w:rsid w:val="005F4FE9"/>
    <w:rsid w:val="005F50B6"/>
    <w:rsid w:val="005F51F0"/>
    <w:rsid w:val="005F532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08"/>
    <w:rsid w:val="00600574"/>
    <w:rsid w:val="00600AC3"/>
    <w:rsid w:val="00600BA5"/>
    <w:rsid w:val="00600BE4"/>
    <w:rsid w:val="00600D25"/>
    <w:rsid w:val="00600F2F"/>
    <w:rsid w:val="006011AF"/>
    <w:rsid w:val="006011C4"/>
    <w:rsid w:val="00601496"/>
    <w:rsid w:val="006016F4"/>
    <w:rsid w:val="0060178F"/>
    <w:rsid w:val="006018A3"/>
    <w:rsid w:val="00601B94"/>
    <w:rsid w:val="00601C8E"/>
    <w:rsid w:val="00601D67"/>
    <w:rsid w:val="00602023"/>
    <w:rsid w:val="00602032"/>
    <w:rsid w:val="006020A0"/>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47"/>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149"/>
    <w:rsid w:val="006174C4"/>
    <w:rsid w:val="00617613"/>
    <w:rsid w:val="00617B36"/>
    <w:rsid w:val="00620093"/>
    <w:rsid w:val="006200CF"/>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28"/>
    <w:rsid w:val="00622343"/>
    <w:rsid w:val="0062264A"/>
    <w:rsid w:val="006229EB"/>
    <w:rsid w:val="00622B52"/>
    <w:rsid w:val="00622BC1"/>
    <w:rsid w:val="00622BC5"/>
    <w:rsid w:val="00622E4C"/>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2F"/>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7C"/>
    <w:rsid w:val="006274B7"/>
    <w:rsid w:val="0062759C"/>
    <w:rsid w:val="00627A77"/>
    <w:rsid w:val="00627D8F"/>
    <w:rsid w:val="00627E72"/>
    <w:rsid w:val="00627EA6"/>
    <w:rsid w:val="00630146"/>
    <w:rsid w:val="0063019B"/>
    <w:rsid w:val="00630216"/>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8E6"/>
    <w:rsid w:val="00632A6B"/>
    <w:rsid w:val="00632A99"/>
    <w:rsid w:val="00632DC9"/>
    <w:rsid w:val="00632F72"/>
    <w:rsid w:val="00632FB8"/>
    <w:rsid w:val="006330FD"/>
    <w:rsid w:val="0063330C"/>
    <w:rsid w:val="006333DF"/>
    <w:rsid w:val="006334E6"/>
    <w:rsid w:val="00633542"/>
    <w:rsid w:val="00633BAA"/>
    <w:rsid w:val="00633C1F"/>
    <w:rsid w:val="00633D22"/>
    <w:rsid w:val="00634693"/>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32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3"/>
    <w:rsid w:val="006465F8"/>
    <w:rsid w:val="0064695D"/>
    <w:rsid w:val="00646A70"/>
    <w:rsid w:val="00646D57"/>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07"/>
    <w:rsid w:val="00651918"/>
    <w:rsid w:val="00651A1D"/>
    <w:rsid w:val="00651A5C"/>
    <w:rsid w:val="00651A71"/>
    <w:rsid w:val="00651D5F"/>
    <w:rsid w:val="00651D6E"/>
    <w:rsid w:val="00651E7E"/>
    <w:rsid w:val="00652258"/>
    <w:rsid w:val="006522E6"/>
    <w:rsid w:val="006523E8"/>
    <w:rsid w:val="006525C5"/>
    <w:rsid w:val="006527C8"/>
    <w:rsid w:val="006527E6"/>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5F0"/>
    <w:rsid w:val="006579FD"/>
    <w:rsid w:val="00657D7D"/>
    <w:rsid w:val="00657E2A"/>
    <w:rsid w:val="00657EF2"/>
    <w:rsid w:val="00657FFC"/>
    <w:rsid w:val="006605A7"/>
    <w:rsid w:val="00660807"/>
    <w:rsid w:val="0066093C"/>
    <w:rsid w:val="00660947"/>
    <w:rsid w:val="006609E6"/>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6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88"/>
    <w:rsid w:val="0067759C"/>
    <w:rsid w:val="00677761"/>
    <w:rsid w:val="00677785"/>
    <w:rsid w:val="00677CCA"/>
    <w:rsid w:val="00677DE9"/>
    <w:rsid w:val="00677F5C"/>
    <w:rsid w:val="00677FA9"/>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9E2"/>
    <w:rsid w:val="00684ACD"/>
    <w:rsid w:val="00684B8F"/>
    <w:rsid w:val="00684D1D"/>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81B"/>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0A"/>
    <w:rsid w:val="006979DB"/>
    <w:rsid w:val="00697E29"/>
    <w:rsid w:val="00697F7C"/>
    <w:rsid w:val="006A007C"/>
    <w:rsid w:val="006A01B6"/>
    <w:rsid w:val="006A0343"/>
    <w:rsid w:val="006A04D7"/>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55"/>
    <w:rsid w:val="006A36D1"/>
    <w:rsid w:val="006A3AB6"/>
    <w:rsid w:val="006A3AF3"/>
    <w:rsid w:val="006A3E5A"/>
    <w:rsid w:val="006A401F"/>
    <w:rsid w:val="006A40CC"/>
    <w:rsid w:val="006A4128"/>
    <w:rsid w:val="006A4185"/>
    <w:rsid w:val="006A440E"/>
    <w:rsid w:val="006A4510"/>
    <w:rsid w:val="006A4732"/>
    <w:rsid w:val="006A4743"/>
    <w:rsid w:val="006A492C"/>
    <w:rsid w:val="006A4ECD"/>
    <w:rsid w:val="006A50D4"/>
    <w:rsid w:val="006A50FD"/>
    <w:rsid w:val="006A542E"/>
    <w:rsid w:val="006A560E"/>
    <w:rsid w:val="006A56AF"/>
    <w:rsid w:val="006A572F"/>
    <w:rsid w:val="006A59DB"/>
    <w:rsid w:val="006A5B57"/>
    <w:rsid w:val="006A603C"/>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8DF"/>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A6A"/>
    <w:rsid w:val="006B4CAE"/>
    <w:rsid w:val="006B4E36"/>
    <w:rsid w:val="006B53C2"/>
    <w:rsid w:val="006B5575"/>
    <w:rsid w:val="006B5619"/>
    <w:rsid w:val="006B5624"/>
    <w:rsid w:val="006B58D8"/>
    <w:rsid w:val="006B5A24"/>
    <w:rsid w:val="006B6074"/>
    <w:rsid w:val="006B61BE"/>
    <w:rsid w:val="006B627F"/>
    <w:rsid w:val="006B63E5"/>
    <w:rsid w:val="006B666A"/>
    <w:rsid w:val="006B69AB"/>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4F4"/>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171"/>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0AB"/>
    <w:rsid w:val="006C724E"/>
    <w:rsid w:val="006C7340"/>
    <w:rsid w:val="006C74E6"/>
    <w:rsid w:val="006C79CE"/>
    <w:rsid w:val="006C7DF9"/>
    <w:rsid w:val="006D0352"/>
    <w:rsid w:val="006D0A56"/>
    <w:rsid w:val="006D0C43"/>
    <w:rsid w:val="006D0E75"/>
    <w:rsid w:val="006D0F17"/>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7B"/>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8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BD2"/>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3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DEF"/>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A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7A"/>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CF"/>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B50"/>
    <w:rsid w:val="00711DE3"/>
    <w:rsid w:val="00711F46"/>
    <w:rsid w:val="007123E6"/>
    <w:rsid w:val="00712646"/>
    <w:rsid w:val="00712958"/>
    <w:rsid w:val="00712D21"/>
    <w:rsid w:val="00712ECA"/>
    <w:rsid w:val="00712EDE"/>
    <w:rsid w:val="0071356C"/>
    <w:rsid w:val="007136D6"/>
    <w:rsid w:val="00713704"/>
    <w:rsid w:val="007137A2"/>
    <w:rsid w:val="00713962"/>
    <w:rsid w:val="0071398F"/>
    <w:rsid w:val="00713D24"/>
    <w:rsid w:val="00713DC1"/>
    <w:rsid w:val="00713DEE"/>
    <w:rsid w:val="0071410D"/>
    <w:rsid w:val="007141CD"/>
    <w:rsid w:val="0071423F"/>
    <w:rsid w:val="007142B6"/>
    <w:rsid w:val="0071467E"/>
    <w:rsid w:val="0071472E"/>
    <w:rsid w:val="0071472F"/>
    <w:rsid w:val="007147CC"/>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DB9"/>
    <w:rsid w:val="007160C7"/>
    <w:rsid w:val="007163C0"/>
    <w:rsid w:val="007165AC"/>
    <w:rsid w:val="00716709"/>
    <w:rsid w:val="00716724"/>
    <w:rsid w:val="00716A0C"/>
    <w:rsid w:val="00716A79"/>
    <w:rsid w:val="00716F81"/>
    <w:rsid w:val="007173E4"/>
    <w:rsid w:val="00717492"/>
    <w:rsid w:val="00717662"/>
    <w:rsid w:val="00717B54"/>
    <w:rsid w:val="00717C56"/>
    <w:rsid w:val="00717DCE"/>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11"/>
    <w:rsid w:val="0072118B"/>
    <w:rsid w:val="007212AB"/>
    <w:rsid w:val="007212F3"/>
    <w:rsid w:val="00721725"/>
    <w:rsid w:val="00721779"/>
    <w:rsid w:val="00721C43"/>
    <w:rsid w:val="00721C65"/>
    <w:rsid w:val="00721F15"/>
    <w:rsid w:val="0072231C"/>
    <w:rsid w:val="0072236A"/>
    <w:rsid w:val="00722709"/>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0"/>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977"/>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E59"/>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CBD"/>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76E"/>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15"/>
    <w:rsid w:val="00746FCE"/>
    <w:rsid w:val="00746FF2"/>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E0"/>
    <w:rsid w:val="00753646"/>
    <w:rsid w:val="007539A9"/>
    <w:rsid w:val="00753A77"/>
    <w:rsid w:val="00753AC1"/>
    <w:rsid w:val="00753BBC"/>
    <w:rsid w:val="007542CA"/>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0F"/>
    <w:rsid w:val="007566F3"/>
    <w:rsid w:val="00756774"/>
    <w:rsid w:val="00756828"/>
    <w:rsid w:val="00756C43"/>
    <w:rsid w:val="00756C78"/>
    <w:rsid w:val="00756DD9"/>
    <w:rsid w:val="00756DEC"/>
    <w:rsid w:val="00756F66"/>
    <w:rsid w:val="0075719C"/>
    <w:rsid w:val="007571DF"/>
    <w:rsid w:val="00757564"/>
    <w:rsid w:val="00757659"/>
    <w:rsid w:val="007577CB"/>
    <w:rsid w:val="00757960"/>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0E"/>
    <w:rsid w:val="00764BAB"/>
    <w:rsid w:val="00764BF4"/>
    <w:rsid w:val="00764CD3"/>
    <w:rsid w:val="00764D59"/>
    <w:rsid w:val="00764DA1"/>
    <w:rsid w:val="00764E09"/>
    <w:rsid w:val="007651ED"/>
    <w:rsid w:val="007651FA"/>
    <w:rsid w:val="0076543B"/>
    <w:rsid w:val="00765567"/>
    <w:rsid w:val="007657B2"/>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B3E"/>
    <w:rsid w:val="00772DB8"/>
    <w:rsid w:val="00772F8D"/>
    <w:rsid w:val="007730B5"/>
    <w:rsid w:val="007733C7"/>
    <w:rsid w:val="007736AB"/>
    <w:rsid w:val="007738C3"/>
    <w:rsid w:val="00773A62"/>
    <w:rsid w:val="00773C34"/>
    <w:rsid w:val="00773C5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1FB"/>
    <w:rsid w:val="00777313"/>
    <w:rsid w:val="00777521"/>
    <w:rsid w:val="00777532"/>
    <w:rsid w:val="007777BD"/>
    <w:rsid w:val="0077780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6EC"/>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CDF"/>
    <w:rsid w:val="007860AA"/>
    <w:rsid w:val="007867C5"/>
    <w:rsid w:val="00786805"/>
    <w:rsid w:val="007869C7"/>
    <w:rsid w:val="00786D45"/>
    <w:rsid w:val="00786F79"/>
    <w:rsid w:val="00787357"/>
    <w:rsid w:val="007873C1"/>
    <w:rsid w:val="007873C3"/>
    <w:rsid w:val="007873E3"/>
    <w:rsid w:val="0078751C"/>
    <w:rsid w:val="007877A9"/>
    <w:rsid w:val="0078784C"/>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CB"/>
    <w:rsid w:val="00791B18"/>
    <w:rsid w:val="00791C41"/>
    <w:rsid w:val="00791CCB"/>
    <w:rsid w:val="00791D1D"/>
    <w:rsid w:val="00791D9E"/>
    <w:rsid w:val="00791E00"/>
    <w:rsid w:val="00792462"/>
    <w:rsid w:val="0079278D"/>
    <w:rsid w:val="00793436"/>
    <w:rsid w:val="00793493"/>
    <w:rsid w:val="0079367E"/>
    <w:rsid w:val="0079376A"/>
    <w:rsid w:val="0079392B"/>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06"/>
    <w:rsid w:val="0079571B"/>
    <w:rsid w:val="007957DE"/>
    <w:rsid w:val="007958CE"/>
    <w:rsid w:val="00795905"/>
    <w:rsid w:val="007959D6"/>
    <w:rsid w:val="00795EE5"/>
    <w:rsid w:val="00795F4E"/>
    <w:rsid w:val="00795F87"/>
    <w:rsid w:val="007961C9"/>
    <w:rsid w:val="00796337"/>
    <w:rsid w:val="007964B2"/>
    <w:rsid w:val="007964DB"/>
    <w:rsid w:val="007967B9"/>
    <w:rsid w:val="007967D0"/>
    <w:rsid w:val="00796858"/>
    <w:rsid w:val="00796AB3"/>
    <w:rsid w:val="00796B09"/>
    <w:rsid w:val="00796B9D"/>
    <w:rsid w:val="00796BEB"/>
    <w:rsid w:val="00796BF3"/>
    <w:rsid w:val="00796E3D"/>
    <w:rsid w:val="0079766C"/>
    <w:rsid w:val="007976C5"/>
    <w:rsid w:val="00797773"/>
    <w:rsid w:val="00797B13"/>
    <w:rsid w:val="00797C4B"/>
    <w:rsid w:val="00797DF7"/>
    <w:rsid w:val="007A019B"/>
    <w:rsid w:val="007A0367"/>
    <w:rsid w:val="007A04BC"/>
    <w:rsid w:val="007A0599"/>
    <w:rsid w:val="007A082D"/>
    <w:rsid w:val="007A08DE"/>
    <w:rsid w:val="007A0C8F"/>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B4D"/>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B3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0CF"/>
    <w:rsid w:val="007B4457"/>
    <w:rsid w:val="007B4898"/>
    <w:rsid w:val="007B4C20"/>
    <w:rsid w:val="007B4D58"/>
    <w:rsid w:val="007B500A"/>
    <w:rsid w:val="007B5149"/>
    <w:rsid w:val="007B523E"/>
    <w:rsid w:val="007B53B6"/>
    <w:rsid w:val="007B54EC"/>
    <w:rsid w:val="007B585B"/>
    <w:rsid w:val="007B590C"/>
    <w:rsid w:val="007B598C"/>
    <w:rsid w:val="007B5DBD"/>
    <w:rsid w:val="007B6199"/>
    <w:rsid w:val="007B623F"/>
    <w:rsid w:val="007B627A"/>
    <w:rsid w:val="007B6302"/>
    <w:rsid w:val="007B635D"/>
    <w:rsid w:val="007B6428"/>
    <w:rsid w:val="007B6601"/>
    <w:rsid w:val="007B6623"/>
    <w:rsid w:val="007B6739"/>
    <w:rsid w:val="007B6853"/>
    <w:rsid w:val="007B68D6"/>
    <w:rsid w:val="007B6B07"/>
    <w:rsid w:val="007B6BEF"/>
    <w:rsid w:val="007B6C2A"/>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DA"/>
    <w:rsid w:val="007C3636"/>
    <w:rsid w:val="007C3C52"/>
    <w:rsid w:val="007C3C9E"/>
    <w:rsid w:val="007C3CF7"/>
    <w:rsid w:val="007C3E4E"/>
    <w:rsid w:val="007C3E51"/>
    <w:rsid w:val="007C3F32"/>
    <w:rsid w:val="007C3FBD"/>
    <w:rsid w:val="007C4052"/>
    <w:rsid w:val="007C40FE"/>
    <w:rsid w:val="007C41F3"/>
    <w:rsid w:val="007C4266"/>
    <w:rsid w:val="007C435D"/>
    <w:rsid w:val="007C4628"/>
    <w:rsid w:val="007C4864"/>
    <w:rsid w:val="007C49D2"/>
    <w:rsid w:val="007C4DFD"/>
    <w:rsid w:val="007C50A8"/>
    <w:rsid w:val="007C51A4"/>
    <w:rsid w:val="007C54CC"/>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51C"/>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825"/>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3D"/>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D4"/>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5C"/>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7B"/>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90"/>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B9"/>
    <w:rsid w:val="007F5834"/>
    <w:rsid w:val="007F5C0C"/>
    <w:rsid w:val="007F5D71"/>
    <w:rsid w:val="007F5FAB"/>
    <w:rsid w:val="007F615C"/>
    <w:rsid w:val="007F67A8"/>
    <w:rsid w:val="007F6EFD"/>
    <w:rsid w:val="007F6F15"/>
    <w:rsid w:val="007F7080"/>
    <w:rsid w:val="007F70A1"/>
    <w:rsid w:val="007F72CE"/>
    <w:rsid w:val="007F74F9"/>
    <w:rsid w:val="007F7D6C"/>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86"/>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1E"/>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57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66"/>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1F0"/>
    <w:rsid w:val="00827320"/>
    <w:rsid w:val="00827366"/>
    <w:rsid w:val="008274CC"/>
    <w:rsid w:val="00827F5D"/>
    <w:rsid w:val="008300DC"/>
    <w:rsid w:val="00830300"/>
    <w:rsid w:val="0083090B"/>
    <w:rsid w:val="00830980"/>
    <w:rsid w:val="00830C2B"/>
    <w:rsid w:val="008311B5"/>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3A"/>
    <w:rsid w:val="00835A5F"/>
    <w:rsid w:val="00835B57"/>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41"/>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AC9"/>
    <w:rsid w:val="00842EB4"/>
    <w:rsid w:val="00843072"/>
    <w:rsid w:val="00843248"/>
    <w:rsid w:val="008433FD"/>
    <w:rsid w:val="008434E0"/>
    <w:rsid w:val="00843564"/>
    <w:rsid w:val="008436DB"/>
    <w:rsid w:val="00843D62"/>
    <w:rsid w:val="00843FB9"/>
    <w:rsid w:val="0084415C"/>
    <w:rsid w:val="00844428"/>
    <w:rsid w:val="0084476C"/>
    <w:rsid w:val="00844A39"/>
    <w:rsid w:val="0084509D"/>
    <w:rsid w:val="0084534E"/>
    <w:rsid w:val="00845604"/>
    <w:rsid w:val="00845C18"/>
    <w:rsid w:val="00845D51"/>
    <w:rsid w:val="00845D5A"/>
    <w:rsid w:val="008462D7"/>
    <w:rsid w:val="00846938"/>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8C"/>
    <w:rsid w:val="008512C9"/>
    <w:rsid w:val="0085136E"/>
    <w:rsid w:val="00851455"/>
    <w:rsid w:val="00851468"/>
    <w:rsid w:val="008516AE"/>
    <w:rsid w:val="00851706"/>
    <w:rsid w:val="00851A1D"/>
    <w:rsid w:val="00851A88"/>
    <w:rsid w:val="00851D4F"/>
    <w:rsid w:val="0085247D"/>
    <w:rsid w:val="008527C5"/>
    <w:rsid w:val="00852842"/>
    <w:rsid w:val="008528F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362"/>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92"/>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3"/>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CE0"/>
    <w:rsid w:val="00864D1E"/>
    <w:rsid w:val="00864E70"/>
    <w:rsid w:val="00865414"/>
    <w:rsid w:val="00865B0D"/>
    <w:rsid w:val="00865DF5"/>
    <w:rsid w:val="00865F05"/>
    <w:rsid w:val="00865F0C"/>
    <w:rsid w:val="008661B5"/>
    <w:rsid w:val="008662CA"/>
    <w:rsid w:val="008664E2"/>
    <w:rsid w:val="00866591"/>
    <w:rsid w:val="008665B6"/>
    <w:rsid w:val="00866736"/>
    <w:rsid w:val="008668DC"/>
    <w:rsid w:val="008669AD"/>
    <w:rsid w:val="00866A19"/>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77A"/>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275"/>
    <w:rsid w:val="008753BC"/>
    <w:rsid w:val="00875BA4"/>
    <w:rsid w:val="00875BA5"/>
    <w:rsid w:val="00875D9E"/>
    <w:rsid w:val="00875E63"/>
    <w:rsid w:val="00875ED9"/>
    <w:rsid w:val="00875EEA"/>
    <w:rsid w:val="00875F15"/>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53"/>
    <w:rsid w:val="008802CD"/>
    <w:rsid w:val="008804DA"/>
    <w:rsid w:val="00880527"/>
    <w:rsid w:val="008806CA"/>
    <w:rsid w:val="008807C5"/>
    <w:rsid w:val="00880D8B"/>
    <w:rsid w:val="00881036"/>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748"/>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61"/>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ED"/>
    <w:rsid w:val="00896127"/>
    <w:rsid w:val="00896206"/>
    <w:rsid w:val="008968C2"/>
    <w:rsid w:val="00896BFE"/>
    <w:rsid w:val="00896C9E"/>
    <w:rsid w:val="00896D12"/>
    <w:rsid w:val="00896E74"/>
    <w:rsid w:val="008972B0"/>
    <w:rsid w:val="0089762D"/>
    <w:rsid w:val="00897779"/>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67"/>
    <w:rsid w:val="008A29FD"/>
    <w:rsid w:val="008A2C8C"/>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BC8"/>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88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72"/>
    <w:rsid w:val="008C0F44"/>
    <w:rsid w:val="008C0FA4"/>
    <w:rsid w:val="008C10B0"/>
    <w:rsid w:val="008C12BF"/>
    <w:rsid w:val="008C12C1"/>
    <w:rsid w:val="008C1352"/>
    <w:rsid w:val="008C13FF"/>
    <w:rsid w:val="008C160F"/>
    <w:rsid w:val="008C18B0"/>
    <w:rsid w:val="008C1B14"/>
    <w:rsid w:val="008C1E23"/>
    <w:rsid w:val="008C20AA"/>
    <w:rsid w:val="008C21C9"/>
    <w:rsid w:val="008C226E"/>
    <w:rsid w:val="008C228E"/>
    <w:rsid w:val="008C2431"/>
    <w:rsid w:val="008C245A"/>
    <w:rsid w:val="008C25BB"/>
    <w:rsid w:val="008C2847"/>
    <w:rsid w:val="008C29A0"/>
    <w:rsid w:val="008C2C38"/>
    <w:rsid w:val="008C2D87"/>
    <w:rsid w:val="008C2E0B"/>
    <w:rsid w:val="008C30E5"/>
    <w:rsid w:val="008C3214"/>
    <w:rsid w:val="008C35B3"/>
    <w:rsid w:val="008C3AB7"/>
    <w:rsid w:val="008C3C01"/>
    <w:rsid w:val="008C3F63"/>
    <w:rsid w:val="008C3FB4"/>
    <w:rsid w:val="008C448F"/>
    <w:rsid w:val="008C48F3"/>
    <w:rsid w:val="008C4953"/>
    <w:rsid w:val="008C4AD1"/>
    <w:rsid w:val="008C4B2F"/>
    <w:rsid w:val="008C4B33"/>
    <w:rsid w:val="008C4C4E"/>
    <w:rsid w:val="008C4E7A"/>
    <w:rsid w:val="008C4FA1"/>
    <w:rsid w:val="008C50A1"/>
    <w:rsid w:val="008C5429"/>
    <w:rsid w:val="008C5754"/>
    <w:rsid w:val="008C576E"/>
    <w:rsid w:val="008C5959"/>
    <w:rsid w:val="008C5960"/>
    <w:rsid w:val="008C5A5A"/>
    <w:rsid w:val="008C5B95"/>
    <w:rsid w:val="008C5C43"/>
    <w:rsid w:val="008C5FC0"/>
    <w:rsid w:val="008C6104"/>
    <w:rsid w:val="008C6220"/>
    <w:rsid w:val="008C6423"/>
    <w:rsid w:val="008C6473"/>
    <w:rsid w:val="008C65A7"/>
    <w:rsid w:val="008C6918"/>
    <w:rsid w:val="008C6947"/>
    <w:rsid w:val="008C6953"/>
    <w:rsid w:val="008C7170"/>
    <w:rsid w:val="008C7190"/>
    <w:rsid w:val="008C7259"/>
    <w:rsid w:val="008C72F9"/>
    <w:rsid w:val="008C7302"/>
    <w:rsid w:val="008C76FD"/>
    <w:rsid w:val="008C7767"/>
    <w:rsid w:val="008C7B20"/>
    <w:rsid w:val="008C7C1A"/>
    <w:rsid w:val="008C7D23"/>
    <w:rsid w:val="008C7DA6"/>
    <w:rsid w:val="008D00D3"/>
    <w:rsid w:val="008D026A"/>
    <w:rsid w:val="008D05A2"/>
    <w:rsid w:val="008D07E6"/>
    <w:rsid w:val="008D0C7A"/>
    <w:rsid w:val="008D0DEB"/>
    <w:rsid w:val="008D0E49"/>
    <w:rsid w:val="008D0F99"/>
    <w:rsid w:val="008D10C1"/>
    <w:rsid w:val="008D1172"/>
    <w:rsid w:val="008D11C8"/>
    <w:rsid w:val="008D11DF"/>
    <w:rsid w:val="008D1358"/>
    <w:rsid w:val="008D1B24"/>
    <w:rsid w:val="008D1B57"/>
    <w:rsid w:val="008D1B8D"/>
    <w:rsid w:val="008D1BF7"/>
    <w:rsid w:val="008D1C7B"/>
    <w:rsid w:val="008D1DAE"/>
    <w:rsid w:val="008D208D"/>
    <w:rsid w:val="008D216F"/>
    <w:rsid w:val="008D242A"/>
    <w:rsid w:val="008D266F"/>
    <w:rsid w:val="008D2845"/>
    <w:rsid w:val="008D2CC8"/>
    <w:rsid w:val="008D2E4C"/>
    <w:rsid w:val="008D2F10"/>
    <w:rsid w:val="008D33F2"/>
    <w:rsid w:val="008D3421"/>
    <w:rsid w:val="008D365B"/>
    <w:rsid w:val="008D373D"/>
    <w:rsid w:val="008D3761"/>
    <w:rsid w:val="008D37EB"/>
    <w:rsid w:val="008D3907"/>
    <w:rsid w:val="008D3E2A"/>
    <w:rsid w:val="008D4019"/>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B6C"/>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2F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26"/>
    <w:rsid w:val="008E41CA"/>
    <w:rsid w:val="008E4234"/>
    <w:rsid w:val="008E4366"/>
    <w:rsid w:val="008E4482"/>
    <w:rsid w:val="008E4484"/>
    <w:rsid w:val="008E44B7"/>
    <w:rsid w:val="008E4606"/>
    <w:rsid w:val="008E46E1"/>
    <w:rsid w:val="008E4DFB"/>
    <w:rsid w:val="008E5011"/>
    <w:rsid w:val="008E50DB"/>
    <w:rsid w:val="008E5217"/>
    <w:rsid w:val="008E565E"/>
    <w:rsid w:val="008E5764"/>
    <w:rsid w:val="008E5841"/>
    <w:rsid w:val="008E5ACF"/>
    <w:rsid w:val="008E5C0B"/>
    <w:rsid w:val="008E5E4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34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4CF"/>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D72"/>
    <w:rsid w:val="00913F2E"/>
    <w:rsid w:val="00913FB0"/>
    <w:rsid w:val="00914434"/>
    <w:rsid w:val="00914541"/>
    <w:rsid w:val="00914ADC"/>
    <w:rsid w:val="00914B9E"/>
    <w:rsid w:val="00914C92"/>
    <w:rsid w:val="00914CBD"/>
    <w:rsid w:val="00914CD6"/>
    <w:rsid w:val="00914E6A"/>
    <w:rsid w:val="00914EEA"/>
    <w:rsid w:val="00915160"/>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50"/>
    <w:rsid w:val="009206E2"/>
    <w:rsid w:val="00920777"/>
    <w:rsid w:val="009209EF"/>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C75"/>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3BB"/>
    <w:rsid w:val="00931419"/>
    <w:rsid w:val="0093179A"/>
    <w:rsid w:val="0093198C"/>
    <w:rsid w:val="0093253B"/>
    <w:rsid w:val="009328E3"/>
    <w:rsid w:val="00932B6D"/>
    <w:rsid w:val="00932D38"/>
    <w:rsid w:val="00932D76"/>
    <w:rsid w:val="00932F41"/>
    <w:rsid w:val="00933004"/>
    <w:rsid w:val="009335E9"/>
    <w:rsid w:val="009336BB"/>
    <w:rsid w:val="0093377F"/>
    <w:rsid w:val="0093383A"/>
    <w:rsid w:val="0093395D"/>
    <w:rsid w:val="00933B9E"/>
    <w:rsid w:val="00933C22"/>
    <w:rsid w:val="00933E42"/>
    <w:rsid w:val="00933EB4"/>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A1E"/>
    <w:rsid w:val="00935D6F"/>
    <w:rsid w:val="00936111"/>
    <w:rsid w:val="0093626D"/>
    <w:rsid w:val="00936680"/>
    <w:rsid w:val="009368BB"/>
    <w:rsid w:val="00936C6B"/>
    <w:rsid w:val="00936D9E"/>
    <w:rsid w:val="00936E13"/>
    <w:rsid w:val="00936F91"/>
    <w:rsid w:val="00937052"/>
    <w:rsid w:val="009373B9"/>
    <w:rsid w:val="0093746C"/>
    <w:rsid w:val="00937ACF"/>
    <w:rsid w:val="00937B39"/>
    <w:rsid w:val="009401D0"/>
    <w:rsid w:val="009403C7"/>
    <w:rsid w:val="009404F9"/>
    <w:rsid w:val="00940866"/>
    <w:rsid w:val="009408EC"/>
    <w:rsid w:val="00940AEC"/>
    <w:rsid w:val="00940B23"/>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B3"/>
    <w:rsid w:val="009438FE"/>
    <w:rsid w:val="00944482"/>
    <w:rsid w:val="0094449E"/>
    <w:rsid w:val="00944710"/>
    <w:rsid w:val="009447AE"/>
    <w:rsid w:val="00944A5E"/>
    <w:rsid w:val="00944AC7"/>
    <w:rsid w:val="00944B82"/>
    <w:rsid w:val="00944C19"/>
    <w:rsid w:val="00944CDC"/>
    <w:rsid w:val="00944FBB"/>
    <w:rsid w:val="00945102"/>
    <w:rsid w:val="00945400"/>
    <w:rsid w:val="0094548A"/>
    <w:rsid w:val="009454E9"/>
    <w:rsid w:val="009456A6"/>
    <w:rsid w:val="00945790"/>
    <w:rsid w:val="00945824"/>
    <w:rsid w:val="00945E6A"/>
    <w:rsid w:val="00945F83"/>
    <w:rsid w:val="00945F85"/>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F78"/>
    <w:rsid w:val="00951531"/>
    <w:rsid w:val="00951758"/>
    <w:rsid w:val="009517B8"/>
    <w:rsid w:val="00951800"/>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4D"/>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7CA"/>
    <w:rsid w:val="009578F0"/>
    <w:rsid w:val="00957AE1"/>
    <w:rsid w:val="00957C00"/>
    <w:rsid w:val="00957C4E"/>
    <w:rsid w:val="00957CB5"/>
    <w:rsid w:val="009605D2"/>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DF5"/>
    <w:rsid w:val="00963F36"/>
    <w:rsid w:val="00964293"/>
    <w:rsid w:val="00964A43"/>
    <w:rsid w:val="00964C01"/>
    <w:rsid w:val="00964C79"/>
    <w:rsid w:val="00964CEF"/>
    <w:rsid w:val="00964D54"/>
    <w:rsid w:val="00964DC8"/>
    <w:rsid w:val="00964F8C"/>
    <w:rsid w:val="00965536"/>
    <w:rsid w:val="0096555E"/>
    <w:rsid w:val="0096572F"/>
    <w:rsid w:val="00965818"/>
    <w:rsid w:val="00965B06"/>
    <w:rsid w:val="00965B07"/>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78E"/>
    <w:rsid w:val="00970862"/>
    <w:rsid w:val="0097086F"/>
    <w:rsid w:val="00970B5D"/>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C9"/>
    <w:rsid w:val="00975051"/>
    <w:rsid w:val="00975186"/>
    <w:rsid w:val="00975348"/>
    <w:rsid w:val="00975395"/>
    <w:rsid w:val="00975409"/>
    <w:rsid w:val="00975423"/>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80"/>
    <w:rsid w:val="0098059E"/>
    <w:rsid w:val="009805BA"/>
    <w:rsid w:val="009808AF"/>
    <w:rsid w:val="009809EA"/>
    <w:rsid w:val="00980A46"/>
    <w:rsid w:val="00980AEB"/>
    <w:rsid w:val="00980B8F"/>
    <w:rsid w:val="00980EC9"/>
    <w:rsid w:val="00981009"/>
    <w:rsid w:val="00981129"/>
    <w:rsid w:val="0098138D"/>
    <w:rsid w:val="009817B5"/>
    <w:rsid w:val="00981B2B"/>
    <w:rsid w:val="00981D34"/>
    <w:rsid w:val="00981DCC"/>
    <w:rsid w:val="00981F70"/>
    <w:rsid w:val="009820D0"/>
    <w:rsid w:val="0098229E"/>
    <w:rsid w:val="00982649"/>
    <w:rsid w:val="009828C1"/>
    <w:rsid w:val="00982AB7"/>
    <w:rsid w:val="00982C2F"/>
    <w:rsid w:val="00982E88"/>
    <w:rsid w:val="0098328C"/>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5D83"/>
    <w:rsid w:val="00986336"/>
    <w:rsid w:val="009864E8"/>
    <w:rsid w:val="00986759"/>
    <w:rsid w:val="009869B0"/>
    <w:rsid w:val="00986A20"/>
    <w:rsid w:val="00986AF5"/>
    <w:rsid w:val="00986B15"/>
    <w:rsid w:val="00986B23"/>
    <w:rsid w:val="00986CFA"/>
    <w:rsid w:val="00986EA5"/>
    <w:rsid w:val="00986F75"/>
    <w:rsid w:val="009870C1"/>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CE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53D"/>
    <w:rsid w:val="0099488C"/>
    <w:rsid w:val="009948CE"/>
    <w:rsid w:val="00994A61"/>
    <w:rsid w:val="00994D45"/>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B3B"/>
    <w:rsid w:val="00997E5D"/>
    <w:rsid w:val="009A021D"/>
    <w:rsid w:val="009A0512"/>
    <w:rsid w:val="009A0917"/>
    <w:rsid w:val="009A0D3B"/>
    <w:rsid w:val="009A0F97"/>
    <w:rsid w:val="009A133D"/>
    <w:rsid w:val="009A139E"/>
    <w:rsid w:val="009A151C"/>
    <w:rsid w:val="009A1532"/>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2D"/>
    <w:rsid w:val="009A2D40"/>
    <w:rsid w:val="009A2DBD"/>
    <w:rsid w:val="009A2DC9"/>
    <w:rsid w:val="009A3154"/>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2E"/>
    <w:rsid w:val="009B1D9F"/>
    <w:rsid w:val="009B2084"/>
    <w:rsid w:val="009B21D9"/>
    <w:rsid w:val="009B24F6"/>
    <w:rsid w:val="009B264A"/>
    <w:rsid w:val="009B2773"/>
    <w:rsid w:val="009B27D5"/>
    <w:rsid w:val="009B2981"/>
    <w:rsid w:val="009B2A33"/>
    <w:rsid w:val="009B2F2A"/>
    <w:rsid w:val="009B2F2F"/>
    <w:rsid w:val="009B3056"/>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A20"/>
    <w:rsid w:val="009C1D81"/>
    <w:rsid w:val="009C1D8C"/>
    <w:rsid w:val="009C1FBB"/>
    <w:rsid w:val="009C1FCE"/>
    <w:rsid w:val="009C2579"/>
    <w:rsid w:val="009C2819"/>
    <w:rsid w:val="009C2AD3"/>
    <w:rsid w:val="009C2AE1"/>
    <w:rsid w:val="009C2E42"/>
    <w:rsid w:val="009C2F46"/>
    <w:rsid w:val="009C32A3"/>
    <w:rsid w:val="009C3477"/>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0BD"/>
    <w:rsid w:val="009C51B7"/>
    <w:rsid w:val="009C51EC"/>
    <w:rsid w:val="009C5292"/>
    <w:rsid w:val="009C52B7"/>
    <w:rsid w:val="009C5545"/>
    <w:rsid w:val="009C55F3"/>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10"/>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3F5"/>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87D"/>
    <w:rsid w:val="009E7A72"/>
    <w:rsid w:val="009E7DBB"/>
    <w:rsid w:val="009E7EC0"/>
    <w:rsid w:val="009F0011"/>
    <w:rsid w:val="009F062E"/>
    <w:rsid w:val="009F066D"/>
    <w:rsid w:val="009F06A9"/>
    <w:rsid w:val="009F071B"/>
    <w:rsid w:val="009F0BF0"/>
    <w:rsid w:val="009F0D6F"/>
    <w:rsid w:val="009F0FFD"/>
    <w:rsid w:val="009F1428"/>
    <w:rsid w:val="009F152C"/>
    <w:rsid w:val="009F178C"/>
    <w:rsid w:val="009F1A94"/>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2DA"/>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3F"/>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65"/>
    <w:rsid w:val="00A011A7"/>
    <w:rsid w:val="00A011FF"/>
    <w:rsid w:val="00A014CA"/>
    <w:rsid w:val="00A01659"/>
    <w:rsid w:val="00A01677"/>
    <w:rsid w:val="00A01809"/>
    <w:rsid w:val="00A01964"/>
    <w:rsid w:val="00A01AA4"/>
    <w:rsid w:val="00A01AD0"/>
    <w:rsid w:val="00A01B59"/>
    <w:rsid w:val="00A01C10"/>
    <w:rsid w:val="00A01C8C"/>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6DB"/>
    <w:rsid w:val="00A05AC6"/>
    <w:rsid w:val="00A060B4"/>
    <w:rsid w:val="00A060EB"/>
    <w:rsid w:val="00A0636B"/>
    <w:rsid w:val="00A06CF7"/>
    <w:rsid w:val="00A06D47"/>
    <w:rsid w:val="00A06E6F"/>
    <w:rsid w:val="00A070DD"/>
    <w:rsid w:val="00A07365"/>
    <w:rsid w:val="00A07514"/>
    <w:rsid w:val="00A07558"/>
    <w:rsid w:val="00A078AB"/>
    <w:rsid w:val="00A07B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4F"/>
    <w:rsid w:val="00A137F2"/>
    <w:rsid w:val="00A1383F"/>
    <w:rsid w:val="00A138A7"/>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A1A"/>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CDC"/>
    <w:rsid w:val="00A23E58"/>
    <w:rsid w:val="00A23E66"/>
    <w:rsid w:val="00A2415C"/>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1EA"/>
    <w:rsid w:val="00A31572"/>
    <w:rsid w:val="00A317A5"/>
    <w:rsid w:val="00A3190D"/>
    <w:rsid w:val="00A319E6"/>
    <w:rsid w:val="00A31B12"/>
    <w:rsid w:val="00A31BBD"/>
    <w:rsid w:val="00A31BDC"/>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4F7"/>
    <w:rsid w:val="00A3758E"/>
    <w:rsid w:val="00A375F3"/>
    <w:rsid w:val="00A37608"/>
    <w:rsid w:val="00A37636"/>
    <w:rsid w:val="00A37707"/>
    <w:rsid w:val="00A37A89"/>
    <w:rsid w:val="00A37E45"/>
    <w:rsid w:val="00A40071"/>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91"/>
    <w:rsid w:val="00A4243C"/>
    <w:rsid w:val="00A42485"/>
    <w:rsid w:val="00A42623"/>
    <w:rsid w:val="00A429E7"/>
    <w:rsid w:val="00A42A55"/>
    <w:rsid w:val="00A42C3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D62"/>
    <w:rsid w:val="00A5018B"/>
    <w:rsid w:val="00A50442"/>
    <w:rsid w:val="00A5083B"/>
    <w:rsid w:val="00A50851"/>
    <w:rsid w:val="00A50BEE"/>
    <w:rsid w:val="00A50C46"/>
    <w:rsid w:val="00A50F5C"/>
    <w:rsid w:val="00A50FC2"/>
    <w:rsid w:val="00A514E9"/>
    <w:rsid w:val="00A515B3"/>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C4"/>
    <w:rsid w:val="00A610FF"/>
    <w:rsid w:val="00A61991"/>
    <w:rsid w:val="00A61ACE"/>
    <w:rsid w:val="00A61D2A"/>
    <w:rsid w:val="00A61E85"/>
    <w:rsid w:val="00A6211A"/>
    <w:rsid w:val="00A621A1"/>
    <w:rsid w:val="00A6223A"/>
    <w:rsid w:val="00A6238E"/>
    <w:rsid w:val="00A623EF"/>
    <w:rsid w:val="00A62684"/>
    <w:rsid w:val="00A62695"/>
    <w:rsid w:val="00A627CD"/>
    <w:rsid w:val="00A6281D"/>
    <w:rsid w:val="00A628D9"/>
    <w:rsid w:val="00A62ACB"/>
    <w:rsid w:val="00A62C33"/>
    <w:rsid w:val="00A633A4"/>
    <w:rsid w:val="00A6374D"/>
    <w:rsid w:val="00A637DE"/>
    <w:rsid w:val="00A638C5"/>
    <w:rsid w:val="00A638FA"/>
    <w:rsid w:val="00A63900"/>
    <w:rsid w:val="00A63A44"/>
    <w:rsid w:val="00A63CEF"/>
    <w:rsid w:val="00A64055"/>
    <w:rsid w:val="00A64171"/>
    <w:rsid w:val="00A6455B"/>
    <w:rsid w:val="00A64582"/>
    <w:rsid w:val="00A6468D"/>
    <w:rsid w:val="00A64805"/>
    <w:rsid w:val="00A648EF"/>
    <w:rsid w:val="00A64924"/>
    <w:rsid w:val="00A6493F"/>
    <w:rsid w:val="00A6499E"/>
    <w:rsid w:val="00A64A40"/>
    <w:rsid w:val="00A64CA7"/>
    <w:rsid w:val="00A65011"/>
    <w:rsid w:val="00A65026"/>
    <w:rsid w:val="00A65065"/>
    <w:rsid w:val="00A6508E"/>
    <w:rsid w:val="00A651C2"/>
    <w:rsid w:val="00A65237"/>
    <w:rsid w:val="00A65329"/>
    <w:rsid w:val="00A6550C"/>
    <w:rsid w:val="00A6556A"/>
    <w:rsid w:val="00A6590E"/>
    <w:rsid w:val="00A65CCC"/>
    <w:rsid w:val="00A660E4"/>
    <w:rsid w:val="00A66596"/>
    <w:rsid w:val="00A666C2"/>
    <w:rsid w:val="00A666FC"/>
    <w:rsid w:val="00A66B88"/>
    <w:rsid w:val="00A66CB2"/>
    <w:rsid w:val="00A66DDD"/>
    <w:rsid w:val="00A67120"/>
    <w:rsid w:val="00A6739E"/>
    <w:rsid w:val="00A6766A"/>
    <w:rsid w:val="00A676A8"/>
    <w:rsid w:val="00A67883"/>
    <w:rsid w:val="00A67886"/>
    <w:rsid w:val="00A678A4"/>
    <w:rsid w:val="00A67923"/>
    <w:rsid w:val="00A67C35"/>
    <w:rsid w:val="00A70367"/>
    <w:rsid w:val="00A7040A"/>
    <w:rsid w:val="00A704A9"/>
    <w:rsid w:val="00A704FC"/>
    <w:rsid w:val="00A70505"/>
    <w:rsid w:val="00A70812"/>
    <w:rsid w:val="00A7096A"/>
    <w:rsid w:val="00A7098E"/>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17F"/>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76"/>
    <w:rsid w:val="00A775FD"/>
    <w:rsid w:val="00A77784"/>
    <w:rsid w:val="00A77807"/>
    <w:rsid w:val="00A77993"/>
    <w:rsid w:val="00A7799B"/>
    <w:rsid w:val="00A80272"/>
    <w:rsid w:val="00A80411"/>
    <w:rsid w:val="00A804D4"/>
    <w:rsid w:val="00A805DE"/>
    <w:rsid w:val="00A80976"/>
    <w:rsid w:val="00A809FD"/>
    <w:rsid w:val="00A80D5E"/>
    <w:rsid w:val="00A80D6F"/>
    <w:rsid w:val="00A8111B"/>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84F"/>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6E1"/>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0B"/>
    <w:rsid w:val="00A9421F"/>
    <w:rsid w:val="00A94354"/>
    <w:rsid w:val="00A94608"/>
    <w:rsid w:val="00A94843"/>
    <w:rsid w:val="00A94BD7"/>
    <w:rsid w:val="00A94DED"/>
    <w:rsid w:val="00A94EA5"/>
    <w:rsid w:val="00A94F39"/>
    <w:rsid w:val="00A950FC"/>
    <w:rsid w:val="00A95198"/>
    <w:rsid w:val="00A95962"/>
    <w:rsid w:val="00A95A29"/>
    <w:rsid w:val="00A95C7A"/>
    <w:rsid w:val="00A95CA5"/>
    <w:rsid w:val="00A95E7D"/>
    <w:rsid w:val="00A96104"/>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49"/>
    <w:rsid w:val="00AA17CC"/>
    <w:rsid w:val="00AA1937"/>
    <w:rsid w:val="00AA1A34"/>
    <w:rsid w:val="00AA1AE8"/>
    <w:rsid w:val="00AA2597"/>
    <w:rsid w:val="00AA25A4"/>
    <w:rsid w:val="00AA2836"/>
    <w:rsid w:val="00AA298C"/>
    <w:rsid w:val="00AA2A28"/>
    <w:rsid w:val="00AA2BE3"/>
    <w:rsid w:val="00AA30CD"/>
    <w:rsid w:val="00AA312C"/>
    <w:rsid w:val="00AA31DF"/>
    <w:rsid w:val="00AA3263"/>
    <w:rsid w:val="00AA3367"/>
    <w:rsid w:val="00AA36C0"/>
    <w:rsid w:val="00AA3863"/>
    <w:rsid w:val="00AA3896"/>
    <w:rsid w:val="00AA3909"/>
    <w:rsid w:val="00AA3C9A"/>
    <w:rsid w:val="00AA3F07"/>
    <w:rsid w:val="00AA3FE7"/>
    <w:rsid w:val="00AA4003"/>
    <w:rsid w:val="00AA44DF"/>
    <w:rsid w:val="00AA47D6"/>
    <w:rsid w:val="00AA480C"/>
    <w:rsid w:val="00AA4D54"/>
    <w:rsid w:val="00AA4E39"/>
    <w:rsid w:val="00AA54CD"/>
    <w:rsid w:val="00AA5555"/>
    <w:rsid w:val="00AA5760"/>
    <w:rsid w:val="00AA57EF"/>
    <w:rsid w:val="00AA5B08"/>
    <w:rsid w:val="00AA5C8A"/>
    <w:rsid w:val="00AA5CD0"/>
    <w:rsid w:val="00AA60C0"/>
    <w:rsid w:val="00AA6193"/>
    <w:rsid w:val="00AA6619"/>
    <w:rsid w:val="00AA6802"/>
    <w:rsid w:val="00AA6883"/>
    <w:rsid w:val="00AA68CD"/>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849"/>
    <w:rsid w:val="00AB1FCB"/>
    <w:rsid w:val="00AB26B5"/>
    <w:rsid w:val="00AB2E4F"/>
    <w:rsid w:val="00AB2E6E"/>
    <w:rsid w:val="00AB2EC7"/>
    <w:rsid w:val="00AB2FA7"/>
    <w:rsid w:val="00AB303F"/>
    <w:rsid w:val="00AB3097"/>
    <w:rsid w:val="00AB3197"/>
    <w:rsid w:val="00AB3215"/>
    <w:rsid w:val="00AB32D3"/>
    <w:rsid w:val="00AB338F"/>
    <w:rsid w:val="00AB348C"/>
    <w:rsid w:val="00AB34BD"/>
    <w:rsid w:val="00AB3566"/>
    <w:rsid w:val="00AB38F7"/>
    <w:rsid w:val="00AB3957"/>
    <w:rsid w:val="00AB3A06"/>
    <w:rsid w:val="00AB3AAE"/>
    <w:rsid w:val="00AB3B39"/>
    <w:rsid w:val="00AB3B93"/>
    <w:rsid w:val="00AB3C97"/>
    <w:rsid w:val="00AB3D53"/>
    <w:rsid w:val="00AB3E6E"/>
    <w:rsid w:val="00AB4283"/>
    <w:rsid w:val="00AB462E"/>
    <w:rsid w:val="00AB4A81"/>
    <w:rsid w:val="00AB4B02"/>
    <w:rsid w:val="00AB4DB8"/>
    <w:rsid w:val="00AB4DE0"/>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0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0F9C"/>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EEF"/>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1A2"/>
    <w:rsid w:val="00AD06E3"/>
    <w:rsid w:val="00AD0AF2"/>
    <w:rsid w:val="00AD0D6E"/>
    <w:rsid w:val="00AD1124"/>
    <w:rsid w:val="00AD1174"/>
    <w:rsid w:val="00AD176A"/>
    <w:rsid w:val="00AD1808"/>
    <w:rsid w:val="00AD19BD"/>
    <w:rsid w:val="00AD1AFF"/>
    <w:rsid w:val="00AD209C"/>
    <w:rsid w:val="00AD235D"/>
    <w:rsid w:val="00AD2668"/>
    <w:rsid w:val="00AD293E"/>
    <w:rsid w:val="00AD2AF8"/>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5A"/>
    <w:rsid w:val="00AE08B3"/>
    <w:rsid w:val="00AE0B6E"/>
    <w:rsid w:val="00AE0C70"/>
    <w:rsid w:val="00AE0D0A"/>
    <w:rsid w:val="00AE0F81"/>
    <w:rsid w:val="00AE1330"/>
    <w:rsid w:val="00AE1634"/>
    <w:rsid w:val="00AE16FE"/>
    <w:rsid w:val="00AE1733"/>
    <w:rsid w:val="00AE17FC"/>
    <w:rsid w:val="00AE1975"/>
    <w:rsid w:val="00AE1A0B"/>
    <w:rsid w:val="00AE1FE4"/>
    <w:rsid w:val="00AE262B"/>
    <w:rsid w:val="00AE27F4"/>
    <w:rsid w:val="00AE27F9"/>
    <w:rsid w:val="00AE2ACC"/>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13"/>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EAF"/>
    <w:rsid w:val="00AF0F53"/>
    <w:rsid w:val="00AF1141"/>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6D"/>
    <w:rsid w:val="00AF66DE"/>
    <w:rsid w:val="00AF6A8A"/>
    <w:rsid w:val="00AF6B26"/>
    <w:rsid w:val="00AF6BDB"/>
    <w:rsid w:val="00AF6DB3"/>
    <w:rsid w:val="00AF6DD6"/>
    <w:rsid w:val="00AF6F80"/>
    <w:rsid w:val="00AF70CB"/>
    <w:rsid w:val="00AF7535"/>
    <w:rsid w:val="00AF799C"/>
    <w:rsid w:val="00B00000"/>
    <w:rsid w:val="00B00B19"/>
    <w:rsid w:val="00B00D80"/>
    <w:rsid w:val="00B00EC9"/>
    <w:rsid w:val="00B00F03"/>
    <w:rsid w:val="00B012CC"/>
    <w:rsid w:val="00B0177D"/>
    <w:rsid w:val="00B01887"/>
    <w:rsid w:val="00B01E07"/>
    <w:rsid w:val="00B0237B"/>
    <w:rsid w:val="00B02BFB"/>
    <w:rsid w:val="00B030F8"/>
    <w:rsid w:val="00B03106"/>
    <w:rsid w:val="00B0312A"/>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B47"/>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5D31"/>
    <w:rsid w:val="00B162EC"/>
    <w:rsid w:val="00B164F7"/>
    <w:rsid w:val="00B1659A"/>
    <w:rsid w:val="00B16620"/>
    <w:rsid w:val="00B167B4"/>
    <w:rsid w:val="00B16888"/>
    <w:rsid w:val="00B16893"/>
    <w:rsid w:val="00B169BE"/>
    <w:rsid w:val="00B16B67"/>
    <w:rsid w:val="00B16CF9"/>
    <w:rsid w:val="00B16F3F"/>
    <w:rsid w:val="00B1704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9A"/>
    <w:rsid w:val="00B2087F"/>
    <w:rsid w:val="00B20B60"/>
    <w:rsid w:val="00B20D55"/>
    <w:rsid w:val="00B21494"/>
    <w:rsid w:val="00B219D6"/>
    <w:rsid w:val="00B21D08"/>
    <w:rsid w:val="00B21D2C"/>
    <w:rsid w:val="00B2201E"/>
    <w:rsid w:val="00B22269"/>
    <w:rsid w:val="00B222C8"/>
    <w:rsid w:val="00B2243C"/>
    <w:rsid w:val="00B225FE"/>
    <w:rsid w:val="00B226F2"/>
    <w:rsid w:val="00B2270A"/>
    <w:rsid w:val="00B2274E"/>
    <w:rsid w:val="00B227C5"/>
    <w:rsid w:val="00B22801"/>
    <w:rsid w:val="00B22829"/>
    <w:rsid w:val="00B22AC3"/>
    <w:rsid w:val="00B22C26"/>
    <w:rsid w:val="00B22FC1"/>
    <w:rsid w:val="00B230D5"/>
    <w:rsid w:val="00B231F7"/>
    <w:rsid w:val="00B234D2"/>
    <w:rsid w:val="00B237D0"/>
    <w:rsid w:val="00B23827"/>
    <w:rsid w:val="00B23932"/>
    <w:rsid w:val="00B23B32"/>
    <w:rsid w:val="00B23D98"/>
    <w:rsid w:val="00B23DCC"/>
    <w:rsid w:val="00B23F89"/>
    <w:rsid w:val="00B2413F"/>
    <w:rsid w:val="00B242F8"/>
    <w:rsid w:val="00B246A8"/>
    <w:rsid w:val="00B24924"/>
    <w:rsid w:val="00B2492E"/>
    <w:rsid w:val="00B24C0A"/>
    <w:rsid w:val="00B24C8B"/>
    <w:rsid w:val="00B24E0C"/>
    <w:rsid w:val="00B24EB8"/>
    <w:rsid w:val="00B24EE1"/>
    <w:rsid w:val="00B25143"/>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5D6"/>
    <w:rsid w:val="00B341E3"/>
    <w:rsid w:val="00B34257"/>
    <w:rsid w:val="00B3449D"/>
    <w:rsid w:val="00B34511"/>
    <w:rsid w:val="00B3463D"/>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428"/>
    <w:rsid w:val="00B3763C"/>
    <w:rsid w:val="00B37640"/>
    <w:rsid w:val="00B37769"/>
    <w:rsid w:val="00B377B7"/>
    <w:rsid w:val="00B378BB"/>
    <w:rsid w:val="00B37935"/>
    <w:rsid w:val="00B37A70"/>
    <w:rsid w:val="00B37C5E"/>
    <w:rsid w:val="00B4009E"/>
    <w:rsid w:val="00B4013A"/>
    <w:rsid w:val="00B403E5"/>
    <w:rsid w:val="00B407C0"/>
    <w:rsid w:val="00B4099A"/>
    <w:rsid w:val="00B409D6"/>
    <w:rsid w:val="00B40A31"/>
    <w:rsid w:val="00B40A47"/>
    <w:rsid w:val="00B40A6E"/>
    <w:rsid w:val="00B40A7F"/>
    <w:rsid w:val="00B40AD6"/>
    <w:rsid w:val="00B40BAA"/>
    <w:rsid w:val="00B40F4F"/>
    <w:rsid w:val="00B412AB"/>
    <w:rsid w:val="00B416B0"/>
    <w:rsid w:val="00B41960"/>
    <w:rsid w:val="00B4198D"/>
    <w:rsid w:val="00B41992"/>
    <w:rsid w:val="00B41A10"/>
    <w:rsid w:val="00B41B42"/>
    <w:rsid w:val="00B41D4E"/>
    <w:rsid w:val="00B420CA"/>
    <w:rsid w:val="00B4212E"/>
    <w:rsid w:val="00B42163"/>
    <w:rsid w:val="00B42231"/>
    <w:rsid w:val="00B42562"/>
    <w:rsid w:val="00B4264F"/>
    <w:rsid w:val="00B42975"/>
    <w:rsid w:val="00B42ADD"/>
    <w:rsid w:val="00B43099"/>
    <w:rsid w:val="00B4319D"/>
    <w:rsid w:val="00B44310"/>
    <w:rsid w:val="00B443C7"/>
    <w:rsid w:val="00B44697"/>
    <w:rsid w:val="00B446B0"/>
    <w:rsid w:val="00B446CA"/>
    <w:rsid w:val="00B447CE"/>
    <w:rsid w:val="00B447D6"/>
    <w:rsid w:val="00B4488D"/>
    <w:rsid w:val="00B449E8"/>
    <w:rsid w:val="00B44A4E"/>
    <w:rsid w:val="00B44AAD"/>
    <w:rsid w:val="00B44D2A"/>
    <w:rsid w:val="00B44D55"/>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A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56"/>
    <w:rsid w:val="00B54566"/>
    <w:rsid w:val="00B54594"/>
    <w:rsid w:val="00B546C4"/>
    <w:rsid w:val="00B54A97"/>
    <w:rsid w:val="00B54BCB"/>
    <w:rsid w:val="00B54DCD"/>
    <w:rsid w:val="00B54F7C"/>
    <w:rsid w:val="00B54FAA"/>
    <w:rsid w:val="00B5509A"/>
    <w:rsid w:val="00B550D8"/>
    <w:rsid w:val="00B55162"/>
    <w:rsid w:val="00B55433"/>
    <w:rsid w:val="00B55894"/>
    <w:rsid w:val="00B558F6"/>
    <w:rsid w:val="00B55B8F"/>
    <w:rsid w:val="00B55D61"/>
    <w:rsid w:val="00B55F8D"/>
    <w:rsid w:val="00B5615F"/>
    <w:rsid w:val="00B56297"/>
    <w:rsid w:val="00B56384"/>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80C"/>
    <w:rsid w:val="00B609CF"/>
    <w:rsid w:val="00B60AB6"/>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3A2"/>
    <w:rsid w:val="00B635F8"/>
    <w:rsid w:val="00B6387E"/>
    <w:rsid w:val="00B6391C"/>
    <w:rsid w:val="00B63AB7"/>
    <w:rsid w:val="00B63C37"/>
    <w:rsid w:val="00B63CB8"/>
    <w:rsid w:val="00B63CBC"/>
    <w:rsid w:val="00B63E94"/>
    <w:rsid w:val="00B63F7D"/>
    <w:rsid w:val="00B6437B"/>
    <w:rsid w:val="00B644CF"/>
    <w:rsid w:val="00B645A6"/>
    <w:rsid w:val="00B64B7E"/>
    <w:rsid w:val="00B64BC8"/>
    <w:rsid w:val="00B64D0E"/>
    <w:rsid w:val="00B64D1A"/>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AE"/>
    <w:rsid w:val="00B679A7"/>
    <w:rsid w:val="00B67DD3"/>
    <w:rsid w:val="00B67FAD"/>
    <w:rsid w:val="00B7022A"/>
    <w:rsid w:val="00B7048E"/>
    <w:rsid w:val="00B705FC"/>
    <w:rsid w:val="00B70771"/>
    <w:rsid w:val="00B709B3"/>
    <w:rsid w:val="00B71188"/>
    <w:rsid w:val="00B71267"/>
    <w:rsid w:val="00B714AC"/>
    <w:rsid w:val="00B7153E"/>
    <w:rsid w:val="00B716A9"/>
    <w:rsid w:val="00B71881"/>
    <w:rsid w:val="00B719E2"/>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B4"/>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16"/>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8AB"/>
    <w:rsid w:val="00B869D6"/>
    <w:rsid w:val="00B86AA1"/>
    <w:rsid w:val="00B86DCC"/>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65"/>
    <w:rsid w:val="00B915CD"/>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4F"/>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038"/>
    <w:rsid w:val="00B97104"/>
    <w:rsid w:val="00B977B6"/>
    <w:rsid w:val="00B97934"/>
    <w:rsid w:val="00B97A1F"/>
    <w:rsid w:val="00B97A26"/>
    <w:rsid w:val="00B97A7A"/>
    <w:rsid w:val="00B97D6A"/>
    <w:rsid w:val="00B97D76"/>
    <w:rsid w:val="00B97F0A"/>
    <w:rsid w:val="00BA01F4"/>
    <w:rsid w:val="00BA0325"/>
    <w:rsid w:val="00BA03BD"/>
    <w:rsid w:val="00BA04CC"/>
    <w:rsid w:val="00BA0564"/>
    <w:rsid w:val="00BA070E"/>
    <w:rsid w:val="00BA083E"/>
    <w:rsid w:val="00BA08F2"/>
    <w:rsid w:val="00BA0A5E"/>
    <w:rsid w:val="00BA0B20"/>
    <w:rsid w:val="00BA0BB1"/>
    <w:rsid w:val="00BA0D70"/>
    <w:rsid w:val="00BA1112"/>
    <w:rsid w:val="00BA12C3"/>
    <w:rsid w:val="00BA1432"/>
    <w:rsid w:val="00BA15B9"/>
    <w:rsid w:val="00BA1913"/>
    <w:rsid w:val="00BA198C"/>
    <w:rsid w:val="00BA1BDA"/>
    <w:rsid w:val="00BA1C33"/>
    <w:rsid w:val="00BA1DA0"/>
    <w:rsid w:val="00BA1DF1"/>
    <w:rsid w:val="00BA1F19"/>
    <w:rsid w:val="00BA1FBE"/>
    <w:rsid w:val="00BA23F6"/>
    <w:rsid w:val="00BA242D"/>
    <w:rsid w:val="00BA246A"/>
    <w:rsid w:val="00BA267B"/>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190"/>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4D"/>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6B"/>
    <w:rsid w:val="00BB29BF"/>
    <w:rsid w:val="00BB2B37"/>
    <w:rsid w:val="00BB2CC6"/>
    <w:rsid w:val="00BB2E09"/>
    <w:rsid w:val="00BB30FF"/>
    <w:rsid w:val="00BB3306"/>
    <w:rsid w:val="00BB33C2"/>
    <w:rsid w:val="00BB3442"/>
    <w:rsid w:val="00BB34D8"/>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29E"/>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6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BC6"/>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470"/>
    <w:rsid w:val="00BC65A2"/>
    <w:rsid w:val="00BC6628"/>
    <w:rsid w:val="00BC66A1"/>
    <w:rsid w:val="00BC66A9"/>
    <w:rsid w:val="00BC6C1B"/>
    <w:rsid w:val="00BC6E9E"/>
    <w:rsid w:val="00BC703D"/>
    <w:rsid w:val="00BC709C"/>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1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0B7"/>
    <w:rsid w:val="00BD64AF"/>
    <w:rsid w:val="00BD6552"/>
    <w:rsid w:val="00BD65DA"/>
    <w:rsid w:val="00BD66D6"/>
    <w:rsid w:val="00BD6BE2"/>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C7"/>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DCE"/>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1"/>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537"/>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D1F"/>
    <w:rsid w:val="00C04E20"/>
    <w:rsid w:val="00C04E95"/>
    <w:rsid w:val="00C051D9"/>
    <w:rsid w:val="00C0525D"/>
    <w:rsid w:val="00C0558B"/>
    <w:rsid w:val="00C05613"/>
    <w:rsid w:val="00C057EE"/>
    <w:rsid w:val="00C058CC"/>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AEB"/>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11"/>
    <w:rsid w:val="00C11E99"/>
    <w:rsid w:val="00C11EE1"/>
    <w:rsid w:val="00C12574"/>
    <w:rsid w:val="00C125F2"/>
    <w:rsid w:val="00C12A56"/>
    <w:rsid w:val="00C12BF3"/>
    <w:rsid w:val="00C12C47"/>
    <w:rsid w:val="00C12C7C"/>
    <w:rsid w:val="00C12CCB"/>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199"/>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27EAB"/>
    <w:rsid w:val="00C301EE"/>
    <w:rsid w:val="00C30210"/>
    <w:rsid w:val="00C302AB"/>
    <w:rsid w:val="00C3036C"/>
    <w:rsid w:val="00C3060C"/>
    <w:rsid w:val="00C306A6"/>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377"/>
    <w:rsid w:val="00C33C65"/>
    <w:rsid w:val="00C33CAC"/>
    <w:rsid w:val="00C33D2E"/>
    <w:rsid w:val="00C34157"/>
    <w:rsid w:val="00C343B1"/>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213"/>
    <w:rsid w:val="00C40467"/>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4D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68F"/>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AE"/>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C15"/>
    <w:rsid w:val="00C57F1F"/>
    <w:rsid w:val="00C60013"/>
    <w:rsid w:val="00C60015"/>
    <w:rsid w:val="00C60042"/>
    <w:rsid w:val="00C6091C"/>
    <w:rsid w:val="00C60E2E"/>
    <w:rsid w:val="00C610D2"/>
    <w:rsid w:val="00C61270"/>
    <w:rsid w:val="00C6144E"/>
    <w:rsid w:val="00C618C7"/>
    <w:rsid w:val="00C61AD4"/>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9E6"/>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A67"/>
    <w:rsid w:val="00C71B91"/>
    <w:rsid w:val="00C71D14"/>
    <w:rsid w:val="00C7207A"/>
    <w:rsid w:val="00C72281"/>
    <w:rsid w:val="00C7234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CB"/>
    <w:rsid w:val="00C75CE8"/>
    <w:rsid w:val="00C7614A"/>
    <w:rsid w:val="00C761D5"/>
    <w:rsid w:val="00C764D9"/>
    <w:rsid w:val="00C76646"/>
    <w:rsid w:val="00C766E7"/>
    <w:rsid w:val="00C7671C"/>
    <w:rsid w:val="00C76AE3"/>
    <w:rsid w:val="00C76E0A"/>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006"/>
    <w:rsid w:val="00C8407A"/>
    <w:rsid w:val="00C8426B"/>
    <w:rsid w:val="00C8428C"/>
    <w:rsid w:val="00C842BB"/>
    <w:rsid w:val="00C843A0"/>
    <w:rsid w:val="00C84687"/>
    <w:rsid w:val="00C8473C"/>
    <w:rsid w:val="00C8492E"/>
    <w:rsid w:val="00C849BA"/>
    <w:rsid w:val="00C84AE4"/>
    <w:rsid w:val="00C84D53"/>
    <w:rsid w:val="00C84F5C"/>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238"/>
    <w:rsid w:val="00C9563E"/>
    <w:rsid w:val="00C95736"/>
    <w:rsid w:val="00C95A4F"/>
    <w:rsid w:val="00C95CAF"/>
    <w:rsid w:val="00C95DEE"/>
    <w:rsid w:val="00C95FD6"/>
    <w:rsid w:val="00C960C8"/>
    <w:rsid w:val="00C962B9"/>
    <w:rsid w:val="00C962C0"/>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53"/>
    <w:rsid w:val="00CA057D"/>
    <w:rsid w:val="00CA07E7"/>
    <w:rsid w:val="00CA0A26"/>
    <w:rsid w:val="00CA0A48"/>
    <w:rsid w:val="00CA0BEF"/>
    <w:rsid w:val="00CA0E21"/>
    <w:rsid w:val="00CA0EF4"/>
    <w:rsid w:val="00CA1363"/>
    <w:rsid w:val="00CA13E0"/>
    <w:rsid w:val="00CA14BE"/>
    <w:rsid w:val="00CA1505"/>
    <w:rsid w:val="00CA16B4"/>
    <w:rsid w:val="00CA17E9"/>
    <w:rsid w:val="00CA1851"/>
    <w:rsid w:val="00CA18FF"/>
    <w:rsid w:val="00CA1FE9"/>
    <w:rsid w:val="00CA22DA"/>
    <w:rsid w:val="00CA2A3F"/>
    <w:rsid w:val="00CA2B16"/>
    <w:rsid w:val="00CA2ED6"/>
    <w:rsid w:val="00CA2FC0"/>
    <w:rsid w:val="00CA2FC3"/>
    <w:rsid w:val="00CA3041"/>
    <w:rsid w:val="00CA309B"/>
    <w:rsid w:val="00CA310A"/>
    <w:rsid w:val="00CA32F1"/>
    <w:rsid w:val="00CA33D5"/>
    <w:rsid w:val="00CA3589"/>
    <w:rsid w:val="00CA367F"/>
    <w:rsid w:val="00CA3796"/>
    <w:rsid w:val="00CA3CE3"/>
    <w:rsid w:val="00CA3D63"/>
    <w:rsid w:val="00CA4312"/>
    <w:rsid w:val="00CA451E"/>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5E9E"/>
    <w:rsid w:val="00CA62A4"/>
    <w:rsid w:val="00CA62FD"/>
    <w:rsid w:val="00CA6740"/>
    <w:rsid w:val="00CA692E"/>
    <w:rsid w:val="00CA6C1F"/>
    <w:rsid w:val="00CA6D4C"/>
    <w:rsid w:val="00CA6E0A"/>
    <w:rsid w:val="00CA6EC9"/>
    <w:rsid w:val="00CA7115"/>
    <w:rsid w:val="00CA71A5"/>
    <w:rsid w:val="00CA7288"/>
    <w:rsid w:val="00CA72B1"/>
    <w:rsid w:val="00CA73C8"/>
    <w:rsid w:val="00CA7420"/>
    <w:rsid w:val="00CA749E"/>
    <w:rsid w:val="00CA773E"/>
    <w:rsid w:val="00CA788C"/>
    <w:rsid w:val="00CA7AB0"/>
    <w:rsid w:val="00CA7B4B"/>
    <w:rsid w:val="00CA7CDC"/>
    <w:rsid w:val="00CA7D9B"/>
    <w:rsid w:val="00CA7F93"/>
    <w:rsid w:val="00CB00E8"/>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08"/>
    <w:rsid w:val="00CB20F0"/>
    <w:rsid w:val="00CB261E"/>
    <w:rsid w:val="00CB285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86"/>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61"/>
    <w:rsid w:val="00CC18DD"/>
    <w:rsid w:val="00CC1DBF"/>
    <w:rsid w:val="00CC1DCC"/>
    <w:rsid w:val="00CC1E69"/>
    <w:rsid w:val="00CC1EC6"/>
    <w:rsid w:val="00CC1EF8"/>
    <w:rsid w:val="00CC212F"/>
    <w:rsid w:val="00CC2382"/>
    <w:rsid w:val="00CC23F2"/>
    <w:rsid w:val="00CC24CA"/>
    <w:rsid w:val="00CC250B"/>
    <w:rsid w:val="00CC259B"/>
    <w:rsid w:val="00CC2701"/>
    <w:rsid w:val="00CC2A27"/>
    <w:rsid w:val="00CC2DC0"/>
    <w:rsid w:val="00CC2E12"/>
    <w:rsid w:val="00CC2E8A"/>
    <w:rsid w:val="00CC3237"/>
    <w:rsid w:val="00CC35A9"/>
    <w:rsid w:val="00CC36DC"/>
    <w:rsid w:val="00CC3B57"/>
    <w:rsid w:val="00CC3BE8"/>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261"/>
    <w:rsid w:val="00CC734D"/>
    <w:rsid w:val="00CC74FD"/>
    <w:rsid w:val="00CC7542"/>
    <w:rsid w:val="00CC769A"/>
    <w:rsid w:val="00CC780A"/>
    <w:rsid w:val="00CC7963"/>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5EC"/>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1"/>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4F75"/>
    <w:rsid w:val="00CD5214"/>
    <w:rsid w:val="00CD52BE"/>
    <w:rsid w:val="00CD52E7"/>
    <w:rsid w:val="00CD5520"/>
    <w:rsid w:val="00CD5713"/>
    <w:rsid w:val="00CD5908"/>
    <w:rsid w:val="00CD5B99"/>
    <w:rsid w:val="00CD5C88"/>
    <w:rsid w:val="00CD5F49"/>
    <w:rsid w:val="00CD60C4"/>
    <w:rsid w:val="00CD620A"/>
    <w:rsid w:val="00CD62E0"/>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CF5"/>
    <w:rsid w:val="00CE2EA7"/>
    <w:rsid w:val="00CE339D"/>
    <w:rsid w:val="00CE347A"/>
    <w:rsid w:val="00CE34D3"/>
    <w:rsid w:val="00CE352F"/>
    <w:rsid w:val="00CE36FE"/>
    <w:rsid w:val="00CE37A0"/>
    <w:rsid w:val="00CE38FD"/>
    <w:rsid w:val="00CE3BA8"/>
    <w:rsid w:val="00CE40C0"/>
    <w:rsid w:val="00CE4281"/>
    <w:rsid w:val="00CE45DB"/>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E92"/>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7FA"/>
    <w:rsid w:val="00CF088D"/>
    <w:rsid w:val="00CF130A"/>
    <w:rsid w:val="00CF13AF"/>
    <w:rsid w:val="00CF1441"/>
    <w:rsid w:val="00CF1B11"/>
    <w:rsid w:val="00CF1BDA"/>
    <w:rsid w:val="00CF1D86"/>
    <w:rsid w:val="00CF22C9"/>
    <w:rsid w:val="00CF2564"/>
    <w:rsid w:val="00CF265D"/>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BF3"/>
    <w:rsid w:val="00CF7137"/>
    <w:rsid w:val="00CF74E3"/>
    <w:rsid w:val="00CF76C2"/>
    <w:rsid w:val="00CF7AFF"/>
    <w:rsid w:val="00CF7CDC"/>
    <w:rsid w:val="00CF7E65"/>
    <w:rsid w:val="00D0041B"/>
    <w:rsid w:val="00D00C21"/>
    <w:rsid w:val="00D00FD7"/>
    <w:rsid w:val="00D01024"/>
    <w:rsid w:val="00D012CB"/>
    <w:rsid w:val="00D0137F"/>
    <w:rsid w:val="00D01726"/>
    <w:rsid w:val="00D01B3A"/>
    <w:rsid w:val="00D01BC3"/>
    <w:rsid w:val="00D01C36"/>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206"/>
    <w:rsid w:val="00D044A7"/>
    <w:rsid w:val="00D04958"/>
    <w:rsid w:val="00D0498F"/>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05E"/>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292"/>
    <w:rsid w:val="00D123EE"/>
    <w:rsid w:val="00D12403"/>
    <w:rsid w:val="00D1250A"/>
    <w:rsid w:val="00D125E1"/>
    <w:rsid w:val="00D1262D"/>
    <w:rsid w:val="00D1276C"/>
    <w:rsid w:val="00D127D3"/>
    <w:rsid w:val="00D12999"/>
    <w:rsid w:val="00D12B30"/>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CFD"/>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05A"/>
    <w:rsid w:val="00D2119C"/>
    <w:rsid w:val="00D21543"/>
    <w:rsid w:val="00D21602"/>
    <w:rsid w:val="00D2162E"/>
    <w:rsid w:val="00D2196D"/>
    <w:rsid w:val="00D219EC"/>
    <w:rsid w:val="00D21B2C"/>
    <w:rsid w:val="00D21F98"/>
    <w:rsid w:val="00D220D9"/>
    <w:rsid w:val="00D2266D"/>
    <w:rsid w:val="00D22A83"/>
    <w:rsid w:val="00D22C26"/>
    <w:rsid w:val="00D22CD3"/>
    <w:rsid w:val="00D22D2A"/>
    <w:rsid w:val="00D23286"/>
    <w:rsid w:val="00D23416"/>
    <w:rsid w:val="00D236C2"/>
    <w:rsid w:val="00D2388A"/>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7DB"/>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8C"/>
    <w:rsid w:val="00D30DCD"/>
    <w:rsid w:val="00D3130C"/>
    <w:rsid w:val="00D3136C"/>
    <w:rsid w:val="00D3153D"/>
    <w:rsid w:val="00D316E5"/>
    <w:rsid w:val="00D31A9A"/>
    <w:rsid w:val="00D31B26"/>
    <w:rsid w:val="00D31BE0"/>
    <w:rsid w:val="00D32015"/>
    <w:rsid w:val="00D32202"/>
    <w:rsid w:val="00D323F4"/>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2DE"/>
    <w:rsid w:val="00D373F2"/>
    <w:rsid w:val="00D376B7"/>
    <w:rsid w:val="00D37709"/>
    <w:rsid w:val="00D3793B"/>
    <w:rsid w:val="00D379A6"/>
    <w:rsid w:val="00D37EC3"/>
    <w:rsid w:val="00D40246"/>
    <w:rsid w:val="00D403B4"/>
    <w:rsid w:val="00D403BF"/>
    <w:rsid w:val="00D40B51"/>
    <w:rsid w:val="00D40CD6"/>
    <w:rsid w:val="00D40DE3"/>
    <w:rsid w:val="00D40E05"/>
    <w:rsid w:val="00D40E3C"/>
    <w:rsid w:val="00D41072"/>
    <w:rsid w:val="00D4108F"/>
    <w:rsid w:val="00D410DF"/>
    <w:rsid w:val="00D413F9"/>
    <w:rsid w:val="00D4168F"/>
    <w:rsid w:val="00D41691"/>
    <w:rsid w:val="00D418E0"/>
    <w:rsid w:val="00D419E2"/>
    <w:rsid w:val="00D419F8"/>
    <w:rsid w:val="00D41B77"/>
    <w:rsid w:val="00D41C2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3F90"/>
    <w:rsid w:val="00D44042"/>
    <w:rsid w:val="00D4422A"/>
    <w:rsid w:val="00D442EF"/>
    <w:rsid w:val="00D444EA"/>
    <w:rsid w:val="00D44BF6"/>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F"/>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6A"/>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80"/>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1A"/>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43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30E"/>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12"/>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3F"/>
    <w:rsid w:val="00D750F8"/>
    <w:rsid w:val="00D75177"/>
    <w:rsid w:val="00D7528F"/>
    <w:rsid w:val="00D752E8"/>
    <w:rsid w:val="00D75304"/>
    <w:rsid w:val="00D7567A"/>
    <w:rsid w:val="00D75909"/>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C5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BA4"/>
    <w:rsid w:val="00D8242C"/>
    <w:rsid w:val="00D825F9"/>
    <w:rsid w:val="00D827F2"/>
    <w:rsid w:val="00D828A6"/>
    <w:rsid w:val="00D832B9"/>
    <w:rsid w:val="00D83398"/>
    <w:rsid w:val="00D83410"/>
    <w:rsid w:val="00D8348E"/>
    <w:rsid w:val="00D83660"/>
    <w:rsid w:val="00D836EF"/>
    <w:rsid w:val="00D8389F"/>
    <w:rsid w:val="00D8398B"/>
    <w:rsid w:val="00D839EE"/>
    <w:rsid w:val="00D83DB2"/>
    <w:rsid w:val="00D841A8"/>
    <w:rsid w:val="00D84252"/>
    <w:rsid w:val="00D8469F"/>
    <w:rsid w:val="00D846E7"/>
    <w:rsid w:val="00D8485A"/>
    <w:rsid w:val="00D84AB7"/>
    <w:rsid w:val="00D84CF0"/>
    <w:rsid w:val="00D84CF1"/>
    <w:rsid w:val="00D84D6A"/>
    <w:rsid w:val="00D84DD6"/>
    <w:rsid w:val="00D85226"/>
    <w:rsid w:val="00D8533B"/>
    <w:rsid w:val="00D855CF"/>
    <w:rsid w:val="00D85942"/>
    <w:rsid w:val="00D85B6D"/>
    <w:rsid w:val="00D85CB6"/>
    <w:rsid w:val="00D8615E"/>
    <w:rsid w:val="00D86240"/>
    <w:rsid w:val="00D8627B"/>
    <w:rsid w:val="00D8653D"/>
    <w:rsid w:val="00D86588"/>
    <w:rsid w:val="00D86907"/>
    <w:rsid w:val="00D86A8A"/>
    <w:rsid w:val="00D86B6C"/>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DF"/>
    <w:rsid w:val="00D909AE"/>
    <w:rsid w:val="00D909F9"/>
    <w:rsid w:val="00D90B84"/>
    <w:rsid w:val="00D90C8D"/>
    <w:rsid w:val="00D91045"/>
    <w:rsid w:val="00D912EE"/>
    <w:rsid w:val="00D91610"/>
    <w:rsid w:val="00D916CC"/>
    <w:rsid w:val="00D916ED"/>
    <w:rsid w:val="00D91761"/>
    <w:rsid w:val="00D919CF"/>
    <w:rsid w:val="00D91BA7"/>
    <w:rsid w:val="00D92353"/>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5E3D"/>
    <w:rsid w:val="00D96038"/>
    <w:rsid w:val="00D96183"/>
    <w:rsid w:val="00D9618C"/>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BD2"/>
    <w:rsid w:val="00DA2D8E"/>
    <w:rsid w:val="00DA2E17"/>
    <w:rsid w:val="00DA2E2C"/>
    <w:rsid w:val="00DA2E33"/>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49C"/>
    <w:rsid w:val="00DB0609"/>
    <w:rsid w:val="00DB0B94"/>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A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88"/>
    <w:rsid w:val="00DB59E2"/>
    <w:rsid w:val="00DB5EB6"/>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87"/>
    <w:rsid w:val="00DC0172"/>
    <w:rsid w:val="00DC01C3"/>
    <w:rsid w:val="00DC02FD"/>
    <w:rsid w:val="00DC0328"/>
    <w:rsid w:val="00DC0370"/>
    <w:rsid w:val="00DC066C"/>
    <w:rsid w:val="00DC095B"/>
    <w:rsid w:val="00DC09A2"/>
    <w:rsid w:val="00DC0B32"/>
    <w:rsid w:val="00DC0E59"/>
    <w:rsid w:val="00DC11E0"/>
    <w:rsid w:val="00DC130E"/>
    <w:rsid w:val="00DC134C"/>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96"/>
    <w:rsid w:val="00DC5BF7"/>
    <w:rsid w:val="00DC5C3B"/>
    <w:rsid w:val="00DC5CFD"/>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424"/>
    <w:rsid w:val="00DD36AA"/>
    <w:rsid w:val="00DD37A4"/>
    <w:rsid w:val="00DD37C0"/>
    <w:rsid w:val="00DD39AA"/>
    <w:rsid w:val="00DD402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4D"/>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4D"/>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4A"/>
    <w:rsid w:val="00DE6D82"/>
    <w:rsid w:val="00DE6D9D"/>
    <w:rsid w:val="00DE6E69"/>
    <w:rsid w:val="00DE6EEB"/>
    <w:rsid w:val="00DE6EED"/>
    <w:rsid w:val="00DE6EF2"/>
    <w:rsid w:val="00DE7847"/>
    <w:rsid w:val="00DE784C"/>
    <w:rsid w:val="00DE7880"/>
    <w:rsid w:val="00DE7A17"/>
    <w:rsid w:val="00DE7A26"/>
    <w:rsid w:val="00DE7D39"/>
    <w:rsid w:val="00DE7EE8"/>
    <w:rsid w:val="00DF05C8"/>
    <w:rsid w:val="00DF0768"/>
    <w:rsid w:val="00DF0C29"/>
    <w:rsid w:val="00DF0C96"/>
    <w:rsid w:val="00DF0FD9"/>
    <w:rsid w:val="00DF15B0"/>
    <w:rsid w:val="00DF1795"/>
    <w:rsid w:val="00DF182E"/>
    <w:rsid w:val="00DF1A59"/>
    <w:rsid w:val="00DF1AED"/>
    <w:rsid w:val="00DF1BA0"/>
    <w:rsid w:val="00DF1CEE"/>
    <w:rsid w:val="00DF1EBE"/>
    <w:rsid w:val="00DF20E5"/>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88"/>
    <w:rsid w:val="00DF6C9D"/>
    <w:rsid w:val="00DF6E5D"/>
    <w:rsid w:val="00DF70EF"/>
    <w:rsid w:val="00DF72CD"/>
    <w:rsid w:val="00DF7459"/>
    <w:rsid w:val="00DF7655"/>
    <w:rsid w:val="00DF781F"/>
    <w:rsid w:val="00DF798D"/>
    <w:rsid w:val="00DF7ACD"/>
    <w:rsid w:val="00DF7D3A"/>
    <w:rsid w:val="00E000F4"/>
    <w:rsid w:val="00E001E5"/>
    <w:rsid w:val="00E0084F"/>
    <w:rsid w:val="00E00944"/>
    <w:rsid w:val="00E00A8A"/>
    <w:rsid w:val="00E00ACA"/>
    <w:rsid w:val="00E00D0C"/>
    <w:rsid w:val="00E012CA"/>
    <w:rsid w:val="00E0154E"/>
    <w:rsid w:val="00E0159F"/>
    <w:rsid w:val="00E01872"/>
    <w:rsid w:val="00E0196E"/>
    <w:rsid w:val="00E01BB2"/>
    <w:rsid w:val="00E01BB4"/>
    <w:rsid w:val="00E01DA1"/>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349"/>
    <w:rsid w:val="00E035FD"/>
    <w:rsid w:val="00E038B9"/>
    <w:rsid w:val="00E03977"/>
    <w:rsid w:val="00E045C3"/>
    <w:rsid w:val="00E04737"/>
    <w:rsid w:val="00E048FF"/>
    <w:rsid w:val="00E04AB7"/>
    <w:rsid w:val="00E04B63"/>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9C6"/>
    <w:rsid w:val="00E14AD1"/>
    <w:rsid w:val="00E14C91"/>
    <w:rsid w:val="00E1562D"/>
    <w:rsid w:val="00E1598D"/>
    <w:rsid w:val="00E159AC"/>
    <w:rsid w:val="00E159E8"/>
    <w:rsid w:val="00E15EDD"/>
    <w:rsid w:val="00E16030"/>
    <w:rsid w:val="00E163CF"/>
    <w:rsid w:val="00E16862"/>
    <w:rsid w:val="00E16868"/>
    <w:rsid w:val="00E16869"/>
    <w:rsid w:val="00E16D8A"/>
    <w:rsid w:val="00E16E34"/>
    <w:rsid w:val="00E16EEE"/>
    <w:rsid w:val="00E173C1"/>
    <w:rsid w:val="00E177D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BE"/>
    <w:rsid w:val="00E270D0"/>
    <w:rsid w:val="00E2718A"/>
    <w:rsid w:val="00E271A7"/>
    <w:rsid w:val="00E27289"/>
    <w:rsid w:val="00E27383"/>
    <w:rsid w:val="00E277A1"/>
    <w:rsid w:val="00E277D4"/>
    <w:rsid w:val="00E27935"/>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81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B16"/>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C6"/>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38"/>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6EC"/>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0B2"/>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5D9"/>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F9"/>
    <w:rsid w:val="00E70276"/>
    <w:rsid w:val="00E703A4"/>
    <w:rsid w:val="00E705CB"/>
    <w:rsid w:val="00E705F0"/>
    <w:rsid w:val="00E708C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21"/>
    <w:rsid w:val="00E740BE"/>
    <w:rsid w:val="00E741AD"/>
    <w:rsid w:val="00E74287"/>
    <w:rsid w:val="00E74305"/>
    <w:rsid w:val="00E743DB"/>
    <w:rsid w:val="00E744A0"/>
    <w:rsid w:val="00E74679"/>
    <w:rsid w:val="00E749C5"/>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963"/>
    <w:rsid w:val="00E81DD5"/>
    <w:rsid w:val="00E81EAC"/>
    <w:rsid w:val="00E821B9"/>
    <w:rsid w:val="00E8232B"/>
    <w:rsid w:val="00E823BD"/>
    <w:rsid w:val="00E82453"/>
    <w:rsid w:val="00E8246D"/>
    <w:rsid w:val="00E8269F"/>
    <w:rsid w:val="00E828A3"/>
    <w:rsid w:val="00E82C2E"/>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9"/>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9DA"/>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5C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A0"/>
    <w:rsid w:val="00E949DB"/>
    <w:rsid w:val="00E94AF7"/>
    <w:rsid w:val="00E95685"/>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206"/>
    <w:rsid w:val="00EA14F4"/>
    <w:rsid w:val="00EA17C0"/>
    <w:rsid w:val="00EA17C8"/>
    <w:rsid w:val="00EA1A59"/>
    <w:rsid w:val="00EA1CF1"/>
    <w:rsid w:val="00EA1D0F"/>
    <w:rsid w:val="00EA1DB6"/>
    <w:rsid w:val="00EA1FC5"/>
    <w:rsid w:val="00EA219F"/>
    <w:rsid w:val="00EA23E6"/>
    <w:rsid w:val="00EA25D3"/>
    <w:rsid w:val="00EA2618"/>
    <w:rsid w:val="00EA2665"/>
    <w:rsid w:val="00EA2694"/>
    <w:rsid w:val="00EA2A3E"/>
    <w:rsid w:val="00EA2B7F"/>
    <w:rsid w:val="00EA2F8C"/>
    <w:rsid w:val="00EA3110"/>
    <w:rsid w:val="00EA32C4"/>
    <w:rsid w:val="00EA342F"/>
    <w:rsid w:val="00EA3D1F"/>
    <w:rsid w:val="00EA40E5"/>
    <w:rsid w:val="00EA45BC"/>
    <w:rsid w:val="00EA4838"/>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04"/>
    <w:rsid w:val="00EB204E"/>
    <w:rsid w:val="00EB2076"/>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78A"/>
    <w:rsid w:val="00EB58A0"/>
    <w:rsid w:val="00EB5BD5"/>
    <w:rsid w:val="00EB5EAC"/>
    <w:rsid w:val="00EB61A0"/>
    <w:rsid w:val="00EB6872"/>
    <w:rsid w:val="00EB6B68"/>
    <w:rsid w:val="00EB6CFB"/>
    <w:rsid w:val="00EB6D6E"/>
    <w:rsid w:val="00EB6D94"/>
    <w:rsid w:val="00EB7226"/>
    <w:rsid w:val="00EB74C1"/>
    <w:rsid w:val="00EB75B8"/>
    <w:rsid w:val="00EB770C"/>
    <w:rsid w:val="00EB7876"/>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D0"/>
    <w:rsid w:val="00EC25F1"/>
    <w:rsid w:val="00EC266E"/>
    <w:rsid w:val="00EC290A"/>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EC0"/>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BC"/>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20"/>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4"/>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21F"/>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C7"/>
    <w:rsid w:val="00EE18CA"/>
    <w:rsid w:val="00EE1AB9"/>
    <w:rsid w:val="00EE1D80"/>
    <w:rsid w:val="00EE1E0C"/>
    <w:rsid w:val="00EE1E3E"/>
    <w:rsid w:val="00EE2314"/>
    <w:rsid w:val="00EE244C"/>
    <w:rsid w:val="00EE244E"/>
    <w:rsid w:val="00EE25AA"/>
    <w:rsid w:val="00EE25CE"/>
    <w:rsid w:val="00EE2991"/>
    <w:rsid w:val="00EE29EB"/>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039"/>
    <w:rsid w:val="00EE6104"/>
    <w:rsid w:val="00EE6500"/>
    <w:rsid w:val="00EE6984"/>
    <w:rsid w:val="00EE69A4"/>
    <w:rsid w:val="00EE6C8E"/>
    <w:rsid w:val="00EE71D1"/>
    <w:rsid w:val="00EE7277"/>
    <w:rsid w:val="00EE7725"/>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A3"/>
    <w:rsid w:val="00EF1B04"/>
    <w:rsid w:val="00EF1B14"/>
    <w:rsid w:val="00EF1C9B"/>
    <w:rsid w:val="00EF2956"/>
    <w:rsid w:val="00EF2EEA"/>
    <w:rsid w:val="00EF2FF5"/>
    <w:rsid w:val="00EF32EF"/>
    <w:rsid w:val="00EF3821"/>
    <w:rsid w:val="00EF3AFF"/>
    <w:rsid w:val="00EF3C24"/>
    <w:rsid w:val="00EF3CC8"/>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59"/>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D55"/>
    <w:rsid w:val="00F0507E"/>
    <w:rsid w:val="00F05190"/>
    <w:rsid w:val="00F054D8"/>
    <w:rsid w:val="00F0559B"/>
    <w:rsid w:val="00F0561B"/>
    <w:rsid w:val="00F05789"/>
    <w:rsid w:val="00F05BA9"/>
    <w:rsid w:val="00F06199"/>
    <w:rsid w:val="00F06919"/>
    <w:rsid w:val="00F06A73"/>
    <w:rsid w:val="00F06B95"/>
    <w:rsid w:val="00F06DA4"/>
    <w:rsid w:val="00F0726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A"/>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BA3"/>
    <w:rsid w:val="00F17DD5"/>
    <w:rsid w:val="00F17DD9"/>
    <w:rsid w:val="00F20577"/>
    <w:rsid w:val="00F205EC"/>
    <w:rsid w:val="00F20B8E"/>
    <w:rsid w:val="00F20D0A"/>
    <w:rsid w:val="00F20E19"/>
    <w:rsid w:val="00F213A2"/>
    <w:rsid w:val="00F214D2"/>
    <w:rsid w:val="00F218CD"/>
    <w:rsid w:val="00F21AD9"/>
    <w:rsid w:val="00F21B36"/>
    <w:rsid w:val="00F21EDD"/>
    <w:rsid w:val="00F21F65"/>
    <w:rsid w:val="00F22287"/>
    <w:rsid w:val="00F22402"/>
    <w:rsid w:val="00F22431"/>
    <w:rsid w:val="00F22779"/>
    <w:rsid w:val="00F22A1B"/>
    <w:rsid w:val="00F22A4F"/>
    <w:rsid w:val="00F22BA1"/>
    <w:rsid w:val="00F22D0B"/>
    <w:rsid w:val="00F22F8E"/>
    <w:rsid w:val="00F230B6"/>
    <w:rsid w:val="00F23224"/>
    <w:rsid w:val="00F234A1"/>
    <w:rsid w:val="00F234F2"/>
    <w:rsid w:val="00F23604"/>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5D11"/>
    <w:rsid w:val="00F26066"/>
    <w:rsid w:val="00F26125"/>
    <w:rsid w:val="00F261FB"/>
    <w:rsid w:val="00F2622B"/>
    <w:rsid w:val="00F262C1"/>
    <w:rsid w:val="00F2650D"/>
    <w:rsid w:val="00F26827"/>
    <w:rsid w:val="00F26A49"/>
    <w:rsid w:val="00F26CF1"/>
    <w:rsid w:val="00F26FC4"/>
    <w:rsid w:val="00F2785A"/>
    <w:rsid w:val="00F279DD"/>
    <w:rsid w:val="00F27D20"/>
    <w:rsid w:val="00F27DCE"/>
    <w:rsid w:val="00F300C2"/>
    <w:rsid w:val="00F307F2"/>
    <w:rsid w:val="00F308EE"/>
    <w:rsid w:val="00F30BC5"/>
    <w:rsid w:val="00F30BEF"/>
    <w:rsid w:val="00F30F7E"/>
    <w:rsid w:val="00F310B4"/>
    <w:rsid w:val="00F31185"/>
    <w:rsid w:val="00F3124C"/>
    <w:rsid w:val="00F31511"/>
    <w:rsid w:val="00F317F5"/>
    <w:rsid w:val="00F31B00"/>
    <w:rsid w:val="00F31B12"/>
    <w:rsid w:val="00F31BA5"/>
    <w:rsid w:val="00F31C14"/>
    <w:rsid w:val="00F31CE6"/>
    <w:rsid w:val="00F31EE4"/>
    <w:rsid w:val="00F32644"/>
    <w:rsid w:val="00F32981"/>
    <w:rsid w:val="00F32A9F"/>
    <w:rsid w:val="00F32D78"/>
    <w:rsid w:val="00F3322C"/>
    <w:rsid w:val="00F332A7"/>
    <w:rsid w:val="00F33455"/>
    <w:rsid w:val="00F3347C"/>
    <w:rsid w:val="00F334B5"/>
    <w:rsid w:val="00F33558"/>
    <w:rsid w:val="00F33659"/>
    <w:rsid w:val="00F33822"/>
    <w:rsid w:val="00F33A77"/>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1E2"/>
    <w:rsid w:val="00F363BA"/>
    <w:rsid w:val="00F36466"/>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499"/>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4"/>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5C"/>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D49"/>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B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91D"/>
    <w:rsid w:val="00F70D58"/>
    <w:rsid w:val="00F70EF1"/>
    <w:rsid w:val="00F70FAD"/>
    <w:rsid w:val="00F711AF"/>
    <w:rsid w:val="00F7120C"/>
    <w:rsid w:val="00F712EE"/>
    <w:rsid w:val="00F71383"/>
    <w:rsid w:val="00F716BF"/>
    <w:rsid w:val="00F7170C"/>
    <w:rsid w:val="00F71753"/>
    <w:rsid w:val="00F71CBD"/>
    <w:rsid w:val="00F72086"/>
    <w:rsid w:val="00F721FA"/>
    <w:rsid w:val="00F7226B"/>
    <w:rsid w:val="00F7257C"/>
    <w:rsid w:val="00F72859"/>
    <w:rsid w:val="00F728DC"/>
    <w:rsid w:val="00F72A45"/>
    <w:rsid w:val="00F72E31"/>
    <w:rsid w:val="00F73078"/>
    <w:rsid w:val="00F731B9"/>
    <w:rsid w:val="00F7342F"/>
    <w:rsid w:val="00F737C0"/>
    <w:rsid w:val="00F7384E"/>
    <w:rsid w:val="00F738A5"/>
    <w:rsid w:val="00F73A9B"/>
    <w:rsid w:val="00F73FBA"/>
    <w:rsid w:val="00F743D0"/>
    <w:rsid w:val="00F7446E"/>
    <w:rsid w:val="00F7448A"/>
    <w:rsid w:val="00F746AF"/>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E7"/>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F2A"/>
    <w:rsid w:val="00F8539A"/>
    <w:rsid w:val="00F85514"/>
    <w:rsid w:val="00F8574D"/>
    <w:rsid w:val="00F85DC9"/>
    <w:rsid w:val="00F85F1E"/>
    <w:rsid w:val="00F85F22"/>
    <w:rsid w:val="00F85FED"/>
    <w:rsid w:val="00F860AE"/>
    <w:rsid w:val="00F861F4"/>
    <w:rsid w:val="00F8627F"/>
    <w:rsid w:val="00F862B1"/>
    <w:rsid w:val="00F8636E"/>
    <w:rsid w:val="00F86837"/>
    <w:rsid w:val="00F86973"/>
    <w:rsid w:val="00F86A60"/>
    <w:rsid w:val="00F86AD2"/>
    <w:rsid w:val="00F86C85"/>
    <w:rsid w:val="00F86E66"/>
    <w:rsid w:val="00F87418"/>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EBB"/>
    <w:rsid w:val="00F93281"/>
    <w:rsid w:val="00F934CB"/>
    <w:rsid w:val="00F93541"/>
    <w:rsid w:val="00F9354E"/>
    <w:rsid w:val="00F936A7"/>
    <w:rsid w:val="00F9389D"/>
    <w:rsid w:val="00F939D0"/>
    <w:rsid w:val="00F93C7F"/>
    <w:rsid w:val="00F9410B"/>
    <w:rsid w:val="00F94214"/>
    <w:rsid w:val="00F943B5"/>
    <w:rsid w:val="00F94531"/>
    <w:rsid w:val="00F94563"/>
    <w:rsid w:val="00F949F5"/>
    <w:rsid w:val="00F94D15"/>
    <w:rsid w:val="00F94D54"/>
    <w:rsid w:val="00F94D7B"/>
    <w:rsid w:val="00F94DD9"/>
    <w:rsid w:val="00F95443"/>
    <w:rsid w:val="00F95532"/>
    <w:rsid w:val="00F95639"/>
    <w:rsid w:val="00F95A22"/>
    <w:rsid w:val="00F95C46"/>
    <w:rsid w:val="00F95E84"/>
    <w:rsid w:val="00F9644F"/>
    <w:rsid w:val="00F96602"/>
    <w:rsid w:val="00F96A5B"/>
    <w:rsid w:val="00F96B70"/>
    <w:rsid w:val="00F96E12"/>
    <w:rsid w:val="00F96FD4"/>
    <w:rsid w:val="00F9707B"/>
    <w:rsid w:val="00F971C5"/>
    <w:rsid w:val="00F97256"/>
    <w:rsid w:val="00F97765"/>
    <w:rsid w:val="00F9787F"/>
    <w:rsid w:val="00F97953"/>
    <w:rsid w:val="00F97AE2"/>
    <w:rsid w:val="00F97C3B"/>
    <w:rsid w:val="00F97F05"/>
    <w:rsid w:val="00FA03F3"/>
    <w:rsid w:val="00FA04E5"/>
    <w:rsid w:val="00FA0CFA"/>
    <w:rsid w:val="00FA10C2"/>
    <w:rsid w:val="00FA127F"/>
    <w:rsid w:val="00FA13FA"/>
    <w:rsid w:val="00FA16E6"/>
    <w:rsid w:val="00FA181C"/>
    <w:rsid w:val="00FA1B4D"/>
    <w:rsid w:val="00FA1BDF"/>
    <w:rsid w:val="00FA1C17"/>
    <w:rsid w:val="00FA1E10"/>
    <w:rsid w:val="00FA1F8D"/>
    <w:rsid w:val="00FA1FB6"/>
    <w:rsid w:val="00FA214F"/>
    <w:rsid w:val="00FA2254"/>
    <w:rsid w:val="00FA2333"/>
    <w:rsid w:val="00FA272F"/>
    <w:rsid w:val="00FA277C"/>
    <w:rsid w:val="00FA3090"/>
    <w:rsid w:val="00FA3099"/>
    <w:rsid w:val="00FA30B6"/>
    <w:rsid w:val="00FA3264"/>
    <w:rsid w:val="00FA329E"/>
    <w:rsid w:val="00FA3306"/>
    <w:rsid w:val="00FA36B3"/>
    <w:rsid w:val="00FA386C"/>
    <w:rsid w:val="00FA388F"/>
    <w:rsid w:val="00FA39DD"/>
    <w:rsid w:val="00FA3C0B"/>
    <w:rsid w:val="00FA3CB5"/>
    <w:rsid w:val="00FA3CDB"/>
    <w:rsid w:val="00FA3E1A"/>
    <w:rsid w:val="00FA4239"/>
    <w:rsid w:val="00FA4306"/>
    <w:rsid w:val="00FA43DB"/>
    <w:rsid w:val="00FA445F"/>
    <w:rsid w:val="00FA45D1"/>
    <w:rsid w:val="00FA465A"/>
    <w:rsid w:val="00FA46F9"/>
    <w:rsid w:val="00FA4B87"/>
    <w:rsid w:val="00FA4BAB"/>
    <w:rsid w:val="00FA4C42"/>
    <w:rsid w:val="00FA4E8D"/>
    <w:rsid w:val="00FA4FE2"/>
    <w:rsid w:val="00FA53E3"/>
    <w:rsid w:val="00FA580D"/>
    <w:rsid w:val="00FA5D4E"/>
    <w:rsid w:val="00FA6163"/>
    <w:rsid w:val="00FA633B"/>
    <w:rsid w:val="00FA659E"/>
    <w:rsid w:val="00FA664D"/>
    <w:rsid w:val="00FA6688"/>
    <w:rsid w:val="00FA6A53"/>
    <w:rsid w:val="00FA6AE5"/>
    <w:rsid w:val="00FA6C21"/>
    <w:rsid w:val="00FA6CFB"/>
    <w:rsid w:val="00FA6EF1"/>
    <w:rsid w:val="00FA7247"/>
    <w:rsid w:val="00FA7516"/>
    <w:rsid w:val="00FA7871"/>
    <w:rsid w:val="00FA7AD4"/>
    <w:rsid w:val="00FA7BB8"/>
    <w:rsid w:val="00FA7CB1"/>
    <w:rsid w:val="00FA7DEF"/>
    <w:rsid w:val="00FB0311"/>
    <w:rsid w:val="00FB03B6"/>
    <w:rsid w:val="00FB063B"/>
    <w:rsid w:val="00FB063E"/>
    <w:rsid w:val="00FB0749"/>
    <w:rsid w:val="00FB0A44"/>
    <w:rsid w:val="00FB0A96"/>
    <w:rsid w:val="00FB0C75"/>
    <w:rsid w:val="00FB0DD7"/>
    <w:rsid w:val="00FB0EBF"/>
    <w:rsid w:val="00FB103E"/>
    <w:rsid w:val="00FB11AF"/>
    <w:rsid w:val="00FB11E9"/>
    <w:rsid w:val="00FB1343"/>
    <w:rsid w:val="00FB14ED"/>
    <w:rsid w:val="00FB15E9"/>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88C"/>
    <w:rsid w:val="00FB29E0"/>
    <w:rsid w:val="00FB2DA9"/>
    <w:rsid w:val="00FB2F46"/>
    <w:rsid w:val="00FB330B"/>
    <w:rsid w:val="00FB3649"/>
    <w:rsid w:val="00FB36A0"/>
    <w:rsid w:val="00FB3D89"/>
    <w:rsid w:val="00FB4243"/>
    <w:rsid w:val="00FB44CA"/>
    <w:rsid w:val="00FB4B05"/>
    <w:rsid w:val="00FB5189"/>
    <w:rsid w:val="00FB5361"/>
    <w:rsid w:val="00FB53E3"/>
    <w:rsid w:val="00FB5403"/>
    <w:rsid w:val="00FB55F0"/>
    <w:rsid w:val="00FB566A"/>
    <w:rsid w:val="00FB56C5"/>
    <w:rsid w:val="00FB5E41"/>
    <w:rsid w:val="00FB6021"/>
    <w:rsid w:val="00FB60FC"/>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17"/>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6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9C4"/>
    <w:rsid w:val="00FC6AE6"/>
    <w:rsid w:val="00FC6D71"/>
    <w:rsid w:val="00FC6ECE"/>
    <w:rsid w:val="00FC70A1"/>
    <w:rsid w:val="00FC7163"/>
    <w:rsid w:val="00FC7844"/>
    <w:rsid w:val="00FC7D4D"/>
    <w:rsid w:val="00FC7E53"/>
    <w:rsid w:val="00FC7FE3"/>
    <w:rsid w:val="00FD02D5"/>
    <w:rsid w:val="00FD043B"/>
    <w:rsid w:val="00FD0983"/>
    <w:rsid w:val="00FD0A70"/>
    <w:rsid w:val="00FD0C03"/>
    <w:rsid w:val="00FD0E27"/>
    <w:rsid w:val="00FD0E2F"/>
    <w:rsid w:val="00FD0EF6"/>
    <w:rsid w:val="00FD1024"/>
    <w:rsid w:val="00FD1104"/>
    <w:rsid w:val="00FD1300"/>
    <w:rsid w:val="00FD1458"/>
    <w:rsid w:val="00FD157C"/>
    <w:rsid w:val="00FD179D"/>
    <w:rsid w:val="00FD18AB"/>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F9"/>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8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BFC"/>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8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F491E86"/>
    <w:rsid w:val="17F93E0B"/>
    <w:rsid w:val="1C455CA5"/>
    <w:rsid w:val="1D2C69D2"/>
    <w:rsid w:val="1FDD113A"/>
    <w:rsid w:val="239E00B4"/>
    <w:rsid w:val="251E74A4"/>
    <w:rsid w:val="27843CE5"/>
    <w:rsid w:val="2CFA4BD2"/>
    <w:rsid w:val="32EB653A"/>
    <w:rsid w:val="362D50B9"/>
    <w:rsid w:val="379A346B"/>
    <w:rsid w:val="3BCB6780"/>
    <w:rsid w:val="42CD0A98"/>
    <w:rsid w:val="431A0C09"/>
    <w:rsid w:val="480E2158"/>
    <w:rsid w:val="4B65373A"/>
    <w:rsid w:val="4D00163A"/>
    <w:rsid w:val="4F0F5BE3"/>
    <w:rsid w:val="52422029"/>
    <w:rsid w:val="525F1822"/>
    <w:rsid w:val="53195688"/>
    <w:rsid w:val="55040901"/>
    <w:rsid w:val="56DF05DE"/>
    <w:rsid w:val="56F70118"/>
    <w:rsid w:val="57FC6189"/>
    <w:rsid w:val="5F073306"/>
    <w:rsid w:val="5F5F73B9"/>
    <w:rsid w:val="6838144E"/>
    <w:rsid w:val="68AA7398"/>
    <w:rsid w:val="6F97D24A"/>
    <w:rsid w:val="71E909FE"/>
    <w:rsid w:val="742C597A"/>
    <w:rsid w:val="746763F4"/>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CC62070"/>
  <w15:docId w15:val="{3E8EF955-5AF6-4086-9705-4ECA71C16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uiPriority="99" w:qFormat="1"/>
    <w:lsdException w:name="Subtitle" w:qFormat="1"/>
    <w:lsdException w:name="Date" w:qFormat="1"/>
    <w:lsdException w:name="Body Text First Indent 2" w:uiPriority="99"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autoRedefine/>
    <w:qFormat/>
    <w:rsid w:val="00FC46BC"/>
    <w:pPr>
      <w:widowControl w:val="0"/>
      <w:jc w:val="both"/>
    </w:pPr>
    <w:rPr>
      <w:kern w:val="2"/>
      <w:sz w:val="21"/>
      <w:szCs w:val="24"/>
    </w:rPr>
  </w:style>
  <w:style w:type="paragraph" w:styleId="11">
    <w:name w:val="heading 1"/>
    <w:basedOn w:val="a6"/>
    <w:next w:val="a6"/>
    <w:link w:val="110"/>
    <w:autoRedefine/>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10"/>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1"/>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1"/>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1"/>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1"/>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1"/>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12"/>
    <w:autoRedefine/>
    <w:qFormat/>
    <w:pPr>
      <w:autoSpaceDE w:val="0"/>
      <w:autoSpaceDN w:val="0"/>
      <w:adjustRightInd w:val="0"/>
      <w:ind w:firstLine="420"/>
      <w:jc w:val="left"/>
    </w:pPr>
    <w:rPr>
      <w:rFonts w:ascii="宋体"/>
      <w:sz w:val="24"/>
    </w:rPr>
  </w:style>
  <w:style w:type="paragraph" w:styleId="TOC7">
    <w:name w:val="toc 7"/>
    <w:basedOn w:val="a6"/>
    <w:next w:val="a6"/>
    <w:autoRedefine/>
    <w:uiPriority w:val="39"/>
    <w:unhideWhenUsed/>
    <w:qFormat/>
    <w:pPr>
      <w:ind w:leftChars="1200" w:left="2520"/>
    </w:pPr>
    <w:rPr>
      <w:rFonts w:asciiTheme="minorHAnsi" w:eastAsiaTheme="minorEastAsia" w:hAnsiTheme="minorHAnsi" w:cstheme="minorBidi"/>
      <w:szCs w:val="22"/>
    </w:r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13"/>
    <w:autoRedefine/>
    <w:qFormat/>
    <w:pPr>
      <w:shd w:val="clear" w:color="auto" w:fill="000080"/>
    </w:pPr>
  </w:style>
  <w:style w:type="paragraph" w:styleId="ad">
    <w:name w:val="annotation text"/>
    <w:basedOn w:val="a6"/>
    <w:link w:val="22"/>
    <w:autoRedefine/>
    <w:uiPriority w:val="99"/>
    <w:qFormat/>
    <w:pPr>
      <w:jc w:val="left"/>
    </w:pPr>
  </w:style>
  <w:style w:type="paragraph" w:styleId="32">
    <w:name w:val="Body Text 3"/>
    <w:basedOn w:val="a6"/>
    <w:link w:val="310"/>
    <w:autoRedefine/>
    <w:qFormat/>
    <w:pPr>
      <w:spacing w:after="120"/>
    </w:pPr>
    <w:rPr>
      <w:sz w:val="16"/>
      <w:szCs w:val="16"/>
    </w:rPr>
  </w:style>
  <w:style w:type="paragraph" w:styleId="ae">
    <w:name w:val="Body Text"/>
    <w:basedOn w:val="a6"/>
    <w:link w:val="14"/>
    <w:autoRedefine/>
    <w:qFormat/>
    <w:pPr>
      <w:tabs>
        <w:tab w:val="left" w:pos="567"/>
      </w:tabs>
      <w:spacing w:before="120" w:line="22" w:lineRule="atLeast"/>
    </w:pPr>
    <w:rPr>
      <w:rFonts w:ascii="宋体" w:hAnsi="宋体"/>
      <w:sz w:val="24"/>
    </w:rPr>
  </w:style>
  <w:style w:type="paragraph" w:styleId="af">
    <w:name w:val="Body Text Indent"/>
    <w:basedOn w:val="a6"/>
    <w:link w:val="15"/>
    <w:autoRedefine/>
    <w:uiPriority w:val="99"/>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TOC5">
    <w:name w:val="toc 5"/>
    <w:basedOn w:val="a6"/>
    <w:next w:val="a6"/>
    <w:autoRedefine/>
    <w:uiPriority w:val="39"/>
    <w:unhideWhenUsed/>
    <w:qFormat/>
    <w:pPr>
      <w:ind w:leftChars="800" w:left="1680"/>
    </w:pPr>
    <w:rPr>
      <w:rFonts w:asciiTheme="minorHAnsi" w:eastAsiaTheme="minorEastAsia" w:hAnsiTheme="minorHAnsi" w:cstheme="minorBidi"/>
      <w:szCs w:val="22"/>
    </w:rPr>
  </w:style>
  <w:style w:type="paragraph" w:styleId="TOC3">
    <w:name w:val="toc 3"/>
    <w:basedOn w:val="a6"/>
    <w:next w:val="a6"/>
    <w:autoRedefine/>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f1">
    <w:name w:val="Plain Text"/>
    <w:aliases w:val="普通文字 Char,普通文字1,普通文字2,普通文字3,普通文字4,普通文字5,普通文字6,普通文字11,普通文字21,普通文字31,普通文字41,普通文字7,正 文 1,普通文字 Char Char,纯文本 Char Char,纯文本 Char1 Char Char,纯文本 Char Char Char Char,纯文本 Char Char1,纯文本 Char1 Char,纯文本 Char Char Char,Texte,普通文字,小,普通文字 Char + 居中,一般文字,纯文本1,孙普文"/>
    <w:basedOn w:val="a6"/>
    <w:link w:val="33"/>
    <w:autoRedefine/>
    <w:qFormat/>
    <w:rPr>
      <w:rFonts w:ascii="宋体" w:hAnsi="Courier New" w:hint="eastAsia"/>
      <w:szCs w:val="20"/>
    </w:rPr>
  </w:style>
  <w:style w:type="paragraph" w:styleId="TOC8">
    <w:name w:val="toc 8"/>
    <w:basedOn w:val="a6"/>
    <w:next w:val="a6"/>
    <w:autoRedefine/>
    <w:uiPriority w:val="39"/>
    <w:unhideWhenUsed/>
    <w:qFormat/>
    <w:pPr>
      <w:ind w:leftChars="1400" w:left="2940"/>
    </w:pPr>
    <w:rPr>
      <w:rFonts w:asciiTheme="minorHAnsi" w:eastAsiaTheme="minorEastAsia" w:hAnsiTheme="minorHAnsi" w:cstheme="minorBidi"/>
      <w:szCs w:val="22"/>
    </w:rPr>
  </w:style>
  <w:style w:type="paragraph" w:styleId="af2">
    <w:name w:val="Date"/>
    <w:basedOn w:val="a6"/>
    <w:next w:val="a6"/>
    <w:link w:val="16"/>
    <w:autoRedefine/>
    <w:qFormat/>
    <w:pPr>
      <w:ind w:leftChars="2500" w:left="100"/>
    </w:pPr>
    <w:rPr>
      <w:rFonts w:ascii="仿宋_GB2312" w:eastAsia="仿宋_GB2312" w:hAnsi="宋体"/>
      <w:color w:val="000000"/>
      <w:sz w:val="24"/>
    </w:rPr>
  </w:style>
  <w:style w:type="paragraph" w:styleId="24">
    <w:name w:val="Body Text Indent 2"/>
    <w:basedOn w:val="a6"/>
    <w:link w:val="211"/>
    <w:autoRedefine/>
    <w:uiPriority w:val="99"/>
    <w:qFormat/>
    <w:pPr>
      <w:ind w:firstLineChars="200" w:firstLine="480"/>
    </w:pPr>
    <w:rPr>
      <w:rFonts w:ascii="仿宋_GB2312" w:eastAsia="仿宋_GB2312"/>
      <w:sz w:val="24"/>
    </w:rPr>
  </w:style>
  <w:style w:type="paragraph" w:styleId="af3">
    <w:name w:val="Balloon Text"/>
    <w:basedOn w:val="a6"/>
    <w:link w:val="17"/>
    <w:autoRedefine/>
    <w:uiPriority w:val="99"/>
    <w:qFormat/>
    <w:rPr>
      <w:sz w:val="18"/>
      <w:szCs w:val="18"/>
    </w:rPr>
  </w:style>
  <w:style w:type="paragraph" w:styleId="af4">
    <w:name w:val="footer"/>
    <w:basedOn w:val="a6"/>
    <w:link w:val="18"/>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19"/>
    <w:autoRedefin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autoRedefine/>
    <w:uiPriority w:val="39"/>
    <w:qFormat/>
  </w:style>
  <w:style w:type="paragraph" w:styleId="TOC4">
    <w:name w:val="toc 4"/>
    <w:basedOn w:val="a6"/>
    <w:next w:val="a6"/>
    <w:autoRedefine/>
    <w:uiPriority w:val="39"/>
    <w:unhideWhenUsed/>
    <w:qFormat/>
    <w:pPr>
      <w:ind w:leftChars="600" w:left="1260"/>
    </w:pPr>
    <w:rPr>
      <w:rFonts w:asciiTheme="minorHAnsi" w:eastAsiaTheme="minorEastAsia" w:hAnsiTheme="minorHAnsi" w:cstheme="minorBidi"/>
      <w:szCs w:val="22"/>
    </w:rPr>
  </w:style>
  <w:style w:type="paragraph" w:styleId="TOC6">
    <w:name w:val="toc 6"/>
    <w:basedOn w:val="a6"/>
    <w:next w:val="a6"/>
    <w:autoRedefine/>
    <w:uiPriority w:val="39"/>
    <w:unhideWhenUsed/>
    <w:qFormat/>
    <w:pPr>
      <w:ind w:leftChars="1000" w:left="2100"/>
    </w:pPr>
    <w:rPr>
      <w:rFonts w:asciiTheme="minorHAnsi" w:eastAsiaTheme="minorEastAsia" w:hAnsiTheme="minorHAnsi" w:cstheme="minorBidi"/>
      <w:szCs w:val="22"/>
    </w:rPr>
  </w:style>
  <w:style w:type="paragraph" w:styleId="34">
    <w:name w:val="Body Text Indent 3"/>
    <w:basedOn w:val="a6"/>
    <w:link w:val="311"/>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autoRedefine/>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TOC9">
    <w:name w:val="toc 9"/>
    <w:basedOn w:val="a6"/>
    <w:next w:val="a6"/>
    <w:autoRedefine/>
    <w:uiPriority w:val="39"/>
    <w:unhideWhenUsed/>
    <w:qFormat/>
    <w:pPr>
      <w:ind w:leftChars="1600" w:left="3360"/>
    </w:pPr>
    <w:rPr>
      <w:rFonts w:asciiTheme="minorHAnsi" w:eastAsiaTheme="minorEastAsia" w:hAnsiTheme="minorHAnsi" w:cstheme="minorBidi"/>
      <w:szCs w:val="22"/>
    </w:rPr>
  </w:style>
  <w:style w:type="paragraph" w:styleId="HTML">
    <w:name w:val="HTML Preformatted"/>
    <w:basedOn w:val="a6"/>
    <w:link w:val="HTML1"/>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a">
    <w:name w:val="index 1"/>
    <w:basedOn w:val="a6"/>
    <w:next w:val="a6"/>
    <w:autoRedefine/>
    <w:qFormat/>
    <w:rPr>
      <w:szCs w:val="20"/>
    </w:rPr>
  </w:style>
  <w:style w:type="paragraph" w:styleId="af7">
    <w:name w:val="Title"/>
    <w:basedOn w:val="a6"/>
    <w:link w:val="1b"/>
    <w:autoRedefine/>
    <w:qFormat/>
    <w:pPr>
      <w:jc w:val="center"/>
      <w:outlineLvl w:val="0"/>
    </w:pPr>
    <w:rPr>
      <w:b/>
      <w:sz w:val="32"/>
      <w:szCs w:val="20"/>
    </w:rPr>
  </w:style>
  <w:style w:type="paragraph" w:styleId="af8">
    <w:name w:val="annotation subject"/>
    <w:basedOn w:val="ad"/>
    <w:next w:val="ad"/>
    <w:link w:val="1c"/>
    <w:autoRedefine/>
    <w:uiPriority w:val="99"/>
    <w:qFormat/>
    <w:rPr>
      <w:b/>
      <w:bCs/>
    </w:rPr>
  </w:style>
  <w:style w:type="table" w:styleId="af9">
    <w:name w:val="Table Grid"/>
    <w:basedOn w:val="a9"/>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autoRedefine/>
    <w:uiPriority w:val="22"/>
    <w:qFormat/>
    <w:rPr>
      <w:b/>
      <w:bCs/>
    </w:rPr>
  </w:style>
  <w:style w:type="character" w:styleId="afb">
    <w:name w:val="page number"/>
    <w:autoRedefine/>
    <w:qFormat/>
  </w:style>
  <w:style w:type="character" w:styleId="afc">
    <w:name w:val="FollowedHyperlink"/>
    <w:autoRedefine/>
    <w:uiPriority w:val="99"/>
    <w:qFormat/>
    <w:rPr>
      <w:color w:val="800080"/>
      <w:u w:val="single"/>
    </w:rPr>
  </w:style>
  <w:style w:type="character" w:styleId="afd">
    <w:name w:val="Emphasis"/>
    <w:autoRedefine/>
    <w:qFormat/>
    <w:rPr>
      <w:color w:val="CC0033"/>
    </w:rPr>
  </w:style>
  <w:style w:type="character" w:styleId="afe">
    <w:name w:val="Hyperlink"/>
    <w:autoRedefine/>
    <w:uiPriority w:val="99"/>
    <w:qFormat/>
    <w:rPr>
      <w:color w:val="0000FF"/>
      <w:u w:val="single"/>
    </w:rPr>
  </w:style>
  <w:style w:type="character" w:styleId="aff">
    <w:name w:val="annotation reference"/>
    <w:autoRedefine/>
    <w:uiPriority w:val="99"/>
    <w:qFormat/>
    <w:rPr>
      <w:sz w:val="21"/>
      <w:szCs w:val="21"/>
    </w:rPr>
  </w:style>
  <w:style w:type="character" w:styleId="HTML0">
    <w:name w:val="HTML Cite"/>
    <w:autoRedefine/>
    <w:qFormat/>
    <w:rPr>
      <w:i/>
      <w:iCs/>
    </w:rPr>
  </w:style>
  <w:style w:type="character" w:customStyle="1" w:styleId="110">
    <w:name w:val="标题 1 字符1"/>
    <w:link w:val="11"/>
    <w:autoRedefine/>
    <w:qFormat/>
    <w:rPr>
      <w:rFonts w:ascii="宋体"/>
      <w:b/>
      <w:kern w:val="44"/>
      <w:sz w:val="32"/>
    </w:rPr>
  </w:style>
  <w:style w:type="character" w:customStyle="1" w:styleId="12">
    <w:name w:val="正文缩进 字符1"/>
    <w:link w:val="a7"/>
    <w:autoRedefine/>
    <w:qFormat/>
    <w:rPr>
      <w:rFonts w:ascii="宋体" w:eastAsia="宋体"/>
      <w:kern w:val="2"/>
      <w:sz w:val="24"/>
      <w:szCs w:val="24"/>
      <w:lang w:val="en-US" w:eastAsia="zh-CN" w:bidi="ar-SA"/>
    </w:rPr>
  </w:style>
  <w:style w:type="character" w:customStyle="1" w:styleId="210">
    <w:name w:val="标题 2 字符1"/>
    <w:link w:val="21"/>
    <w:autoRedefine/>
    <w:qFormat/>
    <w:rPr>
      <w:rFonts w:ascii="Arial" w:eastAsia="黑体" w:hAnsi="Arial"/>
      <w:b/>
      <w:sz w:val="30"/>
      <w:lang w:val="en-US" w:eastAsia="zh-CN" w:bidi="ar-SA"/>
    </w:rPr>
  </w:style>
  <w:style w:type="character" w:customStyle="1" w:styleId="31">
    <w:name w:val="标题 3 字符1"/>
    <w:link w:val="30"/>
    <w:autoRedefine/>
    <w:qFormat/>
    <w:rPr>
      <w:rFonts w:ascii="宋体" w:eastAsia="宋体"/>
      <w:b/>
      <w:sz w:val="24"/>
      <w:u w:val="single"/>
      <w:lang w:val="en-US" w:eastAsia="zh-CN" w:bidi="ar-SA"/>
    </w:rPr>
  </w:style>
  <w:style w:type="character" w:customStyle="1" w:styleId="41">
    <w:name w:val="标题 4 字符1"/>
    <w:link w:val="4"/>
    <w:autoRedefine/>
    <w:qFormat/>
    <w:rPr>
      <w:rFonts w:ascii="Arial" w:eastAsia="黑体" w:hAnsi="Arial"/>
      <w:b/>
      <w:sz w:val="28"/>
    </w:rPr>
  </w:style>
  <w:style w:type="character" w:customStyle="1" w:styleId="51">
    <w:name w:val="标题 5 字符1"/>
    <w:link w:val="5"/>
    <w:autoRedefine/>
    <w:qFormat/>
    <w:rPr>
      <w:b/>
      <w:sz w:val="28"/>
    </w:rPr>
  </w:style>
  <w:style w:type="character" w:customStyle="1" w:styleId="61">
    <w:name w:val="标题 6 字符1"/>
    <w:link w:val="6"/>
    <w:autoRedefine/>
    <w:qFormat/>
    <w:rPr>
      <w:rFonts w:ascii="Arial" w:eastAsia="黑体" w:hAnsi="Arial"/>
      <w:b/>
      <w:sz w:val="24"/>
    </w:rPr>
  </w:style>
  <w:style w:type="character" w:customStyle="1" w:styleId="71">
    <w:name w:val="标题 7 字符1"/>
    <w:link w:val="7"/>
    <w:autoRedefine/>
    <w:qFormat/>
    <w:rPr>
      <w:b/>
      <w:sz w:val="24"/>
    </w:rPr>
  </w:style>
  <w:style w:type="character" w:customStyle="1" w:styleId="81">
    <w:name w:val="标题 8 字符1"/>
    <w:link w:val="8"/>
    <w:autoRedefine/>
    <w:qFormat/>
    <w:rPr>
      <w:rFonts w:ascii="Arial" w:eastAsia="黑体" w:hAnsi="Arial"/>
      <w:sz w:val="24"/>
    </w:rPr>
  </w:style>
  <w:style w:type="character" w:customStyle="1" w:styleId="91">
    <w:name w:val="标题 9 字符1"/>
    <w:link w:val="9"/>
    <w:autoRedefine/>
    <w:qFormat/>
    <w:rPr>
      <w:rFonts w:ascii="Arial" w:eastAsia="黑体" w:hAnsi="Arial"/>
      <w:sz w:val="21"/>
    </w:rPr>
  </w:style>
  <w:style w:type="character" w:customStyle="1" w:styleId="22">
    <w:name w:val="批注文字 字符2"/>
    <w:link w:val="ad"/>
    <w:autoRedefine/>
    <w:uiPriority w:val="99"/>
    <w:qFormat/>
    <w:rPr>
      <w:kern w:val="2"/>
      <w:sz w:val="21"/>
      <w:szCs w:val="24"/>
    </w:rPr>
  </w:style>
  <w:style w:type="character" w:customStyle="1" w:styleId="1c">
    <w:name w:val="批注主题 字符1"/>
    <w:link w:val="af8"/>
    <w:autoRedefine/>
    <w:qFormat/>
    <w:rPr>
      <w:rFonts w:ascii="Times New Roman" w:eastAsia="宋体" w:hAnsi="Times New Roman" w:cs="Times New Roman"/>
      <w:b/>
      <w:bCs/>
      <w:kern w:val="2"/>
      <w:sz w:val="21"/>
      <w:szCs w:val="24"/>
      <w:lang w:val="en-US" w:eastAsia="zh-CN" w:bidi="ar-SA"/>
    </w:rPr>
  </w:style>
  <w:style w:type="character" w:customStyle="1" w:styleId="13">
    <w:name w:val="文档结构图 字符1"/>
    <w:link w:val="ac"/>
    <w:autoRedefine/>
    <w:qFormat/>
    <w:rPr>
      <w:kern w:val="2"/>
      <w:sz w:val="21"/>
      <w:szCs w:val="24"/>
      <w:shd w:val="clear" w:color="auto" w:fill="000080"/>
    </w:rPr>
  </w:style>
  <w:style w:type="character" w:customStyle="1" w:styleId="310">
    <w:name w:val="正文文本 3 字符1"/>
    <w:link w:val="32"/>
    <w:autoRedefine/>
    <w:qFormat/>
    <w:rPr>
      <w:kern w:val="2"/>
      <w:sz w:val="16"/>
      <w:szCs w:val="16"/>
    </w:rPr>
  </w:style>
  <w:style w:type="character" w:customStyle="1" w:styleId="14">
    <w:name w:val="正文文本 字符1"/>
    <w:link w:val="ae"/>
    <w:autoRedefine/>
    <w:qFormat/>
    <w:rPr>
      <w:rFonts w:ascii="宋体" w:hAnsi="宋体"/>
      <w:kern w:val="2"/>
      <w:sz w:val="24"/>
      <w:szCs w:val="24"/>
    </w:rPr>
  </w:style>
  <w:style w:type="character" w:customStyle="1" w:styleId="15">
    <w:name w:val="正文文本缩进 字符1"/>
    <w:link w:val="af"/>
    <w:autoRedefine/>
    <w:qFormat/>
    <w:rPr>
      <w:rFonts w:eastAsia="宋体"/>
      <w:kern w:val="2"/>
      <w:sz w:val="24"/>
      <w:szCs w:val="24"/>
      <w:lang w:val="en-US" w:eastAsia="zh-CN" w:bidi="ar-SA"/>
    </w:rPr>
  </w:style>
  <w:style w:type="character" w:customStyle="1" w:styleId="33">
    <w:name w:val="纯文本 字符3"/>
    <w:aliases w:val="普通文字 Char 字符,普通文字1 字符,普通文字2 字符,普通文字3 字符,普通文字4 字符,普通文字5 字符,普通文字6 字符,普通文字11 字符,普通文字21 字符,普通文字31 字符,普通文字41 字符,普通文字7 字符,正 文 1 字符,普通文字 Char Char 字符,纯文本 Char Char 字符,纯文本 Char1 Char Char 字符,纯文本 Char Char Char Char 字符,纯文本 Char Char1 字符,纯文本 Char1 Char 字符"/>
    <w:link w:val="af1"/>
    <w:autoRedefine/>
    <w:qFormat/>
    <w:rPr>
      <w:rFonts w:ascii="宋体" w:eastAsia="宋体" w:hAnsi="Courier New" w:cs="宋体" w:hint="eastAsia"/>
      <w:kern w:val="2"/>
      <w:sz w:val="21"/>
    </w:rPr>
  </w:style>
  <w:style w:type="character" w:customStyle="1" w:styleId="16">
    <w:name w:val="日期 字符1"/>
    <w:link w:val="af2"/>
    <w:autoRedefine/>
    <w:qFormat/>
    <w:rPr>
      <w:rFonts w:ascii="仿宋_GB2312" w:eastAsia="仿宋_GB2312" w:hAnsi="宋体"/>
      <w:color w:val="000000"/>
      <w:kern w:val="2"/>
      <w:sz w:val="24"/>
      <w:szCs w:val="24"/>
    </w:rPr>
  </w:style>
  <w:style w:type="character" w:customStyle="1" w:styleId="211">
    <w:name w:val="正文文本缩进 2 字符1"/>
    <w:link w:val="24"/>
    <w:autoRedefine/>
    <w:qFormat/>
    <w:rPr>
      <w:rFonts w:ascii="仿宋_GB2312" w:eastAsia="仿宋_GB2312"/>
      <w:kern w:val="2"/>
      <w:sz w:val="24"/>
      <w:szCs w:val="24"/>
    </w:rPr>
  </w:style>
  <w:style w:type="character" w:customStyle="1" w:styleId="17">
    <w:name w:val="批注框文本 字符1"/>
    <w:link w:val="af3"/>
    <w:autoRedefine/>
    <w:qFormat/>
    <w:rPr>
      <w:kern w:val="2"/>
      <w:sz w:val="18"/>
      <w:szCs w:val="18"/>
    </w:rPr>
  </w:style>
  <w:style w:type="character" w:customStyle="1" w:styleId="18">
    <w:name w:val="页脚 字符1"/>
    <w:link w:val="af4"/>
    <w:autoRedefine/>
    <w:uiPriority w:val="99"/>
    <w:qFormat/>
    <w:rPr>
      <w:rFonts w:ascii="宋体" w:eastAsia="宋体"/>
      <w:sz w:val="18"/>
      <w:lang w:val="en-US" w:eastAsia="zh-CN" w:bidi="ar-SA"/>
    </w:rPr>
  </w:style>
  <w:style w:type="character" w:customStyle="1" w:styleId="19">
    <w:name w:val="页眉 字符1"/>
    <w:link w:val="af5"/>
    <w:autoRedefine/>
    <w:qFormat/>
    <w:rPr>
      <w:rFonts w:eastAsia="宋体"/>
      <w:kern w:val="2"/>
      <w:sz w:val="18"/>
      <w:szCs w:val="18"/>
      <w:lang w:val="en-US" w:eastAsia="zh-CN" w:bidi="ar-SA"/>
    </w:rPr>
  </w:style>
  <w:style w:type="character" w:customStyle="1" w:styleId="311">
    <w:name w:val="正文文本缩进 3 字符1"/>
    <w:link w:val="34"/>
    <w:autoRedefine/>
    <w:qFormat/>
    <w:rPr>
      <w:rFonts w:ascii="宋体"/>
      <w:sz w:val="24"/>
    </w:rPr>
  </w:style>
  <w:style w:type="character" w:customStyle="1" w:styleId="HTML1">
    <w:name w:val="HTML 预设格式 字符1"/>
    <w:link w:val="HTML"/>
    <w:autoRedefine/>
    <w:qFormat/>
    <w:rPr>
      <w:rFonts w:ascii="宋体" w:hAnsi="宋体" w:cs="宋体"/>
      <w:sz w:val="24"/>
      <w:szCs w:val="24"/>
    </w:rPr>
  </w:style>
  <w:style w:type="character" w:customStyle="1" w:styleId="1b">
    <w:name w:val="标题 字符1"/>
    <w:link w:val="af7"/>
    <w:autoRedefine/>
    <w:qFormat/>
    <w:rPr>
      <w:b/>
      <w:kern w:val="2"/>
      <w:sz w:val="32"/>
    </w:rPr>
  </w:style>
  <w:style w:type="paragraph" w:customStyle="1" w:styleId="710">
    <w:name w:val="目录 71"/>
    <w:basedOn w:val="a6"/>
    <w:next w:val="a6"/>
    <w:autoRedefine/>
    <w:qFormat/>
    <w:pPr>
      <w:ind w:leftChars="1200" w:left="2520"/>
    </w:pPr>
  </w:style>
  <w:style w:type="paragraph" w:customStyle="1" w:styleId="510">
    <w:name w:val="目录 51"/>
    <w:basedOn w:val="a6"/>
    <w:next w:val="a6"/>
    <w:autoRedefine/>
    <w:qFormat/>
    <w:pPr>
      <w:ind w:leftChars="800" w:left="1680"/>
    </w:pPr>
  </w:style>
  <w:style w:type="paragraph" w:customStyle="1" w:styleId="312">
    <w:name w:val="目录 31"/>
    <w:basedOn w:val="a6"/>
    <w:next w:val="a6"/>
    <w:autoRedefine/>
    <w:uiPriority w:val="39"/>
    <w:qFormat/>
    <w:pPr>
      <w:ind w:leftChars="400" w:left="840"/>
    </w:pPr>
  </w:style>
  <w:style w:type="paragraph" w:customStyle="1" w:styleId="810">
    <w:name w:val="目录 81"/>
    <w:basedOn w:val="a6"/>
    <w:next w:val="a6"/>
    <w:autoRedefine/>
    <w:qFormat/>
    <w:pPr>
      <w:ind w:leftChars="1400" w:left="2940"/>
    </w:pPr>
  </w:style>
  <w:style w:type="paragraph" w:customStyle="1" w:styleId="111">
    <w:name w:val="目录 11"/>
    <w:basedOn w:val="a6"/>
    <w:next w:val="a6"/>
    <w:autoRedefine/>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6"/>
    <w:next w:val="a6"/>
    <w:autoRedefine/>
    <w:qFormat/>
    <w:pPr>
      <w:ind w:leftChars="600" w:left="1260"/>
    </w:pPr>
  </w:style>
  <w:style w:type="paragraph" w:customStyle="1" w:styleId="610">
    <w:name w:val="目录 61"/>
    <w:basedOn w:val="a6"/>
    <w:next w:val="a6"/>
    <w:autoRedefine/>
    <w:qFormat/>
    <w:pPr>
      <w:ind w:leftChars="1000" w:left="2100"/>
    </w:pPr>
  </w:style>
  <w:style w:type="paragraph" w:customStyle="1" w:styleId="212">
    <w:name w:val="目录 21"/>
    <w:basedOn w:val="a6"/>
    <w:next w:val="a6"/>
    <w:autoRedefine/>
    <w:uiPriority w:val="39"/>
    <w:qFormat/>
    <w:pPr>
      <w:tabs>
        <w:tab w:val="right" w:leader="dot" w:pos="8937"/>
      </w:tabs>
      <w:spacing w:line="312" w:lineRule="auto"/>
      <w:ind w:leftChars="200" w:left="420"/>
    </w:pPr>
  </w:style>
  <w:style w:type="paragraph" w:customStyle="1" w:styleId="910">
    <w:name w:val="目录 91"/>
    <w:basedOn w:val="a6"/>
    <w:next w:val="a6"/>
    <w:autoRedefine/>
    <w:qFormat/>
    <w:pPr>
      <w:ind w:leftChars="1600" w:left="3360"/>
    </w:pPr>
  </w:style>
  <w:style w:type="character" w:customStyle="1" w:styleId="aff0">
    <w:name w:val="批注文字 字符"/>
    <w:autoRedefine/>
    <w:uiPriority w:val="99"/>
    <w:qFormat/>
    <w:rPr>
      <w:rFonts w:ascii="Times New Roman" w:eastAsia="宋体" w:hAnsi="Times New Roman" w:cs="Times New Roman"/>
      <w:sz w:val="24"/>
      <w:lang w:val="en-US" w:eastAsia="zh-CN" w:bidi="ar-SA"/>
    </w:rPr>
  </w:style>
  <w:style w:type="paragraph" w:customStyle="1" w:styleId="213">
    <w:name w:val="正文首行缩进 21"/>
    <w:basedOn w:val="af"/>
    <w:link w:val="2Char1"/>
    <w:autoRedefine/>
    <w:qFormat/>
    <w:pPr>
      <w:spacing w:after="120" w:line="480" w:lineRule="exact"/>
      <w:ind w:leftChars="200" w:left="420" w:firstLineChars="200" w:firstLine="420"/>
    </w:pPr>
    <w:rPr>
      <w:szCs w:val="20"/>
    </w:rPr>
  </w:style>
  <w:style w:type="character" w:customStyle="1" w:styleId="2Char1">
    <w:name w:val="正文首行缩进 2 Char1"/>
    <w:link w:val="213"/>
    <w:autoRedefine/>
    <w:qFormat/>
    <w:rPr>
      <w:rFonts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d"/>
    <w:autoRedefine/>
    <w:qFormat/>
    <w:rPr>
      <w:rFonts w:ascii="宋体" w:eastAsia="宋体" w:hAnsi="宋体"/>
      <w:sz w:val="24"/>
      <w:szCs w:val="24"/>
      <w:lang w:bidi="ar-SA"/>
    </w:rPr>
  </w:style>
  <w:style w:type="paragraph" w:customStyle="1" w:styleId="1d">
    <w:name w:val="正文文本缩进1"/>
    <w:basedOn w:val="a6"/>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e"/>
    <w:autoRedefine/>
    <w:qFormat/>
    <w:rPr>
      <w:rFonts w:ascii="宋体" w:eastAsia="宋体"/>
      <w:snapToGrid w:val="0"/>
      <w:color w:val="000000"/>
      <w:kern w:val="28"/>
      <w:sz w:val="28"/>
      <w:lang w:bidi="ar-SA"/>
    </w:rPr>
  </w:style>
  <w:style w:type="paragraph" w:customStyle="1" w:styleId="1e">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1">
    <w:name w:val="列表段落 字符"/>
    <w:link w:val="aff2"/>
    <w:autoRedefine/>
    <w:uiPriority w:val="34"/>
    <w:qFormat/>
    <w:rPr>
      <w:rFonts w:ascii="Calibri" w:eastAsia="宋体" w:hAnsi="Calibri"/>
      <w:kern w:val="2"/>
      <w:sz w:val="21"/>
      <w:szCs w:val="22"/>
      <w:lang w:val="en-US" w:eastAsia="zh-CN" w:bidi="ar-SA"/>
    </w:rPr>
  </w:style>
  <w:style w:type="paragraph" w:styleId="aff2">
    <w:name w:val="List Paragraph"/>
    <w:basedOn w:val="a6"/>
    <w:link w:val="aff1"/>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3">
    <w:name w:val="二级条标题"/>
    <w:basedOn w:val="a0"/>
    <w:next w:val="a6"/>
    <w:autoRedefine/>
    <w:qFormat/>
    <w:pPr>
      <w:numPr>
        <w:ilvl w:val="0"/>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5">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3"/>
    <w:next w:val="a6"/>
    <w:autoRedefine/>
    <w:qFormat/>
    <w:pPr>
      <w:numPr>
        <w:ilvl w:val="3"/>
        <w:numId w:val="1"/>
      </w:numPr>
      <w:ind w:left="0" w:hanging="840"/>
      <w:outlineLvl w:val="3"/>
    </w:pPr>
  </w:style>
  <w:style w:type="paragraph" w:customStyle="1" w:styleId="aff8">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f">
    <w:name w:val="项目符号1"/>
    <w:basedOn w:val="aff9"/>
    <w:autoRedefine/>
    <w:qFormat/>
    <w:pPr>
      <w:ind w:left="-25" w:firstLine="0"/>
    </w:pPr>
  </w:style>
  <w:style w:type="paragraph" w:customStyle="1" w:styleId="aff9">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5">
    <w:name w:val="样式2"/>
    <w:basedOn w:val="1a"/>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f0">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f1">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9"/>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c">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d">
    <w:name w:val="正文文本样式 加粗"/>
    <w:basedOn w:val="aff9"/>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e">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2"/>
    <w:autoRedefine/>
    <w:qFormat/>
    <w:rPr>
      <w:kern w:val="2"/>
      <w:sz w:val="21"/>
      <w:szCs w:val="24"/>
      <w:lang w:val="zh-CN" w:eastAsia="zh-CN"/>
    </w:rPr>
  </w:style>
  <w:style w:type="paragraph" w:customStyle="1" w:styleId="1f2">
    <w:name w:val="1"/>
    <w:link w:val="1-2Char"/>
    <w:autoRedefine/>
    <w:qFormat/>
    <w:rPr>
      <w:kern w:val="2"/>
      <w:sz w:val="21"/>
      <w:szCs w:val="24"/>
      <w:lang w:val="zh-CN"/>
    </w:rPr>
  </w:style>
  <w:style w:type="paragraph" w:customStyle="1" w:styleId="afff">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0"/>
    <w:autoRedefine/>
    <w:qFormat/>
    <w:rPr>
      <w:rFonts w:ascii="宋体" w:hAnsi="宋体"/>
      <w:color w:val="000000"/>
      <w:kern w:val="2"/>
      <w:sz w:val="21"/>
      <w:szCs w:val="21"/>
    </w:rPr>
  </w:style>
  <w:style w:type="paragraph" w:customStyle="1" w:styleId="afff1">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1"/>
    <w:autoRedefine/>
    <w:qFormat/>
    <w:rPr>
      <w:b/>
      <w:sz w:val="24"/>
    </w:rPr>
  </w:style>
  <w:style w:type="paragraph" w:customStyle="1" w:styleId="1-">
    <w:name w:val="标题1-附件"/>
    <w:basedOn w:val="11"/>
    <w:autoRedefine/>
    <w:qFormat/>
    <w:pPr>
      <w:jc w:val="left"/>
    </w:pPr>
    <w:rPr>
      <w:sz w:val="24"/>
      <w:szCs w:val="24"/>
    </w:rPr>
  </w:style>
  <w:style w:type="paragraph" w:customStyle="1" w:styleId="afff2">
    <w:name w:val="正文小标题"/>
    <w:basedOn w:val="a6"/>
    <w:next w:val="a7"/>
    <w:link w:val="Char4"/>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2"/>
    <w:autoRedefine/>
    <w:qFormat/>
    <w:rPr>
      <w:rFonts w:ascii="宋体" w:hAnsi="宋体"/>
      <w:b/>
      <w:i/>
      <w:color w:val="FF0000"/>
      <w:kern w:val="2"/>
      <w:sz w:val="24"/>
    </w:rPr>
  </w:style>
  <w:style w:type="paragraph" w:customStyle="1" w:styleId="afff3">
    <w:name w:val="正文大标题"/>
    <w:basedOn w:val="afff2"/>
    <w:next w:val="a7"/>
    <w:link w:val="Char5"/>
    <w:autoRedefine/>
    <w:qFormat/>
    <w:pPr>
      <w:jc w:val="center"/>
    </w:pPr>
    <w:rPr>
      <w:i w:val="0"/>
      <w:color w:val="000000"/>
      <w:sz w:val="28"/>
      <w:szCs w:val="21"/>
    </w:rPr>
  </w:style>
  <w:style w:type="character" w:customStyle="1" w:styleId="Char5">
    <w:name w:val="正文大标题 Char"/>
    <w:link w:val="afff3"/>
    <w:autoRedefine/>
    <w:qFormat/>
    <w:rPr>
      <w:rFonts w:ascii="宋体" w:hAnsi="宋体"/>
      <w:b/>
      <w:color w:val="000000"/>
      <w:kern w:val="2"/>
      <w:sz w:val="28"/>
      <w:szCs w:val="21"/>
    </w:rPr>
  </w:style>
  <w:style w:type="paragraph" w:customStyle="1" w:styleId="afff4">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4"/>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autoRedefine/>
    <w:qFormat/>
    <w:rPr>
      <w:rFonts w:ascii="宋体" w:eastAsia="宋体" w:hAnsi="Courier New" w:cs="Times New Roman"/>
      <w:kern w:val="2"/>
      <w:sz w:val="21"/>
      <w:szCs w:val="21"/>
      <w:lang w:val="en-US" w:eastAsia="zh-CN" w:bidi="ar-SA"/>
    </w:rPr>
  </w:style>
  <w:style w:type="paragraph" w:customStyle="1" w:styleId="1f3">
    <w:name w:val="表格1"/>
    <w:basedOn w:val="a6"/>
    <w:autoRedefine/>
    <w:qFormat/>
    <w:pPr>
      <w:ind w:firstLineChars="200" w:firstLine="480"/>
      <w:jc w:val="center"/>
    </w:pPr>
    <w:rPr>
      <w:sz w:val="24"/>
      <w:szCs w:val="20"/>
    </w:rPr>
  </w:style>
  <w:style w:type="character" w:customStyle="1" w:styleId="1f4">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7">
    <w:name w:val="正文格式 Char"/>
    <w:link w:val="afff7"/>
    <w:autoRedefine/>
    <w:qFormat/>
    <w:locked/>
    <w:rPr>
      <w:rFonts w:ascii="宋体" w:hAnsi="宋体"/>
      <w:sz w:val="24"/>
      <w:szCs w:val="24"/>
      <w:lang w:val="en-GB"/>
    </w:rPr>
  </w:style>
  <w:style w:type="paragraph" w:customStyle="1" w:styleId="afff7">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uiPriority w:val="99"/>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6">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7">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8">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9">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5">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qFormat/>
    <w:rPr>
      <w:kern w:val="2"/>
      <w:sz w:val="21"/>
      <w:szCs w:val="24"/>
    </w:rPr>
  </w:style>
  <w:style w:type="character" w:customStyle="1" w:styleId="Chare">
    <w:name w:val="标题 Char"/>
    <w:autoRedefine/>
    <w:qFormat/>
    <w:rPr>
      <w:b/>
      <w:kern w:val="2"/>
      <w:sz w:val="32"/>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customStyle="1" w:styleId="2Char0">
    <w:name w:val="正文首行缩进 2 Char"/>
    <w:autoRedefine/>
    <w:uiPriority w:val="99"/>
    <w:qFormat/>
    <w:rPr>
      <w:kern w:val="2"/>
      <w:sz w:val="21"/>
      <w:szCs w:val="24"/>
    </w:rPr>
  </w:style>
  <w:style w:type="character" w:customStyle="1" w:styleId="Charf">
    <w:name w:val="纯文本 Char"/>
    <w:autoRedefine/>
    <w:qFormat/>
    <w:rPr>
      <w:rFonts w:ascii="宋体" w:hAnsi="Courier New"/>
      <w:kern w:val="2"/>
      <w:sz w:val="21"/>
    </w:rPr>
  </w:style>
  <w:style w:type="character" w:customStyle="1" w:styleId="Charf0">
    <w:name w:val="正文文本 Char"/>
    <w:autoRedefine/>
    <w:qFormat/>
    <w:rPr>
      <w:rFonts w:ascii="宋体" w:hAnsi="宋体"/>
      <w:kern w:val="2"/>
      <w:sz w:val="24"/>
      <w:szCs w:val="24"/>
    </w:rPr>
  </w:style>
  <w:style w:type="character" w:customStyle="1" w:styleId="2Char2">
    <w:name w:val="正文文本缩进 2 Char"/>
    <w:autoRedefine/>
    <w:uiPriority w:val="99"/>
    <w:qFormat/>
    <w:rPr>
      <w:rFonts w:ascii="仿宋_GB2312" w:eastAsia="仿宋_GB2312"/>
      <w:kern w:val="2"/>
      <w:sz w:val="24"/>
      <w:szCs w:val="24"/>
    </w:rPr>
  </w:style>
  <w:style w:type="character" w:customStyle="1" w:styleId="style11">
    <w:name w:val="style11"/>
    <w:autoRedefine/>
    <w:qFormat/>
    <w:rPr>
      <w:color w:val="000000"/>
      <w:sz w:val="18"/>
      <w:szCs w:val="18"/>
    </w:rPr>
  </w:style>
  <w:style w:type="character" w:customStyle="1" w:styleId="1f6">
    <w:name w:val="标题 1 字符"/>
    <w:autoRedefine/>
    <w:uiPriority w:val="9"/>
    <w:qFormat/>
    <w:rPr>
      <w:rFonts w:ascii="宋体"/>
      <w:b/>
      <w:kern w:val="44"/>
      <w:sz w:val="32"/>
    </w:rPr>
  </w:style>
  <w:style w:type="character" w:customStyle="1" w:styleId="2a">
    <w:name w:val="标题 2 字符"/>
    <w:autoRedefine/>
    <w:uiPriority w:val="9"/>
    <w:qFormat/>
    <w:rPr>
      <w:rFonts w:ascii="Arial" w:eastAsia="黑体" w:hAnsi="Arial"/>
      <w:b/>
      <w:sz w:val="30"/>
      <w:lang w:val="en-US" w:eastAsia="zh-CN" w:bidi="ar-SA"/>
    </w:rPr>
  </w:style>
  <w:style w:type="character" w:customStyle="1" w:styleId="afff9">
    <w:name w:val="正文缩进 字符"/>
    <w:autoRedefine/>
    <w:qFormat/>
    <w:rPr>
      <w:rFonts w:ascii="宋体" w:eastAsia="宋体"/>
      <w:kern w:val="2"/>
      <w:sz w:val="24"/>
      <w:szCs w:val="24"/>
      <w:lang w:val="en-US" w:eastAsia="zh-CN" w:bidi="ar-SA"/>
    </w:rPr>
  </w:style>
  <w:style w:type="character" w:customStyle="1" w:styleId="35">
    <w:name w:val="标题 3 字符"/>
    <w:autoRedefine/>
    <w:qFormat/>
    <w:rPr>
      <w:rFonts w:ascii="宋体" w:eastAsia="宋体"/>
      <w:b/>
      <w:sz w:val="24"/>
      <w:u w:val="single"/>
      <w:lang w:val="en-US" w:eastAsia="zh-CN" w:bidi="ar-SA"/>
    </w:rPr>
  </w:style>
  <w:style w:type="character" w:customStyle="1" w:styleId="40">
    <w:name w:val="标题 4 字符"/>
    <w:autoRedefine/>
    <w:qFormat/>
    <w:rPr>
      <w:rFonts w:ascii="Arial" w:eastAsia="黑体" w:hAnsi="Arial"/>
      <w:b/>
      <w:sz w:val="28"/>
    </w:rPr>
  </w:style>
  <w:style w:type="character" w:customStyle="1" w:styleId="50">
    <w:name w:val="标题 5 字符"/>
    <w:autoRedefine/>
    <w:qFormat/>
    <w:rPr>
      <w:b/>
      <w:sz w:val="28"/>
    </w:rPr>
  </w:style>
  <w:style w:type="character" w:customStyle="1" w:styleId="60">
    <w:name w:val="标题 6 字符"/>
    <w:autoRedefine/>
    <w:qFormat/>
    <w:rPr>
      <w:rFonts w:ascii="Arial" w:eastAsia="黑体" w:hAnsi="Arial"/>
      <w:b/>
      <w:sz w:val="24"/>
    </w:rPr>
  </w:style>
  <w:style w:type="character" w:customStyle="1" w:styleId="70">
    <w:name w:val="标题 7 字符"/>
    <w:autoRedefine/>
    <w:qFormat/>
    <w:rPr>
      <w:b/>
      <w:sz w:val="24"/>
    </w:rPr>
  </w:style>
  <w:style w:type="character" w:customStyle="1" w:styleId="80">
    <w:name w:val="标题 8 字符"/>
    <w:autoRedefine/>
    <w:qFormat/>
    <w:rPr>
      <w:rFonts w:ascii="Arial" w:eastAsia="黑体" w:hAnsi="Arial"/>
      <w:sz w:val="24"/>
    </w:rPr>
  </w:style>
  <w:style w:type="character" w:customStyle="1" w:styleId="90">
    <w:name w:val="标题 9 字符"/>
    <w:autoRedefine/>
    <w:qFormat/>
    <w:rPr>
      <w:rFonts w:ascii="Arial" w:eastAsia="黑体" w:hAnsi="Arial"/>
      <w:sz w:val="21"/>
    </w:rPr>
  </w:style>
  <w:style w:type="character" w:customStyle="1" w:styleId="afffa">
    <w:name w:val="文档结构图 字符"/>
    <w:autoRedefine/>
    <w:qFormat/>
    <w:rPr>
      <w:kern w:val="2"/>
      <w:sz w:val="21"/>
      <w:szCs w:val="24"/>
      <w:shd w:val="clear" w:color="auto" w:fill="000080"/>
    </w:rPr>
  </w:style>
  <w:style w:type="character" w:customStyle="1" w:styleId="1f7">
    <w:name w:val="批注文字 字符1"/>
    <w:autoRedefine/>
    <w:uiPriority w:val="99"/>
    <w:qFormat/>
    <w:rPr>
      <w:kern w:val="2"/>
      <w:sz w:val="21"/>
      <w:szCs w:val="24"/>
    </w:rPr>
  </w:style>
  <w:style w:type="character" w:customStyle="1" w:styleId="36">
    <w:name w:val="正文文本 3 字符"/>
    <w:autoRedefine/>
    <w:qFormat/>
    <w:rPr>
      <w:kern w:val="2"/>
      <w:sz w:val="16"/>
      <w:szCs w:val="16"/>
    </w:rPr>
  </w:style>
  <w:style w:type="character" w:customStyle="1" w:styleId="afffb">
    <w:name w:val="正文文本 字符"/>
    <w:autoRedefine/>
    <w:qFormat/>
    <w:rPr>
      <w:rFonts w:ascii="宋体" w:hAnsi="宋体"/>
      <w:kern w:val="2"/>
      <w:sz w:val="24"/>
      <w:szCs w:val="24"/>
    </w:rPr>
  </w:style>
  <w:style w:type="character" w:customStyle="1" w:styleId="afffc">
    <w:name w:val="正文文本缩进 字符"/>
    <w:autoRedefine/>
    <w:uiPriority w:val="99"/>
    <w:qFormat/>
    <w:rPr>
      <w:rFonts w:eastAsia="宋体"/>
      <w:kern w:val="2"/>
      <w:sz w:val="24"/>
      <w:szCs w:val="24"/>
      <w:lang w:val="en-US" w:eastAsia="zh-CN" w:bidi="ar-SA"/>
    </w:rPr>
  </w:style>
  <w:style w:type="character" w:customStyle="1" w:styleId="2b">
    <w:name w:val="纯文本 字符2"/>
    <w:autoRedefine/>
    <w:qFormat/>
    <w:rPr>
      <w:rFonts w:ascii="宋体" w:eastAsia="宋体" w:hAnsi="Courier New" w:cs="宋体" w:hint="eastAsia"/>
      <w:kern w:val="2"/>
      <w:sz w:val="21"/>
    </w:rPr>
  </w:style>
  <w:style w:type="character" w:customStyle="1" w:styleId="afffd">
    <w:name w:val="日期 字符"/>
    <w:autoRedefine/>
    <w:qFormat/>
    <w:rPr>
      <w:rFonts w:ascii="仿宋_GB2312" w:eastAsia="仿宋_GB2312" w:hAnsi="宋体"/>
      <w:color w:val="000000"/>
      <w:kern w:val="2"/>
      <w:sz w:val="24"/>
      <w:szCs w:val="24"/>
    </w:rPr>
  </w:style>
  <w:style w:type="character" w:customStyle="1" w:styleId="2c">
    <w:name w:val="正文文本缩进 2 字符"/>
    <w:autoRedefine/>
    <w:qFormat/>
    <w:rPr>
      <w:rFonts w:ascii="仿宋_GB2312" w:eastAsia="仿宋_GB2312"/>
      <w:kern w:val="2"/>
      <w:sz w:val="24"/>
      <w:szCs w:val="24"/>
    </w:rPr>
  </w:style>
  <w:style w:type="character" w:customStyle="1" w:styleId="afffe">
    <w:name w:val="批注框文本 字符"/>
    <w:autoRedefine/>
    <w:uiPriority w:val="99"/>
    <w:qFormat/>
    <w:rPr>
      <w:kern w:val="2"/>
      <w:sz w:val="18"/>
      <w:szCs w:val="18"/>
    </w:rPr>
  </w:style>
  <w:style w:type="character" w:customStyle="1" w:styleId="affff">
    <w:name w:val="页脚 字符"/>
    <w:autoRedefine/>
    <w:uiPriority w:val="99"/>
    <w:qFormat/>
    <w:rPr>
      <w:rFonts w:ascii="宋体" w:eastAsia="宋体"/>
      <w:sz w:val="18"/>
      <w:lang w:val="en-US" w:eastAsia="zh-CN" w:bidi="ar-SA"/>
    </w:rPr>
  </w:style>
  <w:style w:type="character" w:customStyle="1" w:styleId="affff0">
    <w:name w:val="页眉 字符"/>
    <w:autoRedefine/>
    <w:uiPriority w:val="99"/>
    <w:qFormat/>
    <w:rPr>
      <w:rFonts w:eastAsia="宋体"/>
      <w:kern w:val="2"/>
      <w:sz w:val="18"/>
      <w:szCs w:val="18"/>
      <w:lang w:val="en-US" w:eastAsia="zh-CN" w:bidi="ar-SA"/>
    </w:rPr>
  </w:style>
  <w:style w:type="character" w:customStyle="1" w:styleId="37">
    <w:name w:val="正文文本缩进 3 字符"/>
    <w:autoRedefine/>
    <w:qFormat/>
    <w:rPr>
      <w:rFonts w:ascii="宋体"/>
      <w:sz w:val="24"/>
    </w:rPr>
  </w:style>
  <w:style w:type="character" w:customStyle="1" w:styleId="HTML2">
    <w:name w:val="HTML 预设格式 字符"/>
    <w:autoRedefine/>
    <w:qFormat/>
    <w:rPr>
      <w:rFonts w:ascii="宋体" w:hAnsi="宋体" w:cs="宋体"/>
      <w:sz w:val="24"/>
      <w:szCs w:val="24"/>
    </w:rPr>
  </w:style>
  <w:style w:type="character" w:customStyle="1" w:styleId="affff1">
    <w:name w:val="标题 字符"/>
    <w:autoRedefine/>
    <w:qFormat/>
    <w:rPr>
      <w:b/>
      <w:kern w:val="2"/>
      <w:sz w:val="32"/>
    </w:rPr>
  </w:style>
  <w:style w:type="character" w:customStyle="1" w:styleId="affff2">
    <w:name w:val="批注主题 字符"/>
    <w:autoRedefine/>
    <w:uiPriority w:val="99"/>
    <w:qFormat/>
    <w:rPr>
      <w:rFonts w:ascii="Times New Roman" w:eastAsia="宋体" w:hAnsi="Times New Roman" w:cs="Times New Roman"/>
      <w:b/>
      <w:bCs/>
      <w:kern w:val="2"/>
      <w:sz w:val="21"/>
      <w:szCs w:val="24"/>
      <w:lang w:val="en-US" w:eastAsia="zh-CN" w:bidi="ar-SA"/>
    </w:rPr>
  </w:style>
  <w:style w:type="character" w:customStyle="1" w:styleId="2d">
    <w:name w:val="正文文本首行缩进 2 字符"/>
    <w:autoRedefine/>
    <w:uiPriority w:val="99"/>
    <w:qFormat/>
    <w:rPr>
      <w:rFonts w:eastAsia="宋体"/>
      <w:kern w:val="2"/>
      <w:sz w:val="24"/>
      <w:szCs w:val="24"/>
      <w:lang w:val="en-US" w:eastAsia="zh-CN" w:bidi="ar-SA"/>
    </w:rPr>
  </w:style>
  <w:style w:type="paragraph" w:customStyle="1" w:styleId="2e">
    <w:name w:val="修订2"/>
    <w:autoRedefine/>
    <w:hidden/>
    <w:uiPriority w:val="99"/>
    <w:semiHidden/>
    <w:qFormat/>
    <w:rPr>
      <w:kern w:val="2"/>
      <w:sz w:val="21"/>
      <w:szCs w:val="24"/>
    </w:rPr>
  </w:style>
  <w:style w:type="paragraph" w:customStyle="1" w:styleId="PlainText1">
    <w:name w:val="Plain Text1"/>
    <w:basedOn w:val="a6"/>
    <w:autoRedefine/>
    <w:uiPriority w:val="99"/>
    <w:qFormat/>
    <w:pPr>
      <w:adjustRightInd w:val="0"/>
      <w:jc w:val="left"/>
    </w:pPr>
    <w:rPr>
      <w:rFonts w:ascii="宋体" w:eastAsia="等线" w:hAnsi="Courier New"/>
      <w:sz w:val="24"/>
      <w:szCs w:val="20"/>
    </w:rPr>
  </w:style>
  <w:style w:type="paragraph" w:customStyle="1" w:styleId="TOC10">
    <w:name w:val="TOC 标题1"/>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1f8">
    <w:name w:val="未处理的提及1"/>
    <w:basedOn w:val="a8"/>
    <w:autoRedefine/>
    <w:uiPriority w:val="99"/>
    <w:semiHidden/>
    <w:unhideWhenUsed/>
    <w:qFormat/>
    <w:rPr>
      <w:color w:val="605E5C"/>
      <w:shd w:val="clear" w:color="auto" w:fill="E1DFDD"/>
    </w:rPr>
  </w:style>
  <w:style w:type="character" w:customStyle="1" w:styleId="Charf1">
    <w:name w:val="_正文段落 Char"/>
    <w:link w:val="affff3"/>
    <w:autoRedefine/>
    <w:qFormat/>
    <w:locked/>
    <w:rPr>
      <w:rFonts w:ascii="宋体" w:hAnsi="宋体"/>
      <w:color w:val="000000"/>
      <w:sz w:val="24"/>
      <w:szCs w:val="24"/>
    </w:rPr>
  </w:style>
  <w:style w:type="paragraph" w:customStyle="1" w:styleId="affff3">
    <w:name w:val="_正文段落"/>
    <w:basedOn w:val="a6"/>
    <w:link w:val="Charf1"/>
    <w:autoRedefine/>
    <w:qFormat/>
    <w:pPr>
      <w:adjustRightInd w:val="0"/>
      <w:spacing w:line="360" w:lineRule="auto"/>
      <w:ind w:firstLineChars="200" w:firstLine="480"/>
    </w:pPr>
    <w:rPr>
      <w:rFonts w:ascii="宋体" w:hAnsi="宋体"/>
      <w:color w:val="000000"/>
      <w:kern w:val="0"/>
      <w:sz w:val="24"/>
    </w:rPr>
  </w:style>
  <w:style w:type="paragraph" w:customStyle="1" w:styleId="-11">
    <w:name w:val="彩色列表 - 强调文字颜色 11"/>
    <w:basedOn w:val="a6"/>
    <w:link w:val="-10"/>
    <w:autoRedefine/>
    <w:uiPriority w:val="34"/>
    <w:qFormat/>
    <w:pPr>
      <w:ind w:firstLineChars="200" w:firstLine="420"/>
    </w:pPr>
    <w:rPr>
      <w:rFonts w:ascii="Calibri" w:hAnsi="Calibri"/>
      <w:szCs w:val="22"/>
    </w:rPr>
  </w:style>
  <w:style w:type="character" w:customStyle="1" w:styleId="-10">
    <w:name w:val="彩色列表 - 着色 1 字符"/>
    <w:link w:val="-11"/>
    <w:autoRedefine/>
    <w:uiPriority w:val="34"/>
    <w:qFormat/>
    <w:rPr>
      <w:rFonts w:ascii="Calibri" w:hAnsi="Calibri"/>
      <w:kern w:val="2"/>
      <w:sz w:val="21"/>
      <w:szCs w:val="22"/>
    </w:rPr>
  </w:style>
  <w:style w:type="paragraph" w:customStyle="1" w:styleId="TOC20">
    <w:name w:val="TOC 标题2"/>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2f">
    <w:name w:val="未处理的提及2"/>
    <w:basedOn w:val="a8"/>
    <w:autoRedefine/>
    <w:uiPriority w:val="99"/>
    <w:semiHidden/>
    <w:unhideWhenUsed/>
    <w:qFormat/>
    <w:rPr>
      <w:color w:val="605E5C"/>
      <w:shd w:val="clear" w:color="auto" w:fill="E1DFDD"/>
    </w:rPr>
  </w:style>
  <w:style w:type="paragraph" w:styleId="2f0">
    <w:name w:val="Body Text First Indent 2"/>
    <w:basedOn w:val="af"/>
    <w:link w:val="214"/>
    <w:uiPriority w:val="99"/>
    <w:qFormat/>
    <w:rsid w:val="00417CFD"/>
    <w:pPr>
      <w:spacing w:after="120" w:line="240" w:lineRule="auto"/>
      <w:ind w:leftChars="200" w:left="420" w:firstLineChars="200" w:firstLine="420"/>
    </w:pPr>
    <w:rPr>
      <w:sz w:val="21"/>
    </w:rPr>
  </w:style>
  <w:style w:type="character" w:customStyle="1" w:styleId="214">
    <w:name w:val="正文文本首行缩进 2 字符1"/>
    <w:basedOn w:val="15"/>
    <w:link w:val="2f0"/>
    <w:rsid w:val="00417CFD"/>
    <w:rPr>
      <w:rFonts w:eastAsia="宋体"/>
      <w:kern w:val="2"/>
      <w:sz w:val="21"/>
      <w:szCs w:val="24"/>
      <w:lang w:val="en-US" w:eastAsia="zh-CN" w:bidi="ar-SA"/>
    </w:rPr>
  </w:style>
  <w:style w:type="numbering" w:customStyle="1" w:styleId="1f9">
    <w:name w:val="无列表1"/>
    <w:next w:val="aa"/>
    <w:uiPriority w:val="99"/>
    <w:semiHidden/>
    <w:unhideWhenUsed/>
    <w:rsid w:val="00FC46BC"/>
  </w:style>
  <w:style w:type="paragraph" w:styleId="affff4">
    <w:name w:val="Revision"/>
    <w:hidden/>
    <w:uiPriority w:val="99"/>
    <w:semiHidden/>
    <w:rsid w:val="00FC46BC"/>
    <w:rPr>
      <w:kern w:val="2"/>
      <w:sz w:val="21"/>
    </w:rPr>
  </w:style>
  <w:style w:type="paragraph" w:customStyle="1" w:styleId="msonormal0">
    <w:name w:val="msonormal"/>
    <w:basedOn w:val="a6"/>
    <w:rsid w:val="00B3463D"/>
    <w:pPr>
      <w:widowControl/>
      <w:spacing w:before="100" w:beforeAutospacing="1" w:after="100" w:afterAutospacing="1"/>
      <w:jc w:val="left"/>
    </w:pPr>
    <w:rPr>
      <w:rFonts w:ascii="宋体" w:hAnsi="宋体" w:cs="宋体"/>
      <w:kern w:val="0"/>
      <w:sz w:val="24"/>
    </w:rPr>
  </w:style>
  <w:style w:type="paragraph" w:customStyle="1" w:styleId="xl65">
    <w:name w:val="xl65"/>
    <w:basedOn w:val="a6"/>
    <w:rsid w:val="00B3463D"/>
    <w:pPr>
      <w:widowControl/>
      <w:spacing w:before="100" w:beforeAutospacing="1" w:after="100" w:afterAutospacing="1"/>
      <w:jc w:val="center"/>
    </w:pPr>
    <w:rPr>
      <w:rFonts w:ascii="宋体" w:hAnsi="宋体" w:cs="宋体"/>
      <w:b/>
      <w:bCs/>
      <w:kern w:val="0"/>
      <w:sz w:val="24"/>
    </w:rPr>
  </w:style>
  <w:style w:type="paragraph" w:customStyle="1" w:styleId="xl66">
    <w:name w:val="xl66"/>
    <w:basedOn w:val="a6"/>
    <w:rsid w:val="00B3463D"/>
    <w:pPr>
      <w:widowControl/>
      <w:spacing w:before="100" w:beforeAutospacing="1" w:after="100" w:afterAutospacing="1"/>
      <w:jc w:val="left"/>
    </w:pPr>
    <w:rPr>
      <w:rFonts w:ascii="宋体" w:hAnsi="宋体" w:cs="宋体"/>
      <w:kern w:val="0"/>
      <w:sz w:val="24"/>
    </w:rPr>
  </w:style>
  <w:style w:type="paragraph" w:customStyle="1" w:styleId="xl67">
    <w:name w:val="xl67"/>
    <w:basedOn w:val="a6"/>
    <w:rsid w:val="00B3463D"/>
    <w:pPr>
      <w:widowControl/>
      <w:spacing w:before="100" w:beforeAutospacing="1" w:after="100" w:afterAutospacing="1"/>
      <w:jc w:val="center"/>
    </w:pPr>
    <w:rPr>
      <w:rFonts w:ascii="宋体" w:hAnsi="宋体" w:cs="宋体"/>
      <w:kern w:val="0"/>
      <w:sz w:val="24"/>
    </w:rPr>
  </w:style>
  <w:style w:type="paragraph" w:customStyle="1" w:styleId="xl68">
    <w:name w:val="xl68"/>
    <w:basedOn w:val="a6"/>
    <w:rsid w:val="00B3463D"/>
    <w:pPr>
      <w:widowControl/>
      <w:spacing w:before="100" w:beforeAutospacing="1" w:after="100" w:afterAutospacing="1"/>
      <w:jc w:val="center"/>
    </w:pPr>
    <w:rPr>
      <w:rFonts w:ascii="宋体" w:hAnsi="宋体" w:cs="宋体"/>
      <w:kern w:val="0"/>
      <w:sz w:val="24"/>
    </w:rPr>
  </w:style>
  <w:style w:type="paragraph" w:customStyle="1" w:styleId="xl69">
    <w:name w:val="xl69"/>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0">
    <w:name w:val="xl70"/>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1">
    <w:name w:val="xl71"/>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2">
    <w:name w:val="xl72"/>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3">
    <w:name w:val="xl73"/>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4">
    <w:name w:val="xl74"/>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5">
    <w:name w:val="xl75"/>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6">
    <w:name w:val="xl76"/>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7">
    <w:name w:val="xl77"/>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78">
    <w:name w:val="xl78"/>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79">
    <w:name w:val="xl79"/>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0">
    <w:name w:val="xl80"/>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1">
    <w:name w:val="xl81"/>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2">
    <w:name w:val="xl82"/>
    <w:basedOn w:val="a6"/>
    <w:rsid w:val="00B3463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8407">
      <w:bodyDiv w:val="1"/>
      <w:marLeft w:val="0"/>
      <w:marRight w:val="0"/>
      <w:marTop w:val="0"/>
      <w:marBottom w:val="0"/>
      <w:divBdr>
        <w:top w:val="none" w:sz="0" w:space="0" w:color="auto"/>
        <w:left w:val="none" w:sz="0" w:space="0" w:color="auto"/>
        <w:bottom w:val="none" w:sz="0" w:space="0" w:color="auto"/>
        <w:right w:val="none" w:sz="0" w:space="0" w:color="auto"/>
      </w:divBdr>
    </w:div>
    <w:div w:id="57242533">
      <w:bodyDiv w:val="1"/>
      <w:marLeft w:val="0"/>
      <w:marRight w:val="0"/>
      <w:marTop w:val="0"/>
      <w:marBottom w:val="0"/>
      <w:divBdr>
        <w:top w:val="none" w:sz="0" w:space="0" w:color="auto"/>
        <w:left w:val="none" w:sz="0" w:space="0" w:color="auto"/>
        <w:bottom w:val="none" w:sz="0" w:space="0" w:color="auto"/>
        <w:right w:val="none" w:sz="0" w:space="0" w:color="auto"/>
      </w:divBdr>
    </w:div>
    <w:div w:id="103809781">
      <w:bodyDiv w:val="1"/>
      <w:marLeft w:val="0"/>
      <w:marRight w:val="0"/>
      <w:marTop w:val="0"/>
      <w:marBottom w:val="0"/>
      <w:divBdr>
        <w:top w:val="none" w:sz="0" w:space="0" w:color="auto"/>
        <w:left w:val="none" w:sz="0" w:space="0" w:color="auto"/>
        <w:bottom w:val="none" w:sz="0" w:space="0" w:color="auto"/>
        <w:right w:val="none" w:sz="0" w:space="0" w:color="auto"/>
      </w:divBdr>
    </w:div>
    <w:div w:id="683017474">
      <w:bodyDiv w:val="1"/>
      <w:marLeft w:val="0"/>
      <w:marRight w:val="0"/>
      <w:marTop w:val="0"/>
      <w:marBottom w:val="0"/>
      <w:divBdr>
        <w:top w:val="none" w:sz="0" w:space="0" w:color="auto"/>
        <w:left w:val="none" w:sz="0" w:space="0" w:color="auto"/>
        <w:bottom w:val="none" w:sz="0" w:space="0" w:color="auto"/>
        <w:right w:val="none" w:sz="0" w:space="0" w:color="auto"/>
      </w:divBdr>
    </w:div>
    <w:div w:id="788282007">
      <w:bodyDiv w:val="1"/>
      <w:marLeft w:val="0"/>
      <w:marRight w:val="0"/>
      <w:marTop w:val="0"/>
      <w:marBottom w:val="0"/>
      <w:divBdr>
        <w:top w:val="none" w:sz="0" w:space="0" w:color="auto"/>
        <w:left w:val="none" w:sz="0" w:space="0" w:color="auto"/>
        <w:bottom w:val="none" w:sz="0" w:space="0" w:color="auto"/>
        <w:right w:val="none" w:sz="0" w:space="0" w:color="auto"/>
      </w:divBdr>
    </w:div>
    <w:div w:id="947354105">
      <w:bodyDiv w:val="1"/>
      <w:marLeft w:val="0"/>
      <w:marRight w:val="0"/>
      <w:marTop w:val="0"/>
      <w:marBottom w:val="0"/>
      <w:divBdr>
        <w:top w:val="none" w:sz="0" w:space="0" w:color="auto"/>
        <w:left w:val="none" w:sz="0" w:space="0" w:color="auto"/>
        <w:bottom w:val="none" w:sz="0" w:space="0" w:color="auto"/>
        <w:right w:val="none" w:sz="0" w:space="0" w:color="auto"/>
      </w:divBdr>
    </w:div>
    <w:div w:id="1359158337">
      <w:bodyDiv w:val="1"/>
      <w:marLeft w:val="0"/>
      <w:marRight w:val="0"/>
      <w:marTop w:val="0"/>
      <w:marBottom w:val="0"/>
      <w:divBdr>
        <w:top w:val="none" w:sz="0" w:space="0" w:color="auto"/>
        <w:left w:val="none" w:sz="0" w:space="0" w:color="auto"/>
        <w:bottom w:val="none" w:sz="0" w:space="0" w:color="auto"/>
        <w:right w:val="none" w:sz="0" w:space="0" w:color="auto"/>
      </w:divBdr>
    </w:div>
    <w:div w:id="1421489618">
      <w:bodyDiv w:val="1"/>
      <w:marLeft w:val="0"/>
      <w:marRight w:val="0"/>
      <w:marTop w:val="0"/>
      <w:marBottom w:val="0"/>
      <w:divBdr>
        <w:top w:val="none" w:sz="0" w:space="0" w:color="auto"/>
        <w:left w:val="none" w:sz="0" w:space="0" w:color="auto"/>
        <w:bottom w:val="none" w:sz="0" w:space="0" w:color="auto"/>
        <w:right w:val="none" w:sz="0" w:space="0" w:color="auto"/>
      </w:divBdr>
    </w:div>
    <w:div w:id="1651591627">
      <w:bodyDiv w:val="1"/>
      <w:marLeft w:val="0"/>
      <w:marRight w:val="0"/>
      <w:marTop w:val="0"/>
      <w:marBottom w:val="0"/>
      <w:divBdr>
        <w:top w:val="none" w:sz="0" w:space="0" w:color="auto"/>
        <w:left w:val="none" w:sz="0" w:space="0" w:color="auto"/>
        <w:bottom w:val="none" w:sz="0" w:space="0" w:color="auto"/>
        <w:right w:val="none" w:sz="0" w:space="0" w:color="auto"/>
      </w:divBdr>
    </w:div>
    <w:div w:id="1755081071">
      <w:bodyDiv w:val="1"/>
      <w:marLeft w:val="0"/>
      <w:marRight w:val="0"/>
      <w:marTop w:val="0"/>
      <w:marBottom w:val="0"/>
      <w:divBdr>
        <w:top w:val="none" w:sz="0" w:space="0" w:color="auto"/>
        <w:left w:val="none" w:sz="0" w:space="0" w:color="auto"/>
        <w:bottom w:val="none" w:sz="0" w:space="0" w:color="auto"/>
        <w:right w:val="none" w:sz="0" w:space="0" w:color="auto"/>
      </w:divBdr>
    </w:div>
    <w:div w:id="2023697686">
      <w:bodyDiv w:val="1"/>
      <w:marLeft w:val="0"/>
      <w:marRight w:val="0"/>
      <w:marTop w:val="0"/>
      <w:marBottom w:val="0"/>
      <w:divBdr>
        <w:top w:val="none" w:sz="0" w:space="0" w:color="auto"/>
        <w:left w:val="none" w:sz="0" w:space="0" w:color="auto"/>
        <w:bottom w:val="none" w:sz="0" w:space="0" w:color="auto"/>
        <w:right w:val="none" w:sz="0" w:space="0" w:color="auto"/>
      </w:divBdr>
    </w:div>
    <w:div w:id="2045250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CC28A89-0699-48B3-B8CF-9B2F7D4D78C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567</TotalTime>
  <Pages>115</Pages>
  <Words>11447</Words>
  <Characters>65250</Characters>
  <Application>Microsoft Office Word</Application>
  <DocSecurity>0</DocSecurity>
  <Lines>543</Lines>
  <Paragraphs>153</Paragraphs>
  <ScaleCrop>false</ScaleCrop>
  <Company>China</Company>
  <LinksUpToDate>false</LinksUpToDate>
  <CharactersWithSpaces>76544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le</cp:lastModifiedBy>
  <cp:revision>514</cp:revision>
  <cp:lastPrinted>2020-04-02T03:13:00Z</cp:lastPrinted>
  <dcterms:created xsi:type="dcterms:W3CDTF">2023-02-03T08:06:00Z</dcterms:created>
  <dcterms:modified xsi:type="dcterms:W3CDTF">2024-05-21T09:40:00Z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DC16D8C2780A464A98323DBAC525C01E</vt:lpwstr>
  </property>
</Properties>
</file>