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F1A96A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成交结果公告</w:t>
      </w:r>
      <w:bookmarkEnd w:id="0"/>
      <w:bookmarkEnd w:id="1"/>
    </w:p>
    <w:p w14:paraId="7A95109D"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11000024210200105883-XM001</w:t>
      </w:r>
    </w:p>
    <w:p w14:paraId="01E973E6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档案整编、数字化及异质备份之纸质档案数字化</w:t>
      </w:r>
    </w:p>
    <w:p w14:paraId="71D97D8D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三、成交信息</w:t>
      </w:r>
    </w:p>
    <w:p w14:paraId="545494B7">
      <w:pPr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供应商名称：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北京易通捷信科技有限公司</w:t>
      </w:r>
      <w:r>
        <w:rPr>
          <w:rFonts w:hint="eastAsia" w:ascii="仿宋" w:hAnsi="仿宋" w:eastAsia="仿宋" w:cs="Times New Roman"/>
          <w:sz w:val="28"/>
          <w:szCs w:val="28"/>
        </w:rPr>
        <w:t xml:space="preserve"> </w:t>
      </w:r>
    </w:p>
    <w:p w14:paraId="2E357066">
      <w:pPr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供应商地址：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北京市朝阳区夏家园7号楼2层4门201</w:t>
      </w:r>
      <w:r>
        <w:rPr>
          <w:rFonts w:hint="eastAsia" w:ascii="仿宋" w:hAnsi="仿宋" w:eastAsia="仿宋" w:cs="Times New Roman"/>
          <w:sz w:val="28"/>
          <w:szCs w:val="28"/>
        </w:rPr>
        <w:t xml:space="preserve"> </w:t>
      </w:r>
    </w:p>
    <w:p w14:paraId="287B1932">
      <w:pPr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成交金额： 298500.00 元</w:t>
      </w:r>
    </w:p>
    <w:p w14:paraId="1E004439">
      <w:pPr>
        <w:rPr>
          <w:rFonts w:ascii="黑体" w:hAnsi="黑体" w:eastAsia="黑体"/>
          <w:sz w:val="28"/>
          <w:szCs w:val="28"/>
        </w:rPr>
      </w:pPr>
      <w:bookmarkStart w:id="14" w:name="_GoBack"/>
      <w:bookmarkEnd w:id="14"/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7"/>
        <w:tblW w:w="81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0DE3E6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  <w:noWrap w:val="0"/>
            <w:vAlign w:val="top"/>
          </w:tcPr>
          <w:p w14:paraId="63113F49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 服务类</w:t>
            </w:r>
          </w:p>
        </w:tc>
      </w:tr>
      <w:tr w14:paraId="55EB0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  <w:noWrap w:val="0"/>
            <w:vAlign w:val="top"/>
          </w:tcPr>
          <w:p w14:paraId="104416FD">
            <w:pPr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档案整编、数字化及异质备份之纸质档案数字化</w:t>
            </w:r>
          </w:p>
          <w:p w14:paraId="119D0313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服务范围：截止到2024年12月31日，完成3000卷竣工档案的整编著录校核修订及数字化加工。详见竞争性磋商文件采购需求。</w:t>
            </w:r>
          </w:p>
          <w:p w14:paraId="21D5D301">
            <w:pPr>
              <w:pStyle w:val="12"/>
              <w:rPr>
                <w:rFonts w:hint="eastAsia"/>
              </w:rPr>
            </w:pPr>
            <w:r>
              <w:rPr>
                <w:rFonts w:hint="eastAsia" w:ascii="仿宋" w:hAnsi="仿宋" w:eastAsia="仿宋"/>
                <w:kern w:val="0"/>
              </w:rPr>
              <w:t>服务要求：</w:t>
            </w:r>
            <w:r>
              <w:rPr>
                <w:rFonts w:hint="eastAsia" w:ascii="仿宋" w:hAnsi="仿宋" w:eastAsia="仿宋"/>
                <w:kern w:val="0"/>
                <w:lang w:val="en-US" w:eastAsia="zh-CN"/>
              </w:rPr>
              <w:t>详见</w:t>
            </w:r>
            <w:r>
              <w:rPr>
                <w:rFonts w:hint="eastAsia" w:ascii="仿宋" w:hAnsi="仿宋" w:eastAsia="仿宋"/>
                <w:kern w:val="0"/>
              </w:rPr>
              <w:t>竞争性磋商文件。</w:t>
            </w:r>
          </w:p>
          <w:p w14:paraId="47F5D63C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服务时间：自合同签订之日起至2024年12月31日。</w:t>
            </w:r>
          </w:p>
          <w:p w14:paraId="688032D4">
            <w:pPr>
              <w:pStyle w:val="12"/>
              <w:rPr>
                <w:rFonts w:hint="eastAsia"/>
              </w:rPr>
            </w:pPr>
            <w:r>
              <w:rPr>
                <w:rFonts w:hint="eastAsia" w:ascii="仿宋" w:hAnsi="仿宋" w:eastAsia="仿宋"/>
                <w:kern w:val="0"/>
              </w:rPr>
              <w:t>服务标准：</w:t>
            </w:r>
            <w:r>
              <w:rPr>
                <w:rFonts w:hint="eastAsia" w:ascii="仿宋" w:hAnsi="仿宋" w:eastAsia="仿宋"/>
                <w:kern w:val="0"/>
                <w:lang w:val="en-US" w:eastAsia="zh-CN"/>
              </w:rPr>
              <w:t>详见</w:t>
            </w:r>
            <w:r>
              <w:rPr>
                <w:rFonts w:hint="eastAsia" w:ascii="仿宋" w:hAnsi="仿宋" w:eastAsia="仿宋"/>
                <w:kern w:val="0"/>
              </w:rPr>
              <w:t>竞争性磋商文件。</w:t>
            </w:r>
          </w:p>
        </w:tc>
      </w:tr>
    </w:tbl>
    <w:p w14:paraId="61989FEA">
      <w:pPr>
        <w:numPr>
          <w:ilvl w:val="0"/>
          <w:numId w:val="2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 w14:paraId="50A41744">
      <w:pPr>
        <w:pStyle w:val="14"/>
        <w:shd w:val="clear" w:color="auto" w:fill="FFFFFF"/>
        <w:spacing w:before="0" w:beforeAutospacing="0" w:after="0" w:afterAutospacing="0" w:line="360" w:lineRule="auto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高晶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管惠娟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王晨</w:t>
      </w:r>
    </w:p>
    <w:p w14:paraId="4885E463">
      <w:pPr>
        <w:pStyle w:val="14"/>
        <w:shd w:val="clear" w:color="auto" w:fill="FFFFFF"/>
        <w:spacing w:before="0" w:beforeAutospacing="0" w:after="0" w:afterAutospacing="0" w:line="360" w:lineRule="auto"/>
        <w:rPr>
          <w:rFonts w:hint="eastAsia"/>
          <w:color w:val="000000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</w:p>
    <w:p w14:paraId="6447FD59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本项目采购代理服务费以最终成交金额为基数计算为准，参考计价格〔2002〕1980号、发改办价格〔2003〕857号文件规定的服务费标准，向成交供应商一次性收取代理服务费。</w:t>
      </w:r>
    </w:p>
    <w:p w14:paraId="07E2EA3C">
      <w:r>
        <w:rPr>
          <w:rFonts w:hint="eastAsia" w:ascii="黑体" w:hAnsi="黑体" w:eastAsia="黑体"/>
          <w:sz w:val="28"/>
          <w:szCs w:val="28"/>
        </w:rPr>
        <w:t>代理服务费：4477.50元。</w:t>
      </w:r>
    </w:p>
    <w:p w14:paraId="26F0E1EE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2154B7E8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1C9DDD5A">
      <w:pPr>
        <w:pStyle w:val="13"/>
        <w:rPr>
          <w:rFonts w:hint="eastAsia"/>
        </w:rPr>
      </w:pPr>
    </w:p>
    <w:p w14:paraId="7BDC57D0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590840B0">
      <w:pPr>
        <w:ind w:firstLine="560" w:firstLineChars="200"/>
        <w:rPr>
          <w:rFonts w:hint="eastAsia" w:ascii="黑体" w:hAnsi="黑体" w:eastAsia="黑体" w:cs="宋体"/>
          <w:kern w:val="0"/>
          <w:sz w:val="28"/>
          <w:szCs w:val="28"/>
          <w:lang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t>评审得分：96.00</w:t>
      </w:r>
    </w:p>
    <w:p w14:paraId="5A751C8B">
      <w:pPr>
        <w:pStyle w:val="13"/>
      </w:pPr>
    </w:p>
    <w:p w14:paraId="1B827E78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78702885">
      <w:pPr>
        <w:pStyle w:val="3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35393641"/>
      <w:bookmarkStart w:id="3" w:name="_Toc35393810"/>
      <w:bookmarkStart w:id="4" w:name="_Toc28359100"/>
      <w:bookmarkStart w:id="5" w:name="_Toc28359023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02A52D89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highlight w:val="none"/>
        </w:rPr>
      </w:pPr>
      <w:bookmarkStart w:id="6" w:name="_Toc28359101"/>
      <w:bookmarkStart w:id="7" w:name="_Toc28359024"/>
      <w:bookmarkStart w:id="8" w:name="_Toc35393642"/>
      <w:bookmarkStart w:id="9" w:name="_Toc35393811"/>
      <w:r>
        <w:rPr>
          <w:rFonts w:hint="eastAsia" w:ascii="仿宋" w:hAnsi="仿宋" w:eastAsia="仿宋"/>
          <w:sz w:val="28"/>
          <w:szCs w:val="28"/>
          <w:highlight w:val="none"/>
        </w:rPr>
        <w:t>名    称：北京市城市建设档案馆</w:t>
      </w:r>
    </w:p>
    <w:p w14:paraId="41D3AFC0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地    址：北京市西城区复兴门外二七剧场路五号</w:t>
      </w:r>
    </w:p>
    <w:p w14:paraId="0CEDAF0B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联系方式：王老师，87093019</w:t>
      </w:r>
    </w:p>
    <w:p w14:paraId="4D8F8781">
      <w:pPr>
        <w:pStyle w:val="3"/>
        <w:spacing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24BFA97A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称：北京诚和远信咨询有限公司</w:t>
      </w:r>
    </w:p>
    <w:p w14:paraId="710CAF23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址：北京市丰台区国丰大厦224</w:t>
      </w:r>
    </w:p>
    <w:p w14:paraId="2A96F3FA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联系方式：岳光远、尹雪鹏，010-63856788</w:t>
      </w:r>
    </w:p>
    <w:p w14:paraId="08206D38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025"/>
      <w:bookmarkStart w:id="11" w:name="_Toc28359102"/>
      <w:bookmarkStart w:id="12" w:name="_Toc35393643"/>
      <w:bookmarkStart w:id="13" w:name="_Toc3539381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3C96C700">
      <w:pPr>
        <w:pStyle w:val="4"/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项目联系人：岳光远、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尹雪鹏</w:t>
      </w:r>
    </w:p>
    <w:p w14:paraId="2726AA0B">
      <w:pPr>
        <w:spacing w:line="360" w:lineRule="auto"/>
        <w:ind w:firstLine="840" w:firstLineChars="300"/>
      </w:pPr>
      <w:r>
        <w:rPr>
          <w:rFonts w:hint="eastAsia" w:ascii="仿宋" w:hAnsi="仿宋" w:eastAsia="仿宋"/>
          <w:sz w:val="28"/>
          <w:szCs w:val="28"/>
        </w:rPr>
        <w:t xml:space="preserve">电　 </w:t>
      </w:r>
      <w:r>
        <w:rPr>
          <w:rFonts w:ascii="仿宋" w:hAnsi="仿宋" w:eastAsia="仿宋"/>
          <w:sz w:val="28"/>
          <w:szCs w:val="28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 xml:space="preserve"> 话：13261630829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华文中宋">
    <w:altName w:val="宋体"/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6C1013D"/>
    <w:multiLevelType w:val="singleLevel"/>
    <w:tmpl w:val="A6C1013D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894DA3E"/>
    <w:multiLevelType w:val="singleLevel"/>
    <w:tmpl w:val="1894DA3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ZWU5ODVlMmVlYTZhOWIyNmM2OTY1ODA0MDFmOGQifQ=="/>
  </w:docVars>
  <w:rsids>
    <w:rsidRoot w:val="00172A27"/>
    <w:rsid w:val="00000AA5"/>
    <w:rsid w:val="00025D28"/>
    <w:rsid w:val="000424F7"/>
    <w:rsid w:val="000531C2"/>
    <w:rsid w:val="00063343"/>
    <w:rsid w:val="000F24BF"/>
    <w:rsid w:val="00122C74"/>
    <w:rsid w:val="001241E4"/>
    <w:rsid w:val="00144482"/>
    <w:rsid w:val="001C5FE1"/>
    <w:rsid w:val="001D6001"/>
    <w:rsid w:val="001D79F6"/>
    <w:rsid w:val="001F4FEC"/>
    <w:rsid w:val="00214A7A"/>
    <w:rsid w:val="00233B7B"/>
    <w:rsid w:val="0026667E"/>
    <w:rsid w:val="002B5254"/>
    <w:rsid w:val="002D5675"/>
    <w:rsid w:val="002F746D"/>
    <w:rsid w:val="003621F9"/>
    <w:rsid w:val="00362600"/>
    <w:rsid w:val="003816DA"/>
    <w:rsid w:val="00394957"/>
    <w:rsid w:val="003964AE"/>
    <w:rsid w:val="003B6B57"/>
    <w:rsid w:val="003B7432"/>
    <w:rsid w:val="003E40BB"/>
    <w:rsid w:val="004033E9"/>
    <w:rsid w:val="00403DFA"/>
    <w:rsid w:val="00422FC9"/>
    <w:rsid w:val="00436BA7"/>
    <w:rsid w:val="0046110D"/>
    <w:rsid w:val="004A1837"/>
    <w:rsid w:val="004C0ECC"/>
    <w:rsid w:val="004E23E3"/>
    <w:rsid w:val="004F0B80"/>
    <w:rsid w:val="00503781"/>
    <w:rsid w:val="0058443F"/>
    <w:rsid w:val="005A5600"/>
    <w:rsid w:val="005A5F04"/>
    <w:rsid w:val="006507D3"/>
    <w:rsid w:val="00674465"/>
    <w:rsid w:val="006D4346"/>
    <w:rsid w:val="006F2A3D"/>
    <w:rsid w:val="00710D02"/>
    <w:rsid w:val="00716D53"/>
    <w:rsid w:val="007203B5"/>
    <w:rsid w:val="00735D46"/>
    <w:rsid w:val="0074118D"/>
    <w:rsid w:val="00771D4C"/>
    <w:rsid w:val="007D0F3C"/>
    <w:rsid w:val="007E462D"/>
    <w:rsid w:val="007E6787"/>
    <w:rsid w:val="007F78DE"/>
    <w:rsid w:val="007F7FAC"/>
    <w:rsid w:val="00821658"/>
    <w:rsid w:val="00830013"/>
    <w:rsid w:val="00845FC8"/>
    <w:rsid w:val="00852DCD"/>
    <w:rsid w:val="0087775E"/>
    <w:rsid w:val="00955CFC"/>
    <w:rsid w:val="0096740D"/>
    <w:rsid w:val="009800E0"/>
    <w:rsid w:val="00984FCD"/>
    <w:rsid w:val="009858B5"/>
    <w:rsid w:val="009A200A"/>
    <w:rsid w:val="009B5970"/>
    <w:rsid w:val="009C0D86"/>
    <w:rsid w:val="009C128E"/>
    <w:rsid w:val="009E2BCB"/>
    <w:rsid w:val="009F75EB"/>
    <w:rsid w:val="00A353D4"/>
    <w:rsid w:val="00A35E76"/>
    <w:rsid w:val="00A72191"/>
    <w:rsid w:val="00A93343"/>
    <w:rsid w:val="00AC6F0E"/>
    <w:rsid w:val="00AD4F4B"/>
    <w:rsid w:val="00AE1D22"/>
    <w:rsid w:val="00B11C70"/>
    <w:rsid w:val="00B27D93"/>
    <w:rsid w:val="00B31762"/>
    <w:rsid w:val="00B47D8F"/>
    <w:rsid w:val="00B735D3"/>
    <w:rsid w:val="00B74351"/>
    <w:rsid w:val="00B9617D"/>
    <w:rsid w:val="00BA7D56"/>
    <w:rsid w:val="00BF3DFA"/>
    <w:rsid w:val="00BF75CB"/>
    <w:rsid w:val="00C318D4"/>
    <w:rsid w:val="00C432C7"/>
    <w:rsid w:val="00C5343C"/>
    <w:rsid w:val="00C9625E"/>
    <w:rsid w:val="00CB1867"/>
    <w:rsid w:val="00CD3673"/>
    <w:rsid w:val="00D0668C"/>
    <w:rsid w:val="00D464EF"/>
    <w:rsid w:val="00D61F4E"/>
    <w:rsid w:val="00D812B1"/>
    <w:rsid w:val="00DA4B51"/>
    <w:rsid w:val="00DA5357"/>
    <w:rsid w:val="00DF5639"/>
    <w:rsid w:val="00E00C79"/>
    <w:rsid w:val="00E31BC1"/>
    <w:rsid w:val="00E549B5"/>
    <w:rsid w:val="00E878C2"/>
    <w:rsid w:val="00EA5FB8"/>
    <w:rsid w:val="00EF05F6"/>
    <w:rsid w:val="00F2646C"/>
    <w:rsid w:val="00F31D2E"/>
    <w:rsid w:val="00F37B88"/>
    <w:rsid w:val="00F46CE1"/>
    <w:rsid w:val="00F6217D"/>
    <w:rsid w:val="00F94C33"/>
    <w:rsid w:val="00FD7085"/>
    <w:rsid w:val="01610F80"/>
    <w:rsid w:val="01B47361"/>
    <w:rsid w:val="024D1270"/>
    <w:rsid w:val="033F7237"/>
    <w:rsid w:val="03657F4F"/>
    <w:rsid w:val="03D308B9"/>
    <w:rsid w:val="06563FCE"/>
    <w:rsid w:val="0AF66480"/>
    <w:rsid w:val="0B3D6930"/>
    <w:rsid w:val="0BA33669"/>
    <w:rsid w:val="0DE64896"/>
    <w:rsid w:val="10CF4C25"/>
    <w:rsid w:val="13145FAB"/>
    <w:rsid w:val="13160943"/>
    <w:rsid w:val="131B45BF"/>
    <w:rsid w:val="159204E3"/>
    <w:rsid w:val="16FB2EA1"/>
    <w:rsid w:val="173722DD"/>
    <w:rsid w:val="19CD66C0"/>
    <w:rsid w:val="1A36414B"/>
    <w:rsid w:val="1C085913"/>
    <w:rsid w:val="1E5E1280"/>
    <w:rsid w:val="1E80215D"/>
    <w:rsid w:val="1FCE14CD"/>
    <w:rsid w:val="234C2E4C"/>
    <w:rsid w:val="234F79E0"/>
    <w:rsid w:val="23B05F44"/>
    <w:rsid w:val="23F062C0"/>
    <w:rsid w:val="243037DB"/>
    <w:rsid w:val="257A33DD"/>
    <w:rsid w:val="25E379A7"/>
    <w:rsid w:val="26F910CA"/>
    <w:rsid w:val="281F2F53"/>
    <w:rsid w:val="286430A8"/>
    <w:rsid w:val="28BC5800"/>
    <w:rsid w:val="29CA1743"/>
    <w:rsid w:val="2AFC7AFB"/>
    <w:rsid w:val="2B770615"/>
    <w:rsid w:val="2BDF21EC"/>
    <w:rsid w:val="2D5145FF"/>
    <w:rsid w:val="2DEC618F"/>
    <w:rsid w:val="3211161A"/>
    <w:rsid w:val="32676173"/>
    <w:rsid w:val="33EE393C"/>
    <w:rsid w:val="344D11B6"/>
    <w:rsid w:val="34B04612"/>
    <w:rsid w:val="369272DD"/>
    <w:rsid w:val="36AF3896"/>
    <w:rsid w:val="370B658B"/>
    <w:rsid w:val="37D06939"/>
    <w:rsid w:val="38593621"/>
    <w:rsid w:val="39FB10F9"/>
    <w:rsid w:val="3A61064C"/>
    <w:rsid w:val="3BEC4ABF"/>
    <w:rsid w:val="3C2B6A3F"/>
    <w:rsid w:val="3C74072E"/>
    <w:rsid w:val="3CAA595E"/>
    <w:rsid w:val="3D131DC5"/>
    <w:rsid w:val="3D2A34E3"/>
    <w:rsid w:val="3D2D4A25"/>
    <w:rsid w:val="3E9B73AF"/>
    <w:rsid w:val="3F58614C"/>
    <w:rsid w:val="402205A5"/>
    <w:rsid w:val="40DB08C5"/>
    <w:rsid w:val="41357B8E"/>
    <w:rsid w:val="41501CF3"/>
    <w:rsid w:val="42C70D31"/>
    <w:rsid w:val="432A063E"/>
    <w:rsid w:val="44CB1108"/>
    <w:rsid w:val="45795299"/>
    <w:rsid w:val="459F372D"/>
    <w:rsid w:val="467A1037"/>
    <w:rsid w:val="46C33FA5"/>
    <w:rsid w:val="4A5A3A15"/>
    <w:rsid w:val="4DDA5908"/>
    <w:rsid w:val="4F3F4BCC"/>
    <w:rsid w:val="514866DE"/>
    <w:rsid w:val="5207697B"/>
    <w:rsid w:val="52B16299"/>
    <w:rsid w:val="53636B1C"/>
    <w:rsid w:val="53F96327"/>
    <w:rsid w:val="554F41D3"/>
    <w:rsid w:val="55D41F98"/>
    <w:rsid w:val="56AF6ADB"/>
    <w:rsid w:val="576553EC"/>
    <w:rsid w:val="576561CB"/>
    <w:rsid w:val="57AF0C30"/>
    <w:rsid w:val="57C633B4"/>
    <w:rsid w:val="597207E5"/>
    <w:rsid w:val="5ACD1D0D"/>
    <w:rsid w:val="5BF35253"/>
    <w:rsid w:val="5D3345A4"/>
    <w:rsid w:val="5D7D070D"/>
    <w:rsid w:val="5DFB1693"/>
    <w:rsid w:val="5ED24CB3"/>
    <w:rsid w:val="5F424A7B"/>
    <w:rsid w:val="5FE232F4"/>
    <w:rsid w:val="601B5879"/>
    <w:rsid w:val="608D4EAA"/>
    <w:rsid w:val="64452B94"/>
    <w:rsid w:val="67F24A7A"/>
    <w:rsid w:val="685A6BC3"/>
    <w:rsid w:val="68E81607"/>
    <w:rsid w:val="699B5379"/>
    <w:rsid w:val="69BA3F14"/>
    <w:rsid w:val="6AC76468"/>
    <w:rsid w:val="6BA0589D"/>
    <w:rsid w:val="6C620CE0"/>
    <w:rsid w:val="6D2356D5"/>
    <w:rsid w:val="6DCC0030"/>
    <w:rsid w:val="71193077"/>
    <w:rsid w:val="718756B1"/>
    <w:rsid w:val="723D2D95"/>
    <w:rsid w:val="737A5688"/>
    <w:rsid w:val="73DC5631"/>
    <w:rsid w:val="77004BAB"/>
    <w:rsid w:val="77687AB5"/>
    <w:rsid w:val="79BD6994"/>
    <w:rsid w:val="79C708FD"/>
    <w:rsid w:val="7DC86E40"/>
    <w:rsid w:val="7DF31591"/>
    <w:rsid w:val="7E0E14A1"/>
    <w:rsid w:val="7F5671FB"/>
    <w:rsid w:val="7F5C31F9"/>
    <w:rsid w:val="7F6E201B"/>
    <w:rsid w:val="7FB83D1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uiPriority w:val="0"/>
    <w:tblPr>
      <w:tblStyle w:val="7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0"/>
    <w:rPr>
      <w:rFonts w:ascii="宋体" w:hAnsi="Courier New" w:eastAsia="宋体" w:cs="Times New Roman"/>
      <w:szCs w:val="22"/>
    </w:rPr>
  </w:style>
  <w:style w:type="paragraph" w:styleId="5">
    <w:name w:val="footer"/>
    <w:basedOn w:val="1"/>
    <w:link w:val="1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rPr>
      <w:kern w:val="0"/>
      <w:sz w:val="20"/>
      <w:szCs w:val="20"/>
    </w:rPr>
    <w:tblPr>
      <w:tblStyle w:val="7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页脚 Char"/>
    <w:link w:val="5"/>
    <w:uiPriority w:val="0"/>
    <w:rPr>
      <w:kern w:val="2"/>
      <w:sz w:val="18"/>
      <w:szCs w:val="18"/>
    </w:rPr>
  </w:style>
  <w:style w:type="character" w:customStyle="1" w:styleId="11">
    <w:name w:val="页眉 Char"/>
    <w:link w:val="6"/>
    <w:uiPriority w:val="0"/>
    <w:rPr>
      <w:kern w:val="2"/>
      <w:sz w:val="18"/>
      <w:szCs w:val="18"/>
    </w:rPr>
  </w:style>
  <w:style w:type="paragraph" w:customStyle="1" w:styleId="12">
    <w:name w:val="正文 缩进2字符"/>
    <w:basedOn w:val="1"/>
    <w:qFormat/>
    <w:uiPriority w:val="0"/>
    <w:pPr>
      <w:spacing w:line="288" w:lineRule="auto"/>
    </w:pPr>
    <w:rPr>
      <w:rFonts w:ascii="宋体" w:hAnsi="宋体"/>
      <w:sz w:val="28"/>
      <w:szCs w:val="28"/>
    </w:rPr>
  </w:style>
  <w:style w:type="paragraph" w:styleId="13">
    <w:name w:val="No Spacing"/>
    <w:qFormat/>
    <w:uiPriority w:val="1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paragraph" w:customStyle="1" w:styleId="14">
    <w:name w:val="r_7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558</Words>
  <Characters>688</Characters>
  <Lines>6</Lines>
  <Paragraphs>1</Paragraphs>
  <TotalTime>2</TotalTime>
  <ScaleCrop>false</ScaleCrop>
  <LinksUpToDate>false</LinksUpToDate>
  <CharactersWithSpaces>716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2020-05-08T07:24:00Z</dcterms:created>
  <dc:creator>lx</dc:creator>
  <cp:lastModifiedBy>       </cp:lastModifiedBy>
  <dcterms:modified xsi:type="dcterms:W3CDTF">2024-12-13T08:20:58Z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58256135E4ED4ED39B5147A2F4DA67AD_13</vt:lpwstr>
  </property>
</Properties>
</file>