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4113" w:rsidRDefault="00144113" w:rsidP="00144113">
      <w:pPr>
        <w:pStyle w:val="1"/>
        <w:tabs>
          <w:tab w:val="left" w:pos="0"/>
        </w:tabs>
        <w:autoSpaceDE w:val="0"/>
        <w:autoSpaceDN w:val="0"/>
        <w:adjustRightInd w:val="0"/>
        <w:spacing w:before="0" w:after="0" w:line="360" w:lineRule="auto"/>
        <w:jc w:val="center"/>
        <w:rPr>
          <w:rFonts w:ascii="华文中宋" w:eastAsia="华文中宋" w:hAnsi="华文中宋"/>
        </w:rPr>
      </w:pPr>
      <w:bookmarkStart w:id="0" w:name="_Toc28359022"/>
      <w:bookmarkStart w:id="1" w:name="_Toc35393809"/>
      <w:r>
        <w:rPr>
          <w:rFonts w:ascii="华文中宋" w:eastAsia="华文中宋" w:hAnsi="华文中宋" w:hint="eastAsia"/>
        </w:rPr>
        <w:t>中标（成交）结果公告</w:t>
      </w:r>
      <w:bookmarkEnd w:id="0"/>
      <w:bookmarkEnd w:id="1"/>
    </w:p>
    <w:p w:rsidR="00144113" w:rsidRDefault="00144113" w:rsidP="00144113">
      <w:pPr>
        <w:rPr>
          <w:rFonts w:ascii="黑体" w:eastAsia="黑体" w:hAnsi="黑体"/>
          <w:sz w:val="28"/>
          <w:szCs w:val="28"/>
        </w:rPr>
      </w:pPr>
      <w:r>
        <w:rPr>
          <w:rFonts w:ascii="黑体" w:eastAsia="黑体" w:hAnsi="黑体" w:hint="eastAsia"/>
          <w:sz w:val="28"/>
          <w:szCs w:val="28"/>
        </w:rPr>
        <w:t>一</w:t>
      </w:r>
      <w:r>
        <w:rPr>
          <w:rFonts w:ascii="黑体" w:eastAsia="黑体" w:hAnsi="黑体"/>
          <w:sz w:val="28"/>
          <w:szCs w:val="28"/>
        </w:rPr>
        <w:t>、</w:t>
      </w:r>
      <w:r>
        <w:rPr>
          <w:rFonts w:ascii="黑体" w:eastAsia="黑体" w:hAnsi="黑体" w:hint="eastAsia"/>
          <w:sz w:val="28"/>
          <w:szCs w:val="28"/>
        </w:rPr>
        <w:t>项目编号（</w:t>
      </w:r>
      <w:r>
        <w:rPr>
          <w:rFonts w:ascii="黑体" w:eastAsia="黑体" w:hAnsi="黑体" w:hint="eastAsia"/>
          <w:i/>
          <w:iCs/>
          <w:sz w:val="28"/>
          <w:szCs w:val="28"/>
        </w:rPr>
        <w:t>或招标编号、政府采购计划编号、采购计划备案文号等，如有</w:t>
      </w:r>
      <w:r>
        <w:rPr>
          <w:rFonts w:ascii="黑体" w:eastAsia="黑体" w:hAnsi="黑体" w:hint="eastAsia"/>
          <w:sz w:val="28"/>
          <w:szCs w:val="28"/>
        </w:rPr>
        <w:t>）：</w:t>
      </w:r>
      <w:r w:rsidRPr="00144113">
        <w:rPr>
          <w:rFonts w:ascii="黑体" w:eastAsia="黑体" w:hAnsi="黑体"/>
          <w:sz w:val="28"/>
          <w:szCs w:val="28"/>
        </w:rPr>
        <w:t>11010524210200019013-XM001</w:t>
      </w:r>
    </w:p>
    <w:p w:rsidR="00144113" w:rsidRDefault="00144113" w:rsidP="00144113">
      <w:pPr>
        <w:rPr>
          <w:rFonts w:ascii="黑体" w:eastAsia="黑体" w:hAnsi="黑体"/>
          <w:sz w:val="28"/>
          <w:szCs w:val="28"/>
          <w:u w:val="single"/>
        </w:rPr>
      </w:pPr>
      <w:r>
        <w:rPr>
          <w:rFonts w:ascii="黑体" w:eastAsia="黑体" w:hAnsi="黑体" w:hint="eastAsia"/>
          <w:sz w:val="28"/>
          <w:szCs w:val="28"/>
        </w:rPr>
        <w:t>二</w:t>
      </w:r>
      <w:r>
        <w:rPr>
          <w:rFonts w:ascii="黑体" w:eastAsia="黑体" w:hAnsi="黑体"/>
          <w:sz w:val="28"/>
          <w:szCs w:val="28"/>
        </w:rPr>
        <w:t>、</w:t>
      </w:r>
      <w:r>
        <w:rPr>
          <w:rFonts w:ascii="黑体" w:eastAsia="黑体" w:hAnsi="黑体" w:hint="eastAsia"/>
          <w:sz w:val="28"/>
          <w:szCs w:val="28"/>
        </w:rPr>
        <w:t>项目名称：</w:t>
      </w:r>
      <w:r w:rsidRPr="00144113">
        <w:rPr>
          <w:rFonts w:ascii="黑体" w:eastAsia="黑体" w:hAnsi="黑体" w:hint="eastAsia"/>
          <w:sz w:val="28"/>
          <w:szCs w:val="28"/>
        </w:rPr>
        <w:t>2024年挡盐设施采购项目</w:t>
      </w:r>
    </w:p>
    <w:p w:rsidR="00144113" w:rsidRDefault="00144113" w:rsidP="00144113">
      <w:pPr>
        <w:rPr>
          <w:rFonts w:ascii="黑体" w:eastAsia="黑体" w:hAnsi="黑体"/>
          <w:sz w:val="28"/>
          <w:szCs w:val="28"/>
        </w:rPr>
      </w:pPr>
      <w:r>
        <w:rPr>
          <w:rFonts w:ascii="黑体" w:eastAsia="黑体" w:hAnsi="黑体" w:hint="eastAsia"/>
          <w:sz w:val="28"/>
          <w:szCs w:val="28"/>
        </w:rPr>
        <w:t>三、中标（成交）信息</w:t>
      </w:r>
    </w:p>
    <w:p w:rsidR="00144113" w:rsidRDefault="00144113" w:rsidP="00144113">
      <w:pPr>
        <w:ind w:firstLineChars="200" w:firstLine="560"/>
        <w:rPr>
          <w:rFonts w:ascii="仿宋" w:eastAsia="仿宋" w:hAnsi="仿宋"/>
          <w:sz w:val="28"/>
          <w:szCs w:val="28"/>
        </w:rPr>
      </w:pPr>
      <w:r>
        <w:rPr>
          <w:rFonts w:ascii="仿宋" w:eastAsia="仿宋" w:hAnsi="仿宋" w:hint="eastAsia"/>
          <w:sz w:val="28"/>
          <w:szCs w:val="28"/>
        </w:rPr>
        <w:t>供应商名称：</w:t>
      </w:r>
      <w:bookmarkStart w:id="2" w:name="OLE_LINK1"/>
      <w:bookmarkStart w:id="3" w:name="OLE_LINK2"/>
      <w:r w:rsidR="00BE20E8" w:rsidRPr="00BE20E8">
        <w:rPr>
          <w:rFonts w:ascii="仿宋" w:eastAsia="仿宋" w:hAnsi="仿宋" w:hint="eastAsia"/>
          <w:sz w:val="28"/>
          <w:szCs w:val="28"/>
        </w:rPr>
        <w:t>北京奇木工程有限公司</w:t>
      </w:r>
    </w:p>
    <w:bookmarkEnd w:id="2"/>
    <w:bookmarkEnd w:id="3"/>
    <w:p w:rsidR="00144113" w:rsidRDefault="00144113" w:rsidP="00144113">
      <w:pPr>
        <w:ind w:firstLineChars="200" w:firstLine="560"/>
        <w:rPr>
          <w:rFonts w:ascii="仿宋" w:eastAsia="仿宋" w:hAnsi="仿宋"/>
          <w:sz w:val="28"/>
          <w:szCs w:val="28"/>
        </w:rPr>
      </w:pPr>
      <w:r>
        <w:rPr>
          <w:rFonts w:ascii="仿宋" w:eastAsia="仿宋" w:hAnsi="仿宋" w:hint="eastAsia"/>
          <w:sz w:val="28"/>
          <w:szCs w:val="28"/>
        </w:rPr>
        <w:t>供应商地址：</w:t>
      </w:r>
      <w:r w:rsidR="00BE20E8" w:rsidRPr="00BE20E8">
        <w:rPr>
          <w:rFonts w:ascii="仿宋" w:eastAsia="仿宋" w:hAnsi="仿宋" w:hint="eastAsia"/>
          <w:sz w:val="28"/>
          <w:szCs w:val="28"/>
        </w:rPr>
        <w:t>北京市门头沟区石龙经济开发区永安路20号3号楼A-9587室（集群注册）</w:t>
      </w:r>
    </w:p>
    <w:p w:rsidR="00144113" w:rsidRDefault="00144113" w:rsidP="00144113">
      <w:pPr>
        <w:ind w:firstLineChars="200" w:firstLine="560"/>
        <w:rPr>
          <w:rFonts w:ascii="仿宋" w:eastAsia="仿宋" w:hAnsi="仿宋"/>
          <w:sz w:val="28"/>
          <w:szCs w:val="28"/>
        </w:rPr>
      </w:pPr>
      <w:r>
        <w:rPr>
          <w:rFonts w:ascii="仿宋" w:eastAsia="仿宋" w:hAnsi="仿宋" w:hint="eastAsia"/>
          <w:sz w:val="28"/>
          <w:szCs w:val="28"/>
        </w:rPr>
        <w:t>中标（成交）金额：</w:t>
      </w:r>
      <w:bookmarkStart w:id="4" w:name="OLE_LINK3"/>
      <w:r w:rsidR="007E4B3C">
        <w:rPr>
          <w:rFonts w:ascii="仿宋" w:eastAsia="仿宋" w:hAnsi="仿宋" w:hint="eastAsia"/>
          <w:sz w:val="28"/>
          <w:szCs w:val="28"/>
          <w:u w:val="single"/>
        </w:rPr>
        <w:t>4</w:t>
      </w:r>
      <w:r w:rsidR="007E4B3C">
        <w:rPr>
          <w:rFonts w:ascii="仿宋" w:eastAsia="仿宋" w:hAnsi="仿宋"/>
          <w:sz w:val="28"/>
          <w:szCs w:val="28"/>
          <w:u w:val="single"/>
        </w:rPr>
        <w:t>96.8779</w:t>
      </w:r>
      <w:bookmarkEnd w:id="4"/>
      <w:r w:rsidR="007E4B3C">
        <w:rPr>
          <w:rFonts w:ascii="仿宋" w:eastAsia="仿宋" w:hAnsi="仿宋"/>
          <w:sz w:val="28"/>
          <w:szCs w:val="28"/>
          <w:u w:val="single"/>
        </w:rPr>
        <w:t>万元</w:t>
      </w:r>
    </w:p>
    <w:p w:rsidR="00144113" w:rsidRDefault="00144113" w:rsidP="00144113">
      <w:pPr>
        <w:rPr>
          <w:rFonts w:ascii="黑体" w:eastAsia="黑体" w:hAnsi="黑体"/>
          <w:sz w:val="28"/>
          <w:szCs w:val="28"/>
        </w:rPr>
      </w:pPr>
      <w:r>
        <w:rPr>
          <w:rFonts w:ascii="黑体" w:eastAsia="黑体" w:hAnsi="黑体" w:hint="eastAsia"/>
          <w:sz w:val="28"/>
          <w:szCs w:val="28"/>
        </w:rPr>
        <w:t>四、主要标的信息</w:t>
      </w:r>
    </w:p>
    <w:tbl>
      <w:tblPr>
        <w:tblStyle w:val="a6"/>
        <w:tblW w:w="8289" w:type="dxa"/>
        <w:tblLayout w:type="fixed"/>
        <w:tblLook w:val="04A0" w:firstRow="1" w:lastRow="0" w:firstColumn="1" w:lastColumn="0" w:noHBand="0" w:noVBand="1"/>
      </w:tblPr>
      <w:tblGrid>
        <w:gridCol w:w="8289"/>
      </w:tblGrid>
      <w:tr w:rsidR="00144113" w:rsidTr="00144113">
        <w:trPr>
          <w:trHeight w:val="639"/>
        </w:trPr>
        <w:tc>
          <w:tcPr>
            <w:tcW w:w="8289" w:type="dxa"/>
          </w:tcPr>
          <w:p w:rsidR="00144113" w:rsidRPr="003456DA" w:rsidRDefault="00144113" w:rsidP="009427A1">
            <w:pPr>
              <w:jc w:val="center"/>
              <w:rPr>
                <w:rFonts w:ascii="仿宋" w:eastAsia="仿宋" w:hAnsi="仿宋"/>
                <w:b/>
                <w:sz w:val="28"/>
                <w:szCs w:val="28"/>
              </w:rPr>
            </w:pPr>
            <w:bookmarkStart w:id="5" w:name="_GoBack"/>
            <w:r w:rsidRPr="003456DA">
              <w:rPr>
                <w:rFonts w:ascii="仿宋" w:eastAsia="仿宋" w:hAnsi="仿宋" w:hint="eastAsia"/>
                <w:b/>
                <w:sz w:val="28"/>
                <w:szCs w:val="28"/>
              </w:rPr>
              <w:t>货物类</w:t>
            </w:r>
            <w:bookmarkEnd w:id="5"/>
          </w:p>
        </w:tc>
      </w:tr>
      <w:tr w:rsidR="00144113" w:rsidTr="00144113">
        <w:trPr>
          <w:trHeight w:val="3187"/>
        </w:trPr>
        <w:tc>
          <w:tcPr>
            <w:tcW w:w="8289" w:type="dxa"/>
          </w:tcPr>
          <w:p w:rsidR="00144113" w:rsidRDefault="00144113" w:rsidP="009427A1">
            <w:pPr>
              <w:rPr>
                <w:rFonts w:ascii="仿宋" w:eastAsia="仿宋" w:hAnsi="仿宋"/>
                <w:sz w:val="28"/>
                <w:szCs w:val="28"/>
              </w:rPr>
            </w:pPr>
            <w:r>
              <w:rPr>
                <w:rFonts w:ascii="仿宋" w:eastAsia="仿宋" w:hAnsi="仿宋" w:hint="eastAsia"/>
                <w:sz w:val="28"/>
                <w:szCs w:val="28"/>
              </w:rPr>
              <w:t>名称：</w:t>
            </w:r>
            <w:r w:rsidR="006F24ED" w:rsidRPr="00BE20E8">
              <w:rPr>
                <w:rFonts w:ascii="仿宋" w:eastAsia="仿宋" w:hAnsi="仿宋" w:hint="eastAsia"/>
                <w:sz w:val="28"/>
                <w:szCs w:val="28"/>
              </w:rPr>
              <w:t>北京奇木工程有限公司</w:t>
            </w:r>
          </w:p>
          <w:p w:rsidR="00144113" w:rsidRDefault="00144113" w:rsidP="003D5982">
            <w:pPr>
              <w:rPr>
                <w:rFonts w:ascii="仿宋" w:eastAsia="仿宋" w:hAnsi="仿宋"/>
                <w:sz w:val="28"/>
                <w:szCs w:val="28"/>
              </w:rPr>
            </w:pPr>
            <w:r>
              <w:rPr>
                <w:rFonts w:ascii="仿宋" w:eastAsia="仿宋" w:hAnsi="仿宋" w:hint="eastAsia"/>
                <w:sz w:val="28"/>
                <w:szCs w:val="28"/>
              </w:rPr>
              <w:t>品牌（如有）：</w:t>
            </w:r>
            <w:r w:rsidR="003D5982" w:rsidRPr="003D5982">
              <w:rPr>
                <w:rFonts w:ascii="仿宋" w:eastAsia="仿宋" w:hAnsi="仿宋" w:hint="eastAsia"/>
                <w:sz w:val="28"/>
                <w:szCs w:val="28"/>
              </w:rPr>
              <w:t>冀浩铁</w:t>
            </w:r>
          </w:p>
          <w:p w:rsidR="00144113" w:rsidRDefault="00144113" w:rsidP="003D5982">
            <w:pPr>
              <w:rPr>
                <w:rFonts w:ascii="仿宋" w:eastAsia="仿宋" w:hAnsi="仿宋"/>
                <w:sz w:val="28"/>
                <w:szCs w:val="28"/>
              </w:rPr>
            </w:pPr>
            <w:r>
              <w:rPr>
                <w:rFonts w:ascii="仿宋" w:eastAsia="仿宋" w:hAnsi="仿宋" w:hint="eastAsia"/>
                <w:sz w:val="28"/>
                <w:szCs w:val="28"/>
              </w:rPr>
              <w:t>规格型号：</w:t>
            </w:r>
            <w:r w:rsidR="003D5982" w:rsidRPr="003D5982">
              <w:rPr>
                <w:rFonts w:ascii="仿宋" w:eastAsia="仿宋" w:hAnsi="仿宋" w:hint="eastAsia"/>
                <w:sz w:val="28"/>
                <w:szCs w:val="28"/>
              </w:rPr>
              <w:t>1、</w:t>
            </w:r>
            <w:r w:rsidR="003D5982">
              <w:rPr>
                <w:rFonts w:ascii="仿宋" w:eastAsia="仿宋" w:hAnsi="仿宋" w:hint="eastAsia"/>
                <w:sz w:val="28"/>
                <w:szCs w:val="28"/>
              </w:rPr>
              <w:t>0.5mx0.6m</w:t>
            </w:r>
            <w:r w:rsidR="003D5982" w:rsidRPr="003D5982">
              <w:rPr>
                <w:rFonts w:ascii="仿宋" w:eastAsia="仿宋" w:hAnsi="仿宋" w:hint="eastAsia"/>
                <w:sz w:val="28"/>
                <w:szCs w:val="28"/>
              </w:rPr>
              <w:t>X2.5mm、2、金属框架</w:t>
            </w:r>
            <w:r w:rsidR="003D5982">
              <w:rPr>
                <w:rFonts w:ascii="仿宋" w:eastAsia="仿宋" w:hAnsi="仿宋" w:hint="eastAsia"/>
                <w:sz w:val="28"/>
                <w:szCs w:val="28"/>
              </w:rPr>
              <w:t>:</w:t>
            </w:r>
            <w:r w:rsidR="003D5982" w:rsidRPr="003D5982">
              <w:rPr>
                <w:rFonts w:ascii="仿宋" w:eastAsia="仿宋" w:hAnsi="仿宋" w:hint="eastAsia"/>
                <w:sz w:val="28"/>
                <w:szCs w:val="28"/>
              </w:rPr>
              <w:t>0.1cm 厚</w:t>
            </w:r>
          </w:p>
          <w:p w:rsidR="003D5982" w:rsidRPr="003D5982" w:rsidRDefault="003D5982" w:rsidP="003D5982">
            <w:pPr>
              <w:rPr>
                <w:rFonts w:ascii="仿宋" w:eastAsia="仿宋" w:hAnsi="仿宋" w:hint="eastAsia"/>
                <w:sz w:val="28"/>
                <w:szCs w:val="28"/>
              </w:rPr>
            </w:pPr>
            <w:r w:rsidRPr="003D5982">
              <w:rPr>
                <w:rFonts w:ascii="仿宋" w:eastAsia="仿宋" w:hAnsi="仿宋" w:hint="eastAsia"/>
                <w:sz w:val="28"/>
                <w:szCs w:val="28"/>
              </w:rPr>
              <w:t>1、</w:t>
            </w:r>
            <w:r>
              <w:rPr>
                <w:rFonts w:ascii="仿宋" w:eastAsia="仿宋" w:hAnsi="仿宋" w:hint="eastAsia"/>
                <w:sz w:val="28"/>
                <w:szCs w:val="28"/>
              </w:rPr>
              <w:t>2mx0.6m</w:t>
            </w:r>
            <w:r w:rsidRPr="003D5982">
              <w:rPr>
                <w:rFonts w:ascii="仿宋" w:eastAsia="仿宋" w:hAnsi="仿宋" w:hint="eastAsia"/>
                <w:sz w:val="28"/>
                <w:szCs w:val="28"/>
              </w:rPr>
              <w:t>X2.5mm、2、金属框架</w:t>
            </w:r>
            <w:r>
              <w:rPr>
                <w:rFonts w:ascii="仿宋" w:eastAsia="仿宋" w:hAnsi="仿宋" w:hint="eastAsia"/>
                <w:sz w:val="28"/>
                <w:szCs w:val="28"/>
              </w:rPr>
              <w:t>:</w:t>
            </w:r>
            <w:r w:rsidRPr="003D5982">
              <w:rPr>
                <w:rFonts w:ascii="仿宋" w:eastAsia="仿宋" w:hAnsi="仿宋" w:hint="eastAsia"/>
                <w:sz w:val="28"/>
                <w:szCs w:val="28"/>
              </w:rPr>
              <w:t>0. 1cm 厚</w:t>
            </w:r>
          </w:p>
          <w:p w:rsidR="00144113" w:rsidRDefault="00144113" w:rsidP="009427A1">
            <w:pPr>
              <w:rPr>
                <w:rFonts w:ascii="仿宋" w:eastAsia="仿宋" w:hAnsi="仿宋"/>
                <w:sz w:val="28"/>
                <w:szCs w:val="28"/>
              </w:rPr>
            </w:pPr>
            <w:r>
              <w:rPr>
                <w:rFonts w:ascii="仿宋" w:eastAsia="仿宋" w:hAnsi="仿宋" w:hint="eastAsia"/>
                <w:sz w:val="28"/>
                <w:szCs w:val="28"/>
              </w:rPr>
              <w:t>数量：</w:t>
            </w:r>
            <w:r w:rsidR="003D5982">
              <w:rPr>
                <w:rFonts w:ascii="仿宋" w:eastAsia="仿宋" w:hAnsi="仿宋" w:hint="eastAsia"/>
                <w:sz w:val="28"/>
                <w:szCs w:val="28"/>
              </w:rPr>
              <w:t>5</w:t>
            </w:r>
            <w:r w:rsidR="003D5982">
              <w:rPr>
                <w:rFonts w:ascii="仿宋" w:eastAsia="仿宋" w:hAnsi="仿宋"/>
                <w:sz w:val="28"/>
                <w:szCs w:val="28"/>
              </w:rPr>
              <w:t>00延米、</w:t>
            </w:r>
            <w:r w:rsidR="003D5982">
              <w:rPr>
                <w:rFonts w:ascii="仿宋" w:eastAsia="仿宋" w:hAnsi="仿宋" w:hint="eastAsia"/>
                <w:sz w:val="28"/>
                <w:szCs w:val="28"/>
              </w:rPr>
              <w:t>4</w:t>
            </w:r>
            <w:r w:rsidR="003D5982">
              <w:rPr>
                <w:rFonts w:ascii="仿宋" w:eastAsia="仿宋" w:hAnsi="仿宋"/>
                <w:sz w:val="28"/>
                <w:szCs w:val="28"/>
              </w:rPr>
              <w:t>0150延米</w:t>
            </w:r>
          </w:p>
          <w:p w:rsidR="00144113" w:rsidRDefault="00144113" w:rsidP="009427A1">
            <w:pPr>
              <w:rPr>
                <w:rFonts w:ascii="仿宋" w:eastAsia="仿宋" w:hAnsi="仿宋"/>
                <w:sz w:val="28"/>
                <w:szCs w:val="28"/>
              </w:rPr>
            </w:pPr>
            <w:r>
              <w:rPr>
                <w:rFonts w:ascii="仿宋" w:eastAsia="仿宋" w:hAnsi="仿宋" w:hint="eastAsia"/>
                <w:sz w:val="28"/>
                <w:szCs w:val="28"/>
              </w:rPr>
              <w:t>单价：</w:t>
            </w:r>
            <w:r w:rsidR="003D5982">
              <w:rPr>
                <w:rFonts w:ascii="仿宋" w:eastAsia="仿宋" w:hAnsi="仿宋" w:hint="eastAsia"/>
                <w:sz w:val="28"/>
                <w:szCs w:val="28"/>
              </w:rPr>
              <w:t>1</w:t>
            </w:r>
            <w:r w:rsidR="003D5982">
              <w:rPr>
                <w:rFonts w:ascii="仿宋" w:eastAsia="仿宋" w:hAnsi="仿宋"/>
                <w:sz w:val="28"/>
                <w:szCs w:val="28"/>
              </w:rPr>
              <w:t>76.29元；</w:t>
            </w:r>
            <w:r w:rsidR="003D5982">
              <w:rPr>
                <w:rFonts w:ascii="仿宋" w:eastAsia="仿宋" w:hAnsi="仿宋" w:hint="eastAsia"/>
                <w:sz w:val="28"/>
                <w:szCs w:val="28"/>
              </w:rPr>
              <w:t>1</w:t>
            </w:r>
            <w:r w:rsidR="003D5982">
              <w:rPr>
                <w:rFonts w:ascii="仿宋" w:eastAsia="仿宋" w:hAnsi="仿宋"/>
                <w:sz w:val="28"/>
                <w:szCs w:val="28"/>
              </w:rPr>
              <w:t>21.56元</w:t>
            </w:r>
          </w:p>
        </w:tc>
      </w:tr>
    </w:tbl>
    <w:p w:rsidR="001F051C" w:rsidRDefault="001F051C" w:rsidP="00144113">
      <w:pPr>
        <w:rPr>
          <w:rFonts w:ascii="黑体" w:eastAsia="黑体" w:hAnsi="黑体"/>
          <w:sz w:val="28"/>
          <w:szCs w:val="28"/>
        </w:rPr>
      </w:pPr>
    </w:p>
    <w:tbl>
      <w:tblPr>
        <w:tblStyle w:val="a6"/>
        <w:tblW w:w="8289" w:type="dxa"/>
        <w:tblLayout w:type="fixed"/>
        <w:tblLook w:val="04A0" w:firstRow="1" w:lastRow="0" w:firstColumn="1" w:lastColumn="0" w:noHBand="0" w:noVBand="1"/>
      </w:tblPr>
      <w:tblGrid>
        <w:gridCol w:w="8289"/>
      </w:tblGrid>
      <w:tr w:rsidR="001F051C" w:rsidTr="009427A1">
        <w:trPr>
          <w:trHeight w:val="639"/>
        </w:trPr>
        <w:tc>
          <w:tcPr>
            <w:tcW w:w="8289" w:type="dxa"/>
          </w:tcPr>
          <w:p w:rsidR="001F051C" w:rsidRPr="003456DA" w:rsidRDefault="001F051C" w:rsidP="009427A1">
            <w:pPr>
              <w:jc w:val="center"/>
              <w:rPr>
                <w:rFonts w:ascii="仿宋" w:eastAsia="仿宋" w:hAnsi="仿宋"/>
                <w:b/>
                <w:sz w:val="28"/>
                <w:szCs w:val="28"/>
              </w:rPr>
            </w:pPr>
            <w:r w:rsidRPr="003456DA">
              <w:rPr>
                <w:rFonts w:ascii="仿宋" w:eastAsia="仿宋" w:hAnsi="仿宋" w:hint="eastAsia"/>
                <w:b/>
                <w:sz w:val="28"/>
                <w:szCs w:val="28"/>
              </w:rPr>
              <w:t>服务类</w:t>
            </w:r>
          </w:p>
        </w:tc>
      </w:tr>
      <w:tr w:rsidR="001F051C" w:rsidTr="009427A1">
        <w:trPr>
          <w:trHeight w:val="3187"/>
        </w:trPr>
        <w:tc>
          <w:tcPr>
            <w:tcW w:w="8289" w:type="dxa"/>
          </w:tcPr>
          <w:p w:rsidR="001F051C" w:rsidRDefault="001F051C" w:rsidP="001F051C">
            <w:pPr>
              <w:rPr>
                <w:rFonts w:ascii="仿宋" w:eastAsia="仿宋" w:hAnsi="仿宋"/>
                <w:sz w:val="28"/>
                <w:szCs w:val="28"/>
              </w:rPr>
            </w:pPr>
            <w:r>
              <w:rPr>
                <w:rFonts w:ascii="仿宋" w:eastAsia="仿宋" w:hAnsi="仿宋" w:hint="eastAsia"/>
                <w:sz w:val="28"/>
                <w:szCs w:val="28"/>
              </w:rPr>
              <w:lastRenderedPageBreak/>
              <w:t>名称：</w:t>
            </w:r>
            <w:r w:rsidR="006F24ED" w:rsidRPr="00BE20E8">
              <w:rPr>
                <w:rFonts w:ascii="仿宋" w:eastAsia="仿宋" w:hAnsi="仿宋" w:hint="eastAsia"/>
                <w:sz w:val="28"/>
                <w:szCs w:val="28"/>
              </w:rPr>
              <w:t>北京奇木工程有限公司</w:t>
            </w:r>
          </w:p>
          <w:p w:rsidR="001F051C" w:rsidRDefault="001F051C" w:rsidP="001F051C">
            <w:pPr>
              <w:rPr>
                <w:rFonts w:ascii="仿宋" w:eastAsia="仿宋" w:hAnsi="仿宋"/>
                <w:sz w:val="28"/>
                <w:szCs w:val="28"/>
              </w:rPr>
            </w:pPr>
            <w:r>
              <w:rPr>
                <w:rFonts w:ascii="仿宋" w:eastAsia="仿宋" w:hAnsi="仿宋" w:hint="eastAsia"/>
                <w:sz w:val="28"/>
                <w:szCs w:val="28"/>
              </w:rPr>
              <w:t>服务范围：</w:t>
            </w:r>
            <w:r w:rsidR="006F24ED" w:rsidRPr="006F24ED">
              <w:rPr>
                <w:rFonts w:ascii="仿宋" w:eastAsia="仿宋" w:hAnsi="仿宋" w:hint="eastAsia"/>
                <w:sz w:val="28"/>
                <w:szCs w:val="28"/>
              </w:rPr>
              <w:t>2024年挡盐设施采购</w:t>
            </w:r>
          </w:p>
          <w:p w:rsidR="001F051C" w:rsidRDefault="001F051C" w:rsidP="001F051C">
            <w:pPr>
              <w:rPr>
                <w:rFonts w:ascii="仿宋" w:eastAsia="仿宋" w:hAnsi="仿宋"/>
                <w:sz w:val="28"/>
                <w:szCs w:val="28"/>
                <w:u w:val="single"/>
              </w:rPr>
            </w:pPr>
            <w:r>
              <w:rPr>
                <w:rFonts w:ascii="仿宋" w:eastAsia="仿宋" w:hAnsi="仿宋" w:hint="eastAsia"/>
                <w:sz w:val="28"/>
                <w:szCs w:val="28"/>
              </w:rPr>
              <w:t>服务要求：</w:t>
            </w:r>
            <w:r w:rsidR="006F24ED">
              <w:rPr>
                <w:rFonts w:ascii="仿宋" w:eastAsia="仿宋" w:hAnsi="仿宋" w:hint="eastAsia"/>
                <w:sz w:val="28"/>
                <w:szCs w:val="28"/>
              </w:rPr>
              <w:t>详见附件</w:t>
            </w:r>
          </w:p>
          <w:p w:rsidR="001F051C" w:rsidRDefault="001F051C" w:rsidP="001F051C">
            <w:pPr>
              <w:rPr>
                <w:rFonts w:ascii="仿宋" w:eastAsia="仿宋" w:hAnsi="仿宋"/>
                <w:sz w:val="28"/>
                <w:szCs w:val="28"/>
                <w:u w:val="single"/>
              </w:rPr>
            </w:pPr>
            <w:r>
              <w:rPr>
                <w:rFonts w:ascii="仿宋" w:eastAsia="仿宋" w:hAnsi="仿宋" w:hint="eastAsia"/>
                <w:sz w:val="28"/>
                <w:szCs w:val="28"/>
              </w:rPr>
              <w:t>服务时间：</w:t>
            </w:r>
            <w:r w:rsidR="006F24ED" w:rsidRPr="006F24ED">
              <w:rPr>
                <w:rFonts w:ascii="仿宋" w:eastAsia="仿宋" w:hAnsi="仿宋" w:hint="eastAsia"/>
                <w:sz w:val="28"/>
                <w:szCs w:val="28"/>
              </w:rPr>
              <w:t>合同签订后20日历天</w:t>
            </w:r>
          </w:p>
          <w:p w:rsidR="001F051C" w:rsidRDefault="001F051C" w:rsidP="001F051C">
            <w:pPr>
              <w:rPr>
                <w:rFonts w:ascii="仿宋" w:eastAsia="仿宋" w:hAnsi="仿宋"/>
                <w:sz w:val="28"/>
                <w:szCs w:val="28"/>
              </w:rPr>
            </w:pPr>
            <w:r>
              <w:rPr>
                <w:rFonts w:ascii="仿宋" w:eastAsia="仿宋" w:hAnsi="仿宋" w:hint="eastAsia"/>
                <w:sz w:val="28"/>
                <w:szCs w:val="28"/>
              </w:rPr>
              <w:t>服务标准：</w:t>
            </w:r>
            <w:r w:rsidR="006F24ED">
              <w:rPr>
                <w:rFonts w:ascii="仿宋" w:eastAsia="仿宋" w:hAnsi="仿宋" w:hint="eastAsia"/>
                <w:sz w:val="28"/>
                <w:szCs w:val="28"/>
              </w:rPr>
              <w:t>详见附件</w:t>
            </w:r>
          </w:p>
        </w:tc>
      </w:tr>
    </w:tbl>
    <w:p w:rsidR="001F051C" w:rsidRDefault="001F051C" w:rsidP="00144113">
      <w:pPr>
        <w:rPr>
          <w:rFonts w:ascii="黑体" w:eastAsia="黑体" w:hAnsi="黑体"/>
          <w:sz w:val="28"/>
          <w:szCs w:val="28"/>
        </w:rPr>
      </w:pPr>
    </w:p>
    <w:p w:rsidR="00144113" w:rsidRDefault="00144113" w:rsidP="00144113">
      <w:pPr>
        <w:rPr>
          <w:rFonts w:ascii="黑体" w:eastAsia="黑体" w:hAnsi="黑体"/>
          <w:sz w:val="28"/>
          <w:szCs w:val="28"/>
        </w:rPr>
      </w:pPr>
      <w:r>
        <w:rPr>
          <w:rFonts w:ascii="黑体" w:eastAsia="黑体" w:hAnsi="黑体" w:hint="eastAsia"/>
          <w:sz w:val="28"/>
          <w:szCs w:val="28"/>
        </w:rPr>
        <w:t>五、评审专家（单一来源采购人员）名单：</w:t>
      </w:r>
      <w:r w:rsidR="004E508B" w:rsidRPr="004E508B">
        <w:rPr>
          <w:rFonts w:ascii="黑体" w:eastAsia="黑体" w:hAnsi="黑体" w:hint="eastAsia"/>
          <w:sz w:val="28"/>
          <w:szCs w:val="28"/>
        </w:rPr>
        <w:t>张连松</w:t>
      </w:r>
      <w:r w:rsidR="004E508B">
        <w:rPr>
          <w:rFonts w:ascii="黑体" w:eastAsia="黑体" w:hAnsi="黑体" w:hint="eastAsia"/>
          <w:sz w:val="28"/>
          <w:szCs w:val="28"/>
        </w:rPr>
        <w:t>、</w:t>
      </w:r>
      <w:r w:rsidR="004E508B" w:rsidRPr="004E508B">
        <w:rPr>
          <w:rFonts w:ascii="黑体" w:eastAsia="黑体" w:hAnsi="黑体" w:hint="eastAsia"/>
          <w:sz w:val="28"/>
          <w:szCs w:val="28"/>
        </w:rPr>
        <w:t>张俊生</w:t>
      </w:r>
      <w:r w:rsidR="004E508B">
        <w:rPr>
          <w:rFonts w:ascii="黑体" w:eastAsia="黑体" w:hAnsi="黑体" w:hint="eastAsia"/>
          <w:sz w:val="28"/>
          <w:szCs w:val="28"/>
        </w:rPr>
        <w:t>、</w:t>
      </w:r>
      <w:r w:rsidR="004E508B" w:rsidRPr="004E508B">
        <w:rPr>
          <w:rFonts w:ascii="黑体" w:eastAsia="黑体" w:hAnsi="黑体" w:hint="eastAsia"/>
          <w:sz w:val="28"/>
          <w:szCs w:val="28"/>
        </w:rPr>
        <w:t>刁兆峰</w:t>
      </w:r>
      <w:r w:rsidR="004E508B">
        <w:rPr>
          <w:rFonts w:ascii="黑体" w:eastAsia="黑体" w:hAnsi="黑体" w:hint="eastAsia"/>
          <w:sz w:val="28"/>
          <w:szCs w:val="28"/>
        </w:rPr>
        <w:t>、</w:t>
      </w:r>
      <w:r w:rsidR="004E508B" w:rsidRPr="004E508B">
        <w:rPr>
          <w:rFonts w:ascii="黑体" w:eastAsia="黑体" w:hAnsi="黑体" w:hint="eastAsia"/>
          <w:sz w:val="28"/>
          <w:szCs w:val="28"/>
        </w:rPr>
        <w:t>耿德祥</w:t>
      </w:r>
      <w:r w:rsidR="004E508B">
        <w:rPr>
          <w:rFonts w:ascii="黑体" w:eastAsia="黑体" w:hAnsi="黑体" w:hint="eastAsia"/>
          <w:sz w:val="28"/>
          <w:szCs w:val="28"/>
        </w:rPr>
        <w:t>、</w:t>
      </w:r>
      <w:r w:rsidR="004E508B" w:rsidRPr="004E508B">
        <w:rPr>
          <w:rFonts w:ascii="黑体" w:eastAsia="黑体" w:hAnsi="黑体" w:hint="eastAsia"/>
          <w:sz w:val="28"/>
          <w:szCs w:val="28"/>
        </w:rPr>
        <w:t>路国忠</w:t>
      </w:r>
    </w:p>
    <w:p w:rsidR="00144113" w:rsidRDefault="00144113" w:rsidP="00144113">
      <w:pPr>
        <w:rPr>
          <w:rFonts w:ascii="黑体" w:eastAsia="黑体" w:hAnsi="黑体"/>
          <w:sz w:val="28"/>
          <w:szCs w:val="28"/>
        </w:rPr>
      </w:pPr>
      <w:r>
        <w:rPr>
          <w:rFonts w:ascii="黑体" w:eastAsia="黑体" w:hAnsi="黑体" w:hint="eastAsia"/>
          <w:sz w:val="28"/>
          <w:szCs w:val="28"/>
        </w:rPr>
        <w:t>六、代理服务收费标准及金额：</w:t>
      </w:r>
      <w:r w:rsidR="00C14F42" w:rsidRPr="00C14F42">
        <w:rPr>
          <w:rFonts w:ascii="黑体" w:eastAsia="黑体" w:hAnsi="黑体" w:hint="eastAsia"/>
          <w:sz w:val="28"/>
          <w:szCs w:val="28"/>
        </w:rPr>
        <w:t>参照国家计委关于《招标代理服务收费管理暂行办法》（计价格[2002]1980号）及《国家发展改革委关于降低部分建设项目收费标准规范收费行为等有关问题的通知》（发改价格[2011]534号）的有关规定，按照中标金额为基数，计取中标服务费，由中标人在领取中标通知书时向招标代理机构一次性支付</w:t>
      </w:r>
      <w:r w:rsidR="00DB4B5B" w:rsidRPr="00DB4B5B">
        <w:rPr>
          <w:rFonts w:ascii="黑体" w:eastAsia="黑体" w:hAnsi="黑体" w:hint="eastAsia"/>
          <w:sz w:val="28"/>
          <w:szCs w:val="28"/>
        </w:rPr>
        <w:t>58656.57元</w:t>
      </w:r>
    </w:p>
    <w:p w:rsidR="00144113" w:rsidRDefault="00144113" w:rsidP="00144113">
      <w:pPr>
        <w:rPr>
          <w:rFonts w:ascii="黑体" w:eastAsia="黑体" w:hAnsi="黑体"/>
          <w:sz w:val="28"/>
          <w:szCs w:val="28"/>
        </w:rPr>
      </w:pPr>
      <w:r>
        <w:rPr>
          <w:rFonts w:ascii="黑体" w:eastAsia="黑体" w:hAnsi="黑体" w:hint="eastAsia"/>
          <w:sz w:val="28"/>
          <w:szCs w:val="28"/>
        </w:rPr>
        <w:t>七、公告期限</w:t>
      </w:r>
    </w:p>
    <w:p w:rsidR="00144113" w:rsidRDefault="00144113" w:rsidP="00144113">
      <w:pPr>
        <w:ind w:firstLineChars="200" w:firstLine="560"/>
        <w:rPr>
          <w:rFonts w:ascii="仿宋" w:eastAsia="仿宋" w:hAnsi="仿宋" w:cs="宋体"/>
          <w:kern w:val="0"/>
          <w:sz w:val="28"/>
          <w:szCs w:val="28"/>
        </w:rPr>
      </w:pPr>
      <w:r>
        <w:rPr>
          <w:rFonts w:ascii="仿宋" w:eastAsia="仿宋" w:hAnsi="仿宋" w:cs="宋体" w:hint="eastAsia"/>
          <w:kern w:val="0"/>
          <w:sz w:val="28"/>
          <w:szCs w:val="28"/>
        </w:rPr>
        <w:t>自本公告发布之日起</w:t>
      </w:r>
      <w:r>
        <w:rPr>
          <w:rFonts w:ascii="仿宋" w:eastAsia="仿宋" w:hAnsi="仿宋" w:cs="宋体"/>
          <w:kern w:val="0"/>
          <w:sz w:val="28"/>
          <w:szCs w:val="28"/>
        </w:rPr>
        <w:t>1</w:t>
      </w:r>
      <w:r>
        <w:rPr>
          <w:rFonts w:ascii="仿宋" w:eastAsia="仿宋" w:hAnsi="仿宋" w:cs="宋体" w:hint="eastAsia"/>
          <w:kern w:val="0"/>
          <w:sz w:val="28"/>
          <w:szCs w:val="28"/>
        </w:rPr>
        <w:t>个工作日。</w:t>
      </w:r>
    </w:p>
    <w:p w:rsidR="00144113" w:rsidRDefault="00144113" w:rsidP="00144113">
      <w:pPr>
        <w:rPr>
          <w:rFonts w:ascii="黑体" w:eastAsia="黑体" w:hAnsi="黑体" w:cs="仿宋"/>
          <w:sz w:val="28"/>
          <w:szCs w:val="28"/>
        </w:rPr>
      </w:pPr>
      <w:r>
        <w:rPr>
          <w:rFonts w:ascii="黑体" w:eastAsia="黑体" w:hAnsi="黑体" w:cs="仿宋" w:hint="eastAsia"/>
          <w:sz w:val="28"/>
          <w:szCs w:val="28"/>
        </w:rPr>
        <w:t>八、其他补充事宜</w:t>
      </w:r>
    </w:p>
    <w:p w:rsidR="00144113" w:rsidRDefault="004305E4" w:rsidP="00144113">
      <w:pPr>
        <w:rPr>
          <w:rFonts w:ascii="黑体" w:eastAsia="黑体" w:hAnsi="黑体" w:cs="宋体" w:hint="eastAsia"/>
          <w:kern w:val="0"/>
          <w:sz w:val="28"/>
          <w:szCs w:val="28"/>
        </w:rPr>
      </w:pPr>
      <w:r>
        <w:rPr>
          <w:rFonts w:ascii="黑体" w:eastAsia="黑体" w:hAnsi="黑体" w:cs="宋体"/>
          <w:kern w:val="0"/>
          <w:sz w:val="28"/>
          <w:szCs w:val="28"/>
        </w:rPr>
        <w:t>综合得分：</w:t>
      </w:r>
      <w:r>
        <w:rPr>
          <w:rFonts w:ascii="黑体" w:eastAsia="黑体" w:hAnsi="黑体" w:cs="宋体" w:hint="eastAsia"/>
          <w:kern w:val="0"/>
          <w:sz w:val="28"/>
          <w:szCs w:val="28"/>
        </w:rPr>
        <w:t>9</w:t>
      </w:r>
      <w:r>
        <w:rPr>
          <w:rFonts w:ascii="黑体" w:eastAsia="黑体" w:hAnsi="黑体" w:cs="宋体"/>
          <w:kern w:val="0"/>
          <w:sz w:val="28"/>
          <w:szCs w:val="28"/>
        </w:rPr>
        <w:t>6</w:t>
      </w:r>
    </w:p>
    <w:p w:rsidR="00144113" w:rsidRDefault="00144113" w:rsidP="00144113">
      <w:pPr>
        <w:rPr>
          <w:rFonts w:ascii="黑体" w:eastAsia="黑体" w:hAnsi="黑体" w:cs="宋体"/>
          <w:kern w:val="0"/>
          <w:sz w:val="28"/>
          <w:szCs w:val="28"/>
        </w:rPr>
      </w:pPr>
      <w:r>
        <w:rPr>
          <w:rFonts w:ascii="黑体" w:eastAsia="黑体" w:hAnsi="黑体" w:cs="宋体" w:hint="eastAsia"/>
          <w:kern w:val="0"/>
          <w:sz w:val="28"/>
          <w:szCs w:val="28"/>
        </w:rPr>
        <w:t>九、凡对本次公告内容提出询问，请按以下方式联系。</w:t>
      </w:r>
    </w:p>
    <w:p w:rsidR="00144113" w:rsidRDefault="00144113" w:rsidP="00144113">
      <w:pPr>
        <w:pStyle w:val="2"/>
        <w:spacing w:line="360" w:lineRule="auto"/>
        <w:ind w:firstLineChars="250" w:firstLine="700"/>
        <w:rPr>
          <w:rFonts w:ascii="仿宋" w:eastAsia="仿宋" w:hAnsi="仿宋" w:cs="宋体"/>
          <w:b w:val="0"/>
          <w:sz w:val="28"/>
          <w:szCs w:val="28"/>
        </w:rPr>
      </w:pPr>
      <w:bookmarkStart w:id="6" w:name="_Toc35393810"/>
      <w:bookmarkStart w:id="7" w:name="_Toc35393641"/>
      <w:bookmarkStart w:id="8" w:name="_Toc28359100"/>
      <w:bookmarkStart w:id="9" w:name="_Toc28359023"/>
      <w:r>
        <w:rPr>
          <w:rFonts w:ascii="仿宋" w:eastAsia="仿宋" w:hAnsi="仿宋" w:cs="宋体" w:hint="eastAsia"/>
          <w:b w:val="0"/>
          <w:sz w:val="28"/>
          <w:szCs w:val="28"/>
        </w:rPr>
        <w:lastRenderedPageBreak/>
        <w:t>1.采购人信息</w:t>
      </w:r>
      <w:bookmarkEnd w:id="6"/>
      <w:bookmarkEnd w:id="7"/>
      <w:bookmarkEnd w:id="8"/>
      <w:bookmarkEnd w:id="9"/>
    </w:p>
    <w:p w:rsidR="00144113" w:rsidRPr="00144113" w:rsidRDefault="00144113" w:rsidP="00144113">
      <w:pPr>
        <w:pStyle w:val="2"/>
        <w:spacing w:line="360" w:lineRule="auto"/>
        <w:ind w:firstLineChars="300" w:firstLine="840"/>
        <w:rPr>
          <w:rFonts w:ascii="仿宋" w:eastAsia="仿宋" w:hAnsi="仿宋" w:cs="Times New Roman" w:hint="eastAsia"/>
          <w:b w:val="0"/>
          <w:bCs w:val="0"/>
          <w:sz w:val="28"/>
          <w:szCs w:val="28"/>
        </w:rPr>
      </w:pPr>
      <w:bookmarkStart w:id="10" w:name="_Toc28359101"/>
      <w:bookmarkStart w:id="11" w:name="_Toc28359024"/>
      <w:bookmarkStart w:id="12" w:name="_Toc35393642"/>
      <w:bookmarkStart w:id="13" w:name="_Toc35393811"/>
      <w:r w:rsidRPr="00144113">
        <w:rPr>
          <w:rFonts w:ascii="仿宋" w:eastAsia="仿宋" w:hAnsi="仿宋" w:cs="Times New Roman" w:hint="eastAsia"/>
          <w:b w:val="0"/>
          <w:bCs w:val="0"/>
          <w:sz w:val="28"/>
          <w:szCs w:val="28"/>
        </w:rPr>
        <w:t xml:space="preserve">名    称：北京市朝阳区园林绿化局 </w:t>
      </w:r>
    </w:p>
    <w:p w:rsidR="00144113" w:rsidRPr="00144113" w:rsidRDefault="00144113" w:rsidP="00144113">
      <w:pPr>
        <w:pStyle w:val="2"/>
        <w:spacing w:line="360" w:lineRule="auto"/>
        <w:ind w:firstLineChars="300" w:firstLine="840"/>
        <w:rPr>
          <w:rFonts w:ascii="仿宋" w:eastAsia="仿宋" w:hAnsi="仿宋" w:cs="Times New Roman" w:hint="eastAsia"/>
          <w:b w:val="0"/>
          <w:bCs w:val="0"/>
          <w:sz w:val="28"/>
          <w:szCs w:val="28"/>
        </w:rPr>
      </w:pPr>
      <w:r w:rsidRPr="00144113">
        <w:rPr>
          <w:rFonts w:ascii="仿宋" w:eastAsia="仿宋" w:hAnsi="仿宋" w:cs="Times New Roman" w:hint="eastAsia"/>
          <w:b w:val="0"/>
          <w:bCs w:val="0"/>
          <w:sz w:val="28"/>
          <w:szCs w:val="28"/>
        </w:rPr>
        <w:t>地    址：北京市朝阳区道家园甲16号</w:t>
      </w:r>
    </w:p>
    <w:p w:rsidR="00144113" w:rsidRDefault="00144113" w:rsidP="00144113">
      <w:pPr>
        <w:pStyle w:val="2"/>
        <w:spacing w:line="360" w:lineRule="auto"/>
        <w:ind w:firstLineChars="300" w:firstLine="840"/>
        <w:rPr>
          <w:rFonts w:ascii="仿宋" w:eastAsia="仿宋" w:hAnsi="仿宋" w:cs="Times New Roman"/>
          <w:b w:val="0"/>
          <w:bCs w:val="0"/>
          <w:sz w:val="28"/>
          <w:szCs w:val="28"/>
        </w:rPr>
      </w:pPr>
      <w:r w:rsidRPr="00144113">
        <w:rPr>
          <w:rFonts w:ascii="仿宋" w:eastAsia="仿宋" w:hAnsi="仿宋" w:cs="Times New Roman" w:hint="eastAsia"/>
          <w:b w:val="0"/>
          <w:bCs w:val="0"/>
          <w:sz w:val="28"/>
          <w:szCs w:val="28"/>
        </w:rPr>
        <w:t xml:space="preserve">联系方式：010-65042556 </w:t>
      </w:r>
    </w:p>
    <w:p w:rsidR="00144113" w:rsidRDefault="00144113" w:rsidP="00144113">
      <w:pPr>
        <w:pStyle w:val="2"/>
        <w:spacing w:line="360" w:lineRule="auto"/>
        <w:ind w:firstLineChars="300" w:firstLine="840"/>
        <w:rPr>
          <w:rFonts w:ascii="仿宋" w:eastAsia="仿宋" w:hAnsi="仿宋" w:cs="宋体"/>
          <w:b w:val="0"/>
          <w:sz w:val="28"/>
          <w:szCs w:val="28"/>
        </w:rPr>
      </w:pPr>
      <w:r>
        <w:rPr>
          <w:rFonts w:ascii="仿宋" w:eastAsia="仿宋" w:hAnsi="仿宋" w:cs="宋体" w:hint="eastAsia"/>
          <w:b w:val="0"/>
          <w:sz w:val="28"/>
          <w:szCs w:val="28"/>
        </w:rPr>
        <w:t>2.采购代理机构信息（如有）</w:t>
      </w:r>
      <w:bookmarkEnd w:id="10"/>
      <w:bookmarkEnd w:id="11"/>
      <w:bookmarkEnd w:id="12"/>
      <w:bookmarkEnd w:id="13"/>
    </w:p>
    <w:p w:rsidR="00144113" w:rsidRPr="00144113" w:rsidRDefault="00144113" w:rsidP="00144113">
      <w:pPr>
        <w:pStyle w:val="2"/>
        <w:spacing w:line="360" w:lineRule="auto"/>
        <w:ind w:firstLineChars="300" w:firstLine="840"/>
        <w:rPr>
          <w:rFonts w:ascii="仿宋" w:eastAsia="仿宋" w:hAnsi="仿宋" w:cs="Times New Roman" w:hint="eastAsia"/>
          <w:b w:val="0"/>
          <w:bCs w:val="0"/>
          <w:sz w:val="28"/>
          <w:szCs w:val="28"/>
        </w:rPr>
      </w:pPr>
      <w:bookmarkStart w:id="14" w:name="_Toc28359102"/>
      <w:bookmarkStart w:id="15" w:name="_Toc28359025"/>
      <w:bookmarkStart w:id="16" w:name="_Toc35393643"/>
      <w:bookmarkStart w:id="17" w:name="_Toc35393812"/>
      <w:r w:rsidRPr="00144113">
        <w:rPr>
          <w:rFonts w:ascii="仿宋" w:eastAsia="仿宋" w:hAnsi="仿宋" w:cs="Times New Roman" w:hint="eastAsia"/>
          <w:b w:val="0"/>
          <w:bCs w:val="0"/>
          <w:sz w:val="28"/>
          <w:szCs w:val="28"/>
        </w:rPr>
        <w:t>名    称：北科建研（北京）工程管理有限公司</w:t>
      </w:r>
    </w:p>
    <w:p w:rsidR="00144113" w:rsidRPr="00144113" w:rsidRDefault="00144113" w:rsidP="00144113">
      <w:pPr>
        <w:pStyle w:val="2"/>
        <w:spacing w:line="360" w:lineRule="auto"/>
        <w:ind w:firstLineChars="300" w:firstLine="840"/>
        <w:rPr>
          <w:rFonts w:ascii="仿宋" w:eastAsia="仿宋" w:hAnsi="仿宋" w:cs="Times New Roman" w:hint="eastAsia"/>
          <w:b w:val="0"/>
          <w:bCs w:val="0"/>
          <w:sz w:val="28"/>
          <w:szCs w:val="28"/>
        </w:rPr>
      </w:pPr>
      <w:r w:rsidRPr="00144113">
        <w:rPr>
          <w:rFonts w:ascii="仿宋" w:eastAsia="仿宋" w:hAnsi="仿宋" w:cs="Times New Roman" w:hint="eastAsia"/>
          <w:b w:val="0"/>
          <w:bCs w:val="0"/>
          <w:sz w:val="28"/>
          <w:szCs w:val="28"/>
        </w:rPr>
        <w:t>地    址：北京市海淀区车公庄西路乙19号，华通大厦B座北塔527室。</w:t>
      </w:r>
    </w:p>
    <w:p w:rsidR="00144113" w:rsidRDefault="00144113" w:rsidP="00144113">
      <w:pPr>
        <w:pStyle w:val="2"/>
        <w:spacing w:line="360" w:lineRule="auto"/>
        <w:ind w:firstLineChars="300" w:firstLine="840"/>
        <w:rPr>
          <w:rFonts w:ascii="仿宋" w:eastAsia="仿宋" w:hAnsi="仿宋" w:cs="Times New Roman"/>
          <w:b w:val="0"/>
          <w:bCs w:val="0"/>
          <w:sz w:val="28"/>
          <w:szCs w:val="28"/>
        </w:rPr>
      </w:pPr>
      <w:r w:rsidRPr="00144113">
        <w:rPr>
          <w:rFonts w:ascii="仿宋" w:eastAsia="仿宋" w:hAnsi="仿宋" w:cs="Times New Roman" w:hint="eastAsia"/>
          <w:b w:val="0"/>
          <w:bCs w:val="0"/>
          <w:sz w:val="28"/>
          <w:szCs w:val="28"/>
        </w:rPr>
        <w:t>联系方式：010-64932296</w:t>
      </w:r>
    </w:p>
    <w:p w:rsidR="00144113" w:rsidRDefault="00144113" w:rsidP="00144113">
      <w:pPr>
        <w:pStyle w:val="2"/>
        <w:spacing w:line="360" w:lineRule="auto"/>
        <w:ind w:firstLineChars="300" w:firstLine="840"/>
        <w:rPr>
          <w:rFonts w:ascii="仿宋" w:eastAsia="仿宋" w:hAnsi="仿宋" w:cs="宋体"/>
          <w:b w:val="0"/>
          <w:sz w:val="28"/>
          <w:szCs w:val="28"/>
        </w:rPr>
      </w:pPr>
      <w:r>
        <w:rPr>
          <w:rFonts w:ascii="仿宋" w:eastAsia="仿宋" w:hAnsi="仿宋" w:cs="宋体" w:hint="eastAsia"/>
          <w:b w:val="0"/>
          <w:sz w:val="28"/>
          <w:szCs w:val="28"/>
        </w:rPr>
        <w:t>3.项目</w:t>
      </w:r>
      <w:r>
        <w:rPr>
          <w:rFonts w:ascii="仿宋" w:eastAsia="仿宋" w:hAnsi="仿宋" w:cs="宋体"/>
          <w:b w:val="0"/>
          <w:sz w:val="28"/>
          <w:szCs w:val="28"/>
        </w:rPr>
        <w:t>联系方式</w:t>
      </w:r>
      <w:bookmarkEnd w:id="14"/>
      <w:bookmarkEnd w:id="15"/>
      <w:bookmarkEnd w:id="16"/>
      <w:bookmarkEnd w:id="17"/>
    </w:p>
    <w:p w:rsidR="00144113" w:rsidRPr="00144113" w:rsidRDefault="00144113" w:rsidP="00144113">
      <w:pPr>
        <w:rPr>
          <w:rFonts w:ascii="仿宋" w:eastAsia="仿宋" w:hAnsi="仿宋" w:cstheme="minorBidi" w:hint="eastAsia"/>
          <w:sz w:val="28"/>
          <w:szCs w:val="28"/>
        </w:rPr>
      </w:pPr>
      <w:r w:rsidRPr="00144113">
        <w:rPr>
          <w:rFonts w:ascii="仿宋" w:eastAsia="仿宋" w:hAnsi="仿宋" w:cstheme="minorBidi" w:hint="eastAsia"/>
          <w:sz w:val="28"/>
          <w:szCs w:val="28"/>
        </w:rPr>
        <w:t>项目联系人：陈慧、张伟杰、任雪君、李晨豪</w:t>
      </w:r>
    </w:p>
    <w:p w:rsidR="00144113" w:rsidRDefault="00144113" w:rsidP="00144113">
      <w:pPr>
        <w:rPr>
          <w:rFonts w:ascii="仿宋" w:eastAsia="仿宋" w:hAnsi="仿宋" w:cstheme="minorBidi"/>
          <w:sz w:val="28"/>
          <w:szCs w:val="28"/>
        </w:rPr>
      </w:pPr>
      <w:r w:rsidRPr="00144113">
        <w:rPr>
          <w:rFonts w:ascii="仿宋" w:eastAsia="仿宋" w:hAnsi="仿宋" w:cstheme="minorBidi" w:hint="eastAsia"/>
          <w:sz w:val="28"/>
          <w:szCs w:val="28"/>
        </w:rPr>
        <w:t>电      话：010-64932296</w:t>
      </w:r>
    </w:p>
    <w:p w:rsidR="00623FDA" w:rsidRDefault="00144113" w:rsidP="00144113">
      <w:pPr>
        <w:rPr>
          <w:rFonts w:ascii="黑体" w:eastAsia="黑体" w:hAnsi="黑体" w:cs="宋体"/>
          <w:kern w:val="0"/>
          <w:sz w:val="28"/>
          <w:szCs w:val="28"/>
        </w:rPr>
      </w:pPr>
      <w:r>
        <w:rPr>
          <w:rFonts w:ascii="黑体" w:eastAsia="黑体" w:hAnsi="黑体" w:cs="宋体" w:hint="eastAsia"/>
          <w:kern w:val="0"/>
          <w:sz w:val="28"/>
          <w:szCs w:val="28"/>
        </w:rPr>
        <w:t>十、附件</w:t>
      </w:r>
    </w:p>
    <w:p w:rsidR="003D5982" w:rsidRDefault="003D5982" w:rsidP="00144113">
      <w:pPr>
        <w:rPr>
          <w:rFonts w:ascii="黑体" w:eastAsia="黑体" w:hAnsi="黑体" w:cs="宋体"/>
          <w:kern w:val="0"/>
          <w:sz w:val="28"/>
          <w:szCs w:val="28"/>
        </w:rPr>
      </w:pPr>
      <w:r>
        <w:rPr>
          <w:noProof/>
        </w:rPr>
        <w:lastRenderedPageBreak/>
        <w:drawing>
          <wp:inline distT="0" distB="0" distL="0" distR="0" wp14:anchorId="6B119F2C" wp14:editId="5A0F555C">
            <wp:extent cx="5274310" cy="5895340"/>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274310" cy="5895340"/>
                    </a:xfrm>
                    <a:prstGeom prst="rect">
                      <a:avLst/>
                    </a:prstGeom>
                  </pic:spPr>
                </pic:pic>
              </a:graphicData>
            </a:graphic>
          </wp:inline>
        </w:drawing>
      </w:r>
    </w:p>
    <w:p w:rsidR="003D5982" w:rsidRDefault="003D5982" w:rsidP="00144113">
      <w:pPr>
        <w:rPr>
          <w:rFonts w:ascii="黑体" w:eastAsia="黑体" w:hAnsi="黑体" w:cs="宋体"/>
          <w:kern w:val="0"/>
          <w:sz w:val="28"/>
          <w:szCs w:val="28"/>
        </w:rPr>
      </w:pPr>
    </w:p>
    <w:p w:rsidR="003D5982" w:rsidRDefault="003D5982" w:rsidP="00144113">
      <w:pPr>
        <w:rPr>
          <w:rFonts w:ascii="黑体" w:eastAsia="黑体" w:hAnsi="黑体" w:cs="宋体"/>
          <w:kern w:val="0"/>
          <w:sz w:val="28"/>
          <w:szCs w:val="28"/>
        </w:rPr>
      </w:pPr>
    </w:p>
    <w:p w:rsidR="003D5982" w:rsidRDefault="003D5982" w:rsidP="00144113">
      <w:pPr>
        <w:rPr>
          <w:rFonts w:ascii="黑体" w:eastAsia="黑体" w:hAnsi="黑体" w:cs="宋体"/>
          <w:kern w:val="0"/>
          <w:sz w:val="28"/>
          <w:szCs w:val="28"/>
        </w:rPr>
      </w:pPr>
    </w:p>
    <w:p w:rsidR="003D5982" w:rsidRDefault="003D5982" w:rsidP="00144113">
      <w:pPr>
        <w:rPr>
          <w:rFonts w:ascii="黑体" w:eastAsia="黑体" w:hAnsi="黑体" w:cs="宋体"/>
          <w:kern w:val="0"/>
          <w:sz w:val="28"/>
          <w:szCs w:val="28"/>
        </w:rPr>
      </w:pPr>
    </w:p>
    <w:p w:rsidR="003D5982" w:rsidRDefault="003D5982" w:rsidP="00144113">
      <w:pPr>
        <w:rPr>
          <w:rFonts w:ascii="黑体" w:eastAsia="黑体" w:hAnsi="黑体" w:cs="宋体"/>
          <w:kern w:val="0"/>
          <w:sz w:val="28"/>
          <w:szCs w:val="28"/>
        </w:rPr>
      </w:pPr>
    </w:p>
    <w:p w:rsidR="003D5982" w:rsidRDefault="003D5982" w:rsidP="00144113">
      <w:pPr>
        <w:rPr>
          <w:rFonts w:ascii="黑体" w:eastAsia="黑体" w:hAnsi="黑体" w:cs="宋体"/>
          <w:kern w:val="0"/>
          <w:sz w:val="28"/>
          <w:szCs w:val="28"/>
        </w:rPr>
      </w:pPr>
    </w:p>
    <w:p w:rsidR="003D5982" w:rsidRDefault="003D5982" w:rsidP="00144113">
      <w:pPr>
        <w:rPr>
          <w:rFonts w:ascii="黑体" w:eastAsia="黑体" w:hAnsi="黑体" w:cs="宋体"/>
          <w:kern w:val="0"/>
          <w:sz w:val="28"/>
          <w:szCs w:val="28"/>
        </w:rPr>
      </w:pPr>
    </w:p>
    <w:p w:rsidR="003D5982" w:rsidRPr="00144113" w:rsidRDefault="003D5982" w:rsidP="00144113">
      <w:pPr>
        <w:rPr>
          <w:rFonts w:ascii="黑体" w:eastAsia="黑体" w:hAnsi="黑体" w:cs="宋体" w:hint="eastAsia"/>
          <w:kern w:val="0"/>
          <w:sz w:val="28"/>
          <w:szCs w:val="28"/>
        </w:rPr>
      </w:pPr>
      <w:r>
        <w:rPr>
          <w:noProof/>
        </w:rPr>
        <w:lastRenderedPageBreak/>
        <w:drawing>
          <wp:inline distT="0" distB="0" distL="0" distR="0" wp14:anchorId="054C8CA8" wp14:editId="60A7AD24">
            <wp:extent cx="6179039" cy="379476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186686" cy="3799456"/>
                    </a:xfrm>
                    <a:prstGeom prst="rect">
                      <a:avLst/>
                    </a:prstGeom>
                  </pic:spPr>
                </pic:pic>
              </a:graphicData>
            </a:graphic>
          </wp:inline>
        </w:drawing>
      </w:r>
    </w:p>
    <w:sectPr w:rsidR="003D5982" w:rsidRPr="0014411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4C0C" w:rsidRDefault="00A34C0C" w:rsidP="00144113">
      <w:r>
        <w:separator/>
      </w:r>
    </w:p>
  </w:endnote>
  <w:endnote w:type="continuationSeparator" w:id="0">
    <w:p w:rsidR="00A34C0C" w:rsidRDefault="00A34C0C" w:rsidP="001441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4C0C" w:rsidRDefault="00A34C0C" w:rsidP="00144113">
      <w:r>
        <w:separator/>
      </w:r>
    </w:p>
  </w:footnote>
  <w:footnote w:type="continuationSeparator" w:id="0">
    <w:p w:rsidR="00A34C0C" w:rsidRDefault="00A34C0C" w:rsidP="0014411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061C"/>
    <w:rsid w:val="00144113"/>
    <w:rsid w:val="001F051C"/>
    <w:rsid w:val="003456DA"/>
    <w:rsid w:val="003D5982"/>
    <w:rsid w:val="004305E4"/>
    <w:rsid w:val="004E508B"/>
    <w:rsid w:val="00623FDA"/>
    <w:rsid w:val="006F24ED"/>
    <w:rsid w:val="007E4B3C"/>
    <w:rsid w:val="00A34C0C"/>
    <w:rsid w:val="00BA061C"/>
    <w:rsid w:val="00BE20E8"/>
    <w:rsid w:val="00C14F42"/>
    <w:rsid w:val="00DB4B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63791B8-311F-4BAA-9F3D-D76C79A7C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44113"/>
    <w:pPr>
      <w:widowControl w:val="0"/>
      <w:jc w:val="both"/>
    </w:pPr>
    <w:rPr>
      <w:rFonts w:ascii="Times New Roman" w:eastAsia="宋体" w:hAnsi="Times New Roman" w:cs="Times New Roman"/>
      <w:szCs w:val="21"/>
    </w:rPr>
  </w:style>
  <w:style w:type="paragraph" w:styleId="1">
    <w:name w:val="heading 1"/>
    <w:basedOn w:val="a"/>
    <w:next w:val="a"/>
    <w:link w:val="1Char"/>
    <w:uiPriority w:val="9"/>
    <w:qFormat/>
    <w:rsid w:val="00144113"/>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144113"/>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4411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144113"/>
    <w:rPr>
      <w:sz w:val="18"/>
      <w:szCs w:val="18"/>
    </w:rPr>
  </w:style>
  <w:style w:type="paragraph" w:styleId="a4">
    <w:name w:val="footer"/>
    <w:basedOn w:val="a"/>
    <w:link w:val="Char0"/>
    <w:uiPriority w:val="99"/>
    <w:unhideWhenUsed/>
    <w:rsid w:val="00144113"/>
    <w:pPr>
      <w:tabs>
        <w:tab w:val="center" w:pos="4153"/>
        <w:tab w:val="right" w:pos="8306"/>
      </w:tabs>
      <w:snapToGrid w:val="0"/>
      <w:jc w:val="left"/>
    </w:pPr>
    <w:rPr>
      <w:sz w:val="18"/>
      <w:szCs w:val="18"/>
    </w:rPr>
  </w:style>
  <w:style w:type="character" w:customStyle="1" w:styleId="Char0">
    <w:name w:val="页脚 Char"/>
    <w:basedOn w:val="a0"/>
    <w:link w:val="a4"/>
    <w:uiPriority w:val="99"/>
    <w:rsid w:val="00144113"/>
    <w:rPr>
      <w:sz w:val="18"/>
      <w:szCs w:val="18"/>
    </w:rPr>
  </w:style>
  <w:style w:type="character" w:customStyle="1" w:styleId="1Char">
    <w:name w:val="标题 1 Char"/>
    <w:basedOn w:val="a0"/>
    <w:link w:val="1"/>
    <w:uiPriority w:val="9"/>
    <w:qFormat/>
    <w:rsid w:val="00144113"/>
    <w:rPr>
      <w:rFonts w:ascii="Times New Roman" w:eastAsia="宋体" w:hAnsi="Times New Roman" w:cs="Times New Roman"/>
      <w:b/>
      <w:bCs/>
      <w:kern w:val="44"/>
      <w:sz w:val="44"/>
      <w:szCs w:val="44"/>
    </w:rPr>
  </w:style>
  <w:style w:type="character" w:customStyle="1" w:styleId="2Char">
    <w:name w:val="标题 2 Char"/>
    <w:basedOn w:val="a0"/>
    <w:link w:val="2"/>
    <w:qFormat/>
    <w:rsid w:val="00144113"/>
    <w:rPr>
      <w:rFonts w:ascii="Arial" w:eastAsia="黑体" w:hAnsi="Arial" w:cs="Arial"/>
      <w:b/>
      <w:bCs/>
      <w:sz w:val="32"/>
      <w:szCs w:val="32"/>
    </w:rPr>
  </w:style>
  <w:style w:type="paragraph" w:styleId="a5">
    <w:name w:val="Plain Text"/>
    <w:basedOn w:val="a"/>
    <w:link w:val="Char1"/>
    <w:qFormat/>
    <w:rsid w:val="00144113"/>
    <w:rPr>
      <w:rFonts w:ascii="宋体" w:eastAsiaTheme="minorEastAsia" w:hAnsi="Courier New" w:cstheme="minorBidi"/>
      <w:szCs w:val="22"/>
    </w:rPr>
  </w:style>
  <w:style w:type="character" w:customStyle="1" w:styleId="Char1">
    <w:name w:val="纯文本 Char"/>
    <w:basedOn w:val="a0"/>
    <w:link w:val="a5"/>
    <w:qFormat/>
    <w:rsid w:val="00144113"/>
    <w:rPr>
      <w:rFonts w:ascii="宋体" w:hAnsi="Courier New"/>
    </w:rPr>
  </w:style>
  <w:style w:type="table" w:styleId="a6">
    <w:name w:val="Table Grid"/>
    <w:basedOn w:val="a1"/>
    <w:qFormat/>
    <w:rsid w:val="00144113"/>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5</Pages>
  <Words>135</Words>
  <Characters>773</Characters>
  <Application>Microsoft Office Word</Application>
  <DocSecurity>0</DocSecurity>
  <Lines>6</Lines>
  <Paragraphs>1</Paragraphs>
  <ScaleCrop>false</ScaleCrop>
  <Company>Microsoft</Company>
  <LinksUpToDate>false</LinksUpToDate>
  <CharactersWithSpaces>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14</cp:revision>
  <dcterms:created xsi:type="dcterms:W3CDTF">2024-12-09T01:00:00Z</dcterms:created>
  <dcterms:modified xsi:type="dcterms:W3CDTF">2024-12-09T01:37:00Z</dcterms:modified>
</cp:coreProperties>
</file>