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BJJQ-2024-193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房山区分局不动产档案数字化项目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三、中标信息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投标人名称：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北京宏晨玉科技开发有限公司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（91110114758737719Q）</w:t>
      </w:r>
    </w:p>
    <w:p>
      <w:pPr>
        <w:spacing w:line="360" w:lineRule="auto"/>
        <w:ind w:left="479" w:leftChars="228" w:firstLine="0" w:firstLineChars="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投标人地址：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北京市昌平区清秀园北区力天嘉苑19号楼9层916号</w:t>
      </w:r>
    </w:p>
    <w:p>
      <w:pPr>
        <w:spacing w:line="360" w:lineRule="auto"/>
        <w:ind w:left="479" w:leftChars="228" w:firstLine="0" w:firstLineChars="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中标金额：¥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1,203,700.00</w:t>
      </w:r>
      <w:r>
        <w:rPr>
          <w:rFonts w:ascii="Times New Roman" w:hAnsi="Times New Roman" w:eastAsia="宋体"/>
          <w:sz w:val="24"/>
          <w:szCs w:val="24"/>
          <w:highlight w:val="none"/>
        </w:rPr>
        <w:t>（大写：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壹佰贰拾万叁仟柒佰元整</w:t>
      </w:r>
      <w:r>
        <w:rPr>
          <w:rFonts w:ascii="Times New Roman" w:hAnsi="Times New Roman" w:eastAsia="宋体"/>
          <w:sz w:val="24"/>
          <w:szCs w:val="24"/>
          <w:highlight w:val="none"/>
        </w:rPr>
        <w:t>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房山区分局不动产档案数字化项目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：详见附件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评</w:t>
      </w:r>
      <w:r>
        <w:rPr>
          <w:rFonts w:ascii="Times New Roman" w:hAnsi="Times New Roman" w:eastAsia="宋体"/>
          <w:sz w:val="24"/>
          <w:szCs w:val="24"/>
          <w:highlight w:val="none"/>
        </w:rPr>
        <w:t>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张青月</w:t>
      </w:r>
      <w:bookmarkStart w:id="2" w:name="_GoBack"/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刘征征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徐建华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任建军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李新月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1.6630</w:t>
      </w:r>
      <w:r>
        <w:rPr>
          <w:rFonts w:ascii="Times New Roman" w:hAnsi="Times New Roman" w:eastAsia="宋体"/>
          <w:sz w:val="24"/>
          <w:szCs w:val="24"/>
          <w:highlight w:val="none"/>
        </w:rPr>
        <w:t>万元</w:t>
      </w:r>
      <w:bookmarkEnd w:id="2"/>
      <w:r>
        <w:rPr>
          <w:rFonts w:ascii="Times New Roman" w:hAnsi="Times New Roman" w:eastAsia="宋体"/>
          <w:sz w:val="24"/>
          <w:szCs w:val="24"/>
        </w:rPr>
        <w:t>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BJJQ-2024-193</w:t>
      </w:r>
    </w:p>
    <w:p>
      <w:pPr>
        <w:pStyle w:val="14"/>
        <w:rPr>
          <w:rFonts w:hint="eastAsia"/>
          <w:highlight w:val="none"/>
        </w:rPr>
      </w:pPr>
      <w:r>
        <w:rPr>
          <w:rFonts w:hint="eastAsia" w:ascii="Times New Roman" w:hAnsi="Times New Roman" w:cs="Times New Roman"/>
          <w:highlight w:val="none"/>
        </w:rPr>
        <w:t xml:space="preserve">    </w:t>
      </w:r>
      <w:r>
        <w:rPr>
          <w:rFonts w:ascii="Times New Roman" w:hAnsi="Times New Roman" w:cs="Times New Roman"/>
          <w:highlight w:val="none"/>
        </w:rPr>
        <w:t>8.</w:t>
      </w:r>
      <w:r>
        <w:rPr>
          <w:rFonts w:hint="eastAsia" w:ascii="Times New Roman" w:hAnsi="Times New Roman" w:cs="Times New Roman"/>
          <w:highlight w:val="none"/>
        </w:rPr>
        <w:t>3中标供应商得分为</w:t>
      </w:r>
      <w:r>
        <w:rPr>
          <w:rFonts w:hint="eastAsia" w:ascii="Times New Roman" w:hAnsi="Times New Roman" w:cs="Times New Roman"/>
          <w:highlight w:val="none"/>
          <w:lang w:eastAsia="zh-CN"/>
        </w:rPr>
        <w:t>：</w:t>
      </w:r>
      <w:r>
        <w:rPr>
          <w:rFonts w:hint="eastAsia" w:ascii="Times New Roman" w:hAnsi="Times New Roman" w:cs="Times New Roman"/>
          <w:highlight w:val="none"/>
        </w:rPr>
        <w:t xml:space="preserve">95.26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1.采购人信息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名    称：北京市规划和自然资源委员会房山分局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地    址：北京市房山区良乡西路 3 号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联系方式：81312632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址：北京市东城区朝内大街南竹杆胡同6号北京INN3号楼9层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联系方式：010-65244729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项目联系人：李昶悦、孙银萍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      话：65244729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</w:t>
      </w:r>
      <w:r>
        <w:rPr>
          <w:rFonts w:ascii="Times New Roman" w:hAnsi="Times New Roman" w:eastAsia="宋体"/>
          <w:kern w:val="0"/>
          <w:sz w:val="24"/>
          <w:szCs w:val="24"/>
        </w:rPr>
        <w:t>.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c1M2NlOWM4NmI4YTk1MzY4MzRjNTljYTg3YTYwOTg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061B1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62821"/>
    <w:rsid w:val="006A11AD"/>
    <w:rsid w:val="0070324D"/>
    <w:rsid w:val="00705D10"/>
    <w:rsid w:val="007126CB"/>
    <w:rsid w:val="00721F31"/>
    <w:rsid w:val="0077059A"/>
    <w:rsid w:val="007E2910"/>
    <w:rsid w:val="007E5356"/>
    <w:rsid w:val="007F65BC"/>
    <w:rsid w:val="00951B8E"/>
    <w:rsid w:val="00980C03"/>
    <w:rsid w:val="009E442F"/>
    <w:rsid w:val="00A164BD"/>
    <w:rsid w:val="00A42D63"/>
    <w:rsid w:val="00A83878"/>
    <w:rsid w:val="00AE5856"/>
    <w:rsid w:val="00AF1708"/>
    <w:rsid w:val="00B13947"/>
    <w:rsid w:val="00B13FF5"/>
    <w:rsid w:val="00B33BC6"/>
    <w:rsid w:val="00B51FC3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65A74"/>
    <w:rsid w:val="00F77DF7"/>
    <w:rsid w:val="00FA634B"/>
    <w:rsid w:val="00FC0C69"/>
    <w:rsid w:val="00FE10A1"/>
    <w:rsid w:val="00FE498C"/>
    <w:rsid w:val="02CF4A12"/>
    <w:rsid w:val="07F12200"/>
    <w:rsid w:val="09517D91"/>
    <w:rsid w:val="0E8B6294"/>
    <w:rsid w:val="0F1677A7"/>
    <w:rsid w:val="11850DB8"/>
    <w:rsid w:val="185D0F99"/>
    <w:rsid w:val="1A491A28"/>
    <w:rsid w:val="1A6A1742"/>
    <w:rsid w:val="1DC27241"/>
    <w:rsid w:val="1EA731C1"/>
    <w:rsid w:val="1EF54315"/>
    <w:rsid w:val="22EE7E5C"/>
    <w:rsid w:val="232F444D"/>
    <w:rsid w:val="26E778E7"/>
    <w:rsid w:val="2B6931D8"/>
    <w:rsid w:val="2C6902F7"/>
    <w:rsid w:val="2D0E6797"/>
    <w:rsid w:val="31053B89"/>
    <w:rsid w:val="310D673A"/>
    <w:rsid w:val="31901A33"/>
    <w:rsid w:val="3A377D9B"/>
    <w:rsid w:val="3C6200DB"/>
    <w:rsid w:val="402E533E"/>
    <w:rsid w:val="417A21AD"/>
    <w:rsid w:val="459612D4"/>
    <w:rsid w:val="47777520"/>
    <w:rsid w:val="4C063C7E"/>
    <w:rsid w:val="500B32A2"/>
    <w:rsid w:val="53430E44"/>
    <w:rsid w:val="594B5DD9"/>
    <w:rsid w:val="5C3A318D"/>
    <w:rsid w:val="5EAF417E"/>
    <w:rsid w:val="5F8F1CD2"/>
    <w:rsid w:val="606539AC"/>
    <w:rsid w:val="64D70344"/>
    <w:rsid w:val="688866DB"/>
    <w:rsid w:val="6C09105E"/>
    <w:rsid w:val="6C472C5A"/>
    <w:rsid w:val="6F2666E7"/>
    <w:rsid w:val="74122D63"/>
    <w:rsid w:val="752F38E4"/>
    <w:rsid w:val="75F15752"/>
    <w:rsid w:val="77446EFF"/>
    <w:rsid w:val="784F274B"/>
    <w:rsid w:val="785E28E3"/>
    <w:rsid w:val="7A8C6689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1">
    <w:name w:val="Default Paragraph Font"/>
    <w:autoRedefine/>
    <w:semiHidden/>
    <w:unhideWhenUsed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7"/>
    <w:autoRedefine/>
    <w:qFormat/>
    <w:uiPriority w:val="0"/>
    <w:rPr>
      <w:rFonts w:ascii="宋体" w:hAnsi="Courier New"/>
    </w:rPr>
  </w:style>
  <w:style w:type="paragraph" w:styleId="6">
    <w:name w:val="Balloon Text"/>
    <w:basedOn w:val="1"/>
    <w:link w:val="19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5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5"/>
    <w:autoRedefine/>
    <w:qFormat/>
    <w:locked/>
    <w:uiPriority w:val="0"/>
    <w:rPr>
      <w:rFonts w:ascii="宋体" w:hAnsi="Courier New" w:cs="Times New Roman"/>
    </w:rPr>
  </w:style>
  <w:style w:type="character" w:customStyle="1" w:styleId="18">
    <w:name w:val="批注文字 字符"/>
    <w:basedOn w:val="11"/>
    <w:link w:val="4"/>
    <w:autoRedefine/>
    <w:semiHidden/>
    <w:qFormat/>
    <w:uiPriority w:val="99"/>
  </w:style>
  <w:style w:type="character" w:customStyle="1" w:styleId="19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0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7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503</Words>
  <Characters>681</Characters>
  <Lines>5</Lines>
  <Paragraphs>1</Paragraphs>
  <TotalTime>27</TotalTime>
  <ScaleCrop>false</ScaleCrop>
  <LinksUpToDate>false</LinksUpToDate>
  <CharactersWithSpaces>701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123</cp:lastModifiedBy>
  <dcterms:modified xsi:type="dcterms:W3CDTF">2024-05-07T06:02:20Z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6DBC93D6ED374E7EBA4E5BECF7BC9891</vt:lpwstr>
  </property>
</Properties>
</file>