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F8E341">
      <w:pPr>
        <w:keepNext w:val="0"/>
        <w:keepLines w:val="0"/>
        <w:pageBreakBefore w:val="0"/>
        <w:widowControl w:val="0"/>
        <w:tabs>
          <w:tab w:val="left" w:pos="0"/>
        </w:tabs>
        <w:kinsoku/>
        <w:wordWrap/>
        <w:overflowPunct/>
        <w:topLinePunct w:val="0"/>
        <w:autoSpaceDE w:val="0"/>
        <w:autoSpaceDN w:val="0"/>
        <w:bidi w:val="0"/>
        <w:adjustRightInd w:val="0"/>
        <w:snapToGrid w:val="0"/>
        <w:spacing w:before="0" w:beforeAutospacing="0" w:after="0" w:afterAutospacing="0" w:line="360" w:lineRule="auto"/>
        <w:jc w:val="center"/>
        <w:textAlignment w:val="auto"/>
        <w:outlineLvl w:val="9"/>
        <w:rPr>
          <w:rFonts w:hint="default" w:ascii="Times New Roman" w:hAnsi="Times New Roman" w:eastAsia="宋体" w:cs="Times New Roman"/>
          <w:b/>
          <w:bCs/>
          <w:sz w:val="28"/>
          <w:szCs w:val="28"/>
        </w:rPr>
      </w:pPr>
      <w:bookmarkStart w:id="0" w:name="_Toc35393809"/>
      <w:bookmarkStart w:id="1" w:name="_Toc28359022"/>
      <w:r>
        <w:rPr>
          <w:rFonts w:hint="default" w:ascii="Times New Roman" w:hAnsi="Times New Roman" w:eastAsia="宋体" w:cs="Times New Roman"/>
          <w:b/>
          <w:bCs/>
          <w:sz w:val="28"/>
          <w:szCs w:val="28"/>
        </w:rPr>
        <w:t>第十七届北京奥运城市体育文化节京张体育文化旅游带建设项目</w:t>
      </w:r>
    </w:p>
    <w:p w14:paraId="249C02C2">
      <w:pPr>
        <w:keepNext w:val="0"/>
        <w:keepLines w:val="0"/>
        <w:pageBreakBefore w:val="0"/>
        <w:widowControl w:val="0"/>
        <w:tabs>
          <w:tab w:val="left" w:pos="0"/>
        </w:tabs>
        <w:kinsoku/>
        <w:wordWrap/>
        <w:overflowPunct/>
        <w:topLinePunct w:val="0"/>
        <w:autoSpaceDE w:val="0"/>
        <w:autoSpaceDN w:val="0"/>
        <w:bidi w:val="0"/>
        <w:adjustRightInd w:val="0"/>
        <w:snapToGrid w:val="0"/>
        <w:spacing w:before="0" w:beforeAutospacing="0" w:after="0" w:afterAutospacing="0" w:line="360" w:lineRule="auto"/>
        <w:jc w:val="center"/>
        <w:textAlignment w:val="auto"/>
        <w:outlineLvl w:val="9"/>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rPr>
        <w:t>中标公告</w:t>
      </w:r>
      <w:bookmarkEnd w:id="0"/>
      <w:bookmarkEnd w:id="1"/>
    </w:p>
    <w:p w14:paraId="47A174F6">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一、项目编号：BJJQ-2026-674</w:t>
      </w:r>
    </w:p>
    <w:p w14:paraId="4F01D0BB">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二、项目名称：第十七届北京奥运城市体育文化节京张体育文化旅游带建设项目</w:t>
      </w:r>
    </w:p>
    <w:p w14:paraId="2C897CA2">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三、中标信息</w:t>
      </w:r>
    </w:p>
    <w:p w14:paraId="2111A0B9">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中标人名称：北京诺舟旅行服务有限公司</w:t>
      </w:r>
      <w:r>
        <w:rPr>
          <w:rFonts w:hint="default" w:ascii="Times New Roman" w:hAnsi="Times New Roman" w:eastAsia="宋体" w:cs="Times New Roman"/>
          <w:sz w:val="24"/>
          <w:szCs w:val="24"/>
          <w:highlight w:val="none"/>
          <w:lang w:eastAsia="zh-CN"/>
        </w:rPr>
        <w:t>（911101050828298071）</w:t>
      </w:r>
    </w:p>
    <w:p w14:paraId="23168F0A">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中标人地址：北京市朝阳区将台路甲2号燕翔饭店内1203室</w:t>
      </w:r>
    </w:p>
    <w:p w14:paraId="18B8D5A0">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中标金额：¥1085000</w:t>
      </w:r>
      <w:r>
        <w:rPr>
          <w:rFonts w:hint="eastAsia" w:ascii="Times New Roman" w:hAnsi="Times New Roman" w:eastAsia="宋体" w:cs="Times New Roman"/>
          <w:sz w:val="24"/>
          <w:szCs w:val="24"/>
          <w:highlight w:val="none"/>
          <w:lang w:val="en-US" w:eastAsia="zh-CN"/>
        </w:rPr>
        <w:t>.00</w:t>
      </w:r>
    </w:p>
    <w:p w14:paraId="130D4228">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四、主要标的信息</w:t>
      </w: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4BF79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4AF44C1">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服务类</w:t>
            </w:r>
          </w:p>
        </w:tc>
      </w:tr>
      <w:tr w14:paraId="467D5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8694133">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名称：第十七届北京奥运城市体育文化节京张体育文化旅游带建设项目</w:t>
            </w:r>
          </w:p>
          <w:p w14:paraId="1D86BF13">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服务范围、服务要求</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服务标准：为第十七届北京奥运城市体育文化节京张体育文化旅游带建设项目提供活动策划与执行服务。详见招标文件第五章采购需求。</w:t>
            </w:r>
          </w:p>
          <w:p w14:paraId="159DB221">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lang w:eastAsia="zh-CN"/>
              </w:rPr>
            </w:pPr>
            <w:r>
              <w:rPr>
                <w:rFonts w:hint="default" w:ascii="Times New Roman" w:hAnsi="Times New Roman" w:eastAsia="宋体" w:cs="Times New Roman"/>
                <w:kern w:val="0"/>
                <w:sz w:val="24"/>
                <w:szCs w:val="24"/>
              </w:rPr>
              <w:t>服务时间：自合同签订之日起至本项目全部工作完成为止。</w:t>
            </w:r>
          </w:p>
        </w:tc>
      </w:tr>
    </w:tbl>
    <w:p w14:paraId="14FC7A34">
      <w:pPr>
        <w:keepNext w:val="0"/>
        <w:keepLines w:val="0"/>
        <w:pageBreakBefore w:val="0"/>
        <w:widowControl w:val="0"/>
        <w:kinsoku/>
        <w:wordWrap/>
        <w:overflowPunct/>
        <w:topLinePunct w:val="0"/>
        <w:bidi w:val="0"/>
        <w:snapToGrid w:val="0"/>
        <w:spacing w:line="360" w:lineRule="auto"/>
        <w:textAlignment w:val="auto"/>
        <w:outlineLvl w:val="9"/>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rPr>
        <w:t>五、评审专家名单：高伟、杨平、邢燕、张健萍</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b w:val="0"/>
          <w:bCs w:val="0"/>
          <w:color w:val="000000"/>
          <w:kern w:val="0"/>
          <w:sz w:val="24"/>
          <w:highlight w:val="none"/>
          <w:lang w:val="en-US" w:eastAsia="zh-CN" w:bidi="ar"/>
        </w:rPr>
        <w:t>刘月</w:t>
      </w:r>
    </w:p>
    <w:p w14:paraId="3CFFC3F4">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六、代理服务收费标准及金额</w:t>
      </w:r>
      <w:bookmarkStart w:id="6" w:name="_GoBack"/>
      <w:r>
        <w:rPr>
          <w:rFonts w:hint="default"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1.6275</w:t>
      </w:r>
      <w:r>
        <w:rPr>
          <w:rFonts w:hint="default" w:ascii="Times New Roman" w:hAnsi="Times New Roman" w:eastAsia="宋体" w:cs="Times New Roman"/>
          <w:sz w:val="24"/>
          <w:szCs w:val="24"/>
          <w:highlight w:val="none"/>
        </w:rPr>
        <w:t>万元</w:t>
      </w:r>
      <w:r>
        <w:rPr>
          <w:rFonts w:hint="default" w:ascii="Times New Roman" w:hAnsi="Times New Roman" w:eastAsia="宋体" w:cs="Times New Roman"/>
          <w:sz w:val="24"/>
          <w:szCs w:val="24"/>
          <w:highlight w:val="none"/>
        </w:rPr>
        <w:t>（</w:t>
      </w:r>
      <w:bookmarkEnd w:id="6"/>
      <w:r>
        <w:rPr>
          <w:rFonts w:hint="default" w:ascii="Times New Roman" w:hAnsi="Times New Roman" w:eastAsia="宋体" w:cs="Times New Roman"/>
          <w:sz w:val="24"/>
          <w:szCs w:val="24"/>
          <w:highlight w:val="none"/>
        </w:rPr>
        <w:t>收费标准详见招标文件）</w:t>
      </w:r>
    </w:p>
    <w:p w14:paraId="02A9241F">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七、公告期限</w:t>
      </w:r>
    </w:p>
    <w:p w14:paraId="138759AC">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自本公告发布之日起1个工作日。</w:t>
      </w:r>
    </w:p>
    <w:p w14:paraId="788441DF">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八、其他补充事宜</w:t>
      </w:r>
    </w:p>
    <w:p w14:paraId="1C81ACC4">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8.1本公告同时在中国政府采购网（http://www.ccgp.gov.cn）、北京市政府采购网（http://www.ccgp-beijing.gov.cn/）发布。</w:t>
      </w:r>
    </w:p>
    <w:p w14:paraId="3D67201E">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kern w:val="0"/>
          <w:sz w:val="24"/>
          <w:szCs w:val="24"/>
        </w:rPr>
        <w:t>8.2采购代理机构项目编号：BJJQ-2026-674</w:t>
      </w:r>
    </w:p>
    <w:p w14:paraId="5577B707">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highlight w:val="none"/>
          <w:lang w:val="en-US" w:eastAsia="zh-CN"/>
        </w:rPr>
      </w:pPr>
      <w:r>
        <w:rPr>
          <w:rFonts w:hint="default" w:ascii="Times New Roman" w:hAnsi="Times New Roman" w:eastAsia="宋体" w:cs="Times New Roman"/>
          <w:sz w:val="24"/>
          <w:szCs w:val="24"/>
          <w:lang w:val="en-US" w:eastAsia="zh-CN"/>
        </w:rPr>
        <w:t>8.3</w:t>
      </w:r>
      <w:r>
        <w:rPr>
          <w:rFonts w:hint="default" w:ascii="Times New Roman" w:hAnsi="Times New Roman" w:eastAsia="宋体" w:cs="Times New Roman"/>
          <w:sz w:val="24"/>
          <w:szCs w:val="24"/>
          <w:highlight w:val="none"/>
          <w:lang w:val="en-US" w:eastAsia="zh-CN"/>
        </w:rPr>
        <w:t>中标/成交供应商的评审总得分为</w:t>
      </w:r>
      <w:r>
        <w:rPr>
          <w:rFonts w:hint="eastAsia" w:ascii="Times New Roman" w:hAnsi="Times New Roman" w:eastAsia="宋体" w:cs="Times New Roman"/>
          <w:b w:val="0"/>
          <w:bCs w:val="0"/>
          <w:color w:val="000000"/>
          <w:kern w:val="0"/>
          <w:sz w:val="24"/>
          <w:highlight w:val="none"/>
          <w:lang w:bidi="ar"/>
        </w:rPr>
        <w:t>86.32</w:t>
      </w:r>
      <w:r>
        <w:rPr>
          <w:rFonts w:hint="default" w:ascii="Times New Roman" w:hAnsi="Times New Roman" w:eastAsia="宋体" w:cs="Times New Roman"/>
          <w:kern w:val="0"/>
          <w:sz w:val="24"/>
          <w:szCs w:val="24"/>
          <w:highlight w:val="none"/>
        </w:rPr>
        <w:t>。</w:t>
      </w:r>
    </w:p>
    <w:p w14:paraId="3365984A">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九、凡对本次公告内容提出询问，请按以下方式联系。</w:t>
      </w:r>
    </w:p>
    <w:p w14:paraId="337195A7">
      <w:pPr>
        <w:keepNext w:val="0"/>
        <w:keepLines w:val="0"/>
        <w:pageBreakBefore w:val="0"/>
        <w:widowControl w:val="0"/>
        <w:topLinePunct w:val="0"/>
        <w:bidi w:val="0"/>
        <w:snapToGrid w:val="0"/>
        <w:spacing w:line="360" w:lineRule="auto"/>
        <w:ind w:firstLine="482" w:firstLineChars="200"/>
        <w:jc w:val="left"/>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1.采购人信息</w:t>
      </w:r>
    </w:p>
    <w:p w14:paraId="08DADF18">
      <w:pPr>
        <w:spacing w:line="360" w:lineRule="auto"/>
        <w:ind w:left="0" w:leftChars="0" w:firstLine="420" w:firstLineChars="175"/>
        <w:jc w:val="left"/>
        <w:rPr>
          <w:rFonts w:hint="default" w:ascii="Times New Roman" w:hAnsi="Times New Roman" w:eastAsia="宋体" w:cs="Times New Roman"/>
          <w:sz w:val="24"/>
          <w:highlight w:val="none"/>
          <w:u w:val="none"/>
          <w:lang w:val="en-US" w:eastAsia="zh-CN"/>
        </w:rPr>
      </w:pPr>
      <w:bookmarkStart w:id="2" w:name="_Toc28359086"/>
      <w:bookmarkStart w:id="3" w:name="_Toc28359009"/>
      <w:r>
        <w:rPr>
          <w:rFonts w:hint="default" w:ascii="Times New Roman" w:hAnsi="Times New Roman" w:eastAsia="宋体" w:cs="Times New Roman"/>
          <w:sz w:val="24"/>
          <w:highlight w:val="none"/>
          <w:u w:val="none"/>
          <w:lang w:val="en-US" w:eastAsia="zh-CN"/>
        </w:rPr>
        <w:t>名    称：北京奥运城市发展促进中心</w:t>
      </w:r>
    </w:p>
    <w:p w14:paraId="4C188543">
      <w:pPr>
        <w:spacing w:line="360" w:lineRule="auto"/>
        <w:ind w:left="0" w:leftChars="0" w:firstLine="420" w:firstLineChars="175"/>
        <w:jc w:val="left"/>
        <w:rPr>
          <w:rFonts w:hint="default" w:ascii="Times New Roman" w:hAnsi="Times New Roman" w:eastAsia="宋体" w:cs="Times New Roman"/>
          <w:sz w:val="24"/>
          <w:highlight w:val="none"/>
          <w:u w:val="none"/>
          <w:lang w:val="en-US" w:eastAsia="zh-CN"/>
        </w:rPr>
      </w:pPr>
      <w:r>
        <w:rPr>
          <w:rFonts w:hint="default" w:ascii="Times New Roman" w:hAnsi="Times New Roman" w:eastAsia="宋体" w:cs="Times New Roman"/>
          <w:sz w:val="24"/>
          <w:highlight w:val="none"/>
          <w:u w:val="none"/>
          <w:lang w:val="en-US" w:eastAsia="zh-CN"/>
        </w:rPr>
        <w:t>地    址：北京市朝阳区天辰东路甲8号</w:t>
      </w:r>
    </w:p>
    <w:p w14:paraId="434F87D3">
      <w:pPr>
        <w:spacing w:line="360" w:lineRule="auto"/>
        <w:ind w:left="0" w:leftChars="0" w:firstLine="420" w:firstLineChars="175"/>
        <w:jc w:val="left"/>
        <w:rPr>
          <w:rFonts w:hint="default" w:ascii="Times New Roman" w:hAnsi="Times New Roman" w:eastAsia="宋体" w:cs="Times New Roman"/>
          <w:sz w:val="24"/>
          <w:highlight w:val="none"/>
          <w:u w:val="none"/>
          <w:lang w:val="en-US" w:eastAsia="zh-CN"/>
        </w:rPr>
      </w:pPr>
      <w:r>
        <w:rPr>
          <w:rFonts w:hint="default" w:ascii="Times New Roman" w:hAnsi="Times New Roman" w:eastAsia="宋体" w:cs="Times New Roman"/>
          <w:sz w:val="24"/>
          <w:highlight w:val="none"/>
          <w:u w:val="none"/>
          <w:lang w:val="en-US" w:eastAsia="zh-CN"/>
        </w:rPr>
        <w:t>联系方式：</w:t>
      </w:r>
      <w:r>
        <w:rPr>
          <w:rFonts w:hint="eastAsia" w:ascii="Times New Roman" w:hAnsi="Times New Roman" w:eastAsia="宋体" w:cs="Times New Roman"/>
          <w:sz w:val="24"/>
          <w:highlight w:val="none"/>
          <w:u w:val="none"/>
          <w:lang w:val="en-US" w:eastAsia="zh-CN"/>
        </w:rPr>
        <w:t>白</w:t>
      </w:r>
      <w:r>
        <w:rPr>
          <w:rFonts w:hint="default" w:ascii="Times New Roman" w:hAnsi="Times New Roman" w:eastAsia="宋体" w:cs="Times New Roman"/>
          <w:sz w:val="24"/>
          <w:highlight w:val="none"/>
          <w:u w:val="none"/>
          <w:lang w:val="en-US" w:eastAsia="zh-CN"/>
        </w:rPr>
        <w:t>老师，010-84373261</w:t>
      </w:r>
    </w:p>
    <w:p w14:paraId="7B22BFFD">
      <w:pPr>
        <w:spacing w:line="360" w:lineRule="auto"/>
        <w:ind w:left="0" w:leftChars="0" w:firstLine="422" w:firstLineChars="175"/>
        <w:jc w:val="left"/>
        <w:rPr>
          <w:rFonts w:hint="default" w:ascii="Times New Roman" w:hAnsi="Times New Roman" w:eastAsia="宋体" w:cs="Times New Roman"/>
          <w:b/>
          <w:bCs/>
          <w:sz w:val="24"/>
          <w:highlight w:val="none"/>
          <w:u w:val="none"/>
          <w:lang w:val="en-US" w:eastAsia="zh-CN"/>
        </w:rPr>
      </w:pPr>
      <w:r>
        <w:rPr>
          <w:rFonts w:hint="default" w:ascii="Times New Roman" w:hAnsi="Times New Roman" w:eastAsia="宋体" w:cs="Times New Roman"/>
          <w:b/>
          <w:bCs/>
          <w:sz w:val="24"/>
          <w:highlight w:val="none"/>
          <w:u w:val="none"/>
          <w:lang w:val="en-US" w:eastAsia="zh-CN"/>
        </w:rPr>
        <w:t>2.采购代理机构信息</w:t>
      </w:r>
      <w:bookmarkEnd w:id="2"/>
      <w:bookmarkEnd w:id="3"/>
    </w:p>
    <w:p w14:paraId="106BBCF2">
      <w:pPr>
        <w:spacing w:line="360" w:lineRule="auto"/>
        <w:ind w:left="0" w:leftChars="0" w:firstLine="420" w:firstLineChars="175"/>
        <w:jc w:val="left"/>
        <w:rPr>
          <w:rFonts w:hint="default" w:ascii="Times New Roman" w:hAnsi="Times New Roman" w:eastAsia="宋体" w:cs="Times New Roman"/>
          <w:sz w:val="24"/>
          <w:highlight w:val="none"/>
          <w:u w:val="none"/>
          <w:lang w:val="en-US" w:eastAsia="zh-CN"/>
        </w:rPr>
      </w:pPr>
      <w:bookmarkStart w:id="4" w:name="_Toc28359010"/>
      <w:bookmarkStart w:id="5" w:name="_Toc28359087"/>
      <w:r>
        <w:rPr>
          <w:rFonts w:hint="default" w:ascii="Times New Roman" w:hAnsi="Times New Roman" w:eastAsia="宋体" w:cs="Times New Roman"/>
          <w:sz w:val="24"/>
          <w:highlight w:val="none"/>
          <w:u w:val="none"/>
          <w:lang w:val="en-US" w:eastAsia="zh-CN"/>
        </w:rPr>
        <w:t>名称：北京汇诚金桥国际招标咨询有限公司</w:t>
      </w:r>
    </w:p>
    <w:p w14:paraId="4C47EDD6">
      <w:pPr>
        <w:spacing w:line="360" w:lineRule="auto"/>
        <w:ind w:left="0" w:leftChars="0" w:firstLine="420" w:firstLineChars="175"/>
        <w:jc w:val="left"/>
        <w:rPr>
          <w:rFonts w:hint="default" w:ascii="Times New Roman" w:hAnsi="Times New Roman" w:eastAsia="宋体" w:cs="Times New Roman"/>
          <w:sz w:val="24"/>
          <w:highlight w:val="none"/>
          <w:u w:val="none"/>
          <w:lang w:val="en-US" w:eastAsia="zh-CN"/>
        </w:rPr>
      </w:pPr>
      <w:r>
        <w:rPr>
          <w:rFonts w:hint="default" w:ascii="Times New Roman" w:hAnsi="Times New Roman" w:eastAsia="宋体" w:cs="Times New Roman"/>
          <w:sz w:val="24"/>
          <w:highlight w:val="none"/>
          <w:u w:val="none"/>
          <w:lang w:val="en-US" w:eastAsia="zh-CN"/>
        </w:rPr>
        <w:t>地址：北京市东城区朝阳门内大街南竹杆胡同6号北京INN3号楼9层</w:t>
      </w:r>
    </w:p>
    <w:p w14:paraId="5268AF0D">
      <w:pPr>
        <w:spacing w:line="360" w:lineRule="auto"/>
        <w:ind w:left="0" w:leftChars="0" w:firstLine="420" w:firstLineChars="175"/>
        <w:jc w:val="left"/>
        <w:rPr>
          <w:rFonts w:hint="default" w:ascii="Times New Roman" w:hAnsi="Times New Roman" w:eastAsia="宋体" w:cs="Times New Roman"/>
          <w:sz w:val="24"/>
          <w:highlight w:val="none"/>
          <w:u w:val="none"/>
          <w:lang w:val="en-US" w:eastAsia="zh-CN"/>
        </w:rPr>
      </w:pPr>
      <w:r>
        <w:rPr>
          <w:rFonts w:hint="default" w:ascii="Times New Roman" w:hAnsi="Times New Roman" w:eastAsia="宋体" w:cs="Times New Roman"/>
          <w:sz w:val="24"/>
          <w:highlight w:val="none"/>
          <w:u w:val="none"/>
          <w:lang w:val="en-US" w:eastAsia="zh-CN"/>
        </w:rPr>
        <w:t>联系方式：010-65699706、65244876</w:t>
      </w:r>
    </w:p>
    <w:p w14:paraId="25940E8A">
      <w:pPr>
        <w:spacing w:line="360" w:lineRule="auto"/>
        <w:ind w:left="0" w:leftChars="0" w:firstLine="422" w:firstLineChars="175"/>
        <w:jc w:val="left"/>
        <w:rPr>
          <w:rFonts w:hint="default" w:ascii="Times New Roman" w:hAnsi="Times New Roman" w:eastAsia="宋体" w:cs="Times New Roman"/>
          <w:b/>
          <w:bCs/>
          <w:sz w:val="24"/>
          <w:highlight w:val="none"/>
          <w:u w:val="none"/>
          <w:lang w:val="en-US" w:eastAsia="zh-CN"/>
        </w:rPr>
      </w:pPr>
      <w:r>
        <w:rPr>
          <w:rFonts w:hint="default" w:ascii="Times New Roman" w:hAnsi="Times New Roman" w:eastAsia="宋体" w:cs="Times New Roman"/>
          <w:b/>
          <w:bCs/>
          <w:sz w:val="24"/>
          <w:highlight w:val="none"/>
          <w:u w:val="none"/>
          <w:lang w:val="en-US" w:eastAsia="zh-CN"/>
        </w:rPr>
        <w:t>3.项目联系方式</w:t>
      </w:r>
      <w:bookmarkEnd w:id="4"/>
      <w:bookmarkEnd w:id="5"/>
    </w:p>
    <w:p w14:paraId="3AABC02D">
      <w:pPr>
        <w:spacing w:line="360" w:lineRule="auto"/>
        <w:ind w:left="0" w:leftChars="0" w:firstLine="420" w:firstLineChars="175"/>
        <w:jc w:val="left"/>
        <w:rPr>
          <w:rFonts w:hint="default" w:ascii="Times New Roman" w:hAnsi="Times New Roman" w:eastAsia="宋体" w:cs="Times New Roman"/>
          <w:sz w:val="24"/>
          <w:highlight w:val="none"/>
          <w:u w:val="none"/>
          <w:lang w:val="en-US" w:eastAsia="zh-CN"/>
        </w:rPr>
      </w:pPr>
      <w:r>
        <w:rPr>
          <w:rFonts w:hint="default" w:ascii="Times New Roman" w:hAnsi="Times New Roman" w:eastAsia="宋体" w:cs="Times New Roman"/>
          <w:sz w:val="24"/>
          <w:highlight w:val="none"/>
          <w:u w:val="none"/>
          <w:lang w:val="en-US" w:eastAsia="zh-CN"/>
        </w:rPr>
        <w:t>项目联系人：张微、</w:t>
      </w:r>
      <w:r>
        <w:rPr>
          <w:rFonts w:hint="eastAsia" w:ascii="Times New Roman" w:hAnsi="Times New Roman" w:eastAsia="宋体" w:cs="Times New Roman"/>
          <w:sz w:val="24"/>
          <w:highlight w:val="none"/>
          <w:u w:val="none"/>
          <w:lang w:val="en-US" w:eastAsia="zh-CN"/>
        </w:rPr>
        <w:t>章祺、李先磊</w:t>
      </w:r>
    </w:p>
    <w:p w14:paraId="10F94AFB">
      <w:pPr>
        <w:spacing w:line="360" w:lineRule="auto"/>
        <w:ind w:left="0" w:leftChars="0" w:firstLine="420" w:firstLineChars="175"/>
        <w:jc w:val="left"/>
        <w:rPr>
          <w:rFonts w:hint="default" w:ascii="Times New Roman" w:hAnsi="Times New Roman" w:eastAsia="宋体" w:cs="Times New Roman"/>
          <w:sz w:val="24"/>
          <w:highlight w:val="none"/>
          <w:u w:val="none"/>
          <w:lang w:val="en-US" w:eastAsia="zh-CN"/>
        </w:rPr>
      </w:pPr>
      <w:r>
        <w:rPr>
          <w:rFonts w:hint="default" w:ascii="Times New Roman" w:hAnsi="Times New Roman" w:eastAsia="宋体" w:cs="Times New Roman"/>
          <w:sz w:val="24"/>
          <w:highlight w:val="none"/>
          <w:u w:val="none"/>
          <w:lang w:val="en-US" w:eastAsia="zh-CN"/>
        </w:rPr>
        <w:t>电话：010-65699706、65244876</w:t>
      </w:r>
    </w:p>
    <w:p w14:paraId="3C5537CD">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十、附件</w:t>
      </w:r>
    </w:p>
    <w:p w14:paraId="2EF583D0">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1.采购文件</w:t>
      </w:r>
    </w:p>
    <w:p w14:paraId="7DA98CDC">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2.中小企业声明函</w:t>
      </w:r>
    </w:p>
    <w:p w14:paraId="557C8CE3">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highlight w:val="none"/>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WRlMDc5ZmI4OGJkMzU2ZmQ2ZGJkNGUwMGUzZjkyMTMifQ=="/>
  </w:docVars>
  <w:rsids>
    <w:rsidRoot w:val="004D1179"/>
    <w:rsid w:val="00041363"/>
    <w:rsid w:val="00051475"/>
    <w:rsid w:val="0006144F"/>
    <w:rsid w:val="000F1E9E"/>
    <w:rsid w:val="00114392"/>
    <w:rsid w:val="00200845"/>
    <w:rsid w:val="00222088"/>
    <w:rsid w:val="002223BB"/>
    <w:rsid w:val="00242A0B"/>
    <w:rsid w:val="00276863"/>
    <w:rsid w:val="00291F93"/>
    <w:rsid w:val="002B0001"/>
    <w:rsid w:val="002C135D"/>
    <w:rsid w:val="002E320C"/>
    <w:rsid w:val="00323F82"/>
    <w:rsid w:val="00403D39"/>
    <w:rsid w:val="0041710E"/>
    <w:rsid w:val="004B7BE5"/>
    <w:rsid w:val="004D1179"/>
    <w:rsid w:val="00567B81"/>
    <w:rsid w:val="005A36BD"/>
    <w:rsid w:val="005A3917"/>
    <w:rsid w:val="00616AC2"/>
    <w:rsid w:val="006608AB"/>
    <w:rsid w:val="0068011A"/>
    <w:rsid w:val="006A11AD"/>
    <w:rsid w:val="0070324D"/>
    <w:rsid w:val="00705D10"/>
    <w:rsid w:val="007126CB"/>
    <w:rsid w:val="00721F31"/>
    <w:rsid w:val="0077059A"/>
    <w:rsid w:val="007E5356"/>
    <w:rsid w:val="007F65BC"/>
    <w:rsid w:val="00951B8E"/>
    <w:rsid w:val="009729BF"/>
    <w:rsid w:val="00980C03"/>
    <w:rsid w:val="009E442F"/>
    <w:rsid w:val="00A42D63"/>
    <w:rsid w:val="00A4544A"/>
    <w:rsid w:val="00A83878"/>
    <w:rsid w:val="00AC6049"/>
    <w:rsid w:val="00AE5856"/>
    <w:rsid w:val="00B13947"/>
    <w:rsid w:val="00B13FF5"/>
    <w:rsid w:val="00B33BC6"/>
    <w:rsid w:val="00BA7848"/>
    <w:rsid w:val="00C42EAD"/>
    <w:rsid w:val="00C61709"/>
    <w:rsid w:val="00C852EA"/>
    <w:rsid w:val="00CB59BC"/>
    <w:rsid w:val="00CC205A"/>
    <w:rsid w:val="00D20014"/>
    <w:rsid w:val="00D230C0"/>
    <w:rsid w:val="00D916AE"/>
    <w:rsid w:val="00DA630C"/>
    <w:rsid w:val="00DD001C"/>
    <w:rsid w:val="00DE3240"/>
    <w:rsid w:val="00DF35BE"/>
    <w:rsid w:val="00E20D6A"/>
    <w:rsid w:val="00ED27D0"/>
    <w:rsid w:val="00F65A74"/>
    <w:rsid w:val="00FA634B"/>
    <w:rsid w:val="00FE10A1"/>
    <w:rsid w:val="00FE498C"/>
    <w:rsid w:val="01696E62"/>
    <w:rsid w:val="023F3BBA"/>
    <w:rsid w:val="02BE2C9A"/>
    <w:rsid w:val="02CB0D62"/>
    <w:rsid w:val="02CF4A12"/>
    <w:rsid w:val="03F07270"/>
    <w:rsid w:val="04875BA7"/>
    <w:rsid w:val="09B1391A"/>
    <w:rsid w:val="0A9C7D1B"/>
    <w:rsid w:val="0BA77260"/>
    <w:rsid w:val="0C7D610B"/>
    <w:rsid w:val="0CFD51A3"/>
    <w:rsid w:val="0D01255D"/>
    <w:rsid w:val="0DF26C93"/>
    <w:rsid w:val="0FFE07CA"/>
    <w:rsid w:val="11183D21"/>
    <w:rsid w:val="13913A86"/>
    <w:rsid w:val="15E02488"/>
    <w:rsid w:val="185D0F99"/>
    <w:rsid w:val="19C8462B"/>
    <w:rsid w:val="1EF54315"/>
    <w:rsid w:val="200B1D89"/>
    <w:rsid w:val="20D56BF9"/>
    <w:rsid w:val="21303322"/>
    <w:rsid w:val="22A67075"/>
    <w:rsid w:val="22EE7E5C"/>
    <w:rsid w:val="23614377"/>
    <w:rsid w:val="23DA097F"/>
    <w:rsid w:val="29B77AED"/>
    <w:rsid w:val="29BB1C3D"/>
    <w:rsid w:val="2BEA3703"/>
    <w:rsid w:val="2D0E6797"/>
    <w:rsid w:val="2E1F2E43"/>
    <w:rsid w:val="2EF97A69"/>
    <w:rsid w:val="2F194722"/>
    <w:rsid w:val="31707DD9"/>
    <w:rsid w:val="31A54FC6"/>
    <w:rsid w:val="331A5143"/>
    <w:rsid w:val="33BF1E86"/>
    <w:rsid w:val="33EB211A"/>
    <w:rsid w:val="3820693B"/>
    <w:rsid w:val="397228F1"/>
    <w:rsid w:val="3A9540E4"/>
    <w:rsid w:val="3B062BD9"/>
    <w:rsid w:val="3CA7694E"/>
    <w:rsid w:val="3D2B1E55"/>
    <w:rsid w:val="3DEE11E1"/>
    <w:rsid w:val="3EA76F04"/>
    <w:rsid w:val="3F5605BF"/>
    <w:rsid w:val="3F784910"/>
    <w:rsid w:val="417A21AD"/>
    <w:rsid w:val="41A756E6"/>
    <w:rsid w:val="42674D95"/>
    <w:rsid w:val="449E09FB"/>
    <w:rsid w:val="45AF3FAE"/>
    <w:rsid w:val="473D66E2"/>
    <w:rsid w:val="474A36A8"/>
    <w:rsid w:val="486C05FC"/>
    <w:rsid w:val="49812073"/>
    <w:rsid w:val="4C11308E"/>
    <w:rsid w:val="4D357A66"/>
    <w:rsid w:val="5052089F"/>
    <w:rsid w:val="50F252BD"/>
    <w:rsid w:val="51564A5C"/>
    <w:rsid w:val="532D024A"/>
    <w:rsid w:val="535661E9"/>
    <w:rsid w:val="55047602"/>
    <w:rsid w:val="552B4657"/>
    <w:rsid w:val="553D3E45"/>
    <w:rsid w:val="590C46A9"/>
    <w:rsid w:val="590C660A"/>
    <w:rsid w:val="5B0D4C47"/>
    <w:rsid w:val="5CDA3F26"/>
    <w:rsid w:val="5D2E3660"/>
    <w:rsid w:val="5E4E076F"/>
    <w:rsid w:val="5FB766A7"/>
    <w:rsid w:val="5FEE64E7"/>
    <w:rsid w:val="5FF27A39"/>
    <w:rsid w:val="615C1384"/>
    <w:rsid w:val="61FE6414"/>
    <w:rsid w:val="620938BB"/>
    <w:rsid w:val="639E415F"/>
    <w:rsid w:val="65C14D81"/>
    <w:rsid w:val="67DE134E"/>
    <w:rsid w:val="688866DB"/>
    <w:rsid w:val="6A2E5C82"/>
    <w:rsid w:val="6B3A78EA"/>
    <w:rsid w:val="6BD24BEE"/>
    <w:rsid w:val="6BF316FD"/>
    <w:rsid w:val="6C7831E9"/>
    <w:rsid w:val="6CD31260"/>
    <w:rsid w:val="6D255FCA"/>
    <w:rsid w:val="6DE0074F"/>
    <w:rsid w:val="6E585051"/>
    <w:rsid w:val="6F911144"/>
    <w:rsid w:val="722667E1"/>
    <w:rsid w:val="74122D63"/>
    <w:rsid w:val="75F15752"/>
    <w:rsid w:val="77446EFF"/>
    <w:rsid w:val="77DF672E"/>
    <w:rsid w:val="78085EAD"/>
    <w:rsid w:val="782918BB"/>
    <w:rsid w:val="784948A8"/>
    <w:rsid w:val="7AAD1D53"/>
    <w:rsid w:val="7AE75338"/>
    <w:rsid w:val="7C1F21B2"/>
    <w:rsid w:val="7E957F19"/>
    <w:rsid w:val="7F602FF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29"/>
    <w:autoRedefine/>
    <w:qFormat/>
    <w:uiPriority w:val="9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2"/>
    <w:basedOn w:val="1"/>
    <w:next w:val="1"/>
    <w:link w:val="30"/>
    <w:autoRedefine/>
    <w:qFormat/>
    <w:uiPriority w:val="9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7">
    <w:name w:val="Default Paragraph Font"/>
    <w:unhideWhenUsed/>
    <w:qFormat/>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next w:val="1"/>
    <w:autoRedefine/>
    <w:qFormat/>
    <w:uiPriority w:val="0"/>
    <w:pPr>
      <w:autoSpaceDE w:val="0"/>
      <w:autoSpaceDN w:val="0"/>
      <w:adjustRightInd w:val="0"/>
      <w:ind w:firstLine="420"/>
      <w:jc w:val="left"/>
    </w:pPr>
    <w:rPr>
      <w:rFonts w:ascii="宋体"/>
      <w:sz w:val="24"/>
    </w:rPr>
  </w:style>
  <w:style w:type="paragraph" w:styleId="5">
    <w:name w:val="annotation text"/>
    <w:basedOn w:val="1"/>
    <w:link w:val="32"/>
    <w:autoRedefine/>
    <w:semiHidden/>
    <w:qFormat/>
    <w:uiPriority w:val="99"/>
    <w:pPr>
      <w:jc w:val="left"/>
    </w:pPr>
    <w:rPr>
      <w:rFonts w:ascii="Times New Roman" w:hAnsi="Times New Roman" w:eastAsia="宋体"/>
      <w:szCs w:val="24"/>
    </w:rPr>
  </w:style>
  <w:style w:type="paragraph" w:styleId="6">
    <w:name w:val="Body Text"/>
    <w:basedOn w:val="1"/>
    <w:next w:val="7"/>
    <w:autoRedefine/>
    <w:qFormat/>
    <w:uiPriority w:val="0"/>
    <w:pPr>
      <w:tabs>
        <w:tab w:val="left" w:pos="567"/>
      </w:tabs>
      <w:spacing w:before="120" w:line="22" w:lineRule="atLeast"/>
    </w:pPr>
    <w:rPr>
      <w:rFonts w:ascii="宋体" w:hAnsi="宋体"/>
      <w:sz w:val="24"/>
    </w:rPr>
  </w:style>
  <w:style w:type="paragraph" w:customStyle="1" w:styleId="7">
    <w:name w:val="目录 53"/>
    <w:next w:val="1"/>
    <w:autoRedefine/>
    <w:qFormat/>
    <w:uiPriority w:val="0"/>
    <w:pPr>
      <w:wordWrap w:val="0"/>
      <w:ind w:left="1275"/>
      <w:jc w:val="both"/>
    </w:pPr>
    <w:rPr>
      <w:rFonts w:ascii="Times New Roman" w:hAnsi="Times New Roman" w:eastAsia="宋体" w:cs="Times New Roman"/>
      <w:sz w:val="21"/>
      <w:lang w:val="en-US" w:eastAsia="zh-CN" w:bidi="ar-SA"/>
    </w:rPr>
  </w:style>
  <w:style w:type="paragraph" w:styleId="8">
    <w:name w:val="Body Text Indent"/>
    <w:basedOn w:val="1"/>
    <w:next w:val="1"/>
    <w:qFormat/>
    <w:uiPriority w:val="0"/>
    <w:pPr>
      <w:spacing w:line="360" w:lineRule="auto"/>
      <w:ind w:firstLine="570"/>
    </w:pPr>
    <w:rPr>
      <w:sz w:val="24"/>
    </w:rPr>
  </w:style>
  <w:style w:type="paragraph" w:styleId="9">
    <w:name w:val="Plain Text"/>
    <w:basedOn w:val="1"/>
    <w:link w:val="31"/>
    <w:autoRedefine/>
    <w:qFormat/>
    <w:uiPriority w:val="0"/>
    <w:rPr>
      <w:rFonts w:ascii="宋体" w:hAnsi="Courier New"/>
    </w:rPr>
  </w:style>
  <w:style w:type="paragraph" w:styleId="10">
    <w:name w:val="Balloon Text"/>
    <w:basedOn w:val="1"/>
    <w:link w:val="33"/>
    <w:autoRedefine/>
    <w:semiHidden/>
    <w:qFormat/>
    <w:uiPriority w:val="99"/>
    <w:rPr>
      <w:sz w:val="18"/>
      <w:szCs w:val="18"/>
    </w:rPr>
  </w:style>
  <w:style w:type="paragraph" w:styleId="11">
    <w:name w:val="footer"/>
    <w:basedOn w:val="1"/>
    <w:link w:val="35"/>
    <w:autoRedefine/>
    <w:unhideWhenUsed/>
    <w:qFormat/>
    <w:uiPriority w:val="99"/>
    <w:pPr>
      <w:tabs>
        <w:tab w:val="center" w:pos="4153"/>
        <w:tab w:val="right" w:pos="8306"/>
      </w:tabs>
      <w:snapToGrid w:val="0"/>
      <w:jc w:val="left"/>
    </w:pPr>
    <w:rPr>
      <w:sz w:val="18"/>
      <w:szCs w:val="18"/>
    </w:rPr>
  </w:style>
  <w:style w:type="paragraph" w:styleId="12">
    <w:name w:val="header"/>
    <w:basedOn w:val="1"/>
    <w:link w:val="34"/>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4">
    <w:name w:val="Body Text First Indent 2"/>
    <w:basedOn w:val="8"/>
    <w:qFormat/>
    <w:uiPriority w:val="0"/>
    <w:pPr>
      <w:spacing w:after="120" w:line="480" w:lineRule="exact"/>
      <w:ind w:left="420" w:leftChars="200" w:firstLine="420" w:firstLineChars="200"/>
    </w:pPr>
    <w:rPr>
      <w:szCs w:val="20"/>
    </w:rPr>
  </w:style>
  <w:style w:type="table" w:styleId="16">
    <w:name w:val="Table Grid"/>
    <w:basedOn w:val="15"/>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autoRedefine/>
    <w:qFormat/>
    <w:locked/>
    <w:uiPriority w:val="0"/>
  </w:style>
  <w:style w:type="character" w:styleId="19">
    <w:name w:val="FollowedHyperlink"/>
    <w:basedOn w:val="17"/>
    <w:autoRedefine/>
    <w:semiHidden/>
    <w:unhideWhenUsed/>
    <w:qFormat/>
    <w:uiPriority w:val="99"/>
    <w:rPr>
      <w:color w:val="000000"/>
      <w:u w:val="none"/>
    </w:rPr>
  </w:style>
  <w:style w:type="character" w:styleId="20">
    <w:name w:val="Emphasis"/>
    <w:basedOn w:val="17"/>
    <w:autoRedefine/>
    <w:qFormat/>
    <w:locked/>
    <w:uiPriority w:val="0"/>
  </w:style>
  <w:style w:type="character" w:styleId="21">
    <w:name w:val="HTML Definition"/>
    <w:basedOn w:val="17"/>
    <w:autoRedefine/>
    <w:semiHidden/>
    <w:unhideWhenUsed/>
    <w:qFormat/>
    <w:uiPriority w:val="99"/>
  </w:style>
  <w:style w:type="character" w:styleId="22">
    <w:name w:val="HTML Acronym"/>
    <w:basedOn w:val="17"/>
    <w:autoRedefine/>
    <w:semiHidden/>
    <w:unhideWhenUsed/>
    <w:qFormat/>
    <w:uiPriority w:val="99"/>
  </w:style>
  <w:style w:type="character" w:styleId="23">
    <w:name w:val="HTML Variable"/>
    <w:basedOn w:val="17"/>
    <w:autoRedefine/>
    <w:semiHidden/>
    <w:unhideWhenUsed/>
    <w:qFormat/>
    <w:uiPriority w:val="99"/>
  </w:style>
  <w:style w:type="character" w:styleId="24">
    <w:name w:val="Hyperlink"/>
    <w:basedOn w:val="17"/>
    <w:autoRedefine/>
    <w:semiHidden/>
    <w:unhideWhenUsed/>
    <w:qFormat/>
    <w:uiPriority w:val="99"/>
    <w:rPr>
      <w:color w:val="000000"/>
      <w:u w:val="none"/>
    </w:rPr>
  </w:style>
  <w:style w:type="character" w:styleId="25">
    <w:name w:val="HTML Code"/>
    <w:basedOn w:val="17"/>
    <w:semiHidden/>
    <w:unhideWhenUsed/>
    <w:qFormat/>
    <w:uiPriority w:val="99"/>
    <w:rPr>
      <w:rFonts w:ascii="Courier New" w:hAnsi="Courier New"/>
      <w:sz w:val="20"/>
    </w:rPr>
  </w:style>
  <w:style w:type="character" w:styleId="26">
    <w:name w:val="annotation reference"/>
    <w:autoRedefine/>
    <w:semiHidden/>
    <w:qFormat/>
    <w:uiPriority w:val="99"/>
    <w:rPr>
      <w:rFonts w:cs="Times New Roman"/>
      <w:sz w:val="21"/>
      <w:szCs w:val="21"/>
    </w:rPr>
  </w:style>
  <w:style w:type="character" w:styleId="27">
    <w:name w:val="HTML Cite"/>
    <w:basedOn w:val="17"/>
    <w:autoRedefine/>
    <w:semiHidden/>
    <w:unhideWhenUsed/>
    <w:qFormat/>
    <w:uiPriority w:val="99"/>
  </w:style>
  <w:style w:type="paragraph" w:customStyle="1" w:styleId="28">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29">
    <w:name w:val="标题 1 字符"/>
    <w:link w:val="2"/>
    <w:autoRedefine/>
    <w:qFormat/>
    <w:locked/>
    <w:uiPriority w:val="99"/>
    <w:rPr>
      <w:rFonts w:ascii="宋体" w:hAnsi="宋体" w:eastAsia="宋体" w:cs="宋体"/>
      <w:b/>
      <w:bCs/>
      <w:kern w:val="36"/>
      <w:sz w:val="48"/>
      <w:szCs w:val="48"/>
    </w:rPr>
  </w:style>
  <w:style w:type="character" w:customStyle="1" w:styleId="30">
    <w:name w:val="标题 2 字符"/>
    <w:link w:val="3"/>
    <w:autoRedefine/>
    <w:qFormat/>
    <w:locked/>
    <w:uiPriority w:val="99"/>
    <w:rPr>
      <w:rFonts w:ascii="宋体" w:hAnsi="宋体" w:eastAsia="宋体" w:cs="宋体"/>
      <w:b/>
      <w:bCs/>
      <w:kern w:val="0"/>
      <w:sz w:val="36"/>
      <w:szCs w:val="36"/>
    </w:rPr>
  </w:style>
  <w:style w:type="character" w:customStyle="1" w:styleId="31">
    <w:name w:val="纯文本 字符"/>
    <w:link w:val="9"/>
    <w:autoRedefine/>
    <w:qFormat/>
    <w:locked/>
    <w:uiPriority w:val="0"/>
    <w:rPr>
      <w:rFonts w:ascii="宋体" w:hAnsi="Courier New" w:cs="Times New Roman"/>
    </w:rPr>
  </w:style>
  <w:style w:type="character" w:customStyle="1" w:styleId="32">
    <w:name w:val="批注文字 字符"/>
    <w:basedOn w:val="17"/>
    <w:link w:val="5"/>
    <w:autoRedefine/>
    <w:semiHidden/>
    <w:qFormat/>
    <w:uiPriority w:val="99"/>
  </w:style>
  <w:style w:type="character" w:customStyle="1" w:styleId="33">
    <w:name w:val="批注框文本 字符"/>
    <w:link w:val="10"/>
    <w:autoRedefine/>
    <w:semiHidden/>
    <w:qFormat/>
    <w:uiPriority w:val="99"/>
    <w:rPr>
      <w:sz w:val="0"/>
      <w:szCs w:val="0"/>
    </w:rPr>
  </w:style>
  <w:style w:type="character" w:customStyle="1" w:styleId="34">
    <w:name w:val="页眉 字符"/>
    <w:link w:val="12"/>
    <w:autoRedefine/>
    <w:qFormat/>
    <w:uiPriority w:val="99"/>
    <w:rPr>
      <w:sz w:val="18"/>
      <w:szCs w:val="18"/>
    </w:rPr>
  </w:style>
  <w:style w:type="character" w:customStyle="1" w:styleId="35">
    <w:name w:val="页脚 字符"/>
    <w:link w:val="11"/>
    <w:autoRedefine/>
    <w:qFormat/>
    <w:uiPriority w:val="99"/>
    <w:rPr>
      <w:sz w:val="18"/>
      <w:szCs w:val="18"/>
    </w:rPr>
  </w:style>
  <w:style w:type="character" w:customStyle="1" w:styleId="36">
    <w:name w:val="hover4"/>
    <w:basedOn w:val="17"/>
    <w:autoRedefine/>
    <w:qFormat/>
    <w:uiPriority w:val="0"/>
    <w:rPr>
      <w:color w:val="0063BA"/>
    </w:rPr>
  </w:style>
  <w:style w:type="character" w:customStyle="1" w:styleId="37">
    <w:name w:val="margin_right202"/>
    <w:basedOn w:val="17"/>
    <w:autoRedefine/>
    <w:qFormat/>
    <w:uiPriority w:val="0"/>
  </w:style>
  <w:style w:type="character" w:customStyle="1" w:styleId="38">
    <w:name w:val="active5"/>
    <w:basedOn w:val="17"/>
    <w:autoRedefine/>
    <w:qFormat/>
    <w:uiPriority w:val="0"/>
    <w:rPr>
      <w:color w:val="FFFFFF"/>
      <w:shd w:val="clear" w:fill="E22323"/>
    </w:rPr>
  </w:style>
  <w:style w:type="character" w:customStyle="1" w:styleId="39">
    <w:name w:val="before"/>
    <w:basedOn w:val="17"/>
    <w:autoRedefine/>
    <w:qFormat/>
    <w:uiPriority w:val="0"/>
    <w:rPr>
      <w:shd w:val="clear" w:fill="E22323"/>
    </w:rPr>
  </w:style>
  <w:style w:type="character" w:customStyle="1" w:styleId="40">
    <w:name w:val="margin_right20"/>
    <w:basedOn w:val="17"/>
    <w:autoRedefine/>
    <w:qFormat/>
    <w:uiPriority w:val="0"/>
  </w:style>
  <w:style w:type="character" w:customStyle="1" w:styleId="41">
    <w:name w:val="active6"/>
    <w:basedOn w:val="17"/>
    <w:autoRedefine/>
    <w:qFormat/>
    <w:uiPriority w:val="0"/>
    <w:rPr>
      <w:color w:val="FFFFFF"/>
      <w:shd w:val="clear" w:fill="E22323"/>
    </w:rPr>
  </w:style>
  <w:style w:type="character" w:customStyle="1" w:styleId="42">
    <w:name w:val="hover5"/>
    <w:basedOn w:val="17"/>
    <w:autoRedefine/>
    <w:qFormat/>
    <w:uiPriority w:val="0"/>
    <w:rPr>
      <w:color w:val="0063BA"/>
    </w:rPr>
  </w:style>
  <w:style w:type="character" w:customStyle="1" w:styleId="43">
    <w:name w:val="15"/>
    <w:basedOn w:val="17"/>
    <w:qFormat/>
    <w:uiPriority w:val="0"/>
    <w:rPr>
      <w:rFonts w:hint="default" w:ascii="Times New Roman" w:hAnsi="Times New Roman" w:cs="Times New Roman"/>
    </w:rPr>
  </w:style>
  <w:style w:type="character" w:customStyle="1" w:styleId="44">
    <w:name w:val="10"/>
    <w:basedOn w:val="17"/>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597</Words>
  <Characters>772</Characters>
  <Lines>1</Lines>
  <Paragraphs>1</Paragraphs>
  <TotalTime>0</TotalTime>
  <ScaleCrop>false</ScaleCrop>
  <LinksUpToDate>false</LinksUpToDate>
  <CharactersWithSpaces>780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2020-04-26T03:35:00Z</dcterms:created>
  <dc:creator>L</dc:creator>
  <cp:lastModifiedBy>汇诚金桥业务一部</cp:lastModifiedBy>
  <dcterms:modified xsi:type="dcterms:W3CDTF">2026-08-27T06:37:07Z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78D7606D78F347D9B44A74E2CAAC88AD</vt:lpwstr>
  </property>
  <property fmtid="{D5CDD505-2E9C-101B-9397-08002B2CF9AE}" pid="4" name="KSOTemplateDocerSaveRecord">
    <vt:lpwstr>eyJoZGlkIjoiYTI0N2QzN2M1MWRmOWJiMTc5Zjg4ZWViMTNiNTBhYjkiLCJ1c2VySWQiOiIxNTg3OTkxMzIyIn0=</vt:lpwstr>
  </property>
</Properties>
</file>