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B723BA">
      <w:pPr>
        <w:spacing w:line="360" w:lineRule="auto"/>
        <w:jc w:val="center"/>
        <w:rPr>
          <w:rFonts w:cs="Times New Roman"/>
          <w:b/>
          <w:bCs/>
          <w:kern w:val="44"/>
          <w:sz w:val="36"/>
          <w:szCs w:val="36"/>
        </w:rPr>
      </w:pPr>
      <w:bookmarkStart w:id="0" w:name="_Toc35393809"/>
      <w:bookmarkStart w:id="1" w:name="_Toc28359022"/>
      <w:r>
        <w:rPr>
          <w:rFonts w:hint="eastAsia" w:cs="Times New Roman"/>
          <w:b/>
          <w:bCs/>
          <w:kern w:val="44"/>
          <w:sz w:val="36"/>
          <w:szCs w:val="36"/>
        </w:rPr>
        <w:t>中标结果公告</w:t>
      </w:r>
      <w:bookmarkEnd w:id="0"/>
      <w:bookmarkEnd w:id="1"/>
    </w:p>
    <w:p w14:paraId="7C9C00CC">
      <w:pPr>
        <w:spacing w:line="360" w:lineRule="auto"/>
        <w:rPr>
          <w:rFonts w:hint="eastAsia"/>
          <w:sz w:val="22"/>
          <w:szCs w:val="22"/>
        </w:rPr>
      </w:pPr>
      <w:r>
        <w:rPr>
          <w:rFonts w:hint="eastAsia" w:cs="Times New Roman"/>
          <w:sz w:val="22"/>
        </w:rPr>
        <w:t>一</w:t>
      </w:r>
      <w:r>
        <w:rPr>
          <w:rFonts w:cs="Times New Roman"/>
          <w:sz w:val="22"/>
        </w:rPr>
        <w:t>、</w:t>
      </w:r>
      <w:r>
        <w:rPr>
          <w:rFonts w:hint="eastAsia"/>
          <w:sz w:val="22"/>
          <w:szCs w:val="22"/>
        </w:rPr>
        <w:t>项目编号:11000026210200165493-XM001</w:t>
      </w:r>
    </w:p>
    <w:p w14:paraId="50C5170C">
      <w:pPr>
        <w:spacing w:line="360" w:lineRule="auto"/>
        <w:ind w:firstLine="440" w:firstLineChars="20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采购代理项目编号：BMCC-ZC26-0642</w:t>
      </w:r>
    </w:p>
    <w:p w14:paraId="377A0E56">
      <w:pPr>
        <w:spacing w:line="360" w:lineRule="auto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二、项目名称：</w:t>
      </w:r>
      <w:bookmarkStart w:id="2" w:name="OLE_LINK8"/>
      <w:r>
        <w:rPr>
          <w:rFonts w:hint="eastAsia"/>
          <w:sz w:val="22"/>
          <w:szCs w:val="22"/>
        </w:rPr>
        <w:t>通州校区非办公区后勤物业</w:t>
      </w:r>
      <w:r>
        <w:rPr>
          <w:rFonts w:hint="eastAsia"/>
          <w:sz w:val="22"/>
          <w:szCs w:val="22"/>
          <w:lang w:val="en-US" w:eastAsia="zh-CN"/>
        </w:rPr>
        <w:t>保障</w:t>
      </w:r>
      <w:r>
        <w:rPr>
          <w:rFonts w:hint="eastAsia"/>
          <w:sz w:val="22"/>
          <w:szCs w:val="22"/>
        </w:rPr>
        <w:t>服务</w:t>
      </w:r>
      <w:bookmarkEnd w:id="2"/>
      <w:r>
        <w:rPr>
          <w:rFonts w:hint="eastAsia"/>
          <w:sz w:val="22"/>
          <w:szCs w:val="22"/>
        </w:rPr>
        <w:t>项目</w:t>
      </w:r>
    </w:p>
    <w:p w14:paraId="1DD2C364">
      <w:pPr>
        <w:spacing w:line="360" w:lineRule="auto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</w:rPr>
        <w:t>三、</w:t>
      </w:r>
      <w:r>
        <w:rPr>
          <w:rFonts w:hint="eastAsia"/>
          <w:sz w:val="22"/>
          <w:szCs w:val="22"/>
          <w:highlight w:val="none"/>
        </w:rPr>
        <w:t>中标信息</w:t>
      </w:r>
    </w:p>
    <w:p w14:paraId="4BE6F9CC">
      <w:pPr>
        <w:spacing w:line="360" w:lineRule="auto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0</w:t>
      </w:r>
      <w:r>
        <w:rPr>
          <w:rFonts w:hint="eastAsia"/>
          <w:sz w:val="22"/>
          <w:szCs w:val="22"/>
          <w:highlight w:val="none"/>
          <w:lang w:val="en-US" w:eastAsia="zh-CN"/>
        </w:rPr>
        <w:t>1</w:t>
      </w:r>
      <w:r>
        <w:rPr>
          <w:rFonts w:hint="eastAsia"/>
          <w:sz w:val="22"/>
          <w:szCs w:val="22"/>
          <w:highlight w:val="none"/>
        </w:rPr>
        <w:t>包</w:t>
      </w:r>
    </w:p>
    <w:p w14:paraId="399EA7A0">
      <w:pPr>
        <w:spacing w:line="360" w:lineRule="auto"/>
        <w:rPr>
          <w:rFonts w:hint="eastAsia"/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 xml:space="preserve">   </w:t>
      </w:r>
      <w:r>
        <w:rPr>
          <w:rFonts w:hint="eastAsia"/>
          <w:b/>
          <w:bCs/>
          <w:sz w:val="22"/>
          <w:szCs w:val="22"/>
          <w:highlight w:val="none"/>
        </w:rPr>
        <w:t xml:space="preserve"> </w:t>
      </w:r>
      <w:r>
        <w:rPr>
          <w:rFonts w:hint="eastAsia"/>
          <w:sz w:val="22"/>
          <w:szCs w:val="22"/>
          <w:highlight w:val="none"/>
        </w:rPr>
        <w:t>供应商名称：北京工大融实物业管理有限公司</w:t>
      </w:r>
    </w:p>
    <w:p w14:paraId="169165DE">
      <w:pPr>
        <w:spacing w:line="360" w:lineRule="auto"/>
        <w:ind w:firstLine="440" w:firstLineChars="200"/>
        <w:rPr>
          <w:rFonts w:hint="eastAsia"/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供应商地址：北京市朝阳区武圣东里34号楼1层101</w:t>
      </w:r>
    </w:p>
    <w:p w14:paraId="611B19D7">
      <w:pPr>
        <w:spacing w:line="360" w:lineRule="auto"/>
        <w:ind w:firstLine="440" w:firstLineChars="200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中标金额：人民币</w:t>
      </w:r>
      <w:r>
        <w:rPr>
          <w:rFonts w:hint="eastAsia"/>
          <w:sz w:val="22"/>
          <w:szCs w:val="22"/>
          <w:highlight w:val="none"/>
          <w:lang w:val="en-US" w:eastAsia="zh-CN"/>
        </w:rPr>
        <w:t>4926746.81</w:t>
      </w:r>
      <w:r>
        <w:rPr>
          <w:rFonts w:hint="eastAsia"/>
          <w:sz w:val="22"/>
          <w:szCs w:val="22"/>
          <w:highlight w:val="none"/>
        </w:rPr>
        <w:t>元</w:t>
      </w:r>
    </w:p>
    <w:p w14:paraId="1B7034C1">
      <w:pPr>
        <w:spacing w:line="360" w:lineRule="auto"/>
        <w:rPr>
          <w:sz w:val="22"/>
          <w:szCs w:val="22"/>
        </w:rPr>
      </w:pPr>
      <w:r>
        <w:rPr>
          <w:rFonts w:hint="eastAsia"/>
          <w:sz w:val="22"/>
          <w:szCs w:val="22"/>
        </w:rPr>
        <w:t>四、主要标的信息</w:t>
      </w:r>
    </w:p>
    <w:tbl>
      <w:tblPr>
        <w:tblStyle w:val="1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9B2D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vAlign w:val="top"/>
          </w:tcPr>
          <w:p w14:paraId="7BF82510">
            <w:pPr>
              <w:spacing w:line="360" w:lineRule="auto"/>
              <w:jc w:val="center"/>
              <w:rPr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/>
                <w:kern w:val="0"/>
                <w:szCs w:val="21"/>
              </w:rPr>
              <w:t>服务类</w:t>
            </w:r>
          </w:p>
        </w:tc>
      </w:tr>
      <w:tr w14:paraId="5773D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vAlign w:val="top"/>
          </w:tcPr>
          <w:p w14:paraId="7515019A">
            <w:pPr>
              <w:spacing w:line="360" w:lineRule="auto"/>
              <w:rPr>
                <w:rFonts w:hint="eastAsia" w:ascii="宋体" w:hAnsi="宋体" w:eastAsia="宋体"/>
                <w:kern w:val="0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Cs w:val="21"/>
              </w:rPr>
              <w:t>名称：通州校区非办公区后勤物业</w:t>
            </w:r>
            <w:r>
              <w:rPr>
                <w:rFonts w:hint="eastAsia" w:ascii="宋体" w:hAnsi="宋体" w:eastAsia="宋体"/>
                <w:kern w:val="0"/>
                <w:szCs w:val="21"/>
                <w:lang w:val="en-US" w:eastAsia="zh-CN"/>
              </w:rPr>
              <w:t>保障</w:t>
            </w:r>
            <w:r>
              <w:rPr>
                <w:rFonts w:hint="eastAsia" w:ascii="宋体" w:hAnsi="宋体" w:eastAsia="宋体"/>
                <w:kern w:val="0"/>
                <w:szCs w:val="21"/>
              </w:rPr>
              <w:t>服务项目</w:t>
            </w:r>
          </w:p>
          <w:p w14:paraId="64E6181D">
            <w:pPr>
              <w:spacing w:line="360" w:lineRule="auto"/>
              <w:rPr>
                <w:rFonts w:ascii="宋体" w:hAnsi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kern w:val="0"/>
                <w:szCs w:val="21"/>
              </w:rPr>
              <w:t>服务范围：</w:t>
            </w:r>
            <w:r>
              <w:rPr>
                <w:rFonts w:hint="eastAsia"/>
                <w:sz w:val="24"/>
              </w:rPr>
              <w:t>学校拟选择1家供应商提供通州校区所有楼宇内外区域的日常维修、电力值守、浴室管理、保洁及绿化养护工作等相关物业服务</w:t>
            </w:r>
            <w:r>
              <w:rPr>
                <w:rFonts w:ascii="宋体" w:hAnsi="宋体" w:cs="宋体"/>
                <w:bCs/>
                <w:color w:val="000000"/>
                <w:sz w:val="24"/>
              </w:rPr>
              <w:t>……</w:t>
            </w:r>
          </w:p>
          <w:p w14:paraId="16F5B1E1">
            <w:pPr>
              <w:spacing w:line="360" w:lineRule="auto"/>
              <w:rPr>
                <w:rFonts w:hint="default" w:ascii="宋体" w:hAnsi="宋体" w:eastAsia="宋体"/>
                <w:kern w:val="0"/>
                <w:szCs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szCs w:val="21"/>
              </w:rPr>
              <w:t>服务要求：</w:t>
            </w:r>
            <w:r>
              <w:rPr>
                <w:rFonts w:hint="eastAsia"/>
                <w:kern w:val="0"/>
                <w:szCs w:val="21"/>
                <w:lang w:val="en-US" w:eastAsia="zh-CN"/>
              </w:rPr>
              <w:t>满足招标文件要求</w:t>
            </w:r>
          </w:p>
          <w:p w14:paraId="782C21E7">
            <w:pPr>
              <w:spacing w:line="360" w:lineRule="auto"/>
              <w:rPr>
                <w:rFonts w:ascii="宋体" w:hAnsi="宋体" w:eastAsia="宋体"/>
                <w:kern w:val="0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Cs w:val="21"/>
              </w:rPr>
              <w:t>服务时间：</w:t>
            </w:r>
            <w:r>
              <w:rPr>
                <w:rFonts w:hint="eastAsia" w:ascii="宋体" w:hAnsi="宋体" w:cs="宋体"/>
                <w:sz w:val="24"/>
              </w:rPr>
              <w:t>2026年8月1日-2027年7月31日</w:t>
            </w:r>
          </w:p>
          <w:p w14:paraId="1867546E">
            <w:pPr>
              <w:spacing w:line="360" w:lineRule="auto"/>
              <w:rPr>
                <w:kern w:val="2"/>
                <w:sz w:val="22"/>
                <w:szCs w:val="22"/>
              </w:rPr>
            </w:pPr>
            <w:r>
              <w:rPr>
                <w:rFonts w:hint="eastAsia" w:ascii="宋体" w:hAnsi="宋体" w:eastAsia="宋体"/>
                <w:kern w:val="0"/>
                <w:szCs w:val="21"/>
              </w:rPr>
              <w:t>服务标准：满足招标文件要求</w:t>
            </w:r>
          </w:p>
        </w:tc>
      </w:tr>
    </w:tbl>
    <w:p w14:paraId="0450B5F0">
      <w:pPr>
        <w:numPr>
          <w:numId w:val="0"/>
        </w:numPr>
        <w:spacing w:line="360" w:lineRule="auto"/>
        <w:rPr>
          <w:rFonts w:hint="eastAsia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eastAsia"/>
          <w:sz w:val="22"/>
          <w:szCs w:val="22"/>
          <w:lang w:val="en-US" w:eastAsia="zh-CN"/>
        </w:rPr>
        <w:t>五、</w:t>
      </w:r>
      <w:r>
        <w:rPr>
          <w:rFonts w:hint="eastAsia"/>
          <w:sz w:val="22"/>
          <w:szCs w:val="22"/>
        </w:rPr>
        <w:t>评审专家</w:t>
      </w:r>
      <w:r>
        <w:rPr>
          <w:rFonts w:hint="eastAsia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名单</w:t>
      </w:r>
      <w:r>
        <w:rPr>
          <w:rFonts w:hint="eastAsia"/>
          <w:color w:val="000000" w:themeColor="text1"/>
          <w:sz w:val="22"/>
          <w:szCs w:val="22"/>
          <w:highlight w:val="none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sz w:val="22"/>
          <w:szCs w:val="22"/>
          <w:highlight w:val="none"/>
        </w:rPr>
        <w:t>马诚 、王彦庆、俞芳、范文昕、李国财（采购人代表）</w:t>
      </w:r>
      <w:r>
        <w:rPr>
          <w:rFonts w:hint="eastAsia"/>
          <w:color w:val="000000" w:themeColor="text1"/>
          <w:sz w:val="22"/>
          <w:szCs w:val="22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122E887D">
      <w:pPr>
        <w:numPr>
          <w:ilvl w:val="0"/>
          <w:numId w:val="0"/>
        </w:numPr>
        <w:spacing w:line="360" w:lineRule="auto"/>
        <w:rPr>
          <w:sz w:val="22"/>
          <w:szCs w:val="22"/>
        </w:rPr>
      </w:pPr>
      <w:r>
        <w:rPr>
          <w:rFonts w:hint="eastAsia"/>
          <w:sz w:val="22"/>
          <w:szCs w:val="22"/>
        </w:rPr>
        <w:t>六、代理服务收费标准及金额：</w:t>
      </w:r>
    </w:p>
    <w:p w14:paraId="02C22D20">
      <w:pPr>
        <w:pStyle w:val="12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sz w:val="22"/>
          <w:highlight w:val="none"/>
        </w:rPr>
      </w:pPr>
      <w:r>
        <w:rPr>
          <w:rFonts w:hint="eastAsia" w:ascii="宋体" w:hAnsi="宋体" w:eastAsia="宋体" w:cs="宋体"/>
          <w:sz w:val="22"/>
        </w:rPr>
        <w:t>招标代理服务费收取标准：根据项目属性，并参照国家发展计划委员会《招标代理服务收费管理暂行办法》（计价格[2002]1980号）文件，按中标（成交）金额差额定</w:t>
      </w:r>
      <w:r>
        <w:rPr>
          <w:rFonts w:hint="eastAsia" w:ascii="宋体" w:hAnsi="宋体" w:eastAsia="宋体" w:cs="宋体"/>
          <w:sz w:val="22"/>
          <w:highlight w:val="none"/>
        </w:rPr>
        <w:t>率累进法计算，向中标（成交）供应商收取招标代理服务费。</w:t>
      </w:r>
    </w:p>
    <w:p w14:paraId="2478DF44">
      <w:pPr>
        <w:pStyle w:val="12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sz w:val="22"/>
          <w:highlight w:val="none"/>
        </w:rPr>
      </w:pPr>
      <w:r>
        <w:rPr>
          <w:rFonts w:hint="eastAsia" w:ascii="宋体" w:hAnsi="宋体" w:eastAsia="宋体" w:cs="宋体"/>
          <w:sz w:val="22"/>
          <w:highlight w:val="none"/>
        </w:rPr>
        <w:t>本项目0</w:t>
      </w:r>
      <w:r>
        <w:rPr>
          <w:rFonts w:hint="eastAsia" w:ascii="宋体" w:hAnsi="宋体" w:eastAsia="宋体" w:cs="宋体"/>
          <w:sz w:val="22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2"/>
          <w:highlight w:val="none"/>
        </w:rPr>
        <w:t>包招标服务费计算结果为人民币46,413.97元</w:t>
      </w:r>
    </w:p>
    <w:p w14:paraId="1E36F010">
      <w:pPr>
        <w:spacing w:line="360" w:lineRule="auto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七、公告期限</w:t>
      </w:r>
    </w:p>
    <w:p w14:paraId="3CA468AF">
      <w:pPr>
        <w:spacing w:line="360" w:lineRule="auto"/>
        <w:ind w:firstLine="440" w:firstLineChars="200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自本公告发布之日起1个工作日。</w:t>
      </w:r>
    </w:p>
    <w:p w14:paraId="0A50D75F">
      <w:pPr>
        <w:spacing w:line="360" w:lineRule="auto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八、其他补充事宜</w:t>
      </w:r>
    </w:p>
    <w:p w14:paraId="22DFEC28">
      <w:pPr>
        <w:pStyle w:val="12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hAnsi="宋体" w:eastAsia="宋体" w:cs="宋体"/>
          <w:sz w:val="22"/>
          <w:highlight w:val="none"/>
        </w:rPr>
      </w:pPr>
      <w:r>
        <w:rPr>
          <w:rFonts w:hint="eastAsia" w:ascii="宋体" w:hAnsi="宋体" w:eastAsia="宋体" w:cs="宋体"/>
          <w:sz w:val="22"/>
          <w:highlight w:val="none"/>
        </w:rPr>
        <w:t>招标公告日期：2026年0</w:t>
      </w:r>
      <w:r>
        <w:rPr>
          <w:rFonts w:hint="eastAsia" w:ascii="宋体" w:hAnsi="宋体" w:eastAsia="宋体" w:cs="宋体"/>
          <w:sz w:val="22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z w:val="22"/>
          <w:highlight w:val="none"/>
        </w:rPr>
        <w:t>月</w:t>
      </w:r>
      <w:r>
        <w:rPr>
          <w:rFonts w:hint="eastAsia" w:ascii="宋体" w:hAnsi="宋体" w:eastAsia="宋体" w:cs="宋体"/>
          <w:sz w:val="22"/>
          <w:highlight w:val="none"/>
          <w:lang w:val="en-US" w:eastAsia="zh-CN"/>
        </w:rPr>
        <w:t>11</w:t>
      </w:r>
      <w:r>
        <w:rPr>
          <w:rFonts w:hint="eastAsia" w:ascii="宋体" w:hAnsi="宋体" w:eastAsia="宋体" w:cs="宋体"/>
          <w:sz w:val="22"/>
          <w:highlight w:val="none"/>
        </w:rPr>
        <w:t>日</w:t>
      </w:r>
    </w:p>
    <w:p w14:paraId="2212795C">
      <w:pPr>
        <w:pStyle w:val="12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hAnsi="宋体" w:eastAsia="宋体" w:cs="宋体"/>
          <w:sz w:val="22"/>
          <w:highlight w:val="none"/>
        </w:rPr>
      </w:pPr>
      <w:r>
        <w:rPr>
          <w:rFonts w:hint="eastAsia" w:ascii="宋体" w:hAnsi="宋体" w:eastAsia="宋体" w:cs="宋体"/>
          <w:sz w:val="22"/>
          <w:highlight w:val="none"/>
        </w:rPr>
        <w:t>开标时间：2026年0</w:t>
      </w:r>
      <w:r>
        <w:rPr>
          <w:rFonts w:hint="eastAsia" w:ascii="宋体" w:hAnsi="宋体" w:eastAsia="宋体" w:cs="宋体"/>
          <w:sz w:val="22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z w:val="22"/>
          <w:highlight w:val="none"/>
        </w:rPr>
        <w:t>月</w:t>
      </w:r>
      <w:r>
        <w:rPr>
          <w:rFonts w:hint="eastAsia" w:ascii="宋体" w:hAnsi="宋体" w:eastAsia="宋体" w:cs="宋体"/>
          <w:sz w:val="22"/>
          <w:highlight w:val="none"/>
          <w:lang w:val="en-US" w:eastAsia="zh-CN"/>
        </w:rPr>
        <w:t>03</w:t>
      </w:r>
      <w:r>
        <w:rPr>
          <w:rFonts w:hint="eastAsia" w:ascii="宋体" w:hAnsi="宋体" w:eastAsia="宋体" w:cs="宋体"/>
          <w:sz w:val="22"/>
          <w:highlight w:val="none"/>
        </w:rPr>
        <w:t>日</w:t>
      </w:r>
    </w:p>
    <w:p w14:paraId="5A630A29">
      <w:pPr>
        <w:pStyle w:val="12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  <w:t>定标日期：2026年0</w:t>
      </w:r>
      <w:r>
        <w:rPr>
          <w:rFonts w:hint="eastAsia" w:ascii="宋体" w:hAnsi="宋体" w:eastAsia="宋体" w:cs="宋体"/>
          <w:color w:val="000000" w:themeColor="text1"/>
          <w:sz w:val="22"/>
          <w:highlight w:val="none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eastAsia="宋体" w:cs="宋体"/>
          <w:color w:val="000000" w:themeColor="text1"/>
          <w:sz w:val="22"/>
          <w:highlight w:val="none"/>
          <w:lang w:val="en-US" w:eastAsia="zh-CN"/>
          <w14:textFill>
            <w14:solidFill>
              <w14:schemeClr w14:val="tx1"/>
            </w14:solidFill>
          </w14:textFill>
        </w:rPr>
        <w:t>03</w:t>
      </w:r>
      <w:r>
        <w:rPr>
          <w:rFonts w:hint="eastAsia"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  <w:t>日</w:t>
      </w:r>
    </w:p>
    <w:p w14:paraId="518B9ADD">
      <w:pPr>
        <w:pStyle w:val="12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 w:eastAsia="宋体" w:cs="宋体"/>
          <w:color w:val="000000" w:themeColor="text1"/>
          <w:sz w:val="2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  <w:t>包</w:t>
      </w:r>
      <w:bookmarkStart w:id="15" w:name="_GoBack"/>
      <w:bookmarkEnd w:id="15"/>
      <w:r>
        <w:rPr>
          <w:rFonts w:hint="eastAsia"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  <w:t>中标人评审总得分（总平均分）：</w:t>
      </w:r>
      <w:r>
        <w:rPr>
          <w:rFonts w:hint="eastAsia" w:ascii="宋体" w:hAnsi="宋体" w:eastAsia="宋体" w:cs="宋体"/>
          <w:color w:val="000000" w:themeColor="text1"/>
          <w:sz w:val="22"/>
          <w:highlight w:val="none"/>
          <w:lang w:val="en-US" w:eastAsia="zh-CN"/>
          <w14:textFill>
            <w14:solidFill>
              <w14:schemeClr w14:val="tx1"/>
            </w14:solidFill>
          </w14:textFill>
        </w:rPr>
        <w:t>90.1</w:t>
      </w:r>
      <w:r>
        <w:rPr>
          <w:rFonts w:hint="eastAsia" w:ascii="宋体" w:hAnsi="宋体" w:eastAsia="宋体" w:cs="宋体"/>
          <w:color w:val="000000" w:themeColor="text1"/>
          <w:sz w:val="22"/>
          <w:highlight w:val="none"/>
          <w14:textFill>
            <w14:solidFill>
              <w14:schemeClr w14:val="tx1"/>
            </w14:solidFill>
          </w14:textFill>
        </w:rPr>
        <w:t>分</w:t>
      </w:r>
    </w:p>
    <w:p w14:paraId="2489BF02">
      <w:pPr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九、凡对本次公告内容提出询问，请按以下方式联系。</w:t>
      </w:r>
    </w:p>
    <w:p w14:paraId="537169B8">
      <w:pPr>
        <w:keepNext/>
        <w:keepLines/>
        <w:spacing w:before="260" w:after="260" w:line="360" w:lineRule="auto"/>
        <w:ind w:firstLine="550" w:firstLineChars="250"/>
        <w:outlineLvl w:val="1"/>
        <w:rPr>
          <w:bCs/>
          <w:sz w:val="22"/>
          <w:szCs w:val="22"/>
        </w:rPr>
      </w:pPr>
      <w:bookmarkStart w:id="3" w:name="_Toc35393810"/>
      <w:bookmarkStart w:id="4" w:name="_Toc28359100"/>
      <w:bookmarkStart w:id="5" w:name="_Toc35393641"/>
      <w:bookmarkStart w:id="6" w:name="_Toc28359023"/>
      <w:r>
        <w:rPr>
          <w:rFonts w:hint="eastAsia"/>
          <w:bCs/>
          <w:sz w:val="22"/>
          <w:szCs w:val="22"/>
        </w:rPr>
        <w:t>1.采购人信息</w:t>
      </w:r>
      <w:bookmarkEnd w:id="3"/>
      <w:bookmarkEnd w:id="4"/>
      <w:bookmarkEnd w:id="5"/>
      <w:bookmarkEnd w:id="6"/>
    </w:p>
    <w:p w14:paraId="40F1A850">
      <w:pPr>
        <w:spacing w:line="360" w:lineRule="auto"/>
        <w:ind w:left="1165" w:leftChars="371" w:hanging="275" w:hangingChars="125"/>
        <w:rPr>
          <w:sz w:val="22"/>
          <w:szCs w:val="22"/>
        </w:rPr>
      </w:pPr>
      <w:r>
        <w:rPr>
          <w:rFonts w:hint="eastAsia"/>
          <w:sz w:val="22"/>
          <w:szCs w:val="22"/>
        </w:rPr>
        <w:t>名    称：北京工业大学</w:t>
      </w:r>
    </w:p>
    <w:p w14:paraId="11D2D131">
      <w:pPr>
        <w:spacing w:line="360" w:lineRule="auto"/>
        <w:ind w:left="1165" w:leftChars="371" w:hanging="275" w:hangingChars="125"/>
        <w:rPr>
          <w:sz w:val="22"/>
          <w:szCs w:val="22"/>
        </w:rPr>
      </w:pPr>
      <w:r>
        <w:rPr>
          <w:rFonts w:hint="eastAsia"/>
          <w:sz w:val="22"/>
          <w:szCs w:val="22"/>
        </w:rPr>
        <w:t>地    址：北京市朝阳区平乐园100号</w:t>
      </w:r>
    </w:p>
    <w:p w14:paraId="5FB00D41">
      <w:pPr>
        <w:spacing w:line="360" w:lineRule="auto"/>
        <w:ind w:left="1165" w:leftChars="371" w:hanging="275" w:hangingChars="125"/>
        <w:rPr>
          <w:sz w:val="22"/>
          <w:szCs w:val="22"/>
        </w:rPr>
      </w:pPr>
      <w:r>
        <w:rPr>
          <w:rFonts w:hint="eastAsia"/>
          <w:sz w:val="22"/>
          <w:szCs w:val="22"/>
        </w:rPr>
        <w:t>联系方式：李老师；010-6739 2339</w:t>
      </w:r>
    </w:p>
    <w:p w14:paraId="7FF96940">
      <w:pPr>
        <w:keepNext/>
        <w:keepLines/>
        <w:spacing w:before="260" w:after="260" w:line="360" w:lineRule="auto"/>
        <w:ind w:firstLine="660" w:firstLineChars="300"/>
        <w:outlineLvl w:val="1"/>
        <w:rPr>
          <w:bCs/>
          <w:sz w:val="22"/>
          <w:szCs w:val="22"/>
        </w:rPr>
      </w:pPr>
      <w:bookmarkStart w:id="7" w:name="_Toc28359024"/>
      <w:bookmarkStart w:id="8" w:name="_Toc35393642"/>
      <w:bookmarkStart w:id="9" w:name="_Toc28359101"/>
      <w:bookmarkStart w:id="10" w:name="_Toc35393811"/>
      <w:r>
        <w:rPr>
          <w:rFonts w:hint="eastAsia"/>
          <w:bCs/>
          <w:sz w:val="22"/>
          <w:szCs w:val="22"/>
        </w:rPr>
        <w:t>2.采购代理机构信息</w:t>
      </w:r>
      <w:bookmarkEnd w:id="7"/>
      <w:bookmarkEnd w:id="8"/>
      <w:bookmarkEnd w:id="9"/>
      <w:bookmarkEnd w:id="10"/>
    </w:p>
    <w:p w14:paraId="1E47B902">
      <w:pPr>
        <w:spacing w:line="360" w:lineRule="auto"/>
        <w:ind w:firstLine="660" w:firstLineChars="300"/>
        <w:rPr>
          <w:sz w:val="22"/>
          <w:szCs w:val="22"/>
        </w:rPr>
      </w:pPr>
      <w:r>
        <w:rPr>
          <w:rFonts w:hint="eastAsia"/>
          <w:sz w:val="22"/>
          <w:szCs w:val="22"/>
        </w:rPr>
        <w:t>名    称：北京明德致信咨询有限公司</w:t>
      </w:r>
    </w:p>
    <w:p w14:paraId="409145D6">
      <w:pPr>
        <w:spacing w:line="360" w:lineRule="auto"/>
        <w:ind w:firstLine="660" w:firstLineChars="300"/>
        <w:rPr>
          <w:sz w:val="22"/>
          <w:szCs w:val="22"/>
        </w:rPr>
      </w:pPr>
      <w:r>
        <w:rPr>
          <w:rFonts w:hint="eastAsia"/>
          <w:sz w:val="22"/>
          <w:szCs w:val="22"/>
        </w:rPr>
        <w:t>地　  址：北京市海淀区学院路30号科大天工大厦B座17层09室</w:t>
      </w:r>
    </w:p>
    <w:p w14:paraId="203100DB">
      <w:pPr>
        <w:spacing w:line="360" w:lineRule="auto"/>
        <w:ind w:firstLine="660" w:firstLineChars="300"/>
        <w:rPr>
          <w:sz w:val="22"/>
          <w:szCs w:val="22"/>
        </w:rPr>
      </w:pPr>
      <w:r>
        <w:rPr>
          <w:rFonts w:hint="eastAsia"/>
          <w:sz w:val="22"/>
          <w:szCs w:val="22"/>
        </w:rPr>
        <w:t>联系方式：王爽、于歌、孙恺宁、高宇、吕绍山，010－82370045</w:t>
      </w:r>
    </w:p>
    <w:p w14:paraId="7C77D5CB">
      <w:pPr>
        <w:spacing w:line="360" w:lineRule="auto"/>
        <w:ind w:firstLine="660" w:firstLineChars="300"/>
        <w:rPr>
          <w:sz w:val="22"/>
          <w:szCs w:val="22"/>
        </w:rPr>
      </w:pPr>
      <w:r>
        <w:rPr>
          <w:rFonts w:hint="eastAsia"/>
          <w:sz w:val="22"/>
          <w:szCs w:val="22"/>
        </w:rPr>
        <w:t>电子邮箱：ws@zbbmcc.com</w:t>
      </w:r>
    </w:p>
    <w:p w14:paraId="12FA8A6F">
      <w:pPr>
        <w:keepNext/>
        <w:keepLines/>
        <w:spacing w:before="260" w:after="260" w:line="360" w:lineRule="auto"/>
        <w:ind w:firstLine="660" w:firstLineChars="300"/>
        <w:outlineLvl w:val="1"/>
        <w:rPr>
          <w:bCs/>
          <w:sz w:val="22"/>
          <w:szCs w:val="22"/>
        </w:rPr>
      </w:pPr>
      <w:bookmarkStart w:id="11" w:name="_Toc28359025"/>
      <w:bookmarkStart w:id="12" w:name="_Toc35393643"/>
      <w:bookmarkStart w:id="13" w:name="_Toc35393812"/>
      <w:bookmarkStart w:id="14" w:name="_Toc28359102"/>
      <w:r>
        <w:rPr>
          <w:rFonts w:hint="eastAsia"/>
          <w:bCs/>
          <w:sz w:val="22"/>
          <w:szCs w:val="22"/>
        </w:rPr>
        <w:t>3.项目联系方式</w:t>
      </w:r>
      <w:bookmarkEnd w:id="11"/>
      <w:bookmarkEnd w:id="12"/>
      <w:bookmarkEnd w:id="13"/>
      <w:bookmarkEnd w:id="14"/>
    </w:p>
    <w:p w14:paraId="309D72A2">
      <w:pPr>
        <w:spacing w:line="360" w:lineRule="auto"/>
        <w:ind w:firstLine="660" w:firstLineChars="300"/>
        <w:rPr>
          <w:sz w:val="22"/>
          <w:szCs w:val="22"/>
        </w:rPr>
      </w:pPr>
      <w:r>
        <w:rPr>
          <w:rFonts w:hint="eastAsia"/>
          <w:sz w:val="22"/>
          <w:szCs w:val="22"/>
        </w:rPr>
        <w:t>项目联系人：王爽、于歌、孙恺宁、高宇、吕绍山</w:t>
      </w:r>
    </w:p>
    <w:p w14:paraId="23436E12">
      <w:pPr>
        <w:spacing w:line="360" w:lineRule="auto"/>
        <w:ind w:firstLine="660" w:firstLineChars="300"/>
        <w:rPr>
          <w:sz w:val="22"/>
          <w:szCs w:val="22"/>
        </w:rPr>
      </w:pPr>
      <w:r>
        <w:rPr>
          <w:rFonts w:hint="eastAsia"/>
          <w:sz w:val="22"/>
          <w:szCs w:val="22"/>
        </w:rPr>
        <w:t>电　  话： 010－61196301</w:t>
      </w:r>
    </w:p>
    <w:p w14:paraId="00A7B7EC">
      <w:pPr>
        <w:spacing w:line="360" w:lineRule="auto"/>
        <w:ind w:firstLine="660" w:firstLineChars="300"/>
        <w:rPr>
          <w:sz w:val="22"/>
          <w:szCs w:val="22"/>
        </w:rPr>
      </w:pPr>
    </w:p>
    <w:p w14:paraId="49DC2265">
      <w:pPr>
        <w:spacing w:line="360" w:lineRule="auto"/>
        <w:rPr>
          <w:sz w:val="22"/>
          <w:szCs w:val="22"/>
        </w:rPr>
      </w:pPr>
      <w:r>
        <w:rPr>
          <w:rFonts w:hint="eastAsia"/>
          <w:sz w:val="22"/>
          <w:szCs w:val="22"/>
        </w:rPr>
        <w:t>十、附件</w:t>
      </w:r>
    </w:p>
    <w:p w14:paraId="1D204CDE">
      <w:pPr>
        <w:spacing w:line="360" w:lineRule="auto"/>
        <w:ind w:firstLine="849" w:firstLineChars="386"/>
        <w:rPr>
          <w:sz w:val="22"/>
          <w:szCs w:val="22"/>
        </w:rPr>
      </w:pPr>
      <w:r>
        <w:rPr>
          <w:rFonts w:hint="eastAsia"/>
          <w:sz w:val="22"/>
          <w:szCs w:val="22"/>
        </w:rPr>
        <w:t>1.采购文件</w:t>
      </w:r>
    </w:p>
    <w:p w14:paraId="1F979D9C">
      <w:pPr>
        <w:spacing w:line="360" w:lineRule="auto"/>
        <w:ind w:firstLine="849" w:firstLineChars="386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>2.《中小企业声明函》</w:t>
      </w:r>
    </w:p>
    <w:p w14:paraId="7998461D">
      <w:pPr>
        <w:spacing w:line="360" w:lineRule="auto"/>
        <w:ind w:right="440"/>
        <w:rPr>
          <w:rFonts w:cs="Times New Roman"/>
          <w:sz w:val="22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001DBC"/>
    <w:multiLevelType w:val="multilevel"/>
    <w:tmpl w:val="59001DBC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 w:cs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 w:cs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 w:cs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 w:cs="Wingdings"/>
      </w:rPr>
    </w:lvl>
  </w:abstractNum>
  <w:abstractNum w:abstractNumId="1">
    <w:nsid w:val="5CFD1EE6"/>
    <w:multiLevelType w:val="multilevel"/>
    <w:tmpl w:val="5CFD1EE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 w:cs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 w:cs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 w:cs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32C"/>
    <w:rsid w:val="0000628D"/>
    <w:rsid w:val="0001058D"/>
    <w:rsid w:val="0004456A"/>
    <w:rsid w:val="00054F01"/>
    <w:rsid w:val="0008423F"/>
    <w:rsid w:val="000A5B08"/>
    <w:rsid w:val="000C1617"/>
    <w:rsid w:val="000C31A1"/>
    <w:rsid w:val="000F7CD2"/>
    <w:rsid w:val="00132913"/>
    <w:rsid w:val="0014679A"/>
    <w:rsid w:val="00162EFB"/>
    <w:rsid w:val="001649C4"/>
    <w:rsid w:val="001755B8"/>
    <w:rsid w:val="00194A20"/>
    <w:rsid w:val="001E2C31"/>
    <w:rsid w:val="001F24AA"/>
    <w:rsid w:val="00201DE6"/>
    <w:rsid w:val="00202D9C"/>
    <w:rsid w:val="002416DC"/>
    <w:rsid w:val="0027323E"/>
    <w:rsid w:val="002816C0"/>
    <w:rsid w:val="00295ECA"/>
    <w:rsid w:val="002B0DCE"/>
    <w:rsid w:val="002C0840"/>
    <w:rsid w:val="002C2742"/>
    <w:rsid w:val="002F55EB"/>
    <w:rsid w:val="00304FA4"/>
    <w:rsid w:val="0035590D"/>
    <w:rsid w:val="003820C1"/>
    <w:rsid w:val="00395E34"/>
    <w:rsid w:val="003A5D9C"/>
    <w:rsid w:val="003C154D"/>
    <w:rsid w:val="003F73A7"/>
    <w:rsid w:val="00410107"/>
    <w:rsid w:val="004264E5"/>
    <w:rsid w:val="00433468"/>
    <w:rsid w:val="00470A86"/>
    <w:rsid w:val="00483366"/>
    <w:rsid w:val="004867BE"/>
    <w:rsid w:val="004B2C53"/>
    <w:rsid w:val="004D5C06"/>
    <w:rsid w:val="00513728"/>
    <w:rsid w:val="00567788"/>
    <w:rsid w:val="00582473"/>
    <w:rsid w:val="00583988"/>
    <w:rsid w:val="005B55D7"/>
    <w:rsid w:val="005C1524"/>
    <w:rsid w:val="005E2412"/>
    <w:rsid w:val="006320C0"/>
    <w:rsid w:val="00642EF8"/>
    <w:rsid w:val="006512A9"/>
    <w:rsid w:val="00651373"/>
    <w:rsid w:val="00677F4E"/>
    <w:rsid w:val="00680D51"/>
    <w:rsid w:val="006A4131"/>
    <w:rsid w:val="006F7F3C"/>
    <w:rsid w:val="00700F36"/>
    <w:rsid w:val="007237AC"/>
    <w:rsid w:val="00736C38"/>
    <w:rsid w:val="00744BC0"/>
    <w:rsid w:val="0075058C"/>
    <w:rsid w:val="00784CC4"/>
    <w:rsid w:val="00786F79"/>
    <w:rsid w:val="0079048A"/>
    <w:rsid w:val="007B39B8"/>
    <w:rsid w:val="007D5C1B"/>
    <w:rsid w:val="007D7728"/>
    <w:rsid w:val="007F6B6B"/>
    <w:rsid w:val="008465D0"/>
    <w:rsid w:val="00864960"/>
    <w:rsid w:val="008B7846"/>
    <w:rsid w:val="008B7F34"/>
    <w:rsid w:val="008D6940"/>
    <w:rsid w:val="008F12E2"/>
    <w:rsid w:val="008F53C3"/>
    <w:rsid w:val="00922CB6"/>
    <w:rsid w:val="00944E7B"/>
    <w:rsid w:val="00947800"/>
    <w:rsid w:val="009634B3"/>
    <w:rsid w:val="00996A99"/>
    <w:rsid w:val="009C609E"/>
    <w:rsid w:val="009E2420"/>
    <w:rsid w:val="009F4D72"/>
    <w:rsid w:val="00A06A3F"/>
    <w:rsid w:val="00A14F5D"/>
    <w:rsid w:val="00A262AB"/>
    <w:rsid w:val="00A423BF"/>
    <w:rsid w:val="00A505DB"/>
    <w:rsid w:val="00A80429"/>
    <w:rsid w:val="00AB1C1C"/>
    <w:rsid w:val="00AC1BA4"/>
    <w:rsid w:val="00AC3651"/>
    <w:rsid w:val="00AC4343"/>
    <w:rsid w:val="00AD5557"/>
    <w:rsid w:val="00AF2F4B"/>
    <w:rsid w:val="00B07F5C"/>
    <w:rsid w:val="00B13BB6"/>
    <w:rsid w:val="00B2133F"/>
    <w:rsid w:val="00B2377A"/>
    <w:rsid w:val="00B24A54"/>
    <w:rsid w:val="00B25059"/>
    <w:rsid w:val="00B5154D"/>
    <w:rsid w:val="00B530EE"/>
    <w:rsid w:val="00B532EF"/>
    <w:rsid w:val="00B84D3A"/>
    <w:rsid w:val="00BA26E7"/>
    <w:rsid w:val="00BC468E"/>
    <w:rsid w:val="00BD54FF"/>
    <w:rsid w:val="00BF2F64"/>
    <w:rsid w:val="00C57CA5"/>
    <w:rsid w:val="00C6232C"/>
    <w:rsid w:val="00C63004"/>
    <w:rsid w:val="00C63642"/>
    <w:rsid w:val="00C63E51"/>
    <w:rsid w:val="00C868C7"/>
    <w:rsid w:val="00C9712E"/>
    <w:rsid w:val="00CA6D72"/>
    <w:rsid w:val="00CB2186"/>
    <w:rsid w:val="00CE4EF5"/>
    <w:rsid w:val="00D2782A"/>
    <w:rsid w:val="00D4383A"/>
    <w:rsid w:val="00D46EA3"/>
    <w:rsid w:val="00D47E24"/>
    <w:rsid w:val="00D53A9C"/>
    <w:rsid w:val="00D60DEE"/>
    <w:rsid w:val="00D676FD"/>
    <w:rsid w:val="00DE08D2"/>
    <w:rsid w:val="00E10111"/>
    <w:rsid w:val="00E135E9"/>
    <w:rsid w:val="00E325B3"/>
    <w:rsid w:val="00E3383C"/>
    <w:rsid w:val="00E50B4A"/>
    <w:rsid w:val="00E529B9"/>
    <w:rsid w:val="00E52BB9"/>
    <w:rsid w:val="00E70B48"/>
    <w:rsid w:val="00E739B6"/>
    <w:rsid w:val="00EC2E4E"/>
    <w:rsid w:val="00EC57E4"/>
    <w:rsid w:val="00EE65F0"/>
    <w:rsid w:val="00EF2941"/>
    <w:rsid w:val="00F0233B"/>
    <w:rsid w:val="00F100BF"/>
    <w:rsid w:val="00F1737D"/>
    <w:rsid w:val="00F2493C"/>
    <w:rsid w:val="00F3110B"/>
    <w:rsid w:val="00F321A5"/>
    <w:rsid w:val="00F547A9"/>
    <w:rsid w:val="00F660DC"/>
    <w:rsid w:val="014C4A80"/>
    <w:rsid w:val="03C30681"/>
    <w:rsid w:val="0BB02382"/>
    <w:rsid w:val="24975AF7"/>
    <w:rsid w:val="32762C76"/>
    <w:rsid w:val="41384420"/>
    <w:rsid w:val="41AF64D2"/>
    <w:rsid w:val="480761D8"/>
    <w:rsid w:val="49CD5863"/>
    <w:rsid w:val="4AA86C8E"/>
    <w:rsid w:val="4C0528FF"/>
    <w:rsid w:val="550F5D1A"/>
    <w:rsid w:val="58150A5A"/>
    <w:rsid w:val="7CC0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pPr>
      <w:widowControl w:val="0"/>
      <w:jc w:val="both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table" w:customStyle="1" w:styleId="10">
    <w:name w:val="网格型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批注框文本 字符"/>
    <w:basedOn w:val="7"/>
    <w:link w:val="2"/>
    <w:semiHidden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widowControl w:val="0"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</w:rPr>
  </w:style>
  <w:style w:type="table" w:customStyle="1" w:styleId="13">
    <w:name w:val="网格型1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">
    <w:name w:val="网格型11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">
    <w:name w:val="网格型112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692</Words>
  <Characters>840</Characters>
  <Lines>8</Lines>
  <Paragraphs>2</Paragraphs>
  <TotalTime>30</TotalTime>
  <ScaleCrop>false</ScaleCrop>
  <LinksUpToDate>false</LinksUpToDate>
  <CharactersWithSpaces>865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2020-04-20T03:59:00Z</dcterms:created>
  <dc:creator>杜 金涛</dc:creator>
  <cp:lastModifiedBy>柴瑞馨</cp:lastModifiedBy>
  <cp:lastPrinted>2020-04-20T05:40:00Z</cp:lastPrinted>
  <dcterms:modified xsi:type="dcterms:W3CDTF">2026-07-03T06:52:41Z</dcterms:modified>
  <cp:revision>94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eyJoZGlkIjoiNTNhZDgxNzMxNGIwMGY0ZDFjYjUzMTNhODk0ZjJhNmYiLCJ1c2VySWQiOiIxNjE4NzQ2OTE3In0=</vt:lpwstr>
  </property>
  <property fmtid="{D5CDD505-2E9C-101B-9397-08002B2CF9AE}" pid="3" name="KSOProductBuildVer">
    <vt:lpwstr>2052-12.1.0.26895</vt:lpwstr>
  </property>
  <property fmtid="{D5CDD505-2E9C-101B-9397-08002B2CF9AE}" pid="4" name="ICV">
    <vt:lpwstr>C99492B141D14A16B23DE3134C0F97C7_13</vt:lpwstr>
  </property>
</Properties>
</file>