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34A" w:rsidRDefault="00B54FBC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35393809"/>
      <w:bookmarkStart w:id="1" w:name="_Toc28359022"/>
      <w:r>
        <w:rPr>
          <w:rFonts w:ascii="华文中宋" w:eastAsia="华文中宋" w:hAnsi="华文中宋" w:hint="eastAsia"/>
        </w:rPr>
        <w:t>中标公告</w:t>
      </w:r>
      <w:bookmarkEnd w:id="0"/>
      <w:bookmarkEnd w:id="1"/>
    </w:p>
    <w:p w:rsidR="0016134A" w:rsidRDefault="00B54FBC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一、项目代理编号：</w:t>
      </w:r>
      <w:r>
        <w:rPr>
          <w:rFonts w:ascii="黑体" w:eastAsia="黑体" w:hAnsi="黑体" w:hint="eastAsia"/>
          <w:sz w:val="28"/>
          <w:szCs w:val="28"/>
        </w:rPr>
        <w:t>HCZB-2026-ZB0555</w:t>
      </w:r>
    </w:p>
    <w:p w:rsidR="0016134A" w:rsidRDefault="00B54FBC">
      <w:pPr>
        <w:rPr>
          <w:rFonts w:ascii="仿宋" w:eastAsia="黑体" w:hAnsi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二、项目名称：北京工业大学饮食服务中心食品原材料采购第二批</w:t>
      </w:r>
    </w:p>
    <w:p w:rsidR="0016134A" w:rsidRDefault="00B54FBC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三、中标信息</w:t>
      </w:r>
    </w:p>
    <w:p w:rsidR="0016134A" w:rsidRDefault="00B54FBC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1-1</w:t>
      </w:r>
    </w:p>
    <w:p w:rsidR="0016134A" w:rsidRDefault="00B54FBC">
      <w:pPr>
        <w:ind w:firstLineChars="200" w:firstLine="560"/>
        <w:rPr>
          <w:rFonts w:ascii="仿宋" w:eastAsia="仿宋" w:hAnsi="仿宋"/>
          <w:sz w:val="28"/>
          <w:szCs w:val="28"/>
        </w:rPr>
      </w:pPr>
      <w:bookmarkStart w:id="2" w:name="_Hlk39663318"/>
      <w:r>
        <w:rPr>
          <w:rFonts w:ascii="仿宋" w:eastAsia="仿宋" w:hAnsi="仿宋" w:hint="eastAsia"/>
          <w:sz w:val="28"/>
          <w:szCs w:val="28"/>
        </w:rPr>
        <w:t>供应商名称：北京通顺</w:t>
      </w:r>
      <w:proofErr w:type="gramStart"/>
      <w:r>
        <w:rPr>
          <w:rFonts w:ascii="仿宋" w:eastAsia="仿宋" w:hAnsi="仿宋" w:hint="eastAsia"/>
          <w:sz w:val="28"/>
          <w:szCs w:val="28"/>
        </w:rPr>
        <w:t>臻</w:t>
      </w:r>
      <w:proofErr w:type="gramEnd"/>
      <w:r>
        <w:rPr>
          <w:rFonts w:ascii="仿宋" w:eastAsia="仿宋" w:hAnsi="仿宋" w:hint="eastAsia"/>
          <w:sz w:val="28"/>
          <w:szCs w:val="28"/>
        </w:rPr>
        <w:t>一源科技有限公司</w:t>
      </w:r>
    </w:p>
    <w:p w:rsidR="0016134A" w:rsidRDefault="00B54FBC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供应商地址：北京市通州区商通大道</w:t>
      </w:r>
      <w:r>
        <w:rPr>
          <w:rFonts w:ascii="仿宋" w:eastAsia="仿宋" w:hAnsi="仿宋" w:hint="eastAsia"/>
          <w:sz w:val="28"/>
          <w:szCs w:val="28"/>
        </w:rPr>
        <w:t xml:space="preserve">5 </w:t>
      </w:r>
      <w:proofErr w:type="gramStart"/>
      <w:r>
        <w:rPr>
          <w:rFonts w:ascii="仿宋" w:eastAsia="仿宋" w:hAnsi="仿宋" w:hint="eastAsia"/>
          <w:sz w:val="28"/>
          <w:szCs w:val="28"/>
        </w:rPr>
        <w:t>号院</w:t>
      </w:r>
      <w:proofErr w:type="gramEnd"/>
      <w:r>
        <w:rPr>
          <w:rFonts w:ascii="仿宋" w:eastAsia="仿宋" w:hAnsi="仿宋" w:hint="eastAsia"/>
          <w:sz w:val="28"/>
          <w:szCs w:val="28"/>
        </w:rPr>
        <w:t>B1001</w:t>
      </w:r>
      <w:r>
        <w:rPr>
          <w:rFonts w:ascii="仿宋" w:eastAsia="仿宋" w:hAnsi="仿宋" w:hint="eastAsia"/>
          <w:sz w:val="28"/>
          <w:szCs w:val="28"/>
        </w:rPr>
        <w:t>至</w:t>
      </w:r>
      <w:r>
        <w:rPr>
          <w:rFonts w:ascii="仿宋" w:eastAsia="仿宋" w:hAnsi="仿宋" w:hint="eastAsia"/>
          <w:sz w:val="28"/>
          <w:szCs w:val="28"/>
        </w:rPr>
        <w:t>B1151</w:t>
      </w:r>
      <w:r>
        <w:rPr>
          <w:rFonts w:ascii="仿宋" w:eastAsia="仿宋" w:hAnsi="仿宋" w:hint="eastAsia"/>
          <w:sz w:val="28"/>
          <w:szCs w:val="28"/>
        </w:rPr>
        <w:t>、</w:t>
      </w:r>
      <w:r>
        <w:rPr>
          <w:rFonts w:ascii="仿宋" w:eastAsia="仿宋" w:hAnsi="仿宋" w:hint="eastAsia"/>
          <w:sz w:val="28"/>
          <w:szCs w:val="28"/>
        </w:rPr>
        <w:t>B110-B122-1</w:t>
      </w:r>
      <w:r>
        <w:rPr>
          <w:rFonts w:ascii="仿宋" w:eastAsia="仿宋" w:hAnsi="仿宋" w:hint="eastAsia"/>
          <w:sz w:val="28"/>
          <w:szCs w:val="28"/>
        </w:rPr>
        <w:t>层</w:t>
      </w:r>
      <w:r>
        <w:rPr>
          <w:rFonts w:ascii="仿宋" w:eastAsia="仿宋" w:hAnsi="仿宋" w:hint="eastAsia"/>
          <w:sz w:val="28"/>
          <w:szCs w:val="28"/>
        </w:rPr>
        <w:t>-103</w:t>
      </w:r>
    </w:p>
    <w:p w:rsidR="0016134A" w:rsidRDefault="00B54FBC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bookmarkEnd w:id="2"/>
      <w:r>
        <w:rPr>
          <w:rFonts w:ascii="仿宋" w:eastAsia="仿宋" w:hAnsi="仿宋" w:hint="eastAsia"/>
          <w:sz w:val="28"/>
          <w:szCs w:val="28"/>
        </w:rPr>
        <w:t>9</w:t>
      </w:r>
      <w:r>
        <w:rPr>
          <w:rFonts w:ascii="仿宋" w:eastAsia="仿宋" w:hAnsi="仿宋"/>
          <w:sz w:val="28"/>
          <w:szCs w:val="28"/>
        </w:rPr>
        <w:t>5</w:t>
      </w:r>
      <w:r>
        <w:rPr>
          <w:rFonts w:ascii="仿宋" w:eastAsia="仿宋" w:hAnsi="仿宋" w:hint="eastAsia"/>
          <w:sz w:val="28"/>
          <w:szCs w:val="28"/>
        </w:rPr>
        <w:t>%</w:t>
      </w:r>
    </w:p>
    <w:p w:rsidR="0016134A" w:rsidRDefault="00B54FBC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1-2</w:t>
      </w:r>
    </w:p>
    <w:p w:rsidR="0016134A" w:rsidRDefault="00B54FBC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供应商名称：北京久九元丰商贸有限公司</w:t>
      </w:r>
    </w:p>
    <w:p w:rsidR="0016134A" w:rsidRDefault="00B54FBC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供应商地址：北京市</w:t>
      </w:r>
      <w:proofErr w:type="gramStart"/>
      <w:r>
        <w:rPr>
          <w:rFonts w:ascii="仿宋" w:eastAsia="仿宋" w:hAnsi="仿宋" w:hint="eastAsia"/>
          <w:sz w:val="28"/>
          <w:szCs w:val="28"/>
        </w:rPr>
        <w:t>大兴区</w:t>
      </w:r>
      <w:proofErr w:type="gramEnd"/>
      <w:r>
        <w:rPr>
          <w:rFonts w:ascii="仿宋" w:eastAsia="仿宋" w:hAnsi="仿宋" w:hint="eastAsia"/>
          <w:sz w:val="28"/>
          <w:szCs w:val="28"/>
        </w:rPr>
        <w:t>兴华大街（二段）</w:t>
      </w:r>
      <w:r>
        <w:rPr>
          <w:rFonts w:ascii="仿宋" w:eastAsia="仿宋" w:hAnsi="仿宋" w:hint="eastAsia"/>
          <w:sz w:val="28"/>
          <w:szCs w:val="28"/>
        </w:rPr>
        <w:t>3</w:t>
      </w:r>
      <w:r>
        <w:rPr>
          <w:rFonts w:ascii="仿宋" w:eastAsia="仿宋" w:hAnsi="仿宋" w:hint="eastAsia"/>
          <w:sz w:val="28"/>
          <w:szCs w:val="28"/>
        </w:rPr>
        <w:t>号院</w:t>
      </w:r>
      <w:r>
        <w:rPr>
          <w:rFonts w:ascii="仿宋" w:eastAsia="仿宋" w:hAnsi="仿宋" w:hint="eastAsia"/>
          <w:sz w:val="28"/>
          <w:szCs w:val="28"/>
        </w:rPr>
        <w:t>1</w:t>
      </w:r>
      <w:r>
        <w:rPr>
          <w:rFonts w:ascii="仿宋" w:eastAsia="仿宋" w:hAnsi="仿宋" w:hint="eastAsia"/>
          <w:sz w:val="28"/>
          <w:szCs w:val="28"/>
        </w:rPr>
        <w:t>号楼</w:t>
      </w:r>
      <w:r>
        <w:rPr>
          <w:rFonts w:ascii="仿宋" w:eastAsia="仿宋" w:hAnsi="仿宋" w:hint="eastAsia"/>
          <w:sz w:val="28"/>
          <w:szCs w:val="28"/>
        </w:rPr>
        <w:t>3</w:t>
      </w:r>
      <w:r>
        <w:rPr>
          <w:rFonts w:ascii="仿宋" w:eastAsia="仿宋" w:hAnsi="仿宋" w:hint="eastAsia"/>
          <w:sz w:val="28"/>
          <w:szCs w:val="28"/>
        </w:rPr>
        <w:t>层</w:t>
      </w:r>
      <w:r>
        <w:rPr>
          <w:rFonts w:ascii="仿宋" w:eastAsia="仿宋" w:hAnsi="仿宋" w:hint="eastAsia"/>
          <w:sz w:val="28"/>
          <w:szCs w:val="28"/>
        </w:rPr>
        <w:t>309</w:t>
      </w:r>
    </w:p>
    <w:p w:rsidR="0016134A" w:rsidRDefault="00B54FBC">
      <w:pPr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>
        <w:rPr>
          <w:rFonts w:ascii="仿宋" w:eastAsia="仿宋" w:hAnsi="仿宋" w:hint="eastAsia"/>
          <w:sz w:val="28"/>
          <w:szCs w:val="28"/>
        </w:rPr>
        <w:t>9</w:t>
      </w:r>
      <w:r>
        <w:rPr>
          <w:rFonts w:ascii="仿宋" w:eastAsia="仿宋" w:hAnsi="仿宋"/>
          <w:sz w:val="28"/>
          <w:szCs w:val="28"/>
        </w:rPr>
        <w:t>5</w:t>
      </w:r>
      <w:r>
        <w:rPr>
          <w:rFonts w:ascii="仿宋" w:eastAsia="仿宋" w:hAnsi="仿宋" w:hint="eastAsia"/>
          <w:sz w:val="28"/>
          <w:szCs w:val="28"/>
        </w:rPr>
        <w:t>%</w:t>
      </w:r>
    </w:p>
    <w:p w:rsidR="0016134A" w:rsidRDefault="00B54FBC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1-3</w:t>
      </w:r>
    </w:p>
    <w:p w:rsidR="0016134A" w:rsidRDefault="00B54FBC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供应商名称：北京亿立达农业食品有限责任公司</w:t>
      </w:r>
    </w:p>
    <w:p w:rsidR="0016134A" w:rsidRDefault="00B54FBC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供应商地址：北京市通州区新华北路</w:t>
      </w:r>
      <w:r>
        <w:rPr>
          <w:rFonts w:ascii="仿宋" w:eastAsia="仿宋" w:hAnsi="仿宋" w:hint="eastAsia"/>
          <w:sz w:val="28"/>
          <w:szCs w:val="28"/>
        </w:rPr>
        <w:t>55</w:t>
      </w:r>
      <w:r>
        <w:rPr>
          <w:rFonts w:ascii="仿宋" w:eastAsia="仿宋" w:hAnsi="仿宋" w:hint="eastAsia"/>
          <w:sz w:val="28"/>
          <w:szCs w:val="28"/>
        </w:rPr>
        <w:t>号</w:t>
      </w:r>
      <w:r>
        <w:rPr>
          <w:rFonts w:ascii="仿宋" w:eastAsia="仿宋" w:hAnsi="仿宋" w:hint="eastAsia"/>
          <w:sz w:val="28"/>
          <w:szCs w:val="28"/>
        </w:rPr>
        <w:t>2</w:t>
      </w:r>
      <w:r>
        <w:rPr>
          <w:rFonts w:ascii="仿宋" w:eastAsia="仿宋" w:hAnsi="仿宋" w:hint="eastAsia"/>
          <w:sz w:val="28"/>
          <w:szCs w:val="28"/>
        </w:rPr>
        <w:t>幢四层</w:t>
      </w:r>
      <w:r>
        <w:rPr>
          <w:rFonts w:ascii="仿宋" w:eastAsia="仿宋" w:hAnsi="仿宋" w:hint="eastAsia"/>
          <w:sz w:val="28"/>
          <w:szCs w:val="28"/>
        </w:rPr>
        <w:t>10-496</w:t>
      </w:r>
      <w:r>
        <w:rPr>
          <w:rFonts w:ascii="仿宋" w:eastAsia="仿宋" w:hAnsi="仿宋" w:hint="eastAsia"/>
          <w:sz w:val="28"/>
          <w:szCs w:val="28"/>
        </w:rPr>
        <w:t>室</w:t>
      </w:r>
    </w:p>
    <w:p w:rsidR="0016134A" w:rsidRDefault="00B54FBC">
      <w:pPr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>
        <w:rPr>
          <w:rFonts w:ascii="仿宋" w:eastAsia="仿宋" w:hAnsi="仿宋" w:hint="eastAsia"/>
          <w:sz w:val="28"/>
          <w:szCs w:val="28"/>
        </w:rPr>
        <w:t>9</w:t>
      </w:r>
      <w:r>
        <w:rPr>
          <w:rFonts w:ascii="仿宋" w:eastAsia="仿宋" w:hAnsi="仿宋"/>
          <w:sz w:val="28"/>
          <w:szCs w:val="28"/>
        </w:rPr>
        <w:t>5%</w:t>
      </w:r>
    </w:p>
    <w:p w:rsidR="0016134A" w:rsidRDefault="00B54FBC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1-4</w:t>
      </w:r>
    </w:p>
    <w:p w:rsidR="0016134A" w:rsidRDefault="00B54FBC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供应商名称：北京谷盟油脂有限公司</w:t>
      </w:r>
    </w:p>
    <w:p w:rsidR="0016134A" w:rsidRDefault="00B54FBC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供应商地址：北京市房山区城关镇西河沿</w:t>
      </w:r>
      <w:r>
        <w:rPr>
          <w:rFonts w:ascii="仿宋" w:eastAsia="仿宋" w:hAnsi="仿宋" w:hint="eastAsia"/>
          <w:sz w:val="28"/>
          <w:szCs w:val="28"/>
        </w:rPr>
        <w:t>1</w:t>
      </w:r>
      <w:r>
        <w:rPr>
          <w:rFonts w:ascii="仿宋" w:eastAsia="仿宋" w:hAnsi="仿宋" w:hint="eastAsia"/>
          <w:sz w:val="28"/>
          <w:szCs w:val="28"/>
        </w:rPr>
        <w:t>号</w:t>
      </w:r>
      <w:r>
        <w:rPr>
          <w:rFonts w:ascii="仿宋" w:eastAsia="仿宋" w:hAnsi="仿宋" w:hint="eastAsia"/>
          <w:sz w:val="28"/>
          <w:szCs w:val="28"/>
        </w:rPr>
        <w:t>25</w:t>
      </w:r>
      <w:r>
        <w:rPr>
          <w:rFonts w:ascii="仿宋" w:eastAsia="仿宋" w:hAnsi="仿宋" w:hint="eastAsia"/>
          <w:sz w:val="28"/>
          <w:szCs w:val="28"/>
        </w:rPr>
        <w:t>幢</w:t>
      </w:r>
    </w:p>
    <w:p w:rsidR="0016134A" w:rsidRDefault="00B54FBC">
      <w:pPr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>
        <w:rPr>
          <w:rFonts w:ascii="仿宋" w:eastAsia="仿宋" w:hAnsi="仿宋" w:hint="eastAsia"/>
          <w:sz w:val="28"/>
          <w:szCs w:val="28"/>
        </w:rPr>
        <w:t>9</w:t>
      </w:r>
      <w:r>
        <w:rPr>
          <w:rFonts w:ascii="仿宋" w:eastAsia="仿宋" w:hAnsi="仿宋"/>
          <w:sz w:val="28"/>
          <w:szCs w:val="28"/>
        </w:rPr>
        <w:t>5</w:t>
      </w:r>
      <w:r>
        <w:rPr>
          <w:rFonts w:ascii="仿宋" w:eastAsia="仿宋" w:hAnsi="仿宋" w:hint="eastAsia"/>
          <w:sz w:val="28"/>
          <w:szCs w:val="28"/>
        </w:rPr>
        <w:t>%</w:t>
      </w:r>
    </w:p>
    <w:p w:rsidR="0016134A" w:rsidRDefault="00B54FBC">
      <w:pPr>
        <w:numPr>
          <w:ilvl w:val="0"/>
          <w:numId w:val="1"/>
        </w:num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lastRenderedPageBreak/>
        <w:t>主要标的信息：</w:t>
      </w:r>
    </w:p>
    <w:p w:rsidR="0016134A" w:rsidRDefault="0016134A">
      <w:pPr>
        <w:rPr>
          <w:rFonts w:ascii="黑体" w:eastAsia="黑体" w:hAnsi="黑体"/>
          <w:sz w:val="28"/>
          <w:szCs w:val="28"/>
        </w:rPr>
      </w:pPr>
    </w:p>
    <w:tbl>
      <w:tblPr>
        <w:tblStyle w:val="a9"/>
        <w:tblW w:w="8295" w:type="dxa"/>
        <w:tblInd w:w="118" w:type="dxa"/>
        <w:tblLayout w:type="fixed"/>
        <w:tblLook w:val="04A0" w:firstRow="1" w:lastRow="0" w:firstColumn="1" w:lastColumn="0" w:noHBand="0" w:noVBand="1"/>
      </w:tblPr>
      <w:tblGrid>
        <w:gridCol w:w="8295"/>
      </w:tblGrid>
      <w:tr w:rsidR="0016134A">
        <w:tc>
          <w:tcPr>
            <w:tcW w:w="8295" w:type="dxa"/>
          </w:tcPr>
          <w:p w:rsidR="0016134A" w:rsidRDefault="00B54FBC">
            <w:pPr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服务类</w:t>
            </w:r>
          </w:p>
        </w:tc>
      </w:tr>
      <w:tr w:rsidR="0016134A">
        <w:tc>
          <w:tcPr>
            <w:tcW w:w="8295" w:type="dxa"/>
          </w:tcPr>
          <w:p w:rsidR="0016134A" w:rsidRDefault="00B54FBC">
            <w:pPr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名称：北京工业大学饮食服务中心食品原材料采购第二批</w:t>
            </w:r>
          </w:p>
          <w:p w:rsidR="0016134A" w:rsidRDefault="00B54FBC">
            <w:pPr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采购需求：根据北京工业大学校本部师生就餐需求，满足日常食堂所需原材料，为师生提供用餐保障，本次采购饮食服务中心食堂所用原材料供应商，具体详见招标文件第五章采购需求。</w:t>
            </w:r>
          </w:p>
          <w:p w:rsidR="0016134A" w:rsidRDefault="00B54FBC">
            <w:pPr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合同履行期限：</w:t>
            </w: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1</w:t>
            </w: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年</w:t>
            </w:r>
          </w:p>
        </w:tc>
      </w:tr>
    </w:tbl>
    <w:p w:rsidR="0016134A" w:rsidRDefault="0016134A">
      <w:pPr>
        <w:pStyle w:val="20"/>
        <w:ind w:leftChars="0" w:left="0" w:firstLineChars="0" w:firstLine="0"/>
      </w:pPr>
    </w:p>
    <w:p w:rsidR="0016134A" w:rsidRDefault="00B54FBC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五、评审专家名单：李跃、龙启铭、陈红伟、杨宝玲、王宝清、丁左</w:t>
      </w:r>
    </w:p>
    <w:p w:rsidR="0016134A" w:rsidRDefault="00B54FBC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李静</w:t>
      </w:r>
    </w:p>
    <w:p w:rsidR="0016134A" w:rsidRDefault="00B54FBC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六、代理服务收费标准及金额：</w:t>
      </w:r>
      <w:r>
        <w:rPr>
          <w:rFonts w:ascii="黑体" w:eastAsia="黑体" w:hAnsi="黑体"/>
          <w:sz w:val="28"/>
          <w:szCs w:val="28"/>
        </w:rPr>
        <w:t>33000</w:t>
      </w:r>
      <w:bookmarkStart w:id="3" w:name="_GoBack"/>
      <w:bookmarkEnd w:id="3"/>
      <w:r>
        <w:rPr>
          <w:rFonts w:ascii="黑体" w:eastAsia="黑体" w:hAnsi="黑体" w:hint="eastAsia"/>
          <w:sz w:val="28"/>
          <w:szCs w:val="28"/>
        </w:rPr>
        <w:t>元</w:t>
      </w:r>
    </w:p>
    <w:p w:rsidR="0016134A" w:rsidRDefault="00B54FBC">
      <w:pPr>
        <w:ind w:firstLineChars="200" w:firstLine="560"/>
        <w:rPr>
          <w:rFonts w:ascii="仿宋" w:eastAsia="仿宋" w:hAnsi="仿宋"/>
          <w:kern w:val="0"/>
          <w:sz w:val="28"/>
          <w:szCs w:val="28"/>
        </w:rPr>
      </w:pPr>
      <w:r>
        <w:rPr>
          <w:rFonts w:ascii="仿宋" w:eastAsia="仿宋" w:hAnsi="仿宋" w:hint="eastAsia"/>
          <w:kern w:val="0"/>
          <w:sz w:val="28"/>
          <w:szCs w:val="28"/>
        </w:rPr>
        <w:t>收费标准详见招标文件（</w:t>
      </w:r>
      <w:r>
        <w:rPr>
          <w:rFonts w:ascii="仿宋" w:eastAsia="仿宋" w:hAnsi="仿宋" w:hint="eastAsia"/>
          <w:kern w:val="0"/>
          <w:sz w:val="28"/>
          <w:szCs w:val="28"/>
        </w:rPr>
        <w:t>1-1</w:t>
      </w:r>
      <w:r>
        <w:rPr>
          <w:rFonts w:ascii="仿宋" w:eastAsia="仿宋" w:hAnsi="仿宋" w:hint="eastAsia"/>
          <w:kern w:val="0"/>
          <w:sz w:val="28"/>
          <w:szCs w:val="28"/>
        </w:rPr>
        <w:t>：</w:t>
      </w:r>
      <w:r>
        <w:rPr>
          <w:rFonts w:ascii="仿宋" w:eastAsia="仿宋" w:hAnsi="仿宋"/>
          <w:kern w:val="0"/>
          <w:sz w:val="28"/>
          <w:szCs w:val="28"/>
        </w:rPr>
        <w:t>12900</w:t>
      </w:r>
      <w:r>
        <w:rPr>
          <w:rFonts w:ascii="仿宋" w:eastAsia="仿宋" w:hAnsi="仿宋" w:hint="eastAsia"/>
          <w:kern w:val="0"/>
          <w:sz w:val="28"/>
          <w:szCs w:val="28"/>
        </w:rPr>
        <w:t>元，</w:t>
      </w:r>
      <w:r>
        <w:rPr>
          <w:rFonts w:ascii="仿宋" w:eastAsia="仿宋" w:hAnsi="仿宋" w:hint="eastAsia"/>
          <w:kern w:val="0"/>
          <w:sz w:val="28"/>
          <w:szCs w:val="28"/>
        </w:rPr>
        <w:t>1-2:9900</w:t>
      </w:r>
      <w:r>
        <w:rPr>
          <w:rFonts w:ascii="仿宋" w:eastAsia="仿宋" w:hAnsi="仿宋" w:hint="eastAsia"/>
          <w:kern w:val="0"/>
          <w:sz w:val="28"/>
          <w:szCs w:val="28"/>
        </w:rPr>
        <w:t>元，</w:t>
      </w:r>
      <w:r>
        <w:rPr>
          <w:rFonts w:ascii="仿宋" w:eastAsia="仿宋" w:hAnsi="仿宋" w:hint="eastAsia"/>
          <w:kern w:val="0"/>
          <w:sz w:val="28"/>
          <w:szCs w:val="28"/>
        </w:rPr>
        <w:t>1-3</w:t>
      </w:r>
      <w:r>
        <w:rPr>
          <w:rFonts w:ascii="仿宋" w:eastAsia="仿宋" w:hAnsi="仿宋" w:hint="eastAsia"/>
          <w:kern w:val="0"/>
          <w:sz w:val="28"/>
          <w:szCs w:val="28"/>
        </w:rPr>
        <w:t>：</w:t>
      </w:r>
      <w:r>
        <w:rPr>
          <w:rFonts w:ascii="仿宋" w:eastAsia="仿宋" w:hAnsi="仿宋"/>
          <w:kern w:val="0"/>
          <w:sz w:val="28"/>
          <w:szCs w:val="28"/>
        </w:rPr>
        <w:t>6600</w:t>
      </w:r>
      <w:r>
        <w:rPr>
          <w:rFonts w:ascii="仿宋" w:eastAsia="仿宋" w:hAnsi="仿宋" w:hint="eastAsia"/>
          <w:kern w:val="0"/>
          <w:sz w:val="28"/>
          <w:szCs w:val="28"/>
        </w:rPr>
        <w:t>元，</w:t>
      </w:r>
      <w:r>
        <w:rPr>
          <w:rFonts w:ascii="仿宋" w:eastAsia="仿宋" w:hAnsi="仿宋" w:hint="eastAsia"/>
          <w:kern w:val="0"/>
          <w:sz w:val="28"/>
          <w:szCs w:val="28"/>
        </w:rPr>
        <w:t>1-4</w:t>
      </w:r>
      <w:r>
        <w:rPr>
          <w:rFonts w:ascii="仿宋" w:eastAsia="仿宋" w:hAnsi="仿宋" w:hint="eastAsia"/>
          <w:kern w:val="0"/>
          <w:sz w:val="28"/>
          <w:szCs w:val="28"/>
        </w:rPr>
        <w:t>：</w:t>
      </w:r>
      <w:r>
        <w:rPr>
          <w:rFonts w:ascii="仿宋" w:eastAsia="仿宋" w:hAnsi="仿宋"/>
          <w:kern w:val="0"/>
          <w:sz w:val="28"/>
          <w:szCs w:val="28"/>
        </w:rPr>
        <w:t>3600</w:t>
      </w:r>
      <w:r>
        <w:rPr>
          <w:rFonts w:ascii="仿宋" w:eastAsia="仿宋" w:hAnsi="仿宋" w:hint="eastAsia"/>
          <w:kern w:val="0"/>
          <w:sz w:val="28"/>
          <w:szCs w:val="28"/>
        </w:rPr>
        <w:t>元）</w:t>
      </w:r>
    </w:p>
    <w:p w:rsidR="0016134A" w:rsidRDefault="00B54FBC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:rsidR="0016134A" w:rsidRDefault="00B54FBC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 w:hint="eastAsia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:rsidR="0016134A" w:rsidRDefault="00B54FBC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:rsidR="0016134A" w:rsidRDefault="00B54FBC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本项目采用综合评分法。</w:t>
      </w:r>
    </w:p>
    <w:p w:rsidR="0016134A" w:rsidRDefault="00B54FBC">
      <w:pPr>
        <w:pStyle w:val="a3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1-1</w:t>
      </w:r>
      <w:r>
        <w:rPr>
          <w:rFonts w:ascii="仿宋" w:eastAsia="仿宋" w:hAnsi="仿宋" w:cs="宋体" w:hint="eastAsia"/>
          <w:kern w:val="0"/>
          <w:sz w:val="28"/>
          <w:szCs w:val="28"/>
        </w:rPr>
        <w:t>中标人北京通顺</w:t>
      </w:r>
      <w:proofErr w:type="gramStart"/>
      <w:r>
        <w:rPr>
          <w:rFonts w:ascii="仿宋" w:eastAsia="仿宋" w:hAnsi="仿宋" w:cs="宋体" w:hint="eastAsia"/>
          <w:kern w:val="0"/>
          <w:sz w:val="28"/>
          <w:szCs w:val="28"/>
        </w:rPr>
        <w:t>臻</w:t>
      </w:r>
      <w:proofErr w:type="gramEnd"/>
      <w:r>
        <w:rPr>
          <w:rFonts w:ascii="仿宋" w:eastAsia="仿宋" w:hAnsi="仿宋" w:cs="宋体" w:hint="eastAsia"/>
          <w:kern w:val="0"/>
          <w:sz w:val="28"/>
          <w:szCs w:val="28"/>
        </w:rPr>
        <w:t>一源科技有限公司，得分：</w:t>
      </w:r>
      <w:r>
        <w:rPr>
          <w:rFonts w:ascii="仿宋" w:eastAsia="仿宋" w:hAnsi="仿宋" w:cs="宋体"/>
          <w:kern w:val="0"/>
          <w:sz w:val="28"/>
          <w:szCs w:val="28"/>
        </w:rPr>
        <w:t>93.13</w:t>
      </w:r>
    </w:p>
    <w:p w:rsidR="0016134A" w:rsidRDefault="00B54FBC">
      <w:pPr>
        <w:pStyle w:val="a3"/>
        <w:rPr>
          <w:rFonts w:eastAsia="仿宋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1-2</w:t>
      </w:r>
      <w:r>
        <w:rPr>
          <w:rFonts w:ascii="仿宋" w:eastAsia="仿宋" w:hAnsi="仿宋" w:cs="宋体" w:hint="eastAsia"/>
          <w:kern w:val="0"/>
          <w:sz w:val="28"/>
          <w:szCs w:val="28"/>
        </w:rPr>
        <w:t>中标人北京久九元丰商贸有限公司，得分：</w:t>
      </w:r>
      <w:r>
        <w:rPr>
          <w:rFonts w:ascii="仿宋" w:eastAsia="仿宋" w:hAnsi="仿宋" w:cs="宋体"/>
          <w:kern w:val="0"/>
          <w:sz w:val="28"/>
          <w:szCs w:val="28"/>
        </w:rPr>
        <w:t>91.08</w:t>
      </w:r>
    </w:p>
    <w:p w:rsidR="0016134A" w:rsidRDefault="00B54FBC">
      <w:pPr>
        <w:pStyle w:val="a3"/>
        <w:rPr>
          <w:rFonts w:eastAsia="仿宋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1-3</w:t>
      </w:r>
      <w:r>
        <w:rPr>
          <w:rFonts w:ascii="仿宋" w:eastAsia="仿宋" w:hAnsi="仿宋" w:cs="宋体" w:hint="eastAsia"/>
          <w:kern w:val="0"/>
          <w:sz w:val="28"/>
          <w:szCs w:val="28"/>
        </w:rPr>
        <w:t>中标人北京亿立达农业食品有限责任公司，得分：</w:t>
      </w:r>
      <w:r>
        <w:rPr>
          <w:rFonts w:ascii="仿宋" w:eastAsia="仿宋" w:hAnsi="仿宋" w:cs="宋体"/>
          <w:kern w:val="0"/>
          <w:sz w:val="28"/>
          <w:szCs w:val="28"/>
        </w:rPr>
        <w:t>88.42</w:t>
      </w:r>
    </w:p>
    <w:p w:rsidR="0016134A" w:rsidRDefault="00B54FBC">
      <w:pPr>
        <w:pStyle w:val="a3"/>
        <w:rPr>
          <w:rFonts w:eastAsia="仿宋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1-4</w:t>
      </w:r>
      <w:r>
        <w:rPr>
          <w:rFonts w:ascii="仿宋" w:eastAsia="仿宋" w:hAnsi="仿宋" w:cs="宋体" w:hint="eastAsia"/>
          <w:kern w:val="0"/>
          <w:sz w:val="28"/>
          <w:szCs w:val="28"/>
        </w:rPr>
        <w:t>中标人北京谷盟油脂有限公司，得分：</w:t>
      </w:r>
      <w:r>
        <w:rPr>
          <w:rFonts w:ascii="仿宋" w:eastAsia="仿宋" w:hAnsi="仿宋" w:cs="宋体"/>
          <w:kern w:val="0"/>
          <w:sz w:val="28"/>
          <w:szCs w:val="28"/>
        </w:rPr>
        <w:t>86.13</w:t>
      </w:r>
    </w:p>
    <w:p w:rsidR="0016134A" w:rsidRDefault="0016134A"/>
    <w:p w:rsidR="0016134A" w:rsidRDefault="00B54FBC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:rsidR="0016134A" w:rsidRDefault="00B54FBC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bookmarkStart w:id="4" w:name="_Toc35393641"/>
      <w:bookmarkStart w:id="5" w:name="_Toc28359023"/>
      <w:bookmarkStart w:id="6" w:name="_Toc35393810"/>
      <w:bookmarkStart w:id="7" w:name="_Toc28359100"/>
      <w:r>
        <w:rPr>
          <w:rFonts w:ascii="仿宋" w:eastAsia="仿宋" w:hAnsi="仿宋" w:cs="宋体" w:hint="eastAsia"/>
          <w:kern w:val="0"/>
          <w:sz w:val="28"/>
          <w:szCs w:val="28"/>
        </w:rPr>
        <w:t>1.</w:t>
      </w:r>
      <w:r>
        <w:rPr>
          <w:rFonts w:ascii="仿宋" w:eastAsia="仿宋" w:hAnsi="仿宋" w:cs="宋体" w:hint="eastAsia"/>
          <w:kern w:val="0"/>
          <w:sz w:val="28"/>
          <w:szCs w:val="28"/>
        </w:rPr>
        <w:t>采购人信息</w:t>
      </w:r>
      <w:bookmarkEnd w:id="4"/>
      <w:bookmarkEnd w:id="5"/>
      <w:bookmarkEnd w:id="6"/>
      <w:bookmarkEnd w:id="7"/>
    </w:p>
    <w:p w:rsidR="0016134A" w:rsidRDefault="00B54FBC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名称：北京工业大学</w:t>
      </w:r>
    </w:p>
    <w:p w:rsidR="0016134A" w:rsidRDefault="00B54FBC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地址：北京市朝阳区平乐园</w:t>
      </w:r>
      <w:r>
        <w:rPr>
          <w:rFonts w:ascii="仿宋" w:eastAsia="仿宋" w:hAnsi="仿宋" w:cs="宋体" w:hint="eastAsia"/>
          <w:kern w:val="0"/>
          <w:sz w:val="28"/>
          <w:szCs w:val="28"/>
        </w:rPr>
        <w:t>100</w:t>
      </w:r>
      <w:r>
        <w:rPr>
          <w:rFonts w:ascii="仿宋" w:eastAsia="仿宋" w:hAnsi="仿宋" w:cs="宋体" w:hint="eastAsia"/>
          <w:kern w:val="0"/>
          <w:sz w:val="28"/>
          <w:szCs w:val="28"/>
        </w:rPr>
        <w:t>号</w:t>
      </w:r>
    </w:p>
    <w:p w:rsidR="0016134A" w:rsidRDefault="00B54FBC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联系方式：席老师、李老师，</w:t>
      </w:r>
      <w:r>
        <w:rPr>
          <w:rFonts w:ascii="仿宋" w:eastAsia="仿宋" w:hAnsi="仿宋" w:cs="宋体" w:hint="eastAsia"/>
          <w:kern w:val="0"/>
          <w:sz w:val="28"/>
          <w:szCs w:val="28"/>
        </w:rPr>
        <w:t>010-67392339</w:t>
      </w:r>
    </w:p>
    <w:p w:rsidR="0016134A" w:rsidRDefault="00B54FBC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bookmarkStart w:id="8" w:name="_Toc28359024"/>
      <w:bookmarkStart w:id="9" w:name="_Toc35393811"/>
      <w:bookmarkStart w:id="10" w:name="_Toc35393642"/>
      <w:bookmarkStart w:id="11" w:name="_Toc28359101"/>
      <w:r>
        <w:rPr>
          <w:rFonts w:ascii="仿宋" w:eastAsia="仿宋" w:hAnsi="仿宋" w:cs="宋体" w:hint="eastAsia"/>
          <w:kern w:val="0"/>
          <w:sz w:val="28"/>
          <w:szCs w:val="28"/>
        </w:rPr>
        <w:t>2.</w:t>
      </w:r>
      <w:r>
        <w:rPr>
          <w:rFonts w:ascii="仿宋" w:eastAsia="仿宋" w:hAnsi="仿宋" w:cs="宋体" w:hint="eastAsia"/>
          <w:kern w:val="0"/>
          <w:sz w:val="28"/>
          <w:szCs w:val="28"/>
        </w:rPr>
        <w:t>采购代理机构信息</w:t>
      </w:r>
      <w:bookmarkEnd w:id="8"/>
      <w:bookmarkEnd w:id="9"/>
      <w:bookmarkEnd w:id="10"/>
      <w:bookmarkEnd w:id="11"/>
    </w:p>
    <w:p w:rsidR="0016134A" w:rsidRDefault="00B54FBC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名称：华采招标集团有限公司</w:t>
      </w:r>
    </w:p>
    <w:p w:rsidR="0016134A" w:rsidRDefault="00B54FBC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地址：北京市丰台区广安路</w:t>
      </w:r>
      <w:r>
        <w:rPr>
          <w:rFonts w:ascii="仿宋" w:eastAsia="仿宋" w:hAnsi="仿宋" w:cs="宋体" w:hint="eastAsia"/>
          <w:kern w:val="0"/>
          <w:sz w:val="28"/>
          <w:szCs w:val="28"/>
        </w:rPr>
        <w:t>9</w:t>
      </w:r>
      <w:r>
        <w:rPr>
          <w:rFonts w:ascii="仿宋" w:eastAsia="仿宋" w:hAnsi="仿宋" w:cs="宋体" w:hint="eastAsia"/>
          <w:kern w:val="0"/>
          <w:sz w:val="28"/>
          <w:szCs w:val="28"/>
        </w:rPr>
        <w:t>号国投财富广场</w:t>
      </w:r>
      <w:r>
        <w:rPr>
          <w:rFonts w:ascii="仿宋" w:eastAsia="仿宋" w:hAnsi="仿宋" w:cs="宋体" w:hint="eastAsia"/>
          <w:kern w:val="0"/>
          <w:sz w:val="28"/>
          <w:szCs w:val="28"/>
        </w:rPr>
        <w:t>6</w:t>
      </w:r>
      <w:r>
        <w:rPr>
          <w:rFonts w:ascii="仿宋" w:eastAsia="仿宋" w:hAnsi="仿宋" w:cs="宋体" w:hint="eastAsia"/>
          <w:kern w:val="0"/>
          <w:sz w:val="28"/>
          <w:szCs w:val="28"/>
        </w:rPr>
        <w:t>号楼</w:t>
      </w:r>
      <w:r>
        <w:rPr>
          <w:rFonts w:ascii="仿宋" w:eastAsia="仿宋" w:hAnsi="仿宋" w:cs="宋体" w:hint="eastAsia"/>
          <w:kern w:val="0"/>
          <w:sz w:val="28"/>
          <w:szCs w:val="28"/>
        </w:rPr>
        <w:t>1601</w:t>
      </w:r>
      <w:r>
        <w:rPr>
          <w:rFonts w:ascii="仿宋" w:eastAsia="仿宋" w:hAnsi="仿宋" w:cs="宋体" w:hint="eastAsia"/>
          <w:kern w:val="0"/>
          <w:sz w:val="28"/>
          <w:szCs w:val="28"/>
        </w:rPr>
        <w:t>室</w:t>
      </w:r>
    </w:p>
    <w:p w:rsidR="0016134A" w:rsidRDefault="00B54FBC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联系方式：</w:t>
      </w:r>
      <w:bookmarkStart w:id="12" w:name="_Toc35393812"/>
      <w:bookmarkStart w:id="13" w:name="_Toc35393643"/>
      <w:bookmarkStart w:id="14" w:name="_Toc28359025"/>
      <w:bookmarkStart w:id="15" w:name="_Toc28359102"/>
      <w:r>
        <w:rPr>
          <w:rFonts w:ascii="仿宋" w:eastAsia="仿宋" w:hAnsi="仿宋" w:cs="宋体"/>
          <w:kern w:val="0"/>
          <w:sz w:val="28"/>
          <w:szCs w:val="28"/>
        </w:rPr>
        <w:t>010-63509799-8078/8038/8076</w:t>
      </w:r>
    </w:p>
    <w:p w:rsidR="0016134A" w:rsidRDefault="00B54FBC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3.</w:t>
      </w:r>
      <w:r>
        <w:rPr>
          <w:rFonts w:ascii="仿宋" w:eastAsia="仿宋" w:hAnsi="仿宋" w:cs="宋体" w:hint="eastAsia"/>
          <w:kern w:val="0"/>
          <w:sz w:val="28"/>
          <w:szCs w:val="28"/>
        </w:rPr>
        <w:t>项目</w:t>
      </w:r>
      <w:r>
        <w:rPr>
          <w:rFonts w:ascii="仿宋" w:eastAsia="仿宋" w:hAnsi="仿宋" w:cs="宋体"/>
          <w:kern w:val="0"/>
          <w:sz w:val="28"/>
          <w:szCs w:val="28"/>
        </w:rPr>
        <w:t>联系方式</w:t>
      </w:r>
      <w:bookmarkEnd w:id="12"/>
      <w:bookmarkEnd w:id="13"/>
      <w:bookmarkEnd w:id="14"/>
      <w:bookmarkEnd w:id="15"/>
    </w:p>
    <w:p w:rsidR="0016134A" w:rsidRDefault="00B54FBC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项目联系人：崔丽洁、赵娜、刘金秀、金珊、贾东敏、姚冲、马凯、白敏娜</w:t>
      </w:r>
    </w:p>
    <w:p w:rsidR="0016134A" w:rsidRDefault="00B54FBC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 xml:space="preserve">电　</w:t>
      </w:r>
      <w:r>
        <w:rPr>
          <w:rFonts w:ascii="仿宋" w:eastAsia="仿宋" w:hAnsi="仿宋" w:cs="宋体" w:hint="eastAsia"/>
          <w:kern w:val="0"/>
          <w:sz w:val="28"/>
          <w:szCs w:val="28"/>
        </w:rPr>
        <w:t xml:space="preserve">    </w:t>
      </w:r>
      <w:r>
        <w:rPr>
          <w:rFonts w:ascii="仿宋" w:eastAsia="仿宋" w:hAnsi="仿宋" w:cs="宋体" w:hint="eastAsia"/>
          <w:kern w:val="0"/>
          <w:sz w:val="28"/>
          <w:szCs w:val="28"/>
        </w:rPr>
        <w:t>话：</w:t>
      </w:r>
      <w:r>
        <w:rPr>
          <w:rFonts w:ascii="仿宋" w:eastAsia="仿宋" w:hAnsi="仿宋" w:cs="宋体"/>
          <w:kern w:val="0"/>
          <w:sz w:val="28"/>
          <w:szCs w:val="28"/>
        </w:rPr>
        <w:t>010-63509799-8078/8038/8076</w:t>
      </w:r>
    </w:p>
    <w:p w:rsidR="0016134A" w:rsidRDefault="00B54FBC">
      <w:pPr>
        <w:numPr>
          <w:ilvl w:val="0"/>
          <w:numId w:val="2"/>
        </w:num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中小企业声明函</w:t>
      </w:r>
    </w:p>
    <w:p w:rsidR="0016134A" w:rsidRDefault="00B54FBC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noProof/>
        </w:rPr>
        <w:drawing>
          <wp:inline distT="0" distB="0" distL="0" distR="0">
            <wp:extent cx="5274310" cy="6294120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294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134A" w:rsidRDefault="00B54FBC">
      <w:pPr>
        <w:pStyle w:val="20"/>
        <w:ind w:leftChars="0" w:left="0" w:firstLineChars="0" w:firstLine="0"/>
      </w:pPr>
      <w:r>
        <w:rPr>
          <w:noProof/>
        </w:rPr>
        <w:drawing>
          <wp:inline distT="0" distB="0" distL="114300" distR="114300">
            <wp:extent cx="4914900" cy="6858000"/>
            <wp:effectExtent l="0" t="0" r="0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114300" distR="114300">
            <wp:extent cx="5273675" cy="7270750"/>
            <wp:effectExtent l="0" t="0" r="3175" b="6350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27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114300" distR="114300">
            <wp:extent cx="5271135" cy="6956425"/>
            <wp:effectExtent l="0" t="0" r="5715" b="15875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695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34A" w:rsidRDefault="0016134A"/>
    <w:p w:rsidR="0016134A" w:rsidRDefault="0016134A">
      <w:pPr>
        <w:pStyle w:val="20"/>
        <w:ind w:leftChars="0" w:left="0" w:firstLineChars="0" w:firstLine="0"/>
      </w:pPr>
    </w:p>
    <w:p w:rsidR="0016134A" w:rsidRDefault="0016134A">
      <w:pPr>
        <w:pStyle w:val="a4"/>
        <w:spacing w:after="0"/>
        <w:ind w:firstLineChars="200" w:firstLine="420"/>
      </w:pPr>
    </w:p>
    <w:p w:rsidR="0016134A" w:rsidRDefault="0016134A">
      <w:pPr>
        <w:pStyle w:val="a4"/>
        <w:spacing w:after="0"/>
        <w:ind w:firstLineChars="200" w:firstLine="420"/>
      </w:pPr>
    </w:p>
    <w:sectPr w:rsidR="0016134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4FBC" w:rsidRDefault="00B54FBC" w:rsidP="00B54FBC">
      <w:r>
        <w:separator/>
      </w:r>
    </w:p>
  </w:endnote>
  <w:endnote w:type="continuationSeparator" w:id="0">
    <w:p w:rsidR="00B54FBC" w:rsidRDefault="00B54FBC" w:rsidP="00B54F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4FBC" w:rsidRDefault="00B54FBC" w:rsidP="00B54FBC">
      <w:r>
        <w:separator/>
      </w:r>
    </w:p>
  </w:footnote>
  <w:footnote w:type="continuationSeparator" w:id="0">
    <w:p w:rsidR="00B54FBC" w:rsidRDefault="00B54FBC" w:rsidP="00B54F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CA6218CE"/>
    <w:multiLevelType w:val="singleLevel"/>
    <w:tmpl w:val="CA6218CE"/>
    <w:lvl w:ilvl="0">
      <w:start w:val="10"/>
      <w:numFmt w:val="chineseCounting"/>
      <w:suff w:val="nothing"/>
      <w:lvlText w:val="%1、"/>
      <w:lvlJc w:val="left"/>
      <w:rPr>
        <w:rFonts w:hint="eastAsia"/>
      </w:rPr>
    </w:lvl>
  </w:abstractNum>
  <w:abstractNum w:abstractNumId="1" w15:restartNumberingAfterBreak="0">
    <w:nsid w:val="4A35A98E"/>
    <w:multiLevelType w:val="singleLevel"/>
    <w:tmpl w:val="4A35A98E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proofState w:spelling="clean" w:grammar="clean"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IwNTgwYjZjODA3ZDM4YmE5OThkNTYwYjNlZWI3ZjcifQ=="/>
  </w:docVars>
  <w:rsids>
    <w:rsidRoot w:val="004826CC"/>
    <w:rsid w:val="000661CF"/>
    <w:rsid w:val="0009173D"/>
    <w:rsid w:val="000C6FDA"/>
    <w:rsid w:val="000F001E"/>
    <w:rsid w:val="00141ED3"/>
    <w:rsid w:val="001440D5"/>
    <w:rsid w:val="0016134A"/>
    <w:rsid w:val="00195A62"/>
    <w:rsid w:val="001A275D"/>
    <w:rsid w:val="001B7382"/>
    <w:rsid w:val="001C1B72"/>
    <w:rsid w:val="001D28F0"/>
    <w:rsid w:val="00202E66"/>
    <w:rsid w:val="0023509B"/>
    <w:rsid w:val="0024428D"/>
    <w:rsid w:val="00253EAA"/>
    <w:rsid w:val="00286C39"/>
    <w:rsid w:val="002C2720"/>
    <w:rsid w:val="002E4E61"/>
    <w:rsid w:val="002F459C"/>
    <w:rsid w:val="00364158"/>
    <w:rsid w:val="00376CD0"/>
    <w:rsid w:val="00392987"/>
    <w:rsid w:val="003F041F"/>
    <w:rsid w:val="004068FE"/>
    <w:rsid w:val="004159B1"/>
    <w:rsid w:val="00416439"/>
    <w:rsid w:val="004826CC"/>
    <w:rsid w:val="00483ECD"/>
    <w:rsid w:val="004A1095"/>
    <w:rsid w:val="004A1A2B"/>
    <w:rsid w:val="004B4064"/>
    <w:rsid w:val="005356D2"/>
    <w:rsid w:val="005418BB"/>
    <w:rsid w:val="00593007"/>
    <w:rsid w:val="005C59D0"/>
    <w:rsid w:val="005F3663"/>
    <w:rsid w:val="005F4479"/>
    <w:rsid w:val="006145B2"/>
    <w:rsid w:val="00634311"/>
    <w:rsid w:val="006449CC"/>
    <w:rsid w:val="00646852"/>
    <w:rsid w:val="006538E1"/>
    <w:rsid w:val="006B24F7"/>
    <w:rsid w:val="006B4B81"/>
    <w:rsid w:val="006D2E88"/>
    <w:rsid w:val="00710CA2"/>
    <w:rsid w:val="007143C2"/>
    <w:rsid w:val="007255A5"/>
    <w:rsid w:val="00727EA2"/>
    <w:rsid w:val="0073110E"/>
    <w:rsid w:val="00745397"/>
    <w:rsid w:val="00750B61"/>
    <w:rsid w:val="007528D6"/>
    <w:rsid w:val="007945D4"/>
    <w:rsid w:val="0080077D"/>
    <w:rsid w:val="008067A5"/>
    <w:rsid w:val="00807BBE"/>
    <w:rsid w:val="00822F91"/>
    <w:rsid w:val="0084111E"/>
    <w:rsid w:val="00841660"/>
    <w:rsid w:val="008A6864"/>
    <w:rsid w:val="008A7722"/>
    <w:rsid w:val="009052E2"/>
    <w:rsid w:val="009427D5"/>
    <w:rsid w:val="009449DC"/>
    <w:rsid w:val="009456AB"/>
    <w:rsid w:val="00A52030"/>
    <w:rsid w:val="00A77A97"/>
    <w:rsid w:val="00A87C49"/>
    <w:rsid w:val="00B54FBC"/>
    <w:rsid w:val="00B87EAD"/>
    <w:rsid w:val="00B91935"/>
    <w:rsid w:val="00C0426C"/>
    <w:rsid w:val="00C4692D"/>
    <w:rsid w:val="00C6722D"/>
    <w:rsid w:val="00CA5A81"/>
    <w:rsid w:val="00D2455F"/>
    <w:rsid w:val="00D265A0"/>
    <w:rsid w:val="00D333A6"/>
    <w:rsid w:val="00D92F84"/>
    <w:rsid w:val="00E6784A"/>
    <w:rsid w:val="00E92E5F"/>
    <w:rsid w:val="00EF04AD"/>
    <w:rsid w:val="00F076AA"/>
    <w:rsid w:val="00FE0D4B"/>
    <w:rsid w:val="02D77B51"/>
    <w:rsid w:val="0495080F"/>
    <w:rsid w:val="04A2770C"/>
    <w:rsid w:val="052C6F6B"/>
    <w:rsid w:val="05307841"/>
    <w:rsid w:val="05B60748"/>
    <w:rsid w:val="062260D2"/>
    <w:rsid w:val="076D5A73"/>
    <w:rsid w:val="090B5543"/>
    <w:rsid w:val="09901726"/>
    <w:rsid w:val="0A2D3192"/>
    <w:rsid w:val="0BE856C8"/>
    <w:rsid w:val="0E3A54CF"/>
    <w:rsid w:val="0F2E33E2"/>
    <w:rsid w:val="124044D0"/>
    <w:rsid w:val="12452032"/>
    <w:rsid w:val="15251884"/>
    <w:rsid w:val="154C6414"/>
    <w:rsid w:val="168503A5"/>
    <w:rsid w:val="18823C45"/>
    <w:rsid w:val="18C94647"/>
    <w:rsid w:val="198539A6"/>
    <w:rsid w:val="1ADA4D76"/>
    <w:rsid w:val="1CB22880"/>
    <w:rsid w:val="21C01625"/>
    <w:rsid w:val="263C4B36"/>
    <w:rsid w:val="27A50D40"/>
    <w:rsid w:val="2AA9723B"/>
    <w:rsid w:val="2B230073"/>
    <w:rsid w:val="2B3002E1"/>
    <w:rsid w:val="2E8D54C0"/>
    <w:rsid w:val="305A45A2"/>
    <w:rsid w:val="32AB2C05"/>
    <w:rsid w:val="36794278"/>
    <w:rsid w:val="36F97234"/>
    <w:rsid w:val="38051790"/>
    <w:rsid w:val="3B7A60DF"/>
    <w:rsid w:val="3F9B115F"/>
    <w:rsid w:val="40BB317A"/>
    <w:rsid w:val="41CB2DDD"/>
    <w:rsid w:val="424A4FC5"/>
    <w:rsid w:val="42761BE1"/>
    <w:rsid w:val="47A6371A"/>
    <w:rsid w:val="490103F7"/>
    <w:rsid w:val="496E5557"/>
    <w:rsid w:val="49A07007"/>
    <w:rsid w:val="4CD64AED"/>
    <w:rsid w:val="50CB0952"/>
    <w:rsid w:val="50E83AD8"/>
    <w:rsid w:val="52972F71"/>
    <w:rsid w:val="59B46452"/>
    <w:rsid w:val="5A350D04"/>
    <w:rsid w:val="5A9C7F93"/>
    <w:rsid w:val="5B416B24"/>
    <w:rsid w:val="5CDF06A9"/>
    <w:rsid w:val="5DEA4819"/>
    <w:rsid w:val="5EE6622C"/>
    <w:rsid w:val="605D2255"/>
    <w:rsid w:val="61A25824"/>
    <w:rsid w:val="667558B4"/>
    <w:rsid w:val="67CA4DF7"/>
    <w:rsid w:val="694718F2"/>
    <w:rsid w:val="6B4B6C9F"/>
    <w:rsid w:val="6C8979A5"/>
    <w:rsid w:val="6CD13207"/>
    <w:rsid w:val="70285372"/>
    <w:rsid w:val="70C263F3"/>
    <w:rsid w:val="72024CCB"/>
    <w:rsid w:val="722A6763"/>
    <w:rsid w:val="786F0AC7"/>
    <w:rsid w:val="7AA15E8B"/>
    <w:rsid w:val="7AD247FB"/>
    <w:rsid w:val="7B1F0964"/>
    <w:rsid w:val="7BE603BC"/>
    <w:rsid w:val="7E0150C3"/>
    <w:rsid w:val="7E750788"/>
    <w:rsid w:val="7EAC4004"/>
    <w:rsid w:val="7EF74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5:docId w15:val="{8EFD911E-63D9-4629-A318-863B3EC96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nhideWhenUsed="1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qFormat="1"/>
    <w:lsdException w:name="Date" w:semiHidden="1" w:unhideWhenUsed="1"/>
    <w:lsdException w:name="Body Text First Indent" w:semiHidden="1" w:unhideWhenUsed="1"/>
    <w:lsdException w:name="Body Text First Indent 2" w:unhideWhenUsed="1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autoRedefine/>
    <w:uiPriority w:val="9"/>
    <w:qFormat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autoRedefine/>
    <w:unhideWhenUsed/>
    <w:qFormat/>
    <w:pPr>
      <w:keepNext/>
      <w:keepLines/>
      <w:spacing w:before="260" w:after="260" w:line="412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paragraph" w:styleId="3">
    <w:name w:val="heading 3"/>
    <w:basedOn w:val="a"/>
    <w:next w:val="a"/>
    <w:autoRedefine/>
    <w:qFormat/>
    <w:pPr>
      <w:keepNext/>
      <w:keepLines/>
      <w:autoSpaceDE w:val="0"/>
      <w:autoSpaceDN w:val="0"/>
      <w:adjustRightInd w:val="0"/>
      <w:spacing w:before="360" w:after="120"/>
      <w:jc w:val="left"/>
      <w:outlineLvl w:val="2"/>
    </w:pPr>
    <w:rPr>
      <w:rFonts w:ascii="宋体" w:hAnsi="宋体" w:hint="eastAsia"/>
      <w:kern w:val="0"/>
      <w:sz w:val="20"/>
      <w:szCs w:val="20"/>
      <w:lang w:val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uiPriority w:val="99"/>
    <w:qFormat/>
    <w:rPr>
      <w:rFonts w:ascii="黑体" w:hAnsi="宋体"/>
      <w:szCs w:val="20"/>
    </w:rPr>
  </w:style>
  <w:style w:type="paragraph" w:styleId="a4">
    <w:name w:val="Body Text"/>
    <w:basedOn w:val="a"/>
    <w:autoRedefine/>
    <w:uiPriority w:val="99"/>
    <w:unhideWhenUsed/>
    <w:qFormat/>
    <w:pPr>
      <w:spacing w:after="120"/>
    </w:pPr>
  </w:style>
  <w:style w:type="paragraph" w:styleId="a5">
    <w:name w:val="Body Text Indent"/>
    <w:basedOn w:val="a"/>
    <w:autoRedefine/>
    <w:uiPriority w:val="99"/>
    <w:semiHidden/>
    <w:unhideWhenUsed/>
    <w:qFormat/>
    <w:pPr>
      <w:spacing w:after="120"/>
      <w:ind w:leftChars="200" w:left="420"/>
    </w:pPr>
  </w:style>
  <w:style w:type="paragraph" w:styleId="a6">
    <w:name w:val="Plain Text"/>
    <w:basedOn w:val="a"/>
    <w:link w:val="Char"/>
    <w:autoRedefine/>
    <w:unhideWhenUsed/>
    <w:qFormat/>
    <w:rPr>
      <w:rFonts w:ascii="宋体" w:eastAsiaTheme="minorEastAsia" w:hAnsi="Courier New" w:cstheme="minorBidi"/>
      <w:szCs w:val="22"/>
    </w:rPr>
  </w:style>
  <w:style w:type="paragraph" w:styleId="a7">
    <w:name w:val="footer"/>
    <w:basedOn w:val="a"/>
    <w:link w:val="Char0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Char1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a"/>
    <w:next w:val="a"/>
    <w:autoRedefine/>
    <w:uiPriority w:val="39"/>
    <w:unhideWhenUsed/>
    <w:qFormat/>
    <w:pPr>
      <w:jc w:val="left"/>
    </w:pPr>
    <w:rPr>
      <w:rFonts w:ascii="Calibri" w:hAnsi="Calibri"/>
      <w:b/>
      <w:bCs/>
      <w:szCs w:val="22"/>
    </w:rPr>
  </w:style>
  <w:style w:type="paragraph" w:styleId="20">
    <w:name w:val="Body Text First Indent 2"/>
    <w:basedOn w:val="a5"/>
    <w:next w:val="a"/>
    <w:autoRedefine/>
    <w:uiPriority w:val="99"/>
    <w:unhideWhenUsed/>
    <w:qFormat/>
    <w:pPr>
      <w:ind w:firstLineChars="200" w:firstLine="420"/>
    </w:pPr>
  </w:style>
  <w:style w:type="table" w:styleId="a9">
    <w:name w:val="Table Grid"/>
    <w:basedOn w:val="a1"/>
    <w:autoRedefine/>
    <w:qFormat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Emphasis"/>
    <w:basedOn w:val="a0"/>
    <w:autoRedefine/>
    <w:uiPriority w:val="20"/>
    <w:qFormat/>
    <w:rPr>
      <w:i/>
    </w:rPr>
  </w:style>
  <w:style w:type="character" w:customStyle="1" w:styleId="2Char">
    <w:name w:val="标题 2 Char"/>
    <w:basedOn w:val="a0"/>
    <w:link w:val="2"/>
    <w:autoRedefine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1Char">
    <w:name w:val="标题 1 Char"/>
    <w:basedOn w:val="a0"/>
    <w:link w:val="1"/>
    <w:autoRedefine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ab">
    <w:name w:val="纯文本 字符"/>
    <w:basedOn w:val="a0"/>
    <w:autoRedefine/>
    <w:uiPriority w:val="99"/>
    <w:qFormat/>
    <w:rPr>
      <w:rFonts w:asciiTheme="minorEastAsia" w:hAnsi="Courier New" w:cs="Courier New"/>
      <w:szCs w:val="21"/>
    </w:rPr>
  </w:style>
  <w:style w:type="character" w:customStyle="1" w:styleId="Char">
    <w:name w:val="纯文本 Char"/>
    <w:basedOn w:val="a0"/>
    <w:link w:val="a6"/>
    <w:autoRedefine/>
    <w:qFormat/>
    <w:locked/>
    <w:rPr>
      <w:rFonts w:ascii="宋体" w:hAnsi="Courier New"/>
    </w:rPr>
  </w:style>
  <w:style w:type="character" w:customStyle="1" w:styleId="Char1">
    <w:name w:val="页眉 Char"/>
    <w:basedOn w:val="a0"/>
    <w:link w:val="a8"/>
    <w:autoRedefine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脚 Char"/>
    <w:basedOn w:val="a0"/>
    <w:link w:val="a7"/>
    <w:autoRedefine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10">
    <w:name w:val="纯文本 Char1"/>
    <w:autoRedefine/>
    <w:qFormat/>
    <w:rPr>
      <w:rFonts w:ascii="宋体" w:eastAsia="宋体" w:hAnsi="Courier New" w:cs="Times New Roman"/>
      <w:szCs w:val="21"/>
      <w:lang w:val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C686C7-AE1D-4A01-9F29-F19E23A05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7</Pages>
  <Words>150</Words>
  <Characters>856</Characters>
  <Application>Microsoft Office Word</Application>
  <DocSecurity>0</DocSecurity>
  <Lines>7</Lines>
  <Paragraphs>2</Paragraphs>
  <ScaleCrop>false</ScaleCrop>
  <Company>Microsoft</Company>
  <LinksUpToDate>false</LinksUpToDate>
  <CharactersWithSpaces>1004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111111</dc:creator>
  <cp:lastModifiedBy>Administrator</cp:lastModifiedBy>
  <cp:revision>57</cp:revision>
  <cp:lastPrinted>2023-02-06T02:09:00Z</cp:lastPrinted>
  <dcterms:created xsi:type="dcterms:W3CDTF">2020-05-06T05:06:00Z</dcterms:created>
  <dcterms:modified xsi:type="dcterms:W3CDTF">2026-07-03T07:16:00Z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8BDC24B1D6BC41BEB3EA61E2CEF53449</vt:lpwstr>
  </property>
  <property fmtid="{D5CDD505-2E9C-101B-9397-08002B2CF9AE}" pid="4" name="KSOTemplateDocerSaveRecord">
    <vt:lpwstr>eyJoZGlkIjoiMmIzODg0ZmI5NmM5ODNmZjRjZGRlMjBjOTVkNmIxNDMiLCJ1c2VySWQiOiIyNzgzNzQwNDYifQ==</vt:lpwstr>
  </property>
</Properties>
</file>