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E5E55" w:rsidRDefault="00EE5E55">
      <w:pPr>
        <w:jc w:val="center"/>
        <w:rPr>
          <w:rFonts w:ascii="Times New Roman" w:hAnsi="Times New Roman"/>
          <w:sz w:val="60"/>
          <w:szCs w:val="60"/>
        </w:rPr>
      </w:pPr>
    </w:p>
    <w:p w:rsidR="00EE5E55" w:rsidRDefault="00EE5E55">
      <w:pPr>
        <w:jc w:val="center"/>
        <w:rPr>
          <w:rFonts w:ascii="Times New Roman" w:hAnsi="Times New Roman"/>
          <w:b/>
          <w:sz w:val="48"/>
          <w:szCs w:val="48"/>
        </w:rPr>
      </w:pPr>
    </w:p>
    <w:p w:rsidR="00EE5E55" w:rsidRDefault="00EE5E55">
      <w:pPr>
        <w:jc w:val="center"/>
        <w:rPr>
          <w:rFonts w:ascii="Times New Roman" w:hAnsi="Times New Roman"/>
          <w:b/>
          <w:sz w:val="48"/>
          <w:szCs w:val="48"/>
        </w:rPr>
      </w:pPr>
    </w:p>
    <w:p w:rsidR="00EE5E55" w:rsidRDefault="00EE5E55">
      <w:pPr>
        <w:jc w:val="center"/>
        <w:rPr>
          <w:rFonts w:ascii="Times New Roman" w:hAnsi="Times New Roman"/>
          <w:b/>
          <w:sz w:val="52"/>
          <w:szCs w:val="52"/>
        </w:rPr>
      </w:pPr>
    </w:p>
    <w:p w:rsidR="00EE5E55" w:rsidRDefault="00D46163">
      <w:pPr>
        <w:jc w:val="center"/>
        <w:rPr>
          <w:rFonts w:ascii="Times New Roman" w:hAnsi="Times New Roman"/>
          <w:b/>
          <w:sz w:val="52"/>
          <w:szCs w:val="52"/>
        </w:rPr>
      </w:pPr>
      <w:r w:rsidRPr="00D46163">
        <w:rPr>
          <w:rFonts w:ascii="Times New Roman" w:hAnsi="Times New Roman" w:hint="eastAsia"/>
          <w:b/>
          <w:sz w:val="52"/>
          <w:szCs w:val="52"/>
        </w:rPr>
        <w:t>2024</w:t>
      </w:r>
      <w:r w:rsidRPr="00D46163">
        <w:rPr>
          <w:rFonts w:ascii="Times New Roman" w:hAnsi="Times New Roman" w:hint="eastAsia"/>
          <w:b/>
          <w:sz w:val="52"/>
          <w:szCs w:val="52"/>
        </w:rPr>
        <w:t>年海淀区市民热线坐席服务外包项目</w:t>
      </w:r>
    </w:p>
    <w:p w:rsidR="00EE5E55" w:rsidRDefault="00EE5E55">
      <w:pPr>
        <w:jc w:val="center"/>
        <w:rPr>
          <w:rFonts w:ascii="Times New Roman" w:hAnsi="Times New Roman"/>
          <w:b/>
          <w:sz w:val="52"/>
          <w:szCs w:val="52"/>
        </w:rPr>
      </w:pPr>
    </w:p>
    <w:p w:rsidR="00EE5E55" w:rsidRDefault="00EE5E55">
      <w:pPr>
        <w:jc w:val="center"/>
        <w:rPr>
          <w:rFonts w:ascii="Times New Roman" w:hAnsi="Times New Roman"/>
          <w:b/>
          <w:bCs/>
          <w:sz w:val="60"/>
          <w:szCs w:val="60"/>
        </w:rPr>
      </w:pPr>
    </w:p>
    <w:p w:rsidR="00EE5E55" w:rsidRDefault="00EE5E55">
      <w:pPr>
        <w:jc w:val="center"/>
        <w:rPr>
          <w:rFonts w:ascii="Times New Roman" w:hAnsi="Times New Roman"/>
          <w:b/>
          <w:bCs/>
          <w:sz w:val="60"/>
          <w:szCs w:val="60"/>
        </w:rPr>
      </w:pPr>
    </w:p>
    <w:p w:rsidR="00EE5E55" w:rsidRDefault="00EE5E55">
      <w:pPr>
        <w:jc w:val="center"/>
        <w:rPr>
          <w:rFonts w:ascii="Times New Roman" w:hAnsi="Times New Roman"/>
          <w:b/>
          <w:bCs/>
          <w:sz w:val="60"/>
          <w:szCs w:val="60"/>
        </w:rPr>
      </w:pPr>
    </w:p>
    <w:p w:rsidR="00EE5E55" w:rsidRDefault="0099181B">
      <w:pPr>
        <w:jc w:val="center"/>
        <w:rPr>
          <w:rFonts w:ascii="Times New Roman" w:hAnsi="Times New Roman"/>
          <w:b/>
          <w:bCs/>
          <w:sz w:val="84"/>
          <w:szCs w:val="84"/>
        </w:rPr>
      </w:pPr>
      <w:r>
        <w:rPr>
          <w:rFonts w:ascii="Times New Roman" w:hAnsi="Times New Roman" w:hint="eastAsia"/>
          <w:b/>
          <w:bCs/>
          <w:sz w:val="84"/>
          <w:szCs w:val="84"/>
        </w:rPr>
        <w:t>招标文件</w:t>
      </w:r>
    </w:p>
    <w:p w:rsidR="00EE5E55" w:rsidRDefault="00EE5E55">
      <w:pPr>
        <w:jc w:val="center"/>
        <w:rPr>
          <w:rFonts w:ascii="Times New Roman" w:hAnsi="Times New Roman"/>
          <w:b/>
          <w:bCs/>
          <w:sz w:val="60"/>
          <w:szCs w:val="60"/>
        </w:rPr>
      </w:pPr>
    </w:p>
    <w:p w:rsidR="00EE5E55" w:rsidRDefault="00EE5E55">
      <w:pPr>
        <w:jc w:val="center"/>
        <w:rPr>
          <w:rFonts w:ascii="Times New Roman" w:hAnsi="Times New Roman"/>
          <w:b/>
          <w:bCs/>
          <w:sz w:val="60"/>
          <w:szCs w:val="60"/>
        </w:rPr>
      </w:pPr>
    </w:p>
    <w:p w:rsidR="00EE5E55" w:rsidRDefault="00EE5E55">
      <w:pPr>
        <w:jc w:val="center"/>
        <w:rPr>
          <w:rFonts w:ascii="Times New Roman" w:hAnsi="Times New Roman"/>
          <w:sz w:val="60"/>
          <w:szCs w:val="60"/>
        </w:rPr>
      </w:pPr>
    </w:p>
    <w:p w:rsidR="00EE5E55" w:rsidRDefault="00EE5E55">
      <w:pPr>
        <w:jc w:val="center"/>
        <w:rPr>
          <w:rFonts w:ascii="Times New Roman" w:hAnsi="Times New Roman"/>
          <w:sz w:val="60"/>
          <w:szCs w:val="60"/>
        </w:rPr>
      </w:pPr>
    </w:p>
    <w:p w:rsidR="00EE5E55" w:rsidRDefault="0099181B">
      <w:pPr>
        <w:tabs>
          <w:tab w:val="left" w:pos="3240"/>
          <w:tab w:val="left" w:pos="3420"/>
        </w:tabs>
        <w:spacing w:line="360" w:lineRule="auto"/>
        <w:jc w:val="left"/>
        <w:rPr>
          <w:rFonts w:ascii="Times New Roman" w:hAnsi="Times New Roman"/>
          <w:bCs/>
          <w:sz w:val="36"/>
          <w:szCs w:val="36"/>
        </w:rPr>
      </w:pPr>
      <w:r>
        <w:rPr>
          <w:rFonts w:ascii="Times New Roman" w:hAnsi="Times New Roman"/>
          <w:bCs/>
          <w:sz w:val="36"/>
          <w:szCs w:val="36"/>
        </w:rPr>
        <w:t>项目名称：</w:t>
      </w:r>
      <w:r>
        <w:rPr>
          <w:rFonts w:ascii="Times New Roman" w:hAnsi="Times New Roman" w:hint="eastAsia"/>
          <w:bCs/>
          <w:sz w:val="36"/>
          <w:szCs w:val="36"/>
        </w:rPr>
        <w:t>2024</w:t>
      </w:r>
      <w:r>
        <w:rPr>
          <w:rFonts w:ascii="Times New Roman" w:hAnsi="Times New Roman" w:hint="eastAsia"/>
          <w:bCs/>
          <w:sz w:val="36"/>
          <w:szCs w:val="36"/>
        </w:rPr>
        <w:t>年海淀区市民热线坐席服务外包项目</w:t>
      </w:r>
    </w:p>
    <w:p w:rsidR="00EE5E55" w:rsidRDefault="0099181B">
      <w:pPr>
        <w:tabs>
          <w:tab w:val="left" w:pos="3240"/>
          <w:tab w:val="left" w:pos="3420"/>
        </w:tabs>
        <w:spacing w:line="360" w:lineRule="auto"/>
        <w:jc w:val="left"/>
        <w:rPr>
          <w:rFonts w:ascii="Times New Roman" w:hAnsi="Times New Roman"/>
          <w:bCs/>
          <w:sz w:val="36"/>
          <w:szCs w:val="36"/>
        </w:rPr>
      </w:pPr>
      <w:r>
        <w:rPr>
          <w:rFonts w:ascii="Times New Roman" w:hAnsi="Times New Roman"/>
          <w:bCs/>
          <w:sz w:val="36"/>
          <w:szCs w:val="36"/>
        </w:rPr>
        <w:t>项目编号</w:t>
      </w:r>
      <w:r>
        <w:rPr>
          <w:rFonts w:ascii="Times New Roman" w:hAnsi="Times New Roman"/>
          <w:bCs/>
          <w:sz w:val="36"/>
          <w:szCs w:val="36"/>
        </w:rPr>
        <w:t>/</w:t>
      </w:r>
      <w:r>
        <w:rPr>
          <w:rFonts w:ascii="Times New Roman" w:hAnsi="Times New Roman"/>
          <w:bCs/>
          <w:sz w:val="36"/>
          <w:szCs w:val="36"/>
        </w:rPr>
        <w:t>包号：</w:t>
      </w:r>
      <w:r>
        <w:rPr>
          <w:rFonts w:ascii="Times New Roman" w:hAnsi="Times New Roman"/>
          <w:bCs/>
          <w:sz w:val="36"/>
          <w:szCs w:val="36"/>
        </w:rPr>
        <w:t>2403-HXTC-IF1146</w:t>
      </w:r>
      <w:r>
        <w:rPr>
          <w:rFonts w:ascii="Times New Roman" w:hAnsi="Times New Roman" w:hint="eastAsia"/>
          <w:bCs/>
          <w:sz w:val="36"/>
          <w:szCs w:val="36"/>
        </w:rPr>
        <w:t>/1/2</w:t>
      </w:r>
    </w:p>
    <w:p w:rsidR="00EE5E55" w:rsidRDefault="0099181B">
      <w:pPr>
        <w:tabs>
          <w:tab w:val="left" w:pos="3240"/>
          <w:tab w:val="left" w:pos="3420"/>
        </w:tabs>
        <w:spacing w:line="360" w:lineRule="auto"/>
        <w:jc w:val="left"/>
        <w:rPr>
          <w:rFonts w:ascii="Times New Roman" w:hAnsi="Times New Roman"/>
          <w:bCs/>
          <w:sz w:val="36"/>
          <w:szCs w:val="36"/>
        </w:rPr>
      </w:pPr>
      <w:r>
        <w:rPr>
          <w:rFonts w:ascii="Times New Roman" w:hAnsi="Times New Roman"/>
          <w:bCs/>
          <w:sz w:val="36"/>
          <w:szCs w:val="36"/>
        </w:rPr>
        <w:t>采购人：</w:t>
      </w:r>
      <w:r>
        <w:rPr>
          <w:rFonts w:ascii="Times New Roman" w:hAnsi="Times New Roman" w:hint="eastAsia"/>
          <w:bCs/>
          <w:sz w:val="36"/>
          <w:szCs w:val="36"/>
        </w:rPr>
        <w:t>北京市海淀区城市服务管理指挥中心</w:t>
      </w:r>
    </w:p>
    <w:p w:rsidR="00EE5E55" w:rsidRDefault="0099181B">
      <w:pPr>
        <w:tabs>
          <w:tab w:val="left" w:pos="3240"/>
          <w:tab w:val="left" w:pos="3420"/>
        </w:tabs>
        <w:spacing w:line="360" w:lineRule="auto"/>
        <w:jc w:val="left"/>
        <w:rPr>
          <w:rFonts w:ascii="Times New Roman" w:hAnsi="Times New Roman"/>
          <w:bCs/>
          <w:sz w:val="36"/>
          <w:szCs w:val="36"/>
        </w:rPr>
      </w:pPr>
      <w:r>
        <w:rPr>
          <w:rFonts w:ascii="Times New Roman" w:hAnsi="Times New Roman" w:hint="eastAsia"/>
          <w:bCs/>
          <w:sz w:val="36"/>
          <w:szCs w:val="36"/>
        </w:rPr>
        <w:t>采购</w:t>
      </w:r>
      <w:r>
        <w:rPr>
          <w:rFonts w:ascii="Times New Roman" w:hAnsi="Times New Roman"/>
          <w:bCs/>
          <w:sz w:val="36"/>
          <w:szCs w:val="36"/>
        </w:rPr>
        <w:t>代理机构：</w:t>
      </w:r>
      <w:r>
        <w:rPr>
          <w:rFonts w:ascii="Times New Roman" w:hAnsi="Times New Roman" w:hint="eastAsia"/>
          <w:bCs/>
          <w:sz w:val="36"/>
          <w:szCs w:val="36"/>
        </w:rPr>
        <w:t>北京宏信天诚国际招标有限公司</w:t>
      </w:r>
    </w:p>
    <w:p w:rsidR="00EE5E55" w:rsidRDefault="0099181B" w:rsidP="00CB7808">
      <w:pPr>
        <w:pStyle w:val="afffff5"/>
        <w:spacing w:after="240"/>
        <w:ind w:left="0" w:firstLine="0"/>
      </w:pPr>
      <w:r>
        <w:rPr>
          <w:bCs/>
          <w:sz w:val="44"/>
        </w:rPr>
        <w:br w:type="page"/>
      </w:r>
      <w:bookmarkStart w:id="0" w:name="_Toc99301418"/>
      <w:r>
        <w:lastRenderedPageBreak/>
        <w:t>目录</w:t>
      </w:r>
      <w:bookmarkEnd w:id="0"/>
    </w:p>
    <w:p w:rsidR="00EE5E55" w:rsidRDefault="00FB6401">
      <w:pPr>
        <w:pStyle w:val="19"/>
        <w:spacing w:line="480" w:lineRule="auto"/>
        <w:rPr>
          <w:rFonts w:ascii="Calibri" w:hAnsi="Calibri"/>
          <w:b w:val="0"/>
          <w:noProof/>
          <w:sz w:val="21"/>
          <w:szCs w:val="22"/>
        </w:rPr>
      </w:pPr>
      <w:r>
        <w:rPr>
          <w:rFonts w:ascii="Times New Roman" w:hAnsi="Times New Roman"/>
          <w:b w:val="0"/>
        </w:rPr>
        <w:fldChar w:fldCharType="begin"/>
      </w:r>
      <w:r w:rsidR="0099181B">
        <w:rPr>
          <w:rFonts w:ascii="Times New Roman" w:hAnsi="Times New Roman"/>
          <w:b w:val="0"/>
        </w:rPr>
        <w:instrText xml:space="preserve"> TOC \o "1-1" \h \z \u </w:instrText>
      </w:r>
      <w:r>
        <w:rPr>
          <w:rFonts w:ascii="Times New Roman" w:hAnsi="Times New Roman"/>
          <w:b w:val="0"/>
        </w:rPr>
        <w:fldChar w:fldCharType="separate"/>
      </w:r>
      <w:hyperlink w:anchor="_Toc152865138" w:history="1">
        <w:r w:rsidR="0099181B">
          <w:rPr>
            <w:rStyle w:val="afff1"/>
            <w:rFonts w:ascii="Times New Roman" w:hAnsi="Times New Roman" w:hint="eastAsia"/>
            <w:noProof/>
            <w:color w:val="auto"/>
          </w:rPr>
          <w:t>第一章投标邀请</w:t>
        </w:r>
        <w:r w:rsidR="0099181B">
          <w:rPr>
            <w:noProof/>
          </w:rPr>
          <w:tab/>
        </w:r>
        <w:r>
          <w:rPr>
            <w:noProof/>
          </w:rPr>
          <w:fldChar w:fldCharType="begin"/>
        </w:r>
        <w:r w:rsidR="0099181B">
          <w:rPr>
            <w:noProof/>
          </w:rPr>
          <w:instrText xml:space="preserve"> PAGEREF _Toc152865138 \h </w:instrText>
        </w:r>
        <w:r>
          <w:rPr>
            <w:noProof/>
          </w:rPr>
        </w:r>
        <w:r>
          <w:rPr>
            <w:noProof/>
          </w:rPr>
          <w:fldChar w:fldCharType="separate"/>
        </w:r>
        <w:r w:rsidR="006D11E9">
          <w:rPr>
            <w:noProof/>
          </w:rPr>
          <w:t>2</w:t>
        </w:r>
        <w:r>
          <w:rPr>
            <w:noProof/>
          </w:rPr>
          <w:fldChar w:fldCharType="end"/>
        </w:r>
      </w:hyperlink>
    </w:p>
    <w:p w:rsidR="00EE5E55" w:rsidRDefault="00FB6401">
      <w:pPr>
        <w:pStyle w:val="19"/>
        <w:spacing w:line="480" w:lineRule="auto"/>
        <w:rPr>
          <w:rFonts w:ascii="Calibri" w:hAnsi="Calibri"/>
          <w:b w:val="0"/>
          <w:noProof/>
          <w:sz w:val="21"/>
          <w:szCs w:val="22"/>
        </w:rPr>
      </w:pPr>
      <w:hyperlink w:anchor="_Toc152865139" w:history="1">
        <w:r w:rsidR="0099181B">
          <w:rPr>
            <w:rStyle w:val="afff1"/>
            <w:rFonts w:ascii="Times New Roman" w:hAnsi="Times New Roman" w:hint="eastAsia"/>
            <w:noProof/>
            <w:color w:val="auto"/>
          </w:rPr>
          <w:t>第二章投标人须知</w:t>
        </w:r>
        <w:r w:rsidR="0099181B">
          <w:rPr>
            <w:noProof/>
          </w:rPr>
          <w:tab/>
        </w:r>
        <w:r>
          <w:rPr>
            <w:noProof/>
          </w:rPr>
          <w:fldChar w:fldCharType="begin"/>
        </w:r>
        <w:r w:rsidR="0099181B">
          <w:rPr>
            <w:noProof/>
          </w:rPr>
          <w:instrText xml:space="preserve"> PAGEREF _Toc152865139 \h </w:instrText>
        </w:r>
        <w:r>
          <w:rPr>
            <w:noProof/>
          </w:rPr>
        </w:r>
        <w:r>
          <w:rPr>
            <w:noProof/>
          </w:rPr>
          <w:fldChar w:fldCharType="separate"/>
        </w:r>
        <w:r w:rsidR="006D11E9">
          <w:rPr>
            <w:noProof/>
          </w:rPr>
          <w:t>7</w:t>
        </w:r>
        <w:r>
          <w:rPr>
            <w:noProof/>
          </w:rPr>
          <w:fldChar w:fldCharType="end"/>
        </w:r>
      </w:hyperlink>
    </w:p>
    <w:p w:rsidR="00EE5E55" w:rsidRDefault="00FB6401">
      <w:pPr>
        <w:pStyle w:val="19"/>
        <w:spacing w:line="480" w:lineRule="auto"/>
        <w:rPr>
          <w:rFonts w:ascii="Calibri" w:hAnsi="Calibri"/>
          <w:b w:val="0"/>
          <w:noProof/>
          <w:sz w:val="21"/>
          <w:szCs w:val="22"/>
        </w:rPr>
      </w:pPr>
      <w:hyperlink w:anchor="_Toc152865140" w:history="1">
        <w:r w:rsidR="0099181B">
          <w:rPr>
            <w:rStyle w:val="afff1"/>
            <w:rFonts w:ascii="Times New Roman" w:hAnsi="Times New Roman" w:hint="eastAsia"/>
            <w:noProof/>
            <w:color w:val="auto"/>
          </w:rPr>
          <w:t>第三章资格审查</w:t>
        </w:r>
        <w:r w:rsidR="0099181B">
          <w:rPr>
            <w:noProof/>
          </w:rPr>
          <w:tab/>
        </w:r>
        <w:r>
          <w:rPr>
            <w:noProof/>
          </w:rPr>
          <w:fldChar w:fldCharType="begin"/>
        </w:r>
        <w:r w:rsidR="0099181B">
          <w:rPr>
            <w:noProof/>
          </w:rPr>
          <w:instrText xml:space="preserve"> PAGEREF _Toc152865140 \h </w:instrText>
        </w:r>
        <w:r>
          <w:rPr>
            <w:noProof/>
          </w:rPr>
        </w:r>
        <w:r>
          <w:rPr>
            <w:noProof/>
          </w:rPr>
          <w:fldChar w:fldCharType="separate"/>
        </w:r>
        <w:r w:rsidR="006D11E9">
          <w:rPr>
            <w:noProof/>
          </w:rPr>
          <w:t>22</w:t>
        </w:r>
        <w:r>
          <w:rPr>
            <w:noProof/>
          </w:rPr>
          <w:fldChar w:fldCharType="end"/>
        </w:r>
      </w:hyperlink>
    </w:p>
    <w:p w:rsidR="00EE5E55" w:rsidRDefault="00FB6401">
      <w:pPr>
        <w:pStyle w:val="19"/>
        <w:spacing w:line="480" w:lineRule="auto"/>
        <w:rPr>
          <w:rFonts w:ascii="Calibri" w:hAnsi="Calibri"/>
          <w:b w:val="0"/>
          <w:noProof/>
          <w:sz w:val="21"/>
          <w:szCs w:val="22"/>
        </w:rPr>
      </w:pPr>
      <w:hyperlink w:anchor="_Toc152865141" w:history="1">
        <w:r w:rsidR="0099181B">
          <w:rPr>
            <w:rStyle w:val="afff1"/>
            <w:rFonts w:ascii="Times New Roman" w:hAnsi="Times New Roman" w:hint="eastAsia"/>
            <w:noProof/>
            <w:color w:val="auto"/>
          </w:rPr>
          <w:t>第四章评标程序、评标方法和评标标准</w:t>
        </w:r>
        <w:r w:rsidR="0099181B">
          <w:rPr>
            <w:noProof/>
          </w:rPr>
          <w:tab/>
        </w:r>
        <w:r>
          <w:rPr>
            <w:noProof/>
          </w:rPr>
          <w:fldChar w:fldCharType="begin"/>
        </w:r>
        <w:r w:rsidR="0099181B">
          <w:rPr>
            <w:noProof/>
          </w:rPr>
          <w:instrText xml:space="preserve"> PAGEREF _Toc152865141 \h </w:instrText>
        </w:r>
        <w:r>
          <w:rPr>
            <w:noProof/>
          </w:rPr>
        </w:r>
        <w:r>
          <w:rPr>
            <w:noProof/>
          </w:rPr>
          <w:fldChar w:fldCharType="separate"/>
        </w:r>
        <w:r w:rsidR="006D11E9">
          <w:rPr>
            <w:noProof/>
          </w:rPr>
          <w:t>26</w:t>
        </w:r>
        <w:r>
          <w:rPr>
            <w:noProof/>
          </w:rPr>
          <w:fldChar w:fldCharType="end"/>
        </w:r>
      </w:hyperlink>
    </w:p>
    <w:p w:rsidR="00EE5E55" w:rsidRDefault="00FB6401">
      <w:pPr>
        <w:pStyle w:val="19"/>
        <w:spacing w:line="480" w:lineRule="auto"/>
        <w:rPr>
          <w:rFonts w:ascii="Calibri" w:hAnsi="Calibri"/>
          <w:b w:val="0"/>
          <w:noProof/>
          <w:sz w:val="21"/>
          <w:szCs w:val="22"/>
        </w:rPr>
      </w:pPr>
      <w:hyperlink w:anchor="_Toc152865142" w:history="1">
        <w:r w:rsidR="0099181B">
          <w:rPr>
            <w:rStyle w:val="afff1"/>
            <w:rFonts w:ascii="Times New Roman" w:hAnsi="Times New Roman" w:hint="eastAsia"/>
            <w:noProof/>
            <w:color w:val="auto"/>
          </w:rPr>
          <w:t>第五章采购需求</w:t>
        </w:r>
        <w:r w:rsidR="0099181B">
          <w:rPr>
            <w:noProof/>
          </w:rPr>
          <w:tab/>
        </w:r>
        <w:r>
          <w:rPr>
            <w:noProof/>
          </w:rPr>
          <w:fldChar w:fldCharType="begin"/>
        </w:r>
        <w:r w:rsidR="0099181B">
          <w:rPr>
            <w:noProof/>
          </w:rPr>
          <w:instrText xml:space="preserve"> PAGEREF _Toc152865142 \h </w:instrText>
        </w:r>
        <w:r>
          <w:rPr>
            <w:noProof/>
          </w:rPr>
        </w:r>
        <w:r>
          <w:rPr>
            <w:noProof/>
          </w:rPr>
          <w:fldChar w:fldCharType="separate"/>
        </w:r>
        <w:r w:rsidR="006D11E9">
          <w:rPr>
            <w:noProof/>
          </w:rPr>
          <w:t>36</w:t>
        </w:r>
        <w:r>
          <w:rPr>
            <w:noProof/>
          </w:rPr>
          <w:fldChar w:fldCharType="end"/>
        </w:r>
      </w:hyperlink>
    </w:p>
    <w:p w:rsidR="00EE5E55" w:rsidRDefault="00FB6401">
      <w:pPr>
        <w:pStyle w:val="19"/>
        <w:spacing w:line="480" w:lineRule="auto"/>
        <w:rPr>
          <w:rFonts w:ascii="Calibri" w:hAnsi="Calibri"/>
          <w:b w:val="0"/>
          <w:noProof/>
          <w:sz w:val="21"/>
          <w:szCs w:val="22"/>
        </w:rPr>
      </w:pPr>
      <w:hyperlink w:anchor="_Toc152865145" w:history="1">
        <w:r w:rsidR="0099181B">
          <w:rPr>
            <w:rStyle w:val="afff1"/>
            <w:rFonts w:ascii="Times New Roman" w:hAnsi="Times New Roman" w:hint="eastAsia"/>
            <w:noProof/>
            <w:color w:val="auto"/>
          </w:rPr>
          <w:t>第六章拟签订的合同文本</w:t>
        </w:r>
        <w:r w:rsidR="0099181B">
          <w:rPr>
            <w:noProof/>
          </w:rPr>
          <w:tab/>
        </w:r>
        <w:r>
          <w:rPr>
            <w:noProof/>
          </w:rPr>
          <w:fldChar w:fldCharType="begin"/>
        </w:r>
        <w:r w:rsidR="0099181B">
          <w:rPr>
            <w:noProof/>
          </w:rPr>
          <w:instrText xml:space="preserve"> PAGEREF _Toc152865145 \h </w:instrText>
        </w:r>
        <w:r>
          <w:rPr>
            <w:noProof/>
          </w:rPr>
        </w:r>
        <w:r>
          <w:rPr>
            <w:noProof/>
          </w:rPr>
          <w:fldChar w:fldCharType="separate"/>
        </w:r>
        <w:r w:rsidR="006D11E9">
          <w:rPr>
            <w:noProof/>
          </w:rPr>
          <w:t>57</w:t>
        </w:r>
        <w:r>
          <w:rPr>
            <w:noProof/>
          </w:rPr>
          <w:fldChar w:fldCharType="end"/>
        </w:r>
      </w:hyperlink>
    </w:p>
    <w:p w:rsidR="00EE5E55" w:rsidRDefault="00FB6401">
      <w:pPr>
        <w:pStyle w:val="19"/>
        <w:spacing w:line="480" w:lineRule="auto"/>
        <w:rPr>
          <w:rFonts w:ascii="Calibri" w:hAnsi="Calibri"/>
          <w:b w:val="0"/>
          <w:noProof/>
          <w:sz w:val="21"/>
          <w:szCs w:val="22"/>
        </w:rPr>
      </w:pPr>
      <w:hyperlink w:anchor="_Toc152865158" w:history="1">
        <w:r w:rsidR="0099181B">
          <w:rPr>
            <w:rStyle w:val="afff1"/>
            <w:rFonts w:ascii="Times New Roman" w:hAnsi="Times New Roman" w:hint="eastAsia"/>
            <w:noProof/>
            <w:color w:val="auto"/>
          </w:rPr>
          <w:t>第七章投标文件格式</w:t>
        </w:r>
        <w:r w:rsidR="0099181B">
          <w:rPr>
            <w:noProof/>
          </w:rPr>
          <w:tab/>
        </w:r>
        <w:r>
          <w:rPr>
            <w:noProof/>
          </w:rPr>
          <w:fldChar w:fldCharType="begin"/>
        </w:r>
        <w:r w:rsidR="0099181B">
          <w:rPr>
            <w:noProof/>
          </w:rPr>
          <w:instrText xml:space="preserve"> PAGEREF _Toc152865158 \h </w:instrText>
        </w:r>
        <w:r>
          <w:rPr>
            <w:noProof/>
          </w:rPr>
        </w:r>
        <w:r>
          <w:rPr>
            <w:noProof/>
          </w:rPr>
          <w:fldChar w:fldCharType="separate"/>
        </w:r>
        <w:r w:rsidR="006D11E9">
          <w:rPr>
            <w:noProof/>
          </w:rPr>
          <w:t>63</w:t>
        </w:r>
        <w:r>
          <w:rPr>
            <w:noProof/>
          </w:rPr>
          <w:fldChar w:fldCharType="end"/>
        </w:r>
      </w:hyperlink>
    </w:p>
    <w:p w:rsidR="00EE5E55" w:rsidRDefault="00FB6401">
      <w:pPr>
        <w:pStyle w:val="19"/>
        <w:spacing w:line="480" w:lineRule="auto"/>
        <w:rPr>
          <w:rFonts w:ascii="Times New Roman" w:hAnsi="Times New Roman"/>
          <w:b w:val="0"/>
        </w:rPr>
      </w:pPr>
      <w:r>
        <w:rPr>
          <w:rFonts w:ascii="Times New Roman" w:hAnsi="Times New Roman"/>
          <w:b w:val="0"/>
        </w:rPr>
        <w:fldChar w:fldCharType="end"/>
      </w:r>
    </w:p>
    <w:p w:rsidR="00EE5E55" w:rsidRDefault="0099181B">
      <w:pPr>
        <w:jc w:val="center"/>
        <w:outlineLvl w:val="0"/>
        <w:rPr>
          <w:rFonts w:ascii="Times New Roman" w:hAnsi="Times New Roman"/>
          <w:b/>
          <w:sz w:val="36"/>
          <w:szCs w:val="36"/>
        </w:rPr>
      </w:pPr>
      <w:r>
        <w:rPr>
          <w:rFonts w:ascii="Times New Roman" w:hAnsi="Times New Roman"/>
          <w:sz w:val="24"/>
        </w:rPr>
        <w:br w:type="page"/>
      </w:r>
      <w:bookmarkStart w:id="1" w:name="_Toc152865138"/>
      <w:r>
        <w:rPr>
          <w:rFonts w:ascii="Times New Roman" w:hAnsi="Times New Roman"/>
          <w:b/>
          <w:sz w:val="36"/>
          <w:szCs w:val="36"/>
        </w:rPr>
        <w:lastRenderedPageBreak/>
        <w:t>第一章投标邀请</w:t>
      </w:r>
      <w:bookmarkEnd w:id="1"/>
    </w:p>
    <w:p w:rsidR="00EE5E55" w:rsidRDefault="00EE5E55">
      <w:pPr>
        <w:ind w:firstLineChars="200" w:firstLine="480"/>
        <w:rPr>
          <w:rFonts w:ascii="宋体" w:hAnsi="宋体" w:cs="宋体"/>
          <w:sz w:val="24"/>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2" w:name="_Toc28359002"/>
      <w:bookmarkStart w:id="3" w:name="_Toc28359079"/>
      <w:bookmarkStart w:id="4" w:name="_Toc35393621"/>
      <w:bookmarkStart w:id="5" w:name="_Toc35393790"/>
      <w:bookmarkStart w:id="6" w:name="_Hlk24379207"/>
      <w:r>
        <w:rPr>
          <w:rFonts w:ascii="宋体" w:eastAsia="宋体" w:hAnsi="宋体" w:cs="宋体" w:hint="eastAsia"/>
          <w:sz w:val="24"/>
          <w:szCs w:val="24"/>
        </w:rPr>
        <w:t>一、项目基本情况</w:t>
      </w:r>
      <w:bookmarkEnd w:id="2"/>
      <w:bookmarkEnd w:id="3"/>
      <w:bookmarkEnd w:id="4"/>
      <w:bookmarkEnd w:id="5"/>
    </w:p>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项目编号/包号：</w:t>
      </w:r>
      <w:r>
        <w:rPr>
          <w:rFonts w:ascii="宋体" w:hAnsi="宋体" w:cs="宋体"/>
          <w:sz w:val="24"/>
        </w:rPr>
        <w:t>2403-HXTC-IF1146</w:t>
      </w:r>
      <w:r>
        <w:rPr>
          <w:rFonts w:ascii="宋体" w:hAnsi="宋体" w:cs="宋体" w:hint="eastAsia"/>
          <w:sz w:val="24"/>
        </w:rPr>
        <w:t>/1/2</w:t>
      </w:r>
    </w:p>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项目名称：2024年海淀区市民热线坐席服务外包项目</w:t>
      </w:r>
    </w:p>
    <w:bookmarkEnd w:id="6"/>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项目预算金额：</w:t>
      </w:r>
      <w:r>
        <w:rPr>
          <w:rFonts w:ascii="宋体" w:hAnsi="宋体" w:cs="宋体"/>
          <w:sz w:val="24"/>
        </w:rPr>
        <w:t>1099.767345</w:t>
      </w:r>
      <w:r>
        <w:rPr>
          <w:rFonts w:ascii="宋体" w:hAnsi="宋体" w:cs="宋体" w:hint="eastAsia"/>
          <w:sz w:val="24"/>
        </w:rPr>
        <w:t>万元、项目最高限价（如有）：/ 万元</w:t>
      </w:r>
    </w:p>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8"/>
        <w:gridCol w:w="1557"/>
        <w:gridCol w:w="1701"/>
        <w:gridCol w:w="997"/>
        <w:gridCol w:w="4273"/>
      </w:tblGrid>
      <w:tr w:rsidR="00EE5E55">
        <w:trPr>
          <w:trHeight w:val="454"/>
        </w:trPr>
        <w:tc>
          <w:tcPr>
            <w:tcW w:w="383" w:type="pct"/>
            <w:vAlign w:val="center"/>
          </w:tcPr>
          <w:p w:rsidR="00EE5E55" w:rsidRDefault="0099181B">
            <w:pPr>
              <w:jc w:val="center"/>
              <w:rPr>
                <w:rFonts w:ascii="宋体" w:hAnsi="宋体"/>
                <w:bCs/>
                <w:szCs w:val="21"/>
              </w:rPr>
            </w:pPr>
            <w:r>
              <w:rPr>
                <w:rFonts w:ascii="宋体" w:hAnsi="宋体"/>
                <w:bCs/>
                <w:szCs w:val="21"/>
              </w:rPr>
              <w:t>包号</w:t>
            </w:r>
          </w:p>
        </w:tc>
        <w:tc>
          <w:tcPr>
            <w:tcW w:w="843" w:type="pct"/>
            <w:vAlign w:val="center"/>
          </w:tcPr>
          <w:p w:rsidR="00EE5E55" w:rsidRDefault="0099181B">
            <w:pPr>
              <w:jc w:val="center"/>
              <w:rPr>
                <w:rFonts w:ascii="宋体" w:hAnsi="宋体"/>
                <w:bCs/>
                <w:szCs w:val="21"/>
              </w:rPr>
            </w:pPr>
            <w:r>
              <w:rPr>
                <w:rFonts w:ascii="宋体" w:hAnsi="宋体"/>
                <w:bCs/>
                <w:szCs w:val="21"/>
              </w:rPr>
              <w:t>标的名称</w:t>
            </w:r>
          </w:p>
        </w:tc>
        <w:tc>
          <w:tcPr>
            <w:tcW w:w="921" w:type="pct"/>
            <w:vAlign w:val="center"/>
          </w:tcPr>
          <w:p w:rsidR="00EE5E55" w:rsidRDefault="0099181B">
            <w:pPr>
              <w:jc w:val="center"/>
              <w:rPr>
                <w:rFonts w:ascii="宋体" w:hAnsi="宋体"/>
                <w:bCs/>
                <w:szCs w:val="21"/>
              </w:rPr>
            </w:pPr>
            <w:r>
              <w:rPr>
                <w:rFonts w:ascii="宋体" w:hAnsi="宋体"/>
                <w:bCs/>
                <w:szCs w:val="21"/>
              </w:rPr>
              <w:t>采购包预算金额</w:t>
            </w:r>
          </w:p>
          <w:p w:rsidR="00EE5E55" w:rsidRDefault="0099181B">
            <w:pPr>
              <w:jc w:val="center"/>
              <w:rPr>
                <w:rFonts w:ascii="宋体" w:hAnsi="宋体"/>
                <w:bCs/>
                <w:szCs w:val="21"/>
              </w:rPr>
            </w:pPr>
            <w:r>
              <w:rPr>
                <w:rFonts w:ascii="宋体" w:hAnsi="宋体"/>
                <w:bCs/>
                <w:szCs w:val="21"/>
              </w:rPr>
              <w:t>（万元）</w:t>
            </w:r>
          </w:p>
        </w:tc>
        <w:tc>
          <w:tcPr>
            <w:tcW w:w="540" w:type="pct"/>
            <w:vAlign w:val="center"/>
          </w:tcPr>
          <w:p w:rsidR="00EE5E55" w:rsidRDefault="0099181B">
            <w:pPr>
              <w:jc w:val="center"/>
              <w:rPr>
                <w:rFonts w:ascii="宋体" w:hAnsi="宋体"/>
                <w:bCs/>
                <w:szCs w:val="21"/>
              </w:rPr>
            </w:pPr>
            <w:r>
              <w:rPr>
                <w:rFonts w:ascii="宋体" w:hAnsi="宋体"/>
                <w:bCs/>
                <w:szCs w:val="21"/>
              </w:rPr>
              <w:t>数量</w:t>
            </w:r>
          </w:p>
        </w:tc>
        <w:tc>
          <w:tcPr>
            <w:tcW w:w="2313" w:type="pct"/>
            <w:vAlign w:val="center"/>
          </w:tcPr>
          <w:p w:rsidR="00EE5E55" w:rsidRDefault="0099181B">
            <w:pPr>
              <w:jc w:val="center"/>
              <w:rPr>
                <w:rFonts w:ascii="宋体" w:hAnsi="宋体"/>
                <w:szCs w:val="21"/>
              </w:rPr>
            </w:pPr>
            <w:r>
              <w:rPr>
                <w:rFonts w:ascii="宋体" w:hAnsi="宋体"/>
                <w:szCs w:val="21"/>
              </w:rPr>
              <w:t>简要技术需求或服务要求</w:t>
            </w:r>
          </w:p>
        </w:tc>
      </w:tr>
      <w:tr w:rsidR="00EE5E55">
        <w:trPr>
          <w:trHeight w:val="454"/>
        </w:trPr>
        <w:tc>
          <w:tcPr>
            <w:tcW w:w="383" w:type="pct"/>
            <w:vAlign w:val="center"/>
          </w:tcPr>
          <w:p w:rsidR="00EE5E55" w:rsidRDefault="0099181B">
            <w:pPr>
              <w:jc w:val="center"/>
              <w:rPr>
                <w:rFonts w:ascii="宋体" w:hAnsi="宋体"/>
                <w:bCs/>
                <w:szCs w:val="21"/>
              </w:rPr>
            </w:pPr>
            <w:r>
              <w:rPr>
                <w:rFonts w:ascii="宋体" w:hAnsi="宋体" w:hint="eastAsia"/>
                <w:bCs/>
                <w:szCs w:val="21"/>
              </w:rPr>
              <w:t>1</w:t>
            </w:r>
          </w:p>
        </w:tc>
        <w:tc>
          <w:tcPr>
            <w:tcW w:w="843" w:type="pct"/>
            <w:vAlign w:val="center"/>
          </w:tcPr>
          <w:p w:rsidR="00EE5E55" w:rsidRDefault="0099181B">
            <w:pPr>
              <w:jc w:val="center"/>
              <w:rPr>
                <w:rFonts w:ascii="宋体" w:hAnsi="宋体"/>
                <w:bCs/>
                <w:szCs w:val="21"/>
              </w:rPr>
            </w:pPr>
            <w:r>
              <w:rPr>
                <w:rFonts w:ascii="宋体" w:hAnsi="宋体" w:hint="eastAsia"/>
                <w:bCs/>
                <w:szCs w:val="21"/>
              </w:rPr>
              <w:t>海淀区市民热线案件全流程办理坐席服务外包项目</w:t>
            </w:r>
          </w:p>
        </w:tc>
        <w:tc>
          <w:tcPr>
            <w:tcW w:w="921" w:type="pct"/>
            <w:vAlign w:val="center"/>
          </w:tcPr>
          <w:p w:rsidR="00EE5E55" w:rsidRDefault="0099181B">
            <w:pPr>
              <w:jc w:val="center"/>
              <w:rPr>
                <w:rFonts w:ascii="宋体" w:hAnsi="宋体"/>
                <w:bCs/>
                <w:szCs w:val="21"/>
              </w:rPr>
            </w:pPr>
            <w:r>
              <w:rPr>
                <w:rFonts w:ascii="宋体" w:hAnsi="宋体"/>
                <w:bCs/>
                <w:szCs w:val="21"/>
              </w:rPr>
              <w:t>616.846313</w:t>
            </w:r>
          </w:p>
        </w:tc>
        <w:tc>
          <w:tcPr>
            <w:tcW w:w="540" w:type="pct"/>
            <w:vAlign w:val="center"/>
          </w:tcPr>
          <w:p w:rsidR="00EE5E55" w:rsidRDefault="0099181B">
            <w:pPr>
              <w:jc w:val="center"/>
              <w:rPr>
                <w:rFonts w:ascii="宋体" w:hAnsi="宋体"/>
              </w:rPr>
            </w:pPr>
            <w:r>
              <w:rPr>
                <w:rFonts w:ascii="宋体" w:hAnsi="宋体" w:hint="eastAsia"/>
              </w:rPr>
              <w:t>1项</w:t>
            </w:r>
          </w:p>
        </w:tc>
        <w:tc>
          <w:tcPr>
            <w:tcW w:w="2313" w:type="pct"/>
            <w:vAlign w:val="center"/>
          </w:tcPr>
          <w:p w:rsidR="00EE5E55" w:rsidRDefault="0099181B">
            <w:pPr>
              <w:jc w:val="left"/>
              <w:rPr>
                <w:rFonts w:ascii="宋体" w:hAnsi="宋体"/>
                <w:szCs w:val="21"/>
              </w:rPr>
            </w:pPr>
            <w:r>
              <w:rPr>
                <w:rFonts w:ascii="宋体" w:hAnsi="宋体" w:cs="宋体" w:hint="eastAsia"/>
                <w:szCs w:val="21"/>
              </w:rPr>
              <w:t>提供65名符合要求的工作人员，负责市民热线的信息采集（包括语音、微博、传真、邮件等信息的采集）以及支持服务，为驻区企业和群众提供更加便捷、高效的信息服务等。</w:t>
            </w:r>
          </w:p>
        </w:tc>
      </w:tr>
      <w:tr w:rsidR="00EE5E55">
        <w:trPr>
          <w:trHeight w:val="454"/>
        </w:trPr>
        <w:tc>
          <w:tcPr>
            <w:tcW w:w="383" w:type="pct"/>
            <w:vAlign w:val="center"/>
          </w:tcPr>
          <w:p w:rsidR="00EE5E55" w:rsidRDefault="0099181B">
            <w:pPr>
              <w:jc w:val="center"/>
              <w:rPr>
                <w:rFonts w:ascii="宋体" w:hAnsi="宋体"/>
                <w:bCs/>
                <w:szCs w:val="21"/>
              </w:rPr>
            </w:pPr>
            <w:r>
              <w:rPr>
                <w:rFonts w:ascii="宋体" w:hAnsi="宋体" w:hint="eastAsia"/>
                <w:bCs/>
                <w:szCs w:val="21"/>
              </w:rPr>
              <w:t>2</w:t>
            </w:r>
          </w:p>
        </w:tc>
        <w:tc>
          <w:tcPr>
            <w:tcW w:w="843" w:type="pct"/>
            <w:vAlign w:val="center"/>
          </w:tcPr>
          <w:p w:rsidR="00EE5E55" w:rsidRDefault="0099181B">
            <w:pPr>
              <w:jc w:val="center"/>
              <w:rPr>
                <w:rFonts w:ascii="宋体" w:hAnsi="宋体"/>
                <w:bCs/>
                <w:szCs w:val="21"/>
              </w:rPr>
            </w:pPr>
            <w:r>
              <w:rPr>
                <w:rFonts w:ascii="宋体" w:hAnsi="宋体" w:hint="eastAsia"/>
                <w:bCs/>
                <w:szCs w:val="21"/>
              </w:rPr>
              <w:t>海淀区市民热线数据信息分析坐席服务外包项目</w:t>
            </w:r>
          </w:p>
        </w:tc>
        <w:tc>
          <w:tcPr>
            <w:tcW w:w="921" w:type="pct"/>
            <w:vAlign w:val="center"/>
          </w:tcPr>
          <w:p w:rsidR="00EE5E55" w:rsidRDefault="0099181B">
            <w:pPr>
              <w:jc w:val="center"/>
              <w:rPr>
                <w:rFonts w:ascii="宋体" w:hAnsi="宋体"/>
                <w:bCs/>
                <w:szCs w:val="21"/>
              </w:rPr>
            </w:pPr>
            <w:r>
              <w:rPr>
                <w:rFonts w:ascii="宋体" w:hAnsi="宋体"/>
                <w:bCs/>
                <w:szCs w:val="21"/>
              </w:rPr>
              <w:t>482.921032</w:t>
            </w:r>
          </w:p>
        </w:tc>
        <w:tc>
          <w:tcPr>
            <w:tcW w:w="540" w:type="pct"/>
            <w:vAlign w:val="center"/>
          </w:tcPr>
          <w:p w:rsidR="00EE5E55" w:rsidRDefault="0099181B">
            <w:pPr>
              <w:jc w:val="center"/>
              <w:rPr>
                <w:rFonts w:ascii="宋体" w:hAnsi="宋体"/>
              </w:rPr>
            </w:pPr>
            <w:r>
              <w:rPr>
                <w:rFonts w:ascii="宋体" w:hAnsi="宋体" w:hint="eastAsia"/>
              </w:rPr>
              <w:t>1项</w:t>
            </w:r>
          </w:p>
        </w:tc>
        <w:tc>
          <w:tcPr>
            <w:tcW w:w="2313" w:type="pct"/>
            <w:vAlign w:val="center"/>
          </w:tcPr>
          <w:p w:rsidR="00EE5E55" w:rsidRDefault="0099181B">
            <w:pPr>
              <w:jc w:val="left"/>
              <w:rPr>
                <w:rFonts w:ascii="宋体" w:hAnsi="宋体" w:cs="宋体"/>
                <w:szCs w:val="21"/>
              </w:rPr>
            </w:pPr>
            <w:r>
              <w:rPr>
                <w:rFonts w:ascii="宋体" w:hAnsi="宋体" w:cs="宋体" w:hint="eastAsia"/>
                <w:szCs w:val="21"/>
              </w:rPr>
              <w:t>提供51名符合要求的工作人员，负责协助日常市民服务热线案件的申报不纳入、挂账案件的初步审核与梳理；协助对不纳入考核申报事项的梳理，制定模板规范；负责对挂账清单梳理，协助做好销账工作等。</w:t>
            </w:r>
          </w:p>
        </w:tc>
      </w:tr>
    </w:tbl>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u w:val="single"/>
        </w:rPr>
      </w:pPr>
      <w:r>
        <w:rPr>
          <w:rFonts w:ascii="宋体" w:hAnsi="宋体" w:cs="宋体" w:hint="eastAsia"/>
          <w:sz w:val="24"/>
        </w:rPr>
        <w:t>合同履行期限：预计2024年5月16日-2024年12月31日。</w:t>
      </w:r>
    </w:p>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u w:val="single"/>
        </w:rPr>
      </w:pPr>
      <w:r>
        <w:rPr>
          <w:rFonts w:ascii="宋体" w:hAnsi="宋体" w:cs="宋体" w:hint="eastAsia"/>
          <w:sz w:val="24"/>
        </w:rPr>
        <w:t>服务地点：海淀区中关村南大街3号海淀科技大厦七层或采购人指定地点。</w:t>
      </w:r>
    </w:p>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本项目是否接受联合体投标：□是  ■否。</w:t>
      </w:r>
    </w:p>
    <w:p w:rsidR="00EE5E55" w:rsidRDefault="00EE5E55">
      <w:pPr>
        <w:spacing w:line="360" w:lineRule="auto"/>
        <w:ind w:firstLineChars="200" w:firstLine="480"/>
        <w:rPr>
          <w:rFonts w:ascii="宋体" w:hAnsi="宋体" w:cs="宋体"/>
          <w:sz w:val="24"/>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7" w:name="_Toc35393791"/>
      <w:bookmarkStart w:id="8" w:name="_Toc28359003"/>
      <w:bookmarkStart w:id="9" w:name="_Toc28359080"/>
      <w:bookmarkStart w:id="10" w:name="_Toc35393622"/>
      <w:r>
        <w:rPr>
          <w:rFonts w:ascii="宋体" w:eastAsia="宋体" w:hAnsi="宋体" w:cs="宋体" w:hint="eastAsia"/>
          <w:sz w:val="24"/>
          <w:szCs w:val="24"/>
        </w:rPr>
        <w:t>二、申请人的资格要求（须同时满足）</w:t>
      </w:r>
      <w:bookmarkEnd w:id="7"/>
      <w:bookmarkEnd w:id="8"/>
      <w:bookmarkEnd w:id="9"/>
      <w:bookmarkEnd w:id="10"/>
    </w:p>
    <w:p w:rsidR="00EE5E55" w:rsidRDefault="0099181B">
      <w:pPr>
        <w:numPr>
          <w:ilvl w:val="0"/>
          <w:numId w:val="3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满足《中华人民共和国政府采购法》第二十二条规定；</w:t>
      </w:r>
    </w:p>
    <w:p w:rsidR="00EE5E55" w:rsidRDefault="0099181B">
      <w:pPr>
        <w:numPr>
          <w:ilvl w:val="0"/>
          <w:numId w:val="34"/>
        </w:numPr>
        <w:tabs>
          <w:tab w:val="clear" w:pos="900"/>
          <w:tab w:val="left" w:pos="360"/>
        </w:tabs>
        <w:spacing w:line="360" w:lineRule="auto"/>
        <w:ind w:left="0" w:firstLineChars="200" w:firstLine="480"/>
        <w:outlineLvl w:val="1"/>
        <w:rPr>
          <w:rFonts w:ascii="宋体" w:hAnsi="宋体" w:cs="宋体"/>
          <w:sz w:val="24"/>
        </w:rPr>
      </w:pPr>
      <w:bookmarkStart w:id="11" w:name="_Toc28359081"/>
      <w:bookmarkStart w:id="12" w:name="_Toc28359004"/>
      <w:r>
        <w:rPr>
          <w:rFonts w:ascii="宋体" w:hAnsi="宋体" w:cs="宋体" w:hint="eastAsia"/>
          <w:sz w:val="24"/>
        </w:rPr>
        <w:t>落实政府采购政策需满足的资格要求：</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中小企业政策</w:t>
      </w:r>
    </w:p>
    <w:p w:rsidR="00EE5E55" w:rsidRDefault="0099181B">
      <w:pPr>
        <w:spacing w:line="360" w:lineRule="auto"/>
        <w:ind w:firstLineChars="200" w:firstLine="480"/>
        <w:rPr>
          <w:rFonts w:ascii="宋体" w:hAnsi="宋体" w:cs="宋体"/>
          <w:sz w:val="24"/>
        </w:rPr>
      </w:pPr>
      <w:r>
        <w:rPr>
          <w:rFonts w:ascii="宋体" w:hAnsi="宋体" w:cs="宋体" w:hint="eastAsia"/>
          <w:sz w:val="24"/>
        </w:rPr>
        <w:t>□ 本项目不专门面向中小企业预留采购份额。</w:t>
      </w:r>
    </w:p>
    <w:p w:rsidR="00EE5E55" w:rsidRDefault="0099181B">
      <w:pPr>
        <w:spacing w:line="360" w:lineRule="auto"/>
        <w:ind w:firstLineChars="200" w:firstLine="480"/>
        <w:rPr>
          <w:rFonts w:ascii="宋体" w:hAnsi="宋体" w:cs="宋体"/>
          <w:sz w:val="24"/>
        </w:rPr>
      </w:pPr>
      <w:r>
        <w:rPr>
          <w:rFonts w:ascii="宋体" w:hAnsi="宋体" w:cs="宋体" w:hint="eastAsia"/>
          <w:sz w:val="24"/>
        </w:rPr>
        <w:t>■ 本项目专门面向  ■中小 □小微 企业  采购。即：提供的货物全部由符合政策要求的中小/小微企业制造、服务全部由符合政策要求的中小/小微企业承接。</w:t>
      </w:r>
    </w:p>
    <w:p w:rsidR="00EE5E55" w:rsidRDefault="0099181B">
      <w:pPr>
        <w:spacing w:line="360" w:lineRule="auto"/>
        <w:ind w:firstLineChars="200" w:firstLine="480"/>
        <w:rPr>
          <w:rFonts w:ascii="宋体" w:hAnsi="宋体" w:cs="宋体"/>
          <w:sz w:val="24"/>
        </w:rPr>
      </w:pPr>
      <w:r>
        <w:rPr>
          <w:rFonts w:ascii="宋体" w:hAnsi="宋体" w:cs="宋体" w:hint="eastAsia"/>
          <w:sz w:val="24"/>
        </w:rPr>
        <w:t>□</w:t>
      </w:r>
      <w:r w:rsidR="00D46163">
        <w:rPr>
          <w:rFonts w:ascii="宋体" w:hAnsi="宋体" w:cs="宋体" w:hint="eastAsia"/>
          <w:sz w:val="24"/>
        </w:rPr>
        <w:t xml:space="preserve"> </w:t>
      </w:r>
      <w:r>
        <w:rPr>
          <w:rFonts w:ascii="宋体" w:hAnsi="宋体" w:cs="宋体" w:hint="eastAsia"/>
          <w:sz w:val="24"/>
        </w:rPr>
        <w:t>本项目预留部分采购项目预算专门面向中小企业采购。对于预留份额，提供的货物由符合政策要求的中小企业制造、服务由符合政策要求的中小企业承接。预留份额通过以下措施进行：__________________。</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其它落实政府采购政策的资格要求（如有）：无</w:t>
      </w:r>
    </w:p>
    <w:p w:rsidR="00EE5E55" w:rsidRDefault="0099181B">
      <w:pPr>
        <w:numPr>
          <w:ilvl w:val="0"/>
          <w:numId w:val="3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本项目的特定资格要求：</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本项目是否属于政府购买服务：</w:t>
      </w:r>
    </w:p>
    <w:p w:rsidR="00EE5E55" w:rsidRDefault="0099181B">
      <w:pPr>
        <w:tabs>
          <w:tab w:val="left" w:pos="900"/>
          <w:tab w:val="left" w:pos="1134"/>
          <w:tab w:val="left" w:pos="1589"/>
          <w:tab w:val="left" w:pos="5521"/>
        </w:tabs>
        <w:spacing w:line="360" w:lineRule="auto"/>
        <w:ind w:firstLineChars="200" w:firstLine="480"/>
        <w:rPr>
          <w:rFonts w:ascii="宋体" w:hAnsi="宋体" w:cs="宋体"/>
          <w:sz w:val="24"/>
        </w:rPr>
      </w:pPr>
      <w:r>
        <w:rPr>
          <w:rFonts w:ascii="宋体" w:hAnsi="宋体" w:cs="宋体" w:hint="eastAsia"/>
          <w:sz w:val="24"/>
        </w:rPr>
        <w:lastRenderedPageBreak/>
        <w:t>■否</w:t>
      </w:r>
    </w:p>
    <w:p w:rsidR="00EE5E55" w:rsidRDefault="0099181B">
      <w:pPr>
        <w:tabs>
          <w:tab w:val="left" w:pos="900"/>
          <w:tab w:val="left" w:pos="1134"/>
          <w:tab w:val="left" w:pos="1589"/>
          <w:tab w:val="left" w:pos="5521"/>
        </w:tabs>
        <w:spacing w:line="360" w:lineRule="auto"/>
        <w:ind w:firstLineChars="200" w:firstLine="480"/>
        <w:rPr>
          <w:rFonts w:ascii="宋体" w:hAnsi="宋体" w:cs="宋体"/>
          <w:sz w:val="24"/>
        </w:rPr>
      </w:pPr>
      <w:r>
        <w:rPr>
          <w:rFonts w:ascii="宋体" w:hAnsi="宋体" w:cs="宋体" w:hint="eastAsia"/>
          <w:sz w:val="24"/>
        </w:rPr>
        <w:t>□是，公益一类事业单位、使用事业编制且由财政拨款保障的群团组织，不得作为承接主体；</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sz w:val="24"/>
        </w:rPr>
        <w:t>本项目是否接受分支机构参与投标：</w:t>
      </w:r>
      <w:r w:rsidRPr="00D46163">
        <w:rPr>
          <w:rFonts w:ascii="宋体" w:hAnsi="宋体"/>
          <w:sz w:val="24"/>
        </w:rPr>
        <w:t>□</w:t>
      </w:r>
      <w:r>
        <w:rPr>
          <w:sz w:val="24"/>
        </w:rPr>
        <w:t>是</w:t>
      </w:r>
      <w:r w:rsidR="00D46163">
        <w:rPr>
          <w:rFonts w:hint="eastAsia"/>
          <w:sz w:val="24"/>
        </w:rPr>
        <w:t xml:space="preserve"> </w:t>
      </w:r>
      <w:r>
        <w:rPr>
          <w:rFonts w:hint="eastAsia"/>
          <w:sz w:val="24"/>
        </w:rPr>
        <w:t>■</w:t>
      </w:r>
      <w:r>
        <w:rPr>
          <w:sz w:val="24"/>
        </w:rPr>
        <w:t>否；</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其他特定资格要求（如有）：/</w:t>
      </w:r>
    </w:p>
    <w:p w:rsidR="00EE5E55" w:rsidRDefault="00EE5E55">
      <w:pPr>
        <w:spacing w:line="360" w:lineRule="auto"/>
        <w:ind w:firstLineChars="200" w:firstLine="480"/>
        <w:rPr>
          <w:rFonts w:ascii="宋体" w:hAnsi="宋体" w:cs="宋体"/>
          <w:i/>
          <w:iCs/>
          <w:sz w:val="24"/>
          <w:u w:val="single"/>
        </w:rPr>
      </w:pPr>
    </w:p>
    <w:p w:rsidR="00EE5E55" w:rsidRDefault="0099181B">
      <w:pPr>
        <w:pStyle w:val="23"/>
        <w:widowControl/>
        <w:adjustRightInd/>
        <w:spacing w:before="0" w:line="360" w:lineRule="auto"/>
        <w:ind w:firstLineChars="200" w:firstLine="482"/>
        <w:jc w:val="left"/>
        <w:rPr>
          <w:rFonts w:ascii="宋体" w:eastAsia="宋体" w:hAnsi="宋体" w:cs="宋体"/>
          <w:sz w:val="24"/>
          <w:szCs w:val="24"/>
        </w:rPr>
      </w:pPr>
      <w:bookmarkStart w:id="13" w:name="_Toc35393623"/>
      <w:bookmarkStart w:id="14" w:name="_Toc35393792"/>
      <w:bookmarkEnd w:id="11"/>
      <w:bookmarkEnd w:id="12"/>
      <w:r>
        <w:rPr>
          <w:rFonts w:ascii="宋体" w:eastAsia="宋体" w:hAnsi="宋体" w:cs="宋体" w:hint="eastAsia"/>
          <w:sz w:val="24"/>
          <w:szCs w:val="24"/>
        </w:rPr>
        <w:t>三、获取招标文件</w:t>
      </w:r>
      <w:bookmarkEnd w:id="13"/>
      <w:bookmarkEnd w:id="14"/>
    </w:p>
    <w:p w:rsidR="00EE5E55" w:rsidRDefault="0099181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时间：2024年_</w:t>
      </w:r>
      <w:r w:rsidR="00D46163">
        <w:rPr>
          <w:rFonts w:ascii="宋体" w:hAnsi="宋体" w:cs="宋体" w:hint="eastAsia"/>
          <w:sz w:val="24"/>
        </w:rPr>
        <w:t>4</w:t>
      </w:r>
      <w:r>
        <w:rPr>
          <w:rFonts w:ascii="宋体" w:hAnsi="宋体" w:cs="宋体" w:hint="eastAsia"/>
          <w:sz w:val="24"/>
        </w:rPr>
        <w:t>_月_</w:t>
      </w:r>
      <w:r w:rsidR="00D46163">
        <w:rPr>
          <w:rFonts w:ascii="宋体" w:hAnsi="宋体" w:cs="宋体" w:hint="eastAsia"/>
          <w:sz w:val="24"/>
        </w:rPr>
        <w:t>11</w:t>
      </w:r>
      <w:r>
        <w:rPr>
          <w:rFonts w:ascii="宋体" w:hAnsi="宋体" w:cs="宋体" w:hint="eastAsia"/>
          <w:sz w:val="24"/>
        </w:rPr>
        <w:t>_日至2024年_</w:t>
      </w:r>
      <w:r w:rsidR="00D46163">
        <w:rPr>
          <w:rFonts w:ascii="宋体" w:hAnsi="宋体" w:cs="宋体" w:hint="eastAsia"/>
          <w:sz w:val="24"/>
        </w:rPr>
        <w:t>4</w:t>
      </w:r>
      <w:r>
        <w:rPr>
          <w:rFonts w:ascii="宋体" w:hAnsi="宋体" w:cs="宋体" w:hint="eastAsia"/>
          <w:sz w:val="24"/>
        </w:rPr>
        <w:t>_月_</w:t>
      </w:r>
      <w:r w:rsidR="00D46163">
        <w:rPr>
          <w:rFonts w:ascii="宋体" w:hAnsi="宋体" w:cs="宋体" w:hint="eastAsia"/>
          <w:sz w:val="24"/>
        </w:rPr>
        <w:t>18</w:t>
      </w:r>
      <w:r>
        <w:rPr>
          <w:rFonts w:ascii="宋体" w:hAnsi="宋体" w:cs="宋体" w:hint="eastAsia"/>
          <w:sz w:val="24"/>
        </w:rPr>
        <w:t>_日，每天上午9:00至11:30，下午13:30至16:30（北京时间，法定节假日除外）。</w:t>
      </w:r>
    </w:p>
    <w:p w:rsidR="00EE5E55" w:rsidRDefault="0099181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地点：北京市政府采购电子交易平台</w:t>
      </w:r>
    </w:p>
    <w:p w:rsidR="00EE5E55" w:rsidRDefault="0099181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方式：供应商按照规定办理CA数字认证证书（北京一证通数字证书）后，自招标公告发布之日起，在规定的下载时间内持自身数字证书登录北京市政府采购电子交易平台（http://zbcg-bjzc.zhongcy.com/bjczj-portal-site/index.html#/home）免费获取本项目电子版招标文件。</w:t>
      </w:r>
    </w:p>
    <w:p w:rsidR="00EE5E55" w:rsidRDefault="0099181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售价：0元。</w:t>
      </w:r>
    </w:p>
    <w:p w:rsidR="00EE5E55" w:rsidRDefault="00EE5E55">
      <w:pPr>
        <w:tabs>
          <w:tab w:val="left" w:pos="900"/>
          <w:tab w:val="left" w:pos="1980"/>
        </w:tabs>
        <w:spacing w:line="360" w:lineRule="auto"/>
        <w:ind w:firstLineChars="200" w:firstLine="480"/>
        <w:rPr>
          <w:rFonts w:ascii="宋体" w:hAnsi="宋体" w:cs="宋体"/>
          <w:sz w:val="24"/>
        </w:rPr>
      </w:pPr>
    </w:p>
    <w:p w:rsidR="00EE5E55" w:rsidRDefault="0099181B">
      <w:pPr>
        <w:pStyle w:val="23"/>
        <w:widowControl/>
        <w:adjustRightInd/>
        <w:spacing w:before="0" w:line="360" w:lineRule="auto"/>
        <w:ind w:firstLineChars="200" w:firstLine="482"/>
        <w:jc w:val="left"/>
        <w:rPr>
          <w:rFonts w:ascii="宋体" w:eastAsia="宋体" w:hAnsi="宋体" w:cs="宋体"/>
          <w:sz w:val="24"/>
          <w:szCs w:val="24"/>
        </w:rPr>
      </w:pPr>
      <w:bookmarkStart w:id="15" w:name="_Toc28359082"/>
      <w:bookmarkStart w:id="16" w:name="_Toc35393624"/>
      <w:bookmarkStart w:id="17" w:name="_Toc35393793"/>
      <w:bookmarkStart w:id="18" w:name="_Toc28359005"/>
      <w:r>
        <w:rPr>
          <w:rFonts w:ascii="宋体" w:eastAsia="宋体" w:hAnsi="宋体" w:cs="宋体" w:hint="eastAsia"/>
          <w:sz w:val="24"/>
          <w:szCs w:val="24"/>
        </w:rPr>
        <w:t>四、</w:t>
      </w:r>
      <w:bookmarkEnd w:id="15"/>
      <w:bookmarkEnd w:id="16"/>
      <w:bookmarkEnd w:id="17"/>
      <w:bookmarkEnd w:id="18"/>
      <w:r>
        <w:rPr>
          <w:rFonts w:ascii="宋体" w:eastAsia="宋体" w:hAnsi="宋体" w:cs="宋体" w:hint="eastAsia"/>
          <w:sz w:val="24"/>
          <w:szCs w:val="24"/>
        </w:rPr>
        <w:t>电子投标、开标、解密时间及地点</w:t>
      </w:r>
    </w:p>
    <w:p w:rsidR="00EE5E55" w:rsidRDefault="0099181B">
      <w:pPr>
        <w:spacing w:line="360" w:lineRule="auto"/>
        <w:ind w:firstLineChars="200" w:firstLine="480"/>
        <w:rPr>
          <w:rFonts w:ascii="宋体" w:hAnsi="宋体" w:cs="宋体"/>
          <w:bCs/>
          <w:sz w:val="24"/>
          <w:u w:val="single"/>
        </w:rPr>
      </w:pPr>
      <w:r>
        <w:rPr>
          <w:rFonts w:ascii="宋体" w:hAnsi="宋体" w:cs="宋体" w:hint="eastAsia"/>
          <w:sz w:val="24"/>
        </w:rPr>
        <w:t>1.</w:t>
      </w:r>
      <w:r>
        <w:rPr>
          <w:rFonts w:ascii="宋体" w:hAnsi="宋体" w:cs="宋体" w:hint="eastAsia"/>
          <w:sz w:val="24"/>
        </w:rPr>
        <w:tab/>
        <w:t>电子投标截止时间、开标时间：2024年_</w:t>
      </w:r>
      <w:r w:rsidR="00D46163">
        <w:rPr>
          <w:rFonts w:ascii="宋体" w:hAnsi="宋体" w:cs="宋体" w:hint="eastAsia"/>
          <w:sz w:val="24"/>
        </w:rPr>
        <w:t>5</w:t>
      </w:r>
      <w:r>
        <w:rPr>
          <w:rFonts w:ascii="宋体" w:hAnsi="宋体" w:cs="宋体" w:hint="eastAsia"/>
          <w:sz w:val="24"/>
        </w:rPr>
        <w:t>_月_</w:t>
      </w:r>
      <w:r w:rsidR="00D46163">
        <w:rPr>
          <w:rFonts w:ascii="宋体" w:hAnsi="宋体" w:cs="宋体" w:hint="eastAsia"/>
          <w:sz w:val="24"/>
        </w:rPr>
        <w:t>7</w:t>
      </w:r>
      <w:r>
        <w:rPr>
          <w:rFonts w:ascii="宋体" w:hAnsi="宋体" w:cs="宋体" w:hint="eastAsia"/>
          <w:sz w:val="24"/>
        </w:rPr>
        <w:t>_日09点30分</w:t>
      </w:r>
      <w:r>
        <w:rPr>
          <w:rFonts w:ascii="宋体" w:hAnsi="宋体" w:cs="宋体" w:hint="eastAsia"/>
          <w:bCs/>
          <w:sz w:val="24"/>
        </w:rPr>
        <w:t>（北京时间）</w:t>
      </w:r>
      <w:r>
        <w:rPr>
          <w:rFonts w:ascii="宋体" w:hAnsi="宋体" w:cs="宋体" w:hint="eastAsia"/>
          <w:iCs/>
          <w:sz w:val="24"/>
        </w:rPr>
        <w:t>。</w:t>
      </w:r>
    </w:p>
    <w:p w:rsidR="00EE5E55" w:rsidRDefault="0099181B">
      <w:pPr>
        <w:spacing w:line="360" w:lineRule="auto"/>
        <w:ind w:firstLineChars="200" w:firstLine="480"/>
        <w:rPr>
          <w:rFonts w:ascii="宋体" w:hAnsi="宋体" w:cs="宋体"/>
          <w:sz w:val="24"/>
        </w:rPr>
      </w:pPr>
      <w:r>
        <w:rPr>
          <w:rFonts w:ascii="宋体" w:hAnsi="宋体" w:cs="宋体" w:hint="eastAsia"/>
          <w:sz w:val="24"/>
        </w:rPr>
        <w:t>2. 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rsidR="00EE5E55" w:rsidRDefault="0099181B">
      <w:pPr>
        <w:spacing w:line="360" w:lineRule="auto"/>
        <w:ind w:firstLineChars="200" w:firstLine="480"/>
        <w:rPr>
          <w:rFonts w:ascii="宋体" w:hAnsi="宋体" w:cs="宋体"/>
          <w:sz w:val="24"/>
        </w:rPr>
      </w:pPr>
      <w:r>
        <w:rPr>
          <w:rFonts w:ascii="宋体" w:hAnsi="宋体" w:cs="宋体" w:hint="eastAsia"/>
          <w:sz w:val="24"/>
        </w:rPr>
        <w:t>3. 开标、解密地点及方式：本项目采用远程电子开标方式，由投标人自行对电子投标文件进行解密，不接受纸质文件，无须投标人到达现场。</w:t>
      </w:r>
    </w:p>
    <w:p w:rsidR="00EE5E55" w:rsidRDefault="0099181B">
      <w:pPr>
        <w:spacing w:line="360" w:lineRule="auto"/>
        <w:ind w:firstLineChars="200" w:firstLine="480"/>
        <w:rPr>
          <w:rFonts w:ascii="宋体" w:hAnsi="宋体" w:cs="宋体"/>
          <w:sz w:val="24"/>
        </w:rPr>
      </w:pPr>
      <w:r>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请投标人务必于解密功能开启后及时操作。</w:t>
      </w:r>
    </w:p>
    <w:p w:rsidR="00EE5E55" w:rsidRDefault="0099181B">
      <w:pPr>
        <w:spacing w:line="360" w:lineRule="auto"/>
        <w:ind w:firstLineChars="200" w:firstLine="480"/>
        <w:rPr>
          <w:rFonts w:ascii="宋体" w:hAnsi="宋体" w:cs="宋体"/>
          <w:sz w:val="24"/>
        </w:rPr>
      </w:pPr>
      <w:r>
        <w:rPr>
          <w:rFonts w:ascii="宋体" w:hAnsi="宋体" w:cs="宋体" w:hint="eastAsia"/>
          <w:sz w:val="24"/>
        </w:rPr>
        <w:t>解密阶段技术电话：010-86483801</w:t>
      </w:r>
    </w:p>
    <w:p w:rsidR="00EE5E55" w:rsidRDefault="0099181B">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ab/>
        <w:t>未在电子投标截止时间前按程序上传电子投标文件的投标无效。</w:t>
      </w:r>
    </w:p>
    <w:p w:rsidR="00EE5E55" w:rsidRDefault="0099181B">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ab/>
        <w:t>电子投标文件制作、上传等注意事项详见招标文件《电子投标文件制作及上传说明》。</w:t>
      </w:r>
    </w:p>
    <w:p w:rsidR="00EE5E55" w:rsidRDefault="0099181B">
      <w:pPr>
        <w:spacing w:line="360" w:lineRule="auto"/>
        <w:ind w:firstLineChars="200" w:firstLine="480"/>
        <w:rPr>
          <w:rFonts w:ascii="宋体" w:hAnsi="宋体" w:cs="宋体"/>
          <w:sz w:val="24"/>
        </w:rPr>
      </w:pPr>
      <w:r>
        <w:rPr>
          <w:rFonts w:ascii="宋体" w:hAnsi="宋体" w:cs="宋体" w:hint="eastAsia"/>
          <w:sz w:val="24"/>
        </w:rPr>
        <w:lastRenderedPageBreak/>
        <w:t>（3）</w:t>
      </w:r>
      <w:r>
        <w:rPr>
          <w:rFonts w:ascii="宋体" w:hAnsi="宋体" w:cs="宋体" w:hint="eastAsia"/>
          <w:sz w:val="24"/>
        </w:rPr>
        <w:tab/>
        <w:t>开标时具体操作流程及注意事项详见招标文件《投标人须知》“开标、解密及唱标”。</w:t>
      </w:r>
    </w:p>
    <w:p w:rsidR="00EE5E55" w:rsidRDefault="0099181B">
      <w:pPr>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ab/>
        <w:t>为保证开标解密环节联系方式畅通，请投标人将项目联系人姓名和联系方式发送至指定邮箱</w:t>
      </w:r>
      <w:r>
        <w:rPr>
          <w:rFonts w:ascii="宋体" w:hAnsi="宋体" w:cs="宋体"/>
          <w:sz w:val="24"/>
        </w:rPr>
        <w:t>hxtcdzh@126.com</w:t>
      </w:r>
      <w:r>
        <w:rPr>
          <w:rFonts w:ascii="宋体" w:hAnsi="宋体" w:cs="宋体" w:hint="eastAsia"/>
          <w:sz w:val="24"/>
        </w:rPr>
        <w:t>。</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邮件题目为：项目编号+开标解密联系人 </w:t>
      </w:r>
    </w:p>
    <w:p w:rsidR="00EE5E55" w:rsidRDefault="0099181B">
      <w:pPr>
        <w:spacing w:line="360" w:lineRule="auto"/>
        <w:ind w:firstLineChars="200" w:firstLine="480"/>
        <w:rPr>
          <w:rFonts w:ascii="宋体" w:hAnsi="宋体" w:cs="宋体"/>
          <w:sz w:val="24"/>
          <w:lang w:val="zh-TW"/>
        </w:rPr>
      </w:pPr>
      <w:r>
        <w:rPr>
          <w:rFonts w:ascii="宋体" w:hAnsi="宋体" w:cs="宋体" w:hint="eastAsia"/>
          <w:sz w:val="24"/>
        </w:rPr>
        <w:t>邮件内容为：项目编号+项目名称+公司名称+联系人姓名+手机号码</w:t>
      </w:r>
    </w:p>
    <w:p w:rsidR="00EE5E55" w:rsidRDefault="00EE5E55">
      <w:pPr>
        <w:spacing w:line="360" w:lineRule="auto"/>
        <w:ind w:firstLineChars="200" w:firstLine="480"/>
        <w:rPr>
          <w:rFonts w:ascii="宋体" w:hAnsi="宋体" w:cs="宋体"/>
          <w:bCs/>
          <w:sz w:val="24"/>
          <w:u w:val="single"/>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19" w:name="_Toc28359084"/>
      <w:bookmarkStart w:id="20" w:name="_Toc28359007"/>
      <w:bookmarkStart w:id="21" w:name="_Toc35393794"/>
      <w:bookmarkStart w:id="22" w:name="_Toc35393625"/>
      <w:r>
        <w:rPr>
          <w:rFonts w:ascii="宋体" w:eastAsia="宋体" w:hAnsi="宋体" w:cs="宋体" w:hint="eastAsia"/>
          <w:sz w:val="24"/>
          <w:szCs w:val="24"/>
        </w:rPr>
        <w:t>五、公告期限</w:t>
      </w:r>
      <w:bookmarkEnd w:id="19"/>
      <w:bookmarkEnd w:id="20"/>
      <w:bookmarkEnd w:id="21"/>
      <w:bookmarkEnd w:id="22"/>
    </w:p>
    <w:p w:rsidR="00EE5E55" w:rsidRDefault="0099181B">
      <w:pPr>
        <w:spacing w:line="360" w:lineRule="auto"/>
        <w:ind w:firstLineChars="200" w:firstLine="480"/>
        <w:rPr>
          <w:rFonts w:ascii="宋体" w:hAnsi="宋体" w:cs="宋体"/>
          <w:kern w:val="0"/>
          <w:sz w:val="24"/>
        </w:rPr>
      </w:pPr>
      <w:r>
        <w:rPr>
          <w:rFonts w:ascii="宋体" w:hAnsi="宋体" w:cs="宋体" w:hint="eastAsia"/>
          <w:kern w:val="0"/>
          <w:sz w:val="24"/>
        </w:rPr>
        <w:t>自本公告发布之日起5个工作日。</w:t>
      </w:r>
    </w:p>
    <w:p w:rsidR="00EE5E55" w:rsidRDefault="00EE5E55">
      <w:pPr>
        <w:spacing w:line="360" w:lineRule="auto"/>
        <w:ind w:firstLineChars="200" w:firstLine="480"/>
        <w:rPr>
          <w:rFonts w:ascii="宋体" w:hAnsi="宋体" w:cs="宋体"/>
          <w:kern w:val="0"/>
          <w:sz w:val="24"/>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23" w:name="_Toc35393795"/>
      <w:bookmarkStart w:id="24" w:name="_Toc35393626"/>
      <w:r>
        <w:rPr>
          <w:rFonts w:ascii="宋体" w:eastAsia="宋体" w:hAnsi="宋体" w:cs="宋体" w:hint="eastAsia"/>
          <w:sz w:val="24"/>
          <w:szCs w:val="24"/>
        </w:rPr>
        <w:t>六、其他补充事宜</w:t>
      </w:r>
      <w:bookmarkEnd w:id="23"/>
      <w:bookmarkEnd w:id="24"/>
    </w:p>
    <w:p w:rsidR="00EE5E55" w:rsidRDefault="0099181B">
      <w:pPr>
        <w:numPr>
          <w:ilvl w:val="0"/>
          <w:numId w:val="3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 xml:space="preserve">本项目需要落实的政府采购政策：《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关于印发《政府采购促进中小企业发展管理办法》的通知》（财库【2020】46号）、《财政部、司法部关于政府采购支持监狱企业发展有关问题的通知》（财库【2014】68号、《三部门联合发布关于促进残疾人就业政府采购政策的通知》（财库〔2017〕141号）等。 </w:t>
      </w:r>
    </w:p>
    <w:p w:rsidR="00EE5E55" w:rsidRDefault="0099181B">
      <w:pPr>
        <w:numPr>
          <w:ilvl w:val="0"/>
          <w:numId w:val="3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本项目的采购年限为</w:t>
      </w:r>
      <w:r>
        <w:rPr>
          <w:rFonts w:ascii="宋体" w:hAnsi="宋体" w:cs="宋体" w:hint="eastAsia"/>
          <w:sz w:val="24"/>
          <w:u w:val="single"/>
        </w:rPr>
        <w:t>年</w:t>
      </w:r>
      <w:r>
        <w:rPr>
          <w:rFonts w:ascii="宋体" w:hAnsi="宋体" w:cs="宋体" w:hint="eastAsia"/>
          <w:sz w:val="24"/>
        </w:rPr>
        <w:t>、预算金额</w:t>
      </w:r>
      <w:r w:rsidRPr="00D46163">
        <w:rPr>
          <w:rFonts w:ascii="宋体" w:hAnsi="宋体" w:cs="宋体" w:hint="eastAsia"/>
          <w:sz w:val="24"/>
          <w:u w:val="single"/>
        </w:rPr>
        <w:t>为</w:t>
      </w:r>
      <w:r w:rsidR="00D46163" w:rsidRPr="00D46163">
        <w:rPr>
          <w:rFonts w:ascii="宋体" w:hAnsi="宋体" w:cs="宋体" w:hint="eastAsia"/>
          <w:sz w:val="24"/>
          <w:u w:val="single"/>
        </w:rPr>
        <w:t xml:space="preserve">    </w:t>
      </w:r>
      <w:r w:rsidRPr="00D46163">
        <w:rPr>
          <w:rFonts w:ascii="宋体" w:hAnsi="宋体" w:cs="宋体" w:hint="eastAsia"/>
          <w:sz w:val="24"/>
          <w:u w:val="single"/>
        </w:rPr>
        <w:t>万</w:t>
      </w:r>
      <w:r>
        <w:rPr>
          <w:rFonts w:ascii="宋体" w:hAnsi="宋体" w:cs="宋体" w:hint="eastAsia"/>
          <w:sz w:val="24"/>
          <w:u w:val="single"/>
        </w:rPr>
        <w:t>元</w:t>
      </w:r>
      <w:r>
        <w:rPr>
          <w:rFonts w:ascii="宋体" w:hAnsi="宋体" w:cs="宋体" w:hint="eastAsia"/>
          <w:sz w:val="24"/>
        </w:rPr>
        <w:t>、当年安排数</w:t>
      </w:r>
      <w:r w:rsidRPr="00D46163">
        <w:rPr>
          <w:rFonts w:ascii="宋体" w:hAnsi="宋体" w:cs="宋体" w:hint="eastAsia"/>
          <w:sz w:val="24"/>
          <w:u w:val="single"/>
        </w:rPr>
        <w:t>为</w:t>
      </w:r>
      <w:r w:rsidR="00D46163" w:rsidRPr="00D46163">
        <w:rPr>
          <w:rFonts w:ascii="宋体" w:hAnsi="宋体" w:cs="宋体" w:hint="eastAsia"/>
          <w:sz w:val="24"/>
          <w:u w:val="single"/>
        </w:rPr>
        <w:t xml:space="preserve">    </w:t>
      </w:r>
      <w:r>
        <w:rPr>
          <w:rFonts w:ascii="宋体" w:hAnsi="宋体" w:cs="宋体" w:hint="eastAsia"/>
          <w:sz w:val="24"/>
          <w:u w:val="single"/>
        </w:rPr>
        <w:t>万元</w:t>
      </w:r>
      <w:r>
        <w:rPr>
          <w:rFonts w:ascii="宋体" w:hAnsi="宋体" w:cs="宋体" w:hint="eastAsia"/>
          <w:sz w:val="24"/>
        </w:rPr>
        <w:t>。</w:t>
      </w:r>
      <w:r>
        <w:rPr>
          <w:rFonts w:ascii="宋体" w:hAnsi="宋体" w:cs="宋体" w:hint="eastAsia"/>
          <w:b/>
          <w:sz w:val="24"/>
        </w:rPr>
        <w:t>（本项目不适用）</w:t>
      </w:r>
    </w:p>
    <w:p w:rsidR="00EE5E55" w:rsidRDefault="0099181B">
      <w:pPr>
        <w:numPr>
          <w:ilvl w:val="0"/>
          <w:numId w:val="3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其他事项：</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3.1本项目采用全流程电子化采购方式，请供应商认真学习北京市政府采购电子交易平台发布的相关操作手册（供应商可在交易平台下载相关手册），办理 CA数字证书或电子营业执照、进行北京市政府采购电子交易平台注册绑定，并认真核实 CA数字证书或电子营业执照情况确认是否符合本项目电子化采购流程要求，如有问题，请及时联系CA认证证书及技术支持服务热线。</w:t>
      </w:r>
    </w:p>
    <w:p w:rsidR="00EE5E55" w:rsidRDefault="0099181B">
      <w:pPr>
        <w:spacing w:line="360" w:lineRule="auto"/>
        <w:ind w:firstLineChars="200" w:firstLine="480"/>
        <w:rPr>
          <w:rFonts w:ascii="宋体" w:hAnsi="宋体" w:cs="宋体"/>
          <w:sz w:val="24"/>
        </w:rPr>
      </w:pPr>
      <w:r>
        <w:rPr>
          <w:rFonts w:ascii="宋体" w:hAnsi="宋体" w:cs="宋体" w:hint="eastAsia"/>
          <w:sz w:val="24"/>
        </w:rPr>
        <w:t>CA数字证书服务热线 010-58511086、</w:t>
      </w:r>
      <w:r>
        <w:rPr>
          <w:rFonts w:ascii="宋体" w:hAnsi="宋体" w:cs="宋体"/>
          <w:sz w:val="24"/>
        </w:rPr>
        <w:t>010-58515511</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电子营业执照服务热线 400-699-7000 </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技术支持服务热线 010-86483801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3.1.1办理 CA数字证书或电子营业执照</w:t>
      </w:r>
    </w:p>
    <w:p w:rsidR="00EE5E55" w:rsidRDefault="0099181B">
      <w:pPr>
        <w:spacing w:line="360" w:lineRule="auto"/>
        <w:ind w:firstLineChars="200" w:firstLine="480"/>
        <w:rPr>
          <w:rFonts w:ascii="宋体" w:hAnsi="宋体" w:cs="宋体"/>
          <w:sz w:val="24"/>
        </w:rPr>
      </w:pPr>
      <w:r>
        <w:rPr>
          <w:rFonts w:ascii="宋体" w:hAnsi="宋体" w:cs="宋体" w:hint="eastAsia"/>
          <w:sz w:val="24"/>
        </w:rPr>
        <w:lastRenderedPageBreak/>
        <w:t xml:space="preserve">供应商登录北京市政府采购电子交易平台查阅 “用户指南”—“操作指南”—“市场主体 CA办理操作流程指引”/“电子营业执照使用指南”，按照程序要求办理。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3.1.2注册</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 “用户指南 ”—“操作指南 ”—“市场主体注册入库操作流程指引”进行自助注册绑定。 </w:t>
      </w:r>
    </w:p>
    <w:p w:rsidR="00EE5E55" w:rsidRDefault="0099181B">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1.3驱动、客户端下载</w:t>
      </w:r>
    </w:p>
    <w:p w:rsidR="00EE5E55" w:rsidRDefault="0099181B">
      <w:pPr>
        <w:spacing w:line="360" w:lineRule="auto"/>
        <w:ind w:firstLineChars="200" w:firstLine="480"/>
        <w:rPr>
          <w:rFonts w:ascii="宋体" w:hAnsi="宋体" w:cs="宋体"/>
          <w:sz w:val="24"/>
        </w:rPr>
      </w:pPr>
      <w:r>
        <w:rPr>
          <w:rFonts w:ascii="宋体" w:hAnsi="宋体" w:cs="宋体" w:hint="eastAsia"/>
          <w:sz w:val="24"/>
        </w:rPr>
        <w:t>供应商登录北京市政府采购电子交易平台“用户指南”—“工具下载”—“招标采购系统文件驱动安装包”下载相关驱动。</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 “用户指南 ”—“工具下载 ”—“投标文件编制工具”下载相关客户端。 </w:t>
      </w:r>
    </w:p>
    <w:p w:rsidR="00EE5E55" w:rsidRDefault="0099181B">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1.4获取电子招标文件</w:t>
      </w:r>
    </w:p>
    <w:p w:rsidR="00EE5E55" w:rsidRDefault="0099181B">
      <w:pPr>
        <w:spacing w:line="360" w:lineRule="auto"/>
        <w:ind w:firstLineChars="200" w:firstLine="480"/>
        <w:rPr>
          <w:rFonts w:ascii="宋体" w:hAnsi="宋体" w:cs="宋体"/>
          <w:sz w:val="24"/>
        </w:rPr>
      </w:pPr>
      <w:r>
        <w:rPr>
          <w:rFonts w:ascii="宋体" w:hAnsi="宋体" w:cs="宋体" w:hint="eastAsia"/>
          <w:sz w:val="24"/>
        </w:rPr>
        <w:t>供应商使用 CA数字证书或电子营业执照登录北京市政府采购电子交易平台获取电子招标文件。</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供应商如计划参与多个采购包的投标，应在登录北京市政府采购电子交易平台后，在【我的项目】栏目依次选择对应采购包，进入项目工作台招标 /采购文件环节分别按采购包下载招标文件电子版。未在规定期限内按上述操作获取文件的采购包，供应商无法提交相应包的电子投标文件。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3.1.5编制电子投标文件</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3.1.6提交电子投标文件</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供应商应于投标截止时间前在北京市政府采购电子交易平台提交电子投标文件，上传电子投标文件过程中请保持与互联网的连接畅通。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3.1.7电子开标</w:t>
      </w:r>
    </w:p>
    <w:p w:rsidR="00EE5E55" w:rsidRDefault="0099181B">
      <w:pPr>
        <w:spacing w:line="360" w:lineRule="auto"/>
        <w:ind w:firstLineChars="200" w:firstLine="480"/>
        <w:rPr>
          <w:rFonts w:ascii="宋体" w:hAnsi="宋体" w:cs="宋体"/>
          <w:sz w:val="24"/>
        </w:rPr>
      </w:pPr>
      <w:r>
        <w:rPr>
          <w:rFonts w:ascii="宋体" w:hAnsi="宋体" w:cs="宋体" w:hint="eastAsia"/>
          <w:sz w:val="24"/>
        </w:rPr>
        <w:t>供应商在开标地点使用 CA数字证书或电子营业执照登录北京市政府采购电子交易平台进行电子开标。</w:t>
      </w:r>
    </w:p>
    <w:p w:rsidR="00EE5E55" w:rsidRDefault="00EE5E55">
      <w:pPr>
        <w:spacing w:line="360" w:lineRule="auto"/>
        <w:ind w:firstLineChars="200" w:firstLine="480"/>
        <w:rPr>
          <w:rFonts w:ascii="宋体" w:hAnsi="宋体" w:cs="宋体"/>
          <w:sz w:val="24"/>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25" w:name="_Toc35393627"/>
      <w:bookmarkStart w:id="26" w:name="_Toc28359085"/>
      <w:bookmarkStart w:id="27" w:name="_Toc35393796"/>
      <w:bookmarkStart w:id="28" w:name="_Toc28359008"/>
      <w:r>
        <w:rPr>
          <w:rFonts w:ascii="宋体" w:eastAsia="宋体" w:hAnsi="宋体" w:cs="宋体" w:hint="eastAsia"/>
          <w:sz w:val="24"/>
          <w:szCs w:val="24"/>
        </w:rPr>
        <w:t>七、对本次招标提出询问，请按以下方式联系。</w:t>
      </w:r>
      <w:bookmarkEnd w:id="25"/>
      <w:bookmarkEnd w:id="26"/>
      <w:bookmarkEnd w:id="27"/>
      <w:bookmarkEnd w:id="28"/>
    </w:p>
    <w:p w:rsidR="00EE5E55" w:rsidRDefault="0099181B">
      <w:pPr>
        <w:numPr>
          <w:ilvl w:val="0"/>
          <w:numId w:val="37"/>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rsidR="00EE5E55" w:rsidRDefault="0099181B">
      <w:pPr>
        <w:spacing w:line="360" w:lineRule="auto"/>
        <w:ind w:firstLineChars="200" w:firstLine="480"/>
        <w:jc w:val="left"/>
        <w:rPr>
          <w:rFonts w:ascii="宋体" w:hAnsi="宋体" w:cs="宋体"/>
          <w:sz w:val="24"/>
        </w:rPr>
      </w:pPr>
      <w:bookmarkStart w:id="29" w:name="_Toc28359009"/>
      <w:bookmarkStart w:id="30" w:name="_Toc28359086"/>
      <w:r>
        <w:rPr>
          <w:rFonts w:ascii="宋体" w:hAnsi="宋体" w:cs="宋体" w:hint="eastAsia"/>
          <w:sz w:val="24"/>
        </w:rPr>
        <w:lastRenderedPageBreak/>
        <w:t>名称：北京市海淀区城市服务管理指挥中心</w:t>
      </w:r>
    </w:p>
    <w:p w:rsidR="00EE5E55" w:rsidRDefault="0099181B">
      <w:pPr>
        <w:spacing w:line="360" w:lineRule="auto"/>
        <w:ind w:firstLineChars="200" w:firstLine="480"/>
        <w:jc w:val="left"/>
        <w:rPr>
          <w:rFonts w:ascii="宋体" w:hAnsi="宋体" w:cs="宋体"/>
          <w:sz w:val="24"/>
        </w:rPr>
      </w:pPr>
      <w:r>
        <w:rPr>
          <w:rFonts w:ascii="宋体" w:hAnsi="宋体" w:cs="宋体" w:hint="eastAsia"/>
          <w:sz w:val="24"/>
        </w:rPr>
        <w:t>地址：</w:t>
      </w:r>
      <w:r>
        <w:rPr>
          <w:rFonts w:hint="eastAsia"/>
          <w:sz w:val="24"/>
        </w:rPr>
        <w:t>北京市海淀区长春桥路</w:t>
      </w:r>
      <w:r>
        <w:rPr>
          <w:rFonts w:hint="eastAsia"/>
          <w:sz w:val="24"/>
        </w:rPr>
        <w:t>17</w:t>
      </w:r>
      <w:r>
        <w:rPr>
          <w:rFonts w:hint="eastAsia"/>
          <w:sz w:val="24"/>
        </w:rPr>
        <w:t>号</w:t>
      </w:r>
    </w:p>
    <w:p w:rsidR="00EE5E55" w:rsidRDefault="0099181B">
      <w:pPr>
        <w:spacing w:line="360" w:lineRule="auto"/>
        <w:ind w:firstLineChars="200" w:firstLine="480"/>
        <w:jc w:val="left"/>
        <w:rPr>
          <w:rFonts w:ascii="宋体" w:hAnsi="宋体" w:cs="宋体"/>
          <w:sz w:val="24"/>
        </w:rPr>
      </w:pPr>
      <w:r>
        <w:rPr>
          <w:rFonts w:ascii="宋体" w:hAnsi="宋体" w:cs="宋体" w:hint="eastAsia"/>
          <w:sz w:val="24"/>
        </w:rPr>
        <w:t>联系方式：李健，010-82510443</w:t>
      </w:r>
    </w:p>
    <w:p w:rsidR="00EE5E55" w:rsidRDefault="0099181B">
      <w:pPr>
        <w:numPr>
          <w:ilvl w:val="0"/>
          <w:numId w:val="37"/>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29"/>
      <w:bookmarkEnd w:id="30"/>
    </w:p>
    <w:p w:rsidR="00EE5E55" w:rsidRDefault="0099181B">
      <w:pPr>
        <w:spacing w:line="360" w:lineRule="auto"/>
        <w:ind w:firstLineChars="200" w:firstLine="480"/>
        <w:jc w:val="left"/>
        <w:rPr>
          <w:rFonts w:ascii="宋体" w:hAnsi="宋体" w:cs="宋体"/>
          <w:sz w:val="24"/>
        </w:rPr>
      </w:pPr>
      <w:bookmarkStart w:id="31" w:name="_Toc28359010"/>
      <w:bookmarkStart w:id="32" w:name="_Toc28359087"/>
      <w:r>
        <w:rPr>
          <w:rFonts w:ascii="宋体" w:hAnsi="宋体" w:cs="宋体" w:hint="eastAsia"/>
          <w:sz w:val="24"/>
        </w:rPr>
        <w:t>名称：北京宏信天诚国际招标有限公司</w:t>
      </w:r>
    </w:p>
    <w:p w:rsidR="00EE5E55" w:rsidRDefault="0099181B">
      <w:pPr>
        <w:spacing w:line="360" w:lineRule="auto"/>
        <w:ind w:firstLineChars="200" w:firstLine="480"/>
        <w:jc w:val="left"/>
        <w:rPr>
          <w:rFonts w:ascii="宋体" w:hAnsi="宋体" w:cs="宋体"/>
          <w:sz w:val="24"/>
        </w:rPr>
      </w:pPr>
      <w:r>
        <w:rPr>
          <w:rFonts w:ascii="宋体" w:hAnsi="宋体" w:cs="宋体" w:hint="eastAsia"/>
          <w:sz w:val="24"/>
        </w:rPr>
        <w:t>地址：北京市海淀区复兴路乙12号中国铝业大厦11层1110室</w:t>
      </w:r>
    </w:p>
    <w:p w:rsidR="00EE5E55" w:rsidRDefault="0099181B">
      <w:pPr>
        <w:spacing w:line="360" w:lineRule="auto"/>
        <w:ind w:firstLineChars="200" w:firstLine="480"/>
        <w:jc w:val="left"/>
        <w:rPr>
          <w:rFonts w:ascii="宋体" w:hAnsi="宋体" w:cs="宋体"/>
          <w:sz w:val="24"/>
          <w:u w:val="single"/>
        </w:rPr>
      </w:pPr>
      <w:r>
        <w:rPr>
          <w:rFonts w:ascii="宋体" w:hAnsi="宋体" w:cs="宋体" w:hint="eastAsia"/>
          <w:sz w:val="24"/>
        </w:rPr>
        <w:t>联系方式：修海龙、刘京、吴众为，010-57456265、</w:t>
      </w:r>
      <w:r>
        <w:rPr>
          <w:rFonts w:ascii="宋体" w:hAnsi="宋体" w:cs="宋体"/>
          <w:sz w:val="24"/>
        </w:rPr>
        <w:t>010-63989602</w:t>
      </w:r>
    </w:p>
    <w:p w:rsidR="00EE5E55" w:rsidRDefault="0099181B">
      <w:pPr>
        <w:numPr>
          <w:ilvl w:val="0"/>
          <w:numId w:val="37"/>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31"/>
      <w:bookmarkEnd w:id="32"/>
    </w:p>
    <w:p w:rsidR="00EE5E55" w:rsidRDefault="0099181B">
      <w:pPr>
        <w:pStyle w:val="afe"/>
        <w:spacing w:line="360" w:lineRule="auto"/>
        <w:ind w:firstLineChars="200" w:firstLine="480"/>
        <w:rPr>
          <w:rFonts w:hAnsi="宋体" w:cs="宋体" w:hint="default"/>
          <w:sz w:val="24"/>
          <w:szCs w:val="24"/>
        </w:rPr>
      </w:pPr>
      <w:r>
        <w:rPr>
          <w:rFonts w:hAnsi="宋体" w:cs="宋体"/>
          <w:sz w:val="24"/>
          <w:szCs w:val="24"/>
        </w:rPr>
        <w:t>项目联系人：</w:t>
      </w:r>
      <w:r>
        <w:rPr>
          <w:rFonts w:hAnsi="宋体" w:cs="宋体"/>
          <w:sz w:val="24"/>
        </w:rPr>
        <w:t>修海龙、陈博维、孙银英</w:t>
      </w:r>
    </w:p>
    <w:p w:rsidR="00EE5E55" w:rsidRDefault="0099181B">
      <w:pPr>
        <w:pStyle w:val="afe"/>
        <w:spacing w:line="360" w:lineRule="auto"/>
        <w:ind w:firstLineChars="200" w:firstLine="480"/>
        <w:rPr>
          <w:rFonts w:hAnsi="宋体" w:cs="宋体" w:hint="default"/>
          <w:sz w:val="24"/>
          <w:szCs w:val="24"/>
        </w:rPr>
      </w:pPr>
      <w:r>
        <w:rPr>
          <w:rFonts w:hAnsi="宋体" w:cs="宋体"/>
          <w:sz w:val="24"/>
          <w:szCs w:val="24"/>
        </w:rPr>
        <w:t>电话：010-57456265、</w:t>
      </w:r>
      <w:r>
        <w:rPr>
          <w:rFonts w:hAnsi="宋体" w:cs="宋体"/>
          <w:sz w:val="24"/>
        </w:rPr>
        <w:t>010-63989602</w:t>
      </w:r>
    </w:p>
    <w:p w:rsidR="00EE5E55" w:rsidRDefault="0099181B">
      <w:pPr>
        <w:spacing w:line="400" w:lineRule="exact"/>
        <w:jc w:val="center"/>
        <w:rPr>
          <w:rFonts w:ascii="宋体" w:hAnsi="宋体" w:cs="微软雅黑"/>
          <w:b/>
          <w:sz w:val="28"/>
          <w:szCs w:val="28"/>
        </w:rPr>
      </w:pPr>
      <w:bookmarkStart w:id="33" w:name="_Toc127161488"/>
      <w:bookmarkStart w:id="34" w:name="_Toc226965856"/>
      <w:bookmarkStart w:id="35" w:name="_Toc127151777"/>
      <w:bookmarkStart w:id="36" w:name="_Toc512937850"/>
      <w:bookmarkStart w:id="37" w:name="_Toc353825548"/>
      <w:bookmarkStart w:id="38" w:name="_Toc305158928"/>
      <w:bookmarkStart w:id="39" w:name="_Toc195842950"/>
      <w:bookmarkStart w:id="40" w:name="_Toc264969275"/>
      <w:bookmarkStart w:id="41" w:name="_Toc353873938"/>
      <w:bookmarkStart w:id="42" w:name="_Toc305158854"/>
      <w:bookmarkStart w:id="43" w:name="_Toc265228423"/>
      <w:bookmarkStart w:id="44" w:name="_Toc150774783"/>
      <w:r>
        <w:rPr>
          <w:rFonts w:ascii="Times New Roman" w:hAnsi="Times New Roman"/>
          <w:b/>
          <w:sz w:val="36"/>
          <w:szCs w:val="36"/>
        </w:rPr>
        <w:br w:type="page"/>
      </w:r>
      <w:bookmarkStart w:id="45" w:name="_Toc152865139"/>
      <w:r>
        <w:rPr>
          <w:rFonts w:ascii="宋体" w:hAnsi="宋体" w:cs="宋体" w:hint="eastAsia"/>
          <w:b/>
          <w:sz w:val="28"/>
          <w:szCs w:val="28"/>
        </w:rPr>
        <w:lastRenderedPageBreak/>
        <w:t>电子投标文件制作及上传说明</w:t>
      </w:r>
    </w:p>
    <w:p w:rsidR="00EE5E55" w:rsidRDefault="0099181B">
      <w:pPr>
        <w:snapToGrid w:val="0"/>
        <w:spacing w:line="400" w:lineRule="exact"/>
        <w:ind w:firstLineChars="200" w:firstLine="422"/>
        <w:rPr>
          <w:rFonts w:ascii="宋体" w:hAnsi="宋体" w:cs="微软雅黑"/>
          <w:b/>
          <w:szCs w:val="21"/>
        </w:rPr>
      </w:pPr>
      <w:r>
        <w:rPr>
          <w:rFonts w:ascii="宋体" w:hAnsi="宋体" w:cs="微软雅黑" w:hint="eastAsia"/>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rsidR="00EE5E55" w:rsidRDefault="0099181B">
      <w:pPr>
        <w:spacing w:line="400" w:lineRule="exact"/>
        <w:ind w:firstLineChars="200" w:firstLine="422"/>
        <w:rPr>
          <w:rFonts w:ascii="宋体" w:hAnsi="宋体" w:cs="微软雅黑"/>
          <w:b/>
          <w:szCs w:val="21"/>
        </w:rPr>
      </w:pPr>
      <w:r>
        <w:rPr>
          <w:rFonts w:ascii="宋体" w:hAnsi="宋体" w:cs="微软雅黑" w:hint="eastAsia"/>
          <w:b/>
          <w:szCs w:val="21"/>
        </w:rPr>
        <w:t>CA认证证书服务热线010-58511086、010-58515511</w:t>
      </w:r>
    </w:p>
    <w:p w:rsidR="00EE5E55" w:rsidRDefault="0099181B">
      <w:pPr>
        <w:spacing w:line="400" w:lineRule="exact"/>
        <w:ind w:firstLineChars="200" w:firstLine="422"/>
        <w:rPr>
          <w:rFonts w:ascii="宋体" w:hAnsi="宋体" w:cs="微软雅黑"/>
          <w:b/>
          <w:szCs w:val="21"/>
        </w:rPr>
      </w:pPr>
      <w:r>
        <w:rPr>
          <w:rFonts w:ascii="宋体" w:hAnsi="宋体" w:cs="微软雅黑" w:hint="eastAsia"/>
          <w:b/>
          <w:szCs w:val="21"/>
        </w:rPr>
        <w:t>技术支持服务热线010-86483801</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办理CA认证证书</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供应商登录北京市政府采购电子交易平台查阅 “用户指南”—“操作指南”—“市场主体CA办理操作流程指引”，按照程序要求办理。</w:t>
      </w:r>
    </w:p>
    <w:p w:rsidR="00EE5E55" w:rsidRDefault="0099181B">
      <w:pPr>
        <w:snapToGrid w:val="0"/>
        <w:spacing w:line="400" w:lineRule="exact"/>
        <w:ind w:firstLineChars="200" w:firstLine="422"/>
        <w:rPr>
          <w:rFonts w:ascii="宋体" w:hAnsi="宋体" w:cs="微软雅黑"/>
          <w:szCs w:val="21"/>
        </w:rPr>
      </w:pPr>
      <w:r>
        <w:rPr>
          <w:rFonts w:ascii="宋体" w:hAnsi="宋体" w:cs="微软雅黑" w:hint="eastAsia"/>
          <w:b/>
          <w:szCs w:val="21"/>
        </w:rPr>
        <w:t>特别提示：加密上传电子投标文件后，不得续费或更新该CA数字认证证书，以免影响远程解密功能。确需续费或更新的用户，请使用续费或更新后的CA数字认证证书重新加密上传电子投标文件</w:t>
      </w:r>
      <w:r>
        <w:rPr>
          <w:rFonts w:ascii="宋体" w:hAnsi="宋体" w:cs="微软雅黑" w:hint="eastAsia"/>
          <w:szCs w:val="21"/>
        </w:rPr>
        <w:t>。</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注册</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供应商登录北京市政府采购电子交易平台“用户指南”—“操作指南”—“市场主体注册入库操作流程指引”进行自助注册绑定。</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驱动、客户端下载</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供应商登录北京市政府采购电子交易平台“用户指南”—“工具下载”—“招标采购系统文件驱动安装包”下载相关驱动。</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供应商登录北京市政府采购电子交易平台“用户指南”—“工具下载”—“投标文件编制工具”下载相关客户端。</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获取电子招标文件</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供应商持CA数字认证证书登录北京市政府采购电子交易平台获取电子招标文件。未在规定期限内通过北京市政府采购电子交易平台获取本项目招标文件的投标无效。</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编制电子投标文件</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EE5E55" w:rsidRDefault="0099181B">
      <w:pPr>
        <w:snapToGrid w:val="0"/>
        <w:spacing w:line="400" w:lineRule="exact"/>
        <w:ind w:firstLineChars="200" w:firstLine="422"/>
        <w:rPr>
          <w:rFonts w:ascii="宋体" w:hAnsi="宋体" w:cs="微软雅黑"/>
          <w:b/>
          <w:szCs w:val="21"/>
        </w:rPr>
      </w:pPr>
      <w:r>
        <w:rPr>
          <w:rFonts w:ascii="宋体" w:hAnsi="宋体" w:cs="微软雅黑" w:hint="eastAsia"/>
          <w:b/>
          <w:szCs w:val="21"/>
        </w:rPr>
        <w:t>特别提示：请投标人务必使用符合北京市政府采购电子交易平台功能的CA认证证书进行上述操作，操作同时不要插入其它认证证书。</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提交电子投标文件</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供应商应于投标截止时间前在北京市政府采购电子交易平台提交电子投标文件，上传电子投标文件过程中请保持与互联网的连接畅通。</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电子开标、解密</w:t>
      </w:r>
    </w:p>
    <w:p w:rsidR="00EE5E55" w:rsidRDefault="0099181B">
      <w:pPr>
        <w:spacing w:line="400" w:lineRule="exact"/>
        <w:ind w:firstLineChars="200" w:firstLine="420"/>
        <w:rPr>
          <w:rFonts w:ascii="Times New Roman" w:hAnsi="Times New Roman"/>
          <w:b/>
          <w:sz w:val="36"/>
          <w:szCs w:val="36"/>
        </w:rPr>
      </w:pPr>
      <w:r>
        <w:rPr>
          <w:rFonts w:ascii="宋体" w:hAnsi="宋体" w:cs="微软雅黑" w:hint="eastAsia"/>
          <w:szCs w:val="21"/>
        </w:rPr>
        <w:t>供应商在规定的开标时间使用CA认证证书登录北京市政府采购电子交易平台进行远程电子开标、解密。</w:t>
      </w:r>
      <w:r>
        <w:rPr>
          <w:rFonts w:ascii="Times New Roman" w:hAnsi="Times New Roman"/>
          <w:b/>
          <w:sz w:val="36"/>
          <w:szCs w:val="36"/>
        </w:rPr>
        <w:br w:type="page"/>
      </w:r>
    </w:p>
    <w:p w:rsidR="00EE5E55" w:rsidRDefault="0099181B">
      <w:pPr>
        <w:jc w:val="center"/>
        <w:outlineLvl w:val="0"/>
        <w:rPr>
          <w:rFonts w:ascii="Times New Roman" w:hAnsi="Times New Roman"/>
          <w:b/>
          <w:sz w:val="32"/>
          <w:szCs w:val="32"/>
        </w:rPr>
      </w:pPr>
      <w:r>
        <w:rPr>
          <w:rFonts w:ascii="Times New Roman" w:hAnsi="Times New Roman"/>
          <w:b/>
          <w:sz w:val="36"/>
          <w:szCs w:val="36"/>
        </w:rPr>
        <w:lastRenderedPageBreak/>
        <w:t>第二章投标人须知</w:t>
      </w:r>
      <w:bookmarkEnd w:id="33"/>
      <w:bookmarkEnd w:id="34"/>
      <w:bookmarkEnd w:id="35"/>
      <w:bookmarkEnd w:id="36"/>
      <w:bookmarkEnd w:id="37"/>
      <w:bookmarkEnd w:id="38"/>
      <w:bookmarkEnd w:id="39"/>
      <w:bookmarkEnd w:id="40"/>
      <w:bookmarkEnd w:id="41"/>
      <w:bookmarkEnd w:id="42"/>
      <w:bookmarkEnd w:id="43"/>
      <w:bookmarkEnd w:id="44"/>
      <w:bookmarkEnd w:id="45"/>
    </w:p>
    <w:p w:rsidR="00EE5E55" w:rsidRDefault="0099181B">
      <w:pPr>
        <w:pStyle w:val="23"/>
        <w:tabs>
          <w:tab w:val="center" w:pos="4592"/>
          <w:tab w:val="left" w:pos="7860"/>
        </w:tabs>
        <w:spacing w:before="0" w:line="240" w:lineRule="auto"/>
        <w:rPr>
          <w:rFonts w:ascii="Times New Roman" w:eastAsia="宋体" w:hAnsi="Times New Roman"/>
          <w:sz w:val="28"/>
        </w:rPr>
      </w:pPr>
      <w:bookmarkStart w:id="46" w:name="_Toc164229214"/>
      <w:bookmarkStart w:id="47" w:name="_Toc142311021"/>
      <w:bookmarkStart w:id="48" w:name="_Toc150774724"/>
      <w:bookmarkStart w:id="49" w:name="_Toc150480757"/>
      <w:bookmarkStart w:id="50" w:name="_Toc149720812"/>
      <w:bookmarkStart w:id="51" w:name="_Toc520356144"/>
      <w:bookmarkStart w:id="52" w:name="_Toc226337215"/>
      <w:bookmarkStart w:id="53" w:name="_Toc150774619"/>
      <w:bookmarkStart w:id="54" w:name="_Toc195842884"/>
      <w:bookmarkStart w:id="55" w:name="_Toc151190146"/>
      <w:bookmarkStart w:id="56" w:name="_Toc151193617"/>
      <w:bookmarkStart w:id="57" w:name="_Toc226965792"/>
      <w:bookmarkStart w:id="58" w:name="_Toc151193689"/>
      <w:bookmarkStart w:id="59" w:name="_Toc151193833"/>
      <w:bookmarkStart w:id="60" w:name="_Toc226309763"/>
      <w:bookmarkStart w:id="61" w:name="_Toc151193761"/>
      <w:bookmarkStart w:id="62" w:name="_Toc164608633"/>
      <w:bookmarkStart w:id="63" w:name="_Toc150509270"/>
      <w:bookmarkStart w:id="64" w:name="_Toc164608788"/>
      <w:bookmarkStart w:id="65" w:name="_Toc226965709"/>
      <w:bookmarkStart w:id="66" w:name="_Toc127151720"/>
      <w:bookmarkStart w:id="67" w:name="_Toc127151519"/>
      <w:bookmarkStart w:id="68" w:name="_Toc151193907"/>
      <w:bookmarkStart w:id="69" w:name="_Toc127161433"/>
      <w:bookmarkStart w:id="70" w:name="_Toc164351613"/>
      <w:bookmarkStart w:id="71" w:name="_Toc164229360"/>
      <w:r>
        <w:rPr>
          <w:rFonts w:ascii="Times New Roman" w:eastAsia="宋体" w:hAnsi="Times New Roman"/>
          <w:sz w:val="28"/>
        </w:rPr>
        <w:t>投标人须知资料表</w:t>
      </w:r>
    </w:p>
    <w:p w:rsidR="00EE5E55" w:rsidRDefault="00EE5E55">
      <w:pPr>
        <w:jc w:val="center"/>
        <w:rPr>
          <w:rFonts w:ascii="Times New Roman" w:hAnsi="Times New Roman"/>
          <w:b/>
          <w:sz w:val="28"/>
          <w:szCs w:val="28"/>
        </w:rPr>
      </w:pPr>
    </w:p>
    <w:p w:rsidR="00EE5E55" w:rsidRDefault="0099181B">
      <w:pPr>
        <w:rPr>
          <w:rFonts w:ascii="Times New Roman" w:hAnsi="Times New Roman"/>
          <w:sz w:val="24"/>
        </w:rPr>
      </w:pPr>
      <w:r>
        <w:rPr>
          <w:rFonts w:ascii="Times New Roman" w:hAnsi="Times New Roman"/>
          <w:sz w:val="24"/>
        </w:rPr>
        <w:t>本表是对投标人须知的具体补充和修改，如有矛盾，均以本资料表为准。标记</w:t>
      </w:r>
      <w:r>
        <w:rPr>
          <w:rFonts w:ascii="Times New Roman" w:hAnsi="Times New Roman" w:hint="eastAsia"/>
          <w:sz w:val="24"/>
        </w:rPr>
        <w:t>“</w:t>
      </w:r>
      <w:r>
        <w:rPr>
          <w:rFonts w:ascii="Times New Roman" w:hAnsi="Times New Roman" w:hint="eastAsia"/>
          <w:b/>
          <w:sz w:val="24"/>
        </w:rPr>
        <w:t>■</w:t>
      </w:r>
      <w:r>
        <w:rPr>
          <w:rFonts w:ascii="Times New Roman" w:hAnsi="Times New Roman" w:hint="eastAsia"/>
          <w:sz w:val="24"/>
        </w:rPr>
        <w:t>”</w:t>
      </w:r>
      <w:r>
        <w:rPr>
          <w:rFonts w:ascii="Times New Roman" w:hAnsi="Times New Roman"/>
          <w:sz w:val="24"/>
        </w:rPr>
        <w:t>的选项意为适用于本项目，标记</w:t>
      </w:r>
      <w:r>
        <w:rPr>
          <w:rFonts w:ascii="Times New Roman" w:hAnsi="Times New Roman" w:hint="eastAsia"/>
          <w:sz w:val="24"/>
        </w:rPr>
        <w:t>“□”</w:t>
      </w:r>
      <w:r>
        <w:rPr>
          <w:rFonts w:ascii="Times New Roman" w:hAnsi="Times New Roman"/>
          <w:sz w:val="24"/>
        </w:rPr>
        <w:t>的选项意为不适用于本项目。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97"/>
        <w:gridCol w:w="1545"/>
        <w:gridCol w:w="6846"/>
      </w:tblGrid>
      <w:tr w:rsidR="00EE5E55">
        <w:trPr>
          <w:tblHeader/>
          <w:jc w:val="center"/>
        </w:trPr>
        <w:tc>
          <w:tcPr>
            <w:tcW w:w="897" w:type="dxa"/>
            <w:vAlign w:val="center"/>
          </w:tcPr>
          <w:p w:rsidR="00EE5E55" w:rsidRDefault="0099181B">
            <w:pPr>
              <w:jc w:val="center"/>
              <w:rPr>
                <w:rFonts w:ascii="Times New Roman" w:hAnsi="Times New Roman" w:cs="宋体"/>
                <w:b/>
                <w:bCs/>
                <w:szCs w:val="21"/>
              </w:rPr>
            </w:pPr>
            <w:r>
              <w:rPr>
                <w:rFonts w:ascii="Times New Roman" w:hAnsi="Times New Roman" w:cs="宋体" w:hint="eastAsia"/>
                <w:b/>
                <w:szCs w:val="21"/>
              </w:rPr>
              <w:t>条款号</w:t>
            </w:r>
          </w:p>
        </w:tc>
        <w:tc>
          <w:tcPr>
            <w:tcW w:w="1545" w:type="dxa"/>
            <w:vAlign w:val="center"/>
          </w:tcPr>
          <w:p w:rsidR="00EE5E55" w:rsidRDefault="0099181B">
            <w:pPr>
              <w:jc w:val="center"/>
              <w:rPr>
                <w:rFonts w:ascii="Times New Roman" w:hAnsi="Times New Roman" w:cs="宋体"/>
                <w:b/>
                <w:bCs/>
                <w:szCs w:val="21"/>
              </w:rPr>
            </w:pPr>
            <w:r>
              <w:rPr>
                <w:rFonts w:ascii="Times New Roman" w:hAnsi="Times New Roman" w:cs="宋体" w:hint="eastAsia"/>
                <w:b/>
                <w:bCs/>
                <w:szCs w:val="21"/>
              </w:rPr>
              <w:t>条目</w:t>
            </w:r>
          </w:p>
        </w:tc>
        <w:tc>
          <w:tcPr>
            <w:tcW w:w="6846" w:type="dxa"/>
            <w:vAlign w:val="center"/>
          </w:tcPr>
          <w:p w:rsidR="00EE5E55" w:rsidRDefault="0099181B">
            <w:pPr>
              <w:jc w:val="center"/>
              <w:rPr>
                <w:rFonts w:ascii="Times New Roman" w:hAnsi="Times New Roman" w:cs="宋体"/>
                <w:b/>
                <w:bCs/>
                <w:szCs w:val="21"/>
              </w:rPr>
            </w:pPr>
            <w:r>
              <w:rPr>
                <w:rFonts w:ascii="Times New Roman" w:hAnsi="Times New Roman" w:cs="宋体" w:hint="eastAsia"/>
                <w:b/>
                <w:bCs/>
                <w:szCs w:val="21"/>
              </w:rPr>
              <w:t>内容</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2.2</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项目属性</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项目属性：</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服务</w:t>
            </w:r>
          </w:p>
          <w:p w:rsidR="00EE5E55" w:rsidRDefault="0099181B">
            <w:pPr>
              <w:jc w:val="left"/>
              <w:rPr>
                <w:rFonts w:ascii="Times New Roman" w:hAnsi="Times New Roman" w:cs="宋体"/>
                <w:szCs w:val="21"/>
                <w:u w:val="single"/>
              </w:rPr>
            </w:pPr>
            <w:r>
              <w:rPr>
                <w:rFonts w:ascii="Times New Roman" w:hAnsi="Times New Roman" w:cs="宋体" w:hint="eastAsia"/>
                <w:szCs w:val="21"/>
              </w:rPr>
              <w:t>□货物</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2.3</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科研仪器设备</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是否属于科研仪器设备采购项目：</w:t>
            </w:r>
          </w:p>
          <w:p w:rsidR="00EE5E55" w:rsidRDefault="0099181B">
            <w:pPr>
              <w:jc w:val="left"/>
              <w:rPr>
                <w:rFonts w:ascii="Times New Roman" w:hAnsi="Times New Roman" w:cs="宋体"/>
                <w:szCs w:val="21"/>
              </w:rPr>
            </w:pPr>
            <w:r>
              <w:rPr>
                <w:rFonts w:ascii="Times New Roman" w:hAnsi="Times New Roman" w:cs="宋体" w:hint="eastAsia"/>
                <w:szCs w:val="21"/>
              </w:rPr>
              <w:t>□是</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否</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2.4</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核心产品</w:t>
            </w:r>
          </w:p>
        </w:tc>
        <w:tc>
          <w:tcPr>
            <w:tcW w:w="6846" w:type="dxa"/>
            <w:vAlign w:val="center"/>
          </w:tcPr>
          <w:p w:rsidR="00EE5E55" w:rsidRDefault="0099181B">
            <w:pPr>
              <w:pStyle w:val="afe"/>
              <w:adjustRightInd w:val="0"/>
              <w:rPr>
                <w:rFonts w:ascii="Times New Roman" w:hAnsi="Times New Roman" w:cs="宋体" w:hint="default"/>
                <w:szCs w:val="21"/>
              </w:rPr>
            </w:pPr>
            <w:r>
              <w:rPr>
                <w:rFonts w:ascii="Times New Roman" w:hAnsi="Times New Roman" w:cs="宋体"/>
                <w:szCs w:val="21"/>
              </w:rPr>
              <w:t>■关于核心产品本项目</w:t>
            </w:r>
            <w:r>
              <w:rPr>
                <w:rFonts w:ascii="Times New Roman" w:hAnsi="Times New Roman" w:cs="宋体"/>
                <w:szCs w:val="21"/>
              </w:rPr>
              <w:t>_1/2_</w:t>
            </w:r>
            <w:r>
              <w:rPr>
                <w:rFonts w:ascii="Times New Roman" w:hAnsi="Times New Roman" w:cs="宋体"/>
                <w:szCs w:val="21"/>
              </w:rPr>
              <w:t>包不适用。</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□本项目包为单一产品采购项目。</w:t>
            </w:r>
          </w:p>
          <w:p w:rsidR="00EE5E55" w:rsidRDefault="0099181B">
            <w:pPr>
              <w:jc w:val="left"/>
              <w:rPr>
                <w:rFonts w:ascii="Times New Roman" w:hAnsi="Times New Roman" w:cs="宋体"/>
                <w:szCs w:val="21"/>
              </w:rPr>
            </w:pPr>
            <w:r>
              <w:rPr>
                <w:rFonts w:ascii="Times New Roman" w:hAnsi="Times New Roman" w:cs="宋体" w:hint="eastAsia"/>
                <w:szCs w:val="21"/>
              </w:rPr>
              <w:t>□本项目</w:t>
            </w:r>
            <w:r>
              <w:rPr>
                <w:rFonts w:ascii="Times New Roman" w:hAnsi="Times New Roman" w:cs="宋体" w:hint="eastAsia"/>
                <w:szCs w:val="21"/>
              </w:rPr>
              <w:t>__</w:t>
            </w:r>
            <w:r>
              <w:rPr>
                <w:rFonts w:ascii="Times New Roman" w:hAnsi="Times New Roman" w:cs="宋体" w:hint="eastAsia"/>
                <w:szCs w:val="21"/>
              </w:rPr>
              <w:t>包为非单一产品采购项目，核心产品为：</w:t>
            </w:r>
            <w:r>
              <w:rPr>
                <w:rFonts w:ascii="Times New Roman" w:hAnsi="Times New Roman" w:cs="宋体" w:hint="eastAsia"/>
                <w:szCs w:val="21"/>
              </w:rPr>
              <w:t>____</w:t>
            </w:r>
            <w:r>
              <w:rPr>
                <w:rFonts w:ascii="Times New Roman" w:hAnsi="Times New Roman" w:cs="宋体" w:hint="eastAsia"/>
                <w:szCs w:val="21"/>
              </w:rPr>
              <w:t>。</w:t>
            </w:r>
          </w:p>
        </w:tc>
      </w:tr>
      <w:tr w:rsidR="00EE5E55">
        <w:trPr>
          <w:tblHeader/>
          <w:jc w:val="center"/>
        </w:trPr>
        <w:tc>
          <w:tcPr>
            <w:tcW w:w="897" w:type="dxa"/>
            <w:vMerge w:val="restart"/>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3.1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现场考察</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不组织</w:t>
            </w:r>
          </w:p>
          <w:p w:rsidR="00EE5E55" w:rsidRDefault="0099181B">
            <w:pPr>
              <w:jc w:val="left"/>
              <w:rPr>
                <w:rFonts w:ascii="Times New Roman" w:hAnsi="Times New Roman" w:cs="宋体"/>
                <w:bCs/>
                <w:szCs w:val="21"/>
              </w:rPr>
            </w:pPr>
            <w:r>
              <w:rPr>
                <w:rFonts w:ascii="Times New Roman" w:hAnsi="Times New Roman" w:cs="宋体" w:hint="eastAsia"/>
                <w:szCs w:val="21"/>
              </w:rPr>
              <w:t>□组织，考察时间：</w:t>
            </w:r>
            <w:r>
              <w:rPr>
                <w:rFonts w:ascii="Times New Roman" w:hAnsi="Times New Roman" w:cs="宋体" w:hint="eastAsia"/>
                <w:szCs w:val="21"/>
              </w:rPr>
              <w:t>__</w:t>
            </w:r>
            <w:r>
              <w:rPr>
                <w:rFonts w:ascii="Times New Roman" w:hAnsi="Times New Roman" w:cs="宋体" w:hint="eastAsia"/>
                <w:szCs w:val="21"/>
              </w:rPr>
              <w:t>年</w:t>
            </w:r>
            <w:r>
              <w:rPr>
                <w:rFonts w:ascii="Times New Roman" w:hAnsi="Times New Roman" w:cs="宋体" w:hint="eastAsia"/>
                <w:szCs w:val="21"/>
              </w:rPr>
              <w:t>_</w:t>
            </w:r>
            <w:r>
              <w:rPr>
                <w:rFonts w:ascii="Times New Roman" w:hAnsi="Times New Roman" w:cs="宋体" w:hint="eastAsia"/>
                <w:szCs w:val="21"/>
              </w:rPr>
              <w:t>月</w:t>
            </w:r>
            <w:r>
              <w:rPr>
                <w:rFonts w:ascii="Times New Roman" w:hAnsi="Times New Roman" w:cs="宋体" w:hint="eastAsia"/>
                <w:szCs w:val="21"/>
              </w:rPr>
              <w:t>_</w:t>
            </w:r>
            <w:r>
              <w:rPr>
                <w:rFonts w:ascii="Times New Roman" w:hAnsi="Times New Roman" w:cs="宋体" w:hint="eastAsia"/>
                <w:szCs w:val="21"/>
              </w:rPr>
              <w:t>日</w:t>
            </w:r>
            <w:r>
              <w:rPr>
                <w:rFonts w:ascii="Times New Roman" w:hAnsi="Times New Roman" w:cs="宋体" w:hint="eastAsia"/>
                <w:szCs w:val="21"/>
              </w:rPr>
              <w:t>_</w:t>
            </w:r>
            <w:r>
              <w:rPr>
                <w:rFonts w:ascii="Times New Roman" w:hAnsi="Times New Roman" w:cs="宋体" w:hint="eastAsia"/>
                <w:bCs/>
                <w:szCs w:val="21"/>
              </w:rPr>
              <w:t>点</w:t>
            </w:r>
            <w:r>
              <w:rPr>
                <w:rFonts w:ascii="Times New Roman" w:hAnsi="Times New Roman" w:cs="宋体" w:hint="eastAsia"/>
                <w:szCs w:val="21"/>
              </w:rPr>
              <w:t>_</w:t>
            </w:r>
            <w:r>
              <w:rPr>
                <w:rFonts w:ascii="Times New Roman" w:hAnsi="Times New Roman" w:cs="宋体" w:hint="eastAsia"/>
                <w:bCs/>
                <w:szCs w:val="21"/>
              </w:rPr>
              <w:t>分</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考察地点：</w:t>
            </w:r>
            <w:r>
              <w:rPr>
                <w:rFonts w:ascii="Times New Roman" w:hAnsi="Times New Roman" w:cs="宋体"/>
                <w:szCs w:val="21"/>
              </w:rPr>
              <w:t>____________</w:t>
            </w:r>
            <w:r>
              <w:rPr>
                <w:rFonts w:ascii="Times New Roman" w:hAnsi="Times New Roman" w:cs="宋体"/>
                <w:szCs w:val="21"/>
              </w:rPr>
              <w:t>。</w:t>
            </w:r>
          </w:p>
        </w:tc>
      </w:tr>
      <w:tr w:rsidR="00EE5E55">
        <w:trPr>
          <w:tblHeader/>
          <w:jc w:val="center"/>
        </w:trPr>
        <w:tc>
          <w:tcPr>
            <w:tcW w:w="897" w:type="dxa"/>
            <w:vMerge/>
            <w:vAlign w:val="center"/>
          </w:tcPr>
          <w:p w:rsidR="00EE5E55" w:rsidRDefault="00EE5E55">
            <w:pPr>
              <w:pStyle w:val="afe"/>
              <w:adjustRightInd w:val="0"/>
              <w:jc w:val="center"/>
              <w:rPr>
                <w:rFonts w:ascii="Times New Roman" w:hAnsi="Times New Roman" w:cs="宋体" w:hint="default"/>
                <w:szCs w:val="21"/>
              </w:rPr>
            </w:pP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开标前答疑会</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不召开</w:t>
            </w:r>
          </w:p>
          <w:p w:rsidR="00EE5E55" w:rsidRDefault="0099181B">
            <w:pPr>
              <w:jc w:val="left"/>
              <w:rPr>
                <w:rFonts w:ascii="Times New Roman" w:hAnsi="Times New Roman" w:cs="宋体"/>
                <w:szCs w:val="21"/>
              </w:rPr>
            </w:pPr>
            <w:r>
              <w:rPr>
                <w:rFonts w:ascii="Times New Roman" w:hAnsi="Times New Roman" w:cs="宋体" w:hint="eastAsia"/>
                <w:szCs w:val="21"/>
              </w:rPr>
              <w:t>□召开，召开时间：</w:t>
            </w:r>
            <w:r>
              <w:rPr>
                <w:rFonts w:ascii="Times New Roman" w:hAnsi="Times New Roman" w:cs="宋体" w:hint="eastAsia"/>
                <w:szCs w:val="21"/>
              </w:rPr>
              <w:t>__</w:t>
            </w:r>
            <w:r>
              <w:rPr>
                <w:rFonts w:ascii="Times New Roman" w:hAnsi="Times New Roman" w:cs="宋体" w:hint="eastAsia"/>
                <w:szCs w:val="21"/>
              </w:rPr>
              <w:t>年</w:t>
            </w:r>
            <w:r>
              <w:rPr>
                <w:rFonts w:ascii="Times New Roman" w:hAnsi="Times New Roman" w:cs="宋体" w:hint="eastAsia"/>
                <w:szCs w:val="21"/>
              </w:rPr>
              <w:t>_</w:t>
            </w:r>
            <w:r>
              <w:rPr>
                <w:rFonts w:ascii="Times New Roman" w:hAnsi="Times New Roman" w:cs="宋体" w:hint="eastAsia"/>
                <w:szCs w:val="21"/>
              </w:rPr>
              <w:t>月</w:t>
            </w:r>
            <w:r>
              <w:rPr>
                <w:rFonts w:ascii="Times New Roman" w:hAnsi="Times New Roman" w:cs="宋体" w:hint="eastAsia"/>
                <w:szCs w:val="21"/>
              </w:rPr>
              <w:t>_</w:t>
            </w:r>
            <w:r>
              <w:rPr>
                <w:rFonts w:ascii="Times New Roman" w:hAnsi="Times New Roman" w:cs="宋体" w:hint="eastAsia"/>
                <w:szCs w:val="21"/>
              </w:rPr>
              <w:t>日</w:t>
            </w:r>
            <w:r>
              <w:rPr>
                <w:rFonts w:ascii="Times New Roman" w:hAnsi="Times New Roman" w:cs="宋体" w:hint="eastAsia"/>
                <w:szCs w:val="21"/>
              </w:rPr>
              <w:t>_</w:t>
            </w:r>
            <w:r>
              <w:rPr>
                <w:rFonts w:ascii="Times New Roman" w:hAnsi="Times New Roman" w:cs="宋体" w:hint="eastAsia"/>
                <w:bCs/>
                <w:szCs w:val="21"/>
              </w:rPr>
              <w:t>点</w:t>
            </w:r>
            <w:r>
              <w:rPr>
                <w:rFonts w:ascii="Times New Roman" w:hAnsi="Times New Roman" w:cs="宋体" w:hint="eastAsia"/>
                <w:szCs w:val="21"/>
              </w:rPr>
              <w:t>_</w:t>
            </w:r>
            <w:r>
              <w:rPr>
                <w:rFonts w:ascii="Times New Roman" w:hAnsi="Times New Roman" w:cs="宋体" w:hint="eastAsia"/>
                <w:bCs/>
                <w:szCs w:val="21"/>
              </w:rPr>
              <w:t>分</w:t>
            </w:r>
          </w:p>
          <w:p w:rsidR="00EE5E55" w:rsidRDefault="0099181B">
            <w:pPr>
              <w:jc w:val="left"/>
              <w:rPr>
                <w:rFonts w:ascii="Times New Roman" w:hAnsi="Times New Roman" w:cs="宋体"/>
                <w:szCs w:val="21"/>
              </w:rPr>
            </w:pPr>
            <w:r>
              <w:rPr>
                <w:rFonts w:ascii="Times New Roman" w:hAnsi="Times New Roman" w:cs="宋体" w:hint="eastAsia"/>
                <w:szCs w:val="21"/>
              </w:rPr>
              <w:t>召开地点：</w:t>
            </w:r>
            <w:r>
              <w:rPr>
                <w:rFonts w:ascii="Times New Roman" w:hAnsi="Times New Roman" w:cs="宋体" w:hint="eastAsia"/>
                <w:szCs w:val="21"/>
              </w:rPr>
              <w:t>____________</w:t>
            </w:r>
            <w:r>
              <w:rPr>
                <w:rFonts w:ascii="Times New Roman" w:hAnsi="Times New Roman" w:cs="宋体" w:hint="eastAsia"/>
                <w:szCs w:val="21"/>
              </w:rPr>
              <w:t>。</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4.1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样品</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投标样品递交：</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不需要</w:t>
            </w:r>
          </w:p>
          <w:p w:rsidR="00EE5E55" w:rsidRDefault="0099181B">
            <w:pPr>
              <w:jc w:val="left"/>
              <w:rPr>
                <w:rFonts w:ascii="Times New Roman" w:hAnsi="Times New Roman" w:cs="宋体"/>
                <w:szCs w:val="21"/>
              </w:rPr>
            </w:pPr>
            <w:r>
              <w:rPr>
                <w:rFonts w:ascii="Times New Roman" w:hAnsi="Times New Roman" w:cs="宋体" w:hint="eastAsia"/>
                <w:szCs w:val="21"/>
              </w:rPr>
              <w:t>□需要，具体要求如下：</w:t>
            </w:r>
          </w:p>
          <w:p w:rsidR="00EE5E55" w:rsidRDefault="0099181B">
            <w:pPr>
              <w:jc w:val="left"/>
              <w:rPr>
                <w:rFonts w:ascii="Times New Roman" w:hAnsi="Times New Roman" w:cs="宋体"/>
                <w:szCs w:val="21"/>
                <w:u w:val="single"/>
              </w:rPr>
            </w:pPr>
            <w:r>
              <w:rPr>
                <w:rFonts w:ascii="Times New Roman" w:hAnsi="Times New Roman" w:cs="宋体" w:hint="eastAsia"/>
                <w:szCs w:val="21"/>
              </w:rPr>
              <w:t>（</w:t>
            </w:r>
            <w:r>
              <w:rPr>
                <w:rFonts w:ascii="Times New Roman" w:hAnsi="Times New Roman" w:cs="宋体" w:hint="eastAsia"/>
                <w:szCs w:val="21"/>
              </w:rPr>
              <w:t>1</w:t>
            </w:r>
            <w:r>
              <w:rPr>
                <w:rFonts w:ascii="Times New Roman" w:hAnsi="Times New Roman" w:cs="宋体" w:hint="eastAsia"/>
                <w:szCs w:val="21"/>
              </w:rPr>
              <w:t>）样品制作的标准和要求：</w:t>
            </w:r>
            <w:r>
              <w:rPr>
                <w:rFonts w:ascii="Times New Roman" w:hAnsi="Times New Roman" w:cs="宋体" w:hint="eastAsia"/>
                <w:szCs w:val="21"/>
              </w:rPr>
              <w:t>_________</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2</w:t>
            </w:r>
            <w:r>
              <w:rPr>
                <w:rFonts w:ascii="Times New Roman" w:hAnsi="Times New Roman" w:cs="宋体" w:hint="eastAsia"/>
                <w:szCs w:val="21"/>
              </w:rPr>
              <w:t>）是否需要随样品提交相关检测报告：</w:t>
            </w:r>
          </w:p>
          <w:p w:rsidR="00EE5E55" w:rsidRDefault="0099181B">
            <w:pPr>
              <w:ind w:firstLineChars="250" w:firstLine="525"/>
              <w:jc w:val="left"/>
              <w:rPr>
                <w:rFonts w:ascii="Times New Roman" w:hAnsi="Times New Roman" w:cs="宋体"/>
                <w:szCs w:val="21"/>
              </w:rPr>
            </w:pPr>
            <w:r>
              <w:rPr>
                <w:rFonts w:ascii="Times New Roman" w:hAnsi="Times New Roman" w:cs="宋体" w:hint="eastAsia"/>
                <w:szCs w:val="21"/>
              </w:rPr>
              <w:t>□不需要</w:t>
            </w:r>
          </w:p>
          <w:p w:rsidR="00EE5E55" w:rsidRDefault="0099181B">
            <w:pPr>
              <w:ind w:firstLineChars="250" w:firstLine="525"/>
              <w:jc w:val="left"/>
              <w:rPr>
                <w:rFonts w:ascii="Times New Roman" w:hAnsi="Times New Roman" w:cs="宋体"/>
                <w:szCs w:val="21"/>
              </w:rPr>
            </w:pPr>
            <w:r>
              <w:rPr>
                <w:rFonts w:ascii="Times New Roman" w:hAnsi="Times New Roman" w:cs="宋体" w:hint="eastAsia"/>
                <w:szCs w:val="21"/>
              </w:rPr>
              <w:t>□需要</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3</w:t>
            </w:r>
            <w:r>
              <w:rPr>
                <w:rFonts w:ascii="Times New Roman" w:hAnsi="Times New Roman" w:cs="宋体" w:hint="eastAsia"/>
                <w:szCs w:val="21"/>
              </w:rPr>
              <w:t>）样品递交要求：</w:t>
            </w:r>
            <w:r>
              <w:rPr>
                <w:rFonts w:ascii="Times New Roman" w:hAnsi="Times New Roman" w:cs="宋体" w:hint="eastAsia"/>
                <w:szCs w:val="21"/>
              </w:rPr>
              <w:t>_________</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4</w:t>
            </w:r>
            <w:r>
              <w:rPr>
                <w:rFonts w:ascii="Times New Roman" w:hAnsi="Times New Roman" w:cs="宋体" w:hint="eastAsia"/>
                <w:szCs w:val="21"/>
              </w:rPr>
              <w:t>）未中标人样品退还：</w:t>
            </w:r>
            <w:r>
              <w:rPr>
                <w:rFonts w:ascii="Times New Roman" w:hAnsi="Times New Roman" w:cs="宋体" w:hint="eastAsia"/>
                <w:szCs w:val="21"/>
              </w:rPr>
              <w:t>_________</w:t>
            </w:r>
            <w:r>
              <w:rPr>
                <w:rFonts w:ascii="Times New Roman" w:hAnsi="Times New Roman" w:cs="宋体" w:hint="eastAsia"/>
                <w:szCs w:val="21"/>
              </w:rPr>
              <w:t>；</w:t>
            </w:r>
          </w:p>
          <w:p w:rsidR="00EE5E55" w:rsidRDefault="0099181B">
            <w:pPr>
              <w:jc w:val="left"/>
              <w:rPr>
                <w:rFonts w:ascii="Times New Roman" w:hAnsi="Times New Roman" w:cs="宋体"/>
                <w:szCs w:val="21"/>
                <w:u w:val="single"/>
              </w:rPr>
            </w:pPr>
            <w:r>
              <w:rPr>
                <w:rFonts w:ascii="Times New Roman" w:hAnsi="Times New Roman" w:cs="宋体" w:hint="eastAsia"/>
                <w:szCs w:val="21"/>
              </w:rPr>
              <w:t>（</w:t>
            </w:r>
            <w:r>
              <w:rPr>
                <w:rFonts w:ascii="Times New Roman" w:hAnsi="Times New Roman" w:cs="宋体" w:hint="eastAsia"/>
                <w:szCs w:val="21"/>
              </w:rPr>
              <w:t>5</w:t>
            </w:r>
            <w:r>
              <w:rPr>
                <w:rFonts w:ascii="Times New Roman" w:hAnsi="Times New Roman" w:cs="宋体" w:hint="eastAsia"/>
                <w:szCs w:val="21"/>
              </w:rPr>
              <w:t>）中标人样品保管、封存及退还：</w:t>
            </w:r>
            <w:r>
              <w:rPr>
                <w:rFonts w:ascii="Times New Roman" w:hAnsi="Times New Roman" w:cs="宋体" w:hint="eastAsia"/>
                <w:szCs w:val="21"/>
              </w:rPr>
              <w:t>_________</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6</w:t>
            </w:r>
            <w:r>
              <w:rPr>
                <w:rFonts w:ascii="Times New Roman" w:hAnsi="Times New Roman" w:cs="宋体" w:hint="eastAsia"/>
                <w:szCs w:val="21"/>
              </w:rPr>
              <w:t>）其他要求（如有）：</w:t>
            </w:r>
            <w:r>
              <w:rPr>
                <w:rFonts w:ascii="Times New Roman" w:hAnsi="Times New Roman" w:cs="宋体" w:hint="eastAsia"/>
                <w:szCs w:val="21"/>
              </w:rPr>
              <w:t>_________</w:t>
            </w:r>
            <w:r>
              <w:rPr>
                <w:rFonts w:ascii="Times New Roman" w:hAnsi="Times New Roman" w:cs="宋体" w:hint="eastAsia"/>
                <w:szCs w:val="21"/>
              </w:rPr>
              <w:t>。</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5.2.5</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标的所属行业</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本项目采购标的对应的中小企业划分标准所属行业：</w:t>
            </w:r>
          </w:p>
          <w:tbl>
            <w:tblPr>
              <w:tblW w:w="6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2"/>
              <w:gridCol w:w="3014"/>
              <w:gridCol w:w="2977"/>
            </w:tblGrid>
            <w:tr w:rsidR="00EE5E55">
              <w:trPr>
                <w:trHeight w:val="434"/>
              </w:trPr>
              <w:tc>
                <w:tcPr>
                  <w:tcW w:w="672"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Times New Roman" w:hAnsi="Times New Roman" w:cs="宋体"/>
                      <w:bCs/>
                      <w:szCs w:val="21"/>
                    </w:rPr>
                  </w:pPr>
                  <w:r>
                    <w:rPr>
                      <w:rFonts w:ascii="Times New Roman" w:hAnsi="Times New Roman" w:cs="宋体" w:hint="eastAsia"/>
                      <w:bCs/>
                      <w:szCs w:val="21"/>
                    </w:rPr>
                    <w:t>包号</w:t>
                  </w:r>
                </w:p>
              </w:tc>
              <w:tc>
                <w:tcPr>
                  <w:tcW w:w="3014"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Times New Roman" w:hAnsi="Times New Roman" w:cs="宋体"/>
                      <w:bCs/>
                      <w:szCs w:val="21"/>
                    </w:rPr>
                  </w:pPr>
                  <w:r>
                    <w:rPr>
                      <w:rFonts w:ascii="Times New Roman" w:hAnsi="Times New Roman" w:cs="宋体" w:hint="eastAsia"/>
                      <w:bCs/>
                      <w:szCs w:val="21"/>
                    </w:rPr>
                    <w:t>标的名称</w:t>
                  </w:r>
                </w:p>
              </w:tc>
              <w:tc>
                <w:tcPr>
                  <w:tcW w:w="2977"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中小企业划分标准所属行业</w:t>
                  </w:r>
                </w:p>
              </w:tc>
            </w:tr>
            <w:tr w:rsidR="00EE5E55">
              <w:trPr>
                <w:trHeight w:val="434"/>
              </w:trPr>
              <w:tc>
                <w:tcPr>
                  <w:tcW w:w="672"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宋体" w:hAnsi="宋体" w:cs="宋体"/>
                      <w:bCs/>
                      <w:szCs w:val="21"/>
                    </w:rPr>
                  </w:pPr>
                  <w:r>
                    <w:rPr>
                      <w:rFonts w:ascii="宋体" w:hAnsi="宋体" w:cs="宋体" w:hint="eastAsia"/>
                      <w:bCs/>
                      <w:szCs w:val="21"/>
                    </w:rPr>
                    <w:t>1</w:t>
                  </w:r>
                </w:p>
              </w:tc>
              <w:tc>
                <w:tcPr>
                  <w:tcW w:w="3014" w:type="dxa"/>
                  <w:tcBorders>
                    <w:top w:val="single" w:sz="4" w:space="0" w:color="auto"/>
                    <w:left w:val="single" w:sz="4" w:space="0" w:color="auto"/>
                    <w:bottom w:val="single" w:sz="4" w:space="0" w:color="auto"/>
                    <w:right w:val="single" w:sz="4" w:space="0" w:color="auto"/>
                  </w:tcBorders>
                  <w:vAlign w:val="center"/>
                </w:tcPr>
                <w:p w:rsidR="00EE5E55" w:rsidRDefault="00134929">
                  <w:pPr>
                    <w:jc w:val="center"/>
                    <w:rPr>
                      <w:rFonts w:ascii="宋体" w:hAnsi="宋体" w:cs="宋体"/>
                      <w:szCs w:val="21"/>
                    </w:rPr>
                  </w:pPr>
                  <w:r w:rsidRPr="00134929">
                    <w:rPr>
                      <w:rFonts w:ascii="宋体" w:hAnsi="宋体" w:hint="eastAsia"/>
                      <w:szCs w:val="21"/>
                    </w:rPr>
                    <w:t>海淀区市民热线案件全流程办理坐席服务外包项目</w:t>
                  </w:r>
                </w:p>
              </w:tc>
              <w:tc>
                <w:tcPr>
                  <w:tcW w:w="2977"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Times New Roman" w:hAnsi="Times New Roman" w:cs="宋体"/>
                      <w:kern w:val="0"/>
                      <w:szCs w:val="21"/>
                    </w:rPr>
                  </w:pPr>
                  <w:r>
                    <w:rPr>
                      <w:rFonts w:ascii="Times New Roman" w:hAnsi="Times New Roman" w:cs="宋体" w:hint="eastAsia"/>
                      <w:kern w:val="0"/>
                      <w:szCs w:val="21"/>
                    </w:rPr>
                    <w:t>租赁和商务服务业</w:t>
                  </w:r>
                </w:p>
              </w:tc>
            </w:tr>
            <w:tr w:rsidR="00EE5E55">
              <w:trPr>
                <w:trHeight w:val="434"/>
              </w:trPr>
              <w:tc>
                <w:tcPr>
                  <w:tcW w:w="672" w:type="dxa"/>
                  <w:tcBorders>
                    <w:top w:val="single" w:sz="4" w:space="0" w:color="auto"/>
                    <w:left w:val="single" w:sz="4" w:space="0" w:color="auto"/>
                    <w:right w:val="single" w:sz="4" w:space="0" w:color="auto"/>
                  </w:tcBorders>
                  <w:vAlign w:val="center"/>
                </w:tcPr>
                <w:p w:rsidR="00EE5E55" w:rsidRDefault="0099181B">
                  <w:pPr>
                    <w:jc w:val="center"/>
                    <w:rPr>
                      <w:rFonts w:ascii="宋体" w:hAnsi="宋体" w:cs="宋体"/>
                      <w:bCs/>
                      <w:szCs w:val="21"/>
                    </w:rPr>
                  </w:pPr>
                  <w:r>
                    <w:rPr>
                      <w:rFonts w:ascii="宋体" w:hAnsi="宋体" w:cs="宋体" w:hint="eastAsia"/>
                      <w:bCs/>
                      <w:szCs w:val="21"/>
                    </w:rPr>
                    <w:t>2</w:t>
                  </w:r>
                </w:p>
              </w:tc>
              <w:tc>
                <w:tcPr>
                  <w:tcW w:w="3014" w:type="dxa"/>
                  <w:tcBorders>
                    <w:top w:val="single" w:sz="4" w:space="0" w:color="auto"/>
                    <w:left w:val="single" w:sz="4" w:space="0" w:color="auto"/>
                    <w:bottom w:val="single" w:sz="4" w:space="0" w:color="auto"/>
                    <w:right w:val="single" w:sz="4" w:space="0" w:color="auto"/>
                  </w:tcBorders>
                  <w:vAlign w:val="center"/>
                </w:tcPr>
                <w:p w:rsidR="00EE5E55" w:rsidRDefault="00134929">
                  <w:pPr>
                    <w:jc w:val="center"/>
                    <w:rPr>
                      <w:rFonts w:ascii="宋体" w:hAnsi="宋体"/>
                      <w:szCs w:val="21"/>
                    </w:rPr>
                  </w:pPr>
                  <w:r w:rsidRPr="00134929">
                    <w:rPr>
                      <w:rFonts w:ascii="宋体" w:hAnsi="宋体" w:hint="eastAsia"/>
                      <w:szCs w:val="21"/>
                    </w:rPr>
                    <w:t>海淀区市民热线数据信息分析坐席服务外包项目</w:t>
                  </w:r>
                </w:p>
              </w:tc>
              <w:tc>
                <w:tcPr>
                  <w:tcW w:w="2977"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Times New Roman" w:hAnsi="Times New Roman" w:cs="宋体"/>
                      <w:kern w:val="0"/>
                      <w:szCs w:val="21"/>
                    </w:rPr>
                  </w:pPr>
                  <w:r>
                    <w:rPr>
                      <w:rFonts w:ascii="Times New Roman" w:hAnsi="Times New Roman" w:cs="宋体" w:hint="eastAsia"/>
                      <w:kern w:val="0"/>
                      <w:szCs w:val="21"/>
                    </w:rPr>
                    <w:t>租赁和商务服务业</w:t>
                  </w:r>
                </w:p>
              </w:tc>
            </w:tr>
          </w:tbl>
          <w:p w:rsidR="00EE5E55" w:rsidRDefault="00EE5E55">
            <w:pPr>
              <w:jc w:val="left"/>
              <w:rPr>
                <w:rFonts w:ascii="Times New Roman" w:hAnsi="Times New Roman" w:cs="宋体"/>
                <w:szCs w:val="21"/>
              </w:rPr>
            </w:pP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11.2</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投标报价</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投标报价的特殊规定：</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无</w:t>
            </w:r>
          </w:p>
          <w:p w:rsidR="00EE5E55" w:rsidRDefault="0099181B">
            <w:pPr>
              <w:jc w:val="left"/>
              <w:rPr>
                <w:rFonts w:ascii="Times New Roman" w:hAnsi="Times New Roman" w:cs="宋体"/>
                <w:szCs w:val="21"/>
              </w:rPr>
            </w:pPr>
            <w:r>
              <w:rPr>
                <w:rFonts w:ascii="Times New Roman" w:hAnsi="Times New Roman" w:cs="宋体" w:hint="eastAsia"/>
                <w:szCs w:val="21"/>
              </w:rPr>
              <w:t>□有，具体情形：。</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lastRenderedPageBreak/>
              <w:t>12.1</w:t>
            </w:r>
          </w:p>
        </w:tc>
        <w:tc>
          <w:tcPr>
            <w:tcW w:w="1545" w:type="dxa"/>
            <w:vMerge w:val="restart"/>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投标保证金</w:t>
            </w:r>
          </w:p>
        </w:tc>
        <w:tc>
          <w:tcPr>
            <w:tcW w:w="6846" w:type="dxa"/>
            <w:vAlign w:val="center"/>
          </w:tcPr>
          <w:p w:rsidR="00EE5E55" w:rsidRDefault="0099181B">
            <w:pPr>
              <w:pStyle w:val="afe"/>
              <w:adjustRightInd w:val="0"/>
              <w:rPr>
                <w:rFonts w:ascii="Times New Roman" w:hAnsi="Times New Roman" w:cs="宋体" w:hint="default"/>
                <w:szCs w:val="21"/>
              </w:rPr>
            </w:pPr>
            <w:r>
              <w:rPr>
                <w:rFonts w:ascii="Times New Roman" w:hAnsi="Times New Roman" w:cs="宋体"/>
                <w:szCs w:val="21"/>
              </w:rPr>
              <w:t>保证金形式：■支票□汇票□本票■电汇</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■金融机构、担保机构出具的保函</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投标保证金金额：</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1</w:t>
            </w:r>
            <w:r>
              <w:rPr>
                <w:rFonts w:ascii="Times New Roman" w:hAnsi="Times New Roman" w:cs="宋体"/>
                <w:szCs w:val="21"/>
              </w:rPr>
              <w:t>包：</w:t>
            </w:r>
            <w:r>
              <w:rPr>
                <w:rFonts w:ascii="Times New Roman" w:hAnsi="Times New Roman" w:cs="宋体"/>
                <w:szCs w:val="21"/>
              </w:rPr>
              <w:t>123,300.00</w:t>
            </w:r>
            <w:r>
              <w:rPr>
                <w:rFonts w:ascii="Times New Roman" w:hAnsi="Times New Roman" w:cs="宋体"/>
                <w:szCs w:val="21"/>
              </w:rPr>
              <w:t>元整。</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2</w:t>
            </w:r>
            <w:r>
              <w:rPr>
                <w:rFonts w:ascii="Times New Roman" w:hAnsi="Times New Roman" w:cs="宋体"/>
                <w:szCs w:val="21"/>
              </w:rPr>
              <w:t>包：</w:t>
            </w:r>
            <w:r>
              <w:rPr>
                <w:rFonts w:ascii="Times New Roman" w:hAnsi="Times New Roman" w:cs="宋体"/>
                <w:szCs w:val="21"/>
              </w:rPr>
              <w:t>96,500.00</w:t>
            </w:r>
            <w:r>
              <w:rPr>
                <w:rFonts w:ascii="Times New Roman" w:hAnsi="Times New Roman" w:cs="宋体"/>
                <w:szCs w:val="21"/>
              </w:rPr>
              <w:t>元整。</w:t>
            </w:r>
          </w:p>
          <w:p w:rsidR="00EE5E55" w:rsidRDefault="0099181B">
            <w:pPr>
              <w:jc w:val="left"/>
              <w:rPr>
                <w:rFonts w:ascii="Times New Roman" w:hAnsi="Times New Roman" w:cs="宋体"/>
                <w:szCs w:val="21"/>
              </w:rPr>
            </w:pPr>
            <w:r>
              <w:rPr>
                <w:rFonts w:ascii="Times New Roman" w:hAnsi="Times New Roman" w:cs="宋体" w:hint="eastAsia"/>
                <w:szCs w:val="21"/>
              </w:rPr>
              <w:t>投标保证金收受人信息：</w:t>
            </w:r>
          </w:p>
          <w:p w:rsidR="00EE5E55" w:rsidRDefault="0099181B">
            <w:pPr>
              <w:jc w:val="left"/>
              <w:rPr>
                <w:rFonts w:ascii="Times New Roman" w:hAnsi="Times New Roman" w:cs="宋体"/>
                <w:szCs w:val="21"/>
              </w:rPr>
            </w:pPr>
            <w:r>
              <w:rPr>
                <w:rFonts w:ascii="Times New Roman" w:hAnsi="Times New Roman" w:cs="宋体" w:hint="eastAsia"/>
                <w:szCs w:val="21"/>
              </w:rPr>
              <w:t>开户名（全称）：北京宏信天诚国际招标有限公司</w:t>
            </w:r>
          </w:p>
          <w:p w:rsidR="00EE5E55" w:rsidRDefault="0099181B">
            <w:pPr>
              <w:jc w:val="left"/>
              <w:rPr>
                <w:rFonts w:ascii="Times New Roman" w:hAnsi="Times New Roman" w:cs="宋体"/>
                <w:szCs w:val="21"/>
              </w:rPr>
            </w:pPr>
            <w:r>
              <w:rPr>
                <w:rFonts w:ascii="Times New Roman" w:hAnsi="Times New Roman" w:cs="宋体" w:hint="eastAsia"/>
                <w:szCs w:val="21"/>
              </w:rPr>
              <w:t>开户银行：北京银行股份有限公司清华园支行</w:t>
            </w:r>
          </w:p>
          <w:p w:rsidR="00EE5E55" w:rsidRDefault="0099181B">
            <w:pPr>
              <w:jc w:val="left"/>
              <w:rPr>
                <w:rFonts w:ascii="Times New Roman" w:hAnsi="Times New Roman" w:cs="宋体"/>
                <w:szCs w:val="21"/>
              </w:rPr>
            </w:pPr>
            <w:r>
              <w:rPr>
                <w:rFonts w:ascii="Times New Roman" w:hAnsi="Times New Roman" w:cs="宋体" w:hint="eastAsia"/>
                <w:szCs w:val="21"/>
              </w:rPr>
              <w:t>账号：</w:t>
            </w:r>
            <w:r>
              <w:rPr>
                <w:rFonts w:ascii="Times New Roman" w:hAnsi="Times New Roman" w:cs="宋体" w:hint="eastAsia"/>
                <w:szCs w:val="21"/>
              </w:rPr>
              <w:t>20000062274900106153382</w:t>
            </w:r>
            <w:r>
              <w:rPr>
                <w:rFonts w:ascii="Times New Roman" w:hAnsi="Times New Roman" w:cs="宋体" w:hint="eastAsia"/>
                <w:szCs w:val="21"/>
              </w:rPr>
              <w:t>。</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12.7.2</w:t>
            </w:r>
          </w:p>
        </w:tc>
        <w:tc>
          <w:tcPr>
            <w:tcW w:w="1545" w:type="dxa"/>
            <w:vMerge/>
            <w:vAlign w:val="center"/>
          </w:tcPr>
          <w:p w:rsidR="00EE5E55" w:rsidRDefault="00EE5E55">
            <w:pPr>
              <w:jc w:val="center"/>
              <w:rPr>
                <w:rFonts w:ascii="Times New Roman" w:hAnsi="Times New Roman" w:cs="宋体"/>
                <w:szCs w:val="21"/>
              </w:rPr>
            </w:pP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投标保证金可以不予退还的其他情形：</w:t>
            </w:r>
          </w:p>
          <w:p w:rsidR="00EE5E55" w:rsidRDefault="0099181B">
            <w:pPr>
              <w:jc w:val="left"/>
              <w:rPr>
                <w:rFonts w:ascii="Times New Roman" w:hAnsi="Times New Roman" w:cs="宋体"/>
                <w:szCs w:val="21"/>
              </w:rPr>
            </w:pPr>
            <w:r>
              <w:rPr>
                <w:rFonts w:ascii="Times New Roman" w:hAnsi="Times New Roman" w:cs="宋体" w:hint="eastAsia"/>
                <w:szCs w:val="21"/>
              </w:rPr>
              <w:t>□无</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■有，具体情形：</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1</w:t>
            </w:r>
            <w:r>
              <w:rPr>
                <w:rFonts w:ascii="Times New Roman" w:hAnsi="Times New Roman" w:cs="宋体"/>
                <w:szCs w:val="21"/>
              </w:rPr>
              <w:t>）在开标之日后到投标有效期满前，投标人因自身原因撤回投标的；</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2</w:t>
            </w:r>
            <w:r>
              <w:rPr>
                <w:rFonts w:ascii="Times New Roman" w:hAnsi="Times New Roman" w:cs="宋体"/>
                <w:szCs w:val="21"/>
              </w:rPr>
              <w:t>）投标人以他人名义投标、相互串通投标或者以其他方式弄虚作假的，投标人提交的投标文件中提交虚假资料或失实资料的；</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3</w:t>
            </w:r>
            <w:r>
              <w:rPr>
                <w:rFonts w:ascii="Times New Roman" w:hAnsi="Times New Roman" w:cs="宋体"/>
                <w:szCs w:val="21"/>
              </w:rPr>
              <w:t>）中标人不按规定与采购人签订合同的；</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4</w:t>
            </w:r>
            <w:r>
              <w:rPr>
                <w:rFonts w:ascii="Times New Roman" w:hAnsi="Times New Roman" w:cs="宋体"/>
                <w:szCs w:val="21"/>
              </w:rPr>
              <w:t>）中标人不按规定提交履约保证金的（如适用）；</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5</w:t>
            </w:r>
            <w:r>
              <w:rPr>
                <w:rFonts w:ascii="Times New Roman" w:hAnsi="Times New Roman" w:cs="宋体"/>
                <w:szCs w:val="21"/>
              </w:rPr>
              <w:t>）中标人领取中标通知书时未按规定缴纳中标服务费的。</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13.1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投标有效期</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自提交投标文件的截止之日起算</w:t>
            </w:r>
            <w:r>
              <w:rPr>
                <w:rFonts w:ascii="Times New Roman" w:hAnsi="Times New Roman" w:cs="宋体" w:hint="eastAsia"/>
                <w:szCs w:val="21"/>
                <w:u w:val="single"/>
              </w:rPr>
              <w:t xml:space="preserve"> 90 </w:t>
            </w:r>
            <w:r>
              <w:rPr>
                <w:rFonts w:ascii="Times New Roman" w:hAnsi="Times New Roman" w:cs="宋体" w:hint="eastAsia"/>
                <w:szCs w:val="21"/>
              </w:rPr>
              <w:t>日历天。</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22.1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确定中标人</w:t>
            </w:r>
          </w:p>
        </w:tc>
        <w:tc>
          <w:tcPr>
            <w:tcW w:w="6846" w:type="dxa"/>
            <w:vAlign w:val="center"/>
          </w:tcPr>
          <w:p w:rsidR="00EE5E55" w:rsidRDefault="0099181B">
            <w:pPr>
              <w:pStyle w:val="afe"/>
              <w:adjustRightInd w:val="0"/>
              <w:rPr>
                <w:rFonts w:ascii="Times New Roman" w:hAnsi="Times New Roman" w:cs="宋体" w:hint="default"/>
                <w:szCs w:val="21"/>
              </w:rPr>
            </w:pPr>
            <w:r>
              <w:rPr>
                <w:rFonts w:ascii="Times New Roman" w:hAnsi="Times New Roman" w:cs="宋体"/>
                <w:szCs w:val="21"/>
              </w:rPr>
              <w:t>中标候选人并列的，采购人是否委托评标委员会确定中标人：</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□否</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■是</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中标候选人并列的，按照以下方式确定中标人：</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□得分且投标报价均相同的，以得分高者为中标人</w:t>
            </w:r>
          </w:p>
          <w:p w:rsidR="00EE5E55" w:rsidRDefault="0099181B">
            <w:pPr>
              <w:jc w:val="left"/>
              <w:rPr>
                <w:rFonts w:ascii="Times New Roman" w:hAnsi="Times New Roman" w:cs="宋体"/>
                <w:szCs w:val="21"/>
                <w:u w:val="single"/>
              </w:rPr>
            </w:pPr>
            <w:r>
              <w:rPr>
                <w:rFonts w:ascii="Times New Roman" w:hAnsi="Times New Roman" w:cs="宋体" w:hint="eastAsia"/>
                <w:szCs w:val="21"/>
              </w:rPr>
              <w:t>■随机抽取</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25.5</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分包</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本项目的非主体、非关键性工作是否允许分包：</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不允许</w:t>
            </w:r>
          </w:p>
          <w:p w:rsidR="00EE5E55" w:rsidRDefault="0099181B">
            <w:pPr>
              <w:jc w:val="left"/>
              <w:rPr>
                <w:rFonts w:ascii="Times New Roman" w:hAnsi="Times New Roman" w:cs="宋体"/>
                <w:szCs w:val="21"/>
              </w:rPr>
            </w:pPr>
            <w:r>
              <w:rPr>
                <w:rFonts w:ascii="Times New Roman" w:hAnsi="Times New Roman" w:cs="宋体" w:hint="eastAsia"/>
                <w:szCs w:val="21"/>
              </w:rPr>
              <w:t>□允许，具体要求：</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1</w:t>
            </w:r>
            <w:r>
              <w:rPr>
                <w:rFonts w:ascii="Times New Roman" w:hAnsi="Times New Roman" w:cs="宋体" w:hint="eastAsia"/>
                <w:szCs w:val="21"/>
              </w:rPr>
              <w:t>）可以分包履行的具体内容：</w:t>
            </w:r>
            <w:r>
              <w:rPr>
                <w:rFonts w:ascii="Times New Roman" w:hAnsi="Times New Roman" w:cs="宋体" w:hint="eastAsia"/>
                <w:szCs w:val="21"/>
              </w:rPr>
              <w:t>_____</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2</w:t>
            </w:r>
            <w:r>
              <w:rPr>
                <w:rFonts w:ascii="Times New Roman" w:hAnsi="Times New Roman" w:cs="宋体" w:hint="eastAsia"/>
                <w:szCs w:val="21"/>
              </w:rPr>
              <w:t>）允许分包的金额或者比例：</w:t>
            </w:r>
            <w:r>
              <w:rPr>
                <w:rFonts w:ascii="Times New Roman" w:hAnsi="Times New Roman" w:cs="宋体" w:hint="eastAsia"/>
                <w:szCs w:val="21"/>
              </w:rPr>
              <w:t>_____</w:t>
            </w:r>
            <w:r>
              <w:rPr>
                <w:rFonts w:ascii="Times New Roman" w:hAnsi="Times New Roman" w:cs="宋体" w:hint="eastAsia"/>
                <w:szCs w:val="21"/>
              </w:rPr>
              <w:t>；</w:t>
            </w:r>
          </w:p>
          <w:p w:rsidR="00EE5E55" w:rsidRDefault="0099181B">
            <w:pPr>
              <w:jc w:val="left"/>
              <w:rPr>
                <w:rFonts w:ascii="Times New Roman" w:hAnsi="Times New Roman" w:cs="宋体"/>
                <w:szCs w:val="21"/>
                <w:u w:val="single"/>
              </w:rPr>
            </w:pPr>
            <w:r>
              <w:rPr>
                <w:rFonts w:ascii="Times New Roman" w:hAnsi="Times New Roman" w:cs="宋体" w:hint="eastAsia"/>
                <w:szCs w:val="21"/>
              </w:rPr>
              <w:t>（</w:t>
            </w:r>
            <w:r>
              <w:rPr>
                <w:rFonts w:ascii="Times New Roman" w:hAnsi="Times New Roman" w:cs="宋体" w:hint="eastAsia"/>
                <w:szCs w:val="21"/>
              </w:rPr>
              <w:t>3</w:t>
            </w:r>
            <w:r>
              <w:rPr>
                <w:rFonts w:ascii="Times New Roman" w:hAnsi="Times New Roman" w:cs="宋体" w:hint="eastAsia"/>
                <w:szCs w:val="21"/>
              </w:rPr>
              <w:t>）其他要求：</w:t>
            </w:r>
            <w:r>
              <w:rPr>
                <w:rFonts w:ascii="Times New Roman" w:hAnsi="Times New Roman" w:cs="宋体" w:hint="eastAsia"/>
                <w:szCs w:val="21"/>
              </w:rPr>
              <w:t>_____</w:t>
            </w:r>
            <w:r>
              <w:rPr>
                <w:rFonts w:ascii="Times New Roman" w:hAnsi="Times New Roman" w:cs="宋体" w:hint="eastAsia"/>
                <w:szCs w:val="21"/>
              </w:rPr>
              <w:t>。</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26.1.1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询问</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询问送达形式：书面形式递交至北京市海淀区复兴路乙</w:t>
            </w:r>
            <w:r>
              <w:rPr>
                <w:rFonts w:ascii="Times New Roman" w:hAnsi="Times New Roman" w:cs="宋体" w:hint="eastAsia"/>
                <w:szCs w:val="21"/>
              </w:rPr>
              <w:t>12</w:t>
            </w:r>
            <w:r>
              <w:rPr>
                <w:rFonts w:ascii="Times New Roman" w:hAnsi="Times New Roman" w:cs="宋体" w:hint="eastAsia"/>
                <w:szCs w:val="21"/>
              </w:rPr>
              <w:t>号中国铝业大厦</w:t>
            </w:r>
            <w:r>
              <w:rPr>
                <w:rFonts w:ascii="Times New Roman" w:hAnsi="Times New Roman" w:cs="宋体" w:hint="eastAsia"/>
                <w:szCs w:val="21"/>
              </w:rPr>
              <w:t>11</w:t>
            </w:r>
            <w:r>
              <w:rPr>
                <w:rFonts w:ascii="Times New Roman" w:hAnsi="Times New Roman" w:cs="宋体" w:hint="eastAsia"/>
                <w:szCs w:val="21"/>
              </w:rPr>
              <w:t>层</w:t>
            </w:r>
            <w:r>
              <w:rPr>
                <w:rFonts w:ascii="Times New Roman" w:hAnsi="Times New Roman" w:cs="宋体" w:hint="eastAsia"/>
                <w:szCs w:val="21"/>
              </w:rPr>
              <w:t>1110</w:t>
            </w:r>
            <w:r>
              <w:rPr>
                <w:rFonts w:ascii="Times New Roman" w:hAnsi="Times New Roman" w:cs="宋体" w:hint="eastAsia"/>
                <w:szCs w:val="21"/>
              </w:rPr>
              <w:t>室</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26.3</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联系方式</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接收询问和质疑的联系方式</w:t>
            </w:r>
          </w:p>
          <w:p w:rsidR="00EE5E55" w:rsidRDefault="0099181B">
            <w:pPr>
              <w:jc w:val="left"/>
              <w:rPr>
                <w:rFonts w:ascii="Times New Roman" w:hAnsi="Times New Roman" w:cs="宋体"/>
                <w:szCs w:val="21"/>
              </w:rPr>
            </w:pPr>
            <w:r>
              <w:rPr>
                <w:rFonts w:ascii="Times New Roman" w:hAnsi="Times New Roman" w:cs="宋体" w:hint="eastAsia"/>
                <w:szCs w:val="21"/>
              </w:rPr>
              <w:t>联系部门：综合法务部；</w:t>
            </w:r>
          </w:p>
          <w:p w:rsidR="00EE5E55" w:rsidRDefault="0099181B">
            <w:pPr>
              <w:jc w:val="left"/>
              <w:rPr>
                <w:rFonts w:ascii="Times New Roman" w:hAnsi="Times New Roman" w:cs="宋体"/>
                <w:szCs w:val="21"/>
              </w:rPr>
            </w:pPr>
            <w:r>
              <w:rPr>
                <w:rFonts w:ascii="Times New Roman" w:hAnsi="Times New Roman" w:cs="宋体" w:hint="eastAsia"/>
                <w:szCs w:val="21"/>
              </w:rPr>
              <w:t>联系电话：</w:t>
            </w:r>
            <w:r>
              <w:rPr>
                <w:rFonts w:ascii="Times New Roman" w:hAnsi="Times New Roman" w:cs="宋体" w:hint="eastAsia"/>
                <w:szCs w:val="21"/>
              </w:rPr>
              <w:t>010-57456265</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通讯地址：北京市海淀区复兴路乙</w:t>
            </w:r>
            <w:r>
              <w:rPr>
                <w:rFonts w:ascii="Times New Roman" w:hAnsi="Times New Roman" w:cs="宋体" w:hint="eastAsia"/>
                <w:szCs w:val="21"/>
              </w:rPr>
              <w:t>12</w:t>
            </w:r>
            <w:r>
              <w:rPr>
                <w:rFonts w:ascii="Times New Roman" w:hAnsi="Times New Roman" w:cs="宋体" w:hint="eastAsia"/>
                <w:szCs w:val="21"/>
              </w:rPr>
              <w:t>号中国铝业大厦</w:t>
            </w:r>
            <w:r>
              <w:rPr>
                <w:rFonts w:ascii="Times New Roman" w:hAnsi="Times New Roman" w:cs="宋体" w:hint="eastAsia"/>
                <w:szCs w:val="21"/>
              </w:rPr>
              <w:t>11</w:t>
            </w:r>
            <w:r>
              <w:rPr>
                <w:rFonts w:ascii="Times New Roman" w:hAnsi="Times New Roman" w:cs="宋体" w:hint="eastAsia"/>
                <w:szCs w:val="21"/>
              </w:rPr>
              <w:t>层</w:t>
            </w:r>
            <w:r>
              <w:rPr>
                <w:rFonts w:ascii="Times New Roman" w:hAnsi="Times New Roman" w:cs="宋体" w:hint="eastAsia"/>
                <w:szCs w:val="21"/>
              </w:rPr>
              <w:t>1110</w:t>
            </w:r>
            <w:r>
              <w:rPr>
                <w:rFonts w:ascii="Times New Roman" w:hAnsi="Times New Roman" w:cs="宋体" w:hint="eastAsia"/>
                <w:szCs w:val="21"/>
              </w:rPr>
              <w:t>室。</w:t>
            </w:r>
          </w:p>
        </w:tc>
      </w:tr>
      <w:tr w:rsidR="00EE5E55">
        <w:trPr>
          <w:tblHeader/>
          <w:jc w:val="center"/>
        </w:trPr>
        <w:tc>
          <w:tcPr>
            <w:tcW w:w="897" w:type="dxa"/>
            <w:tcBorders>
              <w:top w:val="single" w:sz="4" w:space="0" w:color="auto"/>
              <w:left w:val="single" w:sz="4" w:space="0" w:color="auto"/>
              <w:bottom w:val="single" w:sz="4" w:space="0" w:color="auto"/>
              <w:right w:val="single" w:sz="4" w:space="0" w:color="auto"/>
            </w:tcBorders>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27</w:t>
            </w:r>
          </w:p>
        </w:tc>
        <w:tc>
          <w:tcPr>
            <w:tcW w:w="1545"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代理费</w:t>
            </w:r>
          </w:p>
        </w:tc>
        <w:tc>
          <w:tcPr>
            <w:tcW w:w="6846" w:type="dxa"/>
            <w:tcBorders>
              <w:top w:val="single" w:sz="4" w:space="0" w:color="auto"/>
              <w:left w:val="single" w:sz="4" w:space="0" w:color="auto"/>
              <w:bottom w:val="single" w:sz="4" w:space="0" w:color="auto"/>
              <w:right w:val="single" w:sz="4" w:space="0" w:color="auto"/>
            </w:tcBorders>
            <w:vAlign w:val="center"/>
          </w:tcPr>
          <w:p w:rsidR="00EE5E55" w:rsidRDefault="0099181B">
            <w:pPr>
              <w:jc w:val="left"/>
              <w:rPr>
                <w:rFonts w:ascii="Times New Roman" w:hAnsi="Times New Roman" w:cs="宋体"/>
                <w:szCs w:val="21"/>
              </w:rPr>
            </w:pPr>
            <w:r>
              <w:rPr>
                <w:rFonts w:ascii="Times New Roman" w:hAnsi="Times New Roman" w:cs="宋体" w:hint="eastAsia"/>
                <w:szCs w:val="21"/>
              </w:rPr>
              <w:t>收费对象：</w:t>
            </w:r>
          </w:p>
          <w:p w:rsidR="00EE5E55" w:rsidRDefault="0099181B">
            <w:pPr>
              <w:jc w:val="left"/>
              <w:rPr>
                <w:rFonts w:ascii="Times New Roman" w:hAnsi="Times New Roman" w:cs="宋体"/>
                <w:szCs w:val="21"/>
              </w:rPr>
            </w:pPr>
            <w:r>
              <w:rPr>
                <w:rFonts w:ascii="Times New Roman" w:hAnsi="Times New Roman" w:cs="宋体" w:hint="eastAsia"/>
                <w:szCs w:val="21"/>
              </w:rPr>
              <w:t>□采购人</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中标人</w:t>
            </w:r>
          </w:p>
          <w:p w:rsidR="00EE5E55" w:rsidRDefault="0099181B">
            <w:pPr>
              <w:jc w:val="left"/>
              <w:rPr>
                <w:rFonts w:ascii="Times New Roman" w:hAnsi="Times New Roman" w:cs="宋体"/>
                <w:szCs w:val="21"/>
              </w:rPr>
            </w:pPr>
            <w:r>
              <w:rPr>
                <w:rFonts w:ascii="Times New Roman" w:hAnsi="Times New Roman" w:cs="宋体" w:hint="eastAsia"/>
                <w:szCs w:val="21"/>
              </w:rPr>
              <w:t>收费标准：按以下标准执行；</w:t>
            </w:r>
          </w:p>
          <w:p w:rsidR="00EE5E55" w:rsidRDefault="0099181B">
            <w:pPr>
              <w:jc w:val="left"/>
              <w:rPr>
                <w:rFonts w:ascii="Times New Roman" w:hAnsi="Times New Roman" w:cs="宋体"/>
                <w:szCs w:val="21"/>
              </w:rPr>
            </w:pPr>
            <w:r>
              <w:rPr>
                <w:rFonts w:ascii="Times New Roman" w:hAnsi="Times New Roman" w:cs="宋体" w:hint="eastAsia"/>
                <w:szCs w:val="21"/>
              </w:rPr>
              <w:t>缴纳时间：中标人在领取纸质中标通知书前向采购代理机构缴付中标服务费。</w:t>
            </w:r>
          </w:p>
          <w:p w:rsidR="00EE5E55" w:rsidRDefault="0099181B">
            <w:pPr>
              <w:jc w:val="left"/>
              <w:rPr>
                <w:rFonts w:ascii="Times New Roman" w:hAnsi="Times New Roman" w:cs="宋体"/>
                <w:b/>
                <w:szCs w:val="21"/>
              </w:rPr>
            </w:pPr>
            <w:r>
              <w:rPr>
                <w:rFonts w:ascii="Times New Roman" w:hAnsi="Times New Roman" w:cs="宋体" w:hint="eastAsia"/>
                <w:b/>
                <w:szCs w:val="21"/>
              </w:rPr>
              <w:t>注：中标服务费收费标准如下表，按差额定率累进法计算。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2835"/>
            </w:tblGrid>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中标金额（万元）</w:t>
                  </w:r>
                </w:p>
              </w:tc>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费率</w:t>
                  </w:r>
                </w:p>
              </w:tc>
            </w:tr>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100</w:t>
                  </w:r>
                  <w:r>
                    <w:rPr>
                      <w:rFonts w:ascii="Times New Roman" w:hAnsi="Times New Roman" w:cs="宋体" w:hint="eastAsia"/>
                      <w:szCs w:val="21"/>
                    </w:rPr>
                    <w:t>以下</w:t>
                  </w:r>
                </w:p>
              </w:tc>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1.5%</w:t>
                  </w:r>
                </w:p>
              </w:tc>
            </w:tr>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100-500</w:t>
                  </w:r>
                </w:p>
              </w:tc>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1.1%</w:t>
                  </w:r>
                </w:p>
              </w:tc>
            </w:tr>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500-1000</w:t>
                  </w:r>
                </w:p>
              </w:tc>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0.8%</w:t>
                  </w:r>
                </w:p>
              </w:tc>
            </w:tr>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1000-5000</w:t>
                  </w:r>
                </w:p>
              </w:tc>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0.5%</w:t>
                  </w:r>
                </w:p>
              </w:tc>
            </w:tr>
          </w:tbl>
          <w:p w:rsidR="00EE5E55" w:rsidRDefault="00EE5E55">
            <w:pPr>
              <w:jc w:val="left"/>
              <w:rPr>
                <w:rFonts w:ascii="Times New Roman" w:hAnsi="Times New Roman" w:cs="宋体"/>
                <w:szCs w:val="21"/>
              </w:rPr>
            </w:pPr>
          </w:p>
        </w:tc>
      </w:tr>
    </w:tbl>
    <w:p w:rsidR="00EE5E55" w:rsidRDefault="0099181B">
      <w:pPr>
        <w:widowControl/>
        <w:jc w:val="left"/>
        <w:rPr>
          <w:rFonts w:ascii="Times New Roman" w:hAnsi="Times New Roman"/>
          <w:sz w:val="28"/>
        </w:rPr>
      </w:pPr>
      <w:r>
        <w:rPr>
          <w:rFonts w:ascii="Times New Roman" w:hAnsi="Times New Roman"/>
          <w:sz w:val="28"/>
        </w:rPr>
        <w:br w:type="page"/>
      </w:r>
    </w:p>
    <w:p w:rsidR="00EE5E55" w:rsidRDefault="00EE5E55">
      <w:pPr>
        <w:tabs>
          <w:tab w:val="left" w:pos="5580"/>
        </w:tabs>
        <w:adjustRightInd w:val="0"/>
        <w:jc w:val="center"/>
        <w:rPr>
          <w:rFonts w:ascii="Times New Roman" w:hAnsi="Times New Roman"/>
          <w:sz w:val="24"/>
        </w:rPr>
        <w:sectPr w:rsidR="00EE5E55">
          <w:footerReference w:type="default" r:id="rId8"/>
          <w:type w:val="nextColumn"/>
          <w:pgSz w:w="11907" w:h="16840"/>
          <w:pgMar w:top="1418" w:right="1134" w:bottom="1418" w:left="1701" w:header="851" w:footer="851" w:gutter="0"/>
          <w:pgNumType w:start="0"/>
          <w:cols w:space="720"/>
          <w:titlePg/>
          <w:docGrid w:linePitch="462"/>
        </w:sectPr>
      </w:pPr>
    </w:p>
    <w:p w:rsidR="00EE5E55" w:rsidRDefault="0099181B">
      <w:pPr>
        <w:jc w:val="center"/>
        <w:rPr>
          <w:rFonts w:ascii="Times New Roman" w:hAnsi="Times New Roman"/>
          <w:b/>
          <w:sz w:val="28"/>
          <w:szCs w:val="28"/>
        </w:rPr>
      </w:pPr>
      <w:bookmarkStart w:id="72" w:name="_Toc265228355"/>
      <w:bookmarkStart w:id="73" w:name="_Toc142311019"/>
      <w:bookmarkStart w:id="74" w:name="_Toc353873932"/>
      <w:bookmarkStart w:id="75" w:name="_Toc226337213"/>
      <w:bookmarkStart w:id="76" w:name="_Toc264969207"/>
      <w:bookmarkStart w:id="77" w:name="_Toc226965790"/>
      <w:bookmarkStart w:id="78" w:name="_Toc353825542"/>
      <w:bookmarkStart w:id="79" w:name="_Toc150480755"/>
      <w:bookmarkStart w:id="80" w:name="_Toc305158859"/>
      <w:bookmarkStart w:id="81" w:name="_Toc353873662"/>
      <w:bookmarkStart w:id="82" w:name="_Toc127151517"/>
      <w:bookmarkStart w:id="83" w:name="_Toc150774722"/>
      <w:bookmarkStart w:id="84" w:name="_Toc195842882"/>
      <w:bookmarkStart w:id="85" w:name="_Toc305158785"/>
      <w:r>
        <w:rPr>
          <w:rFonts w:ascii="Times New Roman" w:hAnsi="Times New Roman"/>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EE5E55" w:rsidRDefault="0099181B">
      <w:pPr>
        <w:pStyle w:val="23"/>
        <w:tabs>
          <w:tab w:val="center" w:pos="4592"/>
          <w:tab w:val="left" w:pos="7860"/>
        </w:tabs>
        <w:spacing w:before="0" w:line="240" w:lineRule="auto"/>
        <w:rPr>
          <w:rFonts w:ascii="Times New Roman" w:eastAsia="宋体" w:hAnsi="Times New Roman"/>
          <w:sz w:val="28"/>
        </w:rPr>
      </w:pPr>
      <w:bookmarkStart w:id="86" w:name="_Toc305158860"/>
      <w:bookmarkStart w:id="87" w:name="_Toc150509269"/>
      <w:bookmarkStart w:id="88" w:name="_Toc305158786"/>
      <w:bookmarkStart w:id="89" w:name="_Toc195842883"/>
      <w:bookmarkStart w:id="90" w:name="_Toc127151518"/>
      <w:bookmarkStart w:id="91" w:name="_Toc150774723"/>
      <w:bookmarkStart w:id="92" w:name="_Toc151193906"/>
      <w:bookmarkStart w:id="93" w:name="_Toc520356143"/>
      <w:bookmarkStart w:id="94" w:name="_Toc151190145"/>
      <w:bookmarkStart w:id="95" w:name="_Toc264969208"/>
      <w:bookmarkStart w:id="96" w:name="_Toc151193832"/>
      <w:bookmarkStart w:id="97" w:name="_Toc150774618"/>
      <w:bookmarkStart w:id="98" w:name="_Toc226309762"/>
      <w:bookmarkStart w:id="99" w:name="_Toc151193688"/>
      <w:bookmarkStart w:id="100" w:name="_Toc142311020"/>
      <w:bookmarkStart w:id="101" w:name="_Toc226965791"/>
      <w:bookmarkStart w:id="102" w:name="_Toc226337214"/>
      <w:bookmarkStart w:id="103" w:name="_Toc151193760"/>
      <w:bookmarkStart w:id="104" w:name="_Toc150480756"/>
      <w:bookmarkStart w:id="105" w:name="_Toc151193616"/>
      <w:bookmarkStart w:id="106" w:name="_Toc226965708"/>
      <w:bookmarkStart w:id="107" w:name="_Toc265228356"/>
      <w:r>
        <w:rPr>
          <w:rFonts w:ascii="Times New Roman" w:eastAsia="宋体" w:hAnsi="Times New Roman"/>
          <w:sz w:val="28"/>
        </w:rPr>
        <w:t>一说明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rsidR="00EE5E55" w:rsidRDefault="0099181B">
      <w:pPr>
        <w:numPr>
          <w:ilvl w:val="0"/>
          <w:numId w:val="39"/>
        </w:numPr>
        <w:tabs>
          <w:tab w:val="clear" w:pos="900"/>
          <w:tab w:val="left" w:pos="360"/>
        </w:tabs>
        <w:spacing w:line="360" w:lineRule="auto"/>
        <w:ind w:left="0" w:firstLineChars="200" w:firstLine="480"/>
        <w:outlineLvl w:val="1"/>
        <w:rPr>
          <w:rFonts w:ascii="Times New Roman" w:hAnsi="Times New Roman"/>
          <w:sz w:val="24"/>
        </w:rPr>
      </w:pPr>
      <w:bookmarkStart w:id="108" w:name="_Toc264969209"/>
      <w:bookmarkStart w:id="109" w:name="_Toc305158861"/>
      <w:bookmarkStart w:id="110" w:name="_Toc305158787"/>
      <w:bookmarkStart w:id="111" w:name="_Toc265228357"/>
      <w:r>
        <w:rPr>
          <w:rFonts w:ascii="Times New Roman" w:hAnsi="Times New Roman"/>
          <w:sz w:val="24"/>
        </w:rPr>
        <w:t>采购人、采购代理机构、投标人</w:t>
      </w:r>
      <w:bookmarkEnd w:id="108"/>
      <w:bookmarkEnd w:id="109"/>
      <w:bookmarkEnd w:id="110"/>
      <w:bookmarkEnd w:id="111"/>
      <w:r>
        <w:rPr>
          <w:rFonts w:ascii="Times New Roman" w:hAnsi="Times New Roman" w:hint="eastAsia"/>
          <w:sz w:val="24"/>
        </w:rPr>
        <w:t>、联合体</w:t>
      </w:r>
    </w:p>
    <w:p w:rsidR="00EE5E55" w:rsidRDefault="0099181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sz w:val="24"/>
        </w:rPr>
        <w:t>采购人、采购代理机构：指依法进行政府采购的国家机关、事业单位、团体组织，及其委托的采购代理机构。本项目采购人、采购代理机构见第一章《投标邀请》。</w:t>
      </w:r>
    </w:p>
    <w:p w:rsidR="00EE5E55" w:rsidRDefault="0099181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sz w:val="24"/>
        </w:rPr>
        <w:t>投标人（也称</w:t>
      </w:r>
      <w:r>
        <w:rPr>
          <w:rFonts w:ascii="Times New Roman" w:hAnsi="Times New Roman" w:hint="eastAsia"/>
          <w:sz w:val="24"/>
        </w:rPr>
        <w:t>“供应商”、“</w:t>
      </w:r>
      <w:r>
        <w:rPr>
          <w:rFonts w:ascii="Times New Roman" w:hAnsi="Times New Roman"/>
          <w:sz w:val="24"/>
        </w:rPr>
        <w:t>申请人</w:t>
      </w:r>
      <w:r>
        <w:rPr>
          <w:rFonts w:ascii="Times New Roman" w:hAnsi="Times New Roman" w:hint="eastAsia"/>
          <w:sz w:val="24"/>
        </w:rPr>
        <w:t>”</w:t>
      </w:r>
      <w:r>
        <w:rPr>
          <w:rFonts w:ascii="Times New Roman" w:hAnsi="Times New Roman"/>
          <w:sz w:val="24"/>
        </w:rPr>
        <w:t>）：指向采购人提供货物、工程或者服务的法人、其他组织或者自然人。</w:t>
      </w:r>
    </w:p>
    <w:p w:rsidR="00EE5E55" w:rsidRDefault="0099181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hint="eastAsia"/>
          <w:sz w:val="24"/>
        </w:rPr>
        <w:t>联合体：指两个以上的自然人、法人或者其他组织组成一个联合体，以一个供应商的身份共同参加政府采购。</w:t>
      </w:r>
    </w:p>
    <w:p w:rsidR="00EE5E55" w:rsidRDefault="0099181B">
      <w:pPr>
        <w:numPr>
          <w:ilvl w:val="0"/>
          <w:numId w:val="39"/>
        </w:numPr>
        <w:tabs>
          <w:tab w:val="clear" w:pos="900"/>
          <w:tab w:val="left" w:pos="360"/>
        </w:tabs>
        <w:spacing w:line="360" w:lineRule="auto"/>
        <w:ind w:left="0" w:firstLineChars="200" w:firstLine="480"/>
        <w:outlineLvl w:val="1"/>
        <w:rPr>
          <w:rFonts w:ascii="Times New Roman" w:hAnsi="Times New Roman"/>
          <w:sz w:val="24"/>
        </w:rPr>
      </w:pPr>
      <w:bookmarkStart w:id="112" w:name="_Toc150509271"/>
      <w:bookmarkStart w:id="113" w:name="_Toc151193690"/>
      <w:bookmarkStart w:id="114" w:name="_Toc305158862"/>
      <w:bookmarkStart w:id="115" w:name="_Toc226337216"/>
      <w:bookmarkStart w:id="116" w:name="_Toc151193908"/>
      <w:bookmarkStart w:id="117" w:name="_Toc226965793"/>
      <w:bookmarkStart w:id="118" w:name="_Toc195842885"/>
      <w:bookmarkStart w:id="119" w:name="_Toc150774620"/>
      <w:bookmarkStart w:id="120" w:name="_Toc151193834"/>
      <w:bookmarkStart w:id="121" w:name="_Toc226309764"/>
      <w:bookmarkStart w:id="122" w:name="_Toc226965710"/>
      <w:bookmarkStart w:id="123" w:name="_Toc151190147"/>
      <w:bookmarkStart w:id="124" w:name="_Toc150774725"/>
      <w:bookmarkStart w:id="125" w:name="_Toc305158788"/>
      <w:bookmarkStart w:id="126" w:name="_Toc127151721"/>
      <w:bookmarkStart w:id="127" w:name="_Toc164229361"/>
      <w:bookmarkStart w:id="128" w:name="_Toc151193762"/>
      <w:bookmarkStart w:id="129" w:name="_Toc164229215"/>
      <w:bookmarkStart w:id="130" w:name="_Toc142311022"/>
      <w:bookmarkStart w:id="131" w:name="_Toc150480758"/>
      <w:bookmarkStart w:id="132" w:name="_Toc127151520"/>
      <w:bookmarkStart w:id="133" w:name="_Toc149720813"/>
      <w:bookmarkStart w:id="134" w:name="_Toc164608789"/>
      <w:bookmarkStart w:id="135" w:name="_Toc127161434"/>
      <w:bookmarkStart w:id="136" w:name="_Toc164351614"/>
      <w:bookmarkStart w:id="137" w:name="_Toc151193618"/>
      <w:bookmarkStart w:id="138" w:name="_Toc164608634"/>
      <w:bookmarkStart w:id="139" w:name="_Toc265228358"/>
      <w:bookmarkStart w:id="140" w:name="_Toc264969210"/>
      <w:r>
        <w:rPr>
          <w:rFonts w:ascii="Times New Roman" w:hAnsi="Times New Roman"/>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ascii="Times New Roman" w:hAnsi="Times New Roman"/>
          <w:sz w:val="24"/>
        </w:rPr>
        <w:t>、项目属性、科研仪器设备采购、核心产品</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资金来源为财政性资金和</w:t>
      </w:r>
      <w:r>
        <w:rPr>
          <w:rFonts w:ascii="Times New Roman" w:hAnsi="Times New Roman"/>
          <w:sz w:val="24"/>
        </w:rPr>
        <w:t>/</w:t>
      </w:r>
      <w:r>
        <w:rPr>
          <w:rFonts w:ascii="Times New Roman" w:hAnsi="Times New Roman"/>
          <w:sz w:val="24"/>
        </w:rPr>
        <w:t>或本项目采购中无法与财政性资金分割的非财政性资金。</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项目属性见《投标人须知资料表》。</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是否属于科研仪器设备采购见《投标人须知资料表》。</w:t>
      </w:r>
    </w:p>
    <w:p w:rsidR="00EE5E55" w:rsidRDefault="0099181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sz w:val="24"/>
        </w:rPr>
        <w:t>核心产品见《投标人须知资料表》。</w:t>
      </w:r>
    </w:p>
    <w:p w:rsidR="00EE5E55" w:rsidRDefault="0099181B">
      <w:pPr>
        <w:numPr>
          <w:ilvl w:val="0"/>
          <w:numId w:val="39"/>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现场考察、开标前答疑会</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若《投标人须知资料表》中规定了组织现场考察、召开开标前答疑会，则投标人应按要求在规定的时间和地点参加。</w:t>
      </w:r>
      <w:bookmarkStart w:id="141" w:name="_Toc151193620"/>
      <w:bookmarkStart w:id="142" w:name="_Toc150509273"/>
      <w:bookmarkStart w:id="143" w:name="_Toc150774727"/>
      <w:bookmarkStart w:id="144" w:name="_Toc151193692"/>
      <w:bookmarkStart w:id="145" w:name="_Toc226965712"/>
      <w:bookmarkStart w:id="146" w:name="_Toc305158790"/>
      <w:bookmarkStart w:id="147" w:name="_Toc305158864"/>
      <w:bookmarkStart w:id="148" w:name="_Toc151193764"/>
      <w:bookmarkStart w:id="149" w:name="_Toc151193836"/>
      <w:bookmarkStart w:id="150" w:name="_Toc151193910"/>
      <w:bookmarkStart w:id="151" w:name="_Toc226309766"/>
      <w:bookmarkStart w:id="152" w:name="_Toc226337218"/>
      <w:bookmarkStart w:id="153" w:name="_Toc127151522"/>
      <w:bookmarkStart w:id="154" w:name="_Toc195842887"/>
      <w:bookmarkStart w:id="155" w:name="_Toc265228360"/>
      <w:bookmarkStart w:id="156" w:name="_Toc520356146"/>
      <w:bookmarkStart w:id="157" w:name="_Toc264969212"/>
      <w:bookmarkStart w:id="158" w:name="_Toc151190149"/>
      <w:bookmarkStart w:id="159" w:name="_Toc150774622"/>
      <w:bookmarkStart w:id="160" w:name="_Toc150480760"/>
      <w:bookmarkStart w:id="161" w:name="_Toc226965795"/>
      <w:bookmarkStart w:id="162" w:name="_Toc142311024"/>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由于未参加现场考察或开标前答疑会而导致对项目实际情况不了解，影响投标文件编制、投标报价准确性、综合因素响应不全面等问题的，由投标人自行承担不利评审后果。</w:t>
      </w:r>
    </w:p>
    <w:p w:rsidR="00EE5E55" w:rsidRDefault="0099181B">
      <w:pPr>
        <w:numPr>
          <w:ilvl w:val="0"/>
          <w:numId w:val="39"/>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样品</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本项目是否要求投标人提供样品，以及样品制作的标准和要求、是否需要随样品提交相关检测报告、样品的递交与退还等要求见《投标人须知资料表》</w:t>
      </w:r>
      <w:r>
        <w:rPr>
          <w:rFonts w:ascii="Times New Roman" w:hAnsi="Times New Roman" w:hint="eastAsia"/>
          <w:sz w:val="24"/>
        </w:rPr>
        <w:t>。</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样品的评审方法以及评审标准等内容见第四章《评标方法和评标标准》。</w:t>
      </w:r>
    </w:p>
    <w:p w:rsidR="00EE5E55" w:rsidRDefault="0099181B">
      <w:pPr>
        <w:numPr>
          <w:ilvl w:val="0"/>
          <w:numId w:val="39"/>
        </w:numPr>
        <w:tabs>
          <w:tab w:val="clear" w:pos="900"/>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政府采购政策（包括但不限于下列具体政策要求）</w:t>
      </w:r>
    </w:p>
    <w:p w:rsidR="00EE5E55" w:rsidRDefault="0099181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w:t>
      </w:r>
      <w:r>
        <w:rPr>
          <w:rFonts w:ascii="Times New Roman" w:hAnsi="Times New Roman" w:hint="eastAsia"/>
          <w:sz w:val="24"/>
        </w:rPr>
        <w:tab/>
      </w:r>
      <w:r>
        <w:rPr>
          <w:rFonts w:ascii="Times New Roman" w:hAnsi="Times New Roman" w:hint="eastAsia"/>
          <w:sz w:val="24"/>
        </w:rPr>
        <w:t>采购本国货物、工程和服务</w:t>
      </w:r>
    </w:p>
    <w:p w:rsidR="00EE5E55" w:rsidRDefault="0099181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1.1</w:t>
      </w:r>
      <w:r>
        <w:rPr>
          <w:rFonts w:ascii="Times New Roman" w:hAnsi="Times New Roman" w:hint="eastAsia"/>
          <w:sz w:val="24"/>
        </w:rPr>
        <w:tab/>
      </w:r>
      <w:r>
        <w:rPr>
          <w:rFonts w:ascii="Times New Roman" w:hAnsi="Times New Roman" w:hint="eastAsia"/>
          <w:sz w:val="24"/>
        </w:rPr>
        <w:t>政府采购应当采购本国货物、工程和服务。但有《中华人民共和国政府采购法》第十条规定情形的除外。</w:t>
      </w:r>
    </w:p>
    <w:p w:rsidR="00EE5E55" w:rsidRDefault="0099181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1.2</w:t>
      </w:r>
      <w:r>
        <w:rPr>
          <w:rFonts w:ascii="Times New Roman" w:hAnsi="Times New Roman" w:hint="eastAsia"/>
          <w:sz w:val="24"/>
        </w:rPr>
        <w:tab/>
      </w:r>
      <w:r>
        <w:rPr>
          <w:rFonts w:ascii="Times New Roman" w:hAnsi="Times New Roman" w:hint="eastAsia"/>
          <w:sz w:val="24"/>
        </w:rPr>
        <w:t>本项目如接受非本国货物、工程、服务参与投标，则具体要求见第四章《采</w:t>
      </w:r>
      <w:r>
        <w:rPr>
          <w:rFonts w:ascii="Times New Roman" w:hAnsi="Times New Roman" w:hint="eastAsia"/>
          <w:sz w:val="24"/>
        </w:rPr>
        <w:lastRenderedPageBreak/>
        <w:t>购需求》。</w:t>
      </w:r>
    </w:p>
    <w:p w:rsidR="00EE5E55" w:rsidRDefault="0099181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1.3</w:t>
      </w:r>
      <w:r>
        <w:rPr>
          <w:rFonts w:ascii="Times New Roman" w:hAnsi="Times New Roman" w:hint="eastAsia"/>
          <w:sz w:val="24"/>
        </w:rPr>
        <w:tab/>
      </w:r>
      <w:r>
        <w:rPr>
          <w:rFonts w:ascii="Times New Roman" w:hAnsi="Times New Roman" w:hint="eastAsia"/>
          <w:sz w:val="24"/>
        </w:rPr>
        <w:t>进口产品指通过中国海关报关验放进入中国境内且产自关境外的产品，包括已经进入中国境内的进口产品。关于进口产品的相关规定依据《政府采购进口产品管理办法》（财库〔</w:t>
      </w:r>
      <w:r>
        <w:rPr>
          <w:rFonts w:ascii="Times New Roman" w:hAnsi="Times New Roman" w:hint="eastAsia"/>
          <w:sz w:val="24"/>
        </w:rPr>
        <w:t xml:space="preserve"> 2007</w:t>
      </w:r>
      <w:r>
        <w:rPr>
          <w:rFonts w:ascii="Times New Roman" w:hAnsi="Times New Roman" w:hint="eastAsia"/>
          <w:sz w:val="24"/>
        </w:rPr>
        <w:t>〕</w:t>
      </w:r>
      <w:r>
        <w:rPr>
          <w:rFonts w:ascii="Times New Roman" w:hAnsi="Times New Roman" w:hint="eastAsia"/>
          <w:sz w:val="24"/>
        </w:rPr>
        <w:t>119</w:t>
      </w:r>
      <w:r>
        <w:rPr>
          <w:rFonts w:ascii="Times New Roman" w:hAnsi="Times New Roman" w:hint="eastAsia"/>
          <w:sz w:val="24"/>
        </w:rPr>
        <w:t>号文）、《关于政府采购进口产品管理有关问题的通知》（财办库〔</w:t>
      </w:r>
      <w:r>
        <w:rPr>
          <w:rFonts w:ascii="Times New Roman" w:hAnsi="Times New Roman" w:hint="eastAsia"/>
          <w:sz w:val="24"/>
        </w:rPr>
        <w:t xml:space="preserve"> 2008</w:t>
      </w:r>
      <w:r>
        <w:rPr>
          <w:rFonts w:ascii="Times New Roman" w:hAnsi="Times New Roman" w:hint="eastAsia"/>
          <w:sz w:val="24"/>
        </w:rPr>
        <w:t>〕</w:t>
      </w:r>
      <w:r>
        <w:rPr>
          <w:rFonts w:ascii="Times New Roman" w:hAnsi="Times New Roman" w:hint="eastAsia"/>
          <w:sz w:val="24"/>
        </w:rPr>
        <w:t>248</w:t>
      </w:r>
      <w:r>
        <w:rPr>
          <w:rFonts w:ascii="Times New Roman" w:hAnsi="Times New Roman" w:hint="eastAsia"/>
          <w:sz w:val="24"/>
        </w:rPr>
        <w:t>号文）。</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中小企业、监狱企业及残疾人福利性单位</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中小企业定义：</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ascii="Times New Roman" w:hAnsi="Times New Roman" w:hint="eastAsia"/>
          <w:sz w:val="24"/>
        </w:rPr>
        <w:t>2022</w:t>
      </w:r>
      <w:r>
        <w:rPr>
          <w:rFonts w:ascii="Times New Roman" w:hAnsi="Times New Roman" w:hint="eastAsia"/>
          <w:sz w:val="24"/>
        </w:rPr>
        <w:t>〕</w:t>
      </w:r>
      <w:r>
        <w:rPr>
          <w:rFonts w:ascii="Times New Roman" w:hAnsi="Times New Roman" w:hint="eastAsia"/>
          <w:sz w:val="24"/>
        </w:rPr>
        <w:t xml:space="preserve"> 19</w:t>
      </w:r>
      <w:r>
        <w:rPr>
          <w:rFonts w:ascii="Times New Roman" w:hAnsi="Times New Roman" w:hint="eastAsia"/>
          <w:sz w:val="24"/>
        </w:rPr>
        <w:t>号）、《政府采购促进中小企业发展管理办法》（财库〔</w:t>
      </w:r>
      <w:r>
        <w:rPr>
          <w:rFonts w:ascii="Times New Roman" w:hAnsi="Times New Roman" w:hint="eastAsia"/>
          <w:sz w:val="24"/>
        </w:rPr>
        <w:t>2020</w:t>
      </w:r>
      <w:r>
        <w:rPr>
          <w:rFonts w:ascii="Times New Roman" w:hAnsi="Times New Roman" w:hint="eastAsia"/>
          <w:sz w:val="24"/>
        </w:rPr>
        <w:t>〕</w:t>
      </w:r>
      <w:r>
        <w:rPr>
          <w:rFonts w:ascii="Times New Roman" w:hAnsi="Times New Roman" w:hint="eastAsia"/>
          <w:sz w:val="24"/>
        </w:rPr>
        <w:t>46</w:t>
      </w:r>
      <w:r>
        <w:rPr>
          <w:rFonts w:ascii="Times New Roman" w:hAnsi="Times New Roman" w:hint="eastAsia"/>
          <w:sz w:val="24"/>
        </w:rPr>
        <w:t>号）、《关于印发中小企业划型标准规定的通知》（工信部联企业〔</w:t>
      </w:r>
      <w:r>
        <w:rPr>
          <w:rFonts w:ascii="Times New Roman" w:hAnsi="Times New Roman" w:hint="eastAsia"/>
          <w:sz w:val="24"/>
        </w:rPr>
        <w:t>2011</w:t>
      </w:r>
      <w:r>
        <w:rPr>
          <w:rFonts w:ascii="Times New Roman" w:hAnsi="Times New Roman" w:hint="eastAsia"/>
          <w:sz w:val="24"/>
        </w:rPr>
        <w:t>〕</w:t>
      </w:r>
      <w:r>
        <w:rPr>
          <w:rFonts w:ascii="Times New Roman" w:hAnsi="Times New Roman" w:hint="eastAsia"/>
          <w:sz w:val="24"/>
        </w:rPr>
        <w:t>300</w:t>
      </w:r>
      <w:r>
        <w:rPr>
          <w:rFonts w:ascii="Times New Roman" w:hAnsi="Times New Roman" w:hint="eastAsia"/>
          <w:sz w:val="24"/>
        </w:rPr>
        <w:t>号）</w:t>
      </w:r>
      <w:r>
        <w:rPr>
          <w:rFonts w:ascii="Times New Roman" w:hAnsi="Times New Roman"/>
          <w:sz w:val="24"/>
        </w:rPr>
        <w:t>。</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供应商提供的货物、工程或者服务符合下列情形的，享受中小企业扶持政策：</w:t>
      </w:r>
    </w:p>
    <w:p w:rsidR="00EE5E55" w:rsidRDefault="0099181B">
      <w:pPr>
        <w:tabs>
          <w:tab w:val="left" w:pos="1980"/>
        </w:tabs>
        <w:spacing w:line="360" w:lineRule="auto"/>
        <w:ind w:firstLineChars="200" w:firstLine="480"/>
        <w:rPr>
          <w:rFonts w:ascii="Times New Roman" w:hAnsi="Times New Roman"/>
          <w:sz w:val="24"/>
        </w:rPr>
      </w:pPr>
      <w:r>
        <w:rPr>
          <w:rFonts w:ascii="Times New Roman" w:hAnsi="Times New Roman"/>
          <w:sz w:val="24"/>
        </w:rPr>
        <w:t>（</w:t>
      </w:r>
      <w:r>
        <w:rPr>
          <w:rFonts w:ascii="Times New Roman" w:hAnsi="Times New Roman"/>
          <w:sz w:val="24"/>
        </w:rPr>
        <w:t>1</w:t>
      </w:r>
      <w:r>
        <w:rPr>
          <w:rFonts w:ascii="Times New Roman" w:hAnsi="Times New Roman"/>
          <w:sz w:val="24"/>
        </w:rPr>
        <w:t>）在货物采购项目中，货物由中小企业制造，即货物由中小企业生产且使用该中小企业商号或者注册商标；</w:t>
      </w:r>
    </w:p>
    <w:p w:rsidR="00EE5E55" w:rsidRDefault="0099181B">
      <w:pPr>
        <w:tabs>
          <w:tab w:val="left" w:pos="1980"/>
        </w:tabs>
        <w:spacing w:line="360" w:lineRule="auto"/>
        <w:ind w:firstLineChars="200" w:firstLine="480"/>
        <w:rPr>
          <w:rFonts w:ascii="Times New Roman" w:hAnsi="Times New Roman"/>
          <w:sz w:val="24"/>
        </w:rPr>
      </w:pPr>
      <w:r>
        <w:rPr>
          <w:rFonts w:ascii="Times New Roman" w:hAnsi="Times New Roman"/>
          <w:sz w:val="24"/>
        </w:rPr>
        <w:t>（</w:t>
      </w:r>
      <w:r>
        <w:rPr>
          <w:rFonts w:ascii="Times New Roman" w:hAnsi="Times New Roman"/>
          <w:sz w:val="24"/>
        </w:rPr>
        <w:t>2</w:t>
      </w:r>
      <w:r>
        <w:rPr>
          <w:rFonts w:ascii="Times New Roman" w:hAnsi="Times New Roman"/>
          <w:sz w:val="24"/>
        </w:rPr>
        <w:t>）在工程采购项目中，工程由中小企业承建，即工程施工单位为中小企业；</w:t>
      </w:r>
    </w:p>
    <w:p w:rsidR="00EE5E55" w:rsidRDefault="0099181B">
      <w:pPr>
        <w:tabs>
          <w:tab w:val="left" w:pos="1980"/>
        </w:tabs>
        <w:spacing w:line="360" w:lineRule="auto"/>
        <w:ind w:firstLineChars="200" w:firstLine="480"/>
        <w:rPr>
          <w:rFonts w:ascii="Times New Roman" w:hAnsi="Times New Roman"/>
          <w:sz w:val="24"/>
        </w:rPr>
      </w:pPr>
      <w:r>
        <w:rPr>
          <w:rFonts w:ascii="Times New Roman" w:hAnsi="Times New Roman"/>
          <w:sz w:val="24"/>
        </w:rPr>
        <w:t>（</w:t>
      </w:r>
      <w:r>
        <w:rPr>
          <w:rFonts w:ascii="Times New Roman" w:hAnsi="Times New Roman"/>
          <w:sz w:val="24"/>
        </w:rPr>
        <w:t>3</w:t>
      </w:r>
      <w:r>
        <w:rPr>
          <w:rFonts w:ascii="Times New Roman" w:hAnsi="Times New Roman"/>
          <w:sz w:val="24"/>
        </w:rPr>
        <w:t>）在服务采购项目中，服务由中小企业承接，即提供服务的人员为中小企业依照《中华人民共和国劳动</w:t>
      </w:r>
      <w:r>
        <w:rPr>
          <w:rFonts w:ascii="Times New Roman" w:hAnsi="Times New Roman" w:hint="eastAsia"/>
          <w:sz w:val="24"/>
        </w:rPr>
        <w:t>合同法</w:t>
      </w:r>
      <w:r>
        <w:rPr>
          <w:rFonts w:ascii="Times New Roman" w:hAnsi="Times New Roman"/>
          <w:sz w:val="24"/>
        </w:rPr>
        <w:t>》订立劳动合同的从业人员。</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在货物采购项目中，供应商提供的货物既有中小企业制造货物，也有大型企业制造货物的，不享受中小企业扶持政策。</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以联合体形式参加政府采购活动，联合体各方均为中小企业的，联合体视同中小企业。其中，联合体各方均为小微企业的，联合体视同小微企业。</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w:t>
      </w:r>
      <w:r>
        <w:rPr>
          <w:rFonts w:ascii="Times New Roman" w:hAnsi="Times New Roman" w:hint="eastAsia"/>
          <w:sz w:val="24"/>
        </w:rPr>
        <w:lastRenderedPageBreak/>
        <w:t>狱管理局、戒毒管理局的企业</w:t>
      </w:r>
      <w:r>
        <w:rPr>
          <w:rFonts w:ascii="Times New Roman" w:hAnsi="Times New Roman"/>
          <w:sz w:val="24"/>
        </w:rPr>
        <w:t>。</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rFonts w:ascii="Times New Roman" w:hAnsi="Times New Roman"/>
          <w:sz w:val="24"/>
        </w:rPr>
        <w:t>：</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安置的残疾人占本单位在职职工人数的比例不低于</w:t>
      </w:r>
      <w:r>
        <w:rPr>
          <w:rFonts w:ascii="Times New Roman" w:hAnsi="Times New Roman"/>
          <w:sz w:val="24"/>
        </w:rPr>
        <w:t>25%</w:t>
      </w:r>
      <w:r>
        <w:rPr>
          <w:rFonts w:ascii="Times New Roman" w:hAnsi="Times New Roman"/>
          <w:sz w:val="24"/>
        </w:rPr>
        <w:t>（含</w:t>
      </w:r>
      <w:r>
        <w:rPr>
          <w:rFonts w:ascii="Times New Roman" w:hAnsi="Times New Roman"/>
          <w:sz w:val="24"/>
        </w:rPr>
        <w:t>25%</w:t>
      </w:r>
      <w:r>
        <w:rPr>
          <w:rFonts w:ascii="Times New Roman" w:hAnsi="Times New Roman"/>
          <w:sz w:val="24"/>
        </w:rPr>
        <w:t>），并且安置的残疾人人数不少于</w:t>
      </w:r>
      <w:r>
        <w:rPr>
          <w:rFonts w:ascii="Times New Roman" w:hAnsi="Times New Roman"/>
          <w:sz w:val="24"/>
        </w:rPr>
        <w:t xml:space="preserve">10 </w:t>
      </w:r>
      <w:r>
        <w:rPr>
          <w:rFonts w:ascii="Times New Roman" w:hAnsi="Times New Roman"/>
          <w:sz w:val="24"/>
        </w:rPr>
        <w:t>人（含</w:t>
      </w:r>
      <w:r>
        <w:rPr>
          <w:rFonts w:ascii="Times New Roman" w:hAnsi="Times New Roman"/>
          <w:sz w:val="24"/>
        </w:rPr>
        <w:t xml:space="preserve">10 </w:t>
      </w:r>
      <w:r>
        <w:rPr>
          <w:rFonts w:ascii="Times New Roman" w:hAnsi="Times New Roman"/>
          <w:sz w:val="24"/>
        </w:rPr>
        <w:t>人）；</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依法与安置的每位残疾人签订了一年以上（含一年）的劳动合同或服务协议；</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为安置的每位残疾人按月足额缴纳了基本养老保险、基本医疗保险、失业保险、工伤保险和生育保险等社会保险费；</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通过银行等金融机构向安置的每位残疾人，按月支付了不低于单位所在区县适用的经省级人民政府批准的月最低工资标准的工资；</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提供本单位制造的货物、承担的工程或者服务（以下简称产品），或者提供其他残疾人福利性单位制造的货物（不包括使用非残疾人福利性单位注册商标的货物）；</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前款所称残疾人是指法定劳动年龄内，持有《中华人民共和国残疾人证》或者《中华人民共和国残疾军人证（</w:t>
      </w:r>
      <w:r>
        <w:rPr>
          <w:rFonts w:ascii="Times New Roman" w:hAnsi="Times New Roman"/>
          <w:sz w:val="24"/>
        </w:rPr>
        <w:t xml:space="preserve">1 </w:t>
      </w:r>
      <w:r>
        <w:rPr>
          <w:rFonts w:ascii="Times New Roman" w:hAnsi="Times New Roman"/>
          <w:sz w:val="24"/>
        </w:rPr>
        <w:t>至</w:t>
      </w:r>
      <w:r>
        <w:rPr>
          <w:rFonts w:ascii="Times New Roman" w:hAnsi="Times New Roman"/>
          <w:sz w:val="24"/>
        </w:rPr>
        <w:t xml:space="preserve">8 </w:t>
      </w:r>
      <w:r>
        <w:rPr>
          <w:rFonts w:ascii="Times New Roman" w:hAnsi="Times New Roman"/>
          <w:sz w:val="24"/>
        </w:rPr>
        <w:t>级）》的自然人，包括具有劳动条件和劳动意愿的精神残疾人。在职职工人数是指与残疾人福利性单位建立劳动关系并依法签订劳动合同或服务协议的雇员人数。</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本项目是否专门面向中小企业预留采购份额见第一章《投标邀请》。</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采购标的对应的中小企业划分标准所属行业见《投标人须知资料表》。</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小微企业价格评审优惠的政策调整：见第四章《评标方法和评标标准》。</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政府采购节能产品、环境标志产品</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w:t>
      </w:r>
      <w:r>
        <w:rPr>
          <w:rFonts w:ascii="Times New Roman" w:hAnsi="Times New Roman"/>
          <w:sz w:val="24"/>
        </w:rPr>
        <w:lastRenderedPageBreak/>
        <w:t>境标志产品的相关规定依据《关于调整优化节能产品、环境标志产品政府采购执行机制的通知》（财库〔</w:t>
      </w:r>
      <w:r>
        <w:rPr>
          <w:rFonts w:ascii="Times New Roman" w:hAnsi="Times New Roman"/>
          <w:sz w:val="24"/>
        </w:rPr>
        <w:t>2019</w:t>
      </w:r>
      <w:r>
        <w:rPr>
          <w:rFonts w:ascii="Times New Roman" w:hAnsi="Times New Roman"/>
          <w:sz w:val="24"/>
        </w:rPr>
        <w:t>〕</w:t>
      </w:r>
      <w:r>
        <w:rPr>
          <w:rFonts w:ascii="Times New Roman" w:hAnsi="Times New Roman"/>
          <w:sz w:val="24"/>
        </w:rPr>
        <w:t>9</w:t>
      </w:r>
      <w:r>
        <w:rPr>
          <w:rFonts w:ascii="Times New Roman" w:hAnsi="Times New Roman"/>
          <w:sz w:val="24"/>
        </w:rPr>
        <w:t>号）。</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如本项目采购产品属于实施政府强制采购品目清单范围的节能产品，则投标人所报产品必须获得国家确定的认证机构出具的、处于有效期之内的节能产品认证证书，</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sz w:val="24"/>
        </w:rPr>
        <w:t>；</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非政府强制采购的节能产品或环境标志产品，依据品目清单和认证证书实施政府优先采购。优先采购的具体规定见第四章《评标方法和评标标准》（如涉及）。</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正版软件</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依据《财政部国家发展改革委信息产业部关于印发无线局域网产品政府采购实施意见的通知》（财库〔</w:t>
      </w:r>
      <w:r>
        <w:rPr>
          <w:rFonts w:ascii="Times New Roman" w:hAnsi="Times New Roman"/>
          <w:sz w:val="24"/>
        </w:rPr>
        <w:t>2005</w:t>
      </w:r>
      <w:r>
        <w:rPr>
          <w:rFonts w:ascii="Times New Roman" w:hAnsi="Times New Roman"/>
          <w:sz w:val="24"/>
        </w:rPr>
        <w:t>〕</w:t>
      </w:r>
      <w:r>
        <w:rPr>
          <w:rFonts w:ascii="Times New Roman" w:hAnsi="Times New Roman"/>
          <w:sz w:val="24"/>
        </w:rPr>
        <w:t xml:space="preserve">366 </w:t>
      </w:r>
      <w:r>
        <w:rPr>
          <w:rFonts w:ascii="Times New Roman" w:hAnsi="Times New Roman"/>
          <w:sz w:val="24"/>
        </w:rPr>
        <w:t>号），采购无线局域网产品和含有无线局域网功能的计算机、通信设备、打印机、复印机、投影仪等产品的，优先采购符合国家无线局域网安全标准（</w:t>
      </w:r>
      <w:r>
        <w:rPr>
          <w:rFonts w:ascii="Times New Roman" w:hAnsi="Times New Roman"/>
          <w:sz w:val="24"/>
        </w:rPr>
        <w:t>GB 15629.11/1102</w:t>
      </w:r>
      <w:r>
        <w:rPr>
          <w:rFonts w:ascii="Times New Roman" w:hAnsi="Times New Roman"/>
          <w:sz w:val="24"/>
        </w:rPr>
        <w:t>）并通过国家产品认证的产品。其中，国家有特殊信息安全要求的项目必须采购认证产品，</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sz w:val="24"/>
        </w:rPr>
        <w:t>。财政部、国家发展改革委、信息产业部根据政府采购改革进展和无线局域网产品技术及市场成熟等情况，从国家指定的认证机构认证的生产厂商和产品型号中确定优先采购的产品，并以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hint="eastAsia"/>
          <w:sz w:val="24"/>
        </w:rPr>
        <w:t>“</w:t>
      </w:r>
      <w:r>
        <w:rPr>
          <w:rFonts w:ascii="Times New Roman" w:hAnsi="Times New Roman"/>
          <w:sz w:val="24"/>
        </w:rPr>
        <w:t>无线局域网认证产品政府采购清单</w:t>
      </w:r>
      <w:r>
        <w:rPr>
          <w:rFonts w:ascii="Times New Roman" w:hAnsi="Times New Roman" w:hint="eastAsia"/>
          <w:sz w:val="24"/>
        </w:rPr>
        <w:t>”</w:t>
      </w:r>
      <w:r>
        <w:rPr>
          <w:rFonts w:ascii="Times New Roman" w:hAnsi="Times New Roman"/>
          <w:sz w:val="24"/>
        </w:rPr>
        <w:t>（以下简称清单）的形式公布。清单中新增认证产品厂商和型号，由财政部、国家发展改革委、信息产业部以文件形式确定、公布并适时调整。</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sz w:val="24"/>
        </w:rPr>
        <w:t>2006</w:t>
      </w:r>
      <w:r>
        <w:rPr>
          <w:rFonts w:ascii="Times New Roman" w:hAnsi="Times New Roman"/>
          <w:sz w:val="24"/>
        </w:rPr>
        <w:t>〕</w:t>
      </w:r>
      <w:r>
        <w:rPr>
          <w:rFonts w:ascii="Times New Roman" w:hAnsi="Times New Roman"/>
          <w:sz w:val="24"/>
        </w:rPr>
        <w:t xml:space="preserve">1 </w:t>
      </w:r>
      <w:r>
        <w:rPr>
          <w:rFonts w:ascii="Times New Roman" w:hAnsi="Times New Roman"/>
          <w:sz w:val="24"/>
        </w:rPr>
        <w:t>号）、《国务院办公厅关于进一步做好政府机关使用正版软件工作的通知》（国办发〔</w:t>
      </w:r>
      <w:r>
        <w:rPr>
          <w:rFonts w:ascii="Times New Roman" w:hAnsi="Times New Roman"/>
          <w:sz w:val="24"/>
        </w:rPr>
        <w:t>2010</w:t>
      </w:r>
      <w:r>
        <w:rPr>
          <w:rFonts w:ascii="Times New Roman" w:hAnsi="Times New Roman"/>
          <w:sz w:val="24"/>
        </w:rPr>
        <w:t>〕</w:t>
      </w:r>
      <w:r>
        <w:rPr>
          <w:rFonts w:ascii="Times New Roman" w:hAnsi="Times New Roman"/>
          <w:sz w:val="24"/>
        </w:rPr>
        <w:t xml:space="preserve">47 </w:t>
      </w:r>
      <w:r>
        <w:rPr>
          <w:rFonts w:ascii="Times New Roman" w:hAnsi="Times New Roman"/>
          <w:sz w:val="24"/>
        </w:rPr>
        <w:t>号）、《财政部关于进一步做好政府机关使用正版软件工作的通知》（财预〔</w:t>
      </w:r>
      <w:r>
        <w:rPr>
          <w:rFonts w:ascii="Times New Roman" w:hAnsi="Times New Roman"/>
          <w:sz w:val="24"/>
        </w:rPr>
        <w:t>2010</w:t>
      </w:r>
      <w:r>
        <w:rPr>
          <w:rFonts w:ascii="Times New Roman" w:hAnsi="Times New Roman"/>
          <w:sz w:val="24"/>
        </w:rPr>
        <w:t>〕</w:t>
      </w:r>
      <w:r>
        <w:rPr>
          <w:rFonts w:ascii="Times New Roman" w:hAnsi="Times New Roman"/>
          <w:sz w:val="24"/>
        </w:rPr>
        <w:t xml:space="preserve">536 </w:t>
      </w:r>
      <w:r>
        <w:rPr>
          <w:rFonts w:ascii="Times New Roman" w:hAnsi="Times New Roman"/>
          <w:sz w:val="24"/>
        </w:rPr>
        <w:t>号）。</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信息安全专用产品</w:t>
      </w:r>
    </w:p>
    <w:p w:rsidR="00EE5E55" w:rsidRDefault="0099181B">
      <w:pPr>
        <w:numPr>
          <w:ilvl w:val="2"/>
          <w:numId w:val="40"/>
        </w:numPr>
        <w:tabs>
          <w:tab w:val="left" w:pos="2014"/>
        </w:tabs>
        <w:spacing w:line="360" w:lineRule="auto"/>
        <w:ind w:left="0" w:firstLineChars="200" w:firstLine="480"/>
        <w:rPr>
          <w:rFonts w:ascii="Times New Roman" w:hAnsi="Times New Roman"/>
          <w:sz w:val="24"/>
        </w:rPr>
      </w:pPr>
      <w:r>
        <w:rPr>
          <w:rFonts w:ascii="Times New Roman" w:hAnsi="Times New Roman" w:hint="eastAsia"/>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rFonts w:ascii="Times New Roman" w:hAnsi="Times New Roman"/>
          <w:sz w:val="24"/>
        </w:rPr>
        <w:t>。</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推广使用低挥发性有机化合物（</w:t>
      </w:r>
      <w:r>
        <w:rPr>
          <w:rFonts w:ascii="Times New Roman" w:hAnsi="Times New Roman"/>
          <w:sz w:val="24"/>
        </w:rPr>
        <w:t>VOCs</w:t>
      </w:r>
      <w:r>
        <w:rPr>
          <w:rFonts w:ascii="Times New Roman" w:hAnsi="Times New Roman"/>
          <w:sz w:val="24"/>
        </w:rPr>
        <w:t>）</w:t>
      </w:r>
    </w:p>
    <w:p w:rsidR="00EE5E55" w:rsidRDefault="0099181B">
      <w:pPr>
        <w:numPr>
          <w:ilvl w:val="2"/>
          <w:numId w:val="40"/>
        </w:numPr>
        <w:tabs>
          <w:tab w:val="left" w:pos="2014"/>
        </w:tabs>
        <w:spacing w:line="360" w:lineRule="auto"/>
        <w:ind w:left="0" w:firstLineChars="200" w:firstLine="480"/>
        <w:rPr>
          <w:rFonts w:ascii="Times New Roman" w:hAnsi="Times New Roman"/>
          <w:sz w:val="24"/>
        </w:rPr>
      </w:pPr>
      <w:r>
        <w:rPr>
          <w:rFonts w:ascii="Times New Roman" w:hAnsi="Times New Roman"/>
          <w:sz w:val="24"/>
        </w:rPr>
        <w:t>为全面推进本市挥发性有机物（</w:t>
      </w:r>
      <w:r>
        <w:rPr>
          <w:rFonts w:ascii="Times New Roman" w:hAnsi="Times New Roman"/>
          <w:sz w:val="24"/>
        </w:rPr>
        <w:t>VOCs</w:t>
      </w:r>
      <w:r>
        <w:rPr>
          <w:rFonts w:ascii="Times New Roman" w:hAnsi="Times New Roman"/>
          <w:sz w:val="24"/>
        </w:rPr>
        <w:t>）治理，贯彻落实挥发性有机</w:t>
      </w:r>
      <w:r>
        <w:rPr>
          <w:rFonts w:ascii="Times New Roman" w:hAnsi="Times New Roman"/>
          <w:sz w:val="24"/>
        </w:rPr>
        <w:lastRenderedPageBreak/>
        <w:t>物污染治理专项行动有关要求，相关规定依据《北京市财政局北京市生态环境局关于政府采购推广使用低挥发性有机化合物（</w:t>
      </w:r>
      <w:r>
        <w:rPr>
          <w:rFonts w:ascii="Times New Roman" w:hAnsi="Times New Roman"/>
          <w:sz w:val="24"/>
        </w:rPr>
        <w:t>VOCs</w:t>
      </w:r>
      <w:r>
        <w:rPr>
          <w:rFonts w:ascii="Times New Roman" w:hAnsi="Times New Roman"/>
          <w:sz w:val="24"/>
        </w:rPr>
        <w:t>）有关事项的通知》（京财采购〔</w:t>
      </w:r>
      <w:r>
        <w:rPr>
          <w:rFonts w:ascii="Times New Roman" w:hAnsi="Times New Roman"/>
          <w:sz w:val="24"/>
        </w:rPr>
        <w:t>2020</w:t>
      </w:r>
      <w:r>
        <w:rPr>
          <w:rFonts w:ascii="Times New Roman" w:hAnsi="Times New Roman"/>
          <w:sz w:val="24"/>
        </w:rPr>
        <w:t>〕</w:t>
      </w:r>
      <w:r>
        <w:rPr>
          <w:rFonts w:ascii="Times New Roman" w:hAnsi="Times New Roman"/>
          <w:sz w:val="24"/>
        </w:rPr>
        <w:t xml:space="preserve">2381 </w:t>
      </w:r>
      <w:r>
        <w:rPr>
          <w:rFonts w:ascii="Times New Roman" w:hAnsi="Times New Roman"/>
          <w:sz w:val="24"/>
        </w:rPr>
        <w:t>号）。本项目中涉及涂料、胶黏剂、油墨、清洗剂等挥发性有机物产品的，属于强制性标准的，供应商应执行符合本市和国家的</w:t>
      </w:r>
      <w:r>
        <w:rPr>
          <w:rFonts w:ascii="Times New Roman" w:hAnsi="Times New Roman" w:hint="eastAsia"/>
          <w:sz w:val="24"/>
        </w:rPr>
        <w:t>VOCs</w:t>
      </w:r>
      <w:r>
        <w:rPr>
          <w:rFonts w:ascii="Times New Roman" w:hAnsi="Times New Roman"/>
          <w:sz w:val="24"/>
        </w:rPr>
        <w:t>含量限制标准（具体标准见第五章《采购需求》），</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sz w:val="24"/>
        </w:rPr>
        <w:t>；属于推荐性标准的，优先采购，具体见第四章《评标方法和评标标准》。</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hint="eastAsia"/>
          <w:sz w:val="24"/>
        </w:rPr>
        <w:t>5.7</w:t>
      </w:r>
      <w:r>
        <w:rPr>
          <w:rFonts w:ascii="Times New Roman" w:hAnsi="Times New Roman" w:hint="eastAsia"/>
          <w:sz w:val="24"/>
        </w:rPr>
        <w:t>采购需求标准</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sz w:val="24"/>
        </w:rPr>
        <w:t>5.</w:t>
      </w:r>
      <w:r>
        <w:rPr>
          <w:rFonts w:ascii="Times New Roman" w:hAnsi="Times New Roman" w:hint="eastAsia"/>
          <w:sz w:val="24"/>
        </w:rPr>
        <w:t>7.1</w:t>
      </w:r>
      <w:r>
        <w:rPr>
          <w:rFonts w:ascii="Times New Roman" w:hAnsi="Times New Roman" w:hint="eastAsia"/>
          <w:sz w:val="24"/>
        </w:rPr>
        <w:tab/>
      </w:r>
      <w:r>
        <w:rPr>
          <w:rFonts w:ascii="Times New Roman" w:hAnsi="Times New Roman" w:hint="eastAsia"/>
          <w:sz w:val="24"/>
        </w:rPr>
        <w:t>商品包装、快递包装政府采购需求标准（试行）</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hint="eastAsia"/>
          <w:sz w:val="24"/>
        </w:rPr>
        <w:t>为助力打好污染防治攻坚战，推广使用绿色包装，根据财政部关于印发《商品包装政府采购需求标准（试行）》、《快递包装政府采购需求标准（试行）》的通知（财办库〔</w:t>
      </w:r>
      <w:r>
        <w:rPr>
          <w:rFonts w:ascii="Times New Roman" w:hAnsi="Times New Roman" w:hint="eastAsia"/>
          <w:sz w:val="24"/>
        </w:rPr>
        <w:t xml:space="preserve"> 2020</w:t>
      </w:r>
      <w:r>
        <w:rPr>
          <w:rFonts w:ascii="Times New Roman" w:hAnsi="Times New Roman" w:hint="eastAsia"/>
          <w:sz w:val="24"/>
        </w:rPr>
        <w:t>〕</w:t>
      </w:r>
      <w:r>
        <w:rPr>
          <w:rFonts w:ascii="Times New Roman" w:hAnsi="Times New Roman" w:hint="eastAsia"/>
          <w:sz w:val="24"/>
        </w:rPr>
        <w:t>123</w:t>
      </w:r>
      <w:r>
        <w:rPr>
          <w:rFonts w:ascii="Times New Roman" w:hAnsi="Times New Roman" w:hint="eastAsia"/>
          <w:sz w:val="24"/>
        </w:rPr>
        <w:t>号），本项目如涉及商品包装和快递包装的，则其具体要求见第五章《采购需求》。</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sz w:val="24"/>
        </w:rPr>
        <w:t>5.</w:t>
      </w:r>
      <w:r>
        <w:rPr>
          <w:rFonts w:ascii="Times New Roman" w:hAnsi="Times New Roman" w:hint="eastAsia"/>
          <w:sz w:val="24"/>
        </w:rPr>
        <w:t>7.2</w:t>
      </w:r>
      <w:r>
        <w:rPr>
          <w:rFonts w:ascii="Times New Roman" w:hAnsi="Times New Roman" w:hint="eastAsia"/>
          <w:sz w:val="24"/>
        </w:rPr>
        <w:tab/>
      </w:r>
      <w:r>
        <w:rPr>
          <w:rFonts w:ascii="Times New Roman" w:hAnsi="Times New Roman" w:hint="eastAsia"/>
          <w:sz w:val="24"/>
        </w:rPr>
        <w:t>绿色数据中心政府采购需求标准（试行）</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hint="eastAsia"/>
          <w:sz w:val="24"/>
        </w:rPr>
        <w:t>为加快数据中心绿色转型，根据财政部生态环境部工业和信息化部关于印发《绿色数据中心政府采购需求标准（试行）》的通知（财库〔</w:t>
      </w:r>
      <w:r>
        <w:rPr>
          <w:rFonts w:ascii="Times New Roman" w:hAnsi="Times New Roman" w:hint="eastAsia"/>
          <w:sz w:val="24"/>
        </w:rPr>
        <w:t>2023</w:t>
      </w:r>
      <w:r>
        <w:rPr>
          <w:rFonts w:ascii="Times New Roman" w:hAnsi="Times New Roman" w:hint="eastAsia"/>
          <w:sz w:val="24"/>
        </w:rPr>
        <w:t>〕</w:t>
      </w:r>
      <w:r>
        <w:rPr>
          <w:rFonts w:ascii="Times New Roman" w:hAnsi="Times New Roman" w:hint="eastAsia"/>
          <w:sz w:val="24"/>
        </w:rPr>
        <w:t>7</w:t>
      </w:r>
      <w:r>
        <w:rPr>
          <w:rFonts w:ascii="Times New Roman" w:hAnsi="Times New Roman" w:hint="eastAsia"/>
          <w:sz w:val="24"/>
        </w:rPr>
        <w:t>号），本项目如涉及绿色数据中心，则具体要求见第五章《采购需求》。</w:t>
      </w:r>
    </w:p>
    <w:p w:rsidR="00EE5E55" w:rsidRDefault="0099181B">
      <w:pPr>
        <w:numPr>
          <w:ilvl w:val="0"/>
          <w:numId w:val="40"/>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投标费用</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投标人应自行承担所有与准备和参加投标有关的费用，无论投标的结果如何，采购人或采购代理机构在任何情况下均无承担这些费用的义务和责任。</w:t>
      </w:r>
    </w:p>
    <w:p w:rsidR="00EE5E55" w:rsidRDefault="00EE5E55">
      <w:pPr>
        <w:tabs>
          <w:tab w:val="left" w:pos="1080"/>
        </w:tabs>
        <w:spacing w:line="360" w:lineRule="auto"/>
        <w:ind w:firstLineChars="200" w:firstLine="480"/>
        <w:rPr>
          <w:rFonts w:ascii="Times New Roman" w:hAnsi="Times New Roman"/>
          <w:sz w:val="24"/>
        </w:rPr>
      </w:pPr>
      <w:bookmarkStart w:id="163" w:name="_1.8_计量单位"/>
      <w:bookmarkEnd w:id="163"/>
    </w:p>
    <w:p w:rsidR="00EE5E55" w:rsidRDefault="0099181B">
      <w:pPr>
        <w:pStyle w:val="23"/>
        <w:adjustRightInd/>
        <w:spacing w:before="0" w:line="360" w:lineRule="auto"/>
        <w:rPr>
          <w:rFonts w:ascii="Times New Roman" w:eastAsia="宋体" w:hAnsi="Times New Roman"/>
          <w:sz w:val="28"/>
        </w:rPr>
      </w:pPr>
      <w:r>
        <w:rPr>
          <w:rFonts w:ascii="Times New Roman" w:eastAsia="宋体" w:hAnsi="Times New Roman"/>
          <w:sz w:val="28"/>
        </w:rPr>
        <w:t>二招标文件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EE5E55" w:rsidRDefault="0099181B">
      <w:pPr>
        <w:numPr>
          <w:ilvl w:val="0"/>
          <w:numId w:val="40"/>
        </w:numPr>
        <w:tabs>
          <w:tab w:val="left" w:pos="360"/>
        </w:tabs>
        <w:spacing w:line="360" w:lineRule="auto"/>
        <w:ind w:left="0" w:firstLineChars="200" w:firstLine="480"/>
        <w:outlineLvl w:val="1"/>
        <w:rPr>
          <w:rFonts w:ascii="Times New Roman" w:hAnsi="Times New Roman"/>
          <w:sz w:val="24"/>
        </w:rPr>
      </w:pPr>
      <w:bookmarkStart w:id="164" w:name="_Toc164229218"/>
      <w:bookmarkStart w:id="165" w:name="_Toc127151523"/>
      <w:bookmarkStart w:id="166" w:name="_Toc151193837"/>
      <w:bookmarkStart w:id="167" w:name="_Toc164229364"/>
      <w:bookmarkStart w:id="168" w:name="_Toc164351617"/>
      <w:bookmarkStart w:id="169" w:name="_Toc520356147"/>
      <w:bookmarkStart w:id="170" w:name="_Toc151193911"/>
      <w:bookmarkStart w:id="171" w:name="_Toc142311025"/>
      <w:bookmarkStart w:id="172" w:name="_Toc150774728"/>
      <w:bookmarkStart w:id="173" w:name="_Toc164608637"/>
      <w:bookmarkStart w:id="174" w:name="_Toc151193693"/>
      <w:bookmarkStart w:id="175" w:name="_Toc150509274"/>
      <w:bookmarkStart w:id="176" w:name="_Toc164608792"/>
      <w:bookmarkStart w:id="177" w:name="_Toc127151724"/>
      <w:bookmarkStart w:id="178" w:name="_Toc149720816"/>
      <w:bookmarkStart w:id="179" w:name="_Toc226337219"/>
      <w:bookmarkStart w:id="180" w:name="_Toc305158791"/>
      <w:bookmarkStart w:id="181" w:name="_Toc226965796"/>
      <w:bookmarkStart w:id="182" w:name="_Toc151193765"/>
      <w:bookmarkStart w:id="183" w:name="_Toc150774623"/>
      <w:bookmarkStart w:id="184" w:name="_Toc151193621"/>
      <w:bookmarkStart w:id="185" w:name="_Toc226965713"/>
      <w:bookmarkStart w:id="186" w:name="_Toc195842888"/>
      <w:bookmarkStart w:id="187" w:name="_Toc226309767"/>
      <w:bookmarkStart w:id="188" w:name="_Toc151190150"/>
      <w:bookmarkStart w:id="189" w:name="_Toc305158865"/>
      <w:bookmarkStart w:id="190" w:name="_Toc265228361"/>
      <w:bookmarkStart w:id="191" w:name="_Toc127161437"/>
      <w:bookmarkStart w:id="192" w:name="_Toc150480761"/>
      <w:bookmarkStart w:id="193" w:name="_Toc264969213"/>
      <w:r>
        <w:rPr>
          <w:rFonts w:ascii="Times New Roman" w:hAnsi="Times New Roman"/>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Fonts w:ascii="Times New Roman" w:hAnsi="Times New Roman"/>
          <w:sz w:val="24"/>
        </w:rPr>
        <w:t>成</w:t>
      </w:r>
    </w:p>
    <w:p w:rsidR="00EE5E55" w:rsidRDefault="0099181B">
      <w:pPr>
        <w:numPr>
          <w:ilvl w:val="1"/>
          <w:numId w:val="41"/>
        </w:numPr>
        <w:tabs>
          <w:tab w:val="left" w:pos="1080"/>
          <w:tab w:val="left" w:pos="2014"/>
        </w:tabs>
        <w:spacing w:line="360" w:lineRule="auto"/>
        <w:rPr>
          <w:rFonts w:ascii="Times New Roman" w:hAnsi="Times New Roman"/>
          <w:sz w:val="24"/>
        </w:rPr>
      </w:pPr>
      <w:r>
        <w:rPr>
          <w:rFonts w:ascii="Times New Roman" w:hAnsi="Times New Roman"/>
          <w:sz w:val="24"/>
        </w:rPr>
        <w:t>招标文件包括以下部分：</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投标邀请</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投标人须知</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资格审查</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评标程序、评标方法和评标标准</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采购需求</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拟签订的合同文本</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投标文件格式</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lastRenderedPageBreak/>
        <w:t>投标人应认真阅读招标文件的全部内容。投标人应按照招标文件要求提交投标文件并保证所提供的全部资料的真实性，并对招标文件做出实质性响应，否则</w:t>
      </w:r>
      <w:r>
        <w:rPr>
          <w:rFonts w:ascii="Times New Roman" w:hAnsi="Times New Roman"/>
          <w:b/>
          <w:sz w:val="24"/>
        </w:rPr>
        <w:t>投标无效</w:t>
      </w:r>
      <w:r>
        <w:rPr>
          <w:rFonts w:ascii="Times New Roman" w:hAnsi="Times New Roman"/>
          <w:sz w:val="24"/>
        </w:rPr>
        <w:t>。</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对招标文件的澄清或修改</w:t>
      </w:r>
    </w:p>
    <w:p w:rsidR="00EE5E55" w:rsidRDefault="0099181B">
      <w:pPr>
        <w:numPr>
          <w:ilvl w:val="1"/>
          <w:numId w:val="41"/>
        </w:numPr>
        <w:tabs>
          <w:tab w:val="left" w:pos="1080"/>
          <w:tab w:val="left" w:pos="1561"/>
          <w:tab w:val="left" w:pos="2014"/>
        </w:tabs>
        <w:spacing w:line="360" w:lineRule="auto"/>
        <w:ind w:left="0" w:firstLineChars="200" w:firstLine="480"/>
        <w:rPr>
          <w:rFonts w:ascii="Times New Roman" w:hAnsi="Times New Roman"/>
          <w:sz w:val="24"/>
        </w:rPr>
      </w:pPr>
      <w:r>
        <w:rPr>
          <w:rFonts w:ascii="Times New Roman" w:hAnsi="Times New Roman"/>
          <w:sz w:val="24"/>
        </w:rPr>
        <w:t>采购人或采购代理机构对已发出的招标文件进行必要澄清或者修改的，将在原公告发布媒体上发布更正公告，并以书面形式通知所有获取招标文件的潜在投标人。</w:t>
      </w:r>
    </w:p>
    <w:p w:rsidR="00EE5E55" w:rsidRDefault="0099181B">
      <w:pPr>
        <w:numPr>
          <w:ilvl w:val="1"/>
          <w:numId w:val="41"/>
        </w:numPr>
        <w:tabs>
          <w:tab w:val="left" w:pos="1080"/>
          <w:tab w:val="left" w:pos="1561"/>
          <w:tab w:val="left" w:pos="2014"/>
        </w:tabs>
        <w:spacing w:line="360" w:lineRule="auto"/>
        <w:ind w:left="0" w:firstLineChars="200" w:firstLine="480"/>
        <w:rPr>
          <w:rFonts w:ascii="Times New Roman" w:hAnsi="Times New Roman"/>
          <w:sz w:val="24"/>
        </w:rPr>
      </w:pPr>
      <w:r>
        <w:rPr>
          <w:rFonts w:ascii="Times New Roman" w:hAnsi="Times New Roman"/>
          <w:sz w:val="24"/>
        </w:rPr>
        <w:t>上述书面通知，按照获取招标文件的潜在投标人提供的联系方式发出，因提供的信息有误导致通知延迟或无法通知的，采购人或采购代理机构不承担责任。</w:t>
      </w:r>
    </w:p>
    <w:p w:rsidR="00EE5E55" w:rsidRDefault="0099181B">
      <w:pPr>
        <w:numPr>
          <w:ilvl w:val="1"/>
          <w:numId w:val="41"/>
        </w:numPr>
        <w:tabs>
          <w:tab w:val="left" w:pos="1080"/>
          <w:tab w:val="left" w:pos="1561"/>
          <w:tab w:val="left" w:pos="2014"/>
        </w:tabs>
        <w:spacing w:line="360" w:lineRule="auto"/>
        <w:ind w:left="0" w:firstLineChars="200" w:firstLine="480"/>
        <w:rPr>
          <w:rFonts w:ascii="Times New Roman" w:hAnsi="Times New Roman"/>
          <w:sz w:val="24"/>
        </w:rPr>
      </w:pPr>
      <w:r>
        <w:rPr>
          <w:rFonts w:ascii="Times New Roman" w:hAnsi="Times New Roman"/>
          <w:sz w:val="24"/>
        </w:rPr>
        <w:t>澄清或者修改的内容为招标文件的组成部分，并对所有获取招标文件的潜在投标人具有约束力。澄清或者修改的内容可能影响投标文件编制的，将在投标截止时间至少</w:t>
      </w:r>
      <w:r>
        <w:rPr>
          <w:rFonts w:ascii="Times New Roman" w:hAnsi="Times New Roman"/>
          <w:sz w:val="24"/>
        </w:rPr>
        <w:t>15</w:t>
      </w:r>
      <w:r>
        <w:rPr>
          <w:rFonts w:ascii="Times New Roman" w:hAnsi="Times New Roman"/>
          <w:sz w:val="24"/>
        </w:rPr>
        <w:t>日前，以书面形式通知所有获取招标文件的潜在投标人；不足</w:t>
      </w:r>
      <w:r>
        <w:rPr>
          <w:rFonts w:ascii="Times New Roman" w:hAnsi="Times New Roman"/>
          <w:sz w:val="24"/>
        </w:rPr>
        <w:t>15</w:t>
      </w:r>
      <w:r>
        <w:rPr>
          <w:rFonts w:ascii="Times New Roman" w:hAnsi="Times New Roman"/>
          <w:sz w:val="24"/>
        </w:rPr>
        <w:t>日的，将顺延提交投标文件的截止时间和开标时间。</w:t>
      </w:r>
    </w:p>
    <w:p w:rsidR="00EE5E55" w:rsidRDefault="00EE5E55">
      <w:pPr>
        <w:tabs>
          <w:tab w:val="left" w:pos="1080"/>
          <w:tab w:val="left" w:pos="1561"/>
        </w:tabs>
        <w:spacing w:line="360" w:lineRule="auto"/>
        <w:ind w:firstLineChars="200" w:firstLine="480"/>
        <w:rPr>
          <w:rFonts w:ascii="Times New Roman" w:hAnsi="Times New Roman"/>
          <w:sz w:val="24"/>
        </w:rPr>
      </w:pPr>
      <w:bookmarkStart w:id="194" w:name="_Toc516367020"/>
      <w:bookmarkStart w:id="195" w:name="_Toc151193696"/>
      <w:bookmarkStart w:id="196" w:name="_Toc195842891"/>
      <w:bookmarkStart w:id="197" w:name="_Toc150509277"/>
      <w:bookmarkStart w:id="198" w:name="_Toc226965716"/>
      <w:bookmarkStart w:id="199" w:name="_Toc305158868"/>
      <w:bookmarkStart w:id="200" w:name="_Toc151193914"/>
      <w:bookmarkStart w:id="201" w:name="_Toc226309770"/>
      <w:bookmarkStart w:id="202" w:name="_Toc520356150"/>
      <w:bookmarkStart w:id="203" w:name="_Toc150774731"/>
      <w:bookmarkStart w:id="204" w:name="_Toc264969216"/>
      <w:bookmarkStart w:id="205" w:name="_Toc150774626"/>
      <w:bookmarkStart w:id="206" w:name="_Toc127151526"/>
      <w:bookmarkStart w:id="207" w:name="_Toc226965799"/>
      <w:bookmarkStart w:id="208" w:name="_Toc142311028"/>
      <w:bookmarkStart w:id="209" w:name="_Toc150480764"/>
      <w:bookmarkStart w:id="210" w:name="_Toc151193624"/>
      <w:bookmarkStart w:id="211" w:name="_Toc305158794"/>
      <w:bookmarkStart w:id="212" w:name="_Toc151193840"/>
      <w:bookmarkStart w:id="213" w:name="_Toc226337222"/>
      <w:bookmarkStart w:id="214" w:name="_Toc151193768"/>
      <w:bookmarkStart w:id="215" w:name="_Toc265228364"/>
      <w:bookmarkStart w:id="216" w:name="_Toc151190153"/>
    </w:p>
    <w:p w:rsidR="00EE5E55" w:rsidRDefault="0099181B">
      <w:pPr>
        <w:pStyle w:val="23"/>
        <w:adjustRightInd/>
        <w:spacing w:before="0" w:line="360" w:lineRule="auto"/>
        <w:rPr>
          <w:rFonts w:ascii="Times New Roman" w:eastAsia="宋体" w:hAnsi="Times New Roman"/>
          <w:sz w:val="28"/>
        </w:rPr>
      </w:pPr>
      <w:r>
        <w:rPr>
          <w:rFonts w:ascii="Times New Roman" w:eastAsia="宋体" w:hAnsi="Times New Roman"/>
          <w:sz w:val="28"/>
        </w:rPr>
        <w:t>三投标文件</w:t>
      </w:r>
      <w:bookmarkEnd w:id="194"/>
      <w:r>
        <w:rPr>
          <w:rFonts w:ascii="Times New Roman" w:eastAsia="宋体" w:hAnsi="Times New Roman"/>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217" w:name="_Toc150774732"/>
      <w:bookmarkStart w:id="218" w:name="_Toc150774627"/>
      <w:bookmarkStart w:id="219" w:name="_Toc127151728"/>
      <w:bookmarkStart w:id="220" w:name="_Toc164229222"/>
      <w:bookmarkStart w:id="221" w:name="_Toc149720820"/>
      <w:bookmarkStart w:id="222" w:name="_Toc164608796"/>
      <w:bookmarkStart w:id="223" w:name="_Toc226337223"/>
      <w:bookmarkStart w:id="224" w:name="_Toc226965800"/>
      <w:bookmarkStart w:id="225" w:name="_Toc195842892"/>
      <w:bookmarkStart w:id="226" w:name="_Toc164229368"/>
      <w:bookmarkStart w:id="227" w:name="_Toc305158795"/>
      <w:bookmarkStart w:id="228" w:name="_Toc142311029"/>
      <w:bookmarkStart w:id="229" w:name="_Toc164351621"/>
      <w:bookmarkStart w:id="230" w:name="_Toc516367021"/>
      <w:bookmarkStart w:id="231" w:name="_Toc151193697"/>
      <w:bookmarkStart w:id="232" w:name="_Toc151193769"/>
      <w:bookmarkStart w:id="233" w:name="_Toc520356151"/>
      <w:bookmarkStart w:id="234" w:name="_Toc151193625"/>
      <w:bookmarkStart w:id="235" w:name="_Toc305158869"/>
      <w:bookmarkStart w:id="236" w:name="_Toc150480765"/>
      <w:bookmarkStart w:id="237" w:name="_Toc226965717"/>
      <w:bookmarkStart w:id="238" w:name="_Toc150509278"/>
      <w:bookmarkStart w:id="239" w:name="_Toc164608641"/>
      <w:bookmarkStart w:id="240" w:name="_Toc151193915"/>
      <w:bookmarkStart w:id="241" w:name="_Toc127151527"/>
      <w:bookmarkStart w:id="242" w:name="_Toc264969217"/>
      <w:bookmarkStart w:id="243" w:name="_Toc151190154"/>
      <w:bookmarkStart w:id="244" w:name="_Toc127161441"/>
      <w:bookmarkStart w:id="245" w:name="_Toc226309771"/>
      <w:bookmarkStart w:id="246" w:name="_Toc151193841"/>
      <w:bookmarkStart w:id="247" w:name="_Toc265228365"/>
      <w:r>
        <w:rPr>
          <w:rFonts w:ascii="Times New Roman" w:hAnsi="Times New Roman"/>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Fonts w:ascii="Times New Roman" w:hAnsi="Times New Roman"/>
          <w:sz w:val="24"/>
        </w:rPr>
        <w:t>及投标语言</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Times New Roman" w:hAnsi="Times New Roman"/>
          <w:b/>
          <w:sz w:val="24"/>
        </w:rPr>
        <w:t>无效投标</w:t>
      </w:r>
      <w:r>
        <w:rPr>
          <w:rFonts w:ascii="Times New Roman" w:hAnsi="Times New Roman"/>
          <w:sz w:val="24"/>
        </w:rPr>
        <w:t>。</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除招标文件有特殊要求外，本项目投标所使用的计量单位，应采用中华人民共和国法定计量单位。</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248" w:name="_Ref467306676"/>
      <w:bookmarkStart w:id="249" w:name="_Ref467306195"/>
      <w:bookmarkStart w:id="250" w:name="_Toc516367022"/>
      <w:bookmarkStart w:id="251" w:name="_Toc151193626"/>
      <w:bookmarkStart w:id="252" w:name="_Toc264969218"/>
      <w:bookmarkStart w:id="253" w:name="_Toc164229369"/>
      <w:bookmarkStart w:id="254" w:name="_Toc265228366"/>
      <w:bookmarkStart w:id="255" w:name="_Toc142311030"/>
      <w:bookmarkStart w:id="256" w:name="_Toc195842893"/>
      <w:bookmarkStart w:id="257" w:name="_Toc226309772"/>
      <w:bookmarkStart w:id="258" w:name="_Toc151193916"/>
      <w:bookmarkStart w:id="259" w:name="_Toc150509279"/>
      <w:bookmarkStart w:id="260" w:name="_Toc127151528"/>
      <w:bookmarkStart w:id="261" w:name="_Toc151193770"/>
      <w:bookmarkStart w:id="262" w:name="_Toc127161442"/>
      <w:bookmarkStart w:id="263" w:name="_Toc150774628"/>
      <w:bookmarkStart w:id="264" w:name="_Toc164608642"/>
      <w:bookmarkStart w:id="265" w:name="_Toc164608797"/>
      <w:bookmarkStart w:id="266" w:name="_Toc305158796"/>
      <w:bookmarkStart w:id="267" w:name="_Toc150480766"/>
      <w:bookmarkStart w:id="268" w:name="_Toc226965801"/>
      <w:bookmarkStart w:id="269" w:name="_Toc164229223"/>
      <w:bookmarkStart w:id="270" w:name="_Toc149720821"/>
      <w:bookmarkStart w:id="271" w:name="_Toc164351622"/>
      <w:bookmarkStart w:id="272" w:name="_Toc520356152"/>
      <w:bookmarkStart w:id="273" w:name="_Toc151190155"/>
      <w:bookmarkStart w:id="274" w:name="_Toc226965718"/>
      <w:bookmarkStart w:id="275" w:name="_Toc150774733"/>
      <w:bookmarkStart w:id="276" w:name="_Toc127151729"/>
      <w:bookmarkStart w:id="277" w:name="_Toc305158870"/>
      <w:bookmarkStart w:id="278" w:name="_Toc151193842"/>
      <w:bookmarkStart w:id="279" w:name="_Toc226337224"/>
      <w:bookmarkStart w:id="280" w:name="_Toc151193698"/>
      <w:r>
        <w:rPr>
          <w:rFonts w:ascii="Times New Roman" w:hAnsi="Times New Roman"/>
          <w:sz w:val="24"/>
        </w:rPr>
        <w:t>投标文件</w:t>
      </w:r>
      <w:bookmarkEnd w:id="248"/>
      <w:bookmarkEnd w:id="249"/>
      <w:bookmarkEnd w:id="250"/>
      <w:r>
        <w:rPr>
          <w:rFonts w:ascii="Times New Roman" w:hAnsi="Times New Roman"/>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bookmarkStart w:id="281" w:name="_Ref467052588"/>
      <w:r>
        <w:rPr>
          <w:rFonts w:ascii="Times New Roman" w:hAnsi="Times New Roman"/>
          <w:sz w:val="24"/>
        </w:rPr>
        <w:t>投标人应当按照招标文件的要求编制投标文件。投标文件应由《资格证明文件》、《商务技术文件》两部分构成。投标文件的部分格式要求，见第七章《投标文件格式》。</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kern w:val="0"/>
          <w:sz w:val="24"/>
        </w:rPr>
        <w:t>对于招标文件中标记了</w:t>
      </w:r>
      <w:r>
        <w:rPr>
          <w:rFonts w:ascii="Times New Roman" w:hAnsi="Times New Roman" w:hint="eastAsia"/>
          <w:kern w:val="0"/>
          <w:sz w:val="24"/>
        </w:rPr>
        <w:t>“</w:t>
      </w:r>
      <w:r>
        <w:rPr>
          <w:rFonts w:ascii="Times New Roman" w:hAnsi="Times New Roman"/>
          <w:kern w:val="0"/>
          <w:sz w:val="24"/>
        </w:rPr>
        <w:t>实质性格式</w:t>
      </w:r>
      <w:r>
        <w:rPr>
          <w:rFonts w:ascii="Times New Roman" w:hAnsi="Times New Roman" w:hint="eastAsia"/>
          <w:kern w:val="0"/>
          <w:sz w:val="24"/>
        </w:rPr>
        <w:t>”</w:t>
      </w:r>
      <w:r>
        <w:rPr>
          <w:rFonts w:ascii="Times New Roman" w:hAnsi="Times New Roman"/>
          <w:kern w:val="0"/>
          <w:sz w:val="24"/>
        </w:rPr>
        <w:t>文件的，</w:t>
      </w:r>
      <w:r>
        <w:rPr>
          <w:rFonts w:ascii="Times New Roman" w:hAnsi="Times New Roman"/>
          <w:sz w:val="24"/>
        </w:rPr>
        <w:t>投标人不得改变格式中给定</w:t>
      </w:r>
      <w:r>
        <w:rPr>
          <w:rFonts w:ascii="Times New Roman" w:hAnsi="Times New Roman"/>
          <w:sz w:val="24"/>
        </w:rPr>
        <w:lastRenderedPageBreak/>
        <w:t>的文字所表达的含义，不得删减格式中的实质性内容，不得自行添加与格式中给定的文字内容相矛盾的内容，不得对应当填写的空格不填写或不实质性响应，</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kern w:val="0"/>
          <w:sz w:val="24"/>
        </w:rPr>
        <w:t>。未标记</w:t>
      </w:r>
      <w:r>
        <w:rPr>
          <w:rFonts w:ascii="Times New Roman" w:hAnsi="Times New Roman" w:hint="eastAsia"/>
          <w:kern w:val="0"/>
          <w:sz w:val="24"/>
        </w:rPr>
        <w:t>“</w:t>
      </w:r>
      <w:r>
        <w:rPr>
          <w:rFonts w:ascii="Times New Roman" w:hAnsi="Times New Roman"/>
          <w:kern w:val="0"/>
          <w:sz w:val="24"/>
        </w:rPr>
        <w:t>实质性格式</w:t>
      </w:r>
      <w:r>
        <w:rPr>
          <w:rFonts w:ascii="Times New Roman" w:hAnsi="Times New Roman" w:hint="eastAsia"/>
          <w:kern w:val="0"/>
          <w:sz w:val="24"/>
        </w:rPr>
        <w:t>”</w:t>
      </w:r>
      <w:r>
        <w:rPr>
          <w:rFonts w:ascii="Times New Roman" w:hAnsi="Times New Roman"/>
          <w:kern w:val="0"/>
          <w:sz w:val="24"/>
        </w:rPr>
        <w:t>的文件和招标文件未提供格式的内容，可由投标人自行编写。</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第四章《评标程序、评标方法和评标标准》中涉及的证明文件。</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投标人认为应附的其他材料。</w:t>
      </w:r>
      <w:bookmarkEnd w:id="281"/>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282" w:name="_Toc164229225"/>
      <w:bookmarkStart w:id="283" w:name="_Toc151193700"/>
      <w:bookmarkStart w:id="284" w:name="_Toc127161444"/>
      <w:bookmarkStart w:id="285" w:name="_Toc151193628"/>
      <w:bookmarkStart w:id="286" w:name="_Toc164351624"/>
      <w:bookmarkStart w:id="287" w:name="_Toc150509281"/>
      <w:bookmarkStart w:id="288" w:name="_Toc520356155"/>
      <w:bookmarkStart w:id="289" w:name="_Toc150480768"/>
      <w:bookmarkStart w:id="290" w:name="_Toc164608644"/>
      <w:bookmarkStart w:id="291" w:name="_Toc150774630"/>
      <w:bookmarkStart w:id="292" w:name="_Toc151193918"/>
      <w:bookmarkStart w:id="293" w:name="_Toc151190157"/>
      <w:bookmarkStart w:id="294" w:name="_Toc142311032"/>
      <w:bookmarkStart w:id="295" w:name="_Toc164608799"/>
      <w:bookmarkStart w:id="296" w:name="_Toc127151530"/>
      <w:bookmarkStart w:id="297" w:name="_Toc127151731"/>
      <w:bookmarkStart w:id="298" w:name="_Toc164229371"/>
      <w:bookmarkStart w:id="299" w:name="_Toc151193844"/>
      <w:bookmarkStart w:id="300" w:name="_Toc151193772"/>
      <w:bookmarkStart w:id="301" w:name="_Toc150774735"/>
      <w:bookmarkStart w:id="302" w:name="_Toc149720823"/>
      <w:bookmarkStart w:id="303" w:name="_Toc195842895"/>
      <w:r>
        <w:rPr>
          <w:rFonts w:ascii="Times New Roman" w:hAnsi="Times New Roman"/>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所有投标均以人民币报价。</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投标人的报价应包括为完成本项目所发生的一切费用和税费，招标人将不再支付报价以外的任何费用。</w:t>
      </w:r>
      <w:r>
        <w:rPr>
          <w:rFonts w:ascii="Times New Roman" w:hAnsi="Times New Roman" w:hint="eastAsia"/>
          <w:sz w:val="24"/>
        </w:rPr>
        <w:t>投标人的报价应包括但不限于下列内容，《投标人须知资料表》中有特殊规定的，从其规定。</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按照招标文件要求完成本项目的全部相关服务费用。</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采购人不得向供应商索要或者接受其给予的赠品、回扣或者与采购无关的其他商品、服务。</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投标人不能提供任何有选择性或可调整的报价</w:t>
      </w:r>
      <w:r>
        <w:rPr>
          <w:rFonts w:ascii="Times New Roman" w:hAnsi="Times New Roman" w:hint="eastAsia"/>
          <w:sz w:val="24"/>
        </w:rPr>
        <w:t>（招标文件另有规定的除外）</w:t>
      </w:r>
      <w:r>
        <w:rPr>
          <w:rFonts w:ascii="Times New Roman" w:hAnsi="Times New Roman"/>
          <w:sz w:val="24"/>
        </w:rPr>
        <w:t>，否则其</w:t>
      </w:r>
      <w:r>
        <w:rPr>
          <w:rFonts w:ascii="Times New Roman" w:hAnsi="Times New Roman"/>
          <w:b/>
          <w:sz w:val="24"/>
        </w:rPr>
        <w:t>投标无效</w:t>
      </w:r>
      <w:r>
        <w:rPr>
          <w:rFonts w:ascii="Times New Roman" w:hAnsi="Times New Roman"/>
          <w:sz w:val="24"/>
        </w:rPr>
        <w:t>。</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304" w:name="_Toc164351625"/>
      <w:bookmarkStart w:id="305" w:name="_Toc164608800"/>
      <w:bookmarkStart w:id="306" w:name="_Toc151190158"/>
      <w:bookmarkStart w:id="307" w:name="_Toc226337227"/>
      <w:bookmarkStart w:id="308" w:name="_Toc164229226"/>
      <w:bookmarkStart w:id="309" w:name="_Toc164229372"/>
      <w:bookmarkStart w:id="310" w:name="_Toc127151732"/>
      <w:bookmarkStart w:id="311" w:name="_Toc226965804"/>
      <w:bookmarkStart w:id="312" w:name="_Toc520356156"/>
      <w:bookmarkStart w:id="313" w:name="_Toc142311033"/>
      <w:bookmarkStart w:id="314" w:name="_Toc195842896"/>
      <w:bookmarkStart w:id="315" w:name="_Toc151193845"/>
      <w:bookmarkStart w:id="316" w:name="_Toc150774631"/>
      <w:bookmarkStart w:id="317" w:name="_Toc150509282"/>
      <w:bookmarkStart w:id="318" w:name="_Toc305158873"/>
      <w:bookmarkStart w:id="319" w:name="_Toc150480769"/>
      <w:bookmarkStart w:id="320" w:name="_Toc264969221"/>
      <w:bookmarkStart w:id="321" w:name="_Toc151193701"/>
      <w:bookmarkStart w:id="322" w:name="_Toc151193629"/>
      <w:bookmarkStart w:id="323" w:name="_Toc149720824"/>
      <w:bookmarkStart w:id="324" w:name="_Toc151193773"/>
      <w:bookmarkStart w:id="325" w:name="_Toc150774736"/>
      <w:bookmarkStart w:id="326" w:name="_Ref467306513"/>
      <w:bookmarkStart w:id="327" w:name="_Toc127161445"/>
      <w:bookmarkStart w:id="328" w:name="_Toc151193919"/>
      <w:bookmarkStart w:id="329" w:name="_Toc226309775"/>
      <w:bookmarkStart w:id="330" w:name="_Toc164608645"/>
      <w:bookmarkStart w:id="331" w:name="_Toc127151531"/>
      <w:bookmarkStart w:id="332" w:name="_Toc305158799"/>
      <w:bookmarkStart w:id="333" w:name="_Toc226965721"/>
      <w:bookmarkStart w:id="334" w:name="_Toc265228369"/>
      <w:r>
        <w:rPr>
          <w:rFonts w:ascii="Times New Roman" w:hAnsi="Times New Roman"/>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bookmarkStart w:id="335" w:name="_Ref467306302"/>
      <w:r>
        <w:rPr>
          <w:rFonts w:ascii="Times New Roman" w:hAnsi="Times New Roman"/>
          <w:sz w:val="24"/>
        </w:rPr>
        <w:t>投标人应按《投标人须知资料表》中规定的金额及要求交纳投标保证金</w:t>
      </w:r>
      <w:bookmarkEnd w:id="335"/>
      <w:r>
        <w:rPr>
          <w:rFonts w:ascii="Times New Roman" w:hAnsi="Times New Roman"/>
          <w:sz w:val="24"/>
        </w:rPr>
        <w:t>。</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交纳投标保证金可采用的形式：政府采购法律法规接受的支票、汇票、本票、网上银行支付或者金融机构、担保机构出具的保函等非现金形式。</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投标保证金到账（保函提交）截止时间同投标截止时间。以支票、汇票、本票、网上银行支付等形式提交投标保证金的，应在投标截止时间前</w:t>
      </w:r>
      <w:r>
        <w:rPr>
          <w:rFonts w:ascii="Times New Roman" w:hAnsi="Times New Roman" w:hint="eastAsia"/>
          <w:sz w:val="24"/>
        </w:rPr>
        <w:t>到账</w:t>
      </w:r>
      <w:r>
        <w:rPr>
          <w:rFonts w:ascii="Times New Roman" w:hAnsi="Times New Roman"/>
          <w:sz w:val="24"/>
        </w:rPr>
        <w:t>；</w:t>
      </w:r>
      <w:r>
        <w:rPr>
          <w:rFonts w:ascii="Times New Roman" w:hAnsi="Times New Roman" w:hint="eastAsia"/>
          <w:sz w:val="24"/>
        </w:rPr>
        <w:t>以</w:t>
      </w:r>
      <w:r>
        <w:rPr>
          <w:rFonts w:ascii="Times New Roman" w:hAnsi="Times New Roman"/>
          <w:sz w:val="24"/>
        </w:rPr>
        <w:t>金融机构、担保机构出具的保函等形式提交投标保证金的，应在投标截止时间前将原件提交至</w:t>
      </w:r>
      <w:r>
        <w:rPr>
          <w:rFonts w:ascii="Times New Roman" w:hAnsi="Times New Roman" w:hint="eastAsia"/>
          <w:sz w:val="24"/>
        </w:rPr>
        <w:t>采购代理机构。由于到账时间晚于投标截止时间的，或者票据错误、印鉴不清等原因导致不</w:t>
      </w:r>
      <w:r>
        <w:rPr>
          <w:rFonts w:ascii="Times New Roman" w:hAnsi="Times New Roman" w:hint="eastAsia"/>
          <w:sz w:val="24"/>
        </w:rPr>
        <w:lastRenderedPageBreak/>
        <w:t>能到账的，其</w:t>
      </w:r>
      <w:r>
        <w:rPr>
          <w:rFonts w:ascii="Times New Roman" w:hAnsi="Times New Roman" w:hint="eastAsia"/>
          <w:b/>
          <w:sz w:val="24"/>
        </w:rPr>
        <w:t>投标无效</w:t>
      </w:r>
      <w:r>
        <w:rPr>
          <w:rFonts w:ascii="Times New Roman" w:hAnsi="Times New Roman" w:hint="eastAsia"/>
          <w:sz w:val="24"/>
        </w:rPr>
        <w:t>。</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投标保证金有效期同投标有效期。</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hint="eastAsia"/>
          <w:sz w:val="24"/>
        </w:rPr>
        <w:t>投标人为联合体的，可以由联合体中的一方或者多方共同交纳投标保证金，其交纳的投标保证金对联合体各方均具有约束力。</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hint="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r>
        <w:rPr>
          <w:rFonts w:ascii="Times New Roman" w:hAnsi="Times New Roman"/>
          <w:sz w:val="24"/>
        </w:rPr>
        <w:t>：</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投标人在投标截止时间前撤回已提交的投标文件的，自收到投标人书面撤回通知之日起</w:t>
      </w:r>
      <w:r>
        <w:rPr>
          <w:rFonts w:ascii="Times New Roman" w:hAnsi="Times New Roman"/>
          <w:sz w:val="24"/>
        </w:rPr>
        <w:t>5</w:t>
      </w:r>
      <w:r>
        <w:rPr>
          <w:rFonts w:ascii="Times New Roman" w:hAnsi="Times New Roman"/>
          <w:sz w:val="24"/>
        </w:rPr>
        <w:t>个工作日内退还已收取的投标保证金；</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中标人的投标保证金，自采购合同签订之日起</w:t>
      </w:r>
      <w:r>
        <w:rPr>
          <w:rFonts w:ascii="Times New Roman" w:hAnsi="Times New Roman"/>
          <w:sz w:val="24"/>
        </w:rPr>
        <w:t>5</w:t>
      </w:r>
      <w:r>
        <w:rPr>
          <w:rFonts w:ascii="Times New Roman" w:hAnsi="Times New Roman"/>
          <w:sz w:val="24"/>
        </w:rPr>
        <w:t>个工作日内退还中标人；</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未中标投标人的投标保证金，自中标通知书发出之日起</w:t>
      </w:r>
      <w:r>
        <w:rPr>
          <w:rFonts w:ascii="Times New Roman" w:hAnsi="Times New Roman"/>
          <w:sz w:val="24"/>
        </w:rPr>
        <w:t>5</w:t>
      </w:r>
      <w:r>
        <w:rPr>
          <w:rFonts w:ascii="Times New Roman" w:hAnsi="Times New Roman"/>
          <w:sz w:val="24"/>
        </w:rPr>
        <w:t>个工作日内退还未中标人；</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终止招标项目已经收取投标保证金的，自终止采购活动后</w:t>
      </w:r>
      <w:r>
        <w:rPr>
          <w:rFonts w:ascii="Times New Roman" w:hAnsi="Times New Roman"/>
          <w:sz w:val="24"/>
        </w:rPr>
        <w:t>5</w:t>
      </w:r>
      <w:r>
        <w:rPr>
          <w:rFonts w:ascii="Times New Roman" w:hAnsi="Times New Roman"/>
          <w:sz w:val="24"/>
        </w:rPr>
        <w:t>个工作日内退还已收取的投标保证金及其在银行产生的孳息。</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有下列情形之一的，采购人或采购代理机构可以不予退还投标保证金：</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投标有效期内投标人撤销投标文件的；</w:t>
      </w:r>
    </w:p>
    <w:p w:rsidR="00EE5E55" w:rsidRDefault="0099181B">
      <w:pPr>
        <w:numPr>
          <w:ilvl w:val="2"/>
          <w:numId w:val="41"/>
        </w:numPr>
        <w:tabs>
          <w:tab w:val="left" w:pos="900"/>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《投标人须知资料表》中规定的其他情形。</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336" w:name="_Toc127151532"/>
      <w:bookmarkStart w:id="337" w:name="_Toc151193702"/>
      <w:bookmarkStart w:id="338" w:name="_Toc226965805"/>
      <w:bookmarkStart w:id="339" w:name="_Toc127151733"/>
      <w:bookmarkStart w:id="340" w:name="_Toc164229373"/>
      <w:bookmarkStart w:id="341" w:name="_Toc151193846"/>
      <w:bookmarkStart w:id="342" w:name="_Toc164608646"/>
      <w:bookmarkStart w:id="343" w:name="_Toc142311034"/>
      <w:bookmarkStart w:id="344" w:name="_Toc164351626"/>
      <w:bookmarkStart w:id="345" w:name="_Toc151193630"/>
      <w:bookmarkStart w:id="346" w:name="_Toc520356157"/>
      <w:bookmarkStart w:id="347" w:name="_Toc226965722"/>
      <w:bookmarkStart w:id="348" w:name="_Toc226337228"/>
      <w:bookmarkStart w:id="349" w:name="_Toc164229227"/>
      <w:bookmarkStart w:id="350" w:name="_Toc151193774"/>
      <w:bookmarkStart w:id="351" w:name="_Toc195842897"/>
      <w:bookmarkStart w:id="352" w:name="_Toc150774737"/>
      <w:bookmarkStart w:id="353" w:name="_Toc150509283"/>
      <w:bookmarkStart w:id="354" w:name="_Toc226309776"/>
      <w:bookmarkStart w:id="355" w:name="_Toc305158800"/>
      <w:bookmarkStart w:id="356" w:name="_Toc305158874"/>
      <w:bookmarkStart w:id="357" w:name="_Toc151193920"/>
      <w:bookmarkStart w:id="358" w:name="_Toc164608801"/>
      <w:bookmarkStart w:id="359" w:name="_Toc151190159"/>
      <w:bookmarkStart w:id="360" w:name="_Toc264969222"/>
      <w:bookmarkStart w:id="361" w:name="_Toc127161446"/>
      <w:bookmarkStart w:id="362" w:name="_Toc150480770"/>
      <w:bookmarkStart w:id="363" w:name="_Toc265228370"/>
      <w:bookmarkStart w:id="364" w:name="_Toc150774632"/>
      <w:bookmarkStart w:id="365" w:name="_Toc149720825"/>
      <w:r>
        <w:rPr>
          <w:rFonts w:ascii="Times New Roman" w:hAnsi="Times New Roman"/>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w:t>
      </w:r>
      <w:r>
        <w:rPr>
          <w:rFonts w:ascii="Times New Roman" w:hAnsi="Times New Roman" w:hint="eastAsia"/>
          <w:sz w:val="24"/>
        </w:rPr>
        <w:t>文件</w:t>
      </w:r>
      <w:r>
        <w:rPr>
          <w:rFonts w:ascii="Times New Roman" w:hAnsi="Times New Roman"/>
          <w:sz w:val="24"/>
        </w:rPr>
        <w:t>应在本招标文件《投标人须知资料表》中规定的投标有效期内保持有效，投标有效期少于招标文件规定期限的，其</w:t>
      </w:r>
      <w:r>
        <w:rPr>
          <w:rFonts w:ascii="Times New Roman" w:hAnsi="Times New Roman"/>
          <w:b/>
          <w:sz w:val="24"/>
        </w:rPr>
        <w:t>投标无效</w:t>
      </w:r>
      <w:r>
        <w:rPr>
          <w:rFonts w:ascii="Times New Roman" w:hAnsi="Times New Roman"/>
          <w:sz w:val="24"/>
        </w:rPr>
        <w:t>。</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366" w:name="_Toc151193921"/>
      <w:bookmarkStart w:id="367" w:name="_Toc150774633"/>
      <w:bookmarkStart w:id="368" w:name="_Toc150774738"/>
      <w:bookmarkStart w:id="369" w:name="_Toc265228371"/>
      <w:bookmarkStart w:id="370" w:name="_Toc520356158"/>
      <w:bookmarkStart w:id="371" w:name="_Toc226965806"/>
      <w:bookmarkStart w:id="372" w:name="_Toc164351627"/>
      <w:bookmarkStart w:id="373" w:name="_Toc151193847"/>
      <w:bookmarkStart w:id="374" w:name="_Toc164229374"/>
      <w:bookmarkStart w:id="375" w:name="_Toc164608647"/>
      <w:bookmarkStart w:id="376" w:name="_Toc164229228"/>
      <w:bookmarkStart w:id="377" w:name="_Toc151193775"/>
      <w:bookmarkStart w:id="378" w:name="_Toc305158875"/>
      <w:bookmarkStart w:id="379" w:name="_Toc127161447"/>
      <w:bookmarkStart w:id="380" w:name="_Toc151193631"/>
      <w:bookmarkStart w:id="381" w:name="_Toc264969223"/>
      <w:bookmarkStart w:id="382" w:name="_Toc226965723"/>
      <w:bookmarkStart w:id="383" w:name="_Toc226337229"/>
      <w:bookmarkStart w:id="384" w:name="_Toc127151734"/>
      <w:bookmarkStart w:id="385" w:name="_Toc164608802"/>
      <w:bookmarkStart w:id="386" w:name="_Toc149720826"/>
      <w:bookmarkStart w:id="387" w:name="_Toc226309777"/>
      <w:bookmarkStart w:id="388" w:name="_Toc127151533"/>
      <w:bookmarkStart w:id="389" w:name="_Toc195842898"/>
      <w:bookmarkStart w:id="390" w:name="_Toc305158801"/>
      <w:bookmarkStart w:id="391" w:name="_Toc142311035"/>
      <w:bookmarkStart w:id="392" w:name="_Toc150509284"/>
      <w:bookmarkStart w:id="393" w:name="_Toc150480771"/>
      <w:bookmarkStart w:id="394" w:name="_Toc151193703"/>
      <w:bookmarkStart w:id="395" w:name="_Toc151190160"/>
      <w:r>
        <w:rPr>
          <w:rFonts w:ascii="Times New Roman" w:hAnsi="Times New Roman"/>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rFonts w:ascii="Times New Roman" w:hAnsi="Times New Roman"/>
          <w:sz w:val="24"/>
        </w:rPr>
        <w:t>、盖章</w:t>
      </w:r>
    </w:p>
    <w:p w:rsidR="00EE5E55" w:rsidRDefault="0099181B">
      <w:pPr>
        <w:tabs>
          <w:tab w:val="left" w:pos="1080"/>
          <w:tab w:val="left" w:pos="1589"/>
          <w:tab w:val="left" w:pos="2014"/>
        </w:tabs>
        <w:spacing w:line="360" w:lineRule="auto"/>
        <w:ind w:firstLineChars="200" w:firstLine="480"/>
        <w:rPr>
          <w:rFonts w:ascii="Times New Roman" w:hAnsi="Times New Roman"/>
          <w:sz w:val="24"/>
        </w:rPr>
      </w:pPr>
      <w:bookmarkStart w:id="396" w:name="_Toc151193776"/>
      <w:bookmarkStart w:id="397" w:name="_Toc151193922"/>
      <w:bookmarkStart w:id="398" w:name="_Toc150480772"/>
      <w:bookmarkStart w:id="399" w:name="_Toc226965807"/>
      <w:bookmarkStart w:id="400" w:name="_Toc305158802"/>
      <w:bookmarkStart w:id="401" w:name="_Toc226309778"/>
      <w:bookmarkStart w:id="402" w:name="_Toc150509285"/>
      <w:bookmarkStart w:id="403" w:name="_Toc151193848"/>
      <w:bookmarkStart w:id="404" w:name="_Toc150774634"/>
      <w:bookmarkStart w:id="405" w:name="_Toc151190161"/>
      <w:bookmarkStart w:id="406" w:name="_Toc150774739"/>
      <w:bookmarkStart w:id="407" w:name="_Toc127151534"/>
      <w:bookmarkStart w:id="408" w:name="_Toc142311036"/>
      <w:bookmarkStart w:id="409" w:name="_Toc265228372"/>
      <w:bookmarkStart w:id="410" w:name="_Toc151193704"/>
      <w:bookmarkStart w:id="411" w:name="_Toc226965724"/>
      <w:bookmarkStart w:id="412" w:name="_Toc151193632"/>
      <w:bookmarkStart w:id="413" w:name="_Toc264969224"/>
      <w:bookmarkStart w:id="414" w:name="_Toc520356159"/>
      <w:bookmarkStart w:id="415" w:name="_Toc305158876"/>
      <w:bookmarkStart w:id="416" w:name="_Toc226337230"/>
      <w:bookmarkStart w:id="417" w:name="_Toc195842899"/>
      <w:r>
        <w:rPr>
          <w:rFonts w:ascii="Times New Roman" w:hAnsi="Times New Roman" w:hint="eastAsia"/>
          <w:sz w:val="24"/>
        </w:rPr>
        <w:t>14.1</w:t>
      </w:r>
      <w:r>
        <w:rPr>
          <w:rFonts w:ascii="Times New Roman" w:hAnsi="Times New Roman" w:hint="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rsidR="00EE5E55" w:rsidRDefault="0099181B">
      <w:pPr>
        <w:tabs>
          <w:tab w:val="left" w:pos="1080"/>
          <w:tab w:val="left" w:pos="1589"/>
          <w:tab w:val="left" w:pos="2014"/>
        </w:tabs>
        <w:spacing w:line="360" w:lineRule="auto"/>
        <w:ind w:firstLineChars="200" w:firstLine="480"/>
        <w:rPr>
          <w:rFonts w:ascii="Times New Roman" w:hAnsi="Times New Roman"/>
          <w:sz w:val="24"/>
        </w:rPr>
      </w:pPr>
      <w:r>
        <w:rPr>
          <w:rFonts w:ascii="Times New Roman" w:hAnsi="Times New Roman" w:hint="eastAsia"/>
          <w:sz w:val="24"/>
        </w:rPr>
        <w:t>14.2</w:t>
      </w:r>
      <w:r>
        <w:rPr>
          <w:rFonts w:ascii="Times New Roman" w:hAnsi="Times New Roman" w:hint="eastAsia"/>
          <w:sz w:val="24"/>
        </w:rPr>
        <w:t>招标文件要求盖章的内容，一般通过投标文件编制工具加盖电子签章。</w:t>
      </w:r>
    </w:p>
    <w:p w:rsidR="00EE5E55" w:rsidRDefault="00EE5E55">
      <w:pPr>
        <w:tabs>
          <w:tab w:val="left" w:pos="900"/>
          <w:tab w:val="left" w:pos="1080"/>
        </w:tabs>
        <w:spacing w:line="360" w:lineRule="auto"/>
        <w:ind w:firstLineChars="200" w:firstLine="480"/>
        <w:rPr>
          <w:rFonts w:ascii="Times New Roman" w:hAnsi="Times New Roman"/>
          <w:sz w:val="24"/>
        </w:rPr>
      </w:pPr>
    </w:p>
    <w:p w:rsidR="00EE5E55" w:rsidRDefault="0099181B">
      <w:pPr>
        <w:pStyle w:val="23"/>
        <w:adjustRightInd/>
        <w:spacing w:before="0" w:line="360" w:lineRule="auto"/>
        <w:rPr>
          <w:rFonts w:ascii="Times New Roman" w:eastAsia="宋体" w:hAnsi="Times New Roman"/>
          <w:sz w:val="28"/>
        </w:rPr>
      </w:pPr>
      <w:r>
        <w:rPr>
          <w:rFonts w:ascii="Times New Roman" w:eastAsia="宋体" w:hAnsi="Times New Roman"/>
          <w:sz w:val="28"/>
        </w:rPr>
        <w:t>四投标文件的提交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418" w:name="_Toc164608804"/>
      <w:bookmarkStart w:id="419" w:name="_Toc305158877"/>
      <w:bookmarkStart w:id="420" w:name="_Toc265228373"/>
      <w:bookmarkStart w:id="421" w:name="_Toc150480773"/>
      <w:bookmarkStart w:id="422" w:name="_Toc151193923"/>
      <w:bookmarkStart w:id="423" w:name="_Toc226337231"/>
      <w:bookmarkStart w:id="424" w:name="_Toc520356160"/>
      <w:bookmarkStart w:id="425" w:name="_Toc127151736"/>
      <w:bookmarkStart w:id="426" w:name="_Toc264969225"/>
      <w:bookmarkStart w:id="427" w:name="_Toc142311037"/>
      <w:bookmarkStart w:id="428" w:name="_Toc226309779"/>
      <w:bookmarkStart w:id="429" w:name="_Toc305158803"/>
      <w:bookmarkStart w:id="430" w:name="_Toc151190162"/>
      <w:bookmarkStart w:id="431" w:name="_Toc127161449"/>
      <w:bookmarkStart w:id="432" w:name="_Toc164351629"/>
      <w:bookmarkStart w:id="433" w:name="_Toc195842900"/>
      <w:bookmarkStart w:id="434" w:name="_Toc226965725"/>
      <w:bookmarkStart w:id="435" w:name="_Toc164608649"/>
      <w:bookmarkStart w:id="436" w:name="_Toc164229376"/>
      <w:bookmarkStart w:id="437" w:name="_Toc150774635"/>
      <w:bookmarkStart w:id="438" w:name="_Toc151193633"/>
      <w:bookmarkStart w:id="439" w:name="_Toc150509286"/>
      <w:bookmarkStart w:id="440" w:name="_Toc151193849"/>
      <w:bookmarkStart w:id="441" w:name="_Toc164229230"/>
      <w:bookmarkStart w:id="442" w:name="_Toc151193705"/>
      <w:bookmarkStart w:id="443" w:name="_Toc127151535"/>
      <w:bookmarkStart w:id="444" w:name="_Toc149720828"/>
      <w:bookmarkStart w:id="445" w:name="_Toc150774740"/>
      <w:bookmarkStart w:id="446" w:name="_Toc151193777"/>
      <w:bookmarkStart w:id="447" w:name="_Toc226965808"/>
      <w:r>
        <w:rPr>
          <w:rFonts w:ascii="Times New Roman" w:hAnsi="Times New Roman"/>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rFonts w:ascii="Times New Roman" w:hAnsi="Times New Roman"/>
          <w:sz w:val="24"/>
        </w:rPr>
        <w:t>提交</w:t>
      </w:r>
    </w:p>
    <w:p w:rsidR="00EE5E55" w:rsidRDefault="0099181B">
      <w:pPr>
        <w:tabs>
          <w:tab w:val="left" w:pos="1080"/>
          <w:tab w:val="left" w:pos="2014"/>
        </w:tabs>
        <w:spacing w:line="360" w:lineRule="auto"/>
        <w:ind w:firstLineChars="200" w:firstLine="480"/>
        <w:rPr>
          <w:rFonts w:ascii="Times New Roman" w:hAnsi="Times New Roman"/>
          <w:sz w:val="24"/>
        </w:rPr>
      </w:pPr>
      <w:r>
        <w:rPr>
          <w:rFonts w:ascii="Times New Roman" w:hAnsi="Times New Roman" w:hint="eastAsia"/>
          <w:sz w:val="24"/>
        </w:rPr>
        <w:t xml:space="preserve">15.1 </w:t>
      </w:r>
      <w:r>
        <w:rPr>
          <w:rFonts w:ascii="Times New Roman" w:hAnsi="Times New Roman"/>
          <w:sz w:val="24"/>
        </w:rPr>
        <w:t>本项目使用电子交易平台。投标人根据招标文件及电子交易平台供应商操作手</w:t>
      </w:r>
      <w:r>
        <w:rPr>
          <w:rFonts w:ascii="Times New Roman" w:hAnsi="Times New Roman"/>
          <w:sz w:val="24"/>
        </w:rPr>
        <w:lastRenderedPageBreak/>
        <w:t>册要求编制、生成并提交电子投标文件。</w:t>
      </w:r>
    </w:p>
    <w:p w:rsidR="00EE5E55" w:rsidRDefault="0099181B">
      <w:pPr>
        <w:tabs>
          <w:tab w:val="left" w:pos="1080"/>
          <w:tab w:val="left" w:pos="2014"/>
        </w:tabs>
        <w:spacing w:line="360" w:lineRule="auto"/>
        <w:ind w:firstLineChars="200" w:firstLine="480"/>
        <w:rPr>
          <w:rFonts w:ascii="Times New Roman" w:hAnsi="Times New Roman"/>
          <w:sz w:val="24"/>
        </w:rPr>
      </w:pPr>
      <w:r>
        <w:rPr>
          <w:rFonts w:ascii="Times New Roman" w:hAnsi="Times New Roman" w:hint="eastAsia"/>
          <w:sz w:val="24"/>
        </w:rPr>
        <w:t>15.2</w:t>
      </w:r>
      <w:r>
        <w:rPr>
          <w:rFonts w:ascii="Times New Roman" w:hAnsi="Times New Roman"/>
          <w:sz w:val="24"/>
        </w:rPr>
        <w:t>采购人及采购代理机构拒绝接受通过电子交易平台以外任何形式提交的投标文件，投标保证金除外。</w:t>
      </w:r>
      <w:bookmarkStart w:id="448" w:name="_Toc226965809"/>
      <w:bookmarkStart w:id="449" w:name="_Toc164229377"/>
      <w:bookmarkStart w:id="450" w:name="_Toc150480774"/>
      <w:bookmarkStart w:id="451" w:name="_Toc151193706"/>
      <w:bookmarkStart w:id="452" w:name="_Toc226337232"/>
      <w:bookmarkStart w:id="453" w:name="_Toc164351630"/>
      <w:bookmarkStart w:id="454" w:name="_Toc305158878"/>
      <w:bookmarkStart w:id="455" w:name="_Toc151193924"/>
      <w:bookmarkStart w:id="456" w:name="_Toc151193778"/>
      <w:bookmarkStart w:id="457" w:name="_Toc520356161"/>
      <w:bookmarkStart w:id="458" w:name="_Toc127161450"/>
      <w:bookmarkStart w:id="459" w:name="_Toc151193850"/>
      <w:bookmarkStart w:id="460" w:name="_Toc195842901"/>
      <w:bookmarkStart w:id="461" w:name="_Toc142311038"/>
      <w:bookmarkStart w:id="462" w:name="_Toc265228374"/>
      <w:bookmarkStart w:id="463" w:name="_Toc226965726"/>
      <w:bookmarkStart w:id="464" w:name="_Toc305158804"/>
      <w:bookmarkStart w:id="465" w:name="_Toc127151737"/>
      <w:bookmarkStart w:id="466" w:name="_Toc127151536"/>
      <w:bookmarkStart w:id="467" w:name="_Toc164608650"/>
      <w:bookmarkStart w:id="468" w:name="_Toc164608805"/>
      <w:bookmarkStart w:id="469" w:name="_Toc150774741"/>
      <w:bookmarkStart w:id="470" w:name="_Toc149720829"/>
      <w:bookmarkStart w:id="471" w:name="_Toc151193634"/>
      <w:bookmarkStart w:id="472" w:name="_Toc226309780"/>
      <w:bookmarkStart w:id="473" w:name="_Toc150774636"/>
      <w:bookmarkStart w:id="474" w:name="_Toc164229231"/>
      <w:bookmarkStart w:id="475" w:name="_Toc264969226"/>
      <w:bookmarkStart w:id="476" w:name="_Toc150509287"/>
      <w:bookmarkStart w:id="477" w:name="_Toc151190163"/>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imes New Roman" w:hAnsi="Times New Roman"/>
          <w:sz w:val="24"/>
        </w:rPr>
        <w:t>时间</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投标人应在招标文件要求提交投标文件截止时间前，将电子投标文件提交至电子交易平台。</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478" w:name="_Toc264969227"/>
      <w:bookmarkStart w:id="479" w:name="_Toc226965810"/>
      <w:bookmarkStart w:id="480" w:name="_Toc150774637"/>
      <w:bookmarkStart w:id="481" w:name="_Toc150509288"/>
      <w:bookmarkStart w:id="482" w:name="_Toc520356162"/>
      <w:bookmarkStart w:id="483" w:name="_Toc150774742"/>
      <w:bookmarkStart w:id="484" w:name="_Toc164608806"/>
      <w:bookmarkStart w:id="485" w:name="_Toc142311039"/>
      <w:bookmarkStart w:id="486" w:name="_Toc149720830"/>
      <w:bookmarkStart w:id="487" w:name="_Toc305158805"/>
      <w:bookmarkStart w:id="488" w:name="_Toc164608651"/>
      <w:bookmarkStart w:id="489" w:name="_Toc265228375"/>
      <w:bookmarkStart w:id="490" w:name="_Toc151193707"/>
      <w:bookmarkStart w:id="491" w:name="_Toc226965727"/>
      <w:bookmarkStart w:id="492" w:name="_Toc226309781"/>
      <w:bookmarkStart w:id="493" w:name="_Toc164351631"/>
      <w:bookmarkStart w:id="494" w:name="_Toc127151537"/>
      <w:bookmarkStart w:id="495" w:name="_Toc150480775"/>
      <w:bookmarkStart w:id="496" w:name="_Toc151193635"/>
      <w:bookmarkStart w:id="497" w:name="_Toc164229378"/>
      <w:bookmarkStart w:id="498" w:name="_Toc151193925"/>
      <w:bookmarkStart w:id="499" w:name="_Toc127151738"/>
      <w:bookmarkStart w:id="500" w:name="_Toc305158879"/>
      <w:bookmarkStart w:id="501" w:name="_Toc127161451"/>
      <w:bookmarkStart w:id="502" w:name="_Toc226337233"/>
      <w:bookmarkStart w:id="503" w:name="_Toc151193779"/>
      <w:bookmarkStart w:id="504" w:name="_Toc151193851"/>
      <w:bookmarkStart w:id="505" w:name="_Toc151190164"/>
      <w:bookmarkStart w:id="506" w:name="_Toc164229232"/>
      <w:bookmarkStart w:id="507" w:name="_Toc195842902"/>
      <w:r>
        <w:rPr>
          <w:rFonts w:ascii="Times New Roman" w:hAnsi="Times New Roman"/>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投标截止时间前，投标人可以通过电子交易平台对所提交的投标文件进行补充、修改或者撤回。投标保证金</w:t>
      </w:r>
      <w:r>
        <w:rPr>
          <w:rFonts w:ascii="Times New Roman" w:hAnsi="Times New Roman" w:hint="eastAsia"/>
          <w:sz w:val="24"/>
        </w:rPr>
        <w:t>的</w:t>
      </w:r>
      <w:r>
        <w:rPr>
          <w:rFonts w:ascii="Times New Roman" w:hAnsi="Times New Roman"/>
          <w:sz w:val="24"/>
        </w:rPr>
        <w:t>补充、修改或者撤回</w:t>
      </w:r>
      <w:r>
        <w:rPr>
          <w:rFonts w:ascii="Times New Roman" w:hAnsi="Times New Roman" w:hint="eastAsia"/>
          <w:sz w:val="24"/>
        </w:rPr>
        <w:t>无需</w:t>
      </w:r>
      <w:r>
        <w:rPr>
          <w:rFonts w:ascii="Times New Roman" w:hAnsi="Times New Roman"/>
          <w:sz w:val="24"/>
        </w:rPr>
        <w:t>通过电子交易平台</w:t>
      </w:r>
      <w:r>
        <w:rPr>
          <w:rFonts w:ascii="Times New Roman" w:hAnsi="Times New Roman" w:hint="eastAsia"/>
          <w:sz w:val="24"/>
        </w:rPr>
        <w:t>，</w:t>
      </w:r>
      <w:r>
        <w:rPr>
          <w:rFonts w:ascii="Times New Roman" w:hAnsi="Times New Roman"/>
          <w:sz w:val="24"/>
        </w:rPr>
        <w:t>但应</w:t>
      </w:r>
      <w:r>
        <w:rPr>
          <w:rFonts w:ascii="Times New Roman" w:hAnsi="Times New Roman" w:hint="eastAsia"/>
          <w:sz w:val="24"/>
        </w:rPr>
        <w:t>就其</w:t>
      </w:r>
      <w:r>
        <w:rPr>
          <w:rFonts w:ascii="Times New Roman" w:hAnsi="Times New Roman"/>
          <w:sz w:val="24"/>
        </w:rPr>
        <w:t>补充、修改或者撤回</w:t>
      </w:r>
      <w:r>
        <w:rPr>
          <w:rFonts w:ascii="Times New Roman" w:hAnsi="Times New Roman" w:hint="eastAsia"/>
          <w:sz w:val="24"/>
        </w:rPr>
        <w:t>通知</w:t>
      </w:r>
      <w:r>
        <w:rPr>
          <w:rFonts w:ascii="Times New Roman" w:hAnsi="Times New Roman"/>
          <w:sz w:val="24"/>
        </w:rPr>
        <w:t>采购人或采购代理机构。</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投标人对投标文件的补充、修改的内容应当按照招标文件要求签署、盖章，作为投标文件的组成部分。</w:t>
      </w:r>
    </w:p>
    <w:p w:rsidR="00EE5E55" w:rsidRDefault="00EE5E55">
      <w:pPr>
        <w:spacing w:line="360" w:lineRule="auto"/>
        <w:ind w:firstLineChars="200" w:firstLine="480"/>
        <w:rPr>
          <w:rFonts w:ascii="Times New Roman" w:hAnsi="Times New Roman"/>
          <w:sz w:val="24"/>
        </w:rPr>
      </w:pPr>
    </w:p>
    <w:p w:rsidR="00EE5E55" w:rsidRDefault="0099181B">
      <w:pPr>
        <w:pStyle w:val="23"/>
        <w:adjustRightInd/>
        <w:spacing w:before="0" w:line="360" w:lineRule="auto"/>
        <w:rPr>
          <w:rFonts w:ascii="Times New Roman" w:eastAsia="宋体" w:hAnsi="Times New Roman"/>
          <w:sz w:val="28"/>
        </w:rPr>
      </w:pPr>
      <w:bookmarkStart w:id="508" w:name="_Toc151193636"/>
      <w:bookmarkStart w:id="509" w:name="_Toc226965728"/>
      <w:bookmarkStart w:id="510" w:name="_Toc150774638"/>
      <w:bookmarkStart w:id="511" w:name="_Toc305158880"/>
      <w:bookmarkStart w:id="512" w:name="_Toc226309782"/>
      <w:bookmarkStart w:id="513" w:name="_Toc520356163"/>
      <w:bookmarkStart w:id="514" w:name="_Toc226337234"/>
      <w:bookmarkStart w:id="515" w:name="_Toc150509289"/>
      <w:bookmarkStart w:id="516" w:name="_Toc151193852"/>
      <w:bookmarkStart w:id="517" w:name="_Toc305158806"/>
      <w:bookmarkStart w:id="518" w:name="_Toc226965811"/>
      <w:bookmarkStart w:id="519" w:name="_Toc151193780"/>
      <w:bookmarkStart w:id="520" w:name="_Toc150480776"/>
      <w:bookmarkStart w:id="521" w:name="_Toc142311040"/>
      <w:bookmarkStart w:id="522" w:name="_Toc151190165"/>
      <w:bookmarkStart w:id="523" w:name="_Toc151193926"/>
      <w:bookmarkStart w:id="524" w:name="_Toc265228376"/>
      <w:bookmarkStart w:id="525" w:name="_Toc150774743"/>
      <w:bookmarkStart w:id="526" w:name="_Toc127151538"/>
      <w:bookmarkStart w:id="527" w:name="_Toc264969228"/>
      <w:bookmarkStart w:id="528" w:name="_Toc151193708"/>
      <w:bookmarkStart w:id="529" w:name="_Toc195842903"/>
      <w:r>
        <w:rPr>
          <w:rFonts w:ascii="Times New Roman" w:eastAsia="宋体" w:hAnsi="Times New Roman"/>
          <w:sz w:val="28"/>
        </w:rPr>
        <w:t>五开标、资格审查及评标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530" w:name="_Toc142311041"/>
      <w:bookmarkStart w:id="531" w:name="_Toc305158807"/>
      <w:bookmarkStart w:id="532" w:name="_Toc226337235"/>
      <w:bookmarkStart w:id="533" w:name="_Toc151193709"/>
      <w:bookmarkStart w:id="534" w:name="_Toc164229234"/>
      <w:bookmarkStart w:id="535" w:name="_Toc265228377"/>
      <w:bookmarkStart w:id="536" w:name="_Toc150774639"/>
      <w:bookmarkStart w:id="537" w:name="_Toc151193853"/>
      <w:bookmarkStart w:id="538" w:name="_Toc305158881"/>
      <w:bookmarkStart w:id="539" w:name="_Toc226965729"/>
      <w:bookmarkStart w:id="540" w:name="_Toc127161453"/>
      <w:bookmarkStart w:id="541" w:name="_Toc149720832"/>
      <w:bookmarkStart w:id="542" w:name="_Toc150480777"/>
      <w:bookmarkStart w:id="543" w:name="_Toc226309783"/>
      <w:bookmarkStart w:id="544" w:name="_Toc127151539"/>
      <w:bookmarkStart w:id="545" w:name="_Toc127151740"/>
      <w:bookmarkStart w:id="546" w:name="_Toc151193637"/>
      <w:bookmarkStart w:id="547" w:name="_Toc151193781"/>
      <w:bookmarkStart w:id="548" w:name="_Toc164608808"/>
      <w:bookmarkStart w:id="549" w:name="_Toc264969229"/>
      <w:bookmarkStart w:id="550" w:name="_Toc164229380"/>
      <w:bookmarkStart w:id="551" w:name="_Toc151190166"/>
      <w:bookmarkStart w:id="552" w:name="_Toc150774744"/>
      <w:bookmarkStart w:id="553" w:name="_Toc164608653"/>
      <w:bookmarkStart w:id="554" w:name="_Toc520356164"/>
      <w:bookmarkStart w:id="555" w:name="_Toc195842904"/>
      <w:bookmarkStart w:id="556" w:name="_Toc226965812"/>
      <w:bookmarkStart w:id="557" w:name="_Toc151193927"/>
      <w:bookmarkStart w:id="558" w:name="_Toc164351633"/>
      <w:bookmarkStart w:id="559" w:name="_Toc150509290"/>
      <w:r>
        <w:rPr>
          <w:rFonts w:ascii="Times New Roman" w:hAnsi="Times New Roman"/>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采购人或采购代理机构将按招标文件的规定，在投标截止时间的同一时间和招标文件预先确定的地点组织开标。</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bCs/>
          <w:sz w:val="24"/>
        </w:rPr>
      </w:pPr>
      <w:r>
        <w:rPr>
          <w:rFonts w:ascii="Times New Roman" w:hAnsi="Times New Roman"/>
          <w:sz w:val="24"/>
        </w:rPr>
        <w:t>本项目开标使用电子交易平台。投标人应在规定的时间内对投标文件进行解密，因非系统原因导致的解密失败，视为</w:t>
      </w:r>
      <w:r>
        <w:rPr>
          <w:rFonts w:ascii="Times New Roman" w:hAnsi="Times New Roman"/>
          <w:b/>
          <w:sz w:val="24"/>
        </w:rPr>
        <w:t>投标无效。</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开标过程将使用电子交易平台宣布投标人名称、投标价格和招标文件规定的需要宣布的其他内容并进行记录，并由参加开标的各投标人代表确认</w:t>
      </w:r>
      <w:bookmarkStart w:id="560" w:name="_Toc520356165"/>
      <w:r>
        <w:rPr>
          <w:rFonts w:ascii="Times New Roman" w:hAnsi="Times New Roman"/>
          <w:sz w:val="24"/>
        </w:rPr>
        <w:t>。</w:t>
      </w:r>
      <w:r>
        <w:rPr>
          <w:rFonts w:ascii="Times New Roman" w:hAnsi="Times New Roman" w:hint="eastAsia"/>
          <w:sz w:val="24"/>
        </w:rPr>
        <w:t>投标人未在规定时间内提出疑义或确认一览表的，视同认可开标结果。</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对开标过程和开标记录有疑义，以及认为采购人、采购代理机构相关工作人员有需要回避的情形的，应当场提出询问或者回避申请。采购人、采购代理机构对投标人代表提出的询问或者回避申请将及时处理。</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投标人不足</w:t>
      </w:r>
      <w:r>
        <w:rPr>
          <w:rFonts w:ascii="Times New Roman" w:hAnsi="Times New Roman"/>
          <w:sz w:val="24"/>
        </w:rPr>
        <w:t>3</w:t>
      </w:r>
      <w:r>
        <w:rPr>
          <w:rFonts w:ascii="Times New Roman" w:hAnsi="Times New Roman"/>
          <w:sz w:val="24"/>
        </w:rPr>
        <w:t>家的，不予开标。</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资格审查</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见第三章《资格审查》。</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561" w:name="_Toc151190167"/>
      <w:bookmarkStart w:id="562" w:name="_Toc226337236"/>
      <w:bookmarkStart w:id="563" w:name="_Toc127161454"/>
      <w:bookmarkStart w:id="564" w:name="_Toc150509291"/>
      <w:bookmarkStart w:id="565" w:name="_Toc226309784"/>
      <w:bookmarkStart w:id="566" w:name="_Toc127151540"/>
      <w:bookmarkStart w:id="567" w:name="_Toc164229235"/>
      <w:bookmarkStart w:id="568" w:name="_Toc164608654"/>
      <w:bookmarkStart w:id="569" w:name="_Toc150480778"/>
      <w:bookmarkStart w:id="570" w:name="_Toc127151741"/>
      <w:bookmarkStart w:id="571" w:name="_Toc151193638"/>
      <w:bookmarkStart w:id="572" w:name="_Toc151193782"/>
      <w:bookmarkStart w:id="573" w:name="_Toc195842905"/>
      <w:bookmarkStart w:id="574" w:name="_Toc150774640"/>
      <w:bookmarkStart w:id="575" w:name="_Toc226965730"/>
      <w:bookmarkStart w:id="576" w:name="_Toc226965813"/>
      <w:bookmarkStart w:id="577" w:name="_Toc305158882"/>
      <w:bookmarkStart w:id="578" w:name="_Toc151193928"/>
      <w:bookmarkStart w:id="579" w:name="_Toc151193854"/>
      <w:bookmarkStart w:id="580" w:name="_Toc164229381"/>
      <w:bookmarkStart w:id="581" w:name="_Toc142311042"/>
      <w:bookmarkStart w:id="582" w:name="_Toc164351634"/>
      <w:bookmarkStart w:id="583" w:name="_Toc264969230"/>
      <w:bookmarkStart w:id="584" w:name="_Toc305158808"/>
      <w:bookmarkStart w:id="585" w:name="_Toc149720833"/>
      <w:bookmarkStart w:id="586" w:name="_Toc164608809"/>
      <w:bookmarkStart w:id="587" w:name="_Toc151193710"/>
      <w:bookmarkStart w:id="588" w:name="_Toc265228378"/>
      <w:bookmarkStart w:id="589" w:name="_Toc150774745"/>
      <w:bookmarkEnd w:id="560"/>
      <w:r>
        <w:rPr>
          <w:rFonts w:ascii="Times New Roman" w:hAnsi="Times New Roman"/>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评标委员会根据政府采购有关规定和本次招标采购项目的特点进行组建，并</w:t>
      </w:r>
      <w:r>
        <w:rPr>
          <w:rFonts w:ascii="Times New Roman" w:hAnsi="Times New Roman"/>
          <w:sz w:val="24"/>
        </w:rPr>
        <w:lastRenderedPageBreak/>
        <w:t>负责具体评标事务，独立履行职责。</w:t>
      </w:r>
      <w:bookmarkStart w:id="590" w:name="_Toc520356166"/>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评审专家须符合《财政部关于在政府采购活动中查询及使用信用记录有关问题的通知》（财库〔</w:t>
      </w:r>
      <w:r>
        <w:rPr>
          <w:rFonts w:ascii="Times New Roman" w:hAnsi="Times New Roman"/>
          <w:sz w:val="24"/>
        </w:rPr>
        <w:t>2016</w:t>
      </w:r>
      <w:r>
        <w:rPr>
          <w:rFonts w:ascii="Times New Roman" w:hAnsi="Times New Roman"/>
          <w:sz w:val="24"/>
        </w:rPr>
        <w:t>〕</w:t>
      </w:r>
      <w:r>
        <w:rPr>
          <w:rFonts w:ascii="Times New Roman" w:hAnsi="Times New Roman"/>
          <w:sz w:val="24"/>
        </w:rPr>
        <w:t>125</w:t>
      </w:r>
      <w:r>
        <w:rPr>
          <w:rFonts w:ascii="Times New Roman" w:hAnsi="Times New Roman"/>
          <w:sz w:val="24"/>
        </w:rPr>
        <w:t>号）的规定。依法自行选定评审专家的，采购人和采购代理机构将查询有关信用记录，对具有行贿、受贿、欺诈等不良信用记录的人员，拒绝其参与政府采购活动。</w:t>
      </w:r>
      <w:bookmarkStart w:id="591" w:name="_Toc520356169"/>
      <w:bookmarkEnd w:id="590"/>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评标程序、评标方法和评标标准</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见第四章《评标程序、评标方法和评标标准》。</w:t>
      </w:r>
    </w:p>
    <w:p w:rsidR="00EE5E55" w:rsidRDefault="00EE5E55">
      <w:pPr>
        <w:tabs>
          <w:tab w:val="left" w:pos="360"/>
          <w:tab w:val="left" w:pos="1080"/>
        </w:tabs>
        <w:spacing w:line="360" w:lineRule="auto"/>
        <w:ind w:firstLineChars="200" w:firstLine="480"/>
        <w:rPr>
          <w:rFonts w:ascii="Times New Roman" w:hAnsi="Times New Roman"/>
          <w:sz w:val="24"/>
        </w:rPr>
      </w:pPr>
    </w:p>
    <w:p w:rsidR="00EE5E55" w:rsidRDefault="0099181B">
      <w:pPr>
        <w:pStyle w:val="23"/>
        <w:adjustRightInd/>
        <w:spacing w:before="0" w:line="360" w:lineRule="auto"/>
        <w:rPr>
          <w:rFonts w:ascii="Times New Roman" w:eastAsia="宋体" w:hAnsi="Times New Roman"/>
          <w:sz w:val="28"/>
        </w:rPr>
      </w:pPr>
      <w:bookmarkStart w:id="592" w:name="_Toc226965818"/>
      <w:bookmarkStart w:id="593" w:name="_Toc150509296"/>
      <w:bookmarkStart w:id="594" w:name="_Toc195842910"/>
      <w:bookmarkStart w:id="595" w:name="_Toc305158813"/>
      <w:bookmarkStart w:id="596" w:name="_Toc151193643"/>
      <w:bookmarkStart w:id="597" w:name="_Toc151193859"/>
      <w:bookmarkStart w:id="598" w:name="_Toc142311047"/>
      <w:bookmarkStart w:id="599" w:name="_Toc226337241"/>
      <w:bookmarkStart w:id="600" w:name="_Toc151193787"/>
      <w:bookmarkStart w:id="601" w:name="_Toc305158887"/>
      <w:bookmarkStart w:id="602" w:name="_Toc226309789"/>
      <w:bookmarkStart w:id="603" w:name="_Toc226965735"/>
      <w:bookmarkStart w:id="604" w:name="_Toc150480783"/>
      <w:bookmarkStart w:id="605" w:name="_Toc150774645"/>
      <w:bookmarkStart w:id="606" w:name="_Toc264969235"/>
      <w:bookmarkStart w:id="607" w:name="_Toc151193933"/>
      <w:bookmarkStart w:id="608" w:name="_Toc127151545"/>
      <w:bookmarkStart w:id="609" w:name="_Toc151190172"/>
      <w:bookmarkStart w:id="610" w:name="_Toc151193715"/>
      <w:bookmarkStart w:id="611" w:name="_Toc150774750"/>
      <w:bookmarkStart w:id="612" w:name="_Toc265228383"/>
      <w:r>
        <w:rPr>
          <w:rFonts w:ascii="Times New Roman" w:eastAsia="宋体" w:hAnsi="Times New Roman"/>
          <w:sz w:val="28"/>
        </w:rPr>
        <w:t>六</w:t>
      </w:r>
      <w:bookmarkEnd w:id="591"/>
      <w:r>
        <w:rPr>
          <w:rFonts w:ascii="Times New Roman" w:eastAsia="宋体" w:hAnsi="Times New Roman"/>
          <w:sz w:val="28"/>
        </w:rPr>
        <w:t>确定中标</w:t>
      </w:r>
      <w:bookmarkStart w:id="613" w:name="_Toc151193861"/>
      <w:bookmarkStart w:id="614" w:name="_Toc164229388"/>
      <w:bookmarkStart w:id="615" w:name="_Toc264969237"/>
      <w:bookmarkStart w:id="616" w:name="_Toc142311049"/>
      <w:bookmarkStart w:id="617" w:name="_Toc164608661"/>
      <w:bookmarkStart w:id="618" w:name="_Toc265228385"/>
      <w:bookmarkStart w:id="619" w:name="_Toc150480785"/>
      <w:bookmarkStart w:id="620" w:name="_Toc164351641"/>
      <w:bookmarkStart w:id="621" w:name="_Toc305158889"/>
      <w:bookmarkStart w:id="622" w:name="_Toc151190174"/>
      <w:bookmarkStart w:id="623" w:name="_Toc151193935"/>
      <w:bookmarkStart w:id="624" w:name="_Toc151193789"/>
      <w:bookmarkStart w:id="625" w:name="_Toc305158815"/>
      <w:bookmarkStart w:id="626" w:name="_Toc150509298"/>
      <w:bookmarkStart w:id="627" w:name="_Toc127161461"/>
      <w:bookmarkStart w:id="628" w:name="_Toc149720840"/>
      <w:bookmarkStart w:id="629" w:name="_Toc164608816"/>
      <w:bookmarkStart w:id="630" w:name="_Toc226965737"/>
      <w:bookmarkStart w:id="631" w:name="_Toc151193645"/>
      <w:bookmarkStart w:id="632" w:name="_Toc150774752"/>
      <w:bookmarkStart w:id="633" w:name="_Toc226309791"/>
      <w:bookmarkStart w:id="634" w:name="_Toc164229242"/>
      <w:bookmarkStart w:id="635" w:name="_Toc127151547"/>
      <w:bookmarkStart w:id="636" w:name="_Toc150774647"/>
      <w:bookmarkStart w:id="637" w:name="_Toc195842912"/>
      <w:bookmarkStart w:id="638" w:name="_Toc226965820"/>
      <w:bookmarkStart w:id="639" w:name="_Toc151193717"/>
      <w:bookmarkStart w:id="640" w:name="_Toc226337243"/>
      <w:bookmarkStart w:id="641" w:name="_Toc127151748"/>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ascii="Times New Roman" w:hAnsi="Times New Roman" w:hint="eastAsia"/>
          <w:sz w:val="24"/>
        </w:rPr>
        <w:t>。</w:t>
      </w:r>
      <w:r>
        <w:rPr>
          <w:rFonts w:ascii="Times New Roman" w:hAnsi="Times New Roman"/>
          <w:sz w:val="24"/>
        </w:rPr>
        <w:t>采购人是否委托评标委员会直接确定</w:t>
      </w:r>
      <w:r>
        <w:rPr>
          <w:rFonts w:ascii="Times New Roman" w:hAnsi="Times New Roman" w:hint="eastAsia"/>
          <w:sz w:val="24"/>
        </w:rPr>
        <w:t>中标人</w:t>
      </w:r>
      <w:r>
        <w:rPr>
          <w:rFonts w:ascii="Times New Roman" w:hAnsi="Times New Roman"/>
          <w:sz w:val="24"/>
        </w:rPr>
        <w:t>，见《</w:t>
      </w:r>
      <w:r>
        <w:rPr>
          <w:rFonts w:ascii="Times New Roman" w:hAnsi="Times New Roman" w:hint="eastAsia"/>
          <w:sz w:val="24"/>
        </w:rPr>
        <w:t>投标人</w:t>
      </w:r>
      <w:r>
        <w:rPr>
          <w:rFonts w:ascii="Times New Roman" w:hAnsi="Times New Roman"/>
          <w:sz w:val="24"/>
        </w:rPr>
        <w:t>须知资料表》。</w:t>
      </w:r>
      <w:r>
        <w:rPr>
          <w:rFonts w:ascii="Times New Roman" w:hAnsi="Times New Roman" w:hint="eastAsia"/>
          <w:sz w:val="24"/>
        </w:rPr>
        <w:t>中标</w:t>
      </w:r>
      <w:r>
        <w:rPr>
          <w:rFonts w:ascii="Times New Roman" w:hAnsi="Times New Roman"/>
          <w:sz w:val="24"/>
        </w:rPr>
        <w:t>候选人并列的，按照《</w:t>
      </w:r>
      <w:r>
        <w:rPr>
          <w:rFonts w:ascii="Times New Roman" w:hAnsi="Times New Roman" w:hint="eastAsia"/>
          <w:sz w:val="24"/>
        </w:rPr>
        <w:t>投标人</w:t>
      </w:r>
      <w:r>
        <w:rPr>
          <w:rFonts w:ascii="Times New Roman" w:hAnsi="Times New Roman"/>
          <w:sz w:val="24"/>
        </w:rPr>
        <w:t>须知资料表》要求确定中标人。</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642" w:name="_Toc305158817"/>
      <w:bookmarkStart w:id="643" w:name="_Toc305158891"/>
      <w:bookmarkStart w:id="644" w:name="_Toc150480787"/>
      <w:bookmarkStart w:id="645" w:name="_Toc149720842"/>
      <w:bookmarkStart w:id="646" w:name="_Toc127151549"/>
      <w:bookmarkStart w:id="647" w:name="_Toc127151750"/>
      <w:bookmarkStart w:id="648" w:name="_Toc150509300"/>
      <w:bookmarkStart w:id="649" w:name="_Toc164608818"/>
      <w:bookmarkStart w:id="650" w:name="_Toc265228387"/>
      <w:bookmarkStart w:id="651" w:name="_Toc164229390"/>
      <w:bookmarkStart w:id="652" w:name="_Toc150774649"/>
      <w:bookmarkStart w:id="653" w:name="_Toc164351643"/>
      <w:bookmarkStart w:id="654" w:name="_Toc164608663"/>
      <w:bookmarkStart w:id="655" w:name="_Toc142311051"/>
      <w:bookmarkStart w:id="656" w:name="_Toc264969239"/>
      <w:bookmarkStart w:id="657" w:name="_Toc226965822"/>
      <w:bookmarkStart w:id="658" w:name="_Toc164229244"/>
      <w:bookmarkStart w:id="659" w:name="_Toc195842914"/>
      <w:bookmarkStart w:id="660" w:name="_Toc226965739"/>
      <w:bookmarkStart w:id="661" w:name="_Toc151193937"/>
      <w:bookmarkStart w:id="662" w:name="_Toc151193863"/>
      <w:bookmarkStart w:id="663" w:name="_Toc151190176"/>
      <w:bookmarkStart w:id="664" w:name="_Toc226309793"/>
      <w:bookmarkStart w:id="665" w:name="_Toc151193791"/>
      <w:bookmarkStart w:id="666" w:name="_Toc151193647"/>
      <w:bookmarkStart w:id="667" w:name="_Toc127161463"/>
      <w:bookmarkStart w:id="668" w:name="_Toc150774754"/>
      <w:bookmarkStart w:id="669" w:name="_Toc226337245"/>
      <w:bookmarkStart w:id="670" w:name="_Toc151193719"/>
      <w:bookmarkStart w:id="671" w:name="_Ref467306425"/>
      <w:bookmarkStart w:id="672" w:name="_Toc520356176"/>
      <w:bookmarkStart w:id="673" w:name="_Ref467307090"/>
      <w:r>
        <w:rPr>
          <w:rFonts w:ascii="Times New Roman" w:hAnsi="Times New Roman"/>
          <w:sz w:val="24"/>
        </w:rPr>
        <w:t>中标公告与中标通知书</w:t>
      </w:r>
      <w:bookmarkEnd w:id="642"/>
      <w:bookmarkEnd w:id="643"/>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采购人或采购代理机构自中标人确定之日起</w:t>
      </w:r>
      <w:r>
        <w:rPr>
          <w:rFonts w:ascii="Times New Roman" w:hAnsi="Times New Roman"/>
          <w:sz w:val="24"/>
        </w:rPr>
        <w:t>2</w:t>
      </w:r>
      <w:r>
        <w:rPr>
          <w:rFonts w:ascii="Times New Roman" w:hAnsi="Times New Roman"/>
          <w:sz w:val="24"/>
        </w:rPr>
        <w:t>个工作日内，</w:t>
      </w:r>
      <w:r>
        <w:rPr>
          <w:rFonts w:ascii="Times New Roman" w:hAnsi="Times New Roman"/>
          <w:kern w:val="0"/>
          <w:sz w:val="24"/>
        </w:rPr>
        <w:t>在</w:t>
      </w:r>
      <w:r>
        <w:rPr>
          <w:rFonts w:ascii="Times New Roman" w:hAnsi="Times New Roman" w:hint="eastAsia"/>
          <w:kern w:val="0"/>
          <w:sz w:val="24"/>
        </w:rPr>
        <w:t>北京市政府采购网</w:t>
      </w:r>
      <w:r>
        <w:rPr>
          <w:rFonts w:ascii="Times New Roman" w:hAnsi="Times New Roman"/>
          <w:kern w:val="0"/>
          <w:sz w:val="24"/>
        </w:rPr>
        <w:t>公告中标结果</w:t>
      </w:r>
      <w:r>
        <w:rPr>
          <w:rFonts w:ascii="Times New Roman" w:hAnsi="Times New Roman"/>
          <w:sz w:val="24"/>
        </w:rPr>
        <w:t>，</w:t>
      </w:r>
      <w:r>
        <w:rPr>
          <w:rFonts w:ascii="Times New Roman" w:hAnsi="Times New Roman" w:hint="eastAsia"/>
          <w:sz w:val="24"/>
        </w:rPr>
        <w:t>同时向中标人发出中标通知书，</w:t>
      </w:r>
      <w:r>
        <w:rPr>
          <w:rFonts w:ascii="Times New Roman" w:hAnsi="Times New Roman"/>
          <w:sz w:val="24"/>
        </w:rPr>
        <w:t>中标公告期限为</w:t>
      </w:r>
      <w:r>
        <w:rPr>
          <w:rFonts w:ascii="Times New Roman" w:hAnsi="Times New Roman"/>
          <w:sz w:val="24"/>
        </w:rPr>
        <w:t>1</w:t>
      </w:r>
      <w:r>
        <w:rPr>
          <w:rFonts w:ascii="Times New Roman" w:hAnsi="Times New Roman"/>
          <w:sz w:val="24"/>
        </w:rPr>
        <w:t>个工作日。</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中标通知书对采购人和中标供应商均具有法律效力。中标通知书发出后，采购人改变中标结果的，或者中标供应商放弃中标项目的，应当依法承担法律责任。</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废标</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在招标采购中，出现下列情形之一的，应予废标：</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符合专业条件的供应商或者对招标文件作实质响应的供应商不足三家的；</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出现影响采购公正的违法、违规行为的；</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投标人的报价均超过了采购预算，采购人不能支付的；</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因重大变故，采购任务取消的。</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废标后，采购人将废标理由通知所有投标人。</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674" w:name="_Toc127151751"/>
      <w:bookmarkStart w:id="675" w:name="_Toc195842915"/>
      <w:bookmarkStart w:id="676" w:name="_Toc151193938"/>
      <w:bookmarkStart w:id="677" w:name="_Toc149720843"/>
      <w:bookmarkStart w:id="678" w:name="_Toc164608664"/>
      <w:bookmarkStart w:id="679" w:name="_Toc127161464"/>
      <w:bookmarkStart w:id="680" w:name="_Toc164229391"/>
      <w:bookmarkStart w:id="681" w:name="_Toc151193720"/>
      <w:bookmarkStart w:id="682" w:name="_Ref467307204"/>
      <w:bookmarkStart w:id="683" w:name="_Toc150509301"/>
      <w:bookmarkStart w:id="684" w:name="_Toc151190177"/>
      <w:bookmarkStart w:id="685" w:name="_Ref467306978"/>
      <w:bookmarkStart w:id="686" w:name="_Toc142311052"/>
      <w:bookmarkStart w:id="687" w:name="_Toc151193864"/>
      <w:bookmarkStart w:id="688" w:name="_Toc305158892"/>
      <w:bookmarkStart w:id="689" w:name="_Toc520356175"/>
      <w:bookmarkStart w:id="690" w:name="_Toc226309794"/>
      <w:bookmarkStart w:id="691" w:name="_Toc164351644"/>
      <w:bookmarkStart w:id="692" w:name="_Toc151193648"/>
      <w:bookmarkStart w:id="693" w:name="_Toc164608819"/>
      <w:bookmarkStart w:id="694" w:name="_Toc226965740"/>
      <w:bookmarkStart w:id="695" w:name="_Ref467307062"/>
      <w:bookmarkStart w:id="696" w:name="_Toc226965823"/>
      <w:bookmarkStart w:id="697" w:name="_Toc151193792"/>
      <w:bookmarkStart w:id="698" w:name="_Toc226337246"/>
      <w:bookmarkStart w:id="699" w:name="_Toc265228388"/>
      <w:bookmarkStart w:id="700" w:name="_Toc150480788"/>
      <w:bookmarkStart w:id="701" w:name="_Toc164229245"/>
      <w:bookmarkStart w:id="702" w:name="_Toc150774755"/>
      <w:bookmarkStart w:id="703" w:name="_Ref467306377"/>
      <w:bookmarkStart w:id="704" w:name="_Toc127151550"/>
      <w:bookmarkStart w:id="705" w:name="_Toc150774650"/>
      <w:bookmarkStart w:id="706" w:name="_Toc264969240"/>
      <w:bookmarkStart w:id="707" w:name="_Toc305158818"/>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Pr>
          <w:rFonts w:ascii="Times New Roman" w:hAnsi="Times New Roman"/>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中标人、采购人应当自中标通知书发出之日起</w:t>
      </w:r>
      <w:r>
        <w:rPr>
          <w:rFonts w:ascii="Times New Roman" w:hAnsi="Times New Roman"/>
          <w:sz w:val="24"/>
        </w:rPr>
        <w:t>30</w:t>
      </w:r>
      <w:r>
        <w:rPr>
          <w:rFonts w:ascii="Times New Roman" w:hAnsi="Times New Roman"/>
          <w:sz w:val="24"/>
        </w:rPr>
        <w:t>日内，按照招标文件和中标</w:t>
      </w:r>
      <w:r>
        <w:rPr>
          <w:rFonts w:ascii="Times New Roman" w:hAnsi="Times New Roman"/>
          <w:sz w:val="24"/>
        </w:rPr>
        <w:lastRenderedPageBreak/>
        <w:t>人投标文件的规定签订书面合同。所签订的合同不得对招标文件确定的事项和中标人投标文件作实质性修改。</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中标人</w:t>
      </w:r>
      <w:r>
        <w:rPr>
          <w:rFonts w:ascii="Times New Roman" w:hAnsi="Times New Roman" w:hint="eastAsia"/>
          <w:sz w:val="24"/>
        </w:rPr>
        <w:t>拒绝</w:t>
      </w:r>
      <w:r>
        <w:rPr>
          <w:rFonts w:ascii="Times New Roman" w:hAnsi="Times New Roman"/>
          <w:sz w:val="24"/>
        </w:rPr>
        <w:t>与采购人签订合同的，采购人</w:t>
      </w:r>
      <w:r>
        <w:rPr>
          <w:rFonts w:ascii="Times New Roman" w:hAnsi="Times New Roman" w:hint="eastAsia"/>
          <w:sz w:val="24"/>
        </w:rPr>
        <w:t>可以</w:t>
      </w:r>
      <w:r>
        <w:rPr>
          <w:rFonts w:ascii="Times New Roman" w:hAnsi="Times New Roman"/>
          <w:sz w:val="24"/>
        </w:rPr>
        <w:t>按照评</w:t>
      </w:r>
      <w:r>
        <w:rPr>
          <w:rFonts w:ascii="Times New Roman" w:hAnsi="Times New Roman" w:hint="eastAsia"/>
          <w:sz w:val="24"/>
        </w:rPr>
        <w:t>标</w:t>
      </w:r>
      <w:r>
        <w:rPr>
          <w:rFonts w:ascii="Times New Roman" w:hAnsi="Times New Roman"/>
          <w:sz w:val="24"/>
        </w:rPr>
        <w:t>报告推荐的中标候选人名单排序，确定下一候选人为中标人，</w:t>
      </w:r>
      <w:r>
        <w:rPr>
          <w:rFonts w:ascii="Times New Roman" w:hAnsi="Times New Roman" w:hint="eastAsia"/>
          <w:sz w:val="24"/>
        </w:rPr>
        <w:t>也可以</w:t>
      </w:r>
      <w:r>
        <w:rPr>
          <w:rFonts w:ascii="Times New Roman" w:hAnsi="Times New Roman"/>
          <w:sz w:val="24"/>
        </w:rPr>
        <w:t>重新开展政府采购活动。</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联合体中标的，联合体各方应当共同与采购人签订合同，就中标项目向采购人承担连带责任。</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政府采购合同不能转包。</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Times New Roman" w:hAnsi="Times New Roman"/>
          <w:b/>
          <w:sz w:val="24"/>
        </w:rPr>
        <w:t>，</w:t>
      </w:r>
      <w:r>
        <w:rPr>
          <w:rFonts w:ascii="Times New Roman" w:hAnsi="Times New Roman"/>
          <w:sz w:val="24"/>
        </w:rPr>
        <w:t>否则</w:t>
      </w:r>
      <w:r>
        <w:rPr>
          <w:rFonts w:ascii="Times New Roman" w:hAnsi="Times New Roman"/>
          <w:b/>
          <w:sz w:val="24"/>
        </w:rPr>
        <w:t>投标无效</w:t>
      </w:r>
      <w:r>
        <w:rPr>
          <w:rFonts w:ascii="Times New Roman" w:hAnsi="Times New Roman"/>
          <w:sz w:val="24"/>
        </w:rPr>
        <w:t>。中标人就采购项目和分包项目向采购人负责，分包供应商就分包项目承担责任。</w:t>
      </w:r>
    </w:p>
    <w:bookmarkEnd w:id="671"/>
    <w:bookmarkEnd w:id="672"/>
    <w:bookmarkEnd w:id="673"/>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询问与质疑</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询问</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投标人对政府采购活动事项有疑问的，可依法提出询问，并按《投标人须知资料表》载明的形式送达采购人或采购代理机构。</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采购人或采购代理机构对供应商依法提出的询问，在</w:t>
      </w:r>
      <w:r>
        <w:rPr>
          <w:rFonts w:ascii="Times New Roman" w:hAnsi="Times New Roman"/>
          <w:sz w:val="24"/>
        </w:rPr>
        <w:t>3</w:t>
      </w:r>
      <w:r>
        <w:rPr>
          <w:rFonts w:ascii="Times New Roman" w:hAnsi="Times New Roman"/>
          <w:sz w:val="24"/>
        </w:rPr>
        <w:t>个工作日内作出答复，但答复的内容不得涉及商业秘密。</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质疑</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投标人认为采购文件、采购过程、中标结果使自己的权益受到损害的，可以在知道或者应知其权益受到损害之日起</w:t>
      </w:r>
      <w:r>
        <w:rPr>
          <w:rFonts w:ascii="Times New Roman" w:hAnsi="Times New Roman"/>
          <w:sz w:val="24"/>
        </w:rPr>
        <w:t>7</w:t>
      </w:r>
      <w:r>
        <w:rPr>
          <w:rFonts w:ascii="Times New Roman" w:hAnsi="Times New Roman"/>
          <w:sz w:val="24"/>
        </w:rPr>
        <w:t>个工作日内，以书面形式向采购人、采购代理机构提出质疑。采购人、采购代理机构在收到质疑函后</w:t>
      </w:r>
      <w:r>
        <w:rPr>
          <w:rFonts w:ascii="Times New Roman" w:hAnsi="Times New Roman"/>
          <w:sz w:val="24"/>
        </w:rPr>
        <w:t>7</w:t>
      </w:r>
      <w:r>
        <w:rPr>
          <w:rFonts w:ascii="Times New Roman" w:hAnsi="Times New Roman"/>
          <w:sz w:val="24"/>
        </w:rPr>
        <w:t>个工作日内作出答复。</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质疑函须使用财政部制定的范本文件。</w:t>
      </w:r>
      <w:r>
        <w:rPr>
          <w:rFonts w:ascii="Times New Roman" w:hAnsi="Times New Roman" w:hint="eastAsia"/>
          <w:sz w:val="24"/>
        </w:rPr>
        <w:t>投标人为自然人的，质疑函应当由本人签字；投标人为法人或者其他组织的，质疑函应当由法定代表人、主要负责人，或者其授权代表签字或者盖章，并加盖公章。</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rFonts w:ascii="Times New Roman" w:hAnsi="Times New Roman"/>
          <w:sz w:val="24"/>
        </w:rPr>
        <w:t>。</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投标人应在法定质疑期内一次性提出针对同一采购程序环节的质疑，</w:t>
      </w:r>
      <w:r>
        <w:rPr>
          <w:rFonts w:ascii="Times New Roman" w:hAnsi="Times New Roman"/>
          <w:sz w:val="24"/>
        </w:rPr>
        <w:lastRenderedPageBreak/>
        <w:t>法定质疑期内针对同一采购程序环节再次提出的质疑，采购人、采购代理机构有权不予答复。</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接收询问和质疑的联系部门、联系电话和通讯地址见《投标人须知资料表》</w:t>
      </w:r>
      <w:r>
        <w:rPr>
          <w:rFonts w:ascii="Times New Roman" w:hAnsi="Times New Roman" w:hint="eastAsia"/>
          <w:sz w:val="24"/>
        </w:rPr>
        <w:t>。</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代理费</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收费对象、收费标准及缴纳时间见《投标人须知资料表》。由中标人支付的，中标人须一次性向采购代理机构缴纳代理费，投标报价应包含代理费用。</w:t>
      </w:r>
    </w:p>
    <w:p w:rsidR="00EE5E55" w:rsidRDefault="00EE5E55">
      <w:pPr>
        <w:tabs>
          <w:tab w:val="left" w:pos="900"/>
          <w:tab w:val="left" w:pos="1080"/>
          <w:tab w:val="left" w:pos="1589"/>
        </w:tabs>
        <w:ind w:firstLineChars="200" w:firstLine="480"/>
        <w:rPr>
          <w:rFonts w:ascii="Times New Roman" w:hAnsi="Times New Roman"/>
          <w:sz w:val="24"/>
        </w:rPr>
      </w:pPr>
    </w:p>
    <w:p w:rsidR="00EE5E55" w:rsidRDefault="0099181B">
      <w:pPr>
        <w:jc w:val="center"/>
        <w:outlineLvl w:val="0"/>
        <w:rPr>
          <w:rFonts w:ascii="Times New Roman" w:hAnsi="Times New Roman"/>
          <w:b/>
          <w:sz w:val="36"/>
          <w:szCs w:val="36"/>
        </w:rPr>
      </w:pPr>
      <w:bookmarkStart w:id="708" w:name="_Toc226965827"/>
      <w:bookmarkStart w:id="709" w:name="_Toc142311056"/>
      <w:bookmarkStart w:id="710" w:name="_Toc305158822"/>
      <w:bookmarkStart w:id="711" w:name="_Toc353825544"/>
      <w:bookmarkStart w:id="712" w:name="_Toc150480792"/>
      <w:bookmarkStart w:id="713" w:name="_Toc265228392"/>
      <w:bookmarkStart w:id="714" w:name="_Toc353873664"/>
      <w:bookmarkStart w:id="715" w:name="_Toc264969244"/>
      <w:bookmarkStart w:id="716" w:name="_Toc353873934"/>
      <w:bookmarkStart w:id="717" w:name="_Toc226337250"/>
      <w:bookmarkStart w:id="718" w:name="_Toc127151554"/>
      <w:bookmarkStart w:id="719" w:name="_Toc150774759"/>
      <w:bookmarkStart w:id="720" w:name="_Toc305158896"/>
      <w:r>
        <w:rPr>
          <w:rFonts w:ascii="Times New Roman" w:hAnsi="Times New Roman"/>
          <w:sz w:val="24"/>
        </w:rPr>
        <w:br w:type="page"/>
      </w:r>
      <w:bookmarkStart w:id="721" w:name="_Toc152865140"/>
      <w:r>
        <w:rPr>
          <w:rFonts w:ascii="Times New Roman" w:hAnsi="Times New Roman"/>
          <w:b/>
          <w:sz w:val="36"/>
          <w:szCs w:val="36"/>
        </w:rPr>
        <w:lastRenderedPageBreak/>
        <w:t>第三章</w:t>
      </w:r>
      <w:bookmarkEnd w:id="708"/>
      <w:bookmarkEnd w:id="709"/>
      <w:bookmarkEnd w:id="710"/>
      <w:bookmarkEnd w:id="711"/>
      <w:bookmarkEnd w:id="712"/>
      <w:bookmarkEnd w:id="713"/>
      <w:bookmarkEnd w:id="714"/>
      <w:bookmarkEnd w:id="715"/>
      <w:bookmarkEnd w:id="716"/>
      <w:bookmarkEnd w:id="717"/>
      <w:bookmarkEnd w:id="718"/>
      <w:bookmarkEnd w:id="719"/>
      <w:bookmarkEnd w:id="720"/>
      <w:r>
        <w:rPr>
          <w:rFonts w:ascii="Times New Roman" w:hAnsi="Times New Roman"/>
          <w:b/>
          <w:sz w:val="36"/>
          <w:szCs w:val="36"/>
        </w:rPr>
        <w:t>资格审查</w:t>
      </w:r>
      <w:bookmarkStart w:id="722" w:name="_Toc487900382"/>
      <w:bookmarkEnd w:id="721"/>
    </w:p>
    <w:p w:rsidR="00EE5E55" w:rsidRDefault="00EE5E55">
      <w:bookmarkStart w:id="723" w:name="_Toc99301422"/>
    </w:p>
    <w:p w:rsidR="00EE5E55" w:rsidRDefault="0099181B">
      <w:pPr>
        <w:tabs>
          <w:tab w:val="left" w:pos="360"/>
          <w:tab w:val="left" w:pos="900"/>
        </w:tabs>
        <w:spacing w:line="360" w:lineRule="auto"/>
        <w:jc w:val="center"/>
        <w:outlineLvl w:val="1"/>
        <w:rPr>
          <w:rFonts w:ascii="Times New Roman" w:hAnsi="Times New Roman"/>
          <w:b/>
          <w:sz w:val="24"/>
        </w:rPr>
      </w:pPr>
      <w:r>
        <w:rPr>
          <w:rFonts w:ascii="Times New Roman" w:hAnsi="Times New Roman"/>
          <w:b/>
          <w:sz w:val="24"/>
        </w:rPr>
        <w:t>一、资格审查程序</w:t>
      </w:r>
      <w:bookmarkEnd w:id="723"/>
    </w:p>
    <w:p w:rsidR="00EE5E55" w:rsidRDefault="0099181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开标结束后，采购人或采购代理机构将根据《资格审查要求》中的规定，对投标人进行资格审查，并形成资格审查结果。</w:t>
      </w:r>
    </w:p>
    <w:p w:rsidR="00EE5E55" w:rsidRDefault="0099181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《资格审查要求》中对格式有要求的，除招标文件另有规定外，均为</w:t>
      </w:r>
      <w:r>
        <w:rPr>
          <w:rFonts w:ascii="Times New Roman" w:hAnsi="Times New Roman" w:hint="eastAsia"/>
          <w:sz w:val="24"/>
        </w:rPr>
        <w:t>“</w:t>
      </w:r>
      <w:r>
        <w:rPr>
          <w:rFonts w:ascii="Times New Roman" w:hAnsi="Times New Roman"/>
          <w:sz w:val="24"/>
        </w:rPr>
        <w:t>实质性格式</w:t>
      </w:r>
      <w:r>
        <w:rPr>
          <w:rFonts w:ascii="Times New Roman" w:hAnsi="Times New Roman" w:hint="eastAsia"/>
          <w:sz w:val="24"/>
        </w:rPr>
        <w:t>”</w:t>
      </w:r>
      <w:r>
        <w:rPr>
          <w:rFonts w:ascii="Times New Roman" w:hAnsi="Times New Roman"/>
          <w:sz w:val="24"/>
        </w:rPr>
        <w:t>文件。</w:t>
      </w:r>
    </w:p>
    <w:p w:rsidR="00EE5E55" w:rsidRDefault="0099181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投标人《资格证明文件》有任何一项不符合《资格审查要求》的，资格审查不合格，其</w:t>
      </w:r>
      <w:r>
        <w:rPr>
          <w:rFonts w:ascii="Times New Roman" w:hAnsi="Times New Roman"/>
          <w:b/>
          <w:sz w:val="24"/>
        </w:rPr>
        <w:t>投标无效</w:t>
      </w:r>
      <w:r>
        <w:rPr>
          <w:rFonts w:ascii="Times New Roman" w:hAnsi="Times New Roman"/>
          <w:sz w:val="24"/>
        </w:rPr>
        <w:t>。</w:t>
      </w:r>
    </w:p>
    <w:p w:rsidR="00EE5E55" w:rsidRDefault="0099181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资格审查合格的投标人不足</w:t>
      </w:r>
      <w:r>
        <w:rPr>
          <w:rFonts w:ascii="Times New Roman" w:hAnsi="Times New Roman"/>
          <w:sz w:val="24"/>
        </w:rPr>
        <w:t>3</w:t>
      </w:r>
      <w:r>
        <w:rPr>
          <w:rFonts w:ascii="Times New Roman" w:hAnsi="Times New Roman"/>
          <w:sz w:val="24"/>
        </w:rPr>
        <w:t>家的，不进行评标。</w:t>
      </w:r>
    </w:p>
    <w:p w:rsidR="00EE5E55" w:rsidRDefault="0099181B">
      <w:pPr>
        <w:tabs>
          <w:tab w:val="left" w:pos="360"/>
          <w:tab w:val="left" w:pos="900"/>
        </w:tabs>
        <w:spacing w:line="360" w:lineRule="auto"/>
        <w:jc w:val="center"/>
        <w:outlineLvl w:val="1"/>
        <w:rPr>
          <w:rFonts w:ascii="Times New Roman" w:hAnsi="Times New Roman"/>
          <w:b/>
          <w:sz w:val="24"/>
        </w:rPr>
      </w:pPr>
      <w:r>
        <w:rPr>
          <w:rFonts w:ascii="Times New Roman" w:hAnsi="Times New Roman"/>
          <w:b/>
          <w:sz w:val="24"/>
        </w:rPr>
        <w:t>二、资格审查要求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46"/>
        <w:gridCol w:w="1982"/>
        <w:gridCol w:w="4822"/>
        <w:gridCol w:w="1638"/>
      </w:tblGrid>
      <w:tr w:rsidR="00EE5E55">
        <w:trPr>
          <w:trHeight w:val="468"/>
          <w:tblHeader/>
        </w:trPr>
        <w:tc>
          <w:tcPr>
            <w:tcW w:w="846" w:type="dxa"/>
            <w:vAlign w:val="center"/>
          </w:tcPr>
          <w:p w:rsidR="00EE5E55" w:rsidRDefault="0099181B">
            <w:pPr>
              <w:tabs>
                <w:tab w:val="left" w:pos="1080"/>
              </w:tabs>
              <w:spacing w:line="360" w:lineRule="auto"/>
              <w:jc w:val="center"/>
              <w:rPr>
                <w:rFonts w:ascii="Times New Roman" w:hAnsi="Times New Roman"/>
                <w:b/>
                <w:szCs w:val="21"/>
              </w:rPr>
            </w:pPr>
            <w:r>
              <w:rPr>
                <w:rFonts w:ascii="Times New Roman" w:hAnsi="Times New Roman"/>
                <w:b/>
                <w:szCs w:val="21"/>
              </w:rPr>
              <w:t>序号</w:t>
            </w:r>
          </w:p>
        </w:tc>
        <w:tc>
          <w:tcPr>
            <w:tcW w:w="1982" w:type="dxa"/>
            <w:vAlign w:val="center"/>
          </w:tcPr>
          <w:p w:rsidR="00EE5E55" w:rsidRDefault="0099181B">
            <w:pPr>
              <w:tabs>
                <w:tab w:val="left" w:pos="1080"/>
              </w:tabs>
              <w:spacing w:line="360" w:lineRule="auto"/>
              <w:jc w:val="center"/>
              <w:rPr>
                <w:rFonts w:ascii="Times New Roman" w:hAnsi="Times New Roman"/>
                <w:b/>
                <w:szCs w:val="21"/>
              </w:rPr>
            </w:pPr>
            <w:r>
              <w:rPr>
                <w:rFonts w:ascii="Times New Roman" w:hAnsi="Times New Roman"/>
                <w:b/>
                <w:szCs w:val="21"/>
              </w:rPr>
              <w:t>审查因素</w:t>
            </w:r>
          </w:p>
        </w:tc>
        <w:tc>
          <w:tcPr>
            <w:tcW w:w="4822" w:type="dxa"/>
            <w:vAlign w:val="center"/>
          </w:tcPr>
          <w:p w:rsidR="00EE5E55" w:rsidRDefault="0099181B">
            <w:pPr>
              <w:tabs>
                <w:tab w:val="left" w:pos="1080"/>
              </w:tabs>
              <w:spacing w:line="360" w:lineRule="auto"/>
              <w:jc w:val="center"/>
              <w:rPr>
                <w:rFonts w:ascii="Times New Roman" w:hAnsi="Times New Roman"/>
                <w:b/>
                <w:szCs w:val="21"/>
              </w:rPr>
            </w:pPr>
            <w:r>
              <w:rPr>
                <w:rFonts w:ascii="Times New Roman" w:hAnsi="Times New Roman"/>
                <w:b/>
                <w:szCs w:val="21"/>
              </w:rPr>
              <w:t>审查内容</w:t>
            </w:r>
          </w:p>
        </w:tc>
        <w:tc>
          <w:tcPr>
            <w:tcW w:w="1638" w:type="dxa"/>
            <w:vAlign w:val="center"/>
          </w:tcPr>
          <w:p w:rsidR="00EE5E55" w:rsidRDefault="0099181B">
            <w:pPr>
              <w:tabs>
                <w:tab w:val="left" w:pos="1080"/>
              </w:tabs>
              <w:spacing w:line="360" w:lineRule="auto"/>
              <w:jc w:val="center"/>
              <w:rPr>
                <w:rFonts w:ascii="Times New Roman" w:hAnsi="Times New Roman"/>
                <w:b/>
                <w:szCs w:val="21"/>
              </w:rPr>
            </w:pPr>
            <w:r>
              <w:rPr>
                <w:rFonts w:ascii="Times New Roman" w:hAnsi="Times New Roman"/>
                <w:b/>
                <w:szCs w:val="21"/>
              </w:rPr>
              <w:t>格式要求</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1</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满足《中华人民共和国政府采购法》第二十二条规定及法律法规的其他规定</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具体规定见第一章《投标邀请》</w:t>
            </w:r>
          </w:p>
        </w:tc>
        <w:tc>
          <w:tcPr>
            <w:tcW w:w="1638" w:type="dxa"/>
            <w:vAlign w:val="center"/>
          </w:tcPr>
          <w:p w:rsidR="00EE5E55" w:rsidRDefault="00EE5E55">
            <w:pPr>
              <w:tabs>
                <w:tab w:val="left" w:pos="1080"/>
              </w:tabs>
              <w:spacing w:line="360" w:lineRule="auto"/>
              <w:rPr>
                <w:rFonts w:ascii="Times New Roman" w:hAnsi="Times New Roman"/>
                <w:szCs w:val="21"/>
              </w:rPr>
            </w:pP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1-1</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营业执照等证明文件</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投标人为企业（包括合伙企业）的，应提供有效的“营业执照”；</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投标人为事业单位的，应提供有效的“事业单位法人证书”；</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投标人是非企业机构的，应提供有效的“执业许可证”、“登记证书”等证明文件；</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投标人是个体工商户的，应提供有效的“个体工商户营业执照”；</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投标人是自然人的，应提供有效的自然人身份证明。</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分支机构参加投标的，应提供该分支机构或其所属法人</w:t>
            </w:r>
            <w:r>
              <w:rPr>
                <w:rFonts w:ascii="Times New Roman" w:hAnsi="Times New Roman" w:hint="eastAsia"/>
                <w:szCs w:val="21"/>
              </w:rPr>
              <w:t>/</w:t>
            </w:r>
            <w:r>
              <w:rPr>
                <w:rFonts w:ascii="Times New Roman" w:hAnsi="Times New Roman" w:hint="eastAsia"/>
                <w:szCs w:val="21"/>
              </w:rPr>
              <w:t>其他组织的相应证明文件；同时还应提供其所属法人</w:t>
            </w:r>
            <w:r>
              <w:rPr>
                <w:rFonts w:ascii="Times New Roman" w:hAnsi="Times New Roman" w:hint="eastAsia"/>
                <w:szCs w:val="21"/>
              </w:rPr>
              <w:t>/</w:t>
            </w:r>
            <w:r>
              <w:rPr>
                <w:rFonts w:ascii="Times New Roman" w:hAnsi="Times New Roman" w:hint="eastAsia"/>
                <w:szCs w:val="21"/>
              </w:rPr>
              <w:t>其他组织出具的授权其参与本项目的授权书（格式自拟，须加盖其所属法人</w:t>
            </w:r>
            <w:r>
              <w:rPr>
                <w:rFonts w:ascii="Times New Roman" w:hAnsi="Times New Roman" w:hint="eastAsia"/>
                <w:szCs w:val="21"/>
              </w:rPr>
              <w:t>/</w:t>
            </w:r>
            <w:r>
              <w:rPr>
                <w:rFonts w:ascii="Times New Roman" w:hAnsi="Times New Roman" w:hint="eastAsia"/>
                <w:szCs w:val="21"/>
              </w:rPr>
              <w:t>其他组织的公章）；对于银行、保险、石油石化、电力、电信等</w:t>
            </w:r>
            <w:r>
              <w:rPr>
                <w:rFonts w:ascii="Times New Roman" w:hAnsi="Times New Roman" w:hint="eastAsia"/>
                <w:szCs w:val="21"/>
              </w:rPr>
              <w:lastRenderedPageBreak/>
              <w:t>行业的分支机构，可以提供上述授权，也可以提供其所属法人</w:t>
            </w:r>
            <w:r>
              <w:rPr>
                <w:rFonts w:ascii="Times New Roman" w:hAnsi="Times New Roman" w:hint="eastAsia"/>
                <w:szCs w:val="21"/>
              </w:rPr>
              <w:t>/</w:t>
            </w:r>
            <w:r>
              <w:rPr>
                <w:rFonts w:ascii="Times New Roman" w:hAnsi="Times New Roman" w:hint="eastAsia"/>
                <w:szCs w:val="21"/>
              </w:rPr>
              <w:t>其他组织的有关文件或制度等能够证明授权其独立开展业务的证明材料。</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lastRenderedPageBreak/>
              <w:t>提供证明文件的电子件或扫描件</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lastRenderedPageBreak/>
              <w:t>1-2</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投标人资格声明书</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提供了符合招标文件要求的《投标人资格声明书》。</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格式见《投标文件格式》</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hint="eastAsia"/>
                <w:szCs w:val="21"/>
              </w:rPr>
              <w:t>1-</w:t>
            </w:r>
            <w:r>
              <w:rPr>
                <w:rFonts w:ascii="Times New Roman" w:hAnsi="Times New Roman"/>
                <w:szCs w:val="21"/>
              </w:rPr>
              <w:t>3</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投标人信用记录</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查询渠道：信用中国网站和中国政府采购网（</w:t>
            </w:r>
            <w:r>
              <w:rPr>
                <w:rFonts w:ascii="Times New Roman" w:hAnsi="Times New Roman"/>
                <w:szCs w:val="21"/>
              </w:rPr>
              <w:t>www.creditchina.gov.cn</w:t>
            </w:r>
            <w:r>
              <w:rPr>
                <w:rFonts w:ascii="Times New Roman" w:hAnsi="Times New Roman"/>
                <w:szCs w:val="21"/>
              </w:rPr>
              <w:t>、</w:t>
            </w:r>
            <w:r>
              <w:rPr>
                <w:rFonts w:ascii="Times New Roman" w:hAnsi="Times New Roman"/>
                <w:szCs w:val="21"/>
              </w:rPr>
              <w:t>www.ccgp.gov.cn</w:t>
            </w:r>
            <w:r>
              <w:rPr>
                <w:rFonts w:ascii="Times New Roman" w:hAnsi="Times New Roman"/>
                <w:szCs w:val="21"/>
              </w:rPr>
              <w:t>）；</w:t>
            </w:r>
          </w:p>
          <w:p w:rsidR="00EE5E55" w:rsidRDefault="0099181B">
            <w:pPr>
              <w:tabs>
                <w:tab w:val="left" w:pos="900"/>
                <w:tab w:val="left" w:pos="1980"/>
              </w:tabs>
              <w:spacing w:line="360" w:lineRule="auto"/>
              <w:rPr>
                <w:rFonts w:ascii="Times New Roman" w:hAnsi="Times New Roman"/>
                <w:szCs w:val="21"/>
              </w:rPr>
            </w:pPr>
            <w:r>
              <w:rPr>
                <w:rFonts w:ascii="Times New Roman" w:hAnsi="Times New Roman"/>
                <w:szCs w:val="21"/>
              </w:rPr>
              <w:t>截止时点：投标截止时间以后、</w:t>
            </w:r>
            <w:r>
              <w:rPr>
                <w:rFonts w:ascii="Times New Roman" w:hAnsi="Times New Roman" w:hint="eastAsia"/>
                <w:szCs w:val="21"/>
              </w:rPr>
              <w:t>资格审查阶段采购人或</w:t>
            </w:r>
            <w:r>
              <w:rPr>
                <w:rFonts w:ascii="Times New Roman" w:hAnsi="Times New Roman"/>
                <w:szCs w:val="21"/>
              </w:rPr>
              <w:t>采购代理机构的实际查询时间；</w:t>
            </w:r>
          </w:p>
          <w:p w:rsidR="00EE5E55" w:rsidRDefault="0099181B">
            <w:pPr>
              <w:tabs>
                <w:tab w:val="left" w:pos="900"/>
                <w:tab w:val="left" w:pos="1980"/>
              </w:tabs>
              <w:spacing w:line="360" w:lineRule="auto"/>
              <w:rPr>
                <w:rFonts w:ascii="Times New Roman" w:hAnsi="Times New Roman"/>
                <w:szCs w:val="21"/>
              </w:rPr>
            </w:pPr>
            <w:r>
              <w:rPr>
                <w:rFonts w:ascii="Times New Roman" w:hAnsi="Times New Roman"/>
                <w:szCs w:val="21"/>
              </w:rPr>
              <w:t>信用信息查询记录和证据留存具体方式：查询结果网页打印页作为查询记录和证据，与其他采购文件一并保存；</w:t>
            </w:r>
          </w:p>
          <w:p w:rsidR="00EE5E55" w:rsidRDefault="0099181B">
            <w:pPr>
              <w:tabs>
                <w:tab w:val="left" w:pos="1080"/>
              </w:tabs>
              <w:spacing w:line="360" w:lineRule="auto"/>
              <w:rPr>
                <w:rFonts w:ascii="Times New Roman" w:hAnsi="Times New Roman"/>
                <w:szCs w:val="21"/>
              </w:rPr>
            </w:pPr>
            <w:r>
              <w:rPr>
                <w:rFonts w:ascii="Times New Roman" w:hAnsi="Times New Roman"/>
                <w:szCs w:val="21"/>
              </w:rPr>
              <w:t>信用信息的使用原则：经认定的被列入失信被执行人、重大税收违法案件当事人名单、政府采购严重违法失信行为记录名单的投标人，其</w:t>
            </w:r>
            <w:r>
              <w:rPr>
                <w:rFonts w:ascii="Times New Roman" w:hAnsi="Times New Roman"/>
                <w:b/>
                <w:szCs w:val="21"/>
              </w:rPr>
              <w:t>投标无效</w:t>
            </w:r>
            <w:r>
              <w:rPr>
                <w:rFonts w:ascii="Times New Roman" w:hAnsi="Times New Roman"/>
                <w:szCs w:val="21"/>
              </w:rPr>
              <w:t>。联合体形式投标的，联合体成员存在不良信用记录，视同联合体存在不良信用记录。</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无须投标人提供，由采购人或采购代理机构查询。</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hint="eastAsia"/>
                <w:szCs w:val="21"/>
              </w:rPr>
              <w:t>1-4</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法律、行政法规规定的其他条件</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法律、行政法规规定的其他条件</w:t>
            </w:r>
          </w:p>
        </w:tc>
        <w:tc>
          <w:tcPr>
            <w:tcW w:w="1638"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hint="eastAsia"/>
                <w:szCs w:val="21"/>
              </w:rPr>
              <w:t>/</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2</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落实政府采购政策需满足的资格要求</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如有，见第一章《投标邀请》</w:t>
            </w:r>
          </w:p>
        </w:tc>
        <w:tc>
          <w:tcPr>
            <w:tcW w:w="1638" w:type="dxa"/>
            <w:vAlign w:val="center"/>
          </w:tcPr>
          <w:p w:rsidR="00EE5E55" w:rsidRDefault="00EE5E55">
            <w:pPr>
              <w:tabs>
                <w:tab w:val="left" w:pos="1080"/>
              </w:tabs>
              <w:spacing w:line="360" w:lineRule="auto"/>
              <w:rPr>
                <w:rFonts w:ascii="Times New Roman" w:hAnsi="Times New Roman"/>
                <w:szCs w:val="21"/>
              </w:rPr>
            </w:pP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hint="eastAsia"/>
                <w:szCs w:val="21"/>
              </w:rPr>
              <w:t>2-1</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中小企业政策</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具体要求见第一章《投标邀请》</w:t>
            </w:r>
          </w:p>
        </w:tc>
        <w:tc>
          <w:tcPr>
            <w:tcW w:w="1638" w:type="dxa"/>
            <w:vAlign w:val="center"/>
          </w:tcPr>
          <w:p w:rsidR="00EE5E55" w:rsidRDefault="00EE5E55">
            <w:pPr>
              <w:tabs>
                <w:tab w:val="left" w:pos="1080"/>
              </w:tabs>
              <w:spacing w:line="360" w:lineRule="auto"/>
              <w:rPr>
                <w:rFonts w:ascii="Times New Roman" w:hAnsi="Times New Roman"/>
                <w:szCs w:val="21"/>
              </w:rPr>
            </w:pP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2-1</w:t>
            </w:r>
            <w:r>
              <w:rPr>
                <w:rFonts w:ascii="Times New Roman" w:hAnsi="Times New Roman" w:hint="eastAsia"/>
                <w:szCs w:val="21"/>
              </w:rPr>
              <w:t>-1</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中小企业证明文件</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当本项目（包）涉及预留份额专门面向中小企业采购，此时建议在《资格证明文件》中提供。</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1</w:t>
            </w:r>
            <w:r>
              <w:rPr>
                <w:rFonts w:ascii="Times New Roman" w:hAnsi="Times New Roman" w:hint="eastAsia"/>
                <w:szCs w:val="21"/>
              </w:rPr>
              <w:t>、投标人单独投标的，应提供《中小企业声明函》或《残疾人福利性单位声明函》或由省级以上监狱管理局、戒毒管理局（含新疆生产建设兵团）出具的属于监狱企业的证明文件。</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 xml:space="preserve"> 2</w:t>
            </w:r>
            <w:r>
              <w:rPr>
                <w:rFonts w:ascii="Times New Roman" w:hAnsi="Times New Roman" w:hint="eastAsia"/>
                <w:szCs w:val="21"/>
              </w:rPr>
              <w:t>、如招标文件要求以联合体形式参加或者要求合同分包的，且投标人为联合体或拟进行合同分包的，则联合体中的中小企业、签订分包意向协议的中小企业具体情况须在《中小企业声明函》或《残</w:t>
            </w:r>
            <w:r>
              <w:rPr>
                <w:rFonts w:ascii="Times New Roman" w:hAnsi="Times New Roman" w:hint="eastAsia"/>
                <w:szCs w:val="21"/>
              </w:rPr>
              <w:lastRenderedPageBreak/>
              <w:t>疾人福利性单位声明函》或由省级以上监狱管理局、戒毒管理局（含新疆生产建设兵团）出具的属于监狱企业的证明文件中如实填报，且满足招标文件关于预留份额的要求。</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lastRenderedPageBreak/>
              <w:t>格式见《投标文件格式》</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lastRenderedPageBreak/>
              <w:t>2-</w:t>
            </w:r>
            <w:r>
              <w:rPr>
                <w:rFonts w:ascii="Times New Roman" w:hAnsi="Times New Roman" w:hint="eastAsia"/>
                <w:szCs w:val="21"/>
              </w:rPr>
              <w:t>1-</w:t>
            </w:r>
            <w:r>
              <w:rPr>
                <w:rFonts w:ascii="Times New Roman" w:hAnsi="Times New Roman"/>
                <w:szCs w:val="21"/>
              </w:rPr>
              <w:t>2</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拟分包情况说明及分包意向协议</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如本项目（包）要求通过分包措施预留部分采购份额面向中小企业采购、且投标人因落实政府采购政策拟进行分包的，必须提供；否则无须提供。</w:t>
            </w:r>
          </w:p>
          <w:p w:rsidR="00EE5E55" w:rsidRDefault="0099181B">
            <w:pPr>
              <w:tabs>
                <w:tab w:val="left" w:pos="1080"/>
              </w:tabs>
              <w:spacing w:line="360" w:lineRule="auto"/>
              <w:rPr>
                <w:rFonts w:ascii="Times New Roman" w:hAnsi="Times New Roman"/>
                <w:b/>
                <w:szCs w:val="21"/>
              </w:rPr>
            </w:pPr>
            <w:r>
              <w:rPr>
                <w:rFonts w:ascii="Times New Roman" w:hAnsi="Times New Roman"/>
                <w:szCs w:val="21"/>
              </w:rPr>
              <w:t>对于预留份额专门面向中小企业采购的项目（包），组成联合体或者接受分包合同的中小企业与联合体内其他企业、分包企业之间不得存在直接控股、管理关系。</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格式见《投标文件格式》</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2-</w:t>
            </w:r>
            <w:r>
              <w:rPr>
                <w:rFonts w:ascii="Times New Roman" w:hAnsi="Times New Roman" w:hint="eastAsia"/>
                <w:szCs w:val="21"/>
              </w:rPr>
              <w:t>2</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其它落实政府采购政策的资格要求</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如有，见第一章《投标邀请》</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提供证明文件的</w:t>
            </w:r>
            <w:r>
              <w:rPr>
                <w:rFonts w:ascii="Times New Roman" w:hAnsi="Times New Roman" w:hint="eastAsia"/>
                <w:szCs w:val="21"/>
              </w:rPr>
              <w:t>电子件或扫描件</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3</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本项目的特定资格要求</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如有，见第一章《投标邀请》</w:t>
            </w:r>
          </w:p>
        </w:tc>
        <w:tc>
          <w:tcPr>
            <w:tcW w:w="1638" w:type="dxa"/>
            <w:vAlign w:val="center"/>
          </w:tcPr>
          <w:p w:rsidR="00EE5E55" w:rsidRDefault="00EE5E55">
            <w:pPr>
              <w:tabs>
                <w:tab w:val="left" w:pos="1080"/>
              </w:tabs>
              <w:spacing w:line="360" w:lineRule="auto"/>
              <w:rPr>
                <w:rFonts w:ascii="Times New Roman" w:hAnsi="Times New Roman"/>
                <w:szCs w:val="21"/>
              </w:rPr>
            </w:pPr>
          </w:p>
        </w:tc>
      </w:tr>
      <w:tr w:rsidR="00EE5E55">
        <w:trPr>
          <w:trHeight w:val="454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3-1</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本项目对于联合体的要求</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1</w:t>
            </w:r>
            <w:r>
              <w:rPr>
                <w:rFonts w:ascii="Times New Roman" w:hAnsi="Times New Roman"/>
                <w:szCs w:val="21"/>
              </w:rPr>
              <w:t>、如本项目接受联合体投标，且投标人为联合体时必须提供《联合协议》，明确各方拟承担的工作和责任，并指定联合体牵头人，授权其代表所有联合体成员负责本项目投标和合同实施阶段的</w:t>
            </w:r>
            <w:r>
              <w:rPr>
                <w:rFonts w:ascii="Times New Roman" w:hAnsi="Times New Roman" w:hint="eastAsia"/>
                <w:szCs w:val="21"/>
              </w:rPr>
              <w:t>牵头</w:t>
            </w:r>
            <w:r>
              <w:rPr>
                <w:rFonts w:ascii="Times New Roman" w:hAnsi="Times New Roman"/>
                <w:szCs w:val="21"/>
              </w:rPr>
              <w:t>、协调工作。该联合协议应当作为投标文件的组成部分，与投标文件其他内容同时递交。</w:t>
            </w:r>
          </w:p>
          <w:p w:rsidR="00EE5E55" w:rsidRDefault="0099181B">
            <w:pPr>
              <w:tabs>
                <w:tab w:val="left" w:pos="1080"/>
              </w:tabs>
              <w:spacing w:line="360" w:lineRule="auto"/>
              <w:rPr>
                <w:rFonts w:ascii="Times New Roman" w:hAnsi="Times New Roman"/>
                <w:szCs w:val="21"/>
              </w:rPr>
            </w:pPr>
            <w:r>
              <w:rPr>
                <w:rFonts w:ascii="Times New Roman" w:hAnsi="Times New Roman"/>
                <w:szCs w:val="21"/>
              </w:rPr>
              <w:t>2</w:t>
            </w:r>
            <w:r>
              <w:rPr>
                <w:rFonts w:ascii="Times New Roman" w:hAnsi="Times New Roman"/>
                <w:szCs w:val="21"/>
              </w:rPr>
              <w:t>、</w:t>
            </w:r>
            <w:r>
              <w:rPr>
                <w:rFonts w:ascii="Times New Roman" w:hAnsi="Times New Roman" w:hint="eastAsia"/>
                <w:szCs w:val="21"/>
              </w:rPr>
              <w:t>联合体各成员单位均须提供本表中序号</w:t>
            </w:r>
            <w:r>
              <w:rPr>
                <w:rFonts w:ascii="Times New Roman" w:hAnsi="Times New Roman" w:hint="eastAsia"/>
                <w:szCs w:val="21"/>
              </w:rPr>
              <w:t>1-1</w:t>
            </w:r>
            <w:r>
              <w:rPr>
                <w:rFonts w:ascii="Times New Roman" w:hAnsi="Times New Roman" w:hint="eastAsia"/>
                <w:szCs w:val="21"/>
              </w:rPr>
              <w:t>、</w:t>
            </w:r>
            <w:r>
              <w:rPr>
                <w:rFonts w:ascii="Times New Roman" w:hAnsi="Times New Roman" w:hint="eastAsia"/>
                <w:szCs w:val="21"/>
              </w:rPr>
              <w:t>1-2</w:t>
            </w:r>
            <w:r>
              <w:rPr>
                <w:rFonts w:ascii="Times New Roman" w:hAnsi="Times New Roman" w:hint="eastAsia"/>
                <w:szCs w:val="21"/>
              </w:rPr>
              <w:t>的证明文件。联合体各成员单位均应满足本表</w:t>
            </w:r>
            <w:r>
              <w:rPr>
                <w:rFonts w:ascii="Times New Roman" w:hAnsi="Times New Roman" w:hint="eastAsia"/>
                <w:szCs w:val="21"/>
              </w:rPr>
              <w:t xml:space="preserve"> 3-2</w:t>
            </w:r>
            <w:r>
              <w:rPr>
                <w:rFonts w:ascii="Times New Roman" w:hAnsi="Times New Roman" w:hint="eastAsia"/>
                <w:szCs w:val="21"/>
              </w:rPr>
              <w:t>项规定。</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3</w:t>
            </w:r>
            <w:r>
              <w:rPr>
                <w:rFonts w:ascii="Times New Roman" w:hAnsi="Times New Roman" w:hint="eastAsia"/>
                <w:szCs w:val="21"/>
              </w:rPr>
              <w:t>、本表序号</w:t>
            </w:r>
            <w:r>
              <w:rPr>
                <w:rFonts w:ascii="Times New Roman" w:hAnsi="Times New Roman" w:hint="eastAsia"/>
                <w:szCs w:val="21"/>
              </w:rPr>
              <w:t>3-3</w:t>
            </w:r>
            <w:r>
              <w:rPr>
                <w:rFonts w:ascii="Times New Roman" w:hAnsi="Times New Roman" w:hint="eastAsia"/>
                <w:szCs w:val="21"/>
              </w:rPr>
              <w:t>项规定的其他特定资格要求中的每一小项要求，联合体各方中至少应当有一方符合本表中其他资格要求并提供证明文件。</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4</w:t>
            </w:r>
            <w:r>
              <w:rPr>
                <w:rFonts w:ascii="Times New Roman" w:hAnsi="Times New Roman"/>
                <w:szCs w:val="21"/>
              </w:rPr>
              <w:t>、联合体中有同类资质的供应商按照联合体分工承担相同工作的，应当按照资质等级较低的供应商确定资质等级。</w:t>
            </w:r>
          </w:p>
          <w:p w:rsidR="00EE5E55" w:rsidRDefault="0099181B">
            <w:pPr>
              <w:tabs>
                <w:tab w:val="left" w:pos="1080"/>
              </w:tabs>
              <w:spacing w:line="360" w:lineRule="auto"/>
              <w:rPr>
                <w:rFonts w:ascii="Times New Roman" w:hAnsi="Times New Roman"/>
                <w:szCs w:val="21"/>
              </w:rPr>
            </w:pPr>
            <w:r>
              <w:rPr>
                <w:rFonts w:ascii="Times New Roman" w:hAnsi="Times New Roman"/>
                <w:szCs w:val="21"/>
              </w:rPr>
              <w:t>5</w:t>
            </w:r>
            <w:r>
              <w:rPr>
                <w:rFonts w:ascii="Times New Roman" w:hAnsi="Times New Roman"/>
                <w:szCs w:val="21"/>
              </w:rPr>
              <w:t>、以联合体形式参加政府采购活动的，联合体各</w:t>
            </w:r>
            <w:r>
              <w:rPr>
                <w:rFonts w:ascii="Times New Roman" w:hAnsi="Times New Roman"/>
                <w:szCs w:val="21"/>
              </w:rPr>
              <w:lastRenderedPageBreak/>
              <w:t>方不得再单独参加或者与其他供应商另外组成联合体参加同一合同项下的政府采购活动。</w:t>
            </w:r>
          </w:p>
          <w:p w:rsidR="00EE5E55" w:rsidRDefault="0099181B">
            <w:pPr>
              <w:tabs>
                <w:tab w:val="left" w:pos="1080"/>
              </w:tabs>
              <w:spacing w:line="360" w:lineRule="auto"/>
              <w:rPr>
                <w:rFonts w:ascii="Times New Roman" w:hAnsi="Times New Roman"/>
                <w:szCs w:val="21"/>
              </w:rPr>
            </w:pPr>
            <w:r>
              <w:rPr>
                <w:rFonts w:ascii="Times New Roman" w:hAnsi="Times New Roman"/>
                <w:szCs w:val="21"/>
              </w:rPr>
              <w:t>6</w:t>
            </w:r>
            <w:r>
              <w:rPr>
                <w:rFonts w:ascii="Times New Roman" w:hAnsi="Times New Roman"/>
                <w:szCs w:val="21"/>
              </w:rPr>
              <w:t>、若联合体中任一成员单位中途退出，则该联合体的</w:t>
            </w:r>
            <w:r>
              <w:rPr>
                <w:rFonts w:ascii="Times New Roman" w:hAnsi="Times New Roman"/>
                <w:b/>
                <w:szCs w:val="21"/>
              </w:rPr>
              <w:t>投标无效</w:t>
            </w:r>
            <w:r>
              <w:rPr>
                <w:rFonts w:ascii="Times New Roman" w:hAnsi="Times New Roman"/>
                <w:szCs w:val="21"/>
              </w:rPr>
              <w:t>。</w:t>
            </w:r>
          </w:p>
          <w:p w:rsidR="00EE5E55" w:rsidRDefault="0099181B">
            <w:pPr>
              <w:tabs>
                <w:tab w:val="left" w:pos="1080"/>
              </w:tabs>
              <w:spacing w:line="360" w:lineRule="auto"/>
              <w:rPr>
                <w:rFonts w:ascii="Times New Roman" w:hAnsi="Times New Roman"/>
                <w:szCs w:val="21"/>
              </w:rPr>
            </w:pPr>
            <w:r>
              <w:rPr>
                <w:rFonts w:ascii="Times New Roman" w:hAnsi="Times New Roman"/>
                <w:szCs w:val="21"/>
              </w:rPr>
              <w:t>7</w:t>
            </w:r>
            <w:r>
              <w:rPr>
                <w:rFonts w:ascii="Times New Roman" w:hAnsi="Times New Roman"/>
                <w:szCs w:val="21"/>
              </w:rPr>
              <w:t>、本项目不接受联合体投标</w:t>
            </w:r>
            <w:r>
              <w:rPr>
                <w:rFonts w:ascii="Times New Roman" w:hAnsi="Times New Roman" w:hint="eastAsia"/>
                <w:szCs w:val="21"/>
              </w:rPr>
              <w:t>时</w:t>
            </w:r>
            <w:r>
              <w:rPr>
                <w:rFonts w:ascii="Times New Roman" w:hAnsi="Times New Roman"/>
                <w:szCs w:val="21"/>
              </w:rPr>
              <w:t>，</w:t>
            </w:r>
            <w:r>
              <w:rPr>
                <w:rFonts w:ascii="Times New Roman" w:hAnsi="Times New Roman" w:hint="eastAsia"/>
                <w:szCs w:val="21"/>
              </w:rPr>
              <w:t>投标人不得为联合体</w:t>
            </w:r>
            <w:r>
              <w:rPr>
                <w:rFonts w:ascii="Times New Roman" w:hAnsi="Times New Roman"/>
                <w:szCs w:val="21"/>
              </w:rPr>
              <w:t>。</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lastRenderedPageBreak/>
              <w:t>提供《联合协议》原件的电子件或扫描件</w:t>
            </w:r>
          </w:p>
          <w:p w:rsidR="00EE5E55" w:rsidRDefault="0099181B">
            <w:pPr>
              <w:tabs>
                <w:tab w:val="left" w:pos="1080"/>
              </w:tabs>
              <w:spacing w:line="360" w:lineRule="auto"/>
              <w:rPr>
                <w:rFonts w:ascii="Times New Roman" w:hAnsi="Times New Roman"/>
                <w:szCs w:val="21"/>
              </w:rPr>
            </w:pPr>
            <w:r>
              <w:rPr>
                <w:rFonts w:ascii="Times New Roman" w:hAnsi="Times New Roman"/>
                <w:szCs w:val="21"/>
              </w:rPr>
              <w:t>格式见《投标文件格式》</w:t>
            </w:r>
          </w:p>
        </w:tc>
      </w:tr>
      <w:tr w:rsidR="00EE5E55">
        <w:trPr>
          <w:trHeight w:val="1437"/>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hint="eastAsia"/>
                <w:szCs w:val="21"/>
              </w:rPr>
              <w:lastRenderedPageBreak/>
              <w:t>3-2</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政府购买服务承接主体的要求</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如本项目属于政府购买服务，投标人不属于公益一类事业单位、使用事业编制且由财政拨款保障的群团组织。</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格式见《投标文件格式》</w:t>
            </w:r>
          </w:p>
        </w:tc>
      </w:tr>
      <w:tr w:rsidR="00EE5E55">
        <w:trPr>
          <w:trHeight w:val="460"/>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3-</w:t>
            </w:r>
            <w:r>
              <w:rPr>
                <w:rFonts w:ascii="Times New Roman" w:hAnsi="Times New Roman" w:hint="eastAsia"/>
                <w:szCs w:val="21"/>
              </w:rPr>
              <w:t>3</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其他特定资格要求</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如有，见第一章《投标邀请》</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提供证明文件的</w:t>
            </w:r>
            <w:r>
              <w:rPr>
                <w:rFonts w:ascii="Times New Roman" w:hAnsi="Times New Roman" w:hint="eastAsia"/>
                <w:szCs w:val="21"/>
              </w:rPr>
              <w:t>电子件或扫描件</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4</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投标保证金</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kern w:val="0"/>
                <w:szCs w:val="21"/>
              </w:rPr>
              <w:t>按照招标文件的规定提交投标保证金</w:t>
            </w:r>
            <w:r>
              <w:rPr>
                <w:rFonts w:ascii="Times New Roman" w:hAnsi="Times New Roman" w:hint="eastAsia"/>
                <w:kern w:val="0"/>
                <w:szCs w:val="21"/>
              </w:rPr>
              <w:t>。</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提供证明文件的</w:t>
            </w:r>
            <w:r>
              <w:rPr>
                <w:rFonts w:ascii="Times New Roman" w:hAnsi="Times New Roman" w:hint="eastAsia"/>
                <w:szCs w:val="21"/>
              </w:rPr>
              <w:t>电子件或扫描件</w:t>
            </w:r>
          </w:p>
        </w:tc>
      </w:tr>
    </w:tbl>
    <w:p w:rsidR="00EE5E55" w:rsidRDefault="0099181B">
      <w:pPr>
        <w:spacing w:line="360" w:lineRule="auto"/>
        <w:jc w:val="center"/>
        <w:outlineLvl w:val="0"/>
        <w:rPr>
          <w:rFonts w:ascii="Times New Roman" w:hAnsi="Times New Roman"/>
          <w:b/>
          <w:sz w:val="36"/>
          <w:szCs w:val="36"/>
        </w:rPr>
      </w:pPr>
      <w:bookmarkStart w:id="724" w:name="_Toc353873940"/>
      <w:bookmarkStart w:id="725" w:name="_Toc127151779"/>
      <w:bookmarkStart w:id="726" w:name="_Toc226965858"/>
      <w:bookmarkStart w:id="727" w:name="_Toc353825550"/>
      <w:bookmarkStart w:id="728" w:name="_Toc127161490"/>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2"/>
      <w:r>
        <w:rPr>
          <w:rFonts w:ascii="Times New Roman" w:hAnsi="Times New Roman"/>
          <w:sz w:val="24"/>
        </w:rPr>
        <w:br w:type="page"/>
      </w:r>
      <w:bookmarkStart w:id="729" w:name="_Toc152865141"/>
      <w:r>
        <w:rPr>
          <w:rFonts w:ascii="Times New Roman" w:hAnsi="Times New Roman"/>
          <w:b/>
          <w:sz w:val="36"/>
          <w:szCs w:val="36"/>
        </w:rPr>
        <w:lastRenderedPageBreak/>
        <w:t>第四章</w:t>
      </w:r>
      <w:bookmarkStart w:id="730" w:name="_Hlt164229061"/>
      <w:bookmarkEnd w:id="724"/>
      <w:bookmarkEnd w:id="725"/>
      <w:bookmarkEnd w:id="726"/>
      <w:bookmarkEnd w:id="727"/>
      <w:bookmarkEnd w:id="728"/>
      <w:bookmarkEnd w:id="730"/>
      <w:r>
        <w:rPr>
          <w:rFonts w:ascii="Times New Roman" w:hAnsi="Times New Roman"/>
          <w:b/>
          <w:sz w:val="36"/>
          <w:szCs w:val="36"/>
        </w:rPr>
        <w:t>评标程序、评标方法和评标标准</w:t>
      </w:r>
      <w:bookmarkEnd w:id="729"/>
    </w:p>
    <w:p w:rsidR="00EE5E55" w:rsidRDefault="0099181B">
      <w:pPr>
        <w:tabs>
          <w:tab w:val="left" w:pos="360"/>
          <w:tab w:val="left" w:pos="900"/>
        </w:tabs>
        <w:spacing w:line="360" w:lineRule="auto"/>
        <w:jc w:val="center"/>
        <w:outlineLvl w:val="1"/>
        <w:rPr>
          <w:rFonts w:ascii="Times New Roman" w:hAnsi="Times New Roman"/>
          <w:b/>
        </w:rPr>
      </w:pPr>
      <w:r>
        <w:rPr>
          <w:rFonts w:ascii="Times New Roman" w:hAnsi="Times New Roman"/>
          <w:b/>
          <w:sz w:val="24"/>
        </w:rPr>
        <w:t>一、评标方法</w:t>
      </w:r>
    </w:p>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bookmarkStart w:id="731" w:name="_Toc164229382"/>
      <w:bookmarkStart w:id="732" w:name="_Toc226309785"/>
      <w:bookmarkStart w:id="733" w:name="_Toc195842906"/>
      <w:bookmarkStart w:id="734" w:name="_Toc305158883"/>
      <w:bookmarkStart w:id="735" w:name="_Toc226965814"/>
      <w:bookmarkStart w:id="736" w:name="_Toc305158809"/>
      <w:bookmarkStart w:id="737" w:name="_Toc150774641"/>
      <w:bookmarkStart w:id="738" w:name="_Toc151193855"/>
      <w:bookmarkStart w:id="739" w:name="_Toc127161455"/>
      <w:bookmarkStart w:id="740" w:name="_Toc151190168"/>
      <w:bookmarkStart w:id="741" w:name="_Toc265228379"/>
      <w:bookmarkStart w:id="742" w:name="_Toc150509292"/>
      <w:bookmarkStart w:id="743" w:name="_Toc151193783"/>
      <w:bookmarkStart w:id="744" w:name="_Toc164229236"/>
      <w:bookmarkStart w:id="745" w:name="_Toc226337237"/>
      <w:bookmarkStart w:id="746" w:name="_Toc127151742"/>
      <w:bookmarkStart w:id="747" w:name="_Toc149720834"/>
      <w:bookmarkStart w:id="748" w:name="_Toc164608810"/>
      <w:bookmarkStart w:id="749" w:name="_Toc142311043"/>
      <w:bookmarkStart w:id="750" w:name="_Toc151193711"/>
      <w:bookmarkStart w:id="751" w:name="_Toc150774746"/>
      <w:bookmarkStart w:id="752" w:name="_Toc164351635"/>
      <w:bookmarkStart w:id="753" w:name="_Toc127151541"/>
      <w:bookmarkStart w:id="754" w:name="_Toc226965731"/>
      <w:bookmarkStart w:id="755" w:name="_Toc264969231"/>
      <w:bookmarkStart w:id="756" w:name="_Toc151193929"/>
      <w:bookmarkStart w:id="757" w:name="_Toc150480779"/>
      <w:bookmarkStart w:id="758" w:name="_Toc151193639"/>
      <w:bookmarkStart w:id="759" w:name="_Toc164608655"/>
      <w:bookmarkStart w:id="760" w:name="_Toc353825551"/>
      <w:bookmarkStart w:id="761" w:name="_Toc353873941"/>
      <w:bookmarkStart w:id="762" w:name="_Toc150480793"/>
      <w:bookmarkStart w:id="763" w:name="_Toc353873665"/>
      <w:bookmarkStart w:id="764" w:name="_Toc195842920"/>
      <w:bookmarkStart w:id="765" w:name="_Toc305158897"/>
      <w:bookmarkStart w:id="766" w:name="_Toc353873935"/>
      <w:bookmarkStart w:id="767" w:name="_Toc142311057"/>
      <w:bookmarkStart w:id="768" w:name="_Toc226337251"/>
      <w:bookmarkStart w:id="769" w:name="_Toc150774760"/>
      <w:bookmarkStart w:id="770" w:name="_Toc305158823"/>
      <w:bookmarkStart w:id="771" w:name="_Toc264969245"/>
      <w:bookmarkStart w:id="772" w:name="_Toc226965828"/>
      <w:bookmarkStart w:id="773" w:name="_Toc265228393"/>
      <w:bookmarkStart w:id="774" w:name="_Toc353825545"/>
      <w:bookmarkStart w:id="775" w:name="_Toc127151555"/>
      <w:r>
        <w:rPr>
          <w:rFonts w:ascii="Times New Roman" w:hAnsi="Times New Roman"/>
          <w:sz w:val="24"/>
        </w:rPr>
        <w:t>投标文件的符合性审查</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评标委员会对资格审查合格的投标人的投标文件进行符合性审查，以确定其是否满足招标文件的实质性要求。</w:t>
      </w:r>
      <w:bookmarkStart w:id="776" w:name="_Toc520356167"/>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评标委员会根据《符合性审查</w:t>
      </w:r>
      <w:r>
        <w:rPr>
          <w:rFonts w:ascii="Times New Roman" w:hAnsi="Times New Roman" w:hint="eastAsia"/>
          <w:sz w:val="24"/>
        </w:rPr>
        <w:t>要求</w:t>
      </w:r>
      <w:r>
        <w:rPr>
          <w:rFonts w:ascii="Times New Roman" w:hAnsi="Times New Roman"/>
          <w:sz w:val="24"/>
        </w:rPr>
        <w:t>》中规定的审查因素和审查内容，对投标人的投标文件是否实质上响应招标文件进行符合性审查，并形成符合性审查评审结果。</w:t>
      </w:r>
      <w:r>
        <w:rPr>
          <w:rFonts w:ascii="Times New Roman" w:hAnsi="Times New Roman" w:hint="eastAsia"/>
          <w:sz w:val="24"/>
        </w:rPr>
        <w:t>投标人《商务技术文件》有任何一项不符合</w:t>
      </w:r>
      <w:r>
        <w:rPr>
          <w:rFonts w:ascii="Times New Roman" w:hAnsi="Times New Roman"/>
          <w:sz w:val="24"/>
        </w:rPr>
        <w:t>《符合性审查</w:t>
      </w:r>
      <w:r>
        <w:rPr>
          <w:rFonts w:ascii="Times New Roman" w:hAnsi="Times New Roman" w:hint="eastAsia"/>
          <w:sz w:val="24"/>
        </w:rPr>
        <w:t>要求</w:t>
      </w:r>
      <w:r>
        <w:rPr>
          <w:rFonts w:ascii="Times New Roman" w:hAnsi="Times New Roman"/>
          <w:sz w:val="24"/>
        </w:rPr>
        <w:t>》</w:t>
      </w:r>
      <w:bookmarkEnd w:id="776"/>
      <w:r>
        <w:rPr>
          <w:rFonts w:ascii="Times New Roman" w:hAnsi="Times New Roman" w:hint="eastAsia"/>
          <w:sz w:val="24"/>
        </w:rPr>
        <w:t>要求的，</w:t>
      </w:r>
      <w:r>
        <w:rPr>
          <w:rFonts w:ascii="Times New Roman" w:hAnsi="Times New Roman" w:hint="eastAsia"/>
          <w:b/>
          <w:sz w:val="24"/>
        </w:rPr>
        <w:t>投标无效</w:t>
      </w:r>
      <w:r>
        <w:rPr>
          <w:rFonts w:ascii="Times New Roman" w:hAnsi="Times New Roman" w:hint="eastAsia"/>
          <w:sz w:val="24"/>
        </w:rPr>
        <w:t>。</w:t>
      </w:r>
    </w:p>
    <w:p w:rsidR="00EE5E55" w:rsidRDefault="0099181B">
      <w:pPr>
        <w:tabs>
          <w:tab w:val="left" w:pos="900"/>
          <w:tab w:val="left" w:pos="1080"/>
          <w:tab w:val="left" w:pos="1589"/>
        </w:tabs>
        <w:spacing w:line="360" w:lineRule="auto"/>
        <w:ind w:leftChars="-170" w:hangingChars="148" w:hanging="357"/>
        <w:jc w:val="center"/>
        <w:rPr>
          <w:rFonts w:ascii="Times New Roman" w:hAnsi="Times New Roman"/>
          <w:b/>
          <w:sz w:val="24"/>
        </w:rPr>
      </w:pPr>
      <w:r>
        <w:rPr>
          <w:rFonts w:ascii="Times New Roman" w:hAnsi="Times New Roman"/>
          <w:b/>
          <w:sz w:val="24"/>
        </w:rPr>
        <w:t>符合性审查</w:t>
      </w:r>
      <w:r>
        <w:rPr>
          <w:rFonts w:ascii="Times New Roman" w:hAnsi="Times New Roman" w:hint="eastAsia"/>
          <w:b/>
          <w:sz w:val="24"/>
        </w:rPr>
        <w:t>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50"/>
        <w:gridCol w:w="1813"/>
        <w:gridCol w:w="6725"/>
      </w:tblGrid>
      <w:tr w:rsidR="00EE5E55">
        <w:trPr>
          <w:trHeight w:val="300"/>
          <w:jc w:val="center"/>
        </w:trPr>
        <w:tc>
          <w:tcPr>
            <w:tcW w:w="750" w:type="dxa"/>
            <w:vAlign w:val="center"/>
          </w:tcPr>
          <w:p w:rsidR="00EE5E55" w:rsidRDefault="0099181B">
            <w:pPr>
              <w:widowControl/>
              <w:spacing w:line="360" w:lineRule="auto"/>
              <w:jc w:val="center"/>
              <w:rPr>
                <w:rFonts w:ascii="Times New Roman" w:hAnsi="Times New Roman"/>
                <w:b/>
                <w:kern w:val="0"/>
                <w:szCs w:val="21"/>
              </w:rPr>
            </w:pPr>
            <w:r>
              <w:rPr>
                <w:rFonts w:ascii="Times New Roman" w:hAnsi="Times New Roman"/>
                <w:b/>
                <w:kern w:val="0"/>
                <w:szCs w:val="21"/>
              </w:rPr>
              <w:t>序号</w:t>
            </w:r>
          </w:p>
        </w:tc>
        <w:tc>
          <w:tcPr>
            <w:tcW w:w="1813" w:type="dxa"/>
            <w:vAlign w:val="center"/>
          </w:tcPr>
          <w:p w:rsidR="00EE5E55" w:rsidRDefault="0099181B">
            <w:pPr>
              <w:widowControl/>
              <w:spacing w:line="360" w:lineRule="auto"/>
              <w:jc w:val="center"/>
              <w:rPr>
                <w:rFonts w:ascii="Times New Roman" w:hAnsi="Times New Roman"/>
                <w:b/>
                <w:kern w:val="0"/>
                <w:szCs w:val="21"/>
              </w:rPr>
            </w:pPr>
            <w:r>
              <w:rPr>
                <w:rFonts w:ascii="Times New Roman" w:hAnsi="Times New Roman"/>
                <w:b/>
                <w:kern w:val="0"/>
                <w:szCs w:val="21"/>
              </w:rPr>
              <w:t>审查因素</w:t>
            </w:r>
          </w:p>
        </w:tc>
        <w:tc>
          <w:tcPr>
            <w:tcW w:w="6725" w:type="dxa"/>
            <w:vAlign w:val="center"/>
          </w:tcPr>
          <w:p w:rsidR="00EE5E55" w:rsidRDefault="0099181B">
            <w:pPr>
              <w:widowControl/>
              <w:spacing w:line="360" w:lineRule="auto"/>
              <w:jc w:val="center"/>
              <w:rPr>
                <w:rFonts w:ascii="Times New Roman" w:hAnsi="Times New Roman"/>
                <w:b/>
                <w:kern w:val="0"/>
                <w:szCs w:val="21"/>
              </w:rPr>
            </w:pPr>
            <w:r>
              <w:rPr>
                <w:rFonts w:ascii="Times New Roman" w:hAnsi="Times New Roman"/>
                <w:b/>
                <w:kern w:val="0"/>
                <w:szCs w:val="21"/>
              </w:rPr>
              <w:t>审查内容</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授权委托书</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按招标文件要求提供授权委托书；</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2</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投标完整性</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szCs w:val="21"/>
              </w:rPr>
              <w:t>未</w:t>
            </w:r>
            <w:r>
              <w:rPr>
                <w:rFonts w:ascii="Times New Roman" w:hAnsi="Times New Roman"/>
                <w:szCs w:val="21"/>
              </w:rPr>
              <w:t>将一个采购包中的内容拆开投标；</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3</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投标报价</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投标报价</w:t>
            </w:r>
            <w:r>
              <w:rPr>
                <w:rFonts w:ascii="Times New Roman" w:hAnsi="Times New Roman" w:hint="eastAsia"/>
                <w:kern w:val="0"/>
                <w:szCs w:val="21"/>
              </w:rPr>
              <w:t>未</w:t>
            </w:r>
            <w:r>
              <w:rPr>
                <w:rFonts w:ascii="Times New Roman" w:hAnsi="Times New Roman"/>
                <w:szCs w:val="21"/>
              </w:rPr>
              <w:t>超过招标文件中规定的项目</w:t>
            </w:r>
            <w:r>
              <w:rPr>
                <w:rFonts w:ascii="Times New Roman" w:hAnsi="Times New Roman"/>
                <w:szCs w:val="21"/>
              </w:rPr>
              <w:t>/</w:t>
            </w:r>
            <w:r>
              <w:rPr>
                <w:rFonts w:ascii="Times New Roman" w:hAnsi="Times New Roman"/>
                <w:szCs w:val="21"/>
              </w:rPr>
              <w:t>采购包预算金额或者项目</w:t>
            </w:r>
            <w:r>
              <w:rPr>
                <w:rFonts w:ascii="Times New Roman" w:hAnsi="Times New Roman"/>
                <w:szCs w:val="21"/>
              </w:rPr>
              <w:t>/</w:t>
            </w:r>
            <w:r>
              <w:rPr>
                <w:rFonts w:ascii="Times New Roman" w:hAnsi="Times New Roman"/>
                <w:szCs w:val="21"/>
              </w:rPr>
              <w:t>采购包最高限价</w:t>
            </w:r>
            <w:r>
              <w:rPr>
                <w:rFonts w:ascii="Times New Roman" w:hAnsi="Times New Roman"/>
                <w:kern w:val="0"/>
                <w:szCs w:val="21"/>
              </w:rPr>
              <w:t>；</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4</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报价唯一性</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投标文件</w:t>
            </w:r>
            <w:r>
              <w:rPr>
                <w:rFonts w:ascii="Times New Roman" w:hAnsi="Times New Roman" w:hint="eastAsia"/>
                <w:kern w:val="0"/>
                <w:szCs w:val="21"/>
              </w:rPr>
              <w:t>未</w:t>
            </w:r>
            <w:r>
              <w:rPr>
                <w:rFonts w:ascii="Times New Roman" w:hAnsi="Times New Roman" w:hint="eastAsia"/>
                <w:szCs w:val="21"/>
              </w:rPr>
              <w:t>出现可选择性或可调整的报价（招标文件另有规定的除外）</w:t>
            </w:r>
            <w:r>
              <w:rPr>
                <w:rFonts w:ascii="Times New Roman" w:hAnsi="Times New Roman"/>
                <w:kern w:val="0"/>
                <w:szCs w:val="21"/>
              </w:rPr>
              <w:t>；</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5</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投标有效期</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投标文件中承诺的投标有效期</w:t>
            </w:r>
            <w:r>
              <w:rPr>
                <w:rFonts w:ascii="Times New Roman" w:hAnsi="Times New Roman" w:hint="eastAsia"/>
                <w:kern w:val="0"/>
                <w:szCs w:val="21"/>
              </w:rPr>
              <w:t>满足</w:t>
            </w:r>
            <w:r>
              <w:rPr>
                <w:rFonts w:ascii="Times New Roman" w:hAnsi="Times New Roman"/>
                <w:kern w:val="0"/>
                <w:szCs w:val="21"/>
              </w:rPr>
              <w:t>招标文件中载明的投标有效期的；</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hint="eastAsia"/>
                <w:kern w:val="0"/>
                <w:szCs w:val="21"/>
              </w:rPr>
              <w:t>6</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实质性格式</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标记为“实质性格式”的文件均按招标文件要求提供且签署、盖章的；</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hint="eastAsia"/>
                <w:kern w:val="0"/>
                <w:szCs w:val="21"/>
              </w:rPr>
              <w:t>7</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cs="Segoe UI Symbol"/>
                <w:kern w:val="0"/>
                <w:szCs w:val="21"/>
              </w:rPr>
              <w:t>★</w:t>
            </w:r>
            <w:r>
              <w:rPr>
                <w:rFonts w:ascii="Times New Roman" w:hAnsi="Times New Roman" w:cs="Segoe UI Symbol"/>
                <w:kern w:val="0"/>
                <w:szCs w:val="21"/>
              </w:rPr>
              <w:t>或</w:t>
            </w:r>
            <w:r>
              <w:rPr>
                <w:rFonts w:ascii="Times New Roman" w:hAnsi="Times New Roman" w:cs="Segoe UI Symbol"/>
                <w:kern w:val="0"/>
                <w:szCs w:val="21"/>
              </w:rPr>
              <w:t>*</w:t>
            </w:r>
            <w:r>
              <w:rPr>
                <w:rFonts w:ascii="Times New Roman" w:hAnsi="Times New Roman"/>
                <w:kern w:val="0"/>
                <w:szCs w:val="21"/>
              </w:rPr>
              <w:t>号条款响应</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投标文件满足招标文件</w:t>
            </w:r>
            <w:r>
              <w:rPr>
                <w:rFonts w:ascii="Times New Roman" w:hAnsi="Times New Roman"/>
                <w:szCs w:val="21"/>
              </w:rPr>
              <w:t>第五章《采购需求》</w:t>
            </w:r>
            <w:r>
              <w:rPr>
                <w:rFonts w:ascii="Times New Roman" w:hAnsi="Times New Roman"/>
                <w:kern w:val="0"/>
                <w:szCs w:val="21"/>
              </w:rPr>
              <w:t>中</w:t>
            </w:r>
            <w:r>
              <w:rPr>
                <w:rFonts w:ascii="Times New Roman" w:hAnsi="Times New Roman" w:cs="Segoe UI Symbol"/>
                <w:kern w:val="0"/>
                <w:szCs w:val="21"/>
              </w:rPr>
              <w:t>★</w:t>
            </w:r>
            <w:r>
              <w:rPr>
                <w:rFonts w:ascii="Times New Roman" w:hAnsi="Times New Roman" w:cs="Segoe UI Symbol"/>
                <w:kern w:val="0"/>
                <w:szCs w:val="21"/>
              </w:rPr>
              <w:t>或</w:t>
            </w:r>
            <w:r>
              <w:rPr>
                <w:rFonts w:ascii="Times New Roman" w:hAnsi="Times New Roman" w:cs="Segoe UI Symbol"/>
                <w:kern w:val="0"/>
                <w:szCs w:val="21"/>
              </w:rPr>
              <w:t>*</w:t>
            </w:r>
            <w:r>
              <w:rPr>
                <w:rFonts w:ascii="Times New Roman" w:hAnsi="Times New Roman"/>
                <w:kern w:val="0"/>
                <w:szCs w:val="21"/>
              </w:rPr>
              <w:t>号条款要求的；</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hint="eastAsia"/>
                <w:kern w:val="0"/>
                <w:szCs w:val="21"/>
              </w:rPr>
              <w:t>8</w:t>
            </w:r>
          </w:p>
        </w:tc>
        <w:tc>
          <w:tcPr>
            <w:tcW w:w="1813" w:type="dxa"/>
            <w:vAlign w:val="center"/>
          </w:tcPr>
          <w:p w:rsidR="00EE5E55" w:rsidRDefault="0099181B">
            <w:pPr>
              <w:widowControl/>
              <w:spacing w:line="360" w:lineRule="auto"/>
              <w:jc w:val="left"/>
              <w:rPr>
                <w:rFonts w:ascii="Times New Roman" w:hAnsi="Times New Roman" w:cs="Segoe UI Symbol"/>
                <w:kern w:val="0"/>
                <w:szCs w:val="21"/>
              </w:rPr>
            </w:pPr>
            <w:r>
              <w:rPr>
                <w:rFonts w:ascii="Times New Roman" w:hAnsi="Times New Roman" w:cs="Segoe UI Symbol" w:hint="eastAsia"/>
                <w:kern w:val="0"/>
                <w:szCs w:val="21"/>
              </w:rPr>
              <w:t>拟分包情况说明（如有）</w:t>
            </w:r>
          </w:p>
        </w:tc>
        <w:tc>
          <w:tcPr>
            <w:tcW w:w="6725" w:type="dxa"/>
            <w:vAlign w:val="center"/>
          </w:tcPr>
          <w:p w:rsidR="00EE5E55" w:rsidRDefault="0099181B">
            <w:pPr>
              <w:widowControl/>
              <w:spacing w:line="360" w:lineRule="auto"/>
              <w:jc w:val="left"/>
              <w:rPr>
                <w:rFonts w:ascii="Times New Roman" w:hAnsi="Times New Roman" w:cs="Segoe UI Symbol"/>
                <w:kern w:val="0"/>
                <w:szCs w:val="21"/>
              </w:rPr>
            </w:pPr>
            <w:r>
              <w:rPr>
                <w:rFonts w:ascii="Times New Roman" w:hAnsi="Times New Roman" w:cs="Segoe UI Symbol" w:hint="eastAsia"/>
                <w:kern w:val="0"/>
                <w:szCs w:val="21"/>
              </w:rPr>
              <w:t>如本项目（包）非因</w:t>
            </w:r>
            <w:r>
              <w:rPr>
                <w:rFonts w:ascii="Times New Roman" w:hAnsi="Times New Roman" w:cs="Segoe UI Symbol"/>
                <w:kern w:val="0"/>
                <w:szCs w:val="21"/>
              </w:rPr>
              <w:t>“</w:t>
            </w:r>
            <w:r>
              <w:rPr>
                <w:rFonts w:ascii="Times New Roman" w:hAnsi="Times New Roman" w:cs="Segoe UI Symbol" w:hint="eastAsia"/>
                <w:kern w:val="0"/>
                <w:szCs w:val="21"/>
              </w:rPr>
              <w:t>落实政府采购政策</w:t>
            </w:r>
            <w:r>
              <w:rPr>
                <w:rFonts w:ascii="Times New Roman" w:hAnsi="Times New Roman" w:cs="Segoe UI Symbol"/>
                <w:kern w:val="0"/>
                <w:szCs w:val="21"/>
              </w:rPr>
              <w:t>”</w:t>
            </w:r>
            <w:r>
              <w:rPr>
                <w:rFonts w:ascii="Times New Roman" w:hAnsi="Times New Roman" w:cs="Segoe UI Symbol" w:hint="eastAsia"/>
                <w:kern w:val="0"/>
                <w:szCs w:val="21"/>
              </w:rPr>
              <w:t>亦允许分包，且供应商拟进行分包时，必须提供；否则无须提供；</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hint="eastAsia"/>
                <w:kern w:val="0"/>
                <w:szCs w:val="21"/>
              </w:rPr>
              <w:t>9</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分包其他要求（如有）</w:t>
            </w:r>
          </w:p>
        </w:tc>
        <w:tc>
          <w:tcPr>
            <w:tcW w:w="6725" w:type="dxa"/>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分包履行的内容、金额或者比例未超出《投标人须知资料表》中的规定；分包承担主体具备《投标人须知资料表》载明的资质条件且提供了资质证书电子件（如有）；</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hint="eastAsia"/>
                <w:kern w:val="0"/>
                <w:szCs w:val="21"/>
              </w:rPr>
              <w:t>10</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报价的修正（如有）</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不涉及报价修正</w:t>
            </w:r>
            <w:r>
              <w:rPr>
                <w:rFonts w:ascii="Times New Roman" w:hAnsi="Times New Roman"/>
                <w:kern w:val="0"/>
                <w:szCs w:val="21"/>
              </w:rPr>
              <w:t>，或投标文件报价出现前后不一致</w:t>
            </w:r>
            <w:r>
              <w:rPr>
                <w:rFonts w:ascii="Times New Roman" w:hAnsi="Times New Roman" w:hint="eastAsia"/>
                <w:kern w:val="0"/>
                <w:szCs w:val="21"/>
              </w:rPr>
              <w:t>时</w:t>
            </w:r>
            <w:r>
              <w:rPr>
                <w:rFonts w:ascii="Times New Roman" w:hAnsi="Times New Roman"/>
                <w:kern w:val="0"/>
                <w:szCs w:val="21"/>
              </w:rPr>
              <w:t>，投标人对修正后的报价予</w:t>
            </w:r>
            <w:r>
              <w:rPr>
                <w:rFonts w:ascii="Times New Roman" w:hAnsi="Times New Roman" w:hint="eastAsia"/>
                <w:kern w:val="0"/>
                <w:szCs w:val="21"/>
              </w:rPr>
              <w:t>以</w:t>
            </w:r>
            <w:r>
              <w:rPr>
                <w:rFonts w:ascii="Times New Roman" w:hAnsi="Times New Roman"/>
                <w:kern w:val="0"/>
                <w:szCs w:val="21"/>
              </w:rPr>
              <w:t>确认；（如有）</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1</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报价合理性</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报价合理，或</w:t>
            </w:r>
            <w:r>
              <w:rPr>
                <w:rFonts w:ascii="Times New Roman" w:hAnsi="Times New Roman" w:hint="eastAsia"/>
                <w:szCs w:val="21"/>
              </w:rPr>
              <w:t>投标人的报价明显低于其他通过符合性审查投标人的报价，</w:t>
            </w:r>
            <w:r>
              <w:rPr>
                <w:rFonts w:ascii="Times New Roman" w:hAnsi="Times New Roman"/>
                <w:szCs w:val="21"/>
              </w:rPr>
              <w:t>有可能影响产品质量或者不能诚信履约的</w:t>
            </w:r>
            <w:r>
              <w:rPr>
                <w:rFonts w:ascii="Times New Roman" w:hAnsi="Times New Roman" w:hint="eastAsia"/>
                <w:szCs w:val="21"/>
              </w:rPr>
              <w:t>，能够应评标委员会要求在规定时间内证明其报价合理性的</w:t>
            </w:r>
            <w:r>
              <w:rPr>
                <w:rFonts w:ascii="Times New Roman" w:hAnsi="Times New Roman"/>
                <w:kern w:val="0"/>
                <w:szCs w:val="21"/>
              </w:rPr>
              <w:t>；</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lastRenderedPageBreak/>
              <w:t>1</w:t>
            </w:r>
            <w:r>
              <w:rPr>
                <w:rFonts w:ascii="Times New Roman" w:hAnsi="Times New Roman" w:hint="eastAsia"/>
                <w:kern w:val="0"/>
                <w:szCs w:val="21"/>
              </w:rPr>
              <w:t>2</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进口产品</w:t>
            </w:r>
          </w:p>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（如有）</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szCs w:val="21"/>
              </w:rPr>
              <w:t>招标文件</w:t>
            </w:r>
            <w:r>
              <w:rPr>
                <w:rFonts w:ascii="Times New Roman" w:hAnsi="Times New Roman"/>
                <w:szCs w:val="21"/>
              </w:rPr>
              <w:t>不接受进口产品投标</w:t>
            </w:r>
            <w:r>
              <w:rPr>
                <w:rFonts w:ascii="Times New Roman" w:hAnsi="Times New Roman" w:hint="eastAsia"/>
                <w:szCs w:val="21"/>
              </w:rPr>
              <w:t>的内容时</w:t>
            </w:r>
            <w:r>
              <w:rPr>
                <w:rFonts w:ascii="Times New Roman" w:hAnsi="Times New Roman"/>
                <w:szCs w:val="21"/>
              </w:rPr>
              <w:t>，</w:t>
            </w:r>
            <w:r>
              <w:rPr>
                <w:rFonts w:ascii="Times New Roman" w:hAnsi="Times New Roman" w:hint="eastAsia"/>
                <w:szCs w:val="21"/>
              </w:rPr>
              <w:t>投标人所投产品不含进口产品；</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3</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国家有关部门对投标人的投标产品有强制性规定或要求的</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国家有关部门对投标人的投标产品有强制性规定或要求的（如相应技术、安全、节能和环保等），投标人的投标产品应符合相应规定或要求，并提供证明文件电子件或扫描件：</w:t>
            </w:r>
          </w:p>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1</w:t>
            </w:r>
            <w:r>
              <w:rPr>
                <w:rFonts w:ascii="Times New Roman" w:hAnsi="Times New Roman" w:hint="eastAsia"/>
                <w:kern w:val="0"/>
                <w:szCs w:val="21"/>
              </w:rPr>
              <w:t>）采购的产品若属于《节能产品政府采购品目清单》范围中政府强制采购产品，则投标人所报产品必须获得国家确定的认证机构出具的、处于有效期之内的节能产品认证证书；</w:t>
            </w:r>
          </w:p>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2</w:t>
            </w:r>
            <w:r>
              <w:rPr>
                <w:rFonts w:ascii="Times New Roman" w:hAnsi="Times New Roman" w:hint="eastAsia"/>
                <w:kern w:val="0"/>
                <w:szCs w:val="21"/>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3</w:t>
            </w:r>
            <w:r>
              <w:rPr>
                <w:rFonts w:ascii="Times New Roman" w:hAnsi="Times New Roman" w:hint="eastAsia"/>
                <w:kern w:val="0"/>
                <w:szCs w:val="21"/>
              </w:rPr>
              <w:t>）国家有特殊信息安全要求的项目，采购产品涉及无线局域网产品和含有无线局域网功能的计算机、通信设备、打印机、复印机、投影仪等产品的，投标产品须为符合国家无线局域网安全标准（</w:t>
            </w:r>
            <w:r>
              <w:rPr>
                <w:rFonts w:ascii="Times New Roman" w:hAnsi="Times New Roman" w:hint="eastAsia"/>
                <w:kern w:val="0"/>
                <w:szCs w:val="21"/>
              </w:rPr>
              <w:t>GB 15629.11/1102</w:t>
            </w:r>
            <w:r>
              <w:rPr>
                <w:rFonts w:ascii="Times New Roman" w:hAnsi="Times New Roman" w:hint="eastAsia"/>
                <w:kern w:val="0"/>
                <w:szCs w:val="21"/>
              </w:rPr>
              <w:t>）并通过国家产品认证的产品；</w:t>
            </w:r>
          </w:p>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4</w:t>
            </w:r>
            <w:r>
              <w:rPr>
                <w:rFonts w:ascii="Times New Roman" w:hAnsi="Times New Roman" w:hint="eastAsia"/>
                <w:kern w:val="0"/>
                <w:szCs w:val="21"/>
              </w:rPr>
              <w:t>）项目中涉及涂料、胶黏剂、油墨、清洗剂等挥发性有机物产品，且属于强制性标准的，供应商应执行符合本市和国家的</w:t>
            </w:r>
            <w:r>
              <w:rPr>
                <w:rFonts w:ascii="Times New Roman" w:hAnsi="Times New Roman" w:hint="eastAsia"/>
                <w:kern w:val="0"/>
                <w:szCs w:val="21"/>
              </w:rPr>
              <w:t xml:space="preserve"> VOCs</w:t>
            </w:r>
            <w:r>
              <w:rPr>
                <w:rFonts w:ascii="Times New Roman" w:hAnsi="Times New Roman" w:hint="eastAsia"/>
                <w:kern w:val="0"/>
                <w:szCs w:val="21"/>
              </w:rPr>
              <w:t>含量限制标准。</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4</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公平竞争</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szCs w:val="21"/>
              </w:rPr>
              <w:t>投标人遵循公平竞争的原则，不存在恶意串通，妨碍其他投标人的竞争行为，不存在损害采购人或者其他投标人的合法权益情形的；</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5</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串通投标</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szCs w:val="21"/>
              </w:rPr>
              <w:t>；</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6</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附加条件</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投标文件</w:t>
            </w:r>
            <w:r>
              <w:rPr>
                <w:rFonts w:ascii="Times New Roman" w:hAnsi="Times New Roman" w:hint="eastAsia"/>
                <w:kern w:val="0"/>
                <w:szCs w:val="21"/>
              </w:rPr>
              <w:t>未</w:t>
            </w:r>
            <w:r>
              <w:rPr>
                <w:rFonts w:ascii="Times New Roman" w:hAnsi="Times New Roman"/>
                <w:kern w:val="0"/>
                <w:szCs w:val="21"/>
              </w:rPr>
              <w:t>含有采购人不能接受的附加条件的；</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hint="eastAsia"/>
                <w:kern w:val="0"/>
                <w:szCs w:val="21"/>
              </w:rPr>
              <w:t>17</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其他无效情形</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szCs w:val="21"/>
              </w:rPr>
              <w:t>投标人、投标文件</w:t>
            </w:r>
            <w:r>
              <w:rPr>
                <w:rFonts w:ascii="Times New Roman" w:hAnsi="Times New Roman" w:hint="eastAsia"/>
                <w:szCs w:val="21"/>
              </w:rPr>
              <w:t>不存在</w:t>
            </w:r>
            <w:r>
              <w:rPr>
                <w:rFonts w:ascii="Times New Roman" w:hAnsi="Times New Roman"/>
                <w:szCs w:val="21"/>
              </w:rPr>
              <w:t>不符合法律、法规和招标文件规定的其他无效情形。</w:t>
            </w:r>
          </w:p>
        </w:tc>
      </w:tr>
    </w:tbl>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投标文件有关事项的澄清或者说明</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hint="eastAsia"/>
          <w:sz w:val="24"/>
        </w:rPr>
        <w:lastRenderedPageBreak/>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r>
        <w:rPr>
          <w:rFonts w:ascii="Times New Roman" w:hAnsi="Times New Roman"/>
          <w:sz w:val="24"/>
        </w:rPr>
        <w:t>。</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Times New Roman" w:hAnsi="Times New Roman"/>
          <w:b/>
          <w:sz w:val="24"/>
        </w:rPr>
        <w:t>无效投标处理</w:t>
      </w:r>
      <w:r>
        <w:rPr>
          <w:rFonts w:ascii="Times New Roman" w:hAnsi="Times New Roman"/>
          <w:sz w:val="24"/>
        </w:rPr>
        <w:t>。</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w:t>
      </w:r>
      <w:r>
        <w:rPr>
          <w:rFonts w:ascii="Times New Roman" w:hAnsi="Times New Roman"/>
          <w:sz w:val="24"/>
        </w:rPr>
        <w:t>，其</w:t>
      </w:r>
      <w:r>
        <w:rPr>
          <w:rFonts w:ascii="Times New Roman" w:hAnsi="Times New Roman"/>
          <w:b/>
          <w:sz w:val="24"/>
        </w:rPr>
        <w:t>投标无效</w:t>
      </w:r>
      <w:r>
        <w:rPr>
          <w:rFonts w:ascii="Times New Roman" w:hAnsi="Times New Roman"/>
          <w:sz w:val="24"/>
        </w:rPr>
        <w:t>。</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投标文件报价出现前后不一致的，按照下列规定修正：</w:t>
      </w:r>
    </w:p>
    <w:p w:rsidR="00EE5E55" w:rsidRDefault="0099181B">
      <w:pPr>
        <w:numPr>
          <w:ilvl w:val="2"/>
          <w:numId w:val="44"/>
        </w:numPr>
        <w:tabs>
          <w:tab w:val="left" w:pos="1080"/>
          <w:tab w:val="left" w:pos="1589"/>
          <w:tab w:val="left" w:pos="2035"/>
          <w:tab w:val="left" w:pos="2114"/>
        </w:tabs>
        <w:spacing w:line="360" w:lineRule="auto"/>
        <w:ind w:left="0" w:firstLineChars="200" w:firstLine="480"/>
        <w:rPr>
          <w:rFonts w:ascii="Times New Roman" w:hAnsi="Times New Roman"/>
          <w:sz w:val="24"/>
        </w:rPr>
      </w:pPr>
      <w:r>
        <w:rPr>
          <w:rFonts w:ascii="Times New Roman" w:hAnsi="Times New Roman"/>
          <w:sz w:val="24"/>
        </w:rPr>
        <w:t>招标文件对于报价修正是否另有规定：</w:t>
      </w:r>
    </w:p>
    <w:p w:rsidR="00EE5E55" w:rsidRDefault="0099181B">
      <w:pPr>
        <w:tabs>
          <w:tab w:val="left" w:pos="1080"/>
          <w:tab w:val="left" w:pos="1589"/>
          <w:tab w:val="left" w:pos="2035"/>
          <w:tab w:val="left" w:pos="2114"/>
        </w:tabs>
        <w:spacing w:line="360" w:lineRule="auto"/>
        <w:ind w:firstLineChars="200" w:firstLine="480"/>
        <w:rPr>
          <w:rFonts w:ascii="Times New Roman" w:hAnsi="Times New Roman"/>
          <w:sz w:val="24"/>
          <w:u w:val="single"/>
        </w:rPr>
      </w:pPr>
      <w:r>
        <w:rPr>
          <w:rFonts w:ascii="Times New Roman" w:hAnsi="Times New Roman" w:hint="eastAsia"/>
          <w:sz w:val="24"/>
        </w:rPr>
        <w:t>□</w:t>
      </w:r>
      <w:r>
        <w:rPr>
          <w:rFonts w:ascii="Times New Roman" w:hAnsi="Times New Roman"/>
          <w:sz w:val="24"/>
        </w:rPr>
        <w:t>有，具体规定为：</w:t>
      </w:r>
      <w:r>
        <w:rPr>
          <w:rFonts w:ascii="Times New Roman" w:hAnsi="Times New Roman"/>
          <w:sz w:val="24"/>
        </w:rPr>
        <w:t>______________</w:t>
      </w:r>
    </w:p>
    <w:p w:rsidR="00EE5E55" w:rsidRDefault="0099181B">
      <w:pPr>
        <w:tabs>
          <w:tab w:val="left" w:pos="1080"/>
          <w:tab w:val="left" w:pos="1589"/>
          <w:tab w:val="left" w:pos="2035"/>
          <w:tab w:val="left" w:pos="2114"/>
        </w:tabs>
        <w:spacing w:line="360" w:lineRule="auto"/>
        <w:ind w:firstLineChars="200" w:firstLine="482"/>
        <w:rPr>
          <w:rFonts w:ascii="Times New Roman" w:hAnsi="Times New Roman"/>
          <w:sz w:val="24"/>
        </w:rPr>
      </w:pPr>
      <w:r>
        <w:rPr>
          <w:rFonts w:ascii="Times New Roman" w:hAnsi="Times New Roman" w:hint="eastAsia"/>
          <w:b/>
          <w:sz w:val="24"/>
        </w:rPr>
        <w:t>■</w:t>
      </w:r>
      <w:r>
        <w:rPr>
          <w:rFonts w:ascii="Times New Roman" w:hAnsi="Times New Roman"/>
          <w:sz w:val="24"/>
        </w:rPr>
        <w:t>无，按下述</w:t>
      </w:r>
      <w:r>
        <w:rPr>
          <w:rFonts w:ascii="Times New Roman" w:hAnsi="Times New Roman"/>
          <w:sz w:val="24"/>
        </w:rPr>
        <w:t>2.4.2-2.4.7</w:t>
      </w:r>
      <w:r>
        <w:rPr>
          <w:rFonts w:ascii="Times New Roman" w:hAnsi="Times New Roman"/>
          <w:sz w:val="24"/>
        </w:rPr>
        <w:t>项规定修正。</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单独递交的开标一览表（报价表）与投标文件中开标一览表（报价表）内容不一致的，以单独递交的开标一览表（报价表）为准；</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投标文件中开标一览表（报价表）内容与投标文件中相应内容不一致的，以开标一览表（报价表）为准；</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大写金额和小写金额不一致的，以大写金额为准；</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单价金额小数点或者百分比有明显错位的，以开标一览表的总价为准，并修改单价；</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总价金额与按单价汇总金额不一致的，以单价金额计算结果为准。</w:t>
      </w:r>
    </w:p>
    <w:p w:rsidR="00EE5E55" w:rsidRDefault="0099181B">
      <w:pPr>
        <w:numPr>
          <w:ilvl w:val="2"/>
          <w:numId w:val="44"/>
        </w:numPr>
        <w:tabs>
          <w:tab w:val="left" w:pos="1080"/>
          <w:tab w:val="left" w:pos="1589"/>
          <w:tab w:val="left" w:pos="2035"/>
          <w:tab w:val="left" w:pos="2114"/>
        </w:tabs>
        <w:spacing w:line="360" w:lineRule="auto"/>
        <w:ind w:left="0" w:firstLineChars="200" w:firstLine="480"/>
        <w:rPr>
          <w:rFonts w:ascii="Times New Roman" w:hAnsi="Times New Roman"/>
          <w:sz w:val="24"/>
        </w:rPr>
      </w:pPr>
      <w:r>
        <w:rPr>
          <w:rFonts w:ascii="Times New Roman" w:hAnsi="Times New Roman"/>
          <w:sz w:val="24"/>
        </w:rPr>
        <w:t>同时出现两种以上不一致的，按照前款规定的顺序修正。修正后的报价经投标人书面确认后产生约束力，投标人不确认的，其</w:t>
      </w:r>
      <w:r>
        <w:rPr>
          <w:rFonts w:ascii="Times New Roman" w:hAnsi="Times New Roman"/>
          <w:b/>
          <w:sz w:val="24"/>
        </w:rPr>
        <w:t>投标无效</w:t>
      </w:r>
      <w:r>
        <w:rPr>
          <w:rFonts w:ascii="Times New Roman" w:hAnsi="Times New Roman"/>
          <w:sz w:val="24"/>
        </w:rPr>
        <w:t>。</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落实政府采购政策的价格调整：只有符合第二章《投标人须知》</w:t>
      </w:r>
      <w:r>
        <w:rPr>
          <w:rFonts w:ascii="Times New Roman" w:hAnsi="Times New Roman"/>
          <w:sz w:val="24"/>
        </w:rPr>
        <w:t>5.2</w:t>
      </w:r>
      <w:r>
        <w:rPr>
          <w:rFonts w:ascii="Times New Roman" w:hAnsi="Times New Roman"/>
          <w:sz w:val="24"/>
        </w:rPr>
        <w:t>条规定情形的，可以享受中小企业扶持政策，用扣除后的价格参加评审；否则，评标时价格不予</w:t>
      </w:r>
      <w:r>
        <w:rPr>
          <w:rFonts w:ascii="Times New Roman" w:hAnsi="Times New Roman"/>
          <w:sz w:val="24"/>
        </w:rPr>
        <w:lastRenderedPageBreak/>
        <w:t>扣除。</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对于未预留份额专门面向中小企业采购的采购项目，以及预留份额项目中的非预留部分采购包，对小微企业报价给予</w:t>
      </w:r>
      <w:r>
        <w:rPr>
          <w:rFonts w:ascii="Times New Roman" w:hAnsi="Times New Roman" w:hint="eastAsia"/>
          <w:b/>
          <w:sz w:val="24"/>
          <w:u w:val="single"/>
        </w:rPr>
        <w:t>10</w:t>
      </w:r>
      <w:r>
        <w:rPr>
          <w:rFonts w:ascii="Times New Roman" w:hAnsi="Times New Roman"/>
          <w:sz w:val="24"/>
        </w:rPr>
        <w:t>%</w:t>
      </w:r>
      <w:r>
        <w:rPr>
          <w:rFonts w:ascii="Times New Roman" w:hAnsi="Times New Roman"/>
          <w:sz w:val="24"/>
        </w:rPr>
        <w:t>的扣除，用扣除后的价格参加评审。</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sz w:val="24"/>
        </w:rPr>
        <w:t>30%</w:t>
      </w:r>
      <w:r>
        <w:rPr>
          <w:rFonts w:ascii="Times New Roman" w:hAnsi="Times New Roman"/>
          <w:sz w:val="24"/>
        </w:rPr>
        <w:t>以上的联合体或者大中型企业的报价给予</w:t>
      </w:r>
      <w:r>
        <w:rPr>
          <w:rFonts w:ascii="Times New Roman" w:hAnsi="Times New Roman" w:hint="eastAsia"/>
          <w:sz w:val="24"/>
          <w:u w:val="single"/>
        </w:rPr>
        <w:t>4</w:t>
      </w:r>
      <w:r>
        <w:rPr>
          <w:rFonts w:ascii="Times New Roman" w:hAnsi="Times New Roman"/>
          <w:sz w:val="24"/>
        </w:rPr>
        <w:t>%</w:t>
      </w:r>
      <w:r>
        <w:rPr>
          <w:rFonts w:ascii="Times New Roman" w:hAnsi="Times New Roman"/>
          <w:sz w:val="24"/>
        </w:rPr>
        <w:t>的扣除，用扣除后的价格参加评审。</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组成联合体或者接受分包的小微企业与联合体内其他企业、分包企业之间存在直接控股、管理关系的，不享受价格扣除优惠政策。</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价格扣除比例对小型企业和微型企业同等对待，不作区分。</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中小企业参加政府采购活动，应当按照招标文件给定的格式出具《中小企业声明函》，否则不得享受相关中小企业扶持政策。</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hint="eastAsia"/>
          <w:sz w:val="24"/>
        </w:rPr>
        <w:t>监狱企业提供了由省级以上监狱管理局、戒毒管理局（含新疆生产建设兵团）出具的属于监狱企业的证明文件的，视同小微企业</w:t>
      </w:r>
      <w:r>
        <w:rPr>
          <w:rFonts w:ascii="Times New Roman" w:hAnsi="Times New Roman"/>
          <w:sz w:val="24"/>
        </w:rPr>
        <w:t>。</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残疾人福利性单位按招标文件要求提供了《残疾人福利性单位声明函》（见附件）的，视同小微企业。</w:t>
      </w:r>
    </w:p>
    <w:p w:rsidR="00EE5E55" w:rsidRDefault="0099181B">
      <w:pPr>
        <w:numPr>
          <w:ilvl w:val="2"/>
          <w:numId w:val="44"/>
        </w:numPr>
        <w:tabs>
          <w:tab w:val="clear" w:pos="1980"/>
          <w:tab w:val="left" w:pos="1080"/>
          <w:tab w:val="left" w:pos="1589"/>
          <w:tab w:val="left" w:pos="2014"/>
        </w:tabs>
        <w:spacing w:line="360" w:lineRule="auto"/>
        <w:ind w:left="0" w:firstLineChars="200" w:firstLine="480"/>
        <w:rPr>
          <w:rFonts w:ascii="Times New Roman" w:hAnsi="Times New Roman"/>
          <w:sz w:val="24"/>
        </w:rPr>
      </w:pPr>
      <w:r>
        <w:rPr>
          <w:rFonts w:ascii="Times New Roman" w:hAnsi="Times New Roman"/>
          <w:sz w:val="24"/>
        </w:rPr>
        <w:t>若投标人同时属于小型或微型企业、监狱企业、残疾人福利性单位中的两种及以上，将不重复享受小微企业价格扣减的优惠政策。</w:t>
      </w:r>
    </w:p>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投标文件的比较和评价</w:t>
      </w:r>
      <w:bookmarkEnd w:id="760"/>
      <w:bookmarkEnd w:id="761"/>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评标委员会将按照招标文件中规定的评标方法和标准，对符合性审查合格的投标文件进行商务和技术评估，综合比较与评价；未通过符合性审查的投标文件不得进入比较与评价。</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评标方法和评标标准</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本项目采用的评标方法为：</w:t>
      </w:r>
    </w:p>
    <w:p w:rsidR="00EE5E55" w:rsidRDefault="0099181B">
      <w:pPr>
        <w:tabs>
          <w:tab w:val="left" w:pos="900"/>
          <w:tab w:val="left" w:pos="1589"/>
          <w:tab w:val="left" w:pos="1701"/>
        </w:tabs>
        <w:spacing w:line="360" w:lineRule="auto"/>
        <w:ind w:firstLineChars="200" w:firstLine="482"/>
        <w:rPr>
          <w:rFonts w:ascii="Times New Roman" w:hAnsi="Times New Roman"/>
          <w:sz w:val="24"/>
        </w:rPr>
      </w:pPr>
      <w:r>
        <w:rPr>
          <w:rFonts w:ascii="Times New Roman" w:hAnsi="Times New Roman" w:hint="eastAsia"/>
          <w:b/>
          <w:sz w:val="24"/>
        </w:rPr>
        <w:t>■</w:t>
      </w:r>
      <w:r>
        <w:rPr>
          <w:rFonts w:ascii="Times New Roman" w:hAnsi="Times New Roman"/>
          <w:sz w:val="24"/>
        </w:rPr>
        <w:t>综合评分法，指投标文件满足招标文件全部实质性要求，且按照评审因素的量化指标评审得分最高的投标人为中标候选人的评标方法，见《评标标准》</w:t>
      </w:r>
      <w:r>
        <w:rPr>
          <w:rFonts w:ascii="Times New Roman" w:hAnsi="Times New Roman" w:hint="eastAsia"/>
          <w:sz w:val="24"/>
        </w:rPr>
        <w:t>，招标文件中没有规定的评标标准不得作为评审的依据。</w:t>
      </w:r>
    </w:p>
    <w:p w:rsidR="00EE5E55" w:rsidRDefault="0099181B">
      <w:pPr>
        <w:tabs>
          <w:tab w:val="left" w:pos="900"/>
          <w:tab w:val="left" w:pos="1589"/>
          <w:tab w:val="left" w:pos="1701"/>
        </w:tabs>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sz w:val="24"/>
        </w:rPr>
        <w:t>最低评标价法，指投标文件满足招标文件全部实质性要求，且投标报价最低的投标人为中标候选人的评标方法。</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Times New Roman" w:hAnsi="Times New Roman"/>
          <w:b/>
          <w:sz w:val="24"/>
        </w:rPr>
        <w:t>投标无效</w:t>
      </w:r>
      <w:r>
        <w:rPr>
          <w:rFonts w:ascii="Times New Roman" w:hAnsi="Times New Roman"/>
          <w:sz w:val="24"/>
        </w:rPr>
        <w:t>。</w:t>
      </w:r>
    </w:p>
    <w:p w:rsidR="00EE5E55" w:rsidRDefault="0099181B">
      <w:pPr>
        <w:tabs>
          <w:tab w:val="left" w:pos="1080"/>
          <w:tab w:val="left" w:pos="1589"/>
          <w:tab w:val="left" w:pos="2035"/>
        </w:tabs>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sz w:val="24"/>
        </w:rPr>
        <w:t>随机抽取</w:t>
      </w:r>
    </w:p>
    <w:p w:rsidR="00EE5E55" w:rsidRDefault="0099181B">
      <w:pPr>
        <w:tabs>
          <w:tab w:val="left" w:pos="1080"/>
          <w:tab w:val="left" w:pos="1589"/>
          <w:tab w:val="left" w:pos="2035"/>
        </w:tabs>
        <w:spacing w:line="360" w:lineRule="auto"/>
        <w:ind w:firstLineChars="200" w:firstLine="480"/>
        <w:rPr>
          <w:rFonts w:ascii="Times New Roman" w:hAnsi="Times New Roman"/>
          <w:sz w:val="24"/>
          <w:u w:val="single"/>
        </w:rPr>
      </w:pPr>
      <w:r>
        <w:rPr>
          <w:rFonts w:ascii="Times New Roman" w:hAnsi="Times New Roman" w:hint="eastAsia"/>
          <w:sz w:val="24"/>
        </w:rPr>
        <w:t>□</w:t>
      </w:r>
      <w:r>
        <w:rPr>
          <w:rFonts w:ascii="Times New Roman" w:hAnsi="Times New Roman"/>
          <w:sz w:val="24"/>
        </w:rPr>
        <w:t>其他方式，具体要求：</w:t>
      </w:r>
      <w:r>
        <w:rPr>
          <w:rFonts w:ascii="Times New Roman" w:hAnsi="Times New Roman"/>
          <w:sz w:val="24"/>
        </w:rPr>
        <w:t>_____</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u w:val="single"/>
        </w:rPr>
      </w:pPr>
      <w:r>
        <w:rPr>
          <w:rFonts w:ascii="Times New Roman" w:hAnsi="Times New Roman"/>
          <w:sz w:val="24"/>
        </w:rPr>
        <w:t>非政府强制采购的节能产品或环境标志产品，依据品目清单和认证证书实施政府优先采购。优先采购的具体规定（如涉及）</w:t>
      </w:r>
      <w:r>
        <w:rPr>
          <w:rFonts w:ascii="Times New Roman" w:hAnsi="Times New Roman" w:hint="eastAsia"/>
          <w:sz w:val="24"/>
          <w:u w:val="single"/>
        </w:rPr>
        <w:t>优先采购国家公布的节能清单</w:t>
      </w:r>
      <w:r>
        <w:rPr>
          <w:rFonts w:ascii="Times New Roman" w:hAnsi="Times New Roman"/>
          <w:sz w:val="24"/>
          <w:u w:val="single"/>
        </w:rPr>
        <w:t>或环境标志清单</w:t>
      </w:r>
      <w:r>
        <w:rPr>
          <w:rFonts w:ascii="Times New Roman" w:hAnsi="Times New Roman" w:hint="eastAsia"/>
          <w:sz w:val="24"/>
          <w:u w:val="single"/>
        </w:rPr>
        <w:t>中的产品</w:t>
      </w:r>
      <w:r>
        <w:rPr>
          <w:rFonts w:ascii="Times New Roman" w:hAnsi="Times New Roman"/>
          <w:sz w:val="24"/>
          <w:u w:val="single"/>
        </w:rPr>
        <w:t>。</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u w:val="single"/>
        </w:rPr>
      </w:pPr>
      <w:r>
        <w:rPr>
          <w:rFonts w:ascii="Times New Roman" w:hAnsi="Times New Roman"/>
          <w:sz w:val="24"/>
        </w:rPr>
        <w:t>关于无线局域网认证产品政府采购清单中的产品，优先采购的具体规定（如涉及）</w:t>
      </w:r>
      <w:r>
        <w:rPr>
          <w:rFonts w:ascii="Times New Roman" w:hAnsi="Times New Roman" w:hint="eastAsia"/>
          <w:sz w:val="24"/>
          <w:u w:val="single"/>
        </w:rPr>
        <w:t>优先采购国家公布的无线局域网认证产品政府采购清单的产品</w:t>
      </w:r>
      <w:r>
        <w:rPr>
          <w:rFonts w:ascii="Times New Roman" w:hAnsi="Times New Roman"/>
          <w:sz w:val="24"/>
          <w:u w:val="single"/>
        </w:rPr>
        <w:t>。</w:t>
      </w:r>
    </w:p>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确定</w:t>
      </w:r>
      <w:bookmarkStart w:id="777" w:name="_Toc164351640"/>
      <w:bookmarkStart w:id="778" w:name="_Toc150774646"/>
      <w:bookmarkStart w:id="779" w:name="_Toc164608815"/>
      <w:bookmarkStart w:id="780" w:name="_Toc226337242"/>
      <w:bookmarkStart w:id="781" w:name="_Toc151190173"/>
      <w:bookmarkStart w:id="782" w:name="_Toc226965819"/>
      <w:bookmarkStart w:id="783" w:name="_Toc151193716"/>
      <w:bookmarkStart w:id="784" w:name="_Toc151193934"/>
      <w:bookmarkStart w:id="785" w:name="_Toc150480784"/>
      <w:bookmarkStart w:id="786" w:name="_Toc195842911"/>
      <w:bookmarkStart w:id="787" w:name="_Toc150509297"/>
      <w:bookmarkStart w:id="788" w:name="_Toc226309790"/>
      <w:bookmarkStart w:id="789" w:name="_Toc151193644"/>
      <w:bookmarkStart w:id="790" w:name="_Toc127151747"/>
      <w:bookmarkStart w:id="791" w:name="_Toc127161460"/>
      <w:bookmarkStart w:id="792" w:name="_Toc520356170"/>
      <w:bookmarkStart w:id="793" w:name="_Toc226965736"/>
      <w:bookmarkStart w:id="794" w:name="_Toc164229387"/>
      <w:bookmarkStart w:id="795" w:name="_Toc127151546"/>
      <w:bookmarkStart w:id="796" w:name="_Toc164608660"/>
      <w:bookmarkStart w:id="797" w:name="_Toc151193788"/>
      <w:bookmarkStart w:id="798" w:name="_Toc305158814"/>
      <w:bookmarkStart w:id="799" w:name="_Ref467307010"/>
      <w:bookmarkStart w:id="800" w:name="_Toc305158888"/>
      <w:bookmarkStart w:id="801" w:name="_Toc265228384"/>
      <w:bookmarkStart w:id="802" w:name="_Toc149720839"/>
      <w:bookmarkStart w:id="803" w:name="_Toc151193860"/>
      <w:bookmarkStart w:id="804" w:name="_Toc150774751"/>
      <w:bookmarkStart w:id="805" w:name="_Toc164229241"/>
      <w:bookmarkStart w:id="806" w:name="_Toc264969236"/>
      <w:bookmarkStart w:id="807" w:name="_Toc142311048"/>
      <w:r>
        <w:rPr>
          <w:rFonts w:ascii="Times New Roman" w:hAnsi="Times New Roman"/>
          <w:sz w:val="24"/>
        </w:rPr>
        <w:t>中标候选人名单</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EE5E55" w:rsidRDefault="0099181B">
      <w:pPr>
        <w:pStyle w:val="afe"/>
        <w:tabs>
          <w:tab w:val="left" w:pos="900"/>
          <w:tab w:val="left" w:pos="2127"/>
        </w:tabs>
        <w:adjustRightInd w:val="0"/>
        <w:spacing w:line="360" w:lineRule="auto"/>
        <w:ind w:firstLineChars="200" w:firstLine="480"/>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rsidR="00EE5E55" w:rsidRDefault="0099181B">
      <w:pPr>
        <w:pStyle w:val="afe"/>
        <w:tabs>
          <w:tab w:val="left" w:pos="900"/>
          <w:tab w:val="left" w:pos="2127"/>
        </w:tabs>
        <w:adjustRightInd w:val="0"/>
        <w:spacing w:line="360" w:lineRule="auto"/>
        <w:ind w:firstLineChars="200" w:firstLine="480"/>
        <w:rPr>
          <w:rFonts w:ascii="Times New Roman" w:hAnsi="Times New Roman" w:hint="default"/>
          <w:sz w:val="24"/>
          <w:szCs w:val="24"/>
        </w:rPr>
      </w:pPr>
      <w:r>
        <w:rPr>
          <w:rFonts w:ascii="Times New Roman" w:hAnsi="Times New Roman"/>
          <w:sz w:val="24"/>
        </w:rPr>
        <w:t>□</w:t>
      </w:r>
      <w:r>
        <w:rPr>
          <w:rFonts w:ascii="Times New Roman" w:hAnsi="Times New Roman" w:hint="default"/>
          <w:sz w:val="24"/>
          <w:szCs w:val="24"/>
        </w:rPr>
        <w:t>其他方式，具体要求：</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采用最低评标价法时，评标结果按本章</w:t>
      </w:r>
      <w:r>
        <w:rPr>
          <w:rFonts w:ascii="Times New Roman" w:hAnsi="Times New Roman"/>
          <w:sz w:val="24"/>
        </w:rPr>
        <w:t>2.4</w:t>
      </w:r>
      <w:r>
        <w:rPr>
          <w:rFonts w:ascii="Times New Roman" w:hAnsi="Times New Roman"/>
          <w:sz w:val="24"/>
        </w:rPr>
        <w:t>、</w:t>
      </w:r>
      <w:r>
        <w:rPr>
          <w:rFonts w:ascii="Times New Roman" w:hAnsi="Times New Roman"/>
          <w:sz w:val="24"/>
        </w:rPr>
        <w:t>2.5</w:t>
      </w:r>
      <w:r>
        <w:rPr>
          <w:rFonts w:ascii="Times New Roman" w:hAnsi="Times New Roman"/>
          <w:sz w:val="24"/>
        </w:rPr>
        <w:t>调整后的投标报价由低到高顺序排列。投标报价相同的并列。投标文件满足招标文件全部实质性要求且投标报价最低的投标人为排名第一的中标候选人。</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评标委员会要对评分汇总情况进行复核，特别是对排名第一的、报价最低的、投标或</w:t>
      </w:r>
      <w:r>
        <w:rPr>
          <w:rFonts w:ascii="Times New Roman" w:hAnsi="Times New Roman" w:hint="eastAsia"/>
          <w:sz w:val="24"/>
        </w:rPr>
        <w:t>响应</w:t>
      </w:r>
      <w:r>
        <w:rPr>
          <w:rFonts w:ascii="Times New Roman" w:hAnsi="Times New Roman"/>
          <w:sz w:val="24"/>
        </w:rPr>
        <w:t>文件被认定为无效的情形进行重点复核。</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评标委员会将根据各投标人的评标排序，依次推荐本项目（</w:t>
      </w:r>
      <w:r>
        <w:rPr>
          <w:rFonts w:ascii="Times New Roman" w:hAnsi="Times New Roman" w:hint="eastAsia"/>
          <w:sz w:val="24"/>
        </w:rPr>
        <w:t>各</w:t>
      </w:r>
      <w:r>
        <w:rPr>
          <w:rFonts w:ascii="Times New Roman" w:hAnsi="Times New Roman"/>
          <w:sz w:val="24"/>
        </w:rPr>
        <w:t>采购包）的中标候选人，起草并签署评标报告。本项目（</w:t>
      </w:r>
      <w:r>
        <w:rPr>
          <w:rFonts w:ascii="Times New Roman" w:hAnsi="Times New Roman" w:hint="eastAsia"/>
          <w:sz w:val="24"/>
        </w:rPr>
        <w:t>各</w:t>
      </w:r>
      <w:r>
        <w:rPr>
          <w:rFonts w:ascii="Times New Roman" w:hAnsi="Times New Roman"/>
          <w:sz w:val="24"/>
        </w:rPr>
        <w:t>采购包）评标委员会共（各）推荐</w:t>
      </w:r>
      <w:r>
        <w:rPr>
          <w:rFonts w:ascii="Times New Roman" w:hAnsi="Times New Roman" w:hint="eastAsia"/>
          <w:sz w:val="24"/>
          <w:u w:val="single"/>
        </w:rPr>
        <w:t xml:space="preserve"> 3 </w:t>
      </w:r>
      <w:r>
        <w:rPr>
          <w:rFonts w:ascii="Times New Roman" w:hAnsi="Times New Roman"/>
          <w:sz w:val="24"/>
        </w:rPr>
        <w:t>名中标候选人。</w:t>
      </w:r>
    </w:p>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lastRenderedPageBreak/>
        <w:t>报告违法行为</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评标委员会在评标过程中发现投标人有行贿、提供虚假材料或者串通等违法行为时，有向采购人、采购代理机构或者有关部门报告的职责。</w:t>
      </w:r>
    </w:p>
    <w:p w:rsidR="00EE5E55" w:rsidRDefault="0099181B">
      <w:pPr>
        <w:widowControl/>
        <w:jc w:val="left"/>
        <w:rPr>
          <w:rFonts w:ascii="Times New Roman" w:hAnsi="Times New Roman"/>
          <w:b/>
          <w:sz w:val="24"/>
        </w:rPr>
      </w:pPr>
      <w:r>
        <w:rPr>
          <w:rFonts w:ascii="Times New Roman" w:hAnsi="Times New Roman"/>
          <w:b/>
          <w:sz w:val="24"/>
        </w:rPr>
        <w:br w:type="page"/>
      </w:r>
    </w:p>
    <w:p w:rsidR="00EE5E55" w:rsidRDefault="0099181B">
      <w:pPr>
        <w:tabs>
          <w:tab w:val="left" w:pos="360"/>
          <w:tab w:val="left" w:pos="900"/>
        </w:tabs>
        <w:spacing w:line="360" w:lineRule="auto"/>
        <w:jc w:val="center"/>
        <w:outlineLvl w:val="1"/>
        <w:rPr>
          <w:rFonts w:ascii="Times New Roman" w:hAnsi="Times New Roman"/>
          <w:b/>
          <w:sz w:val="24"/>
        </w:rPr>
      </w:pPr>
      <w:r>
        <w:rPr>
          <w:rFonts w:ascii="Times New Roman" w:hAnsi="Times New Roman"/>
          <w:b/>
          <w:sz w:val="24"/>
        </w:rPr>
        <w:lastRenderedPageBreak/>
        <w:t>二、评标标准</w:t>
      </w:r>
    </w:p>
    <w:p w:rsidR="00EE5E55" w:rsidRDefault="0099181B">
      <w:pPr>
        <w:tabs>
          <w:tab w:val="left" w:pos="360"/>
          <w:tab w:val="left" w:pos="900"/>
        </w:tabs>
        <w:spacing w:line="360" w:lineRule="auto"/>
        <w:jc w:val="center"/>
        <w:outlineLvl w:val="1"/>
        <w:rPr>
          <w:rFonts w:ascii="Times New Roman" w:hAnsi="Times New Roman"/>
          <w:b/>
        </w:rPr>
      </w:pPr>
      <w:r>
        <w:rPr>
          <w:rFonts w:ascii="Times New Roman" w:hAnsi="Times New Roman" w:hint="eastAsia"/>
          <w:b/>
          <w:sz w:val="24"/>
        </w:rPr>
        <w:t>第一包</w:t>
      </w:r>
    </w:p>
    <w:tbl>
      <w:tblPr>
        <w:tblW w:w="8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5"/>
        <w:gridCol w:w="1462"/>
        <w:gridCol w:w="913"/>
        <w:gridCol w:w="5608"/>
      </w:tblGrid>
      <w:tr w:rsidR="00EE5E55">
        <w:tc>
          <w:tcPr>
            <w:tcW w:w="835" w:type="dxa"/>
            <w:vAlign w:val="center"/>
          </w:tcPr>
          <w:p w:rsidR="00EE5E55" w:rsidRDefault="0099181B">
            <w:pPr>
              <w:wordWrap w:val="0"/>
              <w:spacing w:line="276" w:lineRule="auto"/>
              <w:ind w:firstLine="28"/>
              <w:jc w:val="center"/>
              <w:rPr>
                <w:rFonts w:ascii="宋体" w:hAnsi="宋体"/>
                <w:b/>
                <w:szCs w:val="21"/>
              </w:rPr>
            </w:pPr>
            <w:bookmarkStart w:id="808" w:name="_Hlk131126792"/>
            <w:r>
              <w:rPr>
                <w:rFonts w:ascii="宋体" w:hAnsi="宋体" w:hint="eastAsia"/>
                <w:b/>
                <w:szCs w:val="21"/>
              </w:rPr>
              <w:t>序号</w:t>
            </w:r>
          </w:p>
        </w:tc>
        <w:tc>
          <w:tcPr>
            <w:tcW w:w="1462" w:type="dxa"/>
            <w:vAlign w:val="center"/>
          </w:tcPr>
          <w:p w:rsidR="00EE5E55" w:rsidRDefault="0099181B">
            <w:pPr>
              <w:wordWrap w:val="0"/>
              <w:spacing w:line="276" w:lineRule="auto"/>
              <w:ind w:firstLine="28"/>
              <w:jc w:val="center"/>
              <w:rPr>
                <w:rFonts w:ascii="宋体" w:hAnsi="宋体"/>
                <w:b/>
                <w:szCs w:val="21"/>
              </w:rPr>
            </w:pPr>
            <w:r>
              <w:rPr>
                <w:rFonts w:ascii="宋体" w:hAnsi="宋体" w:hint="eastAsia"/>
                <w:b/>
                <w:szCs w:val="21"/>
              </w:rPr>
              <w:t>评分因素</w:t>
            </w:r>
          </w:p>
        </w:tc>
        <w:tc>
          <w:tcPr>
            <w:tcW w:w="913" w:type="dxa"/>
            <w:vAlign w:val="center"/>
          </w:tcPr>
          <w:p w:rsidR="00EE5E55" w:rsidRDefault="0099181B">
            <w:pPr>
              <w:wordWrap w:val="0"/>
              <w:spacing w:line="276" w:lineRule="auto"/>
              <w:ind w:firstLine="28"/>
              <w:jc w:val="center"/>
              <w:rPr>
                <w:rFonts w:ascii="宋体" w:hAnsi="宋体"/>
                <w:b/>
                <w:szCs w:val="21"/>
              </w:rPr>
            </w:pPr>
            <w:r>
              <w:rPr>
                <w:rFonts w:ascii="宋体" w:hAnsi="宋体" w:hint="eastAsia"/>
                <w:b/>
                <w:szCs w:val="21"/>
              </w:rPr>
              <w:t>分值</w:t>
            </w:r>
          </w:p>
        </w:tc>
        <w:tc>
          <w:tcPr>
            <w:tcW w:w="5608" w:type="dxa"/>
            <w:vAlign w:val="center"/>
          </w:tcPr>
          <w:p w:rsidR="00EE5E55" w:rsidRDefault="0099181B">
            <w:pPr>
              <w:wordWrap w:val="0"/>
              <w:spacing w:line="276" w:lineRule="auto"/>
              <w:ind w:firstLine="28"/>
              <w:jc w:val="center"/>
              <w:rPr>
                <w:rFonts w:ascii="宋体" w:hAnsi="宋体"/>
                <w:b/>
                <w:szCs w:val="21"/>
              </w:rPr>
            </w:pPr>
            <w:r>
              <w:rPr>
                <w:rFonts w:ascii="宋体" w:hAnsi="宋体" w:hint="eastAsia"/>
                <w:b/>
                <w:szCs w:val="21"/>
              </w:rPr>
              <w:t>评分标准</w:t>
            </w:r>
          </w:p>
        </w:tc>
      </w:tr>
      <w:tr w:rsidR="00EE5E55">
        <w:trPr>
          <w:trHeight w:val="631"/>
        </w:trPr>
        <w:tc>
          <w:tcPr>
            <w:tcW w:w="835" w:type="dxa"/>
            <w:vAlign w:val="center"/>
          </w:tcPr>
          <w:p w:rsidR="00EE5E55" w:rsidRDefault="0099181B">
            <w:pPr>
              <w:wordWrap w:val="0"/>
              <w:spacing w:line="276" w:lineRule="auto"/>
              <w:ind w:firstLine="28"/>
              <w:jc w:val="center"/>
              <w:rPr>
                <w:rFonts w:ascii="宋体" w:hAnsi="宋体"/>
                <w:bCs/>
                <w:szCs w:val="21"/>
              </w:rPr>
            </w:pPr>
            <w:r>
              <w:rPr>
                <w:rFonts w:ascii="宋体" w:hAnsi="宋体"/>
                <w:bCs/>
                <w:szCs w:val="21"/>
              </w:rPr>
              <w:t>1</w:t>
            </w:r>
          </w:p>
        </w:tc>
        <w:tc>
          <w:tcPr>
            <w:tcW w:w="1462" w:type="dxa"/>
            <w:vAlign w:val="center"/>
          </w:tcPr>
          <w:p w:rsidR="00EE5E55" w:rsidRDefault="0099181B" w:rsidP="00CB7808">
            <w:pPr>
              <w:spacing w:line="276" w:lineRule="auto"/>
              <w:jc w:val="center"/>
              <w:rPr>
                <w:rFonts w:ascii="宋体" w:hAnsi="宋体"/>
                <w:bCs/>
                <w:szCs w:val="21"/>
              </w:rPr>
            </w:pPr>
            <w:r>
              <w:rPr>
                <w:rFonts w:ascii="宋体" w:hAnsi="宋体" w:hint="eastAsia"/>
                <w:bCs/>
                <w:szCs w:val="21"/>
              </w:rPr>
              <w:t>投标报价</w:t>
            </w:r>
          </w:p>
        </w:tc>
        <w:tc>
          <w:tcPr>
            <w:tcW w:w="913" w:type="dxa"/>
            <w:vAlign w:val="center"/>
          </w:tcPr>
          <w:p w:rsidR="00EE5E55" w:rsidRDefault="0099181B">
            <w:pPr>
              <w:wordWrap w:val="0"/>
              <w:spacing w:line="276" w:lineRule="auto"/>
              <w:ind w:firstLine="28"/>
              <w:jc w:val="center"/>
              <w:rPr>
                <w:rFonts w:ascii="宋体" w:hAnsi="宋体"/>
                <w:bCs/>
                <w:szCs w:val="21"/>
              </w:rPr>
            </w:pPr>
            <w:r>
              <w:rPr>
                <w:rFonts w:ascii="宋体" w:hAnsi="宋体"/>
                <w:bCs/>
                <w:szCs w:val="21"/>
              </w:rPr>
              <w:t>10</w:t>
            </w:r>
          </w:p>
        </w:tc>
        <w:tc>
          <w:tcPr>
            <w:tcW w:w="5608" w:type="dxa"/>
            <w:vAlign w:val="center"/>
          </w:tcPr>
          <w:p w:rsidR="00EE5E55" w:rsidRDefault="0099181B">
            <w:pPr>
              <w:spacing w:line="276" w:lineRule="auto"/>
              <w:rPr>
                <w:rFonts w:ascii="宋体" w:hAnsi="宋体"/>
                <w:bCs/>
                <w:szCs w:val="21"/>
              </w:rPr>
            </w:pPr>
            <w:r>
              <w:rPr>
                <w:rFonts w:ascii="宋体" w:hAnsi="宋体" w:hint="eastAsia"/>
                <w:bCs/>
                <w:szCs w:val="21"/>
              </w:rPr>
              <w:t>满足招标文件要求且投标价格最低的投标报价为评标基准价，其价格分为满分。其他投标人的价格分统一按照下列公式计算：</w:t>
            </w:r>
          </w:p>
          <w:p w:rsidR="00EE5E55" w:rsidRDefault="0099181B">
            <w:pPr>
              <w:wordWrap w:val="0"/>
              <w:spacing w:line="276" w:lineRule="auto"/>
              <w:ind w:firstLine="28"/>
              <w:rPr>
                <w:rFonts w:ascii="宋体" w:hAnsi="宋体"/>
                <w:bCs/>
                <w:szCs w:val="21"/>
              </w:rPr>
            </w:pPr>
            <w:r>
              <w:rPr>
                <w:rFonts w:ascii="宋体" w:hAnsi="宋体" w:hint="eastAsia"/>
                <w:bCs/>
                <w:szCs w:val="21"/>
              </w:rPr>
              <w:t>投标报价得分＝（评标基准价</w:t>
            </w:r>
            <w:r>
              <w:rPr>
                <w:rFonts w:ascii="宋体" w:hAnsi="宋体"/>
                <w:bCs/>
                <w:szCs w:val="21"/>
              </w:rPr>
              <w:t>/</w:t>
            </w:r>
            <w:r>
              <w:rPr>
                <w:rFonts w:ascii="宋体" w:hAnsi="宋体" w:hint="eastAsia"/>
                <w:bCs/>
                <w:szCs w:val="21"/>
              </w:rPr>
              <w:t>投标报价）</w:t>
            </w:r>
            <w:r>
              <w:rPr>
                <w:rFonts w:ascii="宋体" w:hAnsi="宋体"/>
                <w:bCs/>
                <w:szCs w:val="21"/>
              </w:rPr>
              <w:t>×</w:t>
            </w:r>
            <w:r>
              <w:rPr>
                <w:rFonts w:ascii="宋体" w:hAnsi="宋体" w:hint="eastAsia"/>
                <w:bCs/>
                <w:szCs w:val="21"/>
              </w:rPr>
              <w:t>分值。</w:t>
            </w:r>
          </w:p>
        </w:tc>
      </w:tr>
      <w:tr w:rsidR="00EE5E55">
        <w:trPr>
          <w:trHeight w:val="554"/>
        </w:trPr>
        <w:tc>
          <w:tcPr>
            <w:tcW w:w="835" w:type="dxa"/>
            <w:vAlign w:val="center"/>
          </w:tcPr>
          <w:p w:rsidR="00EE5E55" w:rsidRDefault="0099181B">
            <w:pPr>
              <w:wordWrap w:val="0"/>
              <w:spacing w:line="276" w:lineRule="auto"/>
              <w:ind w:firstLine="28"/>
              <w:jc w:val="center"/>
              <w:rPr>
                <w:rFonts w:ascii="宋体" w:hAnsi="宋体"/>
                <w:bCs/>
                <w:szCs w:val="21"/>
              </w:rPr>
            </w:pPr>
            <w:r>
              <w:rPr>
                <w:rFonts w:ascii="宋体" w:hAnsi="宋体"/>
                <w:bCs/>
                <w:szCs w:val="21"/>
              </w:rPr>
              <w:t>2</w:t>
            </w:r>
          </w:p>
        </w:tc>
        <w:tc>
          <w:tcPr>
            <w:tcW w:w="1462" w:type="dxa"/>
            <w:vAlign w:val="center"/>
          </w:tcPr>
          <w:p w:rsidR="00EE5E55" w:rsidRDefault="0099181B" w:rsidP="00CB7808">
            <w:pPr>
              <w:wordWrap w:val="0"/>
              <w:spacing w:line="276" w:lineRule="auto"/>
              <w:jc w:val="center"/>
              <w:rPr>
                <w:rFonts w:ascii="宋体" w:hAnsi="宋体"/>
                <w:bCs/>
                <w:szCs w:val="21"/>
              </w:rPr>
            </w:pPr>
            <w:r>
              <w:rPr>
                <w:rFonts w:ascii="宋体" w:hAnsi="宋体" w:hint="eastAsia"/>
                <w:bCs/>
                <w:szCs w:val="21"/>
              </w:rPr>
              <w:t>项目总体理解与项目整体工作方案</w:t>
            </w:r>
          </w:p>
        </w:tc>
        <w:tc>
          <w:tcPr>
            <w:tcW w:w="913" w:type="dxa"/>
            <w:vAlign w:val="center"/>
          </w:tcPr>
          <w:p w:rsidR="00EE5E55" w:rsidRDefault="0099181B">
            <w:pPr>
              <w:wordWrap w:val="0"/>
              <w:spacing w:line="276" w:lineRule="auto"/>
              <w:ind w:firstLine="28"/>
              <w:jc w:val="center"/>
              <w:rPr>
                <w:rFonts w:ascii="宋体" w:hAnsi="宋体"/>
                <w:bCs/>
                <w:szCs w:val="21"/>
              </w:rPr>
            </w:pPr>
            <w:r>
              <w:rPr>
                <w:rFonts w:ascii="宋体" w:hAnsi="宋体"/>
                <w:bCs/>
                <w:szCs w:val="21"/>
              </w:rPr>
              <w:t>15</w:t>
            </w:r>
          </w:p>
        </w:tc>
        <w:tc>
          <w:tcPr>
            <w:tcW w:w="5608" w:type="dxa"/>
            <w:vAlign w:val="center"/>
          </w:tcPr>
          <w:p w:rsidR="00EE5E55" w:rsidRDefault="0099181B">
            <w:pPr>
              <w:spacing w:line="276" w:lineRule="auto"/>
              <w:ind w:firstLine="28"/>
              <w:rPr>
                <w:rFonts w:ascii="宋体" w:hAnsi="宋体"/>
                <w:bCs/>
                <w:szCs w:val="21"/>
              </w:rPr>
            </w:pPr>
            <w:r>
              <w:rPr>
                <w:rFonts w:ascii="宋体" w:hAnsi="宋体" w:hint="eastAsia"/>
                <w:bCs/>
                <w:szCs w:val="21"/>
              </w:rPr>
              <w:t>对接诉即办工作理解深刻、透彻，对项目运作管理关键节点认知准确，项目整体工作方案内容全面详细，侧重点清晰明确，有相应可落地的应对措施，得</w:t>
            </w:r>
            <w:r>
              <w:rPr>
                <w:rFonts w:ascii="宋体" w:hAnsi="宋体"/>
                <w:bCs/>
                <w:szCs w:val="21"/>
              </w:rPr>
              <w:t>15</w:t>
            </w:r>
            <w:r>
              <w:rPr>
                <w:rFonts w:ascii="宋体" w:hAnsi="宋体" w:hint="eastAsia"/>
                <w:bCs/>
                <w:szCs w:val="21"/>
              </w:rPr>
              <w:t>分；</w:t>
            </w:r>
          </w:p>
          <w:p w:rsidR="00EE5E55" w:rsidRDefault="0099181B">
            <w:pPr>
              <w:spacing w:line="276" w:lineRule="auto"/>
              <w:ind w:firstLine="28"/>
              <w:rPr>
                <w:rFonts w:ascii="宋体" w:hAnsi="宋体"/>
                <w:bCs/>
                <w:szCs w:val="21"/>
              </w:rPr>
            </w:pPr>
            <w:r>
              <w:rPr>
                <w:rFonts w:ascii="宋体" w:hAnsi="宋体" w:hint="eastAsia"/>
                <w:bCs/>
                <w:szCs w:val="21"/>
              </w:rPr>
              <w:t>对接诉即办工作及项目运作管理关键节点有一定认知，项目整体工作方案内容较详细，侧重点逻辑较明确，应对措施略有缺陷，得</w:t>
            </w:r>
            <w:r>
              <w:rPr>
                <w:rFonts w:ascii="宋体" w:hAnsi="宋体"/>
                <w:bCs/>
                <w:szCs w:val="21"/>
              </w:rPr>
              <w:t>10</w:t>
            </w:r>
            <w:r>
              <w:rPr>
                <w:rFonts w:ascii="宋体" w:hAnsi="宋体" w:hint="eastAsia"/>
                <w:bCs/>
                <w:szCs w:val="21"/>
              </w:rPr>
              <w:t>分；</w:t>
            </w:r>
          </w:p>
          <w:p w:rsidR="00EE5E55" w:rsidRDefault="0099181B">
            <w:pPr>
              <w:spacing w:line="276" w:lineRule="auto"/>
              <w:ind w:firstLine="28"/>
              <w:rPr>
                <w:rFonts w:ascii="宋体" w:hAnsi="宋体"/>
                <w:bCs/>
                <w:szCs w:val="21"/>
              </w:rPr>
            </w:pPr>
            <w:r>
              <w:rPr>
                <w:rFonts w:ascii="宋体" w:hAnsi="宋体" w:hint="eastAsia"/>
                <w:bCs/>
                <w:szCs w:val="21"/>
              </w:rPr>
              <w:t>对接诉即办工作及项目运作管理关键节点有认知但不够深入，项目整体工作方案内容不够详细，无侧重点，应对措施不够落地，得</w:t>
            </w:r>
            <w:r>
              <w:rPr>
                <w:rFonts w:ascii="宋体" w:hAnsi="宋体"/>
                <w:bCs/>
                <w:szCs w:val="21"/>
              </w:rPr>
              <w:t>5</w:t>
            </w:r>
            <w:r>
              <w:rPr>
                <w:rFonts w:ascii="宋体" w:hAnsi="宋体" w:hint="eastAsia"/>
                <w:bCs/>
                <w:szCs w:val="21"/>
              </w:rPr>
              <w:t>分；</w:t>
            </w:r>
          </w:p>
          <w:p w:rsidR="00EE5E55" w:rsidRDefault="0099181B">
            <w:pPr>
              <w:wordWrap w:val="0"/>
              <w:spacing w:line="276" w:lineRule="auto"/>
              <w:ind w:firstLine="28"/>
              <w:rPr>
                <w:rFonts w:ascii="宋体" w:hAnsi="宋体"/>
                <w:bCs/>
                <w:szCs w:val="21"/>
              </w:rPr>
            </w:pPr>
            <w:r>
              <w:rPr>
                <w:rFonts w:ascii="宋体" w:hAnsi="宋体" w:hint="eastAsia"/>
                <w:bCs/>
                <w:szCs w:val="21"/>
              </w:rPr>
              <w:t>对接诉即办工作的理解不够，对项目运作管理关键节点不了解，缺少项目整体工作方案及应对措施，得</w:t>
            </w:r>
            <w:r>
              <w:rPr>
                <w:rFonts w:ascii="宋体" w:hAnsi="宋体"/>
                <w:bCs/>
                <w:szCs w:val="21"/>
              </w:rPr>
              <w:t>0</w:t>
            </w:r>
            <w:r>
              <w:rPr>
                <w:rFonts w:ascii="宋体" w:hAnsi="宋体" w:hint="eastAsia"/>
                <w:bCs/>
                <w:szCs w:val="21"/>
              </w:rPr>
              <w:t>分。</w:t>
            </w:r>
          </w:p>
        </w:tc>
      </w:tr>
      <w:tr w:rsidR="00EE5E55">
        <w:tc>
          <w:tcPr>
            <w:tcW w:w="835" w:type="dxa"/>
            <w:vAlign w:val="center"/>
          </w:tcPr>
          <w:p w:rsidR="00EE5E55" w:rsidRDefault="0099181B">
            <w:pPr>
              <w:wordWrap w:val="0"/>
              <w:spacing w:line="276" w:lineRule="auto"/>
              <w:ind w:firstLine="28"/>
              <w:jc w:val="center"/>
              <w:rPr>
                <w:rFonts w:ascii="宋体" w:hAnsi="宋体"/>
                <w:bCs/>
                <w:szCs w:val="21"/>
              </w:rPr>
            </w:pPr>
            <w:r>
              <w:rPr>
                <w:rFonts w:ascii="宋体" w:hAnsi="宋体"/>
                <w:bCs/>
                <w:szCs w:val="21"/>
              </w:rPr>
              <w:t>3</w:t>
            </w:r>
          </w:p>
          <w:p w:rsidR="00EE5E55" w:rsidRDefault="00EE5E55">
            <w:pPr>
              <w:spacing w:line="276" w:lineRule="auto"/>
              <w:jc w:val="center"/>
              <w:rPr>
                <w:rFonts w:ascii="宋体" w:hAnsi="宋体"/>
                <w:bCs/>
                <w:szCs w:val="21"/>
              </w:rPr>
            </w:pPr>
          </w:p>
        </w:tc>
        <w:tc>
          <w:tcPr>
            <w:tcW w:w="1462" w:type="dxa"/>
            <w:vAlign w:val="center"/>
          </w:tcPr>
          <w:p w:rsidR="00EE5E55" w:rsidRDefault="0099181B" w:rsidP="00CB7808">
            <w:pPr>
              <w:wordWrap w:val="0"/>
              <w:spacing w:line="276" w:lineRule="auto"/>
              <w:jc w:val="center"/>
              <w:rPr>
                <w:rFonts w:ascii="宋体" w:hAnsi="宋体"/>
                <w:bCs/>
                <w:szCs w:val="21"/>
              </w:rPr>
            </w:pPr>
            <w:r>
              <w:rPr>
                <w:rFonts w:ascii="宋体" w:hAnsi="宋体" w:hint="eastAsia"/>
                <w:bCs/>
                <w:szCs w:val="21"/>
              </w:rPr>
              <w:t>总体人员要求</w:t>
            </w:r>
          </w:p>
        </w:tc>
        <w:tc>
          <w:tcPr>
            <w:tcW w:w="913" w:type="dxa"/>
            <w:vAlign w:val="center"/>
          </w:tcPr>
          <w:p w:rsidR="00EE5E55" w:rsidRDefault="0099181B">
            <w:pPr>
              <w:wordWrap w:val="0"/>
              <w:spacing w:line="276" w:lineRule="auto"/>
              <w:ind w:firstLine="28"/>
              <w:jc w:val="center"/>
              <w:rPr>
                <w:rFonts w:ascii="宋体" w:hAnsi="宋体"/>
                <w:bCs/>
                <w:szCs w:val="21"/>
              </w:rPr>
            </w:pPr>
            <w:r>
              <w:rPr>
                <w:rFonts w:ascii="宋体" w:hAnsi="宋体" w:hint="eastAsia"/>
                <w:bCs/>
                <w:szCs w:val="21"/>
              </w:rPr>
              <w:t>22</w:t>
            </w:r>
          </w:p>
        </w:tc>
        <w:tc>
          <w:tcPr>
            <w:tcW w:w="5608" w:type="dxa"/>
            <w:vAlign w:val="center"/>
          </w:tcPr>
          <w:p w:rsidR="00EE5E55" w:rsidRDefault="0099181B">
            <w:pPr>
              <w:wordWrap w:val="0"/>
              <w:spacing w:line="276" w:lineRule="auto"/>
              <w:rPr>
                <w:rFonts w:ascii="宋体" w:hAnsi="宋体"/>
                <w:bCs/>
                <w:szCs w:val="21"/>
              </w:rPr>
            </w:pPr>
            <w:r>
              <w:rPr>
                <w:rFonts w:ascii="宋体" w:hAnsi="宋体" w:hint="eastAsia"/>
                <w:bCs/>
                <w:szCs w:val="21"/>
              </w:rPr>
              <w:t>拟派人员不少于</w:t>
            </w:r>
            <w:r>
              <w:rPr>
                <w:rFonts w:ascii="宋体" w:hAnsi="宋体"/>
                <w:bCs/>
                <w:szCs w:val="21"/>
              </w:rPr>
              <w:t>65</w:t>
            </w:r>
            <w:r>
              <w:rPr>
                <w:rFonts w:ascii="宋体" w:hAnsi="宋体" w:hint="eastAsia"/>
                <w:bCs/>
                <w:szCs w:val="21"/>
              </w:rPr>
              <w:t>人，至少包括</w:t>
            </w:r>
            <w:r>
              <w:rPr>
                <w:rFonts w:ascii="宋体" w:hAnsi="宋体"/>
                <w:bCs/>
                <w:szCs w:val="21"/>
              </w:rPr>
              <w:t>2</w:t>
            </w:r>
            <w:r>
              <w:rPr>
                <w:rFonts w:ascii="宋体" w:hAnsi="宋体" w:hint="eastAsia"/>
                <w:bCs/>
                <w:szCs w:val="21"/>
              </w:rPr>
              <w:t>名项目经理、</w:t>
            </w:r>
            <w:r>
              <w:rPr>
                <w:rFonts w:ascii="宋体" w:hAnsi="宋体"/>
                <w:bCs/>
                <w:szCs w:val="21"/>
              </w:rPr>
              <w:t>30</w:t>
            </w:r>
            <w:r>
              <w:rPr>
                <w:rFonts w:ascii="宋体" w:hAnsi="宋体" w:hint="eastAsia"/>
                <w:bCs/>
                <w:szCs w:val="21"/>
              </w:rPr>
              <w:t>名分拣转办专员、</w:t>
            </w:r>
            <w:r>
              <w:rPr>
                <w:rFonts w:ascii="宋体" w:hAnsi="宋体"/>
                <w:bCs/>
                <w:szCs w:val="21"/>
              </w:rPr>
              <w:t>12</w:t>
            </w:r>
            <w:r>
              <w:rPr>
                <w:rFonts w:ascii="宋体" w:hAnsi="宋体" w:hint="eastAsia"/>
                <w:bCs/>
                <w:szCs w:val="21"/>
              </w:rPr>
              <w:t>名案件回访专员、</w:t>
            </w:r>
            <w:r>
              <w:rPr>
                <w:rFonts w:ascii="宋体" w:hAnsi="宋体"/>
                <w:bCs/>
                <w:szCs w:val="21"/>
              </w:rPr>
              <w:t>13</w:t>
            </w:r>
            <w:r>
              <w:rPr>
                <w:rFonts w:ascii="宋体" w:hAnsi="宋体" w:hint="eastAsia"/>
                <w:bCs/>
                <w:szCs w:val="21"/>
              </w:rPr>
              <w:t>名督查督办专员、</w:t>
            </w:r>
            <w:r>
              <w:rPr>
                <w:rFonts w:ascii="宋体" w:hAnsi="宋体"/>
                <w:bCs/>
                <w:szCs w:val="21"/>
              </w:rPr>
              <w:t>8</w:t>
            </w:r>
            <w:r>
              <w:rPr>
                <w:rFonts w:ascii="宋体" w:hAnsi="宋体" w:hint="eastAsia"/>
                <w:bCs/>
                <w:szCs w:val="21"/>
              </w:rPr>
              <w:t>名电话接听专员。拟派人员满足招标文件要求得22分，每有1人不满足招标文件要求扣0.34分，扣完为止。需提供拟派人员清单、简历、相关证明材料等，否则按不满足招标文件要求处理。</w:t>
            </w:r>
          </w:p>
        </w:tc>
      </w:tr>
      <w:tr w:rsidR="00EE5E55">
        <w:tc>
          <w:tcPr>
            <w:tcW w:w="835" w:type="dxa"/>
            <w:vAlign w:val="center"/>
          </w:tcPr>
          <w:p w:rsidR="00EE5E55" w:rsidRDefault="0099181B">
            <w:pPr>
              <w:wordWrap w:val="0"/>
              <w:spacing w:line="276" w:lineRule="auto"/>
              <w:ind w:firstLine="28"/>
              <w:jc w:val="center"/>
              <w:rPr>
                <w:rFonts w:ascii="宋体" w:hAnsi="宋体"/>
                <w:bCs/>
                <w:szCs w:val="21"/>
              </w:rPr>
            </w:pPr>
            <w:r>
              <w:rPr>
                <w:rFonts w:ascii="宋体" w:hAnsi="宋体" w:hint="eastAsia"/>
                <w:bCs/>
                <w:szCs w:val="21"/>
              </w:rPr>
              <w:t>4</w:t>
            </w:r>
          </w:p>
        </w:tc>
        <w:tc>
          <w:tcPr>
            <w:tcW w:w="1462" w:type="dxa"/>
            <w:vAlign w:val="center"/>
          </w:tcPr>
          <w:p w:rsidR="00EE5E55" w:rsidRDefault="0099181B" w:rsidP="00CB7808">
            <w:pPr>
              <w:wordWrap w:val="0"/>
              <w:spacing w:line="276" w:lineRule="auto"/>
              <w:jc w:val="center"/>
              <w:rPr>
                <w:rFonts w:ascii="宋体" w:hAnsi="宋体"/>
                <w:bCs/>
                <w:szCs w:val="21"/>
              </w:rPr>
            </w:pPr>
            <w:r>
              <w:rPr>
                <w:rFonts w:ascii="宋体" w:hAnsi="宋体" w:hint="eastAsia"/>
                <w:bCs/>
                <w:szCs w:val="21"/>
              </w:rPr>
              <w:t>高峰期人员补充方案</w:t>
            </w:r>
          </w:p>
        </w:tc>
        <w:tc>
          <w:tcPr>
            <w:tcW w:w="913" w:type="dxa"/>
            <w:vAlign w:val="center"/>
          </w:tcPr>
          <w:p w:rsidR="00EE5E55" w:rsidRDefault="0099181B">
            <w:pPr>
              <w:wordWrap w:val="0"/>
              <w:spacing w:line="276" w:lineRule="auto"/>
              <w:ind w:firstLine="28"/>
              <w:jc w:val="center"/>
              <w:rPr>
                <w:rFonts w:ascii="宋体" w:hAnsi="宋体"/>
                <w:bCs/>
                <w:szCs w:val="21"/>
              </w:rPr>
            </w:pPr>
            <w:r>
              <w:rPr>
                <w:rFonts w:ascii="宋体" w:hAnsi="宋体"/>
                <w:bCs/>
                <w:szCs w:val="21"/>
              </w:rPr>
              <w:t>5</w:t>
            </w:r>
          </w:p>
        </w:tc>
        <w:tc>
          <w:tcPr>
            <w:tcW w:w="5608" w:type="dxa"/>
            <w:vAlign w:val="center"/>
          </w:tcPr>
          <w:p w:rsidR="00EE5E55" w:rsidRDefault="0099181B">
            <w:pPr>
              <w:wordWrap w:val="0"/>
              <w:spacing w:line="276" w:lineRule="auto"/>
              <w:rPr>
                <w:rFonts w:ascii="宋体" w:hAnsi="宋体"/>
                <w:bCs/>
                <w:szCs w:val="21"/>
              </w:rPr>
            </w:pPr>
            <w:r>
              <w:rPr>
                <w:rFonts w:ascii="宋体" w:hAnsi="宋体" w:hint="eastAsia"/>
                <w:bCs/>
                <w:szCs w:val="21"/>
              </w:rPr>
              <w:t>对本项目的高峰期预期描述较为准确，有针对性，高峰期人员补充方案科学、详实得</w:t>
            </w:r>
            <w:r>
              <w:rPr>
                <w:rFonts w:ascii="宋体" w:hAnsi="宋体"/>
                <w:bCs/>
                <w:szCs w:val="21"/>
              </w:rPr>
              <w:t>5</w:t>
            </w:r>
            <w:r>
              <w:rPr>
                <w:rFonts w:ascii="宋体" w:hAnsi="宋体" w:hint="eastAsia"/>
                <w:bCs/>
                <w:szCs w:val="21"/>
              </w:rPr>
              <w:t>分；</w:t>
            </w:r>
          </w:p>
          <w:p w:rsidR="00EE5E55" w:rsidRDefault="0099181B">
            <w:pPr>
              <w:wordWrap w:val="0"/>
              <w:spacing w:line="276" w:lineRule="auto"/>
              <w:rPr>
                <w:rFonts w:ascii="宋体" w:hAnsi="宋体"/>
                <w:bCs/>
                <w:szCs w:val="21"/>
              </w:rPr>
            </w:pPr>
            <w:r>
              <w:rPr>
                <w:rFonts w:ascii="宋体" w:hAnsi="宋体" w:hint="eastAsia"/>
                <w:bCs/>
                <w:szCs w:val="21"/>
              </w:rPr>
              <w:t>对本项目的高峰期预期描述缺乏针对性或高峰期人员补充方案较科学、较详实较为笼统，得</w:t>
            </w:r>
            <w:r>
              <w:rPr>
                <w:rFonts w:ascii="宋体" w:hAnsi="宋体"/>
                <w:bCs/>
                <w:szCs w:val="21"/>
              </w:rPr>
              <w:t>3</w:t>
            </w:r>
            <w:r>
              <w:rPr>
                <w:rFonts w:ascii="宋体" w:hAnsi="宋体" w:hint="eastAsia"/>
                <w:bCs/>
                <w:szCs w:val="21"/>
              </w:rPr>
              <w:t>分；</w:t>
            </w:r>
          </w:p>
          <w:p w:rsidR="00EE5E55" w:rsidRDefault="0099181B">
            <w:pPr>
              <w:wordWrap w:val="0"/>
              <w:spacing w:line="276" w:lineRule="auto"/>
              <w:rPr>
                <w:rFonts w:ascii="宋体" w:hAnsi="宋体"/>
                <w:bCs/>
                <w:szCs w:val="21"/>
              </w:rPr>
            </w:pPr>
            <w:r>
              <w:rPr>
                <w:rFonts w:ascii="宋体" w:hAnsi="宋体" w:hint="eastAsia"/>
                <w:bCs/>
                <w:szCs w:val="21"/>
              </w:rPr>
              <w:t>未提供高峰期人员补充方案得</w:t>
            </w:r>
            <w:r>
              <w:rPr>
                <w:rFonts w:ascii="宋体" w:hAnsi="宋体"/>
                <w:bCs/>
                <w:szCs w:val="21"/>
              </w:rPr>
              <w:t>0</w:t>
            </w:r>
            <w:r>
              <w:rPr>
                <w:rFonts w:ascii="宋体" w:hAnsi="宋体" w:hint="eastAsia"/>
                <w:bCs/>
                <w:szCs w:val="21"/>
              </w:rPr>
              <w:t>分。</w:t>
            </w:r>
          </w:p>
        </w:tc>
      </w:tr>
      <w:tr w:rsidR="00EE5E55">
        <w:trPr>
          <w:trHeight w:val="548"/>
        </w:trPr>
        <w:tc>
          <w:tcPr>
            <w:tcW w:w="835" w:type="dxa"/>
            <w:vAlign w:val="center"/>
          </w:tcPr>
          <w:p w:rsidR="00EE5E55" w:rsidRDefault="0099181B">
            <w:pPr>
              <w:wordWrap w:val="0"/>
              <w:spacing w:line="276" w:lineRule="auto"/>
              <w:ind w:firstLine="28"/>
              <w:jc w:val="center"/>
              <w:rPr>
                <w:rFonts w:ascii="宋体" w:hAnsi="宋体"/>
                <w:bCs/>
                <w:szCs w:val="21"/>
              </w:rPr>
            </w:pPr>
            <w:r>
              <w:rPr>
                <w:rFonts w:ascii="宋体" w:hAnsi="宋体" w:hint="eastAsia"/>
                <w:bCs/>
                <w:szCs w:val="21"/>
              </w:rPr>
              <w:t>5</w:t>
            </w:r>
          </w:p>
        </w:tc>
        <w:tc>
          <w:tcPr>
            <w:tcW w:w="1462" w:type="dxa"/>
            <w:vAlign w:val="center"/>
          </w:tcPr>
          <w:p w:rsidR="00EE5E55" w:rsidRDefault="0099181B" w:rsidP="00CB7808">
            <w:pPr>
              <w:spacing w:line="276" w:lineRule="auto"/>
              <w:jc w:val="center"/>
              <w:rPr>
                <w:rFonts w:ascii="宋体" w:hAnsi="宋体"/>
                <w:bCs/>
                <w:szCs w:val="21"/>
              </w:rPr>
            </w:pPr>
            <w:r>
              <w:rPr>
                <w:rFonts w:ascii="宋体" w:hAnsi="宋体" w:hint="eastAsia"/>
                <w:bCs/>
                <w:szCs w:val="21"/>
              </w:rPr>
              <w:t>管理制度</w:t>
            </w:r>
          </w:p>
        </w:tc>
        <w:tc>
          <w:tcPr>
            <w:tcW w:w="913" w:type="dxa"/>
            <w:vAlign w:val="center"/>
          </w:tcPr>
          <w:p w:rsidR="00EE5E55" w:rsidRDefault="0099181B">
            <w:pPr>
              <w:wordWrap w:val="0"/>
              <w:spacing w:line="276" w:lineRule="auto"/>
              <w:ind w:firstLine="28"/>
              <w:jc w:val="center"/>
              <w:rPr>
                <w:rFonts w:ascii="宋体" w:hAnsi="宋体"/>
                <w:bCs/>
                <w:szCs w:val="21"/>
              </w:rPr>
            </w:pPr>
            <w:r>
              <w:rPr>
                <w:rFonts w:ascii="宋体" w:hAnsi="宋体"/>
                <w:bCs/>
                <w:szCs w:val="21"/>
              </w:rPr>
              <w:t>14</w:t>
            </w:r>
          </w:p>
        </w:tc>
        <w:tc>
          <w:tcPr>
            <w:tcW w:w="5608" w:type="dxa"/>
            <w:vAlign w:val="center"/>
          </w:tcPr>
          <w:p w:rsidR="00EE5E55" w:rsidRDefault="0099181B">
            <w:pPr>
              <w:wordWrap w:val="0"/>
              <w:spacing w:line="276" w:lineRule="auto"/>
              <w:rPr>
                <w:rFonts w:ascii="宋体" w:hAnsi="宋体"/>
                <w:bCs/>
                <w:szCs w:val="21"/>
              </w:rPr>
            </w:pPr>
            <w:r>
              <w:rPr>
                <w:rFonts w:ascii="宋体" w:hAnsi="宋体" w:hint="eastAsia"/>
                <w:bCs/>
                <w:szCs w:val="21"/>
              </w:rPr>
              <w:t>制定完整可行的内部管理制度体系，内部管理制度至少包括但不限于：坐席员相关管理制度、业务流程管理制度、绩效考核及激励管理制度、统计报表制度、保密制度、微博内容更新及安全监控制度、安全管理制度等。</w:t>
            </w:r>
          </w:p>
          <w:p w:rsidR="00EE5E55" w:rsidRDefault="0099181B">
            <w:pPr>
              <w:wordWrap w:val="0"/>
              <w:spacing w:line="276" w:lineRule="auto"/>
              <w:rPr>
                <w:rFonts w:ascii="宋体" w:hAnsi="宋体"/>
                <w:bCs/>
                <w:szCs w:val="21"/>
              </w:rPr>
            </w:pPr>
            <w:r>
              <w:rPr>
                <w:rFonts w:ascii="宋体" w:hAnsi="宋体" w:hint="eastAsia"/>
                <w:bCs/>
                <w:szCs w:val="21"/>
              </w:rPr>
              <w:t>每缺少一项制度扣</w:t>
            </w:r>
            <w:r>
              <w:rPr>
                <w:rFonts w:ascii="宋体" w:hAnsi="宋体"/>
                <w:bCs/>
                <w:szCs w:val="21"/>
              </w:rPr>
              <w:t>2</w:t>
            </w:r>
            <w:r>
              <w:rPr>
                <w:rFonts w:ascii="宋体" w:hAnsi="宋体" w:hint="eastAsia"/>
                <w:bCs/>
                <w:szCs w:val="21"/>
              </w:rPr>
              <w:t>分，每有一项制度存在缺陷扣</w:t>
            </w:r>
            <w:r>
              <w:rPr>
                <w:rFonts w:ascii="宋体" w:hAnsi="宋体"/>
                <w:bCs/>
                <w:szCs w:val="21"/>
              </w:rPr>
              <w:t>1</w:t>
            </w:r>
            <w:r>
              <w:rPr>
                <w:rFonts w:ascii="宋体" w:hAnsi="宋体" w:hint="eastAsia"/>
                <w:bCs/>
                <w:szCs w:val="21"/>
              </w:rPr>
              <w:t>分，满分</w:t>
            </w:r>
            <w:r>
              <w:rPr>
                <w:rFonts w:ascii="宋体" w:hAnsi="宋体"/>
                <w:bCs/>
                <w:szCs w:val="21"/>
              </w:rPr>
              <w:t>14</w:t>
            </w:r>
            <w:r>
              <w:rPr>
                <w:rFonts w:ascii="宋体" w:hAnsi="宋体" w:hint="eastAsia"/>
                <w:bCs/>
                <w:szCs w:val="21"/>
              </w:rPr>
              <w:t>分。</w:t>
            </w:r>
          </w:p>
        </w:tc>
      </w:tr>
      <w:tr w:rsidR="00EE5E55">
        <w:trPr>
          <w:trHeight w:val="548"/>
        </w:trPr>
        <w:tc>
          <w:tcPr>
            <w:tcW w:w="835" w:type="dxa"/>
            <w:vAlign w:val="center"/>
          </w:tcPr>
          <w:p w:rsidR="00EE5E55" w:rsidRDefault="0099181B">
            <w:pPr>
              <w:wordWrap w:val="0"/>
              <w:spacing w:line="276" w:lineRule="auto"/>
              <w:ind w:firstLine="28"/>
              <w:jc w:val="center"/>
              <w:rPr>
                <w:rFonts w:ascii="宋体" w:hAnsi="宋体"/>
                <w:bCs/>
                <w:szCs w:val="21"/>
              </w:rPr>
            </w:pPr>
            <w:r>
              <w:rPr>
                <w:rFonts w:ascii="宋体" w:hAnsi="宋体" w:hint="eastAsia"/>
                <w:bCs/>
                <w:szCs w:val="21"/>
              </w:rPr>
              <w:t>6</w:t>
            </w:r>
          </w:p>
        </w:tc>
        <w:tc>
          <w:tcPr>
            <w:tcW w:w="1462" w:type="dxa"/>
            <w:vAlign w:val="center"/>
          </w:tcPr>
          <w:p w:rsidR="00EE5E55" w:rsidRDefault="0099181B" w:rsidP="00CB7808">
            <w:pPr>
              <w:spacing w:line="276" w:lineRule="auto"/>
              <w:jc w:val="center"/>
              <w:rPr>
                <w:rFonts w:ascii="宋体" w:hAnsi="宋体"/>
                <w:bCs/>
                <w:szCs w:val="21"/>
              </w:rPr>
            </w:pPr>
            <w:r>
              <w:rPr>
                <w:rFonts w:ascii="宋体" w:hAnsi="宋体" w:hint="eastAsia"/>
                <w:bCs/>
                <w:szCs w:val="21"/>
              </w:rPr>
              <w:t>业务培训方案</w:t>
            </w:r>
          </w:p>
        </w:tc>
        <w:tc>
          <w:tcPr>
            <w:tcW w:w="913" w:type="dxa"/>
            <w:vAlign w:val="center"/>
          </w:tcPr>
          <w:p w:rsidR="00EE5E55" w:rsidRDefault="0099181B">
            <w:pPr>
              <w:wordWrap w:val="0"/>
              <w:spacing w:line="276" w:lineRule="auto"/>
              <w:ind w:firstLine="28"/>
              <w:jc w:val="center"/>
              <w:rPr>
                <w:rFonts w:ascii="宋体" w:hAnsi="宋体"/>
                <w:bCs/>
                <w:szCs w:val="21"/>
              </w:rPr>
            </w:pPr>
            <w:r>
              <w:rPr>
                <w:rFonts w:ascii="宋体" w:hAnsi="宋体"/>
                <w:bCs/>
                <w:szCs w:val="21"/>
              </w:rPr>
              <w:t>12</w:t>
            </w:r>
          </w:p>
        </w:tc>
        <w:tc>
          <w:tcPr>
            <w:tcW w:w="5608" w:type="dxa"/>
            <w:vAlign w:val="center"/>
          </w:tcPr>
          <w:p w:rsidR="00EE5E55" w:rsidRDefault="0099181B">
            <w:pPr>
              <w:wordWrap w:val="0"/>
              <w:spacing w:line="276" w:lineRule="auto"/>
              <w:rPr>
                <w:rFonts w:ascii="宋体" w:hAnsi="宋体"/>
                <w:bCs/>
                <w:szCs w:val="21"/>
              </w:rPr>
            </w:pPr>
            <w:r>
              <w:rPr>
                <w:rFonts w:ascii="宋体" w:hAnsi="宋体" w:hint="eastAsia"/>
                <w:bCs/>
                <w:szCs w:val="21"/>
              </w:rPr>
              <w:t>业务培训内容包括员工岗前培训、员工日常培训、员工业务知识更新及能力提升培训、分拣及结案培训、质检及考核培训、委办局业务专项培训等内容。每缺少一项培训内容扣</w:t>
            </w:r>
            <w:r>
              <w:rPr>
                <w:rFonts w:ascii="宋体" w:hAnsi="宋体"/>
                <w:bCs/>
                <w:szCs w:val="21"/>
              </w:rPr>
              <w:t>2</w:t>
            </w:r>
            <w:r>
              <w:rPr>
                <w:rFonts w:ascii="宋体" w:hAnsi="宋体" w:hint="eastAsia"/>
                <w:bCs/>
                <w:szCs w:val="21"/>
              </w:rPr>
              <w:t>分，每有一项培训内容存在缺陷扣</w:t>
            </w:r>
            <w:r>
              <w:rPr>
                <w:rFonts w:ascii="宋体" w:hAnsi="宋体"/>
                <w:bCs/>
                <w:szCs w:val="21"/>
              </w:rPr>
              <w:t>1</w:t>
            </w:r>
            <w:r>
              <w:rPr>
                <w:rFonts w:ascii="宋体" w:hAnsi="宋体" w:hint="eastAsia"/>
                <w:bCs/>
                <w:szCs w:val="21"/>
              </w:rPr>
              <w:t>分，满分</w:t>
            </w:r>
            <w:r>
              <w:rPr>
                <w:rFonts w:ascii="宋体" w:hAnsi="宋体"/>
                <w:bCs/>
                <w:szCs w:val="21"/>
              </w:rPr>
              <w:t>12</w:t>
            </w:r>
            <w:r>
              <w:rPr>
                <w:rFonts w:ascii="宋体" w:hAnsi="宋体" w:hint="eastAsia"/>
                <w:bCs/>
                <w:szCs w:val="21"/>
              </w:rPr>
              <w:t>分。</w:t>
            </w:r>
          </w:p>
        </w:tc>
      </w:tr>
      <w:tr w:rsidR="00EE5E55">
        <w:trPr>
          <w:trHeight w:val="548"/>
        </w:trPr>
        <w:tc>
          <w:tcPr>
            <w:tcW w:w="835" w:type="dxa"/>
            <w:vAlign w:val="center"/>
          </w:tcPr>
          <w:p w:rsidR="00EE5E55" w:rsidRDefault="0099181B">
            <w:pPr>
              <w:wordWrap w:val="0"/>
              <w:spacing w:line="276" w:lineRule="auto"/>
              <w:ind w:firstLine="28"/>
              <w:jc w:val="center"/>
              <w:rPr>
                <w:rFonts w:ascii="宋体" w:hAnsi="宋体"/>
                <w:bCs/>
                <w:szCs w:val="21"/>
              </w:rPr>
            </w:pPr>
            <w:r>
              <w:rPr>
                <w:rFonts w:ascii="宋体" w:hAnsi="宋体" w:hint="eastAsia"/>
                <w:bCs/>
                <w:szCs w:val="21"/>
              </w:rPr>
              <w:t>7</w:t>
            </w:r>
          </w:p>
        </w:tc>
        <w:tc>
          <w:tcPr>
            <w:tcW w:w="1462" w:type="dxa"/>
            <w:vAlign w:val="center"/>
          </w:tcPr>
          <w:p w:rsidR="00EE5E55" w:rsidRDefault="0099181B" w:rsidP="00CB7808">
            <w:pPr>
              <w:spacing w:line="276" w:lineRule="auto"/>
              <w:jc w:val="center"/>
              <w:rPr>
                <w:rFonts w:ascii="宋体" w:hAnsi="宋体"/>
                <w:bCs/>
                <w:szCs w:val="21"/>
              </w:rPr>
            </w:pPr>
            <w:r>
              <w:rPr>
                <w:rFonts w:ascii="宋体" w:hAnsi="宋体" w:hint="eastAsia"/>
                <w:bCs/>
                <w:szCs w:val="21"/>
              </w:rPr>
              <w:t>业务知识库、微博等的更新维护方案</w:t>
            </w:r>
          </w:p>
        </w:tc>
        <w:tc>
          <w:tcPr>
            <w:tcW w:w="913" w:type="dxa"/>
            <w:vAlign w:val="center"/>
          </w:tcPr>
          <w:p w:rsidR="00EE5E55" w:rsidRDefault="0099181B">
            <w:pPr>
              <w:wordWrap w:val="0"/>
              <w:spacing w:line="276" w:lineRule="auto"/>
              <w:ind w:firstLine="28"/>
              <w:jc w:val="center"/>
              <w:rPr>
                <w:rFonts w:ascii="宋体" w:hAnsi="宋体"/>
                <w:bCs/>
                <w:szCs w:val="21"/>
              </w:rPr>
            </w:pPr>
            <w:r>
              <w:rPr>
                <w:rFonts w:ascii="宋体" w:hAnsi="宋体" w:hint="eastAsia"/>
                <w:bCs/>
                <w:szCs w:val="21"/>
              </w:rPr>
              <w:t>3</w:t>
            </w:r>
          </w:p>
        </w:tc>
        <w:tc>
          <w:tcPr>
            <w:tcW w:w="5608" w:type="dxa"/>
            <w:vAlign w:val="center"/>
          </w:tcPr>
          <w:p w:rsidR="00EE5E55" w:rsidRDefault="0099181B">
            <w:pPr>
              <w:wordWrap w:val="0"/>
              <w:spacing w:line="276" w:lineRule="auto"/>
              <w:rPr>
                <w:rFonts w:ascii="宋体" w:hAnsi="宋体"/>
                <w:bCs/>
                <w:szCs w:val="21"/>
              </w:rPr>
            </w:pPr>
            <w:r>
              <w:rPr>
                <w:rFonts w:ascii="宋体" w:hAnsi="宋体" w:hint="eastAsia"/>
                <w:bCs/>
                <w:szCs w:val="21"/>
              </w:rPr>
              <w:t>业务知识库、微博等内容更新及时并有定期维护方案且内容详实得3分；</w:t>
            </w:r>
          </w:p>
          <w:p w:rsidR="00EE5E55" w:rsidRDefault="0099181B">
            <w:pPr>
              <w:wordWrap w:val="0"/>
              <w:spacing w:line="276" w:lineRule="auto"/>
              <w:rPr>
                <w:rFonts w:ascii="宋体" w:hAnsi="宋体"/>
                <w:bCs/>
                <w:szCs w:val="21"/>
              </w:rPr>
            </w:pPr>
            <w:r>
              <w:rPr>
                <w:rFonts w:ascii="宋体" w:hAnsi="宋体" w:hint="eastAsia"/>
                <w:bCs/>
                <w:szCs w:val="21"/>
              </w:rPr>
              <w:t>业务知识库、微博等内容更新及时但未提供定期维护方案或内容不够完善得1分；</w:t>
            </w:r>
          </w:p>
          <w:p w:rsidR="00EE5E55" w:rsidRDefault="0099181B">
            <w:pPr>
              <w:wordWrap w:val="0"/>
              <w:spacing w:line="276" w:lineRule="auto"/>
              <w:rPr>
                <w:rFonts w:ascii="宋体" w:hAnsi="宋体"/>
                <w:bCs/>
                <w:szCs w:val="21"/>
              </w:rPr>
            </w:pPr>
            <w:r>
              <w:rPr>
                <w:rFonts w:ascii="宋体" w:hAnsi="宋体" w:hint="eastAsia"/>
                <w:bCs/>
                <w:szCs w:val="21"/>
              </w:rPr>
              <w:lastRenderedPageBreak/>
              <w:t>未提供业务知识库、微博等的更新及维护方案得</w:t>
            </w:r>
            <w:r>
              <w:rPr>
                <w:rFonts w:ascii="宋体" w:hAnsi="宋体"/>
                <w:bCs/>
                <w:szCs w:val="21"/>
              </w:rPr>
              <w:t>0</w:t>
            </w:r>
            <w:r>
              <w:rPr>
                <w:rFonts w:ascii="宋体" w:hAnsi="宋体" w:hint="eastAsia"/>
                <w:bCs/>
                <w:szCs w:val="21"/>
              </w:rPr>
              <w:t>分。</w:t>
            </w:r>
          </w:p>
        </w:tc>
      </w:tr>
      <w:tr w:rsidR="00EE5E55">
        <w:trPr>
          <w:trHeight w:val="548"/>
        </w:trPr>
        <w:tc>
          <w:tcPr>
            <w:tcW w:w="835" w:type="dxa"/>
            <w:vAlign w:val="center"/>
          </w:tcPr>
          <w:p w:rsidR="00EE5E55" w:rsidRDefault="0099181B">
            <w:pPr>
              <w:wordWrap w:val="0"/>
              <w:spacing w:line="276" w:lineRule="auto"/>
              <w:ind w:firstLine="28"/>
              <w:jc w:val="center"/>
              <w:rPr>
                <w:rFonts w:ascii="宋体" w:hAnsi="宋体"/>
                <w:bCs/>
                <w:szCs w:val="21"/>
              </w:rPr>
            </w:pPr>
            <w:r>
              <w:rPr>
                <w:rFonts w:ascii="宋体" w:hAnsi="宋体" w:hint="eastAsia"/>
                <w:bCs/>
                <w:szCs w:val="21"/>
              </w:rPr>
              <w:lastRenderedPageBreak/>
              <w:t>8</w:t>
            </w:r>
          </w:p>
        </w:tc>
        <w:tc>
          <w:tcPr>
            <w:tcW w:w="1462" w:type="dxa"/>
            <w:vAlign w:val="center"/>
          </w:tcPr>
          <w:p w:rsidR="00EE5E55" w:rsidRDefault="0099181B" w:rsidP="00CB7808">
            <w:pPr>
              <w:spacing w:line="276" w:lineRule="auto"/>
              <w:jc w:val="center"/>
              <w:rPr>
                <w:rFonts w:ascii="宋体" w:hAnsi="宋体"/>
                <w:bCs/>
                <w:szCs w:val="21"/>
              </w:rPr>
            </w:pPr>
            <w:r>
              <w:rPr>
                <w:rFonts w:ascii="宋体" w:hAnsi="宋体" w:hint="eastAsia"/>
                <w:bCs/>
                <w:szCs w:val="21"/>
              </w:rPr>
              <w:t>重点案件现场核实督查工作方案</w:t>
            </w:r>
          </w:p>
        </w:tc>
        <w:tc>
          <w:tcPr>
            <w:tcW w:w="913" w:type="dxa"/>
            <w:vAlign w:val="center"/>
          </w:tcPr>
          <w:p w:rsidR="00EE5E55" w:rsidRDefault="0099181B">
            <w:pPr>
              <w:wordWrap w:val="0"/>
              <w:spacing w:line="276" w:lineRule="auto"/>
              <w:ind w:firstLine="28"/>
              <w:jc w:val="center"/>
              <w:rPr>
                <w:rFonts w:ascii="宋体" w:hAnsi="宋体"/>
                <w:bCs/>
                <w:szCs w:val="21"/>
              </w:rPr>
            </w:pPr>
            <w:r>
              <w:rPr>
                <w:rFonts w:ascii="宋体" w:hAnsi="宋体"/>
                <w:bCs/>
                <w:szCs w:val="21"/>
              </w:rPr>
              <w:t>6</w:t>
            </w:r>
          </w:p>
        </w:tc>
        <w:tc>
          <w:tcPr>
            <w:tcW w:w="5608" w:type="dxa"/>
            <w:vAlign w:val="center"/>
          </w:tcPr>
          <w:p w:rsidR="00EE5E55" w:rsidRDefault="0099181B">
            <w:pPr>
              <w:wordWrap w:val="0"/>
              <w:spacing w:line="276" w:lineRule="auto"/>
              <w:rPr>
                <w:rFonts w:ascii="宋体" w:hAnsi="宋体"/>
                <w:bCs/>
                <w:szCs w:val="21"/>
              </w:rPr>
            </w:pPr>
            <w:r>
              <w:rPr>
                <w:rFonts w:ascii="宋体" w:hAnsi="宋体" w:hint="eastAsia"/>
                <w:bCs/>
                <w:szCs w:val="21"/>
              </w:rPr>
              <w:t>明确督查工作职责，对于重点案件进行现场核实并定期形成督查工作报告。督查工作方案详实得</w:t>
            </w:r>
            <w:r>
              <w:rPr>
                <w:rFonts w:ascii="宋体" w:hAnsi="宋体"/>
                <w:bCs/>
                <w:szCs w:val="21"/>
              </w:rPr>
              <w:t>6</w:t>
            </w:r>
            <w:r>
              <w:rPr>
                <w:rFonts w:ascii="宋体" w:hAnsi="宋体" w:hint="eastAsia"/>
                <w:bCs/>
                <w:szCs w:val="21"/>
              </w:rPr>
              <w:t>分；</w:t>
            </w:r>
          </w:p>
          <w:p w:rsidR="00EE5E55" w:rsidRDefault="0099181B">
            <w:pPr>
              <w:wordWrap w:val="0"/>
              <w:spacing w:line="276" w:lineRule="auto"/>
              <w:rPr>
                <w:rFonts w:ascii="宋体" w:hAnsi="宋体"/>
                <w:bCs/>
                <w:szCs w:val="21"/>
              </w:rPr>
            </w:pPr>
            <w:r>
              <w:rPr>
                <w:rFonts w:ascii="宋体" w:hAnsi="宋体" w:hint="eastAsia"/>
                <w:bCs/>
                <w:szCs w:val="21"/>
              </w:rPr>
              <w:t>督查工作方案不够完善得</w:t>
            </w:r>
            <w:r>
              <w:rPr>
                <w:rFonts w:ascii="宋体" w:hAnsi="宋体"/>
                <w:bCs/>
                <w:szCs w:val="21"/>
              </w:rPr>
              <w:t>3</w:t>
            </w:r>
            <w:r>
              <w:rPr>
                <w:rFonts w:ascii="宋体" w:hAnsi="宋体" w:hint="eastAsia"/>
                <w:bCs/>
                <w:szCs w:val="21"/>
              </w:rPr>
              <w:t>分；</w:t>
            </w:r>
          </w:p>
          <w:p w:rsidR="00EE5E55" w:rsidRDefault="0099181B">
            <w:pPr>
              <w:wordWrap w:val="0"/>
              <w:spacing w:line="276" w:lineRule="auto"/>
              <w:rPr>
                <w:rFonts w:ascii="宋体" w:hAnsi="宋体"/>
                <w:bCs/>
                <w:szCs w:val="21"/>
              </w:rPr>
            </w:pPr>
            <w:r>
              <w:rPr>
                <w:rFonts w:ascii="宋体" w:hAnsi="宋体" w:hint="eastAsia"/>
                <w:bCs/>
                <w:szCs w:val="21"/>
              </w:rPr>
              <w:t>无重点案件现场核实督查工作方案得</w:t>
            </w:r>
            <w:r>
              <w:rPr>
                <w:rFonts w:ascii="宋体" w:hAnsi="宋体"/>
                <w:bCs/>
                <w:szCs w:val="21"/>
              </w:rPr>
              <w:t>0</w:t>
            </w:r>
            <w:r>
              <w:rPr>
                <w:rFonts w:ascii="宋体" w:hAnsi="宋体" w:hint="eastAsia"/>
                <w:bCs/>
                <w:szCs w:val="21"/>
              </w:rPr>
              <w:t>分。</w:t>
            </w:r>
          </w:p>
        </w:tc>
      </w:tr>
      <w:tr w:rsidR="00EE5E55">
        <w:trPr>
          <w:trHeight w:val="548"/>
        </w:trPr>
        <w:tc>
          <w:tcPr>
            <w:tcW w:w="835" w:type="dxa"/>
            <w:vAlign w:val="center"/>
          </w:tcPr>
          <w:p w:rsidR="00EE5E55" w:rsidRDefault="0099181B">
            <w:pPr>
              <w:wordWrap w:val="0"/>
              <w:spacing w:line="276" w:lineRule="auto"/>
              <w:ind w:firstLine="28"/>
              <w:jc w:val="center"/>
              <w:rPr>
                <w:rFonts w:ascii="宋体" w:hAnsi="宋体"/>
                <w:bCs/>
                <w:szCs w:val="21"/>
              </w:rPr>
            </w:pPr>
            <w:r>
              <w:rPr>
                <w:rFonts w:ascii="宋体" w:hAnsi="宋体" w:hint="eastAsia"/>
                <w:bCs/>
                <w:szCs w:val="21"/>
              </w:rPr>
              <w:t>9</w:t>
            </w:r>
          </w:p>
        </w:tc>
        <w:tc>
          <w:tcPr>
            <w:tcW w:w="1462" w:type="dxa"/>
            <w:vAlign w:val="center"/>
          </w:tcPr>
          <w:p w:rsidR="00EE5E55" w:rsidRDefault="0099181B" w:rsidP="00CB7808">
            <w:pPr>
              <w:spacing w:line="276" w:lineRule="auto"/>
              <w:jc w:val="center"/>
              <w:rPr>
                <w:rFonts w:ascii="宋体" w:hAnsi="宋体"/>
                <w:bCs/>
                <w:szCs w:val="21"/>
              </w:rPr>
            </w:pPr>
            <w:r>
              <w:rPr>
                <w:rFonts w:ascii="宋体" w:hAnsi="宋体" w:hint="eastAsia"/>
                <w:bCs/>
                <w:szCs w:val="21"/>
              </w:rPr>
              <w:t>电话接听工作规范</w:t>
            </w:r>
          </w:p>
        </w:tc>
        <w:tc>
          <w:tcPr>
            <w:tcW w:w="913" w:type="dxa"/>
            <w:vAlign w:val="center"/>
          </w:tcPr>
          <w:p w:rsidR="00EE5E55" w:rsidRDefault="0099181B">
            <w:pPr>
              <w:wordWrap w:val="0"/>
              <w:spacing w:line="276" w:lineRule="auto"/>
              <w:ind w:firstLine="28"/>
              <w:jc w:val="center"/>
              <w:rPr>
                <w:rFonts w:ascii="宋体" w:hAnsi="宋体"/>
                <w:bCs/>
                <w:szCs w:val="21"/>
              </w:rPr>
            </w:pPr>
            <w:r>
              <w:rPr>
                <w:rFonts w:ascii="宋体" w:hAnsi="宋体" w:hint="eastAsia"/>
                <w:bCs/>
                <w:szCs w:val="21"/>
              </w:rPr>
              <w:t>3</w:t>
            </w:r>
          </w:p>
        </w:tc>
        <w:tc>
          <w:tcPr>
            <w:tcW w:w="5608" w:type="dxa"/>
            <w:vAlign w:val="center"/>
          </w:tcPr>
          <w:p w:rsidR="00EE5E55" w:rsidRDefault="0099181B">
            <w:pPr>
              <w:wordWrap w:val="0"/>
              <w:spacing w:line="276" w:lineRule="auto"/>
              <w:rPr>
                <w:rFonts w:ascii="宋体" w:hAnsi="宋体"/>
                <w:bCs/>
                <w:szCs w:val="21"/>
              </w:rPr>
            </w:pPr>
            <w:r>
              <w:rPr>
                <w:rFonts w:ascii="宋体" w:hAnsi="宋体" w:hint="eastAsia"/>
                <w:bCs/>
                <w:szCs w:val="21"/>
              </w:rPr>
              <w:t>提供完整的电话接听工作规范和标准服务用语得3分；</w:t>
            </w:r>
          </w:p>
          <w:p w:rsidR="00EE5E55" w:rsidRDefault="0099181B">
            <w:pPr>
              <w:wordWrap w:val="0"/>
              <w:spacing w:line="276" w:lineRule="auto"/>
              <w:rPr>
                <w:rFonts w:ascii="宋体" w:hAnsi="宋体"/>
                <w:bCs/>
                <w:szCs w:val="21"/>
              </w:rPr>
            </w:pPr>
            <w:r>
              <w:rPr>
                <w:rFonts w:ascii="宋体" w:hAnsi="宋体" w:hint="eastAsia"/>
                <w:bCs/>
                <w:szCs w:val="21"/>
              </w:rPr>
              <w:t>提供的电话接听工作规范和标准服务用语不够完整得1分；</w:t>
            </w:r>
          </w:p>
          <w:p w:rsidR="00EE5E55" w:rsidRDefault="0099181B">
            <w:pPr>
              <w:wordWrap w:val="0"/>
              <w:spacing w:line="276" w:lineRule="auto"/>
              <w:rPr>
                <w:rFonts w:ascii="宋体" w:hAnsi="宋体"/>
                <w:bCs/>
                <w:szCs w:val="21"/>
              </w:rPr>
            </w:pPr>
            <w:r>
              <w:rPr>
                <w:rFonts w:ascii="宋体" w:hAnsi="宋体" w:hint="eastAsia"/>
                <w:bCs/>
                <w:szCs w:val="21"/>
              </w:rPr>
              <w:t>未提供得</w:t>
            </w:r>
            <w:r>
              <w:rPr>
                <w:rFonts w:ascii="宋体" w:hAnsi="宋体"/>
                <w:bCs/>
                <w:szCs w:val="21"/>
              </w:rPr>
              <w:t>0</w:t>
            </w:r>
            <w:r>
              <w:rPr>
                <w:rFonts w:ascii="宋体" w:hAnsi="宋体" w:hint="eastAsia"/>
                <w:bCs/>
                <w:szCs w:val="21"/>
              </w:rPr>
              <w:t>分。</w:t>
            </w:r>
          </w:p>
        </w:tc>
      </w:tr>
      <w:tr w:rsidR="00EE5E55">
        <w:trPr>
          <w:trHeight w:val="548"/>
        </w:trPr>
        <w:tc>
          <w:tcPr>
            <w:tcW w:w="835" w:type="dxa"/>
            <w:vAlign w:val="center"/>
          </w:tcPr>
          <w:p w:rsidR="00EE5E55" w:rsidRDefault="0099181B">
            <w:pPr>
              <w:wordWrap w:val="0"/>
              <w:spacing w:line="276" w:lineRule="auto"/>
              <w:ind w:firstLineChars="100" w:firstLine="210"/>
              <w:rPr>
                <w:rFonts w:ascii="宋体" w:hAnsi="宋体"/>
                <w:bCs/>
                <w:szCs w:val="21"/>
              </w:rPr>
            </w:pPr>
            <w:r>
              <w:rPr>
                <w:rFonts w:ascii="宋体" w:hAnsi="宋体" w:hint="eastAsia"/>
                <w:bCs/>
                <w:szCs w:val="21"/>
              </w:rPr>
              <w:t>10</w:t>
            </w:r>
          </w:p>
        </w:tc>
        <w:tc>
          <w:tcPr>
            <w:tcW w:w="1462" w:type="dxa"/>
            <w:vAlign w:val="center"/>
          </w:tcPr>
          <w:p w:rsidR="00EE5E55" w:rsidRDefault="0099181B" w:rsidP="00CB7808">
            <w:pPr>
              <w:wordWrap w:val="0"/>
              <w:spacing w:line="276" w:lineRule="auto"/>
              <w:jc w:val="center"/>
              <w:rPr>
                <w:rFonts w:ascii="宋体" w:hAnsi="宋体"/>
                <w:bCs/>
                <w:szCs w:val="21"/>
              </w:rPr>
            </w:pPr>
            <w:r>
              <w:rPr>
                <w:rFonts w:ascii="宋体" w:hAnsi="宋体" w:hint="eastAsia"/>
                <w:bCs/>
                <w:szCs w:val="21"/>
              </w:rPr>
              <w:t>应急预案</w:t>
            </w:r>
          </w:p>
        </w:tc>
        <w:tc>
          <w:tcPr>
            <w:tcW w:w="913" w:type="dxa"/>
            <w:vAlign w:val="center"/>
          </w:tcPr>
          <w:p w:rsidR="00EE5E55" w:rsidRDefault="0099181B" w:rsidP="00F5669B">
            <w:pPr>
              <w:spacing w:line="276" w:lineRule="auto"/>
              <w:jc w:val="center"/>
              <w:rPr>
                <w:rFonts w:ascii="宋体" w:hAnsi="宋体"/>
                <w:bCs/>
                <w:szCs w:val="21"/>
              </w:rPr>
            </w:pPr>
            <w:r>
              <w:rPr>
                <w:rFonts w:ascii="宋体" w:hAnsi="宋体" w:hint="eastAsia"/>
                <w:bCs/>
                <w:szCs w:val="21"/>
              </w:rPr>
              <w:t>4</w:t>
            </w:r>
          </w:p>
        </w:tc>
        <w:tc>
          <w:tcPr>
            <w:tcW w:w="5608" w:type="dxa"/>
            <w:vAlign w:val="center"/>
          </w:tcPr>
          <w:p w:rsidR="00EE5E55" w:rsidRDefault="0099181B">
            <w:pPr>
              <w:wordWrap w:val="0"/>
              <w:spacing w:line="276" w:lineRule="auto"/>
              <w:rPr>
                <w:rFonts w:ascii="宋体" w:hAnsi="宋体"/>
                <w:bCs/>
                <w:szCs w:val="21"/>
              </w:rPr>
            </w:pPr>
            <w:r>
              <w:rPr>
                <w:rFonts w:ascii="宋体" w:hAnsi="宋体" w:hint="eastAsia"/>
                <w:bCs/>
                <w:szCs w:val="21"/>
              </w:rPr>
              <w:t>针对市民来电时情绪不稳定、来电反映突发紧急事故等特殊情况制定相应的应急预案，制定的预案科学合理、可操作性强得4分；</w:t>
            </w:r>
          </w:p>
          <w:p w:rsidR="00EE5E55" w:rsidRDefault="0099181B">
            <w:pPr>
              <w:wordWrap w:val="0"/>
              <w:spacing w:line="276" w:lineRule="auto"/>
              <w:rPr>
                <w:rFonts w:ascii="宋体" w:hAnsi="宋体"/>
                <w:bCs/>
                <w:szCs w:val="21"/>
              </w:rPr>
            </w:pPr>
            <w:r>
              <w:rPr>
                <w:rFonts w:ascii="宋体" w:hAnsi="宋体" w:hint="eastAsia"/>
                <w:bCs/>
                <w:szCs w:val="21"/>
              </w:rPr>
              <w:t>不够科学合理、可操作性存在缺陷得2分；</w:t>
            </w:r>
          </w:p>
          <w:p w:rsidR="00EE5E55" w:rsidRDefault="0099181B">
            <w:pPr>
              <w:wordWrap w:val="0"/>
              <w:spacing w:line="276" w:lineRule="auto"/>
              <w:rPr>
                <w:rFonts w:ascii="宋体" w:hAnsi="宋体"/>
                <w:bCs/>
                <w:szCs w:val="21"/>
              </w:rPr>
            </w:pPr>
            <w:r>
              <w:rPr>
                <w:rFonts w:ascii="宋体" w:hAnsi="宋体" w:hint="eastAsia"/>
                <w:bCs/>
                <w:szCs w:val="21"/>
              </w:rPr>
              <w:t>未提供得</w:t>
            </w:r>
            <w:r>
              <w:rPr>
                <w:rFonts w:ascii="宋体" w:hAnsi="宋体"/>
                <w:bCs/>
                <w:szCs w:val="21"/>
              </w:rPr>
              <w:t>0</w:t>
            </w:r>
            <w:r>
              <w:rPr>
                <w:rFonts w:ascii="宋体" w:hAnsi="宋体" w:hint="eastAsia"/>
                <w:bCs/>
                <w:szCs w:val="21"/>
              </w:rPr>
              <w:t>分。</w:t>
            </w:r>
          </w:p>
        </w:tc>
      </w:tr>
      <w:tr w:rsidR="00EE5E55">
        <w:trPr>
          <w:trHeight w:val="548"/>
        </w:trPr>
        <w:tc>
          <w:tcPr>
            <w:tcW w:w="835" w:type="dxa"/>
            <w:vAlign w:val="center"/>
          </w:tcPr>
          <w:p w:rsidR="00EE5E55" w:rsidRDefault="0099181B">
            <w:pPr>
              <w:wordWrap w:val="0"/>
              <w:spacing w:line="276" w:lineRule="auto"/>
              <w:ind w:firstLine="28"/>
              <w:jc w:val="center"/>
              <w:rPr>
                <w:rFonts w:ascii="宋体" w:hAnsi="宋体"/>
                <w:bCs/>
                <w:szCs w:val="21"/>
              </w:rPr>
            </w:pPr>
            <w:r>
              <w:rPr>
                <w:rFonts w:ascii="宋体" w:hAnsi="宋体"/>
                <w:bCs/>
                <w:szCs w:val="21"/>
              </w:rPr>
              <w:t>1</w:t>
            </w:r>
            <w:r>
              <w:rPr>
                <w:rFonts w:ascii="宋体" w:hAnsi="宋体" w:hint="eastAsia"/>
                <w:bCs/>
                <w:szCs w:val="21"/>
              </w:rPr>
              <w:t>1</w:t>
            </w:r>
          </w:p>
        </w:tc>
        <w:tc>
          <w:tcPr>
            <w:tcW w:w="1462" w:type="dxa"/>
            <w:vAlign w:val="center"/>
          </w:tcPr>
          <w:p w:rsidR="00EE5E55" w:rsidRDefault="0099181B" w:rsidP="00CB7808">
            <w:pPr>
              <w:spacing w:line="276" w:lineRule="auto"/>
              <w:jc w:val="center"/>
              <w:rPr>
                <w:rFonts w:ascii="宋体" w:hAnsi="宋体"/>
                <w:bCs/>
                <w:szCs w:val="21"/>
              </w:rPr>
            </w:pPr>
            <w:r>
              <w:rPr>
                <w:rFonts w:ascii="宋体" w:hAnsi="宋体" w:hint="eastAsia"/>
                <w:bCs/>
                <w:szCs w:val="21"/>
              </w:rPr>
              <w:t>相关服务的业绩</w:t>
            </w:r>
          </w:p>
        </w:tc>
        <w:tc>
          <w:tcPr>
            <w:tcW w:w="913" w:type="dxa"/>
            <w:vAlign w:val="center"/>
          </w:tcPr>
          <w:p w:rsidR="00EE5E55" w:rsidRDefault="0099181B">
            <w:pPr>
              <w:wordWrap w:val="0"/>
              <w:spacing w:line="276" w:lineRule="auto"/>
              <w:ind w:firstLine="28"/>
              <w:jc w:val="center"/>
              <w:rPr>
                <w:rFonts w:ascii="宋体" w:hAnsi="宋体"/>
                <w:bCs/>
                <w:szCs w:val="21"/>
              </w:rPr>
            </w:pPr>
            <w:r>
              <w:rPr>
                <w:rFonts w:ascii="宋体" w:hAnsi="宋体"/>
                <w:bCs/>
                <w:szCs w:val="21"/>
              </w:rPr>
              <w:t>6</w:t>
            </w:r>
          </w:p>
        </w:tc>
        <w:tc>
          <w:tcPr>
            <w:tcW w:w="5608" w:type="dxa"/>
            <w:vAlign w:val="center"/>
          </w:tcPr>
          <w:p w:rsidR="00EE5E55" w:rsidRDefault="0099181B">
            <w:pPr>
              <w:wordWrap w:val="0"/>
              <w:spacing w:line="276" w:lineRule="auto"/>
              <w:rPr>
                <w:rFonts w:ascii="宋体" w:hAnsi="宋体"/>
                <w:bCs/>
                <w:szCs w:val="21"/>
              </w:rPr>
            </w:pPr>
            <w:r>
              <w:rPr>
                <w:rFonts w:ascii="宋体" w:hAnsi="宋体" w:hint="eastAsia"/>
                <w:bCs/>
                <w:szCs w:val="21"/>
              </w:rPr>
              <w:t>提供2021年3月1日至今（以合同签订时间为准）的同类项目合同复印件或扫描件，每个有效业绩得</w:t>
            </w:r>
            <w:r>
              <w:rPr>
                <w:rFonts w:ascii="宋体" w:hAnsi="宋体"/>
                <w:bCs/>
                <w:szCs w:val="21"/>
              </w:rPr>
              <w:t>2</w:t>
            </w:r>
            <w:r>
              <w:rPr>
                <w:rFonts w:ascii="宋体" w:hAnsi="宋体" w:hint="eastAsia"/>
                <w:bCs/>
                <w:szCs w:val="21"/>
              </w:rPr>
              <w:t>分，最高</w:t>
            </w:r>
            <w:r>
              <w:rPr>
                <w:rFonts w:ascii="宋体" w:hAnsi="宋体"/>
                <w:bCs/>
                <w:szCs w:val="21"/>
              </w:rPr>
              <w:t>6</w:t>
            </w:r>
            <w:r>
              <w:rPr>
                <w:rFonts w:ascii="宋体" w:hAnsi="宋体" w:hint="eastAsia"/>
                <w:bCs/>
                <w:szCs w:val="21"/>
              </w:rPr>
              <w:t>分。未提供得</w:t>
            </w:r>
            <w:r>
              <w:rPr>
                <w:rFonts w:ascii="宋体" w:hAnsi="宋体"/>
                <w:bCs/>
                <w:szCs w:val="21"/>
              </w:rPr>
              <w:t>0</w:t>
            </w:r>
            <w:r>
              <w:rPr>
                <w:rFonts w:ascii="宋体" w:hAnsi="宋体" w:hint="eastAsia"/>
                <w:bCs/>
                <w:szCs w:val="21"/>
              </w:rPr>
              <w:t>分。</w:t>
            </w:r>
          </w:p>
        </w:tc>
      </w:tr>
      <w:tr w:rsidR="00EE5E55">
        <w:tc>
          <w:tcPr>
            <w:tcW w:w="2297" w:type="dxa"/>
            <w:gridSpan w:val="2"/>
            <w:vAlign w:val="center"/>
          </w:tcPr>
          <w:p w:rsidR="00EE5E55" w:rsidRDefault="0099181B">
            <w:pPr>
              <w:wordWrap w:val="0"/>
              <w:spacing w:line="276" w:lineRule="auto"/>
              <w:ind w:firstLine="28"/>
              <w:jc w:val="center"/>
              <w:rPr>
                <w:rFonts w:ascii="宋体" w:hAnsi="宋体"/>
                <w:szCs w:val="21"/>
              </w:rPr>
            </w:pPr>
            <w:r>
              <w:rPr>
                <w:rFonts w:ascii="宋体" w:hAnsi="宋体" w:hint="eastAsia"/>
                <w:szCs w:val="21"/>
              </w:rPr>
              <w:t>合计</w:t>
            </w:r>
          </w:p>
        </w:tc>
        <w:tc>
          <w:tcPr>
            <w:tcW w:w="913" w:type="dxa"/>
            <w:vAlign w:val="center"/>
          </w:tcPr>
          <w:p w:rsidR="00EE5E55" w:rsidRDefault="0099181B">
            <w:pPr>
              <w:wordWrap w:val="0"/>
              <w:spacing w:line="276" w:lineRule="auto"/>
              <w:ind w:firstLine="28"/>
              <w:jc w:val="center"/>
              <w:rPr>
                <w:rFonts w:ascii="宋体" w:hAnsi="宋体"/>
                <w:szCs w:val="21"/>
              </w:rPr>
            </w:pPr>
            <w:r>
              <w:rPr>
                <w:rFonts w:ascii="宋体" w:hAnsi="宋体"/>
                <w:szCs w:val="21"/>
              </w:rPr>
              <w:t>100</w:t>
            </w:r>
          </w:p>
        </w:tc>
        <w:tc>
          <w:tcPr>
            <w:tcW w:w="5608" w:type="dxa"/>
            <w:vAlign w:val="center"/>
          </w:tcPr>
          <w:p w:rsidR="00EE5E55" w:rsidRDefault="00EE5E55">
            <w:pPr>
              <w:wordWrap w:val="0"/>
              <w:spacing w:line="276" w:lineRule="auto"/>
              <w:rPr>
                <w:rFonts w:ascii="宋体" w:hAnsi="宋体"/>
                <w:szCs w:val="21"/>
              </w:rPr>
            </w:pPr>
          </w:p>
        </w:tc>
      </w:tr>
      <w:bookmarkEnd w:id="808"/>
    </w:tbl>
    <w:p w:rsidR="00EE5E55" w:rsidRDefault="00EE5E55">
      <w:pPr>
        <w:widowControl/>
        <w:jc w:val="left"/>
        <w:rPr>
          <w:rFonts w:ascii="Times New Roman" w:hAnsi="Times New Roman"/>
          <w:b/>
          <w:sz w:val="36"/>
          <w:szCs w:val="36"/>
        </w:rPr>
      </w:pPr>
    </w:p>
    <w:p w:rsidR="00EE5E55" w:rsidRDefault="0099181B">
      <w:pPr>
        <w:widowControl/>
        <w:jc w:val="left"/>
        <w:rPr>
          <w:rFonts w:ascii="Times New Roman" w:hAnsi="Times New Roman"/>
          <w:b/>
          <w:sz w:val="36"/>
          <w:szCs w:val="36"/>
        </w:rPr>
      </w:pPr>
      <w:r>
        <w:rPr>
          <w:rFonts w:ascii="Times New Roman" w:hAnsi="Times New Roman"/>
          <w:b/>
          <w:sz w:val="36"/>
          <w:szCs w:val="36"/>
        </w:rPr>
        <w:br w:type="page"/>
      </w:r>
    </w:p>
    <w:p w:rsidR="00EE5E55" w:rsidRDefault="0099181B">
      <w:pPr>
        <w:tabs>
          <w:tab w:val="left" w:pos="360"/>
          <w:tab w:val="left" w:pos="900"/>
        </w:tabs>
        <w:spacing w:line="360" w:lineRule="auto"/>
        <w:jc w:val="center"/>
        <w:outlineLvl w:val="1"/>
        <w:rPr>
          <w:rFonts w:ascii="Times New Roman" w:hAnsi="Times New Roman"/>
          <w:b/>
        </w:rPr>
      </w:pPr>
      <w:r>
        <w:rPr>
          <w:rFonts w:ascii="Times New Roman" w:hAnsi="Times New Roman" w:hint="eastAsia"/>
          <w:b/>
          <w:sz w:val="24"/>
        </w:rPr>
        <w:lastRenderedPageBreak/>
        <w:t>第二包</w:t>
      </w:r>
    </w:p>
    <w:tbl>
      <w:tblPr>
        <w:tblW w:w="8850" w:type="dxa"/>
        <w:jc w:val="center"/>
        <w:tblLook w:val="04A0"/>
      </w:tblPr>
      <w:tblGrid>
        <w:gridCol w:w="675"/>
        <w:gridCol w:w="1275"/>
        <w:gridCol w:w="675"/>
        <w:gridCol w:w="6225"/>
      </w:tblGrid>
      <w:tr w:rsidR="00EE5E55">
        <w:trPr>
          <w:trHeight w:val="300"/>
          <w:tblHeader/>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b/>
                <w:bCs/>
                <w:sz w:val="22"/>
                <w:szCs w:val="22"/>
              </w:rPr>
            </w:pPr>
            <w:r>
              <w:rPr>
                <w:rFonts w:ascii="宋体" w:hAnsi="宋体" w:cs="宋体" w:hint="eastAsia"/>
                <w:b/>
                <w:bCs/>
                <w:kern w:val="0"/>
                <w:sz w:val="22"/>
                <w:szCs w:val="22"/>
              </w:rPr>
              <w:t>序号</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b/>
                <w:bCs/>
                <w:sz w:val="22"/>
                <w:szCs w:val="22"/>
              </w:rPr>
            </w:pPr>
            <w:r>
              <w:rPr>
                <w:rFonts w:ascii="宋体" w:hAnsi="宋体" w:cs="宋体" w:hint="eastAsia"/>
                <w:b/>
                <w:bCs/>
                <w:kern w:val="0"/>
                <w:sz w:val="22"/>
                <w:szCs w:val="22"/>
              </w:rPr>
              <w:t>评分因素</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b/>
                <w:bCs/>
                <w:sz w:val="22"/>
                <w:szCs w:val="22"/>
              </w:rPr>
            </w:pPr>
            <w:r>
              <w:rPr>
                <w:rFonts w:ascii="宋体" w:hAnsi="宋体" w:cs="宋体" w:hint="eastAsia"/>
                <w:b/>
                <w:bCs/>
                <w:kern w:val="0"/>
                <w:sz w:val="22"/>
                <w:szCs w:val="22"/>
              </w:rPr>
              <w:t>分值</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b/>
                <w:bCs/>
                <w:sz w:val="22"/>
                <w:szCs w:val="22"/>
              </w:rPr>
            </w:pPr>
            <w:r>
              <w:rPr>
                <w:rFonts w:ascii="宋体" w:hAnsi="宋体" w:cs="宋体" w:hint="eastAsia"/>
                <w:b/>
                <w:bCs/>
                <w:kern w:val="0"/>
                <w:sz w:val="22"/>
                <w:szCs w:val="22"/>
              </w:rPr>
              <w:t>评分标准</w:t>
            </w:r>
          </w:p>
        </w:tc>
      </w:tr>
      <w:tr w:rsidR="00EE5E55">
        <w:trPr>
          <w:trHeight w:val="108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投标报价</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10</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left"/>
              <w:textAlignment w:val="center"/>
              <w:rPr>
                <w:rFonts w:ascii="宋体" w:hAnsi="宋体" w:cs="宋体"/>
                <w:sz w:val="22"/>
                <w:szCs w:val="22"/>
              </w:rPr>
            </w:pPr>
            <w:r>
              <w:rPr>
                <w:rFonts w:ascii="宋体" w:hAnsi="宋体" w:cs="宋体" w:hint="eastAsia"/>
                <w:kern w:val="0"/>
                <w:sz w:val="22"/>
                <w:szCs w:val="22"/>
              </w:rPr>
              <w:t>满足招标文件要求且投标价格最低的投标报价为评标基准价，其价格分为满分。其他投标人的价格分统一按照下列公式计算：</w:t>
            </w:r>
            <w:r>
              <w:rPr>
                <w:rFonts w:ascii="宋体" w:hAnsi="宋体" w:cs="宋体" w:hint="eastAsia"/>
                <w:kern w:val="0"/>
                <w:sz w:val="22"/>
                <w:szCs w:val="22"/>
              </w:rPr>
              <w:br/>
              <w:t>投标报价得分＝（评标基准价/投标报价）×分值。</w:t>
            </w:r>
          </w:p>
        </w:tc>
      </w:tr>
      <w:tr w:rsidR="00EE5E55">
        <w:trPr>
          <w:trHeight w:val="297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项目总体理解与项目整体工作方案</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15</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left"/>
              <w:textAlignment w:val="center"/>
              <w:rPr>
                <w:rFonts w:ascii="宋体" w:hAnsi="宋体" w:cs="宋体"/>
                <w:sz w:val="22"/>
                <w:szCs w:val="22"/>
              </w:rPr>
            </w:pPr>
            <w:r>
              <w:rPr>
                <w:rFonts w:ascii="宋体" w:hAnsi="宋体" w:cs="宋体" w:hint="eastAsia"/>
                <w:kern w:val="0"/>
                <w:sz w:val="22"/>
                <w:szCs w:val="22"/>
              </w:rPr>
              <w:t>对接诉即办工作理解深刻、透彻，对项目运作管理关键节点认知准确，项目整体工作方案内容全面详细，侧重点清晰明确，有相应可落地的应对措施，得15分；</w:t>
            </w:r>
            <w:r>
              <w:rPr>
                <w:rFonts w:ascii="宋体" w:hAnsi="宋体" w:cs="宋体" w:hint="eastAsia"/>
                <w:kern w:val="0"/>
                <w:sz w:val="22"/>
                <w:szCs w:val="22"/>
              </w:rPr>
              <w:br/>
              <w:t>对接诉即办工作及项目运作管理关键节点有一定认知，项目整体工作方案内容较详细，侧重点逻辑较明确，应对措施略有缺陷，得10分；</w:t>
            </w:r>
            <w:r>
              <w:rPr>
                <w:rFonts w:ascii="宋体" w:hAnsi="宋体" w:cs="宋体" w:hint="eastAsia"/>
                <w:kern w:val="0"/>
                <w:sz w:val="22"/>
                <w:szCs w:val="22"/>
              </w:rPr>
              <w:br/>
              <w:t>对接诉即办工作及项目运作管理关键节点有认知但不够深入，项目整体工作方案内容不够详细，无侧重点，应对措施不够落地，得5分；</w:t>
            </w:r>
            <w:r>
              <w:rPr>
                <w:rFonts w:ascii="宋体" w:hAnsi="宋体" w:cs="宋体" w:hint="eastAsia"/>
                <w:kern w:val="0"/>
                <w:sz w:val="22"/>
                <w:szCs w:val="22"/>
              </w:rPr>
              <w:br/>
              <w:t>对接诉即办工作的理解不够，对项目运作管理关键节点不了解，缺少项目整体工作方案及应对措施，得0分。</w:t>
            </w:r>
          </w:p>
        </w:tc>
      </w:tr>
      <w:tr w:rsidR="00EE5E55">
        <w:trPr>
          <w:trHeight w:val="162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3</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总体人员要求</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20</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left"/>
              <w:textAlignment w:val="center"/>
              <w:rPr>
                <w:rFonts w:ascii="宋体" w:hAnsi="宋体" w:cs="宋体"/>
                <w:sz w:val="22"/>
                <w:szCs w:val="22"/>
              </w:rPr>
            </w:pPr>
            <w:r>
              <w:rPr>
                <w:rFonts w:ascii="宋体" w:hAnsi="宋体" w:cs="宋体" w:hint="eastAsia"/>
                <w:kern w:val="0"/>
                <w:sz w:val="22"/>
                <w:szCs w:val="22"/>
              </w:rPr>
              <w:t>拟派人员不少于51人，包括热线考核组、数据分析组、主动治理组、信息组。拟派人员满足招标文件要求得20分，每有1人不满足招标文件要求扣0.4分，扣完为止。需提供拟派人员清单、简历、相关证明材料等，否则按不满足招标文件要求处理。</w:t>
            </w:r>
          </w:p>
        </w:tc>
      </w:tr>
      <w:tr w:rsidR="00EE5E55">
        <w:trPr>
          <w:trHeight w:val="135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高峰期人员补充方案</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5</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left"/>
              <w:textAlignment w:val="center"/>
              <w:rPr>
                <w:rFonts w:ascii="宋体" w:hAnsi="宋体" w:cs="宋体"/>
                <w:sz w:val="22"/>
                <w:szCs w:val="22"/>
              </w:rPr>
            </w:pPr>
            <w:r>
              <w:rPr>
                <w:rFonts w:ascii="宋体" w:hAnsi="宋体" w:cs="宋体" w:hint="eastAsia"/>
                <w:kern w:val="0"/>
                <w:sz w:val="22"/>
                <w:szCs w:val="22"/>
              </w:rPr>
              <w:t>对本项目的高峰期预期描述较为准确，有针对性，高峰期人员补充方案科学、详实得5分；</w:t>
            </w:r>
            <w:r>
              <w:rPr>
                <w:rFonts w:ascii="宋体" w:hAnsi="宋体" w:cs="宋体" w:hint="eastAsia"/>
                <w:kern w:val="0"/>
                <w:sz w:val="22"/>
                <w:szCs w:val="22"/>
              </w:rPr>
              <w:br/>
              <w:t>对本项目的高峰期预期描述缺乏针对性或高峰期人员补充方案较科学、较详实较为笼统，得3分；</w:t>
            </w:r>
            <w:r>
              <w:rPr>
                <w:rFonts w:ascii="宋体" w:hAnsi="宋体" w:cs="宋体" w:hint="eastAsia"/>
                <w:kern w:val="0"/>
                <w:sz w:val="22"/>
                <w:szCs w:val="22"/>
              </w:rPr>
              <w:br/>
              <w:t>未提供高峰期人员补充方案得0分。</w:t>
            </w:r>
          </w:p>
        </w:tc>
      </w:tr>
      <w:tr w:rsidR="00EE5E55">
        <w:trPr>
          <w:trHeight w:val="162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管理制度</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12</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left"/>
              <w:textAlignment w:val="center"/>
              <w:rPr>
                <w:rFonts w:ascii="宋体" w:hAnsi="宋体" w:cs="宋体"/>
                <w:sz w:val="22"/>
                <w:szCs w:val="22"/>
              </w:rPr>
            </w:pPr>
            <w:r>
              <w:rPr>
                <w:rFonts w:ascii="宋体" w:hAnsi="宋体" w:cs="宋体" w:hint="eastAsia"/>
                <w:kern w:val="0"/>
                <w:sz w:val="22"/>
                <w:szCs w:val="22"/>
              </w:rPr>
              <w:t>制定完整可行的内部管理制度体系，内部管理制度至少包括但不限于：坐席员相关管理制度、业务流程管理制度、绩效考核及激励管理制度、统计报表制度、保密制度、安全管理制度等。</w:t>
            </w:r>
            <w:r>
              <w:rPr>
                <w:rFonts w:ascii="宋体" w:hAnsi="宋体" w:cs="宋体" w:hint="eastAsia"/>
                <w:kern w:val="0"/>
                <w:sz w:val="22"/>
                <w:szCs w:val="22"/>
              </w:rPr>
              <w:br/>
              <w:t>每缺少一项制度扣2分，每有一项制度存在缺陷扣1分，满分12分。</w:t>
            </w:r>
          </w:p>
        </w:tc>
      </w:tr>
      <w:tr w:rsidR="00EE5E55">
        <w:trPr>
          <w:trHeight w:val="162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业务培训方案</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8</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left"/>
              <w:textAlignment w:val="center"/>
              <w:rPr>
                <w:rFonts w:ascii="宋体" w:hAnsi="宋体" w:cs="宋体"/>
                <w:sz w:val="22"/>
                <w:szCs w:val="22"/>
              </w:rPr>
            </w:pPr>
            <w:r>
              <w:rPr>
                <w:rFonts w:ascii="宋体" w:hAnsi="宋体" w:cs="宋体" w:hint="eastAsia"/>
                <w:kern w:val="0"/>
                <w:sz w:val="22"/>
                <w:szCs w:val="22"/>
              </w:rPr>
              <w:t>业务培训内容包括员工岗前培训、员工日常培训、员工业务知识更新及能力提升培训、不纳入考核申报事项培训、数据统计分析培训、质检及考核培训、委办局业务专项培训、主动治理业务培训等。</w:t>
            </w:r>
            <w:r>
              <w:rPr>
                <w:rFonts w:ascii="宋体" w:hAnsi="宋体" w:cs="宋体" w:hint="eastAsia"/>
                <w:kern w:val="0"/>
                <w:sz w:val="22"/>
                <w:szCs w:val="22"/>
              </w:rPr>
              <w:br/>
              <w:t>每缺少一项培训内容扣1分，每有一项培训内容存在缺陷扣0.5分，满分8分。</w:t>
            </w:r>
          </w:p>
        </w:tc>
      </w:tr>
      <w:tr w:rsidR="00EE5E55">
        <w:trPr>
          <w:trHeight w:val="216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7</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数据分析方案</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10</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left"/>
              <w:textAlignment w:val="center"/>
              <w:rPr>
                <w:rFonts w:ascii="宋体" w:hAnsi="宋体" w:cs="宋体"/>
                <w:sz w:val="22"/>
                <w:szCs w:val="22"/>
              </w:rPr>
            </w:pPr>
            <w:r>
              <w:rPr>
                <w:rFonts w:ascii="宋体" w:hAnsi="宋体" w:cs="宋体" w:hint="eastAsia"/>
                <w:kern w:val="0"/>
                <w:sz w:val="22"/>
                <w:szCs w:val="22"/>
              </w:rPr>
              <w:t>依据招标文件要求，能够提供详细、科学、合理、可操作的数据分析和研究方案，得10分。</w:t>
            </w:r>
            <w:r>
              <w:rPr>
                <w:rFonts w:ascii="宋体" w:hAnsi="宋体" w:cs="宋体" w:hint="eastAsia"/>
                <w:kern w:val="0"/>
                <w:sz w:val="22"/>
                <w:szCs w:val="22"/>
              </w:rPr>
              <w:br/>
              <w:t>依据招标文件要求，能够提供数据分析和研究方案，但不够详细、科学、合理、可操作的得6分。</w:t>
            </w:r>
            <w:r>
              <w:rPr>
                <w:rFonts w:ascii="宋体" w:hAnsi="宋体" w:cs="宋体" w:hint="eastAsia"/>
                <w:kern w:val="0"/>
                <w:sz w:val="22"/>
                <w:szCs w:val="22"/>
              </w:rPr>
              <w:br/>
              <w:t>依据招标文件要求，能够提供部分满足要求的数据分析和研究方案，得3分。</w:t>
            </w:r>
            <w:r>
              <w:rPr>
                <w:rFonts w:ascii="宋体" w:hAnsi="宋体" w:cs="宋体" w:hint="eastAsia"/>
                <w:kern w:val="0"/>
                <w:sz w:val="22"/>
                <w:szCs w:val="22"/>
              </w:rPr>
              <w:br/>
              <w:t>未能提供数据分析和研究方案得0分。</w:t>
            </w:r>
          </w:p>
        </w:tc>
      </w:tr>
      <w:tr w:rsidR="00EE5E55">
        <w:trPr>
          <w:trHeight w:val="216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lastRenderedPageBreak/>
              <w:t>8</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工作报告案例</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8</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left"/>
              <w:textAlignment w:val="center"/>
              <w:rPr>
                <w:rFonts w:ascii="宋体" w:hAnsi="宋体" w:cs="宋体"/>
                <w:kern w:val="0"/>
                <w:sz w:val="22"/>
                <w:szCs w:val="22"/>
              </w:rPr>
            </w:pPr>
            <w:r>
              <w:rPr>
                <w:rFonts w:ascii="宋体" w:hAnsi="宋体" w:cs="宋体" w:hint="eastAsia"/>
                <w:kern w:val="0"/>
                <w:sz w:val="22"/>
                <w:szCs w:val="22"/>
              </w:rPr>
              <w:t>以2023年为例，自行模拟数据编制接诉即办总结报告一份。</w:t>
            </w:r>
            <w:r>
              <w:rPr>
                <w:rFonts w:ascii="宋体" w:hAnsi="宋体" w:cs="宋体" w:hint="eastAsia"/>
                <w:kern w:val="0"/>
                <w:sz w:val="22"/>
                <w:szCs w:val="22"/>
              </w:rPr>
              <w:br/>
              <w:t>依据招标文件要求，结合数据分析做研究，报告内容详实无缺项，与本项目需求吻合，报告问题点分析准确，逻辑性强，图、表运用恰当，报告结论指导意义强，得8分。</w:t>
            </w:r>
            <w:r>
              <w:rPr>
                <w:rFonts w:ascii="宋体" w:hAnsi="宋体" w:cs="宋体" w:hint="eastAsia"/>
                <w:kern w:val="0"/>
                <w:sz w:val="22"/>
                <w:szCs w:val="22"/>
              </w:rPr>
              <w:br/>
              <w:t>报告内容详实无缺项，与本项目需求基本吻合，报告问题点分析较准确，逻辑性较强，图、表运用恰当，报告结论指导意义较强，得5分。</w:t>
            </w:r>
          </w:p>
          <w:p w:rsidR="00EE5E55" w:rsidRDefault="0099181B">
            <w:pPr>
              <w:widowControl/>
              <w:jc w:val="left"/>
              <w:textAlignment w:val="center"/>
              <w:rPr>
                <w:rFonts w:ascii="宋体" w:hAnsi="宋体" w:cs="宋体"/>
                <w:kern w:val="0"/>
                <w:sz w:val="22"/>
                <w:szCs w:val="22"/>
              </w:rPr>
            </w:pPr>
            <w:r>
              <w:rPr>
                <w:rFonts w:ascii="宋体" w:hAnsi="宋体" w:cs="宋体" w:hint="eastAsia"/>
                <w:kern w:val="0"/>
                <w:sz w:val="22"/>
                <w:szCs w:val="22"/>
              </w:rPr>
              <w:t>报告内容不够详实存在缺项，与本项目需求不够吻合，报告问题点分析不够准确，逻辑性不足，图、表运用不够恰当，报告结论无指导意义，得2分。</w:t>
            </w:r>
          </w:p>
          <w:p w:rsidR="00EE5E55" w:rsidRDefault="0099181B">
            <w:pPr>
              <w:widowControl/>
              <w:jc w:val="left"/>
              <w:textAlignment w:val="center"/>
              <w:rPr>
                <w:rFonts w:ascii="宋体" w:hAnsi="宋体" w:cs="宋体"/>
                <w:sz w:val="22"/>
                <w:szCs w:val="22"/>
              </w:rPr>
            </w:pPr>
            <w:r>
              <w:rPr>
                <w:rFonts w:ascii="宋体" w:hAnsi="宋体" w:cs="宋体" w:hint="eastAsia"/>
                <w:kern w:val="0"/>
                <w:sz w:val="22"/>
                <w:szCs w:val="22"/>
              </w:rPr>
              <w:t>未提供得0分。</w:t>
            </w:r>
          </w:p>
        </w:tc>
      </w:tr>
      <w:tr w:rsidR="00EE5E55">
        <w:trPr>
          <w:trHeight w:val="216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9</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主动治理服务方案</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6</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left"/>
              <w:textAlignment w:val="center"/>
              <w:rPr>
                <w:rFonts w:ascii="宋体" w:hAnsi="宋体" w:cs="宋体"/>
                <w:sz w:val="22"/>
                <w:szCs w:val="22"/>
              </w:rPr>
            </w:pPr>
            <w:r>
              <w:rPr>
                <w:rFonts w:ascii="宋体" w:hAnsi="宋体" w:cs="宋体" w:hint="eastAsia"/>
                <w:kern w:val="0"/>
                <w:sz w:val="22"/>
                <w:szCs w:val="22"/>
              </w:rPr>
              <w:t>依据招标文件要求，能够提供详细、科学、合理、可操作的主动治理服务方案，得6分。</w:t>
            </w:r>
            <w:r>
              <w:rPr>
                <w:rFonts w:ascii="宋体" w:hAnsi="宋体" w:cs="宋体" w:hint="eastAsia"/>
                <w:kern w:val="0"/>
                <w:sz w:val="22"/>
                <w:szCs w:val="22"/>
              </w:rPr>
              <w:br/>
              <w:t>依据招标文件要求，能够提供主动治理服务方案，但不够详细、科学、合理、可操作的得4分。</w:t>
            </w:r>
            <w:r>
              <w:rPr>
                <w:rFonts w:ascii="宋体" w:hAnsi="宋体" w:cs="宋体" w:hint="eastAsia"/>
                <w:kern w:val="0"/>
                <w:sz w:val="22"/>
                <w:szCs w:val="22"/>
              </w:rPr>
              <w:br/>
              <w:t>依据招标文件要求，能够提供部分满足要求的主动治理服务方案，得2分。</w:t>
            </w:r>
            <w:r>
              <w:rPr>
                <w:rFonts w:ascii="宋体" w:hAnsi="宋体" w:cs="宋体" w:hint="eastAsia"/>
                <w:kern w:val="0"/>
                <w:sz w:val="22"/>
                <w:szCs w:val="22"/>
              </w:rPr>
              <w:br/>
              <w:t>未能提供主动治理服务方案得0分。</w:t>
            </w:r>
          </w:p>
        </w:tc>
      </w:tr>
      <w:tr w:rsidR="00EE5E55">
        <w:trPr>
          <w:trHeight w:val="54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相关服务的业绩</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6</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left"/>
              <w:textAlignment w:val="center"/>
              <w:rPr>
                <w:rFonts w:ascii="宋体" w:hAnsi="宋体" w:cs="宋体"/>
                <w:sz w:val="22"/>
                <w:szCs w:val="22"/>
              </w:rPr>
            </w:pPr>
            <w:r>
              <w:rPr>
                <w:rFonts w:ascii="宋体" w:hAnsi="宋体" w:cs="宋体" w:hint="eastAsia"/>
                <w:kern w:val="0"/>
                <w:sz w:val="22"/>
                <w:szCs w:val="22"/>
              </w:rPr>
              <w:t>提供2021年3月1日至今（以合同签订时间为准）的同类项目合同复印件或扫描件，每个有效业绩得2分，最高6分。未提供得0分。</w:t>
            </w:r>
          </w:p>
        </w:tc>
      </w:tr>
      <w:tr w:rsidR="00EE5E55">
        <w:trPr>
          <w:trHeight w:val="27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EE5E55">
            <w:pPr>
              <w:jc w:val="center"/>
              <w:rPr>
                <w:rFonts w:ascii="宋体" w:hAnsi="宋体" w:cs="宋体"/>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合计</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99181B">
            <w:pPr>
              <w:widowControl/>
              <w:jc w:val="center"/>
              <w:textAlignment w:val="center"/>
              <w:rPr>
                <w:rFonts w:ascii="宋体" w:hAnsi="宋体" w:cs="宋体"/>
                <w:sz w:val="22"/>
                <w:szCs w:val="22"/>
              </w:rPr>
            </w:pPr>
            <w:r>
              <w:rPr>
                <w:rFonts w:ascii="宋体" w:hAnsi="宋体" w:cs="宋体" w:hint="eastAsia"/>
                <w:kern w:val="0"/>
                <w:sz w:val="22"/>
                <w:szCs w:val="22"/>
              </w:rPr>
              <w:t>100</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E55" w:rsidRDefault="00EE5E55">
            <w:pPr>
              <w:jc w:val="center"/>
              <w:rPr>
                <w:rFonts w:ascii="宋体" w:hAnsi="宋体" w:cs="宋体"/>
                <w:sz w:val="22"/>
                <w:szCs w:val="22"/>
              </w:rPr>
            </w:pPr>
          </w:p>
        </w:tc>
      </w:tr>
    </w:tbl>
    <w:p w:rsidR="00EE5E55" w:rsidRDefault="00EE5E55">
      <w:pPr>
        <w:widowControl/>
        <w:jc w:val="left"/>
        <w:rPr>
          <w:rFonts w:ascii="Times New Roman" w:hAnsi="Times New Roman"/>
          <w:b/>
          <w:sz w:val="36"/>
          <w:szCs w:val="36"/>
        </w:rPr>
      </w:pPr>
    </w:p>
    <w:p w:rsidR="00EE5E55" w:rsidRDefault="00EE5E55">
      <w:pPr>
        <w:widowControl/>
        <w:jc w:val="left"/>
        <w:rPr>
          <w:rFonts w:ascii="Times New Roman" w:hAnsi="Times New Roman"/>
          <w:b/>
          <w:sz w:val="36"/>
          <w:szCs w:val="36"/>
        </w:rPr>
      </w:pPr>
    </w:p>
    <w:p w:rsidR="00EE5E55" w:rsidRDefault="0099181B">
      <w:pPr>
        <w:jc w:val="center"/>
        <w:outlineLvl w:val="0"/>
        <w:rPr>
          <w:rFonts w:ascii="Times New Roman" w:hAnsi="Times New Roman"/>
          <w:b/>
          <w:sz w:val="36"/>
          <w:szCs w:val="36"/>
        </w:rPr>
      </w:pPr>
      <w:r>
        <w:rPr>
          <w:rFonts w:ascii="Times New Roman" w:hAnsi="Times New Roman"/>
        </w:rPr>
        <w:br w:type="page"/>
      </w:r>
      <w:bookmarkStart w:id="809" w:name="_Toc152865142"/>
      <w:r>
        <w:rPr>
          <w:rFonts w:ascii="Times New Roman" w:hAnsi="Times New Roman"/>
          <w:b/>
          <w:sz w:val="36"/>
          <w:szCs w:val="36"/>
        </w:rPr>
        <w:lastRenderedPageBreak/>
        <w:t>第五章采购需求</w:t>
      </w:r>
      <w:bookmarkEnd w:id="809"/>
    </w:p>
    <w:p w:rsidR="00EE5E55" w:rsidRDefault="0099181B">
      <w:pPr>
        <w:ind w:leftChars="114" w:left="239" w:firstLineChars="200" w:firstLine="480"/>
        <w:rPr>
          <w:rFonts w:ascii="宋体" w:hAnsi="宋体" w:cs="宋体"/>
          <w:sz w:val="24"/>
        </w:rPr>
      </w:pPr>
      <w:r>
        <w:rPr>
          <w:rFonts w:ascii="宋体" w:hAnsi="宋体" w:cs="宋体" w:hint="eastAsia"/>
          <w:sz w:val="24"/>
        </w:rPr>
        <w:t>在招标文件中，条款前面加“*”或“</w:t>
      </w:r>
      <w:r>
        <w:rPr>
          <w:rFonts w:ascii="Times New Roman" w:hAnsi="Times New Roman" w:cs="Segoe UI Symbol"/>
          <w:kern w:val="0"/>
          <w:szCs w:val="21"/>
        </w:rPr>
        <w:t>★</w:t>
      </w:r>
      <w:r>
        <w:rPr>
          <w:rFonts w:ascii="宋体" w:hAnsi="宋体" w:cs="宋体" w:hint="eastAsia"/>
          <w:sz w:val="24"/>
        </w:rPr>
        <w:t>”号为重要指标，未在条款前面加“*”或“</w:t>
      </w:r>
      <w:r>
        <w:rPr>
          <w:rFonts w:ascii="Times New Roman" w:hAnsi="Times New Roman" w:cs="Segoe UI Symbol"/>
          <w:kern w:val="0"/>
          <w:szCs w:val="21"/>
        </w:rPr>
        <w:t>★</w:t>
      </w:r>
      <w:r>
        <w:rPr>
          <w:rFonts w:ascii="宋体" w:hAnsi="宋体" w:cs="宋体" w:hint="eastAsia"/>
          <w:sz w:val="24"/>
        </w:rPr>
        <w:t>”号为一般指标；如有1项“*”或“</w:t>
      </w:r>
      <w:r>
        <w:rPr>
          <w:rFonts w:ascii="Times New Roman" w:hAnsi="Times New Roman" w:cs="Segoe UI Symbol"/>
          <w:kern w:val="0"/>
          <w:szCs w:val="21"/>
        </w:rPr>
        <w:t>★</w:t>
      </w:r>
      <w:r>
        <w:rPr>
          <w:rFonts w:ascii="宋体" w:hAnsi="宋体" w:cs="宋体" w:hint="eastAsia"/>
          <w:sz w:val="24"/>
        </w:rPr>
        <w:t>”号指标负偏离的，投标将被否决。</w:t>
      </w:r>
    </w:p>
    <w:p w:rsidR="00EE5E55" w:rsidRDefault="00EE5E55">
      <w:pPr>
        <w:spacing w:line="360" w:lineRule="auto"/>
        <w:ind w:firstLineChars="200" w:firstLine="482"/>
        <w:outlineLvl w:val="2"/>
        <w:rPr>
          <w:rFonts w:ascii="Times New Roman" w:hAnsi="Times New Roman"/>
          <w:b/>
          <w:sz w:val="24"/>
          <w:szCs w:val="20"/>
        </w:rPr>
      </w:pPr>
    </w:p>
    <w:p w:rsidR="00EE5E55" w:rsidRDefault="0099181B">
      <w:pPr>
        <w:spacing w:line="360" w:lineRule="auto"/>
        <w:ind w:firstLineChars="200" w:firstLine="482"/>
        <w:outlineLvl w:val="2"/>
        <w:rPr>
          <w:rFonts w:ascii="Times New Roman" w:hAnsi="Times New Roman"/>
          <w:b/>
          <w:sz w:val="24"/>
          <w:szCs w:val="20"/>
        </w:rPr>
      </w:pPr>
      <w:r>
        <w:rPr>
          <w:rFonts w:ascii="Times New Roman" w:hAnsi="Times New Roman" w:hint="eastAsia"/>
          <w:b/>
          <w:sz w:val="24"/>
          <w:szCs w:val="20"/>
        </w:rPr>
        <w:t>第一包</w:t>
      </w:r>
    </w:p>
    <w:p w:rsidR="00EE5E55" w:rsidRDefault="0099181B">
      <w:pPr>
        <w:spacing w:line="360" w:lineRule="auto"/>
        <w:ind w:firstLineChars="200" w:firstLine="482"/>
        <w:outlineLvl w:val="2"/>
        <w:rPr>
          <w:rFonts w:ascii="Times New Roman" w:hAnsi="Times New Roman"/>
          <w:b/>
          <w:sz w:val="24"/>
          <w:szCs w:val="20"/>
        </w:rPr>
      </w:pPr>
      <w:r>
        <w:rPr>
          <w:rFonts w:ascii="Times New Roman" w:hAnsi="Times New Roman" w:hint="eastAsia"/>
          <w:b/>
          <w:sz w:val="24"/>
          <w:szCs w:val="20"/>
        </w:rPr>
        <w:t>一、项目标的及服务要求</w:t>
      </w:r>
    </w:p>
    <w:p w:rsidR="00EE5E55" w:rsidRDefault="0099181B">
      <w:pPr>
        <w:spacing w:line="360" w:lineRule="auto"/>
        <w:ind w:firstLineChars="200" w:firstLine="482"/>
        <w:rPr>
          <w:rFonts w:ascii="宋体" w:hAnsi="宋体"/>
          <w:b/>
          <w:bCs/>
          <w:sz w:val="24"/>
        </w:rPr>
      </w:pPr>
      <w:r>
        <w:rPr>
          <w:rFonts w:ascii="宋体" w:hAnsi="宋体" w:hint="eastAsia"/>
          <w:b/>
          <w:bCs/>
          <w:sz w:val="24"/>
        </w:rPr>
        <w:t>（一）货物/服务需求一览表</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8"/>
        <w:gridCol w:w="1557"/>
        <w:gridCol w:w="1701"/>
        <w:gridCol w:w="997"/>
        <w:gridCol w:w="4273"/>
      </w:tblGrid>
      <w:tr w:rsidR="00EE5E55">
        <w:trPr>
          <w:trHeight w:val="454"/>
        </w:trPr>
        <w:tc>
          <w:tcPr>
            <w:tcW w:w="383" w:type="pct"/>
            <w:vAlign w:val="center"/>
          </w:tcPr>
          <w:p w:rsidR="00EE5E55" w:rsidRDefault="0099181B">
            <w:pPr>
              <w:jc w:val="center"/>
              <w:rPr>
                <w:rFonts w:ascii="宋体" w:hAnsi="宋体"/>
                <w:bCs/>
                <w:szCs w:val="21"/>
              </w:rPr>
            </w:pPr>
            <w:r>
              <w:rPr>
                <w:rFonts w:ascii="宋体" w:hAnsi="宋体"/>
                <w:bCs/>
                <w:szCs w:val="21"/>
              </w:rPr>
              <w:t>包号</w:t>
            </w:r>
          </w:p>
        </w:tc>
        <w:tc>
          <w:tcPr>
            <w:tcW w:w="843" w:type="pct"/>
            <w:vAlign w:val="center"/>
          </w:tcPr>
          <w:p w:rsidR="00EE5E55" w:rsidRDefault="0099181B">
            <w:pPr>
              <w:jc w:val="center"/>
              <w:rPr>
                <w:rFonts w:ascii="宋体" w:hAnsi="宋体"/>
                <w:bCs/>
                <w:szCs w:val="21"/>
              </w:rPr>
            </w:pPr>
            <w:r>
              <w:rPr>
                <w:rFonts w:ascii="宋体" w:hAnsi="宋体"/>
                <w:bCs/>
                <w:szCs w:val="21"/>
              </w:rPr>
              <w:t>标的名称</w:t>
            </w:r>
          </w:p>
        </w:tc>
        <w:tc>
          <w:tcPr>
            <w:tcW w:w="921" w:type="pct"/>
            <w:vAlign w:val="center"/>
          </w:tcPr>
          <w:p w:rsidR="00EE5E55" w:rsidRDefault="0099181B">
            <w:pPr>
              <w:jc w:val="center"/>
              <w:rPr>
                <w:rFonts w:ascii="宋体" w:hAnsi="宋体"/>
                <w:bCs/>
                <w:szCs w:val="21"/>
              </w:rPr>
            </w:pPr>
            <w:r>
              <w:rPr>
                <w:rFonts w:ascii="宋体" w:hAnsi="宋体"/>
                <w:bCs/>
                <w:szCs w:val="21"/>
              </w:rPr>
              <w:t>采购包预算金额</w:t>
            </w:r>
          </w:p>
          <w:p w:rsidR="00EE5E55" w:rsidRDefault="0099181B">
            <w:pPr>
              <w:jc w:val="center"/>
              <w:rPr>
                <w:rFonts w:ascii="宋体" w:hAnsi="宋体"/>
                <w:bCs/>
                <w:szCs w:val="21"/>
              </w:rPr>
            </w:pPr>
            <w:r>
              <w:rPr>
                <w:rFonts w:ascii="宋体" w:hAnsi="宋体"/>
                <w:bCs/>
                <w:szCs w:val="21"/>
              </w:rPr>
              <w:t>（万元）</w:t>
            </w:r>
          </w:p>
        </w:tc>
        <w:tc>
          <w:tcPr>
            <w:tcW w:w="540" w:type="pct"/>
            <w:vAlign w:val="center"/>
          </w:tcPr>
          <w:p w:rsidR="00EE5E55" w:rsidRDefault="0099181B">
            <w:pPr>
              <w:jc w:val="center"/>
              <w:rPr>
                <w:rFonts w:ascii="宋体" w:hAnsi="宋体"/>
                <w:bCs/>
                <w:szCs w:val="21"/>
              </w:rPr>
            </w:pPr>
            <w:r>
              <w:rPr>
                <w:rFonts w:ascii="宋体" w:hAnsi="宋体"/>
                <w:bCs/>
                <w:szCs w:val="21"/>
              </w:rPr>
              <w:t>数量</w:t>
            </w:r>
          </w:p>
        </w:tc>
        <w:tc>
          <w:tcPr>
            <w:tcW w:w="2313" w:type="pct"/>
            <w:vAlign w:val="center"/>
          </w:tcPr>
          <w:p w:rsidR="00EE5E55" w:rsidRDefault="0099181B">
            <w:pPr>
              <w:jc w:val="center"/>
              <w:rPr>
                <w:rFonts w:ascii="宋体" w:hAnsi="宋体"/>
                <w:szCs w:val="21"/>
              </w:rPr>
            </w:pPr>
            <w:r>
              <w:rPr>
                <w:rFonts w:ascii="宋体" w:hAnsi="宋体"/>
                <w:szCs w:val="21"/>
              </w:rPr>
              <w:t>简要技术需求或服务要求</w:t>
            </w:r>
          </w:p>
        </w:tc>
      </w:tr>
      <w:tr w:rsidR="00EE5E55">
        <w:trPr>
          <w:trHeight w:val="454"/>
        </w:trPr>
        <w:tc>
          <w:tcPr>
            <w:tcW w:w="383" w:type="pct"/>
            <w:vAlign w:val="center"/>
          </w:tcPr>
          <w:p w:rsidR="00EE5E55" w:rsidRDefault="0099181B">
            <w:pPr>
              <w:jc w:val="center"/>
              <w:rPr>
                <w:rFonts w:ascii="宋体" w:hAnsi="宋体"/>
                <w:bCs/>
                <w:szCs w:val="21"/>
              </w:rPr>
            </w:pPr>
            <w:r>
              <w:rPr>
                <w:rFonts w:ascii="宋体" w:hAnsi="宋体" w:hint="eastAsia"/>
                <w:bCs/>
                <w:szCs w:val="21"/>
              </w:rPr>
              <w:t>1</w:t>
            </w:r>
          </w:p>
        </w:tc>
        <w:tc>
          <w:tcPr>
            <w:tcW w:w="843" w:type="pct"/>
            <w:vAlign w:val="center"/>
          </w:tcPr>
          <w:p w:rsidR="00EE5E55" w:rsidRDefault="00CB7808">
            <w:pPr>
              <w:jc w:val="center"/>
              <w:rPr>
                <w:rFonts w:ascii="宋体" w:hAnsi="宋体"/>
                <w:bCs/>
                <w:szCs w:val="21"/>
              </w:rPr>
            </w:pPr>
            <w:r w:rsidRPr="00CB7808">
              <w:rPr>
                <w:rFonts w:ascii="宋体" w:hAnsi="宋体" w:hint="eastAsia"/>
                <w:bCs/>
                <w:szCs w:val="21"/>
              </w:rPr>
              <w:t>海淀区市民热线案件全流程办理坐席服务外包项目</w:t>
            </w:r>
          </w:p>
        </w:tc>
        <w:tc>
          <w:tcPr>
            <w:tcW w:w="921" w:type="pct"/>
            <w:vAlign w:val="center"/>
          </w:tcPr>
          <w:p w:rsidR="00EE5E55" w:rsidRDefault="0099181B">
            <w:pPr>
              <w:jc w:val="center"/>
              <w:rPr>
                <w:rFonts w:ascii="宋体" w:hAnsi="宋体"/>
                <w:bCs/>
                <w:szCs w:val="21"/>
              </w:rPr>
            </w:pPr>
            <w:r>
              <w:rPr>
                <w:rFonts w:ascii="宋体" w:hAnsi="宋体"/>
                <w:bCs/>
                <w:szCs w:val="21"/>
              </w:rPr>
              <w:t>616.846313</w:t>
            </w:r>
          </w:p>
        </w:tc>
        <w:tc>
          <w:tcPr>
            <w:tcW w:w="540" w:type="pct"/>
            <w:vAlign w:val="center"/>
          </w:tcPr>
          <w:p w:rsidR="00EE5E55" w:rsidRDefault="0099181B">
            <w:pPr>
              <w:jc w:val="center"/>
              <w:rPr>
                <w:rFonts w:ascii="宋体" w:hAnsi="宋体"/>
              </w:rPr>
            </w:pPr>
            <w:r>
              <w:rPr>
                <w:rFonts w:ascii="宋体" w:hAnsi="宋体" w:hint="eastAsia"/>
              </w:rPr>
              <w:t>1项</w:t>
            </w:r>
          </w:p>
        </w:tc>
        <w:tc>
          <w:tcPr>
            <w:tcW w:w="2313" w:type="pct"/>
            <w:vAlign w:val="center"/>
          </w:tcPr>
          <w:p w:rsidR="00EE5E55" w:rsidRDefault="0099181B">
            <w:pPr>
              <w:jc w:val="left"/>
              <w:rPr>
                <w:rFonts w:ascii="宋体" w:hAnsi="宋体"/>
                <w:szCs w:val="21"/>
              </w:rPr>
            </w:pPr>
            <w:r>
              <w:rPr>
                <w:rFonts w:ascii="宋体" w:hAnsi="宋体" w:cs="宋体" w:hint="eastAsia"/>
                <w:szCs w:val="21"/>
              </w:rPr>
              <w:t>提供65名符合要求的工作人员，负责市民热线的信息采集（包括语音、微博、传真、邮件等信息的采集）以及支持服务，为驻区企业和群众提供更加便捷、高效的信息服务等。</w:t>
            </w:r>
          </w:p>
        </w:tc>
      </w:tr>
    </w:tbl>
    <w:p w:rsidR="00EE5E55" w:rsidRDefault="0099181B">
      <w:pPr>
        <w:shd w:val="clear" w:color="auto" w:fill="FFFFFF"/>
        <w:adjustRightInd w:val="0"/>
        <w:spacing w:line="360" w:lineRule="auto"/>
        <w:ind w:firstLine="640"/>
        <w:rPr>
          <w:rFonts w:ascii="宋体" w:hAnsi="宋体" w:cs="宋体"/>
          <w:sz w:val="24"/>
        </w:rPr>
      </w:pPr>
      <w:r>
        <w:rPr>
          <w:rFonts w:ascii="宋体" w:hAnsi="宋体" w:cs="宋体" w:hint="eastAsia"/>
          <w:sz w:val="24"/>
        </w:rPr>
        <w:t>注：合同履行期限：预计2024年5月16日-2024年12月31日</w:t>
      </w:r>
    </w:p>
    <w:p w:rsidR="00EE5E55" w:rsidRDefault="0099181B">
      <w:pPr>
        <w:shd w:val="clear" w:color="auto" w:fill="FFFFFF"/>
        <w:adjustRightInd w:val="0"/>
        <w:spacing w:line="360" w:lineRule="auto"/>
        <w:ind w:firstLine="640"/>
        <w:rPr>
          <w:rFonts w:ascii="宋体" w:hAnsi="宋体" w:cs="宋体"/>
          <w:sz w:val="24"/>
        </w:rPr>
      </w:pPr>
      <w:r>
        <w:rPr>
          <w:rFonts w:ascii="宋体" w:hAnsi="宋体" w:cs="宋体" w:hint="eastAsia"/>
          <w:sz w:val="24"/>
        </w:rPr>
        <w:t>服务地点：海淀区中关村南大街3号海淀科技大厦七层或采购人指定地点。</w:t>
      </w:r>
    </w:p>
    <w:p w:rsidR="00EE5E55" w:rsidRDefault="0099181B">
      <w:pPr>
        <w:spacing w:line="360" w:lineRule="auto"/>
        <w:ind w:firstLineChars="200" w:firstLine="482"/>
        <w:rPr>
          <w:rFonts w:ascii="宋体" w:hAnsi="宋体"/>
          <w:b/>
          <w:bCs/>
          <w:sz w:val="24"/>
        </w:rPr>
      </w:pPr>
      <w:r>
        <w:rPr>
          <w:rFonts w:ascii="宋体" w:hAnsi="宋体" w:hint="eastAsia"/>
          <w:b/>
          <w:bCs/>
          <w:sz w:val="24"/>
        </w:rPr>
        <w:t>（二）</w:t>
      </w:r>
      <w:r>
        <w:rPr>
          <w:rFonts w:ascii="宋体" w:hAnsi="宋体" w:hint="eastAsia"/>
          <w:b/>
          <w:bCs/>
          <w:sz w:val="24"/>
          <w:lang w:val="zh-CN"/>
        </w:rPr>
        <w:t>项目背景及用途</w:t>
      </w:r>
    </w:p>
    <w:p w:rsidR="00EE5E55" w:rsidRDefault="0099181B">
      <w:pPr>
        <w:spacing w:line="360" w:lineRule="auto"/>
        <w:ind w:firstLineChars="200" w:firstLine="480"/>
        <w:rPr>
          <w:rFonts w:ascii="宋体" w:hAnsi="宋体"/>
          <w:sz w:val="24"/>
        </w:rPr>
      </w:pPr>
      <w:r>
        <w:rPr>
          <w:rFonts w:ascii="宋体" w:hAnsi="宋体" w:hint="eastAsia"/>
          <w:sz w:val="24"/>
        </w:rPr>
        <w:t>按照中共北京市委北京市人民政府下发的《关于进一步深化“接诉即办”改革工作的意见》、海淀区街道工作和“吹哨报到”改革专班文件《关于进一步压实责任改进“接诉即办”工作的若干措施》、北京市人大常委会审议通过的《北京市接诉即办工作条例》中的相关要求，海淀区坚持“群众利益无小事”的工作宗旨，深入贯彻党的二十大精神，紧紧围绕“增进民生福祉，提高人民生活品质”的工作要求，落实以人民为中心的发展思想，及时回应人民群众急难愁盼问题，不断增强群众获得感、幸福感、安全感，全力构建与核心区建设相匹配的市民服务平台，融合“城市大脑”，增强科技赋能，优化“接诉即办”改革路径，创新治理模式，推动城市治理体系和治理能力科学化、精细化。目前</w:t>
      </w:r>
      <w:r>
        <w:rPr>
          <w:rFonts w:ascii="宋体" w:hAnsi="宋体"/>
          <w:sz w:val="24"/>
        </w:rPr>
        <w:t>，</w:t>
      </w:r>
      <w:r>
        <w:rPr>
          <w:rFonts w:ascii="宋体" w:hAnsi="宋体" w:hint="eastAsia"/>
          <w:sz w:val="24"/>
        </w:rPr>
        <w:t>海淀区城市服务管理指挥中心（以下简称“区指挥中心”）负责</w:t>
      </w:r>
      <w:r>
        <w:rPr>
          <w:rFonts w:ascii="宋体" w:hAnsi="宋体"/>
          <w:sz w:val="24"/>
        </w:rPr>
        <w:t>统筹海淀区“</w:t>
      </w:r>
      <w:r>
        <w:rPr>
          <w:rFonts w:ascii="宋体" w:hAnsi="宋体" w:hint="eastAsia"/>
          <w:sz w:val="24"/>
        </w:rPr>
        <w:t>接诉即办</w:t>
      </w:r>
      <w:r>
        <w:rPr>
          <w:rFonts w:ascii="宋体" w:hAnsi="宋体"/>
          <w:sz w:val="24"/>
        </w:rPr>
        <w:t>”</w:t>
      </w:r>
      <w:r>
        <w:rPr>
          <w:rFonts w:ascii="宋体" w:hAnsi="宋体" w:hint="eastAsia"/>
          <w:sz w:val="24"/>
        </w:rPr>
        <w:t>工作</w:t>
      </w:r>
      <w:r>
        <w:rPr>
          <w:rFonts w:ascii="宋体" w:hAnsi="宋体"/>
          <w:sz w:val="24"/>
        </w:rPr>
        <w:t>。</w:t>
      </w:r>
    </w:p>
    <w:p w:rsidR="00EE5E55" w:rsidRDefault="0099181B">
      <w:pPr>
        <w:spacing w:line="360" w:lineRule="auto"/>
        <w:ind w:firstLineChars="200" w:firstLine="480"/>
        <w:rPr>
          <w:rFonts w:ascii="宋体" w:hAnsi="宋体"/>
          <w:b/>
          <w:sz w:val="24"/>
        </w:rPr>
      </w:pPr>
      <w:r>
        <w:rPr>
          <w:rFonts w:ascii="宋体" w:hAnsi="宋体" w:hint="eastAsia"/>
          <w:sz w:val="24"/>
        </w:rPr>
        <w:t>该项目主要</w:t>
      </w:r>
      <w:r>
        <w:rPr>
          <w:rFonts w:ascii="宋体" w:hAnsi="宋体"/>
          <w:sz w:val="24"/>
        </w:rPr>
        <w:t>负责</w:t>
      </w:r>
      <w:r>
        <w:rPr>
          <w:rFonts w:ascii="宋体" w:hAnsi="宋体" w:hint="eastAsia"/>
          <w:sz w:val="24"/>
        </w:rPr>
        <w:t>对来自北京市市民服务热线“12345”、政风行风热线、人民网地方领导留言板、</w:t>
      </w:r>
      <w:r>
        <w:rPr>
          <w:rFonts w:ascii="宋体" w:hAnsi="宋体"/>
          <w:sz w:val="24"/>
        </w:rPr>
        <w:t>微博平台</w:t>
      </w:r>
      <w:r>
        <w:rPr>
          <w:rFonts w:ascii="宋体" w:hAnsi="宋体" w:hint="eastAsia"/>
          <w:sz w:val="24"/>
        </w:rPr>
        <w:t>等多种渠道接收的群众和企业的有关咨询、建议、投诉举报问题进行登记、受理、分拣、转办、回访、反馈；负责96181电话咨询解答，对群众来电投诉、举报、建议、无法及时解答的政策咨询类案件进行信息采集、</w:t>
      </w:r>
      <w:r>
        <w:rPr>
          <w:rFonts w:ascii="宋体" w:hAnsi="宋体"/>
          <w:sz w:val="24"/>
        </w:rPr>
        <w:t>流转办理并</w:t>
      </w:r>
      <w:r>
        <w:rPr>
          <w:rFonts w:ascii="宋体" w:hAnsi="宋体" w:hint="eastAsia"/>
          <w:sz w:val="24"/>
        </w:rPr>
        <w:t>追踪办理情况；负责对群众反映的重点难点问题进行现场核实，协助区指挥中心</w:t>
      </w:r>
      <w:r>
        <w:rPr>
          <w:rFonts w:ascii="宋体" w:hAnsi="宋体"/>
          <w:sz w:val="24"/>
        </w:rPr>
        <w:t>开展</w:t>
      </w:r>
      <w:r>
        <w:rPr>
          <w:rFonts w:ascii="宋体" w:hAnsi="宋体" w:hint="eastAsia"/>
          <w:sz w:val="24"/>
        </w:rPr>
        <w:t>联合督办等工作；负责市民服务热线运行的日常管理，协助区指挥中心对区属各承办单位平台进行业务培训；负责配合为业务系统升级改造提供业务需求等。</w:t>
      </w:r>
    </w:p>
    <w:p w:rsidR="00EE5E55" w:rsidRDefault="0099181B">
      <w:pPr>
        <w:spacing w:line="360" w:lineRule="auto"/>
        <w:ind w:firstLineChars="200" w:firstLine="480"/>
        <w:rPr>
          <w:rFonts w:ascii="宋体" w:hAnsi="宋体"/>
          <w:sz w:val="24"/>
        </w:rPr>
      </w:pPr>
      <w:r>
        <w:rPr>
          <w:rFonts w:ascii="宋体" w:hAnsi="宋体" w:hint="eastAsia"/>
          <w:sz w:val="24"/>
        </w:rPr>
        <w:lastRenderedPageBreak/>
        <w:t>坐席服务采用公开招标的方式购买坐席外包服务。</w:t>
      </w:r>
    </w:p>
    <w:p w:rsidR="00EE5E55" w:rsidRDefault="0099181B">
      <w:pPr>
        <w:tabs>
          <w:tab w:val="left" w:pos="567"/>
        </w:tabs>
        <w:spacing w:after="120" w:line="360" w:lineRule="auto"/>
        <w:ind w:firstLineChars="200" w:firstLine="480"/>
        <w:rPr>
          <w:rFonts w:ascii="宋体" w:hAnsi="宋体"/>
          <w:sz w:val="24"/>
        </w:rPr>
      </w:pPr>
      <w:r>
        <w:rPr>
          <w:rFonts w:ascii="宋体" w:hAnsi="宋体" w:hint="eastAsia"/>
          <w:sz w:val="24"/>
        </w:rPr>
        <w:t>坐席服务外包办公地址为：海淀区中关村南大街3号海淀科技大厦七层。</w:t>
      </w:r>
    </w:p>
    <w:p w:rsidR="00EE5E55" w:rsidRDefault="0099181B">
      <w:pPr>
        <w:spacing w:line="360" w:lineRule="auto"/>
        <w:ind w:firstLineChars="200" w:firstLine="482"/>
        <w:rPr>
          <w:rFonts w:ascii="宋体" w:hAnsi="宋体"/>
          <w:b/>
          <w:bCs/>
          <w:sz w:val="24"/>
        </w:rPr>
      </w:pPr>
      <w:r>
        <w:rPr>
          <w:rFonts w:ascii="宋体" w:hAnsi="宋体" w:hint="eastAsia"/>
          <w:b/>
          <w:bCs/>
          <w:sz w:val="24"/>
        </w:rPr>
        <w:t>（三）服务要求</w:t>
      </w:r>
    </w:p>
    <w:tbl>
      <w:tblPr>
        <w:tblW w:w="94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3533"/>
        <w:gridCol w:w="709"/>
        <w:gridCol w:w="803"/>
        <w:gridCol w:w="3696"/>
      </w:tblGrid>
      <w:tr w:rsidR="00EE5E55">
        <w:tc>
          <w:tcPr>
            <w:tcW w:w="720" w:type="dxa"/>
            <w:vAlign w:val="center"/>
          </w:tcPr>
          <w:p w:rsidR="00EE5E55" w:rsidRDefault="0099181B">
            <w:pPr>
              <w:spacing w:line="560" w:lineRule="exact"/>
              <w:jc w:val="center"/>
              <w:rPr>
                <w:sz w:val="24"/>
              </w:rPr>
            </w:pPr>
            <w:r>
              <w:rPr>
                <w:sz w:val="24"/>
              </w:rPr>
              <w:t>序号</w:t>
            </w:r>
          </w:p>
        </w:tc>
        <w:tc>
          <w:tcPr>
            <w:tcW w:w="3533" w:type="dxa"/>
            <w:vAlign w:val="center"/>
          </w:tcPr>
          <w:p w:rsidR="00EE5E55" w:rsidRDefault="0099181B">
            <w:pPr>
              <w:spacing w:line="560" w:lineRule="exact"/>
              <w:jc w:val="center"/>
              <w:rPr>
                <w:sz w:val="24"/>
              </w:rPr>
            </w:pPr>
            <w:r>
              <w:rPr>
                <w:rFonts w:hint="eastAsia"/>
                <w:sz w:val="24"/>
              </w:rPr>
              <w:t>服务</w:t>
            </w:r>
            <w:r>
              <w:rPr>
                <w:sz w:val="24"/>
              </w:rPr>
              <w:t>名称</w:t>
            </w:r>
          </w:p>
        </w:tc>
        <w:tc>
          <w:tcPr>
            <w:tcW w:w="709" w:type="dxa"/>
            <w:vAlign w:val="center"/>
          </w:tcPr>
          <w:p w:rsidR="00EE5E55" w:rsidRDefault="0099181B">
            <w:pPr>
              <w:spacing w:line="560" w:lineRule="exact"/>
              <w:jc w:val="center"/>
              <w:rPr>
                <w:sz w:val="24"/>
              </w:rPr>
            </w:pPr>
            <w:r>
              <w:rPr>
                <w:rFonts w:hint="eastAsia"/>
                <w:sz w:val="24"/>
              </w:rPr>
              <w:t>单位</w:t>
            </w:r>
          </w:p>
        </w:tc>
        <w:tc>
          <w:tcPr>
            <w:tcW w:w="803" w:type="dxa"/>
            <w:vAlign w:val="center"/>
          </w:tcPr>
          <w:p w:rsidR="00EE5E55" w:rsidRDefault="0099181B">
            <w:pPr>
              <w:spacing w:line="560" w:lineRule="exact"/>
              <w:jc w:val="center"/>
              <w:rPr>
                <w:sz w:val="24"/>
              </w:rPr>
            </w:pPr>
            <w:r>
              <w:rPr>
                <w:rFonts w:hint="eastAsia"/>
                <w:sz w:val="24"/>
              </w:rPr>
              <w:t>数量</w:t>
            </w:r>
          </w:p>
        </w:tc>
        <w:tc>
          <w:tcPr>
            <w:tcW w:w="3696" w:type="dxa"/>
            <w:vAlign w:val="center"/>
          </w:tcPr>
          <w:p w:rsidR="00EE5E55" w:rsidRDefault="0099181B">
            <w:pPr>
              <w:spacing w:line="560" w:lineRule="exact"/>
              <w:jc w:val="center"/>
              <w:rPr>
                <w:sz w:val="24"/>
              </w:rPr>
            </w:pPr>
            <w:r>
              <w:rPr>
                <w:rFonts w:hint="eastAsia"/>
                <w:sz w:val="24"/>
              </w:rPr>
              <w:t>技术或服务具体说明</w:t>
            </w:r>
          </w:p>
        </w:tc>
      </w:tr>
      <w:tr w:rsidR="00EE5E55">
        <w:tc>
          <w:tcPr>
            <w:tcW w:w="720" w:type="dxa"/>
            <w:vAlign w:val="center"/>
          </w:tcPr>
          <w:p w:rsidR="00EE5E55" w:rsidRDefault="0099181B">
            <w:pPr>
              <w:spacing w:line="560" w:lineRule="exact"/>
              <w:jc w:val="center"/>
              <w:rPr>
                <w:sz w:val="24"/>
              </w:rPr>
            </w:pPr>
            <w:r>
              <w:rPr>
                <w:rFonts w:hint="eastAsia"/>
                <w:sz w:val="24"/>
              </w:rPr>
              <w:t>1</w:t>
            </w:r>
          </w:p>
        </w:tc>
        <w:tc>
          <w:tcPr>
            <w:tcW w:w="3533" w:type="dxa"/>
            <w:vAlign w:val="center"/>
          </w:tcPr>
          <w:p w:rsidR="00EE5E55" w:rsidRDefault="00CB7808">
            <w:pPr>
              <w:spacing w:line="560" w:lineRule="exact"/>
              <w:rPr>
                <w:sz w:val="24"/>
              </w:rPr>
            </w:pPr>
            <w:r w:rsidRPr="00CB7808">
              <w:rPr>
                <w:rFonts w:hint="eastAsia"/>
                <w:sz w:val="24"/>
              </w:rPr>
              <w:t>海淀区市民热线案件全流程办理坐席服务外包项目</w:t>
            </w:r>
          </w:p>
        </w:tc>
        <w:tc>
          <w:tcPr>
            <w:tcW w:w="709" w:type="dxa"/>
          </w:tcPr>
          <w:p w:rsidR="00EE5E55" w:rsidRDefault="0099181B">
            <w:pPr>
              <w:spacing w:line="560" w:lineRule="exact"/>
              <w:jc w:val="center"/>
              <w:rPr>
                <w:sz w:val="24"/>
              </w:rPr>
            </w:pPr>
            <w:r>
              <w:rPr>
                <w:rFonts w:hint="eastAsia"/>
                <w:sz w:val="24"/>
              </w:rPr>
              <w:t>人</w:t>
            </w:r>
          </w:p>
        </w:tc>
        <w:tc>
          <w:tcPr>
            <w:tcW w:w="803" w:type="dxa"/>
          </w:tcPr>
          <w:p w:rsidR="00EE5E55" w:rsidRDefault="0099181B">
            <w:pPr>
              <w:spacing w:line="560" w:lineRule="exact"/>
              <w:jc w:val="center"/>
              <w:rPr>
                <w:sz w:val="24"/>
              </w:rPr>
            </w:pPr>
            <w:r>
              <w:rPr>
                <w:sz w:val="24"/>
              </w:rPr>
              <w:t>65</w:t>
            </w:r>
          </w:p>
        </w:tc>
        <w:tc>
          <w:tcPr>
            <w:tcW w:w="3696" w:type="dxa"/>
          </w:tcPr>
          <w:p w:rsidR="00EE5E55" w:rsidRDefault="0099181B">
            <w:pPr>
              <w:spacing w:line="560" w:lineRule="exact"/>
              <w:jc w:val="left"/>
              <w:rPr>
                <w:sz w:val="24"/>
              </w:rPr>
            </w:pPr>
            <w:r>
              <w:rPr>
                <w:rFonts w:hint="eastAsia"/>
                <w:sz w:val="24"/>
              </w:rPr>
              <w:t>提供</w:t>
            </w:r>
            <w:r>
              <w:rPr>
                <w:sz w:val="24"/>
              </w:rPr>
              <w:t>65</w:t>
            </w:r>
            <w:r>
              <w:rPr>
                <w:rFonts w:hint="eastAsia"/>
                <w:sz w:val="24"/>
              </w:rPr>
              <w:t>名符合要求的工作人员</w:t>
            </w:r>
          </w:p>
        </w:tc>
      </w:tr>
    </w:tbl>
    <w:p w:rsidR="00EE5E55" w:rsidRDefault="0099181B">
      <w:pPr>
        <w:spacing w:line="360" w:lineRule="auto"/>
        <w:ind w:firstLineChars="200" w:firstLine="482"/>
        <w:rPr>
          <w:rFonts w:ascii="宋体" w:hAnsi="宋体"/>
          <w:b/>
          <w:bCs/>
          <w:sz w:val="24"/>
        </w:rPr>
      </w:pPr>
      <w:r>
        <w:rPr>
          <w:rFonts w:ascii="宋体" w:hAnsi="宋体" w:hint="eastAsia"/>
          <w:b/>
          <w:bCs/>
          <w:sz w:val="24"/>
        </w:rPr>
        <w:t>（四）业务要求</w:t>
      </w:r>
    </w:p>
    <w:p w:rsidR="00EE5E55" w:rsidRDefault="0099181B">
      <w:pPr>
        <w:widowControl/>
        <w:spacing w:line="360" w:lineRule="auto"/>
        <w:ind w:firstLineChars="200" w:firstLine="482"/>
        <w:jc w:val="left"/>
        <w:outlineLvl w:val="1"/>
        <w:rPr>
          <w:rFonts w:ascii="宋体" w:hAnsi="宋体"/>
          <w:b/>
          <w:sz w:val="24"/>
        </w:rPr>
      </w:pPr>
      <w:bookmarkStart w:id="810" w:name="_Toc473121420"/>
      <w:r>
        <w:rPr>
          <w:rFonts w:ascii="宋体" w:hAnsi="宋体" w:hint="eastAsia"/>
          <w:b/>
          <w:sz w:val="24"/>
        </w:rPr>
        <w:t>4.1业务内容</w:t>
      </w:r>
      <w:bookmarkEnd w:id="810"/>
    </w:p>
    <w:p w:rsidR="00EE5E55" w:rsidRDefault="0099181B">
      <w:pPr>
        <w:spacing w:line="360" w:lineRule="auto"/>
        <w:ind w:firstLineChars="200" w:firstLine="480"/>
        <w:rPr>
          <w:rFonts w:ascii="宋体" w:hAnsi="宋体"/>
          <w:sz w:val="24"/>
        </w:rPr>
      </w:pPr>
      <w:r>
        <w:rPr>
          <w:rFonts w:ascii="宋体" w:hAnsi="宋体" w:hint="eastAsia"/>
          <w:sz w:val="24"/>
        </w:rPr>
        <w:t>（1）负责市民热线的信息采集（包括语音、微博</w:t>
      </w:r>
      <w:r>
        <w:rPr>
          <w:rFonts w:ascii="宋体" w:hAnsi="宋体"/>
          <w:sz w:val="24"/>
        </w:rPr>
        <w:t>、</w:t>
      </w:r>
      <w:r>
        <w:rPr>
          <w:rFonts w:ascii="宋体" w:hAnsi="宋体" w:hint="eastAsia"/>
          <w:sz w:val="24"/>
        </w:rPr>
        <w:t>传真、邮件等信息的采集）以及支持服务，为驻区企业和群众提供更加便捷、高效的信息服务。</w:t>
      </w:r>
    </w:p>
    <w:p w:rsidR="00EE5E55" w:rsidRDefault="0099181B">
      <w:pPr>
        <w:spacing w:line="360" w:lineRule="auto"/>
        <w:ind w:firstLineChars="200" w:firstLine="480"/>
        <w:rPr>
          <w:rFonts w:ascii="宋体" w:hAnsi="宋体"/>
          <w:sz w:val="24"/>
        </w:rPr>
      </w:pPr>
      <w:r>
        <w:rPr>
          <w:rFonts w:ascii="宋体" w:hAnsi="宋体" w:hint="eastAsia"/>
          <w:sz w:val="24"/>
        </w:rPr>
        <w:t>（2）负责海淀区市民热线工作的正常运营，协助区指挥中心对全区委办局、街镇等单位进行业务解答。</w:t>
      </w:r>
    </w:p>
    <w:p w:rsidR="00EE5E55" w:rsidRDefault="0099181B">
      <w:pPr>
        <w:spacing w:line="360" w:lineRule="auto"/>
        <w:ind w:firstLineChars="200" w:firstLine="480"/>
        <w:rPr>
          <w:rFonts w:ascii="宋体" w:hAnsi="宋体"/>
          <w:sz w:val="24"/>
        </w:rPr>
      </w:pPr>
      <w:r>
        <w:rPr>
          <w:rFonts w:ascii="宋体" w:hAnsi="宋体" w:hint="eastAsia"/>
          <w:sz w:val="24"/>
        </w:rPr>
        <w:t>（3）负责北京市市民热线派转至海淀市民热线平台案件的研判签收、分拣转办、到期催办、反馈回访与结案等工作，负责与北京市市民热线坐席员的业务沟通交流工作。</w:t>
      </w:r>
    </w:p>
    <w:p w:rsidR="00EE5E55" w:rsidRDefault="0099181B">
      <w:pPr>
        <w:spacing w:line="360" w:lineRule="auto"/>
        <w:ind w:firstLineChars="200" w:firstLine="480"/>
        <w:rPr>
          <w:rFonts w:ascii="宋体" w:hAnsi="宋体"/>
          <w:sz w:val="24"/>
        </w:rPr>
      </w:pPr>
      <w:r>
        <w:rPr>
          <w:rFonts w:ascii="宋体" w:hAnsi="宋体" w:hint="eastAsia"/>
          <w:sz w:val="24"/>
        </w:rPr>
        <w:t>（4）负责受理人民网地方领导留言板、全区政务服务网和行政办事信息、</w:t>
      </w:r>
      <w:r>
        <w:rPr>
          <w:rFonts w:ascii="Times New Roman" w:hAnsi="Times New Roman" w:hint="eastAsia"/>
          <w:sz w:val="24"/>
          <w:szCs w:val="20"/>
        </w:rPr>
        <w:t>网络舆情</w:t>
      </w:r>
      <w:r>
        <w:rPr>
          <w:rFonts w:ascii="宋体" w:hAnsi="宋体" w:hint="eastAsia"/>
          <w:sz w:val="24"/>
        </w:rPr>
        <w:t>中涉及到群众诉求的采集、咨询、投诉、登记分类、分拣转办、处理反馈和电话抽访。</w:t>
      </w:r>
    </w:p>
    <w:p w:rsidR="00EE5E55" w:rsidRDefault="0099181B">
      <w:pPr>
        <w:spacing w:line="360" w:lineRule="auto"/>
        <w:ind w:firstLineChars="200" w:firstLine="480"/>
        <w:rPr>
          <w:rFonts w:ascii="宋体" w:hAnsi="宋体"/>
          <w:sz w:val="24"/>
        </w:rPr>
      </w:pPr>
      <w:r>
        <w:rPr>
          <w:rFonts w:ascii="宋体" w:hAnsi="宋体" w:hint="eastAsia"/>
          <w:sz w:val="24"/>
        </w:rPr>
        <w:t>（5）负责协助区指挥中心与北京市市民服务热线“12345”、各区级承办平台就业务信息进行沟通协调。</w:t>
      </w:r>
    </w:p>
    <w:p w:rsidR="00EE5E55" w:rsidRDefault="0099181B">
      <w:pPr>
        <w:spacing w:line="360" w:lineRule="auto"/>
        <w:ind w:firstLineChars="200" w:firstLine="480"/>
        <w:rPr>
          <w:rFonts w:ascii="宋体" w:hAnsi="宋体"/>
          <w:sz w:val="24"/>
        </w:rPr>
      </w:pPr>
      <w:r>
        <w:rPr>
          <w:rFonts w:ascii="宋体" w:hAnsi="宋体" w:hint="eastAsia"/>
          <w:sz w:val="24"/>
        </w:rPr>
        <w:t>（6）负责</w:t>
      </w:r>
      <w:r>
        <w:rPr>
          <w:rFonts w:ascii="宋体" w:hAnsi="宋体"/>
          <w:sz w:val="24"/>
        </w:rPr>
        <w:t>接听</w:t>
      </w:r>
      <w:r>
        <w:rPr>
          <w:rFonts w:ascii="宋体" w:hAnsi="宋体" w:hint="eastAsia"/>
          <w:sz w:val="24"/>
        </w:rPr>
        <w:t>96181，协助</w:t>
      </w:r>
      <w:r>
        <w:rPr>
          <w:rFonts w:ascii="宋体" w:hAnsi="宋体"/>
          <w:sz w:val="24"/>
        </w:rPr>
        <w:t>区</w:t>
      </w:r>
      <w:r>
        <w:rPr>
          <w:rFonts w:ascii="宋体" w:hAnsi="宋体" w:hint="eastAsia"/>
          <w:sz w:val="24"/>
        </w:rPr>
        <w:t>指挥中心对各单位公布的热线进行监督抽查。</w:t>
      </w:r>
    </w:p>
    <w:p w:rsidR="00EE5E55" w:rsidRDefault="0099181B">
      <w:pPr>
        <w:spacing w:line="360" w:lineRule="auto"/>
        <w:ind w:firstLineChars="200" w:firstLine="480"/>
        <w:rPr>
          <w:rFonts w:ascii="宋体" w:hAnsi="宋体"/>
          <w:sz w:val="24"/>
        </w:rPr>
      </w:pPr>
      <w:r>
        <w:rPr>
          <w:rFonts w:ascii="宋体" w:hAnsi="宋体" w:hint="eastAsia"/>
          <w:sz w:val="24"/>
        </w:rPr>
        <w:t>（7）负责协助区指挥中心对微博进行更新、维护、安全监控以及重点时期或敏感时期的各项服务保障工作。</w:t>
      </w:r>
    </w:p>
    <w:p w:rsidR="00EE5E55" w:rsidRDefault="0099181B">
      <w:pPr>
        <w:spacing w:line="360" w:lineRule="auto"/>
        <w:ind w:firstLineChars="200" w:firstLine="480"/>
        <w:rPr>
          <w:rFonts w:ascii="宋体" w:hAnsi="宋体"/>
          <w:sz w:val="24"/>
        </w:rPr>
      </w:pPr>
      <w:r>
        <w:rPr>
          <w:rFonts w:ascii="宋体" w:hAnsi="宋体" w:hint="eastAsia"/>
          <w:sz w:val="24"/>
        </w:rPr>
        <w:t>（8）负责按要求</w:t>
      </w:r>
      <w:r>
        <w:rPr>
          <w:rFonts w:ascii="宋体" w:hAnsi="宋体"/>
          <w:sz w:val="24"/>
        </w:rPr>
        <w:t>对</w:t>
      </w:r>
      <w:r>
        <w:rPr>
          <w:rFonts w:ascii="宋体" w:hAnsi="宋体" w:hint="eastAsia"/>
          <w:sz w:val="24"/>
        </w:rPr>
        <w:t>群众诉求进行抽访，对抽访案件的响应率、解决率、满意率、见面率进行记录。</w:t>
      </w:r>
    </w:p>
    <w:p w:rsidR="00EE5E55" w:rsidRDefault="0099181B">
      <w:pPr>
        <w:spacing w:line="360" w:lineRule="auto"/>
        <w:ind w:firstLineChars="200" w:firstLine="480"/>
        <w:rPr>
          <w:rFonts w:ascii="宋体" w:hAnsi="宋体"/>
          <w:sz w:val="24"/>
        </w:rPr>
      </w:pPr>
      <w:r>
        <w:rPr>
          <w:rFonts w:ascii="宋体" w:hAnsi="宋体" w:hint="eastAsia"/>
          <w:sz w:val="24"/>
        </w:rPr>
        <w:t>（</w:t>
      </w:r>
      <w:r>
        <w:rPr>
          <w:rFonts w:ascii="宋体" w:hAnsi="宋体"/>
          <w:sz w:val="24"/>
        </w:rPr>
        <w:t>9</w:t>
      </w:r>
      <w:r>
        <w:rPr>
          <w:rFonts w:ascii="宋体" w:hAnsi="宋体" w:hint="eastAsia"/>
          <w:sz w:val="24"/>
        </w:rPr>
        <w:t>）负责按照</w:t>
      </w:r>
      <w:r>
        <w:rPr>
          <w:rFonts w:ascii="宋体" w:hAnsi="宋体"/>
          <w:sz w:val="24"/>
        </w:rPr>
        <w:t>区指挥中心要求</w:t>
      </w:r>
      <w:r>
        <w:rPr>
          <w:rFonts w:ascii="宋体" w:hAnsi="宋体" w:hint="eastAsia"/>
          <w:sz w:val="24"/>
        </w:rPr>
        <w:t>，</w:t>
      </w:r>
      <w:r>
        <w:rPr>
          <w:rFonts w:ascii="宋体" w:hAnsi="宋体"/>
          <w:sz w:val="24"/>
        </w:rPr>
        <w:t>筛选</w:t>
      </w:r>
      <w:r>
        <w:rPr>
          <w:rFonts w:ascii="宋体" w:hAnsi="宋体" w:hint="eastAsia"/>
          <w:sz w:val="24"/>
        </w:rPr>
        <w:t>未解决案件</w:t>
      </w:r>
      <w:r>
        <w:rPr>
          <w:rFonts w:ascii="宋体" w:hAnsi="宋体"/>
          <w:sz w:val="24"/>
        </w:rPr>
        <w:t>、结案不规范等城市管理类案件进行现场核实，协助区指挥中心开展督查督办工作</w:t>
      </w:r>
      <w:r>
        <w:rPr>
          <w:rFonts w:ascii="宋体" w:hAnsi="宋体" w:hint="eastAsia"/>
          <w:sz w:val="24"/>
        </w:rPr>
        <w:t>，</w:t>
      </w:r>
      <w:r>
        <w:rPr>
          <w:rFonts w:ascii="宋体" w:hAnsi="宋体"/>
          <w:sz w:val="24"/>
        </w:rPr>
        <w:t>跟踪督办结果，</w:t>
      </w:r>
      <w:r>
        <w:rPr>
          <w:rFonts w:ascii="宋体" w:hAnsi="宋体" w:hint="eastAsia"/>
          <w:sz w:val="24"/>
        </w:rPr>
        <w:t>汇总当前考核期通过督办后解决案件与各单位主动进行二次办理的案件，</w:t>
      </w:r>
      <w:r>
        <w:rPr>
          <w:rFonts w:ascii="宋体" w:hAnsi="宋体"/>
          <w:sz w:val="24"/>
        </w:rPr>
        <w:t>形成向市中心申请二次回访的案件明细</w:t>
      </w:r>
      <w:r>
        <w:rPr>
          <w:rFonts w:ascii="宋体" w:hAnsi="宋体" w:hint="eastAsia"/>
          <w:sz w:val="24"/>
        </w:rPr>
        <w:t>。</w:t>
      </w:r>
    </w:p>
    <w:p w:rsidR="00EE5E55" w:rsidRDefault="0099181B">
      <w:pPr>
        <w:spacing w:line="360" w:lineRule="auto"/>
        <w:ind w:firstLineChars="200" w:firstLine="480"/>
        <w:rPr>
          <w:rFonts w:ascii="宋体" w:hAnsi="宋体"/>
          <w:sz w:val="24"/>
        </w:rPr>
      </w:pPr>
      <w:r>
        <w:rPr>
          <w:rFonts w:ascii="宋体" w:hAnsi="宋体" w:hint="eastAsia"/>
          <w:sz w:val="24"/>
        </w:rPr>
        <w:t>（1</w:t>
      </w:r>
      <w:r>
        <w:rPr>
          <w:rFonts w:ascii="宋体" w:hAnsi="宋体"/>
          <w:sz w:val="24"/>
        </w:rPr>
        <w:t>0</w:t>
      </w:r>
      <w:r>
        <w:rPr>
          <w:rFonts w:ascii="宋体" w:hAnsi="宋体" w:hint="eastAsia"/>
          <w:sz w:val="24"/>
        </w:rPr>
        <w:t>）负责梳理市中心</w:t>
      </w:r>
      <w:r>
        <w:rPr>
          <w:rFonts w:ascii="宋体" w:hAnsi="宋体"/>
          <w:sz w:val="24"/>
        </w:rPr>
        <w:t>下发的上个考核周期</w:t>
      </w:r>
      <w:r>
        <w:rPr>
          <w:rFonts w:ascii="宋体" w:hAnsi="宋体" w:hint="eastAsia"/>
          <w:sz w:val="24"/>
        </w:rPr>
        <w:t>未解决案件，协助区指挥中心</w:t>
      </w:r>
      <w:r>
        <w:rPr>
          <w:rFonts w:ascii="宋体" w:hAnsi="宋体"/>
          <w:sz w:val="24"/>
        </w:rPr>
        <w:t>对办理单位进行</w:t>
      </w:r>
      <w:r>
        <w:rPr>
          <w:rFonts w:ascii="宋体" w:hAnsi="宋体" w:hint="eastAsia"/>
          <w:sz w:val="24"/>
        </w:rPr>
        <w:t>督办，对</w:t>
      </w:r>
      <w:r>
        <w:rPr>
          <w:rFonts w:ascii="宋体" w:hAnsi="宋体"/>
          <w:sz w:val="24"/>
        </w:rPr>
        <w:t>各单位的最新办理情况进行汇总。</w:t>
      </w:r>
    </w:p>
    <w:p w:rsidR="00EE5E55" w:rsidRDefault="0099181B">
      <w:pPr>
        <w:spacing w:line="360" w:lineRule="auto"/>
        <w:ind w:firstLineChars="200" w:firstLine="480"/>
        <w:rPr>
          <w:rFonts w:ascii="宋体" w:hAnsi="宋体"/>
          <w:sz w:val="24"/>
        </w:rPr>
      </w:pPr>
      <w:r>
        <w:rPr>
          <w:rFonts w:ascii="宋体" w:hAnsi="宋体" w:hint="eastAsia"/>
          <w:sz w:val="24"/>
        </w:rPr>
        <w:lastRenderedPageBreak/>
        <w:t>（11）负责</w:t>
      </w:r>
      <w:r>
        <w:rPr>
          <w:rFonts w:ascii="宋体" w:hAnsi="宋体"/>
          <w:sz w:val="24"/>
        </w:rPr>
        <w:t>根据督办情况</w:t>
      </w:r>
      <w:r>
        <w:rPr>
          <w:rFonts w:ascii="宋体" w:hAnsi="宋体" w:hint="eastAsia"/>
          <w:sz w:val="24"/>
        </w:rPr>
        <w:t>撰写</w:t>
      </w:r>
      <w:r>
        <w:rPr>
          <w:rFonts w:ascii="宋体" w:hAnsi="宋体"/>
          <w:sz w:val="24"/>
        </w:rPr>
        <w:t>《</w:t>
      </w:r>
      <w:r>
        <w:rPr>
          <w:rFonts w:ascii="宋体" w:hAnsi="宋体" w:hint="eastAsia"/>
          <w:sz w:val="24"/>
        </w:rPr>
        <w:t>督查月报</w:t>
      </w:r>
      <w:r>
        <w:rPr>
          <w:rFonts w:ascii="宋体" w:hAnsi="宋体"/>
          <w:sz w:val="24"/>
        </w:rPr>
        <w:t>》</w:t>
      </w:r>
      <w:r>
        <w:rPr>
          <w:rFonts w:ascii="宋体" w:hAnsi="宋体" w:hint="eastAsia"/>
          <w:sz w:val="24"/>
        </w:rPr>
        <w:t>等情况</w:t>
      </w:r>
      <w:r>
        <w:rPr>
          <w:rFonts w:ascii="宋体" w:hAnsi="宋体"/>
          <w:sz w:val="24"/>
        </w:rPr>
        <w:t>报告</w:t>
      </w:r>
      <w:r>
        <w:rPr>
          <w:rFonts w:ascii="宋体" w:hAnsi="宋体" w:hint="eastAsia"/>
          <w:sz w:val="24"/>
        </w:rPr>
        <w:t>。</w:t>
      </w:r>
    </w:p>
    <w:p w:rsidR="00EE5E55" w:rsidRDefault="0099181B">
      <w:pPr>
        <w:spacing w:line="360" w:lineRule="auto"/>
        <w:ind w:firstLineChars="200" w:firstLine="480"/>
        <w:rPr>
          <w:rFonts w:ascii="宋体" w:hAnsi="宋体"/>
          <w:sz w:val="24"/>
        </w:rPr>
      </w:pPr>
      <w:r>
        <w:rPr>
          <w:rFonts w:ascii="宋体" w:hAnsi="宋体" w:hint="eastAsia"/>
          <w:sz w:val="24"/>
        </w:rPr>
        <w:t>（12）负责</w:t>
      </w:r>
      <w:r>
        <w:rPr>
          <w:rFonts w:ascii="宋体" w:hAnsi="宋体"/>
          <w:sz w:val="24"/>
        </w:rPr>
        <w:t>按照区指挥</w:t>
      </w:r>
      <w:r>
        <w:rPr>
          <w:rFonts w:ascii="宋体" w:hAnsi="宋体" w:hint="eastAsia"/>
          <w:sz w:val="24"/>
        </w:rPr>
        <w:t>中心</w:t>
      </w:r>
      <w:r>
        <w:rPr>
          <w:rFonts w:ascii="宋体" w:hAnsi="宋体"/>
          <w:sz w:val="24"/>
        </w:rPr>
        <w:t>要求</w:t>
      </w:r>
      <w:r>
        <w:rPr>
          <w:rFonts w:ascii="宋体" w:hAnsi="宋体" w:hint="eastAsia"/>
          <w:sz w:val="24"/>
        </w:rPr>
        <w:t>，</w:t>
      </w:r>
      <w:r>
        <w:rPr>
          <w:rFonts w:ascii="宋体" w:hAnsi="宋体"/>
          <w:sz w:val="24"/>
        </w:rPr>
        <w:t>每日筛选</w:t>
      </w:r>
      <w:r>
        <w:rPr>
          <w:rFonts w:ascii="宋体" w:hAnsi="宋体" w:hint="eastAsia"/>
          <w:sz w:val="24"/>
        </w:rPr>
        <w:t>典型案例。</w:t>
      </w:r>
    </w:p>
    <w:p w:rsidR="00EE5E55" w:rsidRDefault="0099181B">
      <w:pPr>
        <w:spacing w:line="360" w:lineRule="auto"/>
        <w:ind w:firstLineChars="200" w:firstLine="48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）负责按照</w:t>
      </w:r>
      <w:r>
        <w:rPr>
          <w:rFonts w:ascii="宋体" w:hAnsi="宋体"/>
          <w:sz w:val="24"/>
        </w:rPr>
        <w:t>区指挥中</w:t>
      </w:r>
      <w:r>
        <w:rPr>
          <w:rFonts w:ascii="宋体" w:hAnsi="宋体" w:hint="eastAsia"/>
          <w:sz w:val="24"/>
        </w:rPr>
        <w:t>心要求，对临期案件</w:t>
      </w:r>
      <w:r>
        <w:rPr>
          <w:rFonts w:ascii="宋体" w:hAnsi="宋体"/>
          <w:sz w:val="24"/>
        </w:rPr>
        <w:t>、</w:t>
      </w:r>
      <w:r>
        <w:rPr>
          <w:rFonts w:ascii="宋体" w:hAnsi="宋体" w:hint="eastAsia"/>
          <w:sz w:val="24"/>
        </w:rPr>
        <w:t>不计入诉求总量、退市案件、不符合结案标准案件等进行梳理、统计。</w:t>
      </w:r>
    </w:p>
    <w:p w:rsidR="00EE5E55" w:rsidRDefault="0099181B">
      <w:pPr>
        <w:spacing w:line="360" w:lineRule="auto"/>
        <w:ind w:firstLineChars="200" w:firstLine="480"/>
        <w:rPr>
          <w:rFonts w:ascii="宋体" w:hAnsi="宋体"/>
          <w:sz w:val="24"/>
        </w:rPr>
      </w:pPr>
      <w:r>
        <w:rPr>
          <w:rFonts w:ascii="宋体" w:hAnsi="宋体" w:hint="eastAsia"/>
          <w:sz w:val="24"/>
        </w:rPr>
        <w:t>（1</w:t>
      </w:r>
      <w:r>
        <w:rPr>
          <w:rFonts w:ascii="宋体" w:hAnsi="宋体"/>
          <w:sz w:val="24"/>
        </w:rPr>
        <w:t>4</w:t>
      </w:r>
      <w:r>
        <w:rPr>
          <w:rFonts w:ascii="宋体" w:hAnsi="宋体" w:hint="eastAsia"/>
          <w:sz w:val="24"/>
        </w:rPr>
        <w:t>）负责统计采集及分拣转办数据，梳理并上报相关问题。</w:t>
      </w:r>
    </w:p>
    <w:p w:rsidR="00EE5E55" w:rsidRDefault="0099181B">
      <w:pPr>
        <w:spacing w:line="360" w:lineRule="auto"/>
        <w:ind w:firstLineChars="200" w:firstLine="480"/>
        <w:rPr>
          <w:rFonts w:ascii="宋体" w:hAnsi="宋体"/>
          <w:sz w:val="24"/>
        </w:rPr>
      </w:pPr>
      <w:r>
        <w:rPr>
          <w:rFonts w:ascii="宋体" w:hAnsi="宋体" w:hint="eastAsia"/>
          <w:sz w:val="24"/>
        </w:rPr>
        <w:t>（1</w:t>
      </w:r>
      <w:r>
        <w:rPr>
          <w:rFonts w:ascii="宋体" w:hAnsi="宋体"/>
          <w:sz w:val="24"/>
        </w:rPr>
        <w:t>5</w:t>
      </w:r>
      <w:r>
        <w:rPr>
          <w:rFonts w:ascii="宋体" w:hAnsi="宋体" w:hint="eastAsia"/>
          <w:sz w:val="24"/>
        </w:rPr>
        <w:t>）负责梳理疑难、复杂案件，并商讨研判形成初步派遣意见</w:t>
      </w:r>
      <w:r>
        <w:rPr>
          <w:rFonts w:ascii="宋体" w:hAnsi="宋体"/>
          <w:sz w:val="24"/>
        </w:rPr>
        <w:t>报</w:t>
      </w:r>
      <w:r>
        <w:rPr>
          <w:rFonts w:ascii="宋体" w:hAnsi="宋体" w:hint="eastAsia"/>
          <w:sz w:val="24"/>
        </w:rPr>
        <w:t>区</w:t>
      </w:r>
      <w:r>
        <w:rPr>
          <w:rFonts w:ascii="宋体" w:hAnsi="宋体"/>
          <w:sz w:val="24"/>
        </w:rPr>
        <w:t>指挥中心</w:t>
      </w:r>
      <w:r>
        <w:rPr>
          <w:rFonts w:ascii="宋体" w:hAnsi="宋体" w:hint="eastAsia"/>
          <w:sz w:val="24"/>
        </w:rPr>
        <w:t>，</w:t>
      </w:r>
      <w:r>
        <w:rPr>
          <w:rFonts w:ascii="宋体" w:hAnsi="宋体"/>
          <w:sz w:val="24"/>
        </w:rPr>
        <w:t>由区指挥中心最终确定</w:t>
      </w:r>
      <w:r>
        <w:rPr>
          <w:rFonts w:ascii="宋体" w:hAnsi="宋体" w:hint="eastAsia"/>
          <w:sz w:val="24"/>
        </w:rPr>
        <w:t>承办</w:t>
      </w:r>
      <w:r>
        <w:rPr>
          <w:rFonts w:ascii="宋体" w:hAnsi="宋体"/>
          <w:sz w:val="24"/>
        </w:rPr>
        <w:t>单位</w:t>
      </w:r>
      <w:r>
        <w:rPr>
          <w:rFonts w:ascii="宋体" w:hAnsi="宋体" w:hint="eastAsia"/>
          <w:sz w:val="24"/>
        </w:rPr>
        <w:t>。</w:t>
      </w:r>
    </w:p>
    <w:p w:rsidR="00EE5E55" w:rsidRDefault="0099181B">
      <w:pPr>
        <w:spacing w:line="360" w:lineRule="auto"/>
        <w:ind w:firstLineChars="200" w:firstLine="480"/>
        <w:rPr>
          <w:rFonts w:ascii="宋体" w:hAnsi="宋体"/>
          <w:sz w:val="24"/>
        </w:rPr>
      </w:pPr>
      <w:r>
        <w:rPr>
          <w:rFonts w:ascii="宋体" w:hAnsi="宋体" w:hint="eastAsia"/>
          <w:sz w:val="24"/>
        </w:rPr>
        <w:t>（16）负责直派街镇案件跟踪及督办工作。</w:t>
      </w:r>
    </w:p>
    <w:p w:rsidR="00EE5E55" w:rsidRDefault="0099181B">
      <w:pPr>
        <w:spacing w:line="360" w:lineRule="auto"/>
        <w:ind w:firstLineChars="200" w:firstLine="480"/>
        <w:rPr>
          <w:rFonts w:ascii="宋体" w:hAnsi="宋体"/>
          <w:sz w:val="24"/>
        </w:rPr>
      </w:pPr>
      <w:r>
        <w:rPr>
          <w:rFonts w:ascii="宋体" w:hAnsi="宋体" w:hint="eastAsia"/>
          <w:sz w:val="24"/>
        </w:rPr>
        <w:t>（1</w:t>
      </w:r>
      <w:r>
        <w:rPr>
          <w:rFonts w:ascii="宋体" w:hAnsi="宋体"/>
          <w:sz w:val="24"/>
        </w:rPr>
        <w:t>7</w:t>
      </w:r>
      <w:r>
        <w:rPr>
          <w:rFonts w:ascii="宋体" w:hAnsi="宋体" w:hint="eastAsia"/>
          <w:sz w:val="24"/>
        </w:rPr>
        <w:t>）负责重点时期或敏感时期中心交办的各项服务保障工作，如疫情防控期间、重大会议活动期间的服务保障事宜。</w:t>
      </w:r>
    </w:p>
    <w:p w:rsidR="00EE5E55" w:rsidRDefault="0099181B">
      <w:pPr>
        <w:spacing w:line="360" w:lineRule="auto"/>
        <w:ind w:firstLineChars="200" w:firstLine="480"/>
        <w:rPr>
          <w:rFonts w:ascii="宋体" w:hAnsi="宋体"/>
          <w:sz w:val="24"/>
        </w:rPr>
      </w:pPr>
      <w:r>
        <w:rPr>
          <w:rFonts w:ascii="宋体" w:hAnsi="宋体" w:hint="eastAsia"/>
          <w:sz w:val="24"/>
        </w:rPr>
        <w:t>（18）负责坐席员的日常管理和基础培训等支持服务，完善内部管理体系及相关制度建设，确保海淀区市民热线工作的正常运行。</w:t>
      </w:r>
    </w:p>
    <w:p w:rsidR="00EE5E55" w:rsidRDefault="0099181B">
      <w:pPr>
        <w:spacing w:line="360" w:lineRule="auto"/>
        <w:ind w:firstLineChars="200" w:firstLine="480"/>
        <w:rPr>
          <w:rFonts w:ascii="宋体" w:hAnsi="宋体"/>
          <w:sz w:val="24"/>
        </w:rPr>
      </w:pPr>
      <w:r>
        <w:rPr>
          <w:rFonts w:ascii="宋体" w:hAnsi="宋体" w:hint="eastAsia"/>
          <w:sz w:val="24"/>
        </w:rPr>
        <w:t>（19）协助区指挥中心对系统平台业务知识库进行更新及维护。</w:t>
      </w:r>
    </w:p>
    <w:p w:rsidR="00EE5E55" w:rsidRDefault="0099181B">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0）完成区指挥中心安排的其它相关工作。</w:t>
      </w:r>
      <w:bookmarkStart w:id="811" w:name="_Toc473121421"/>
    </w:p>
    <w:p w:rsidR="00EE5E55" w:rsidRDefault="0099181B">
      <w:pPr>
        <w:widowControl/>
        <w:spacing w:line="360" w:lineRule="auto"/>
        <w:ind w:firstLineChars="200" w:firstLine="482"/>
        <w:jc w:val="left"/>
        <w:outlineLvl w:val="1"/>
        <w:rPr>
          <w:rFonts w:ascii="宋体" w:hAnsi="宋体"/>
          <w:b/>
          <w:sz w:val="24"/>
        </w:rPr>
      </w:pPr>
      <w:r>
        <w:rPr>
          <w:rFonts w:ascii="宋体" w:hAnsi="宋体" w:hint="eastAsia"/>
          <w:b/>
          <w:sz w:val="24"/>
        </w:rPr>
        <w:t>4.2工作时间要求</w:t>
      </w:r>
      <w:bookmarkEnd w:id="811"/>
    </w:p>
    <w:p w:rsidR="00EE5E55" w:rsidRDefault="0099181B">
      <w:pPr>
        <w:spacing w:line="360" w:lineRule="auto"/>
        <w:ind w:firstLineChars="200" w:firstLine="480"/>
        <w:rPr>
          <w:rFonts w:ascii="宋体" w:hAnsi="宋体"/>
          <w:b/>
          <w:sz w:val="24"/>
          <w:szCs w:val="20"/>
        </w:rPr>
      </w:pPr>
      <w:r>
        <w:rPr>
          <w:rFonts w:ascii="宋体" w:hAnsi="宋体" w:hint="eastAsia"/>
          <w:sz w:val="24"/>
          <w:szCs w:val="20"/>
        </w:rPr>
        <w:t xml:space="preserve"> 总体要求是必须满足每天24小时安排工作人员。</w:t>
      </w:r>
    </w:p>
    <w:p w:rsidR="00EE5E55" w:rsidRDefault="0099181B">
      <w:pPr>
        <w:spacing w:line="360" w:lineRule="auto"/>
        <w:ind w:firstLineChars="200" w:firstLine="480"/>
        <w:rPr>
          <w:rFonts w:ascii="宋体" w:hAnsi="宋体"/>
          <w:sz w:val="24"/>
        </w:rPr>
      </w:pPr>
      <w:r>
        <w:rPr>
          <w:rFonts w:ascii="宋体" w:hAnsi="宋体" w:hint="eastAsia"/>
          <w:sz w:val="24"/>
          <w:szCs w:val="20"/>
        </w:rPr>
        <w:t>周一至周五：原则上每天提供</w:t>
      </w:r>
      <w:r>
        <w:rPr>
          <w:rFonts w:ascii="宋体" w:hAnsi="宋体"/>
          <w:sz w:val="24"/>
          <w:szCs w:val="20"/>
        </w:rPr>
        <w:t>65名工</w:t>
      </w:r>
      <w:r>
        <w:rPr>
          <w:rFonts w:ascii="宋体" w:hAnsi="宋体" w:hint="eastAsia"/>
          <w:sz w:val="24"/>
          <w:szCs w:val="20"/>
        </w:rPr>
        <w:t>作人员，</w:t>
      </w:r>
      <w:r>
        <w:rPr>
          <w:rFonts w:ascii="宋体" w:hAnsi="宋体"/>
          <w:sz w:val="24"/>
          <w:szCs w:val="20"/>
        </w:rPr>
        <w:t>周末</w:t>
      </w:r>
      <w:r>
        <w:rPr>
          <w:rFonts w:ascii="宋体" w:hAnsi="宋体" w:hint="eastAsia"/>
          <w:sz w:val="24"/>
          <w:szCs w:val="20"/>
        </w:rPr>
        <w:t>或节假日</w:t>
      </w:r>
      <w:r>
        <w:rPr>
          <w:rFonts w:ascii="宋体" w:hAnsi="宋体"/>
          <w:sz w:val="24"/>
          <w:szCs w:val="20"/>
        </w:rPr>
        <w:t>值班人</w:t>
      </w:r>
      <w:r>
        <w:rPr>
          <w:rFonts w:ascii="宋体" w:hAnsi="宋体" w:hint="eastAsia"/>
          <w:sz w:val="24"/>
          <w:szCs w:val="20"/>
        </w:rPr>
        <w:t>员</w:t>
      </w:r>
      <w:r>
        <w:rPr>
          <w:rFonts w:ascii="宋体" w:hAnsi="宋体"/>
          <w:sz w:val="24"/>
          <w:szCs w:val="20"/>
        </w:rPr>
        <w:t>可视情况安排调休。</w:t>
      </w:r>
      <w:r>
        <w:rPr>
          <w:rFonts w:ascii="宋体" w:hAnsi="宋体" w:hint="eastAsia"/>
          <w:sz w:val="24"/>
          <w:szCs w:val="20"/>
        </w:rPr>
        <w:t>（白班可分早晚班，在</w:t>
      </w:r>
      <w:r>
        <w:rPr>
          <w:rFonts w:ascii="宋体" w:hAnsi="宋体" w:hint="eastAsia"/>
          <w:sz w:val="24"/>
        </w:rPr>
        <w:t>保证每日8小时工作时长的基础上，根据工作量和实际情况动态调整工作时间；</w:t>
      </w:r>
      <w:r>
        <w:rPr>
          <w:rFonts w:ascii="宋体" w:hAnsi="宋体" w:hint="eastAsia"/>
          <w:sz w:val="24"/>
          <w:szCs w:val="20"/>
        </w:rPr>
        <w:t>夜班时间为18:00-次日9：00，每天安排</w:t>
      </w:r>
      <w:r>
        <w:rPr>
          <w:rFonts w:ascii="宋体" w:hAnsi="宋体"/>
          <w:sz w:val="24"/>
          <w:szCs w:val="20"/>
        </w:rPr>
        <w:t>不少于3</w:t>
      </w:r>
      <w:r>
        <w:rPr>
          <w:rFonts w:ascii="宋体" w:hAnsi="宋体" w:hint="eastAsia"/>
          <w:sz w:val="24"/>
          <w:szCs w:val="20"/>
        </w:rPr>
        <w:t>名工作人员进行值班。</w:t>
      </w:r>
      <w:r>
        <w:rPr>
          <w:rFonts w:ascii="宋体" w:hAnsi="宋体" w:hint="eastAsia"/>
          <w:sz w:val="24"/>
        </w:rPr>
        <w:t>）</w:t>
      </w:r>
    </w:p>
    <w:p w:rsidR="00EE5E55" w:rsidRDefault="0099181B">
      <w:pPr>
        <w:spacing w:line="360" w:lineRule="auto"/>
        <w:ind w:firstLineChars="200" w:firstLine="480"/>
        <w:rPr>
          <w:rFonts w:ascii="宋体" w:hAnsi="宋体"/>
          <w:sz w:val="24"/>
          <w:szCs w:val="20"/>
        </w:rPr>
      </w:pPr>
      <w:r>
        <w:rPr>
          <w:rFonts w:ascii="宋体" w:hAnsi="宋体" w:hint="eastAsia"/>
          <w:sz w:val="24"/>
          <w:szCs w:val="20"/>
        </w:rPr>
        <w:t>一般节假日：每天白班（9:00-18:00）安排不少于5名</w:t>
      </w:r>
      <w:r>
        <w:rPr>
          <w:rFonts w:ascii="宋体" w:hAnsi="宋体"/>
          <w:sz w:val="24"/>
          <w:szCs w:val="20"/>
        </w:rPr>
        <w:t>工作人员</w:t>
      </w:r>
      <w:r>
        <w:rPr>
          <w:rFonts w:ascii="宋体" w:hAnsi="宋体" w:hint="eastAsia"/>
          <w:sz w:val="24"/>
          <w:szCs w:val="20"/>
        </w:rPr>
        <w:t>开展值班工作，可视工作情况酌情调整。夜间（18:00-次日9：00）安排不少于</w:t>
      </w:r>
      <w:r>
        <w:rPr>
          <w:rFonts w:ascii="宋体" w:hAnsi="宋体"/>
          <w:sz w:val="24"/>
          <w:szCs w:val="20"/>
        </w:rPr>
        <w:t>3</w:t>
      </w:r>
      <w:r>
        <w:rPr>
          <w:rFonts w:ascii="宋体" w:hAnsi="宋体" w:hint="eastAsia"/>
          <w:sz w:val="24"/>
          <w:szCs w:val="20"/>
        </w:rPr>
        <w:t>名工作人员进行值班。</w:t>
      </w:r>
    </w:p>
    <w:p w:rsidR="00EE5E55" w:rsidRDefault="0099181B">
      <w:pPr>
        <w:spacing w:line="360" w:lineRule="auto"/>
        <w:ind w:firstLineChars="200" w:firstLine="480"/>
        <w:rPr>
          <w:rFonts w:ascii="宋体" w:hAnsi="宋体"/>
          <w:sz w:val="24"/>
          <w:szCs w:val="20"/>
        </w:rPr>
      </w:pPr>
      <w:r>
        <w:rPr>
          <w:rFonts w:ascii="宋体" w:hAnsi="宋体" w:hint="eastAsia"/>
          <w:sz w:val="24"/>
          <w:szCs w:val="20"/>
        </w:rPr>
        <w:t>在重要节假日、重点时期服务保障等特殊时期，能严格按照区指挥中心的要求，安排充足人员进行值守，必须严格按照政府的工作日安排上班时间，不得私自设置休息日。</w:t>
      </w:r>
    </w:p>
    <w:p w:rsidR="00EE5E55" w:rsidRDefault="0099181B">
      <w:pPr>
        <w:spacing w:line="360" w:lineRule="auto"/>
        <w:ind w:firstLineChars="200" w:firstLine="480"/>
        <w:rPr>
          <w:rFonts w:ascii="宋体" w:hAnsi="宋体"/>
          <w:b/>
          <w:sz w:val="24"/>
          <w:szCs w:val="20"/>
        </w:rPr>
      </w:pPr>
      <w:r>
        <w:rPr>
          <w:rFonts w:ascii="宋体" w:hAnsi="宋体" w:hint="eastAsia"/>
          <w:sz w:val="24"/>
          <w:szCs w:val="20"/>
        </w:rPr>
        <w:t>能满足节假日、夜班的要求，根据区指挥中心工作要求，须安排足够的人员力量进行加班</w:t>
      </w:r>
      <w:r>
        <w:rPr>
          <w:rFonts w:ascii="宋体" w:hAnsi="宋体" w:hint="eastAsia"/>
          <w:b/>
          <w:sz w:val="24"/>
          <w:szCs w:val="20"/>
        </w:rPr>
        <w:t>。</w:t>
      </w:r>
    </w:p>
    <w:p w:rsidR="00EE5E55" w:rsidRDefault="0099181B">
      <w:pPr>
        <w:widowControl/>
        <w:spacing w:line="360" w:lineRule="auto"/>
        <w:ind w:firstLineChars="200" w:firstLine="482"/>
        <w:jc w:val="left"/>
        <w:outlineLvl w:val="1"/>
        <w:rPr>
          <w:rFonts w:ascii="宋体" w:hAnsi="宋体"/>
          <w:b/>
          <w:sz w:val="24"/>
        </w:rPr>
      </w:pPr>
      <w:bookmarkStart w:id="812" w:name="_Toc473121422"/>
      <w:r>
        <w:rPr>
          <w:rFonts w:ascii="宋体" w:hAnsi="宋体" w:hint="eastAsia"/>
          <w:b/>
          <w:sz w:val="24"/>
        </w:rPr>
        <w:t>4.3 人员职责及具体要求</w:t>
      </w:r>
      <w:bookmarkEnd w:id="812"/>
    </w:p>
    <w:p w:rsidR="00EE5E55" w:rsidRDefault="0099181B">
      <w:pPr>
        <w:spacing w:line="360" w:lineRule="auto"/>
        <w:ind w:firstLine="420"/>
        <w:rPr>
          <w:rFonts w:ascii="宋体" w:hAnsi="宋体"/>
          <w:b/>
          <w:sz w:val="24"/>
        </w:rPr>
      </w:pPr>
      <w:r>
        <w:rPr>
          <w:rFonts w:ascii="宋体" w:hAnsi="宋体" w:hint="eastAsia"/>
          <w:b/>
          <w:sz w:val="24"/>
        </w:rPr>
        <w:t>4.3.1项目人员数量需求</w:t>
      </w:r>
    </w:p>
    <w:p w:rsidR="00EE5E55" w:rsidRDefault="0099181B">
      <w:pPr>
        <w:spacing w:line="360" w:lineRule="auto"/>
        <w:ind w:firstLine="420"/>
        <w:rPr>
          <w:rFonts w:ascii="宋体" w:hAnsi="宋体"/>
          <w:b/>
          <w:sz w:val="24"/>
        </w:rPr>
      </w:pPr>
      <w:r>
        <w:rPr>
          <w:rFonts w:ascii="宋体" w:hAnsi="宋体" w:hint="eastAsia"/>
          <w:sz w:val="24"/>
        </w:rPr>
        <w:t>为保证项目的顺利实施，服务外包单位</w:t>
      </w:r>
      <w:r>
        <w:rPr>
          <w:rFonts w:ascii="宋体" w:hAnsi="宋体"/>
          <w:sz w:val="24"/>
        </w:rPr>
        <w:t>提供的工作人员</w:t>
      </w:r>
      <w:r>
        <w:rPr>
          <w:rFonts w:ascii="宋体" w:hAnsi="宋体" w:hint="eastAsia"/>
          <w:sz w:val="24"/>
        </w:rPr>
        <w:t>数量应</w:t>
      </w:r>
      <w:r>
        <w:rPr>
          <w:rFonts w:ascii="宋体" w:hAnsi="宋体"/>
          <w:sz w:val="24"/>
        </w:rPr>
        <w:t>不少于</w:t>
      </w:r>
      <w:r>
        <w:rPr>
          <w:rFonts w:ascii="宋体" w:hAnsi="宋体" w:hint="eastAsia"/>
          <w:sz w:val="24"/>
        </w:rPr>
        <w:t>65人，</w:t>
      </w:r>
      <w:r>
        <w:rPr>
          <w:rFonts w:ascii="宋体" w:hAnsi="宋体"/>
          <w:sz w:val="24"/>
        </w:rPr>
        <w:t>至少包括</w:t>
      </w:r>
      <w:r>
        <w:rPr>
          <w:rFonts w:ascii="宋体" w:hAnsi="宋体" w:hint="eastAsia"/>
          <w:sz w:val="24"/>
        </w:rPr>
        <w:t>2名项目经理、30名分拣转办专员、12名案件回访专员、13名督查督办专员、8名</w:t>
      </w:r>
      <w:r>
        <w:rPr>
          <w:rFonts w:ascii="宋体" w:hAnsi="宋体" w:hint="eastAsia"/>
          <w:sz w:val="24"/>
        </w:rPr>
        <w:lastRenderedPageBreak/>
        <w:t>电话接听专员。同时在此基础上</w:t>
      </w:r>
      <w:r>
        <w:rPr>
          <w:rFonts w:ascii="宋体" w:hAnsi="宋体"/>
          <w:sz w:val="24"/>
        </w:rPr>
        <w:t>，</w:t>
      </w:r>
      <w:r>
        <w:rPr>
          <w:rFonts w:ascii="宋体" w:hAnsi="宋体" w:hint="eastAsia"/>
          <w:sz w:val="24"/>
        </w:rPr>
        <w:t>组建经验丰富的项目管理团队，包括但不限于项目经理</w:t>
      </w:r>
      <w:r>
        <w:rPr>
          <w:rFonts w:ascii="宋体" w:hAnsi="宋体"/>
          <w:sz w:val="24"/>
        </w:rPr>
        <w:t>、</w:t>
      </w:r>
      <w:r>
        <w:rPr>
          <w:rFonts w:ascii="宋体" w:hAnsi="宋体" w:hint="eastAsia"/>
          <w:sz w:val="24"/>
        </w:rPr>
        <w:t>分拣转办组组长、案件回访组组长、督查督办组组长、电话接听组组长</w:t>
      </w:r>
      <w:r>
        <w:rPr>
          <w:rFonts w:ascii="宋体" w:hAnsi="宋体"/>
          <w:sz w:val="24"/>
        </w:rPr>
        <w:t>，</w:t>
      </w:r>
      <w:r>
        <w:rPr>
          <w:rFonts w:ascii="宋体" w:hAnsi="宋体" w:hint="eastAsia"/>
          <w:sz w:val="24"/>
        </w:rPr>
        <w:t>负责项目实施过程中的把控与指导，在项目遇到疑难问题时进行及时有效的指导。</w:t>
      </w:r>
      <w:r>
        <w:rPr>
          <w:rFonts w:ascii="宋体" w:hAnsi="宋体"/>
          <w:sz w:val="24"/>
        </w:rPr>
        <w:t>各组人员</w:t>
      </w:r>
      <w:r>
        <w:rPr>
          <w:rFonts w:ascii="宋体" w:hAnsi="宋体" w:hint="eastAsia"/>
          <w:sz w:val="24"/>
        </w:rPr>
        <w:t>数量要</w:t>
      </w:r>
      <w:r>
        <w:rPr>
          <w:rFonts w:ascii="宋体" w:hAnsi="宋体"/>
          <w:sz w:val="24"/>
        </w:rPr>
        <w:t>能根据工作需要</w:t>
      </w:r>
      <w:r>
        <w:rPr>
          <w:rFonts w:ascii="宋体" w:hAnsi="宋体" w:hint="eastAsia"/>
          <w:sz w:val="24"/>
        </w:rPr>
        <w:t>、</w:t>
      </w:r>
      <w:r>
        <w:rPr>
          <w:rFonts w:ascii="宋体" w:hAnsi="宋体"/>
          <w:sz w:val="24"/>
        </w:rPr>
        <w:t>按照区指挥中心要求进行</w:t>
      </w:r>
      <w:r>
        <w:rPr>
          <w:rFonts w:ascii="宋体" w:hAnsi="宋体" w:hint="eastAsia"/>
          <w:sz w:val="24"/>
        </w:rPr>
        <w:t>相应</w:t>
      </w:r>
      <w:r>
        <w:rPr>
          <w:rFonts w:ascii="宋体" w:hAnsi="宋体"/>
          <w:sz w:val="24"/>
        </w:rPr>
        <w:t>调整</w:t>
      </w:r>
      <w:r>
        <w:rPr>
          <w:rFonts w:ascii="宋体" w:hAnsi="宋体" w:hint="eastAsia"/>
          <w:sz w:val="24"/>
        </w:rPr>
        <w:t>。</w:t>
      </w:r>
    </w:p>
    <w:p w:rsidR="00EE5E55" w:rsidRDefault="0099181B">
      <w:pPr>
        <w:spacing w:line="360" w:lineRule="auto"/>
        <w:ind w:firstLine="420"/>
        <w:rPr>
          <w:rFonts w:ascii="宋体" w:hAnsi="宋体"/>
          <w:b/>
          <w:sz w:val="24"/>
        </w:rPr>
      </w:pPr>
      <w:r>
        <w:rPr>
          <w:rFonts w:ascii="宋体" w:hAnsi="宋体" w:hint="eastAsia"/>
          <w:b/>
          <w:sz w:val="24"/>
        </w:rPr>
        <w:t>4.3.</w:t>
      </w:r>
      <w:r>
        <w:rPr>
          <w:rFonts w:ascii="宋体" w:hAnsi="宋体"/>
          <w:b/>
          <w:sz w:val="24"/>
        </w:rPr>
        <w:t>2</w:t>
      </w:r>
      <w:r>
        <w:rPr>
          <w:rFonts w:ascii="宋体" w:hAnsi="宋体" w:hint="eastAsia"/>
          <w:b/>
          <w:sz w:val="24"/>
        </w:rPr>
        <w:t>人员岗位职责</w:t>
      </w:r>
    </w:p>
    <w:p w:rsidR="00EE5E55" w:rsidRDefault="0099181B">
      <w:pPr>
        <w:spacing w:line="360" w:lineRule="auto"/>
        <w:ind w:firstLine="420"/>
        <w:rPr>
          <w:rFonts w:ascii="宋体" w:hAnsi="宋体"/>
          <w:b/>
          <w:sz w:val="24"/>
        </w:rPr>
      </w:pPr>
      <w:r>
        <w:rPr>
          <w:rFonts w:ascii="宋体" w:hAnsi="宋体" w:hint="eastAsia"/>
          <w:b/>
          <w:sz w:val="24"/>
        </w:rPr>
        <w:t>（1）项目经理</w:t>
      </w:r>
      <w:r>
        <w:rPr>
          <w:rFonts w:ascii="宋体" w:hAnsi="宋体"/>
          <w:b/>
          <w:sz w:val="24"/>
        </w:rPr>
        <w:t>职责：</w:t>
      </w:r>
    </w:p>
    <w:p w:rsidR="00EE5E55" w:rsidRDefault="0099181B">
      <w:pPr>
        <w:spacing w:line="360" w:lineRule="auto"/>
        <w:ind w:firstLine="420"/>
        <w:rPr>
          <w:rFonts w:ascii="宋体" w:hAnsi="宋体"/>
          <w:sz w:val="24"/>
        </w:rPr>
      </w:pPr>
      <w:r>
        <w:rPr>
          <w:rFonts w:ascii="宋体" w:hAnsi="宋体" w:hint="eastAsia"/>
          <w:sz w:val="24"/>
        </w:rPr>
        <w:t>负责项目整体工作把控和综合调度。负责与区指挥中心的沟通对接，熟练掌握各项业务知识，落实各项工作要求。负责统筹分拣转办组、案件回访组、督查督办组、电话接听组的各项工作。负责监督坐席考勤、工作完成质量及坐席内部标准体系的建立和具体实施等。能够协调公司各种资源，确保按时间、高质量完成工作。</w:t>
      </w:r>
    </w:p>
    <w:p w:rsidR="00EE5E55" w:rsidRDefault="0099181B">
      <w:pPr>
        <w:spacing w:line="360" w:lineRule="auto"/>
        <w:ind w:firstLine="420"/>
        <w:rPr>
          <w:rFonts w:ascii="宋体" w:hAnsi="宋体"/>
          <w:b/>
          <w:sz w:val="24"/>
        </w:rPr>
      </w:pPr>
      <w:r>
        <w:rPr>
          <w:rFonts w:ascii="宋体" w:hAnsi="宋体" w:hint="eastAsia"/>
          <w:b/>
          <w:sz w:val="24"/>
        </w:rPr>
        <w:t>（</w:t>
      </w:r>
      <w:r>
        <w:rPr>
          <w:rFonts w:ascii="宋体" w:hAnsi="宋体"/>
          <w:b/>
          <w:sz w:val="24"/>
        </w:rPr>
        <w:t>2</w:t>
      </w:r>
      <w:r>
        <w:rPr>
          <w:rFonts w:ascii="宋体" w:hAnsi="宋体" w:hint="eastAsia"/>
          <w:b/>
          <w:sz w:val="24"/>
        </w:rPr>
        <w:t>）分拣转办组职责：</w:t>
      </w:r>
    </w:p>
    <w:p w:rsidR="00EE5E55" w:rsidRDefault="0099181B">
      <w:pPr>
        <w:numPr>
          <w:ilvl w:val="0"/>
          <w:numId w:val="45"/>
        </w:numPr>
        <w:spacing w:line="360" w:lineRule="auto"/>
        <w:ind w:right="105" w:firstLineChars="200" w:firstLine="480"/>
        <w:rPr>
          <w:rFonts w:ascii="Times New Roman" w:hAnsi="Times New Roman"/>
          <w:sz w:val="24"/>
        </w:rPr>
      </w:pPr>
      <w:r>
        <w:rPr>
          <w:rFonts w:ascii="Times New Roman" w:hAnsi="Times New Roman" w:hint="eastAsia"/>
          <w:sz w:val="24"/>
        </w:rPr>
        <w:t>负责对北京市市民服务热线“</w:t>
      </w:r>
      <w:r>
        <w:rPr>
          <w:rFonts w:ascii="Times New Roman" w:hAnsi="Times New Roman" w:hint="eastAsia"/>
          <w:sz w:val="24"/>
        </w:rPr>
        <w:t>12345</w:t>
      </w:r>
      <w:r>
        <w:rPr>
          <w:rFonts w:ascii="Times New Roman" w:hAnsi="Times New Roman" w:hint="eastAsia"/>
          <w:sz w:val="24"/>
        </w:rPr>
        <w:t>”案件的签收、退回和核对。</w:t>
      </w:r>
    </w:p>
    <w:p w:rsidR="00EE5E55" w:rsidRDefault="0099181B">
      <w:pPr>
        <w:numPr>
          <w:ilvl w:val="0"/>
          <w:numId w:val="45"/>
        </w:numPr>
        <w:spacing w:line="360" w:lineRule="auto"/>
        <w:ind w:right="105" w:firstLineChars="200" w:firstLine="480"/>
        <w:rPr>
          <w:rFonts w:ascii="Times New Roman" w:hAnsi="Times New Roman"/>
          <w:sz w:val="24"/>
        </w:rPr>
      </w:pPr>
      <w:r>
        <w:rPr>
          <w:rFonts w:ascii="Times New Roman" w:hAnsi="Times New Roman" w:hint="eastAsia"/>
          <w:sz w:val="24"/>
        </w:rPr>
        <w:t>负责录入网络舆情、人民网地方领导留言板、</w:t>
      </w:r>
      <w:r>
        <w:rPr>
          <w:rFonts w:ascii="宋体" w:hAnsi="宋体" w:hint="eastAsia"/>
          <w:sz w:val="24"/>
        </w:rPr>
        <w:t>全区政务服务网行政办事和海淀网友</w:t>
      </w:r>
      <w:r>
        <w:rPr>
          <w:rFonts w:ascii="Times New Roman" w:hAnsi="Times New Roman" w:hint="eastAsia"/>
          <w:sz w:val="24"/>
        </w:rPr>
        <w:t>等案件的录入，并按责转办。</w:t>
      </w:r>
    </w:p>
    <w:p w:rsidR="00EE5E55" w:rsidRDefault="0099181B">
      <w:pPr>
        <w:numPr>
          <w:ilvl w:val="0"/>
          <w:numId w:val="45"/>
        </w:numPr>
        <w:spacing w:line="360" w:lineRule="auto"/>
        <w:ind w:right="105" w:firstLineChars="200" w:firstLine="480"/>
        <w:rPr>
          <w:rFonts w:ascii="Times New Roman" w:hAnsi="Times New Roman"/>
          <w:sz w:val="24"/>
        </w:rPr>
      </w:pPr>
      <w:r>
        <w:rPr>
          <w:rFonts w:ascii="Times New Roman" w:hAnsi="Times New Roman" w:hint="eastAsia"/>
          <w:sz w:val="24"/>
        </w:rPr>
        <w:t>负责将市民服务热线系统中北京市市民服务热线“</w:t>
      </w:r>
      <w:r>
        <w:rPr>
          <w:rFonts w:ascii="Times New Roman" w:hAnsi="Times New Roman" w:hint="eastAsia"/>
          <w:sz w:val="24"/>
        </w:rPr>
        <w:t>12345</w:t>
      </w:r>
      <w:r>
        <w:rPr>
          <w:rFonts w:ascii="Times New Roman" w:hAnsi="Times New Roman" w:hint="eastAsia"/>
          <w:sz w:val="24"/>
        </w:rPr>
        <w:t>”、人民网地方领导留言板、网络舆情等案件分拣、转办到各承办平台，确保当日受理采集的案件及时分拣转办。</w:t>
      </w:r>
    </w:p>
    <w:p w:rsidR="00EE5E55" w:rsidRDefault="0099181B">
      <w:pPr>
        <w:numPr>
          <w:ilvl w:val="0"/>
          <w:numId w:val="45"/>
        </w:numPr>
        <w:spacing w:line="360" w:lineRule="auto"/>
        <w:ind w:right="105" w:firstLineChars="200" w:firstLine="480"/>
        <w:rPr>
          <w:rFonts w:ascii="Times New Roman" w:hAnsi="Times New Roman"/>
          <w:sz w:val="24"/>
        </w:rPr>
      </w:pPr>
      <w:r>
        <w:rPr>
          <w:rFonts w:ascii="Times New Roman" w:hAnsi="Times New Roman" w:hint="eastAsia"/>
          <w:sz w:val="24"/>
        </w:rPr>
        <w:t>负责案件按期结案，对于临期案件的及时催办。</w:t>
      </w:r>
    </w:p>
    <w:p w:rsidR="00EE5E55" w:rsidRDefault="0099181B">
      <w:pPr>
        <w:numPr>
          <w:ilvl w:val="0"/>
          <w:numId w:val="45"/>
        </w:numPr>
        <w:spacing w:line="360" w:lineRule="auto"/>
        <w:ind w:right="105" w:firstLineChars="200" w:firstLine="480"/>
        <w:rPr>
          <w:rFonts w:ascii="Times New Roman" w:hAnsi="Times New Roman"/>
          <w:sz w:val="24"/>
        </w:rPr>
      </w:pPr>
      <w:r>
        <w:rPr>
          <w:rFonts w:ascii="Times New Roman" w:hAnsi="Times New Roman" w:hint="eastAsia"/>
          <w:sz w:val="24"/>
        </w:rPr>
        <w:t>负责统计采集及分拣转办数据、退单数据，汇总相关问题，并列入到相关报表内。</w:t>
      </w:r>
    </w:p>
    <w:p w:rsidR="00EE5E55" w:rsidRDefault="0099181B">
      <w:pPr>
        <w:numPr>
          <w:ilvl w:val="0"/>
          <w:numId w:val="45"/>
        </w:numPr>
        <w:spacing w:line="360" w:lineRule="auto"/>
        <w:ind w:right="105" w:firstLineChars="200" w:firstLine="480"/>
        <w:rPr>
          <w:rFonts w:ascii="Times New Roman" w:hAnsi="Times New Roman"/>
          <w:sz w:val="24"/>
        </w:rPr>
      </w:pPr>
      <w:r>
        <w:rPr>
          <w:rFonts w:ascii="Times New Roman" w:hAnsi="Times New Roman" w:hint="eastAsia"/>
          <w:sz w:val="24"/>
        </w:rPr>
        <w:t>负责协助区指挥中心与各承办平台就业务信息进行沟通协调。</w:t>
      </w:r>
    </w:p>
    <w:p w:rsidR="00EE5E55" w:rsidRDefault="0099181B">
      <w:pPr>
        <w:numPr>
          <w:ilvl w:val="0"/>
          <w:numId w:val="45"/>
        </w:numPr>
        <w:spacing w:line="360" w:lineRule="auto"/>
        <w:ind w:right="105" w:firstLineChars="200" w:firstLine="480"/>
        <w:rPr>
          <w:rFonts w:ascii="Times New Roman" w:hAnsi="Times New Roman"/>
          <w:sz w:val="24"/>
        </w:rPr>
      </w:pPr>
      <w:r>
        <w:rPr>
          <w:rFonts w:ascii="Times New Roman" w:hAnsi="Times New Roman" w:hint="eastAsia"/>
          <w:sz w:val="24"/>
        </w:rPr>
        <w:t>负责上报疑难、复杂案件，并协助区指挥中心完成案件的信息核实与沟通协调，</w:t>
      </w:r>
      <w:r>
        <w:rPr>
          <w:rFonts w:ascii="宋体" w:hAnsi="宋体" w:hint="eastAsia"/>
          <w:sz w:val="24"/>
        </w:rPr>
        <w:t>商讨研判形成初步派遣意见</w:t>
      </w:r>
      <w:r>
        <w:rPr>
          <w:rFonts w:ascii="Times New Roman" w:hAnsi="Times New Roman" w:hint="eastAsia"/>
          <w:sz w:val="24"/>
        </w:rPr>
        <w:t>。</w:t>
      </w:r>
    </w:p>
    <w:p w:rsidR="00EE5E55" w:rsidRDefault="0099181B">
      <w:pPr>
        <w:numPr>
          <w:ilvl w:val="0"/>
          <w:numId w:val="45"/>
        </w:numPr>
        <w:spacing w:line="360" w:lineRule="auto"/>
        <w:ind w:right="105" w:firstLineChars="200" w:firstLine="480"/>
        <w:rPr>
          <w:rFonts w:ascii="Times New Roman" w:hAnsi="Times New Roman"/>
          <w:sz w:val="24"/>
        </w:rPr>
      </w:pPr>
      <w:r>
        <w:rPr>
          <w:rFonts w:ascii="Times New Roman" w:hAnsi="Times New Roman" w:hint="eastAsia"/>
          <w:sz w:val="24"/>
        </w:rPr>
        <w:t>负责对已承办完成案件办理意见的审核，将符合结案标准的案件流转至回访环节。</w:t>
      </w:r>
    </w:p>
    <w:p w:rsidR="00EE5E55" w:rsidRDefault="0099181B">
      <w:pPr>
        <w:numPr>
          <w:ilvl w:val="0"/>
          <w:numId w:val="45"/>
        </w:numPr>
        <w:spacing w:line="360" w:lineRule="auto"/>
        <w:ind w:right="105" w:firstLineChars="200" w:firstLine="480"/>
        <w:rPr>
          <w:rFonts w:ascii="Times New Roman" w:hAnsi="Times New Roman"/>
          <w:sz w:val="24"/>
        </w:rPr>
      </w:pPr>
      <w:r>
        <w:rPr>
          <w:rFonts w:ascii="Times New Roman" w:hAnsi="Times New Roman" w:hint="eastAsia"/>
          <w:sz w:val="24"/>
        </w:rPr>
        <w:t>负责协助区指挥中心对微博进行更新、维护、安全监控以及重点时期或敏感时期的各项服务保障工作。</w:t>
      </w:r>
    </w:p>
    <w:p w:rsidR="00EE5E55" w:rsidRDefault="0099181B">
      <w:pPr>
        <w:numPr>
          <w:ilvl w:val="0"/>
          <w:numId w:val="45"/>
        </w:numPr>
        <w:spacing w:line="360" w:lineRule="auto"/>
        <w:ind w:right="105" w:firstLineChars="200" w:firstLine="480"/>
        <w:rPr>
          <w:rFonts w:ascii="Times New Roman" w:hAnsi="Times New Roman"/>
          <w:sz w:val="24"/>
        </w:rPr>
      </w:pPr>
      <w:r>
        <w:rPr>
          <w:rFonts w:ascii="Times New Roman" w:hAnsi="Times New Roman" w:hint="eastAsia"/>
          <w:sz w:val="24"/>
        </w:rPr>
        <w:t>协助区指挥中心对系统平台业务知识库进行更新及维护。</w:t>
      </w:r>
    </w:p>
    <w:p w:rsidR="00EE5E55" w:rsidRDefault="0099181B">
      <w:pPr>
        <w:numPr>
          <w:ilvl w:val="0"/>
          <w:numId w:val="45"/>
        </w:numPr>
        <w:spacing w:line="360" w:lineRule="auto"/>
        <w:ind w:right="105" w:firstLineChars="200" w:firstLine="480"/>
        <w:rPr>
          <w:rFonts w:ascii="Times New Roman" w:hAnsi="Times New Roman"/>
          <w:sz w:val="24"/>
        </w:rPr>
      </w:pPr>
      <w:r>
        <w:rPr>
          <w:rFonts w:ascii="宋体" w:hAnsi="宋体" w:hint="eastAsia"/>
          <w:sz w:val="24"/>
        </w:rPr>
        <w:t>负责按照</w:t>
      </w:r>
      <w:r>
        <w:rPr>
          <w:rFonts w:ascii="宋体" w:hAnsi="宋体"/>
          <w:sz w:val="24"/>
        </w:rPr>
        <w:t>区指挥中</w:t>
      </w:r>
      <w:r>
        <w:rPr>
          <w:rFonts w:ascii="宋体" w:hAnsi="宋体" w:hint="eastAsia"/>
          <w:sz w:val="24"/>
        </w:rPr>
        <w:t>心要求，对临期案件</w:t>
      </w:r>
      <w:r>
        <w:rPr>
          <w:rFonts w:ascii="宋体" w:hAnsi="宋体"/>
          <w:sz w:val="24"/>
        </w:rPr>
        <w:t>、</w:t>
      </w:r>
      <w:r>
        <w:rPr>
          <w:rFonts w:ascii="宋体" w:hAnsi="宋体" w:hint="eastAsia"/>
          <w:sz w:val="24"/>
        </w:rPr>
        <w:t>超期案件、不符合结案标准案件等进行梳理、统计，汇总各承办单位</w:t>
      </w:r>
      <w:r>
        <w:rPr>
          <w:rFonts w:ascii="宋体" w:hAnsi="宋体"/>
          <w:sz w:val="24"/>
        </w:rPr>
        <w:t>在案件办理中的问题</w:t>
      </w:r>
      <w:r>
        <w:rPr>
          <w:rFonts w:ascii="宋体" w:hAnsi="宋体" w:hint="eastAsia"/>
          <w:sz w:val="24"/>
        </w:rPr>
        <w:t>。</w:t>
      </w:r>
    </w:p>
    <w:p w:rsidR="00EE5E55" w:rsidRDefault="0099181B">
      <w:pPr>
        <w:numPr>
          <w:ilvl w:val="0"/>
          <w:numId w:val="45"/>
        </w:numPr>
        <w:spacing w:line="360" w:lineRule="auto"/>
        <w:ind w:right="105" w:firstLineChars="200" w:firstLine="480"/>
        <w:rPr>
          <w:rFonts w:ascii="Times New Roman" w:hAnsi="Times New Roman"/>
          <w:sz w:val="24"/>
        </w:rPr>
      </w:pPr>
      <w:r>
        <w:rPr>
          <w:rFonts w:ascii="Times New Roman" w:hAnsi="Times New Roman" w:hint="eastAsia"/>
          <w:sz w:val="24"/>
        </w:rPr>
        <w:lastRenderedPageBreak/>
        <w:t>负责完成区指挥中心交办的其他工作。</w:t>
      </w:r>
    </w:p>
    <w:p w:rsidR="00EE5E55" w:rsidRDefault="0099181B">
      <w:pPr>
        <w:spacing w:line="360" w:lineRule="auto"/>
        <w:ind w:firstLine="420"/>
        <w:rPr>
          <w:rFonts w:ascii="宋体" w:hAnsi="宋体"/>
          <w:b/>
          <w:sz w:val="24"/>
        </w:rPr>
      </w:pPr>
      <w:r>
        <w:rPr>
          <w:rFonts w:ascii="宋体" w:hAnsi="宋体" w:hint="eastAsia"/>
          <w:b/>
          <w:sz w:val="24"/>
        </w:rPr>
        <w:t>（</w:t>
      </w:r>
      <w:r>
        <w:rPr>
          <w:rFonts w:ascii="宋体" w:hAnsi="宋体"/>
          <w:b/>
          <w:sz w:val="24"/>
        </w:rPr>
        <w:t>3</w:t>
      </w:r>
      <w:r>
        <w:rPr>
          <w:rFonts w:ascii="宋体" w:hAnsi="宋体" w:hint="eastAsia"/>
          <w:b/>
          <w:sz w:val="24"/>
        </w:rPr>
        <w:t>）案件回访组职责：</w:t>
      </w:r>
    </w:p>
    <w:p w:rsidR="00EE5E55" w:rsidRDefault="0099181B">
      <w:pPr>
        <w:numPr>
          <w:ilvl w:val="0"/>
          <w:numId w:val="46"/>
        </w:numPr>
        <w:spacing w:line="360" w:lineRule="auto"/>
        <w:ind w:right="105" w:firstLineChars="200" w:firstLine="480"/>
        <w:rPr>
          <w:rFonts w:ascii="Times New Roman" w:hAnsi="Times New Roman"/>
          <w:sz w:val="24"/>
        </w:rPr>
      </w:pPr>
      <w:r>
        <w:rPr>
          <w:rFonts w:ascii="Times New Roman" w:hAnsi="Times New Roman" w:hint="eastAsia"/>
          <w:sz w:val="24"/>
        </w:rPr>
        <w:t>负责对北京市市民服务热线派转至海淀市民热线平台、北京市市民热线直派</w:t>
      </w:r>
      <w:r>
        <w:rPr>
          <w:rFonts w:ascii="Times New Roman" w:hAnsi="Times New Roman" w:hint="eastAsia"/>
          <w:sz w:val="24"/>
        </w:rPr>
        <w:t>29</w:t>
      </w:r>
      <w:r>
        <w:rPr>
          <w:rFonts w:ascii="Times New Roman" w:hAnsi="Times New Roman" w:hint="eastAsia"/>
          <w:sz w:val="24"/>
        </w:rPr>
        <w:t>个街镇、区政务服务网和行政办理等渠道案件的跟踪，按照要求对各单位结案的诉求进行抽访，并如实记录案件的响应、解决和满意情况。</w:t>
      </w:r>
    </w:p>
    <w:p w:rsidR="00EE5E55" w:rsidRDefault="0099181B">
      <w:pPr>
        <w:numPr>
          <w:ilvl w:val="0"/>
          <w:numId w:val="46"/>
        </w:numPr>
        <w:spacing w:line="360" w:lineRule="auto"/>
        <w:ind w:right="105" w:firstLineChars="200" w:firstLine="480"/>
        <w:rPr>
          <w:rFonts w:ascii="Times New Roman" w:hAnsi="Times New Roman"/>
          <w:sz w:val="24"/>
        </w:rPr>
      </w:pPr>
      <w:r>
        <w:rPr>
          <w:rFonts w:ascii="Times New Roman" w:hAnsi="Times New Roman" w:hint="eastAsia"/>
          <w:sz w:val="24"/>
        </w:rPr>
        <w:t>负责</w:t>
      </w:r>
      <w:r>
        <w:rPr>
          <w:rFonts w:ascii="Times New Roman" w:hAnsi="Times New Roman"/>
          <w:sz w:val="24"/>
        </w:rPr>
        <w:t>对每月销账案件、每日</w:t>
      </w:r>
      <w:r>
        <w:rPr>
          <w:rFonts w:ascii="Times New Roman" w:hAnsi="Times New Roman" w:hint="eastAsia"/>
          <w:sz w:val="24"/>
        </w:rPr>
        <w:t>督办后解决</w:t>
      </w:r>
      <w:r>
        <w:rPr>
          <w:rFonts w:ascii="Times New Roman" w:hAnsi="Times New Roman"/>
          <w:sz w:val="24"/>
        </w:rPr>
        <w:t>案件进行回访</w:t>
      </w:r>
      <w:r>
        <w:rPr>
          <w:rFonts w:ascii="Times New Roman" w:hAnsi="Times New Roman" w:hint="eastAsia"/>
          <w:sz w:val="24"/>
        </w:rPr>
        <w:t>。</w:t>
      </w:r>
    </w:p>
    <w:p w:rsidR="00EE5E55" w:rsidRDefault="0099181B">
      <w:pPr>
        <w:numPr>
          <w:ilvl w:val="0"/>
          <w:numId w:val="46"/>
        </w:numPr>
        <w:spacing w:line="360" w:lineRule="auto"/>
        <w:ind w:right="105" w:firstLineChars="200" w:firstLine="480"/>
        <w:rPr>
          <w:rFonts w:ascii="Times New Roman" w:hAnsi="Times New Roman"/>
          <w:sz w:val="24"/>
        </w:rPr>
      </w:pPr>
      <w:r>
        <w:rPr>
          <w:rFonts w:ascii="Times New Roman" w:hAnsi="Times New Roman" w:hint="eastAsia"/>
          <w:sz w:val="24"/>
        </w:rPr>
        <w:t>负责对各单位承办已与群众见面沟通的案件，进行见面率抽访，记录并形成每月最终抽访结果。</w:t>
      </w:r>
    </w:p>
    <w:p w:rsidR="00EE5E55" w:rsidRDefault="0099181B">
      <w:pPr>
        <w:numPr>
          <w:ilvl w:val="0"/>
          <w:numId w:val="46"/>
        </w:numPr>
        <w:spacing w:line="360" w:lineRule="auto"/>
        <w:ind w:right="105" w:firstLineChars="200" w:firstLine="480"/>
        <w:rPr>
          <w:rFonts w:ascii="Times New Roman" w:hAnsi="Times New Roman"/>
          <w:sz w:val="24"/>
        </w:rPr>
      </w:pPr>
      <w:r>
        <w:rPr>
          <w:rFonts w:ascii="Times New Roman" w:hAnsi="Times New Roman" w:hint="eastAsia"/>
          <w:sz w:val="24"/>
        </w:rPr>
        <w:t>负责完成与回访有关的各项数据核实、校对与报送。</w:t>
      </w:r>
    </w:p>
    <w:p w:rsidR="00EE5E55" w:rsidRDefault="0099181B">
      <w:pPr>
        <w:numPr>
          <w:ilvl w:val="0"/>
          <w:numId w:val="46"/>
        </w:numPr>
        <w:spacing w:line="360" w:lineRule="auto"/>
        <w:ind w:right="105" w:firstLineChars="200" w:firstLine="480"/>
        <w:rPr>
          <w:rFonts w:ascii="Times New Roman" w:hAnsi="Times New Roman"/>
          <w:sz w:val="24"/>
        </w:rPr>
      </w:pPr>
      <w:r>
        <w:rPr>
          <w:rFonts w:ascii="Times New Roman" w:hAnsi="Times New Roman" w:hint="eastAsia"/>
          <w:sz w:val="24"/>
        </w:rPr>
        <w:t>负责已解决典型案例的收集整理工作等</w:t>
      </w:r>
      <w:r>
        <w:rPr>
          <w:rFonts w:ascii="Times New Roman" w:hAnsi="Times New Roman"/>
          <w:sz w:val="24"/>
        </w:rPr>
        <w:t>。</w:t>
      </w:r>
    </w:p>
    <w:p w:rsidR="00EE5E55" w:rsidRDefault="0099181B">
      <w:pPr>
        <w:numPr>
          <w:ilvl w:val="0"/>
          <w:numId w:val="46"/>
        </w:numPr>
        <w:spacing w:line="360" w:lineRule="auto"/>
        <w:ind w:right="105" w:firstLineChars="200" w:firstLine="480"/>
        <w:rPr>
          <w:rFonts w:ascii="Times New Roman" w:hAnsi="Times New Roman"/>
          <w:sz w:val="24"/>
        </w:rPr>
      </w:pPr>
      <w:r>
        <w:rPr>
          <w:rFonts w:ascii="Times New Roman" w:hAnsi="Times New Roman" w:hint="eastAsia"/>
          <w:sz w:val="24"/>
        </w:rPr>
        <w:t>负责配合做好节假日、突发应急时期和重点时期值班值守工作。</w:t>
      </w:r>
    </w:p>
    <w:p w:rsidR="00EE5E55" w:rsidRDefault="0099181B">
      <w:pPr>
        <w:numPr>
          <w:ilvl w:val="0"/>
          <w:numId w:val="46"/>
        </w:numPr>
        <w:spacing w:line="360" w:lineRule="auto"/>
        <w:ind w:right="105" w:firstLineChars="200" w:firstLine="480"/>
        <w:rPr>
          <w:rFonts w:ascii="Times New Roman" w:hAnsi="Times New Roman"/>
          <w:sz w:val="24"/>
        </w:rPr>
      </w:pPr>
      <w:r>
        <w:rPr>
          <w:rFonts w:ascii="Times New Roman" w:hAnsi="Times New Roman" w:hint="eastAsia"/>
          <w:sz w:val="24"/>
        </w:rPr>
        <w:t>负责完成区指挥中心交办的其他工作。</w:t>
      </w:r>
    </w:p>
    <w:p w:rsidR="00EE5E55" w:rsidRDefault="0099181B">
      <w:pPr>
        <w:spacing w:line="360" w:lineRule="auto"/>
        <w:ind w:firstLine="420"/>
        <w:rPr>
          <w:rFonts w:ascii="Times New Roman" w:hAnsi="Times New Roman"/>
          <w:szCs w:val="20"/>
        </w:rPr>
      </w:pPr>
      <w:r>
        <w:rPr>
          <w:rFonts w:ascii="宋体" w:hAnsi="宋体" w:hint="eastAsia"/>
          <w:b/>
          <w:sz w:val="24"/>
        </w:rPr>
        <w:t>（</w:t>
      </w:r>
      <w:r>
        <w:rPr>
          <w:rFonts w:ascii="宋体" w:hAnsi="宋体"/>
          <w:b/>
          <w:sz w:val="24"/>
        </w:rPr>
        <w:t>4</w:t>
      </w:r>
      <w:r>
        <w:rPr>
          <w:rFonts w:ascii="宋体" w:hAnsi="宋体" w:hint="eastAsia"/>
          <w:b/>
          <w:sz w:val="24"/>
        </w:rPr>
        <w:t>）电话接听组职责：</w:t>
      </w:r>
    </w:p>
    <w:p w:rsidR="00EE5E55" w:rsidRDefault="0099181B">
      <w:pPr>
        <w:numPr>
          <w:ilvl w:val="0"/>
          <w:numId w:val="47"/>
        </w:numPr>
        <w:spacing w:line="360" w:lineRule="auto"/>
        <w:ind w:right="105" w:firstLineChars="200" w:firstLine="480"/>
        <w:rPr>
          <w:rFonts w:ascii="Times New Roman" w:hAnsi="Times New Roman"/>
          <w:sz w:val="24"/>
        </w:rPr>
      </w:pPr>
      <w:r>
        <w:rPr>
          <w:rFonts w:ascii="Times New Roman" w:hAnsi="Times New Roman" w:hint="eastAsia"/>
          <w:sz w:val="24"/>
        </w:rPr>
        <w:t>7*24</w:t>
      </w:r>
      <w:r>
        <w:rPr>
          <w:rFonts w:ascii="Times New Roman" w:hAnsi="Times New Roman" w:hint="eastAsia"/>
          <w:sz w:val="24"/>
        </w:rPr>
        <w:t>小时负责海淀区市民热线</w:t>
      </w:r>
      <w:r>
        <w:rPr>
          <w:rFonts w:ascii="Times New Roman" w:hAnsi="Times New Roman" w:hint="eastAsia"/>
          <w:sz w:val="24"/>
        </w:rPr>
        <w:t>96181</w:t>
      </w:r>
      <w:r>
        <w:rPr>
          <w:rFonts w:ascii="Times New Roman" w:hAnsi="Times New Roman" w:hint="eastAsia"/>
          <w:sz w:val="24"/>
        </w:rPr>
        <w:t>电话接听工作，对群众咨询的区情、工单处置进展、部门职责及联系方式、专项资金平台故障反馈、基础政策等咨询事务进行解答，对知识库中可对外公开的问题，进行及时有效的处理和答复，并将反馈结果进行记录。</w:t>
      </w:r>
    </w:p>
    <w:p w:rsidR="00EE5E55" w:rsidRDefault="0099181B">
      <w:pPr>
        <w:numPr>
          <w:ilvl w:val="0"/>
          <w:numId w:val="47"/>
        </w:numPr>
        <w:spacing w:line="360" w:lineRule="auto"/>
        <w:ind w:right="105" w:firstLineChars="200" w:firstLine="480"/>
        <w:rPr>
          <w:rFonts w:ascii="Times New Roman" w:hAnsi="Times New Roman"/>
          <w:sz w:val="24"/>
        </w:rPr>
      </w:pPr>
      <w:r>
        <w:rPr>
          <w:rFonts w:ascii="Times New Roman" w:hAnsi="Times New Roman" w:hint="eastAsia"/>
          <w:sz w:val="24"/>
        </w:rPr>
        <w:t>对群众来电投诉、举报、建议、无法及时解答的政策咨询类案件进行如实并详实的记录，通过系统流转至案件分转环节。如遇记录案件经核实后非海淀区权属的，向群众进行反馈并告知正确反映问题的渠道。</w:t>
      </w:r>
    </w:p>
    <w:p w:rsidR="00EE5E55" w:rsidRDefault="0099181B">
      <w:pPr>
        <w:numPr>
          <w:ilvl w:val="0"/>
          <w:numId w:val="47"/>
        </w:numPr>
        <w:spacing w:line="360" w:lineRule="auto"/>
        <w:ind w:right="105" w:firstLineChars="200" w:firstLine="480"/>
        <w:rPr>
          <w:rFonts w:ascii="Times New Roman" w:hAnsi="Times New Roman"/>
          <w:sz w:val="24"/>
        </w:rPr>
      </w:pPr>
      <w:r>
        <w:rPr>
          <w:rFonts w:ascii="Times New Roman" w:hAnsi="Times New Roman" w:hint="eastAsia"/>
          <w:sz w:val="24"/>
        </w:rPr>
        <w:t>负责准确分流群众咨询的专业性政策问题；协助区指挥中心对各单位公布的热线进行抽查。</w:t>
      </w:r>
    </w:p>
    <w:p w:rsidR="00EE5E55" w:rsidRDefault="0099181B">
      <w:pPr>
        <w:numPr>
          <w:ilvl w:val="0"/>
          <w:numId w:val="47"/>
        </w:numPr>
        <w:spacing w:line="360" w:lineRule="auto"/>
        <w:ind w:right="105" w:firstLineChars="200" w:firstLine="480"/>
        <w:rPr>
          <w:rFonts w:ascii="Times New Roman" w:hAnsi="Times New Roman"/>
          <w:sz w:val="24"/>
        </w:rPr>
      </w:pPr>
      <w:r>
        <w:rPr>
          <w:rFonts w:ascii="Times New Roman" w:hAnsi="Times New Roman" w:hint="eastAsia"/>
          <w:sz w:val="24"/>
        </w:rPr>
        <w:t>负责追踪</w:t>
      </w:r>
      <w:r>
        <w:rPr>
          <w:rFonts w:ascii="Times New Roman" w:hAnsi="Times New Roman" w:hint="eastAsia"/>
          <w:sz w:val="24"/>
        </w:rPr>
        <w:t>96181</w:t>
      </w:r>
      <w:r>
        <w:rPr>
          <w:rFonts w:ascii="Times New Roman" w:hAnsi="Times New Roman" w:hint="eastAsia"/>
          <w:sz w:val="24"/>
        </w:rPr>
        <w:t>自接诉求的办理情况。</w:t>
      </w:r>
    </w:p>
    <w:p w:rsidR="00EE5E55" w:rsidRDefault="0099181B">
      <w:pPr>
        <w:numPr>
          <w:ilvl w:val="0"/>
          <w:numId w:val="47"/>
        </w:numPr>
        <w:spacing w:line="360" w:lineRule="auto"/>
        <w:ind w:right="105" w:firstLineChars="200" w:firstLine="480"/>
        <w:rPr>
          <w:rFonts w:ascii="Times New Roman" w:hAnsi="Times New Roman"/>
          <w:sz w:val="24"/>
        </w:rPr>
      </w:pPr>
      <w:r>
        <w:rPr>
          <w:rFonts w:ascii="Times New Roman" w:hAnsi="Times New Roman" w:hint="eastAsia"/>
          <w:sz w:val="24"/>
        </w:rPr>
        <w:t>负责完成区指挥中心交办的其他工作。</w:t>
      </w:r>
    </w:p>
    <w:p w:rsidR="00EE5E55" w:rsidRDefault="0099181B">
      <w:pPr>
        <w:spacing w:line="360" w:lineRule="auto"/>
        <w:ind w:firstLine="420"/>
        <w:rPr>
          <w:rFonts w:ascii="宋体" w:hAnsi="宋体"/>
          <w:b/>
          <w:sz w:val="24"/>
        </w:rPr>
      </w:pPr>
      <w:r>
        <w:rPr>
          <w:rFonts w:ascii="宋体" w:hAnsi="宋体" w:hint="eastAsia"/>
          <w:b/>
          <w:sz w:val="24"/>
        </w:rPr>
        <w:t>（</w:t>
      </w:r>
      <w:r>
        <w:rPr>
          <w:rFonts w:ascii="宋体" w:hAnsi="宋体"/>
          <w:b/>
          <w:sz w:val="24"/>
        </w:rPr>
        <w:t>5</w:t>
      </w:r>
      <w:r>
        <w:rPr>
          <w:rFonts w:ascii="宋体" w:hAnsi="宋体" w:hint="eastAsia"/>
          <w:b/>
          <w:sz w:val="24"/>
        </w:rPr>
        <w:t>）督查督办组职责：</w:t>
      </w:r>
    </w:p>
    <w:p w:rsidR="00EE5E55" w:rsidRDefault="0099181B">
      <w:pPr>
        <w:numPr>
          <w:ilvl w:val="1"/>
          <w:numId w:val="48"/>
        </w:numPr>
        <w:spacing w:line="360" w:lineRule="auto"/>
        <w:ind w:right="105" w:firstLineChars="200" w:firstLine="480"/>
        <w:rPr>
          <w:rFonts w:ascii="Times New Roman" w:hAnsi="Times New Roman"/>
          <w:sz w:val="24"/>
        </w:rPr>
      </w:pPr>
      <w:r>
        <w:rPr>
          <w:rFonts w:ascii="Times New Roman" w:hAnsi="Times New Roman" w:hint="eastAsia"/>
          <w:sz w:val="24"/>
        </w:rPr>
        <w:t>负责对北京市市民服务热线“</w:t>
      </w:r>
      <w:r>
        <w:rPr>
          <w:rFonts w:ascii="Times New Roman" w:hAnsi="Times New Roman" w:hint="eastAsia"/>
          <w:sz w:val="24"/>
        </w:rPr>
        <w:t>12345</w:t>
      </w:r>
      <w:r>
        <w:rPr>
          <w:rFonts w:ascii="Times New Roman" w:hAnsi="Times New Roman" w:hint="eastAsia"/>
          <w:sz w:val="24"/>
        </w:rPr>
        <w:t>”交办案件和部分未解决不满意案件进行现场核实。</w:t>
      </w:r>
    </w:p>
    <w:p w:rsidR="00EE5E55" w:rsidRDefault="0099181B">
      <w:pPr>
        <w:numPr>
          <w:ilvl w:val="1"/>
          <w:numId w:val="48"/>
        </w:numPr>
        <w:spacing w:line="360" w:lineRule="auto"/>
        <w:ind w:right="105" w:firstLineChars="200" w:firstLine="480"/>
        <w:rPr>
          <w:rFonts w:ascii="Times New Roman" w:hAnsi="Times New Roman"/>
          <w:sz w:val="24"/>
        </w:rPr>
      </w:pPr>
      <w:r>
        <w:rPr>
          <w:rFonts w:ascii="Times New Roman" w:hAnsi="Times New Roman" w:hint="eastAsia"/>
          <w:sz w:val="24"/>
        </w:rPr>
        <w:t>负责协助区指挥中心对北京市市民服务热线“</w:t>
      </w:r>
      <w:r>
        <w:rPr>
          <w:rFonts w:ascii="Times New Roman" w:hAnsi="Times New Roman" w:hint="eastAsia"/>
          <w:sz w:val="24"/>
        </w:rPr>
        <w:t>12345</w:t>
      </w:r>
      <w:r>
        <w:rPr>
          <w:rFonts w:ascii="Times New Roman" w:hAnsi="Times New Roman" w:hint="eastAsia"/>
          <w:sz w:val="24"/>
        </w:rPr>
        <w:t>”督办交办案件、重点时期、领导交办的案件进行督查督办。</w:t>
      </w:r>
    </w:p>
    <w:p w:rsidR="00EE5E55" w:rsidRDefault="0099181B">
      <w:pPr>
        <w:numPr>
          <w:ilvl w:val="1"/>
          <w:numId w:val="48"/>
        </w:numPr>
        <w:spacing w:line="360" w:lineRule="auto"/>
        <w:ind w:right="105" w:firstLineChars="200" w:firstLine="480"/>
        <w:rPr>
          <w:rFonts w:ascii="Times New Roman" w:hAnsi="Times New Roman"/>
          <w:sz w:val="24"/>
        </w:rPr>
      </w:pPr>
      <w:r>
        <w:rPr>
          <w:rFonts w:ascii="Times New Roman" w:hAnsi="Times New Roman" w:hint="eastAsia"/>
          <w:sz w:val="24"/>
        </w:rPr>
        <w:t>负责现场核实照片、材料收集汇总存档。</w:t>
      </w:r>
    </w:p>
    <w:p w:rsidR="00EE5E55" w:rsidRDefault="0099181B">
      <w:pPr>
        <w:numPr>
          <w:ilvl w:val="1"/>
          <w:numId w:val="48"/>
        </w:numPr>
        <w:spacing w:line="360" w:lineRule="auto"/>
        <w:ind w:right="105" w:firstLineChars="200" w:firstLine="480"/>
        <w:rPr>
          <w:rFonts w:ascii="Times New Roman" w:hAnsi="Times New Roman"/>
          <w:sz w:val="24"/>
        </w:rPr>
      </w:pPr>
      <w:r>
        <w:rPr>
          <w:rFonts w:ascii="Times New Roman" w:hAnsi="Times New Roman" w:hint="eastAsia"/>
          <w:sz w:val="24"/>
        </w:rPr>
        <w:lastRenderedPageBreak/>
        <w:t>负责配合区指挥中心列出督查清单，由区委督查室、区政府督查室、区指挥中心开展三方联合督办。</w:t>
      </w:r>
    </w:p>
    <w:p w:rsidR="00EE5E55" w:rsidRDefault="0099181B">
      <w:pPr>
        <w:numPr>
          <w:ilvl w:val="1"/>
          <w:numId w:val="48"/>
        </w:numPr>
        <w:spacing w:line="360" w:lineRule="auto"/>
        <w:ind w:right="105" w:firstLineChars="200" w:firstLine="480"/>
        <w:rPr>
          <w:rFonts w:ascii="Times New Roman" w:hAnsi="Times New Roman"/>
          <w:sz w:val="24"/>
        </w:rPr>
      </w:pPr>
      <w:r>
        <w:rPr>
          <w:rFonts w:ascii="Times New Roman" w:hAnsi="Times New Roman" w:hint="eastAsia"/>
          <w:sz w:val="24"/>
        </w:rPr>
        <w:t>负责督办反馈单、督导组反馈单的到期催办、收集汇总工作。</w:t>
      </w:r>
    </w:p>
    <w:p w:rsidR="00EE5E55" w:rsidRDefault="0099181B">
      <w:pPr>
        <w:numPr>
          <w:ilvl w:val="1"/>
          <w:numId w:val="48"/>
        </w:numPr>
        <w:spacing w:line="360" w:lineRule="auto"/>
        <w:ind w:right="105" w:firstLineChars="200" w:firstLine="480"/>
        <w:rPr>
          <w:rFonts w:ascii="Times New Roman" w:hAnsi="Times New Roman"/>
          <w:sz w:val="24"/>
        </w:rPr>
      </w:pPr>
      <w:r>
        <w:rPr>
          <w:rFonts w:ascii="Times New Roman" w:hAnsi="Times New Roman" w:hint="eastAsia"/>
          <w:sz w:val="24"/>
        </w:rPr>
        <w:t>负责《督查月报》编辑工作、现场核实情况汇总、市级通报重点未解决案件督办情况编辑。</w:t>
      </w:r>
    </w:p>
    <w:p w:rsidR="00EE5E55" w:rsidRDefault="0099181B">
      <w:pPr>
        <w:numPr>
          <w:ilvl w:val="1"/>
          <w:numId w:val="48"/>
        </w:numPr>
        <w:spacing w:line="360" w:lineRule="auto"/>
        <w:ind w:right="105" w:firstLineChars="200" w:firstLine="480"/>
        <w:rPr>
          <w:rFonts w:ascii="Times New Roman" w:hAnsi="Times New Roman"/>
          <w:sz w:val="24"/>
        </w:rPr>
      </w:pPr>
      <w:r>
        <w:rPr>
          <w:rFonts w:ascii="Times New Roman" w:hAnsi="Times New Roman" w:hint="eastAsia"/>
          <w:sz w:val="24"/>
        </w:rPr>
        <w:t>负责重点难点问题收集汇总。</w:t>
      </w:r>
    </w:p>
    <w:p w:rsidR="00EE5E55" w:rsidRDefault="0099181B">
      <w:pPr>
        <w:numPr>
          <w:ilvl w:val="1"/>
          <w:numId w:val="48"/>
        </w:numPr>
        <w:spacing w:line="360" w:lineRule="auto"/>
        <w:ind w:right="108" w:firstLineChars="200" w:firstLine="480"/>
        <w:rPr>
          <w:rFonts w:ascii="Times New Roman" w:hAnsi="Times New Roman"/>
          <w:sz w:val="24"/>
        </w:rPr>
      </w:pPr>
      <w:r>
        <w:rPr>
          <w:rFonts w:ascii="Times New Roman" w:hAnsi="Times New Roman" w:hint="eastAsia"/>
          <w:sz w:val="24"/>
        </w:rPr>
        <w:t>负责直派街镇案件的跟踪及督办工作。</w:t>
      </w:r>
    </w:p>
    <w:p w:rsidR="00EE5E55" w:rsidRDefault="0099181B">
      <w:pPr>
        <w:numPr>
          <w:ilvl w:val="1"/>
          <w:numId w:val="48"/>
        </w:numPr>
        <w:spacing w:line="360" w:lineRule="auto"/>
        <w:ind w:right="105" w:firstLineChars="200" w:firstLine="480"/>
        <w:rPr>
          <w:rFonts w:ascii="Times New Roman" w:hAnsi="Times New Roman"/>
          <w:sz w:val="24"/>
        </w:rPr>
      </w:pPr>
      <w:r>
        <w:rPr>
          <w:rFonts w:ascii="Times New Roman" w:hAnsi="Times New Roman" w:hint="eastAsia"/>
          <w:sz w:val="24"/>
        </w:rPr>
        <w:t>负责完成区指挥中心交办的其他工作。</w:t>
      </w:r>
    </w:p>
    <w:p w:rsidR="00EE5E55" w:rsidRDefault="0099181B">
      <w:pPr>
        <w:spacing w:line="360" w:lineRule="auto"/>
        <w:ind w:firstLine="420"/>
        <w:rPr>
          <w:rFonts w:ascii="宋体" w:hAnsi="宋体"/>
          <w:bCs/>
          <w:sz w:val="24"/>
        </w:rPr>
      </w:pPr>
      <w:r>
        <w:rPr>
          <w:rFonts w:ascii="宋体" w:hAnsi="宋体" w:hint="eastAsia"/>
          <w:b/>
          <w:sz w:val="24"/>
        </w:rPr>
        <w:t>4.3.</w:t>
      </w:r>
      <w:r>
        <w:rPr>
          <w:rFonts w:ascii="宋体" w:hAnsi="宋体"/>
          <w:b/>
          <w:sz w:val="24"/>
        </w:rPr>
        <w:t>3</w:t>
      </w:r>
      <w:r>
        <w:rPr>
          <w:rFonts w:ascii="宋体" w:hAnsi="宋体" w:hint="eastAsia"/>
          <w:b/>
          <w:sz w:val="24"/>
        </w:rPr>
        <w:t>人员具体要求</w:t>
      </w:r>
    </w:p>
    <w:p w:rsidR="00EE5E55" w:rsidRDefault="0099181B">
      <w:pPr>
        <w:spacing w:line="360" w:lineRule="auto"/>
        <w:ind w:firstLine="420"/>
        <w:rPr>
          <w:rFonts w:ascii="宋体" w:hAnsi="宋体"/>
          <w:b/>
          <w:sz w:val="24"/>
        </w:rPr>
      </w:pPr>
      <w:r>
        <w:rPr>
          <w:rFonts w:ascii="宋体" w:hAnsi="宋体" w:hint="eastAsia"/>
          <w:b/>
          <w:sz w:val="24"/>
        </w:rPr>
        <w:t>（1）项目经理应为以下条件：</w:t>
      </w:r>
    </w:p>
    <w:p w:rsidR="00EE5E55" w:rsidRDefault="0099181B">
      <w:pPr>
        <w:numPr>
          <w:ilvl w:val="1"/>
          <w:numId w:val="49"/>
        </w:numPr>
        <w:spacing w:line="360" w:lineRule="auto"/>
        <w:ind w:firstLineChars="200" w:firstLine="480"/>
        <w:rPr>
          <w:kern w:val="0"/>
          <w:sz w:val="24"/>
          <w:szCs w:val="22"/>
          <w:lang w:bidi="en-US"/>
        </w:rPr>
      </w:pPr>
      <w:r>
        <w:rPr>
          <w:kern w:val="0"/>
          <w:sz w:val="24"/>
          <w:szCs w:val="22"/>
          <w:lang w:bidi="en-US"/>
        </w:rPr>
        <w:t>大</w:t>
      </w:r>
      <w:r>
        <w:rPr>
          <w:rFonts w:hint="eastAsia"/>
          <w:kern w:val="0"/>
          <w:sz w:val="24"/>
          <w:szCs w:val="22"/>
          <w:lang w:bidi="en-US"/>
        </w:rPr>
        <w:t>学本科及</w:t>
      </w:r>
      <w:r>
        <w:rPr>
          <w:kern w:val="0"/>
          <w:sz w:val="24"/>
          <w:szCs w:val="22"/>
          <w:lang w:bidi="en-US"/>
        </w:rPr>
        <w:t>以上学历，</w:t>
      </w:r>
      <w:r>
        <w:rPr>
          <w:rFonts w:hint="eastAsia"/>
          <w:kern w:val="0"/>
          <w:sz w:val="24"/>
          <w:szCs w:val="22"/>
          <w:lang w:bidi="en-US"/>
        </w:rPr>
        <w:t>3</w:t>
      </w:r>
      <w:r>
        <w:rPr>
          <w:kern w:val="0"/>
          <w:sz w:val="24"/>
          <w:szCs w:val="22"/>
          <w:lang w:bidi="en-US"/>
        </w:rPr>
        <w:t>年以上</w:t>
      </w:r>
      <w:r>
        <w:rPr>
          <w:rFonts w:hint="eastAsia"/>
          <w:kern w:val="0"/>
          <w:sz w:val="24"/>
          <w:szCs w:val="22"/>
          <w:lang w:bidi="en-US"/>
        </w:rPr>
        <w:t>坐席</w:t>
      </w:r>
      <w:r>
        <w:rPr>
          <w:kern w:val="0"/>
          <w:sz w:val="24"/>
          <w:szCs w:val="22"/>
          <w:lang w:bidi="en-US"/>
        </w:rPr>
        <w:t>管理岗位工作经验</w:t>
      </w:r>
      <w:r>
        <w:rPr>
          <w:rFonts w:hint="eastAsia"/>
          <w:kern w:val="0"/>
          <w:sz w:val="24"/>
          <w:szCs w:val="22"/>
          <w:lang w:bidi="en-US"/>
        </w:rPr>
        <w:t>。</w:t>
      </w:r>
    </w:p>
    <w:p w:rsidR="00EE5E55" w:rsidRDefault="0099181B">
      <w:pPr>
        <w:numPr>
          <w:ilvl w:val="1"/>
          <w:numId w:val="49"/>
        </w:numPr>
        <w:spacing w:line="360" w:lineRule="auto"/>
        <w:ind w:firstLineChars="200" w:firstLine="480"/>
        <w:rPr>
          <w:kern w:val="0"/>
          <w:sz w:val="24"/>
          <w:szCs w:val="22"/>
          <w:lang w:bidi="en-US"/>
        </w:rPr>
      </w:pPr>
      <w:r>
        <w:rPr>
          <w:rFonts w:hint="eastAsia"/>
          <w:kern w:val="0"/>
          <w:sz w:val="24"/>
          <w:szCs w:val="22"/>
          <w:lang w:bidi="en-US"/>
        </w:rPr>
        <w:t>熟悉政府部门的工作内容、业务事项和办理流程，有与政府部门合作的工作经验。</w:t>
      </w:r>
    </w:p>
    <w:p w:rsidR="00EE5E55" w:rsidRDefault="0099181B">
      <w:pPr>
        <w:numPr>
          <w:ilvl w:val="1"/>
          <w:numId w:val="49"/>
        </w:numPr>
        <w:spacing w:line="360" w:lineRule="auto"/>
        <w:ind w:firstLineChars="200" w:firstLine="480"/>
        <w:rPr>
          <w:kern w:val="0"/>
          <w:sz w:val="24"/>
          <w:szCs w:val="22"/>
          <w:lang w:bidi="en-US"/>
        </w:rPr>
      </w:pPr>
      <w:r>
        <w:rPr>
          <w:kern w:val="0"/>
          <w:sz w:val="24"/>
          <w:szCs w:val="22"/>
          <w:lang w:bidi="en-US"/>
        </w:rPr>
        <w:t>有较好的执行力，能高效推进工作，同时具有较强的学习能力与适应能力，善于独立分析与解决问题</w:t>
      </w:r>
      <w:r>
        <w:rPr>
          <w:rFonts w:hint="eastAsia"/>
          <w:kern w:val="0"/>
          <w:sz w:val="24"/>
          <w:szCs w:val="22"/>
          <w:lang w:bidi="en-US"/>
        </w:rPr>
        <w:t>。</w:t>
      </w:r>
    </w:p>
    <w:p w:rsidR="00EE5E55" w:rsidRDefault="0099181B">
      <w:pPr>
        <w:numPr>
          <w:ilvl w:val="1"/>
          <w:numId w:val="49"/>
        </w:numPr>
        <w:spacing w:line="360" w:lineRule="auto"/>
        <w:ind w:firstLineChars="200" w:firstLine="480"/>
        <w:rPr>
          <w:kern w:val="0"/>
          <w:sz w:val="24"/>
          <w:szCs w:val="22"/>
          <w:lang w:bidi="en-US"/>
        </w:rPr>
      </w:pPr>
      <w:r>
        <w:rPr>
          <w:kern w:val="0"/>
          <w:sz w:val="24"/>
          <w:szCs w:val="22"/>
          <w:lang w:bidi="en-US"/>
        </w:rPr>
        <w:t>有较强的沟通、协调能力，能与技术团队、实施团队、运营团队紧密的沟通协作</w:t>
      </w:r>
      <w:r>
        <w:rPr>
          <w:rFonts w:hint="eastAsia"/>
          <w:kern w:val="0"/>
          <w:sz w:val="24"/>
          <w:szCs w:val="22"/>
          <w:lang w:bidi="en-US"/>
        </w:rPr>
        <w:t>。</w:t>
      </w:r>
    </w:p>
    <w:p w:rsidR="00EE5E55" w:rsidRDefault="0099181B">
      <w:pPr>
        <w:numPr>
          <w:ilvl w:val="1"/>
          <w:numId w:val="49"/>
        </w:numPr>
        <w:spacing w:line="360" w:lineRule="auto"/>
        <w:ind w:firstLineChars="200" w:firstLine="480"/>
        <w:rPr>
          <w:kern w:val="0"/>
          <w:sz w:val="24"/>
          <w:szCs w:val="22"/>
          <w:lang w:bidi="en-US"/>
        </w:rPr>
      </w:pPr>
      <w:r>
        <w:rPr>
          <w:kern w:val="0"/>
          <w:sz w:val="24"/>
          <w:szCs w:val="22"/>
          <w:lang w:bidi="en-US"/>
        </w:rPr>
        <w:t>对</w:t>
      </w:r>
      <w:r>
        <w:rPr>
          <w:rFonts w:hint="eastAsia"/>
          <w:kern w:val="0"/>
          <w:sz w:val="24"/>
          <w:szCs w:val="22"/>
          <w:lang w:bidi="en-US"/>
        </w:rPr>
        <w:t>热线服务</w:t>
      </w:r>
      <w:r>
        <w:rPr>
          <w:kern w:val="0"/>
          <w:sz w:val="24"/>
          <w:szCs w:val="22"/>
          <w:lang w:bidi="en-US"/>
        </w:rPr>
        <w:t>架构和业务</w:t>
      </w:r>
      <w:r>
        <w:rPr>
          <w:rFonts w:hint="eastAsia"/>
          <w:kern w:val="0"/>
          <w:sz w:val="24"/>
          <w:szCs w:val="22"/>
          <w:lang w:bidi="en-US"/>
        </w:rPr>
        <w:t>模式</w:t>
      </w:r>
      <w:r>
        <w:rPr>
          <w:kern w:val="0"/>
          <w:sz w:val="24"/>
          <w:szCs w:val="22"/>
          <w:lang w:bidi="en-US"/>
        </w:rPr>
        <w:t>有深刻了解</w:t>
      </w:r>
      <w:r>
        <w:rPr>
          <w:rFonts w:hint="eastAsia"/>
          <w:kern w:val="0"/>
          <w:sz w:val="24"/>
          <w:szCs w:val="22"/>
          <w:lang w:bidi="en-US"/>
        </w:rPr>
        <w:t>。</w:t>
      </w:r>
    </w:p>
    <w:p w:rsidR="00EE5E55" w:rsidRDefault="0099181B">
      <w:pPr>
        <w:numPr>
          <w:ilvl w:val="1"/>
          <w:numId w:val="49"/>
        </w:numPr>
        <w:spacing w:line="360" w:lineRule="auto"/>
        <w:ind w:firstLineChars="200" w:firstLine="480"/>
        <w:rPr>
          <w:kern w:val="0"/>
          <w:sz w:val="24"/>
          <w:szCs w:val="22"/>
          <w:lang w:bidi="en-US"/>
        </w:rPr>
      </w:pPr>
      <w:r>
        <w:rPr>
          <w:rFonts w:hint="eastAsia"/>
          <w:kern w:val="0"/>
          <w:sz w:val="24"/>
          <w:szCs w:val="22"/>
          <w:lang w:bidi="en-US"/>
        </w:rPr>
        <w:t>了解海淀区区情、各委办局相关法律法规及业务知识。</w:t>
      </w:r>
    </w:p>
    <w:p w:rsidR="00EE5E55" w:rsidRDefault="0099181B">
      <w:pPr>
        <w:numPr>
          <w:ilvl w:val="1"/>
          <w:numId w:val="49"/>
        </w:numPr>
        <w:spacing w:line="360" w:lineRule="auto"/>
        <w:ind w:firstLineChars="200" w:firstLine="480"/>
        <w:rPr>
          <w:kern w:val="0"/>
          <w:sz w:val="24"/>
          <w:szCs w:val="22"/>
          <w:lang w:eastAsia="en-US" w:bidi="en-US"/>
        </w:rPr>
      </w:pPr>
      <w:r>
        <w:rPr>
          <w:kern w:val="0"/>
          <w:sz w:val="24"/>
          <w:szCs w:val="22"/>
          <w:lang w:eastAsia="en-US" w:bidi="en-US"/>
        </w:rPr>
        <w:t>能熟练操作电脑，熟悉</w:t>
      </w:r>
      <w:r>
        <w:rPr>
          <w:kern w:val="0"/>
          <w:sz w:val="24"/>
          <w:szCs w:val="22"/>
          <w:lang w:eastAsia="en-US" w:bidi="en-US"/>
        </w:rPr>
        <w:t>Excel</w:t>
      </w:r>
      <w:r>
        <w:rPr>
          <w:kern w:val="0"/>
          <w:sz w:val="24"/>
          <w:szCs w:val="22"/>
          <w:lang w:eastAsia="en-US" w:bidi="en-US"/>
        </w:rPr>
        <w:t>、</w:t>
      </w:r>
      <w:r>
        <w:rPr>
          <w:kern w:val="0"/>
          <w:sz w:val="24"/>
          <w:szCs w:val="22"/>
          <w:lang w:eastAsia="en-US" w:bidi="en-US"/>
        </w:rPr>
        <w:t>Word</w:t>
      </w:r>
      <w:r>
        <w:rPr>
          <w:kern w:val="0"/>
          <w:sz w:val="24"/>
          <w:szCs w:val="22"/>
          <w:lang w:eastAsia="en-US" w:bidi="en-US"/>
        </w:rPr>
        <w:t>、</w:t>
      </w:r>
      <w:r>
        <w:rPr>
          <w:kern w:val="0"/>
          <w:sz w:val="24"/>
          <w:szCs w:val="22"/>
          <w:lang w:eastAsia="en-US" w:bidi="en-US"/>
        </w:rPr>
        <w:t>PowerPoint</w:t>
      </w:r>
      <w:r>
        <w:rPr>
          <w:kern w:val="0"/>
          <w:sz w:val="24"/>
          <w:szCs w:val="22"/>
          <w:lang w:eastAsia="en-US" w:bidi="en-US"/>
        </w:rPr>
        <w:t>、网络知识及多媒体应用知识</w:t>
      </w:r>
      <w:r>
        <w:rPr>
          <w:rFonts w:hint="eastAsia"/>
          <w:kern w:val="0"/>
          <w:sz w:val="24"/>
          <w:szCs w:val="22"/>
          <w:lang w:bidi="en-US"/>
        </w:rPr>
        <w:t>。</w:t>
      </w:r>
    </w:p>
    <w:p w:rsidR="00EE5E55" w:rsidRDefault="0099181B">
      <w:pPr>
        <w:numPr>
          <w:ilvl w:val="1"/>
          <w:numId w:val="49"/>
        </w:numPr>
        <w:spacing w:line="360" w:lineRule="auto"/>
        <w:ind w:firstLineChars="200" w:firstLine="480"/>
        <w:rPr>
          <w:kern w:val="0"/>
          <w:sz w:val="24"/>
          <w:szCs w:val="22"/>
          <w:lang w:bidi="en-US"/>
        </w:rPr>
      </w:pPr>
      <w:r>
        <w:rPr>
          <w:rFonts w:hint="eastAsia"/>
          <w:kern w:val="0"/>
          <w:sz w:val="24"/>
          <w:szCs w:val="22"/>
          <w:lang w:bidi="en-US"/>
        </w:rPr>
        <w:t>能够掌握英语一般会话。</w:t>
      </w:r>
    </w:p>
    <w:p w:rsidR="00EE5E55" w:rsidRDefault="0099181B">
      <w:pPr>
        <w:spacing w:line="360" w:lineRule="auto"/>
        <w:ind w:firstLine="420"/>
        <w:rPr>
          <w:rFonts w:ascii="宋体" w:hAnsi="宋体"/>
          <w:b/>
          <w:sz w:val="24"/>
        </w:rPr>
      </w:pPr>
      <w:r>
        <w:rPr>
          <w:rFonts w:ascii="宋体" w:hAnsi="宋体" w:hint="eastAsia"/>
          <w:b/>
          <w:sz w:val="24"/>
        </w:rPr>
        <w:t>（2）组长应为以下条件：</w:t>
      </w:r>
    </w:p>
    <w:p w:rsidR="00EE5E55" w:rsidRDefault="0099181B">
      <w:pPr>
        <w:numPr>
          <w:ilvl w:val="1"/>
          <w:numId w:val="50"/>
        </w:numPr>
        <w:spacing w:line="360" w:lineRule="auto"/>
        <w:ind w:firstLineChars="200" w:firstLine="480"/>
        <w:rPr>
          <w:kern w:val="0"/>
          <w:sz w:val="24"/>
          <w:szCs w:val="22"/>
          <w:lang w:bidi="en-US"/>
        </w:rPr>
      </w:pPr>
      <w:r>
        <w:rPr>
          <w:rFonts w:hint="eastAsia"/>
          <w:kern w:val="0"/>
          <w:sz w:val="24"/>
          <w:szCs w:val="22"/>
          <w:lang w:bidi="en-US"/>
        </w:rPr>
        <w:t>年龄</w:t>
      </w:r>
      <w:r>
        <w:rPr>
          <w:rFonts w:hint="eastAsia"/>
          <w:kern w:val="0"/>
          <w:sz w:val="24"/>
          <w:szCs w:val="22"/>
          <w:lang w:bidi="en-US"/>
        </w:rPr>
        <w:t>20-4</w:t>
      </w:r>
      <w:r>
        <w:rPr>
          <w:kern w:val="0"/>
          <w:sz w:val="24"/>
          <w:szCs w:val="22"/>
          <w:lang w:bidi="en-US"/>
        </w:rPr>
        <w:t>5</w:t>
      </w:r>
      <w:r>
        <w:rPr>
          <w:rFonts w:hint="eastAsia"/>
          <w:kern w:val="0"/>
          <w:sz w:val="24"/>
          <w:szCs w:val="22"/>
          <w:lang w:bidi="en-US"/>
        </w:rPr>
        <w:t>岁之间，可值夜班，服从管理。</w:t>
      </w:r>
    </w:p>
    <w:p w:rsidR="00EE5E55" w:rsidRDefault="0099181B">
      <w:pPr>
        <w:numPr>
          <w:ilvl w:val="1"/>
          <w:numId w:val="50"/>
        </w:numPr>
        <w:spacing w:line="360" w:lineRule="auto"/>
        <w:ind w:firstLineChars="200" w:firstLine="480"/>
        <w:rPr>
          <w:kern w:val="0"/>
          <w:sz w:val="24"/>
          <w:szCs w:val="22"/>
          <w:lang w:bidi="en-US"/>
        </w:rPr>
      </w:pPr>
      <w:r>
        <w:rPr>
          <w:rFonts w:hint="eastAsia"/>
          <w:kern w:val="0"/>
          <w:sz w:val="24"/>
          <w:szCs w:val="22"/>
          <w:lang w:bidi="en-US"/>
        </w:rPr>
        <w:t>具有大学本科及以上学历。</w:t>
      </w:r>
    </w:p>
    <w:p w:rsidR="00EE5E55" w:rsidRDefault="0099181B">
      <w:pPr>
        <w:numPr>
          <w:ilvl w:val="1"/>
          <w:numId w:val="50"/>
        </w:numPr>
        <w:spacing w:line="360" w:lineRule="auto"/>
        <w:ind w:firstLineChars="200" w:firstLine="480"/>
        <w:rPr>
          <w:kern w:val="0"/>
          <w:sz w:val="24"/>
          <w:szCs w:val="22"/>
          <w:lang w:bidi="en-US"/>
        </w:rPr>
      </w:pPr>
      <w:r>
        <w:rPr>
          <w:rFonts w:hint="eastAsia"/>
          <w:kern w:val="0"/>
          <w:sz w:val="24"/>
          <w:szCs w:val="22"/>
          <w:lang w:bidi="en-US"/>
        </w:rPr>
        <w:t>有优秀的客户服务意识，良好的团队合作精神，具备高度责任心和工作热情、良好的职业素养。</w:t>
      </w:r>
    </w:p>
    <w:p w:rsidR="00EE5E55" w:rsidRDefault="0099181B">
      <w:pPr>
        <w:numPr>
          <w:ilvl w:val="1"/>
          <w:numId w:val="50"/>
        </w:numPr>
        <w:spacing w:line="360" w:lineRule="auto"/>
        <w:ind w:firstLineChars="200" w:firstLine="480"/>
        <w:rPr>
          <w:kern w:val="0"/>
          <w:sz w:val="24"/>
          <w:szCs w:val="22"/>
          <w:lang w:bidi="en-US"/>
        </w:rPr>
      </w:pPr>
      <w:r>
        <w:rPr>
          <w:rFonts w:hint="eastAsia"/>
          <w:kern w:val="0"/>
          <w:sz w:val="24"/>
          <w:szCs w:val="22"/>
          <w:lang w:bidi="en-US"/>
        </w:rPr>
        <w:t>语言及书面表达、逻辑思维能力较强，能够掌握英语一般会话。</w:t>
      </w:r>
    </w:p>
    <w:p w:rsidR="00EE5E55" w:rsidRDefault="0099181B">
      <w:pPr>
        <w:numPr>
          <w:ilvl w:val="1"/>
          <w:numId w:val="50"/>
        </w:numPr>
        <w:spacing w:line="360" w:lineRule="auto"/>
        <w:ind w:firstLineChars="200" w:firstLine="480"/>
        <w:rPr>
          <w:kern w:val="0"/>
          <w:sz w:val="24"/>
          <w:szCs w:val="22"/>
          <w:lang w:bidi="en-US"/>
        </w:rPr>
      </w:pPr>
      <w:r>
        <w:rPr>
          <w:rFonts w:hint="eastAsia"/>
          <w:kern w:val="0"/>
          <w:sz w:val="24"/>
          <w:szCs w:val="22"/>
          <w:lang w:bidi="en-US"/>
        </w:rPr>
        <w:t>了解海淀区区情、各委办局相关法律法规及业务知识。</w:t>
      </w:r>
    </w:p>
    <w:p w:rsidR="00EE5E55" w:rsidRDefault="0099181B">
      <w:pPr>
        <w:numPr>
          <w:ilvl w:val="1"/>
          <w:numId w:val="50"/>
        </w:numPr>
        <w:spacing w:line="360" w:lineRule="auto"/>
        <w:ind w:firstLineChars="200" w:firstLine="480"/>
        <w:rPr>
          <w:kern w:val="0"/>
          <w:sz w:val="24"/>
          <w:szCs w:val="22"/>
          <w:lang w:bidi="en-US"/>
        </w:rPr>
      </w:pPr>
      <w:r>
        <w:rPr>
          <w:rFonts w:hint="eastAsia"/>
          <w:kern w:val="0"/>
          <w:sz w:val="24"/>
          <w:szCs w:val="22"/>
          <w:lang w:bidi="en-US"/>
        </w:rPr>
        <w:t>能够熟练操作计算机，录入速度达到</w:t>
      </w:r>
      <w:r>
        <w:rPr>
          <w:rFonts w:hint="eastAsia"/>
          <w:kern w:val="0"/>
          <w:sz w:val="24"/>
          <w:szCs w:val="22"/>
          <w:lang w:bidi="en-US"/>
        </w:rPr>
        <w:t>70</w:t>
      </w:r>
      <w:r>
        <w:rPr>
          <w:rFonts w:hint="eastAsia"/>
          <w:kern w:val="0"/>
          <w:sz w:val="24"/>
          <w:szCs w:val="22"/>
          <w:lang w:bidi="en-US"/>
        </w:rPr>
        <w:t>字</w:t>
      </w:r>
      <w:r>
        <w:rPr>
          <w:rFonts w:hint="eastAsia"/>
          <w:kern w:val="0"/>
          <w:sz w:val="24"/>
          <w:szCs w:val="22"/>
          <w:lang w:bidi="en-US"/>
        </w:rPr>
        <w:t>/</w:t>
      </w:r>
      <w:r>
        <w:rPr>
          <w:rFonts w:hint="eastAsia"/>
          <w:kern w:val="0"/>
          <w:sz w:val="24"/>
          <w:szCs w:val="22"/>
          <w:lang w:bidi="en-US"/>
        </w:rPr>
        <w:t>分钟以上；熟悉</w:t>
      </w:r>
      <w:r>
        <w:rPr>
          <w:rFonts w:hint="eastAsia"/>
          <w:kern w:val="0"/>
          <w:sz w:val="24"/>
          <w:szCs w:val="22"/>
          <w:lang w:bidi="en-US"/>
        </w:rPr>
        <w:t>Excel</w:t>
      </w:r>
      <w:r>
        <w:rPr>
          <w:rFonts w:hint="eastAsia"/>
          <w:kern w:val="0"/>
          <w:sz w:val="24"/>
          <w:szCs w:val="22"/>
          <w:lang w:bidi="en-US"/>
        </w:rPr>
        <w:t>、</w:t>
      </w:r>
      <w:r>
        <w:rPr>
          <w:rFonts w:hint="eastAsia"/>
          <w:kern w:val="0"/>
          <w:sz w:val="24"/>
          <w:szCs w:val="22"/>
          <w:lang w:bidi="en-US"/>
        </w:rPr>
        <w:t>Word</w:t>
      </w:r>
      <w:r>
        <w:rPr>
          <w:rFonts w:hint="eastAsia"/>
          <w:kern w:val="0"/>
          <w:sz w:val="24"/>
          <w:szCs w:val="22"/>
          <w:lang w:bidi="en-US"/>
        </w:rPr>
        <w:t>、</w:t>
      </w:r>
      <w:r>
        <w:rPr>
          <w:rFonts w:hint="eastAsia"/>
          <w:kern w:val="0"/>
          <w:sz w:val="24"/>
          <w:szCs w:val="22"/>
          <w:lang w:bidi="en-US"/>
        </w:rPr>
        <w:t>PowerPoint</w:t>
      </w:r>
      <w:r>
        <w:rPr>
          <w:rFonts w:hint="eastAsia"/>
          <w:kern w:val="0"/>
          <w:sz w:val="24"/>
          <w:szCs w:val="22"/>
          <w:lang w:bidi="en-US"/>
        </w:rPr>
        <w:t>等办公软件。</w:t>
      </w:r>
    </w:p>
    <w:p w:rsidR="00EE5E55" w:rsidRDefault="0099181B">
      <w:pPr>
        <w:numPr>
          <w:ilvl w:val="1"/>
          <w:numId w:val="50"/>
        </w:numPr>
        <w:spacing w:line="360" w:lineRule="auto"/>
        <w:ind w:firstLineChars="200" w:firstLine="480"/>
        <w:rPr>
          <w:kern w:val="0"/>
          <w:sz w:val="24"/>
          <w:szCs w:val="22"/>
          <w:lang w:bidi="en-US"/>
        </w:rPr>
      </w:pPr>
      <w:r>
        <w:rPr>
          <w:rFonts w:hint="eastAsia"/>
          <w:kern w:val="0"/>
          <w:sz w:val="24"/>
          <w:szCs w:val="22"/>
          <w:lang w:bidi="en-US"/>
        </w:rPr>
        <w:lastRenderedPageBreak/>
        <w:t>有</w:t>
      </w:r>
      <w:r>
        <w:rPr>
          <w:rFonts w:hint="eastAsia"/>
          <w:kern w:val="0"/>
          <w:sz w:val="24"/>
          <w:szCs w:val="22"/>
          <w:lang w:bidi="en-US"/>
        </w:rPr>
        <w:t>2</w:t>
      </w:r>
      <w:r>
        <w:rPr>
          <w:rFonts w:hint="eastAsia"/>
          <w:kern w:val="0"/>
          <w:sz w:val="24"/>
          <w:szCs w:val="22"/>
          <w:lang w:bidi="en-US"/>
        </w:rPr>
        <w:t>年以上相关工作经验。</w:t>
      </w:r>
    </w:p>
    <w:p w:rsidR="00EE5E55" w:rsidRDefault="0099181B">
      <w:pPr>
        <w:spacing w:line="360" w:lineRule="auto"/>
        <w:ind w:firstLine="420"/>
        <w:rPr>
          <w:rFonts w:ascii="宋体" w:hAnsi="宋体"/>
          <w:b/>
          <w:sz w:val="24"/>
        </w:rPr>
      </w:pPr>
      <w:r>
        <w:rPr>
          <w:rFonts w:ascii="宋体" w:hAnsi="宋体" w:hint="eastAsia"/>
          <w:b/>
          <w:sz w:val="24"/>
        </w:rPr>
        <w:t>（3）分拣转办专员应为以下条件：</w:t>
      </w:r>
    </w:p>
    <w:p w:rsidR="00EE5E55" w:rsidRDefault="0099181B">
      <w:pPr>
        <w:numPr>
          <w:ilvl w:val="1"/>
          <w:numId w:val="51"/>
        </w:numPr>
        <w:spacing w:line="360" w:lineRule="auto"/>
        <w:ind w:firstLineChars="200" w:firstLine="440"/>
        <w:rPr>
          <w:kern w:val="0"/>
          <w:sz w:val="24"/>
          <w:szCs w:val="22"/>
          <w:lang w:bidi="en-US"/>
        </w:rPr>
      </w:pPr>
      <w:r>
        <w:rPr>
          <w:rFonts w:hint="eastAsia"/>
          <w:kern w:val="0"/>
          <w:sz w:val="22"/>
          <w:szCs w:val="22"/>
          <w:lang w:bidi="en-US"/>
        </w:rPr>
        <w:t>年龄在</w:t>
      </w:r>
      <w:r>
        <w:rPr>
          <w:rFonts w:hint="eastAsia"/>
          <w:kern w:val="0"/>
          <w:sz w:val="22"/>
          <w:szCs w:val="22"/>
          <w:lang w:bidi="en-US"/>
        </w:rPr>
        <w:t>20-50</w:t>
      </w:r>
      <w:r>
        <w:rPr>
          <w:rFonts w:hint="eastAsia"/>
          <w:kern w:val="0"/>
          <w:sz w:val="22"/>
          <w:szCs w:val="22"/>
          <w:lang w:bidi="en-US"/>
        </w:rPr>
        <w:t>岁之间，其中</w:t>
      </w:r>
      <w:r>
        <w:rPr>
          <w:rFonts w:hint="eastAsia"/>
          <w:kern w:val="0"/>
          <w:sz w:val="22"/>
          <w:szCs w:val="22"/>
          <w:lang w:bidi="en-US"/>
        </w:rPr>
        <w:t>40-50</w:t>
      </w:r>
      <w:r>
        <w:rPr>
          <w:rFonts w:hint="eastAsia"/>
          <w:kern w:val="0"/>
          <w:sz w:val="22"/>
          <w:szCs w:val="22"/>
          <w:lang w:bidi="en-US"/>
        </w:rPr>
        <w:t>岁人员比例不能超过</w:t>
      </w:r>
      <w:r>
        <w:rPr>
          <w:rFonts w:hint="eastAsia"/>
          <w:kern w:val="0"/>
          <w:sz w:val="22"/>
          <w:szCs w:val="22"/>
          <w:lang w:bidi="en-US"/>
        </w:rPr>
        <w:t>10%</w:t>
      </w:r>
      <w:r>
        <w:rPr>
          <w:rFonts w:hint="eastAsia"/>
          <w:kern w:val="0"/>
          <w:sz w:val="22"/>
          <w:szCs w:val="22"/>
          <w:lang w:bidi="en-US"/>
        </w:rPr>
        <w:t>；</w:t>
      </w:r>
      <w:r>
        <w:rPr>
          <w:kern w:val="0"/>
          <w:sz w:val="22"/>
          <w:szCs w:val="22"/>
          <w:lang w:bidi="en-US"/>
        </w:rPr>
        <w:t>可值夜班</w:t>
      </w:r>
      <w:r>
        <w:rPr>
          <w:rFonts w:hint="eastAsia"/>
          <w:kern w:val="0"/>
          <w:sz w:val="22"/>
          <w:szCs w:val="22"/>
          <w:lang w:bidi="en-US"/>
        </w:rPr>
        <w:t>，服从管理。</w:t>
      </w:r>
    </w:p>
    <w:p w:rsidR="00EE5E55" w:rsidRDefault="0099181B">
      <w:pPr>
        <w:numPr>
          <w:ilvl w:val="1"/>
          <w:numId w:val="51"/>
        </w:numPr>
        <w:spacing w:line="360" w:lineRule="auto"/>
        <w:ind w:firstLineChars="200" w:firstLine="480"/>
        <w:rPr>
          <w:kern w:val="0"/>
          <w:sz w:val="24"/>
          <w:szCs w:val="22"/>
          <w:lang w:bidi="en-US"/>
        </w:rPr>
      </w:pPr>
      <w:r>
        <w:rPr>
          <w:rFonts w:hint="eastAsia"/>
          <w:kern w:val="0"/>
          <w:sz w:val="24"/>
          <w:szCs w:val="22"/>
          <w:lang w:bidi="en-US"/>
        </w:rPr>
        <w:t>具有大专及以上学历，其中本科及以上学历人数占比不低于</w:t>
      </w:r>
      <w:r>
        <w:rPr>
          <w:rFonts w:hint="eastAsia"/>
          <w:kern w:val="0"/>
          <w:sz w:val="24"/>
          <w:szCs w:val="22"/>
          <w:lang w:bidi="en-US"/>
        </w:rPr>
        <w:t>60%</w:t>
      </w:r>
      <w:r>
        <w:rPr>
          <w:rFonts w:hint="eastAsia"/>
          <w:kern w:val="0"/>
          <w:sz w:val="24"/>
          <w:szCs w:val="22"/>
          <w:lang w:bidi="en-US"/>
        </w:rPr>
        <w:t>。</w:t>
      </w:r>
    </w:p>
    <w:p w:rsidR="00EE5E55" w:rsidRDefault="0099181B">
      <w:pPr>
        <w:numPr>
          <w:ilvl w:val="1"/>
          <w:numId w:val="51"/>
        </w:numPr>
        <w:spacing w:line="360" w:lineRule="auto"/>
        <w:ind w:firstLineChars="200" w:firstLine="480"/>
        <w:rPr>
          <w:kern w:val="0"/>
          <w:sz w:val="24"/>
          <w:szCs w:val="22"/>
          <w:lang w:bidi="en-US"/>
        </w:rPr>
      </w:pPr>
      <w:r>
        <w:rPr>
          <w:rFonts w:hint="eastAsia"/>
          <w:kern w:val="0"/>
          <w:sz w:val="24"/>
          <w:szCs w:val="22"/>
          <w:lang w:bidi="en-US"/>
        </w:rPr>
        <w:t>有</w:t>
      </w:r>
      <w:r>
        <w:rPr>
          <w:rFonts w:hint="eastAsia"/>
          <w:kern w:val="0"/>
          <w:sz w:val="24"/>
          <w:szCs w:val="22"/>
          <w:lang w:bidi="en-US"/>
        </w:rPr>
        <w:t>4</w:t>
      </w:r>
      <w:r>
        <w:rPr>
          <w:rFonts w:hint="eastAsia"/>
          <w:kern w:val="0"/>
          <w:sz w:val="24"/>
          <w:szCs w:val="22"/>
          <w:lang w:bidi="en-US"/>
        </w:rPr>
        <w:t>名全日制本科及以上</w:t>
      </w:r>
      <w:r>
        <w:rPr>
          <w:kern w:val="0"/>
          <w:sz w:val="24"/>
          <w:szCs w:val="22"/>
          <w:lang w:bidi="en-US"/>
        </w:rPr>
        <w:t>、专业方向为法学的</w:t>
      </w:r>
      <w:r>
        <w:rPr>
          <w:rFonts w:hint="eastAsia"/>
          <w:kern w:val="0"/>
          <w:sz w:val="24"/>
          <w:szCs w:val="22"/>
          <w:lang w:bidi="en-US"/>
        </w:rPr>
        <w:t>法务人员。</w:t>
      </w:r>
    </w:p>
    <w:p w:rsidR="00EE5E55" w:rsidRDefault="0099181B">
      <w:pPr>
        <w:numPr>
          <w:ilvl w:val="1"/>
          <w:numId w:val="51"/>
        </w:numPr>
        <w:spacing w:line="360" w:lineRule="auto"/>
        <w:ind w:firstLineChars="200" w:firstLine="480"/>
        <w:rPr>
          <w:kern w:val="0"/>
          <w:sz w:val="24"/>
          <w:szCs w:val="22"/>
          <w:lang w:bidi="en-US"/>
        </w:rPr>
      </w:pPr>
      <w:r>
        <w:rPr>
          <w:rFonts w:hint="eastAsia"/>
          <w:kern w:val="0"/>
          <w:sz w:val="24"/>
          <w:szCs w:val="22"/>
          <w:lang w:bidi="en-US"/>
        </w:rPr>
        <w:t>语言标准（普通话）、清晰，语言及书面表达、逻辑思维能力较强。</w:t>
      </w:r>
    </w:p>
    <w:p w:rsidR="00EE5E55" w:rsidRDefault="0099181B">
      <w:pPr>
        <w:numPr>
          <w:ilvl w:val="1"/>
          <w:numId w:val="51"/>
        </w:numPr>
        <w:spacing w:line="360" w:lineRule="auto"/>
        <w:ind w:firstLineChars="200" w:firstLine="480"/>
        <w:rPr>
          <w:kern w:val="0"/>
          <w:sz w:val="24"/>
          <w:szCs w:val="22"/>
          <w:lang w:bidi="en-US"/>
        </w:rPr>
      </w:pPr>
      <w:r>
        <w:rPr>
          <w:rFonts w:hint="eastAsia"/>
          <w:kern w:val="0"/>
          <w:sz w:val="24"/>
          <w:szCs w:val="22"/>
          <w:lang w:bidi="en-US"/>
        </w:rPr>
        <w:t>了解海淀区区情、各委办局相关法律法规及业务知识。</w:t>
      </w:r>
    </w:p>
    <w:p w:rsidR="00EE5E55" w:rsidRDefault="0099181B">
      <w:pPr>
        <w:numPr>
          <w:ilvl w:val="1"/>
          <w:numId w:val="51"/>
        </w:numPr>
        <w:spacing w:line="360" w:lineRule="auto"/>
        <w:ind w:firstLineChars="200" w:firstLine="480"/>
        <w:rPr>
          <w:kern w:val="0"/>
          <w:sz w:val="24"/>
          <w:szCs w:val="22"/>
          <w:lang w:eastAsia="en-US" w:bidi="en-US"/>
        </w:rPr>
      </w:pPr>
      <w:r>
        <w:rPr>
          <w:kern w:val="0"/>
          <w:sz w:val="24"/>
          <w:szCs w:val="22"/>
          <w:lang w:eastAsia="en-US" w:bidi="en-US"/>
        </w:rPr>
        <w:t>能熟练操作电脑，熟悉</w:t>
      </w:r>
      <w:r>
        <w:rPr>
          <w:kern w:val="0"/>
          <w:sz w:val="24"/>
          <w:szCs w:val="22"/>
          <w:lang w:eastAsia="en-US" w:bidi="en-US"/>
        </w:rPr>
        <w:t>Excel</w:t>
      </w:r>
      <w:r>
        <w:rPr>
          <w:kern w:val="0"/>
          <w:sz w:val="24"/>
          <w:szCs w:val="22"/>
          <w:lang w:eastAsia="en-US" w:bidi="en-US"/>
        </w:rPr>
        <w:t>、</w:t>
      </w:r>
      <w:r>
        <w:rPr>
          <w:kern w:val="0"/>
          <w:sz w:val="24"/>
          <w:szCs w:val="22"/>
          <w:lang w:eastAsia="en-US" w:bidi="en-US"/>
        </w:rPr>
        <w:t>Word</w:t>
      </w:r>
      <w:r>
        <w:rPr>
          <w:kern w:val="0"/>
          <w:sz w:val="24"/>
          <w:szCs w:val="22"/>
          <w:lang w:eastAsia="en-US" w:bidi="en-US"/>
        </w:rPr>
        <w:t>、</w:t>
      </w:r>
      <w:r>
        <w:rPr>
          <w:kern w:val="0"/>
          <w:sz w:val="24"/>
          <w:szCs w:val="22"/>
          <w:lang w:eastAsia="en-US" w:bidi="en-US"/>
        </w:rPr>
        <w:t>PowerPoint</w:t>
      </w:r>
      <w:r>
        <w:rPr>
          <w:rFonts w:hint="eastAsia"/>
          <w:kern w:val="0"/>
          <w:sz w:val="24"/>
          <w:szCs w:val="22"/>
          <w:lang w:eastAsia="en-US" w:bidi="en-US"/>
        </w:rPr>
        <w:t>等办公软件</w:t>
      </w:r>
      <w:r>
        <w:rPr>
          <w:rFonts w:hint="eastAsia"/>
          <w:kern w:val="0"/>
          <w:sz w:val="24"/>
          <w:szCs w:val="22"/>
          <w:lang w:bidi="en-US"/>
        </w:rPr>
        <w:t>。</w:t>
      </w:r>
    </w:p>
    <w:p w:rsidR="00EE5E55" w:rsidRDefault="0099181B">
      <w:pPr>
        <w:numPr>
          <w:ilvl w:val="1"/>
          <w:numId w:val="51"/>
        </w:numPr>
        <w:spacing w:line="360" w:lineRule="auto"/>
        <w:ind w:firstLineChars="200" w:firstLine="480"/>
        <w:rPr>
          <w:kern w:val="0"/>
          <w:sz w:val="24"/>
          <w:szCs w:val="22"/>
          <w:lang w:bidi="en-US"/>
        </w:rPr>
      </w:pPr>
      <w:r>
        <w:rPr>
          <w:rFonts w:hint="eastAsia"/>
          <w:kern w:val="0"/>
          <w:sz w:val="24"/>
          <w:szCs w:val="22"/>
          <w:lang w:bidi="en-US"/>
        </w:rPr>
        <w:t>具有较强的沟通能力、较强的自主学习意识和责任意识。</w:t>
      </w:r>
    </w:p>
    <w:p w:rsidR="00EE5E55" w:rsidRDefault="0099181B">
      <w:pPr>
        <w:numPr>
          <w:ilvl w:val="1"/>
          <w:numId w:val="51"/>
        </w:numPr>
        <w:spacing w:line="360" w:lineRule="auto"/>
        <w:ind w:firstLineChars="200" w:firstLine="480"/>
        <w:rPr>
          <w:kern w:val="0"/>
          <w:sz w:val="24"/>
          <w:szCs w:val="22"/>
          <w:lang w:bidi="en-US"/>
        </w:rPr>
      </w:pPr>
      <w:r>
        <w:rPr>
          <w:rFonts w:hint="eastAsia"/>
          <w:kern w:val="0"/>
          <w:sz w:val="24"/>
          <w:szCs w:val="22"/>
          <w:lang w:bidi="en-US"/>
        </w:rPr>
        <w:t>有很强的工作责任心。</w:t>
      </w:r>
    </w:p>
    <w:p w:rsidR="00EE5E55" w:rsidRDefault="0099181B">
      <w:pPr>
        <w:numPr>
          <w:ilvl w:val="1"/>
          <w:numId w:val="51"/>
        </w:numPr>
        <w:spacing w:line="360" w:lineRule="auto"/>
        <w:ind w:firstLineChars="200" w:firstLine="480"/>
        <w:rPr>
          <w:kern w:val="0"/>
          <w:sz w:val="24"/>
          <w:szCs w:val="22"/>
          <w:lang w:bidi="en-US"/>
        </w:rPr>
      </w:pPr>
      <w:r>
        <w:rPr>
          <w:rFonts w:hint="eastAsia"/>
          <w:kern w:val="0"/>
          <w:sz w:val="24"/>
          <w:szCs w:val="22"/>
          <w:lang w:bidi="en-US"/>
        </w:rPr>
        <w:t>原则</w:t>
      </w:r>
      <w:r>
        <w:rPr>
          <w:kern w:val="0"/>
          <w:sz w:val="24"/>
          <w:szCs w:val="22"/>
          <w:lang w:bidi="en-US"/>
        </w:rPr>
        <w:t>上</w:t>
      </w:r>
      <w:r>
        <w:rPr>
          <w:rFonts w:hint="eastAsia"/>
          <w:kern w:val="0"/>
          <w:sz w:val="24"/>
          <w:szCs w:val="22"/>
          <w:lang w:bidi="en-US"/>
        </w:rPr>
        <w:t>具有</w:t>
      </w:r>
      <w:r>
        <w:rPr>
          <w:rFonts w:hint="eastAsia"/>
          <w:kern w:val="0"/>
          <w:sz w:val="24"/>
          <w:szCs w:val="22"/>
          <w:lang w:bidi="en-US"/>
        </w:rPr>
        <w:t>6</w:t>
      </w:r>
      <w:r>
        <w:rPr>
          <w:rFonts w:hint="eastAsia"/>
          <w:kern w:val="0"/>
          <w:sz w:val="24"/>
          <w:szCs w:val="22"/>
          <w:lang w:bidi="en-US"/>
        </w:rPr>
        <w:t>个月以上相关工作经验。</w:t>
      </w:r>
    </w:p>
    <w:p w:rsidR="00EE5E55" w:rsidRDefault="0099181B">
      <w:pPr>
        <w:spacing w:line="360" w:lineRule="auto"/>
        <w:ind w:firstLine="420"/>
        <w:rPr>
          <w:rFonts w:ascii="宋体" w:hAnsi="宋体"/>
          <w:b/>
          <w:sz w:val="24"/>
        </w:rPr>
      </w:pPr>
      <w:r>
        <w:rPr>
          <w:rFonts w:ascii="宋体" w:hAnsi="宋体" w:hint="eastAsia"/>
          <w:b/>
          <w:sz w:val="24"/>
        </w:rPr>
        <w:t>（4）案件回访专员应为以下条件：</w:t>
      </w:r>
    </w:p>
    <w:p w:rsidR="00EE5E55" w:rsidRDefault="0099181B">
      <w:pPr>
        <w:numPr>
          <w:ilvl w:val="0"/>
          <w:numId w:val="52"/>
        </w:numPr>
        <w:spacing w:line="360" w:lineRule="auto"/>
        <w:ind w:firstLineChars="200" w:firstLine="480"/>
        <w:rPr>
          <w:kern w:val="0"/>
          <w:sz w:val="24"/>
          <w:szCs w:val="22"/>
          <w:lang w:bidi="en-US"/>
        </w:rPr>
      </w:pPr>
      <w:r>
        <w:rPr>
          <w:rFonts w:hint="eastAsia"/>
          <w:kern w:val="0"/>
          <w:sz w:val="24"/>
          <w:szCs w:val="22"/>
          <w:lang w:bidi="en-US"/>
        </w:rPr>
        <w:t>年龄在</w:t>
      </w:r>
      <w:r>
        <w:rPr>
          <w:rFonts w:hint="eastAsia"/>
          <w:kern w:val="0"/>
          <w:sz w:val="24"/>
          <w:szCs w:val="22"/>
          <w:lang w:bidi="en-US"/>
        </w:rPr>
        <w:t>20-</w:t>
      </w:r>
      <w:r>
        <w:rPr>
          <w:kern w:val="0"/>
          <w:sz w:val="24"/>
          <w:szCs w:val="22"/>
          <w:lang w:bidi="en-US"/>
        </w:rPr>
        <w:t>50</w:t>
      </w:r>
      <w:r>
        <w:rPr>
          <w:rFonts w:hint="eastAsia"/>
          <w:kern w:val="0"/>
          <w:sz w:val="24"/>
          <w:szCs w:val="22"/>
          <w:lang w:bidi="en-US"/>
        </w:rPr>
        <w:t>岁之间，其中</w:t>
      </w:r>
      <w:r>
        <w:rPr>
          <w:rFonts w:hint="eastAsia"/>
          <w:kern w:val="0"/>
          <w:sz w:val="24"/>
          <w:szCs w:val="22"/>
          <w:lang w:bidi="en-US"/>
        </w:rPr>
        <w:t>40-50</w:t>
      </w:r>
      <w:r>
        <w:rPr>
          <w:rFonts w:hint="eastAsia"/>
          <w:kern w:val="0"/>
          <w:sz w:val="24"/>
          <w:szCs w:val="22"/>
          <w:lang w:bidi="en-US"/>
        </w:rPr>
        <w:t>岁人员比例不能超过</w:t>
      </w:r>
      <w:r>
        <w:rPr>
          <w:rFonts w:hint="eastAsia"/>
          <w:kern w:val="0"/>
          <w:sz w:val="24"/>
          <w:szCs w:val="22"/>
          <w:lang w:bidi="en-US"/>
        </w:rPr>
        <w:t>10%</w:t>
      </w:r>
      <w:r>
        <w:rPr>
          <w:rFonts w:hint="eastAsia"/>
          <w:kern w:val="0"/>
          <w:sz w:val="24"/>
          <w:szCs w:val="22"/>
          <w:lang w:bidi="en-US"/>
        </w:rPr>
        <w:t>；可值夜班，服从管理。</w:t>
      </w:r>
    </w:p>
    <w:p w:rsidR="00EE5E55" w:rsidRDefault="0099181B">
      <w:pPr>
        <w:numPr>
          <w:ilvl w:val="0"/>
          <w:numId w:val="52"/>
        </w:numPr>
        <w:spacing w:line="360" w:lineRule="auto"/>
        <w:ind w:firstLineChars="200" w:firstLine="480"/>
        <w:rPr>
          <w:kern w:val="0"/>
          <w:sz w:val="24"/>
          <w:szCs w:val="22"/>
          <w:lang w:bidi="en-US"/>
        </w:rPr>
      </w:pPr>
      <w:r>
        <w:rPr>
          <w:rFonts w:hint="eastAsia"/>
          <w:kern w:val="0"/>
          <w:sz w:val="24"/>
          <w:szCs w:val="22"/>
          <w:lang w:bidi="en-US"/>
        </w:rPr>
        <w:t>具有大专及以上学历，其中本科及以上学历人数占比不低于</w:t>
      </w:r>
      <w:r>
        <w:rPr>
          <w:rFonts w:hint="eastAsia"/>
          <w:kern w:val="0"/>
          <w:sz w:val="24"/>
          <w:szCs w:val="22"/>
          <w:lang w:bidi="en-US"/>
        </w:rPr>
        <w:t>60%</w:t>
      </w:r>
      <w:r>
        <w:rPr>
          <w:rFonts w:hint="eastAsia"/>
          <w:kern w:val="0"/>
          <w:sz w:val="24"/>
          <w:szCs w:val="22"/>
          <w:lang w:bidi="en-US"/>
        </w:rPr>
        <w:t>。</w:t>
      </w:r>
    </w:p>
    <w:p w:rsidR="00EE5E55" w:rsidRDefault="0099181B">
      <w:pPr>
        <w:numPr>
          <w:ilvl w:val="0"/>
          <w:numId w:val="52"/>
        </w:numPr>
        <w:spacing w:line="360" w:lineRule="auto"/>
        <w:ind w:firstLineChars="200" w:firstLine="480"/>
        <w:rPr>
          <w:kern w:val="0"/>
          <w:sz w:val="24"/>
          <w:szCs w:val="22"/>
          <w:lang w:bidi="en-US"/>
        </w:rPr>
      </w:pPr>
      <w:r>
        <w:rPr>
          <w:rFonts w:hint="eastAsia"/>
          <w:kern w:val="0"/>
          <w:sz w:val="24"/>
          <w:szCs w:val="22"/>
          <w:lang w:bidi="en-US"/>
        </w:rPr>
        <w:t>能够熟练操作计算机，录入速度达到</w:t>
      </w:r>
      <w:r>
        <w:rPr>
          <w:rFonts w:hint="eastAsia"/>
          <w:kern w:val="0"/>
          <w:sz w:val="24"/>
          <w:szCs w:val="22"/>
          <w:lang w:bidi="en-US"/>
        </w:rPr>
        <w:t>70</w:t>
      </w:r>
      <w:r>
        <w:rPr>
          <w:rFonts w:hint="eastAsia"/>
          <w:kern w:val="0"/>
          <w:sz w:val="24"/>
          <w:szCs w:val="22"/>
          <w:lang w:bidi="en-US"/>
        </w:rPr>
        <w:t>字</w:t>
      </w:r>
      <w:r>
        <w:rPr>
          <w:rFonts w:hint="eastAsia"/>
          <w:kern w:val="0"/>
          <w:sz w:val="24"/>
          <w:szCs w:val="22"/>
          <w:lang w:bidi="en-US"/>
        </w:rPr>
        <w:t>/</w:t>
      </w:r>
      <w:r>
        <w:rPr>
          <w:rFonts w:hint="eastAsia"/>
          <w:kern w:val="0"/>
          <w:sz w:val="24"/>
          <w:szCs w:val="22"/>
          <w:lang w:bidi="en-US"/>
        </w:rPr>
        <w:t>分钟以上。</w:t>
      </w:r>
    </w:p>
    <w:p w:rsidR="00EE5E55" w:rsidRDefault="0099181B">
      <w:pPr>
        <w:numPr>
          <w:ilvl w:val="0"/>
          <w:numId w:val="52"/>
        </w:numPr>
        <w:spacing w:line="360" w:lineRule="auto"/>
        <w:ind w:firstLineChars="200" w:firstLine="480"/>
        <w:rPr>
          <w:kern w:val="0"/>
          <w:sz w:val="24"/>
          <w:szCs w:val="22"/>
          <w:lang w:bidi="en-US"/>
        </w:rPr>
      </w:pPr>
      <w:r>
        <w:rPr>
          <w:rFonts w:hint="eastAsia"/>
          <w:kern w:val="0"/>
          <w:sz w:val="24"/>
          <w:szCs w:val="22"/>
          <w:lang w:bidi="en-US"/>
        </w:rPr>
        <w:t>语言标准（普通话）、清晰，语言及书面表达、逻辑思维能力较强。</w:t>
      </w:r>
    </w:p>
    <w:p w:rsidR="00EE5E55" w:rsidRDefault="0099181B">
      <w:pPr>
        <w:numPr>
          <w:ilvl w:val="0"/>
          <w:numId w:val="52"/>
        </w:numPr>
        <w:spacing w:line="360" w:lineRule="auto"/>
        <w:ind w:firstLineChars="200" w:firstLine="480"/>
        <w:rPr>
          <w:kern w:val="0"/>
          <w:sz w:val="24"/>
          <w:szCs w:val="22"/>
          <w:lang w:bidi="en-US"/>
        </w:rPr>
      </w:pPr>
      <w:r>
        <w:rPr>
          <w:rFonts w:hint="eastAsia"/>
          <w:kern w:val="0"/>
          <w:sz w:val="24"/>
          <w:szCs w:val="22"/>
          <w:lang w:bidi="en-US"/>
        </w:rPr>
        <w:t>了解海淀区区情、各委办局相关法律法规及业务知识。</w:t>
      </w:r>
    </w:p>
    <w:p w:rsidR="00EE5E55" w:rsidRDefault="0099181B">
      <w:pPr>
        <w:numPr>
          <w:ilvl w:val="0"/>
          <w:numId w:val="52"/>
        </w:numPr>
        <w:spacing w:line="360" w:lineRule="auto"/>
        <w:ind w:firstLineChars="200" w:firstLine="480"/>
        <w:rPr>
          <w:kern w:val="0"/>
          <w:sz w:val="24"/>
          <w:szCs w:val="22"/>
          <w:lang w:bidi="en-US"/>
        </w:rPr>
      </w:pPr>
      <w:r>
        <w:rPr>
          <w:rFonts w:hint="eastAsia"/>
          <w:kern w:val="0"/>
          <w:sz w:val="24"/>
          <w:szCs w:val="22"/>
          <w:lang w:bidi="en-US"/>
        </w:rPr>
        <w:t>具有较强的为民服务意识，热情、温暖、大方。</w:t>
      </w:r>
    </w:p>
    <w:p w:rsidR="00EE5E55" w:rsidRDefault="0099181B">
      <w:pPr>
        <w:numPr>
          <w:ilvl w:val="0"/>
          <w:numId w:val="52"/>
        </w:numPr>
        <w:spacing w:line="360" w:lineRule="auto"/>
        <w:ind w:firstLineChars="200" w:firstLine="480"/>
        <w:rPr>
          <w:kern w:val="0"/>
          <w:sz w:val="24"/>
          <w:szCs w:val="22"/>
          <w:lang w:eastAsia="en-US" w:bidi="en-US"/>
        </w:rPr>
      </w:pPr>
      <w:r>
        <w:rPr>
          <w:rFonts w:hint="eastAsia"/>
          <w:kern w:val="0"/>
          <w:sz w:val="24"/>
          <w:szCs w:val="22"/>
          <w:lang w:eastAsia="en-US" w:bidi="en-US"/>
        </w:rPr>
        <w:t>有很强的工作责任心。</w:t>
      </w:r>
    </w:p>
    <w:p w:rsidR="00EE5E55" w:rsidRDefault="0099181B">
      <w:pPr>
        <w:numPr>
          <w:ilvl w:val="0"/>
          <w:numId w:val="52"/>
        </w:numPr>
        <w:spacing w:line="360" w:lineRule="auto"/>
        <w:ind w:firstLineChars="200" w:firstLine="480"/>
        <w:rPr>
          <w:kern w:val="0"/>
          <w:sz w:val="24"/>
          <w:szCs w:val="22"/>
          <w:lang w:bidi="en-US"/>
        </w:rPr>
      </w:pPr>
      <w:r>
        <w:rPr>
          <w:rFonts w:hint="eastAsia"/>
          <w:kern w:val="0"/>
          <w:sz w:val="24"/>
          <w:szCs w:val="22"/>
          <w:lang w:bidi="en-US"/>
        </w:rPr>
        <w:t>原则上</w:t>
      </w:r>
      <w:r>
        <w:rPr>
          <w:kern w:val="0"/>
          <w:sz w:val="24"/>
          <w:szCs w:val="22"/>
          <w:lang w:bidi="en-US"/>
        </w:rPr>
        <w:t>具有</w:t>
      </w:r>
      <w:r>
        <w:rPr>
          <w:rFonts w:hint="eastAsia"/>
          <w:kern w:val="0"/>
          <w:sz w:val="24"/>
          <w:szCs w:val="22"/>
          <w:lang w:bidi="en-US"/>
        </w:rPr>
        <w:t>6</w:t>
      </w:r>
      <w:r>
        <w:rPr>
          <w:rFonts w:hint="eastAsia"/>
          <w:kern w:val="0"/>
          <w:sz w:val="24"/>
          <w:szCs w:val="22"/>
          <w:lang w:bidi="en-US"/>
        </w:rPr>
        <w:t>个月以上</w:t>
      </w:r>
      <w:r>
        <w:rPr>
          <w:kern w:val="0"/>
          <w:sz w:val="24"/>
          <w:szCs w:val="22"/>
          <w:lang w:bidi="en-US"/>
        </w:rPr>
        <w:t>相关工作经验。</w:t>
      </w:r>
    </w:p>
    <w:p w:rsidR="00EE5E55" w:rsidRDefault="0099181B">
      <w:pPr>
        <w:spacing w:line="360" w:lineRule="auto"/>
        <w:ind w:firstLine="420"/>
        <w:rPr>
          <w:rFonts w:ascii="宋体" w:hAnsi="宋体"/>
          <w:b/>
          <w:sz w:val="24"/>
        </w:rPr>
      </w:pPr>
      <w:r>
        <w:rPr>
          <w:rFonts w:ascii="宋体" w:hAnsi="宋体" w:hint="eastAsia"/>
          <w:b/>
          <w:sz w:val="24"/>
        </w:rPr>
        <w:t>（</w:t>
      </w:r>
      <w:r>
        <w:rPr>
          <w:rFonts w:ascii="宋体" w:hAnsi="宋体"/>
          <w:b/>
          <w:sz w:val="24"/>
        </w:rPr>
        <w:t>5</w:t>
      </w:r>
      <w:r>
        <w:rPr>
          <w:rFonts w:ascii="宋体" w:hAnsi="宋体" w:hint="eastAsia"/>
          <w:b/>
          <w:sz w:val="24"/>
        </w:rPr>
        <w:t>）督查督办专员应为以下条件：</w:t>
      </w:r>
    </w:p>
    <w:p w:rsidR="00EE5E55" w:rsidRDefault="0099181B">
      <w:pPr>
        <w:numPr>
          <w:ilvl w:val="1"/>
          <w:numId w:val="53"/>
        </w:numPr>
        <w:spacing w:line="360" w:lineRule="auto"/>
        <w:ind w:firstLineChars="200" w:firstLine="480"/>
        <w:rPr>
          <w:kern w:val="0"/>
          <w:sz w:val="24"/>
          <w:szCs w:val="22"/>
          <w:lang w:bidi="en-US"/>
        </w:rPr>
      </w:pPr>
      <w:r>
        <w:rPr>
          <w:rFonts w:hint="eastAsia"/>
          <w:kern w:val="0"/>
          <w:sz w:val="24"/>
          <w:szCs w:val="22"/>
          <w:lang w:bidi="en-US"/>
        </w:rPr>
        <w:t>年龄在</w:t>
      </w:r>
      <w:r>
        <w:rPr>
          <w:rFonts w:hint="eastAsia"/>
          <w:kern w:val="0"/>
          <w:sz w:val="24"/>
          <w:szCs w:val="22"/>
          <w:lang w:bidi="en-US"/>
        </w:rPr>
        <w:t>20-</w:t>
      </w:r>
      <w:r w:rsidR="005A05C0">
        <w:rPr>
          <w:kern w:val="0"/>
          <w:sz w:val="24"/>
          <w:szCs w:val="22"/>
          <w:lang w:bidi="en-US"/>
        </w:rPr>
        <w:t>6</w:t>
      </w:r>
      <w:r>
        <w:rPr>
          <w:kern w:val="0"/>
          <w:sz w:val="24"/>
          <w:szCs w:val="22"/>
          <w:lang w:bidi="en-US"/>
        </w:rPr>
        <w:t>0</w:t>
      </w:r>
      <w:r>
        <w:rPr>
          <w:rFonts w:hint="eastAsia"/>
          <w:kern w:val="0"/>
          <w:sz w:val="24"/>
          <w:szCs w:val="22"/>
          <w:lang w:bidi="en-US"/>
        </w:rPr>
        <w:t>岁之间，其中</w:t>
      </w:r>
      <w:r w:rsidR="005A05C0">
        <w:rPr>
          <w:kern w:val="0"/>
          <w:sz w:val="24"/>
          <w:szCs w:val="22"/>
          <w:lang w:bidi="en-US"/>
        </w:rPr>
        <w:t>5</w:t>
      </w:r>
      <w:r>
        <w:rPr>
          <w:rFonts w:hint="eastAsia"/>
          <w:kern w:val="0"/>
          <w:sz w:val="24"/>
          <w:szCs w:val="22"/>
          <w:lang w:bidi="en-US"/>
        </w:rPr>
        <w:t>0-</w:t>
      </w:r>
      <w:r w:rsidR="005A05C0">
        <w:rPr>
          <w:kern w:val="0"/>
          <w:sz w:val="24"/>
          <w:szCs w:val="22"/>
          <w:lang w:bidi="en-US"/>
        </w:rPr>
        <w:t>6</w:t>
      </w:r>
      <w:r>
        <w:rPr>
          <w:rFonts w:hint="eastAsia"/>
          <w:kern w:val="0"/>
          <w:sz w:val="24"/>
          <w:szCs w:val="22"/>
          <w:lang w:bidi="en-US"/>
        </w:rPr>
        <w:t>0</w:t>
      </w:r>
      <w:r>
        <w:rPr>
          <w:rFonts w:hint="eastAsia"/>
          <w:kern w:val="0"/>
          <w:sz w:val="24"/>
          <w:szCs w:val="22"/>
          <w:lang w:bidi="en-US"/>
        </w:rPr>
        <w:t>岁人员比例不能高于</w:t>
      </w:r>
      <w:r>
        <w:rPr>
          <w:rFonts w:hint="eastAsia"/>
          <w:kern w:val="0"/>
          <w:sz w:val="24"/>
          <w:szCs w:val="22"/>
          <w:lang w:bidi="en-US"/>
        </w:rPr>
        <w:t>20%</w:t>
      </w:r>
      <w:r>
        <w:rPr>
          <w:rFonts w:hint="eastAsia"/>
          <w:kern w:val="0"/>
          <w:sz w:val="24"/>
          <w:szCs w:val="22"/>
          <w:lang w:bidi="en-US"/>
        </w:rPr>
        <w:t>；可值夜班，服从管理。</w:t>
      </w:r>
    </w:p>
    <w:p w:rsidR="00EE5E55" w:rsidRDefault="0099181B">
      <w:pPr>
        <w:numPr>
          <w:ilvl w:val="1"/>
          <w:numId w:val="53"/>
        </w:numPr>
        <w:spacing w:line="360" w:lineRule="auto"/>
        <w:ind w:firstLineChars="200" w:firstLine="480"/>
        <w:rPr>
          <w:kern w:val="0"/>
          <w:sz w:val="24"/>
          <w:szCs w:val="22"/>
          <w:lang w:bidi="en-US"/>
        </w:rPr>
      </w:pPr>
      <w:r>
        <w:rPr>
          <w:rFonts w:hint="eastAsia"/>
          <w:kern w:val="0"/>
          <w:sz w:val="24"/>
          <w:szCs w:val="22"/>
          <w:lang w:bidi="en-US"/>
        </w:rPr>
        <w:t>具有高中及以上学历，其中</w:t>
      </w:r>
      <w:r>
        <w:rPr>
          <w:kern w:val="0"/>
          <w:sz w:val="24"/>
          <w:szCs w:val="22"/>
          <w:lang w:bidi="en-US"/>
        </w:rPr>
        <w:t>大专</w:t>
      </w:r>
      <w:r>
        <w:rPr>
          <w:rFonts w:hint="eastAsia"/>
          <w:kern w:val="0"/>
          <w:sz w:val="24"/>
          <w:szCs w:val="22"/>
          <w:lang w:bidi="en-US"/>
        </w:rPr>
        <w:t>及</w:t>
      </w:r>
      <w:r>
        <w:rPr>
          <w:kern w:val="0"/>
          <w:sz w:val="24"/>
          <w:szCs w:val="22"/>
          <w:lang w:bidi="en-US"/>
        </w:rPr>
        <w:t>以上学历</w:t>
      </w:r>
      <w:r>
        <w:rPr>
          <w:rFonts w:hint="eastAsia"/>
          <w:kern w:val="0"/>
          <w:sz w:val="24"/>
          <w:szCs w:val="22"/>
          <w:lang w:bidi="en-US"/>
        </w:rPr>
        <w:t>人</w:t>
      </w:r>
      <w:bookmarkStart w:id="813" w:name="_GoBack"/>
      <w:bookmarkEnd w:id="813"/>
      <w:r>
        <w:rPr>
          <w:rFonts w:hint="eastAsia"/>
          <w:kern w:val="0"/>
          <w:sz w:val="24"/>
          <w:szCs w:val="22"/>
          <w:lang w:bidi="en-US"/>
        </w:rPr>
        <w:t>员占比不低于</w:t>
      </w:r>
      <w:r>
        <w:rPr>
          <w:rFonts w:hint="eastAsia"/>
          <w:kern w:val="0"/>
          <w:sz w:val="24"/>
          <w:szCs w:val="22"/>
          <w:lang w:bidi="en-US"/>
        </w:rPr>
        <w:t>70%</w:t>
      </w:r>
      <w:r>
        <w:rPr>
          <w:rFonts w:hint="eastAsia"/>
          <w:kern w:val="0"/>
          <w:sz w:val="24"/>
          <w:szCs w:val="22"/>
          <w:lang w:bidi="en-US"/>
        </w:rPr>
        <w:t>。</w:t>
      </w:r>
    </w:p>
    <w:p w:rsidR="00EE5E55" w:rsidRDefault="0099181B">
      <w:pPr>
        <w:numPr>
          <w:ilvl w:val="1"/>
          <w:numId w:val="53"/>
        </w:numPr>
        <w:spacing w:line="360" w:lineRule="auto"/>
        <w:ind w:firstLineChars="200" w:firstLine="480"/>
        <w:rPr>
          <w:kern w:val="0"/>
          <w:sz w:val="24"/>
          <w:szCs w:val="22"/>
          <w:lang w:bidi="en-US"/>
        </w:rPr>
      </w:pPr>
      <w:r>
        <w:rPr>
          <w:rFonts w:hint="eastAsia"/>
          <w:kern w:val="0"/>
          <w:sz w:val="24"/>
          <w:szCs w:val="22"/>
          <w:lang w:bidi="en-US"/>
        </w:rPr>
        <w:t>做事认真、吃苦耐劳、能出现场。</w:t>
      </w:r>
    </w:p>
    <w:p w:rsidR="00EE5E55" w:rsidRDefault="0099181B">
      <w:pPr>
        <w:numPr>
          <w:ilvl w:val="1"/>
          <w:numId w:val="53"/>
        </w:numPr>
        <w:spacing w:line="360" w:lineRule="auto"/>
        <w:ind w:firstLineChars="200" w:firstLine="480"/>
        <w:rPr>
          <w:kern w:val="0"/>
          <w:sz w:val="24"/>
          <w:szCs w:val="22"/>
          <w:lang w:bidi="en-US"/>
        </w:rPr>
      </w:pPr>
      <w:r>
        <w:rPr>
          <w:rFonts w:hint="eastAsia"/>
          <w:kern w:val="0"/>
          <w:sz w:val="24"/>
          <w:szCs w:val="22"/>
          <w:lang w:bidi="en-US"/>
        </w:rPr>
        <w:t>语言标准（普通话）、清晰，语言及书面表达、逻辑思维能力较强。</w:t>
      </w:r>
    </w:p>
    <w:p w:rsidR="00EE5E55" w:rsidRDefault="0099181B">
      <w:pPr>
        <w:numPr>
          <w:ilvl w:val="1"/>
          <w:numId w:val="53"/>
        </w:numPr>
        <w:spacing w:line="360" w:lineRule="auto"/>
        <w:ind w:firstLineChars="200" w:firstLine="480"/>
        <w:rPr>
          <w:kern w:val="0"/>
          <w:sz w:val="24"/>
          <w:szCs w:val="22"/>
          <w:lang w:bidi="en-US"/>
        </w:rPr>
      </w:pPr>
      <w:r>
        <w:rPr>
          <w:rFonts w:hint="eastAsia"/>
          <w:kern w:val="0"/>
          <w:sz w:val="24"/>
          <w:szCs w:val="22"/>
          <w:lang w:bidi="en-US"/>
        </w:rPr>
        <w:t>了解海淀区区情、各委办局相关法律法规及业务知识。</w:t>
      </w:r>
    </w:p>
    <w:p w:rsidR="00EE5E55" w:rsidRDefault="0099181B">
      <w:pPr>
        <w:numPr>
          <w:ilvl w:val="1"/>
          <w:numId w:val="53"/>
        </w:numPr>
        <w:spacing w:line="360" w:lineRule="auto"/>
        <w:ind w:firstLineChars="200" w:firstLine="480"/>
        <w:rPr>
          <w:kern w:val="0"/>
          <w:sz w:val="24"/>
          <w:szCs w:val="22"/>
          <w:lang w:bidi="en-US"/>
        </w:rPr>
      </w:pPr>
      <w:r>
        <w:rPr>
          <w:rFonts w:hint="eastAsia"/>
          <w:kern w:val="0"/>
          <w:sz w:val="24"/>
          <w:szCs w:val="22"/>
          <w:lang w:bidi="en-US"/>
        </w:rPr>
        <w:t>具有较强的沟通能力，有很强的工作责任心。</w:t>
      </w:r>
    </w:p>
    <w:p w:rsidR="00EE5E55" w:rsidRDefault="0099181B">
      <w:pPr>
        <w:numPr>
          <w:ilvl w:val="1"/>
          <w:numId w:val="53"/>
        </w:numPr>
        <w:spacing w:line="360" w:lineRule="auto"/>
        <w:ind w:firstLineChars="200" w:firstLine="480"/>
        <w:rPr>
          <w:kern w:val="0"/>
          <w:sz w:val="24"/>
          <w:szCs w:val="22"/>
          <w:lang w:bidi="en-US"/>
        </w:rPr>
      </w:pPr>
      <w:r>
        <w:rPr>
          <w:rFonts w:hint="eastAsia"/>
          <w:kern w:val="0"/>
          <w:sz w:val="24"/>
          <w:szCs w:val="22"/>
          <w:lang w:bidi="en-US"/>
        </w:rPr>
        <w:t>原则上具有</w:t>
      </w:r>
      <w:r>
        <w:rPr>
          <w:rFonts w:hint="eastAsia"/>
          <w:kern w:val="0"/>
          <w:sz w:val="24"/>
          <w:szCs w:val="22"/>
          <w:lang w:bidi="en-US"/>
        </w:rPr>
        <w:t>6</w:t>
      </w:r>
      <w:r>
        <w:rPr>
          <w:rFonts w:hint="eastAsia"/>
          <w:kern w:val="0"/>
          <w:sz w:val="24"/>
          <w:szCs w:val="22"/>
          <w:lang w:bidi="en-US"/>
        </w:rPr>
        <w:t>个月以上的相关工作经验。</w:t>
      </w:r>
    </w:p>
    <w:p w:rsidR="00EE5E55" w:rsidRDefault="0099181B">
      <w:pPr>
        <w:spacing w:line="360" w:lineRule="auto"/>
        <w:ind w:firstLine="420"/>
        <w:rPr>
          <w:rFonts w:ascii="宋体" w:hAnsi="宋体"/>
          <w:b/>
          <w:sz w:val="24"/>
        </w:rPr>
      </w:pPr>
      <w:r>
        <w:rPr>
          <w:rFonts w:ascii="宋体" w:hAnsi="宋体" w:hint="eastAsia"/>
          <w:b/>
          <w:sz w:val="24"/>
        </w:rPr>
        <w:lastRenderedPageBreak/>
        <w:t>（6）电话接听专员应为以下条件：</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1</w:t>
      </w:r>
      <w:r>
        <w:rPr>
          <w:rFonts w:hint="eastAsia"/>
          <w:kern w:val="0"/>
          <w:sz w:val="24"/>
          <w:szCs w:val="22"/>
          <w:lang w:bidi="en-US"/>
        </w:rPr>
        <w:t>）年龄在</w:t>
      </w:r>
      <w:r>
        <w:rPr>
          <w:rFonts w:hint="eastAsia"/>
          <w:kern w:val="0"/>
          <w:sz w:val="24"/>
          <w:szCs w:val="22"/>
          <w:lang w:bidi="en-US"/>
        </w:rPr>
        <w:t>20-</w:t>
      </w:r>
      <w:r>
        <w:rPr>
          <w:kern w:val="0"/>
          <w:sz w:val="24"/>
          <w:szCs w:val="22"/>
          <w:lang w:bidi="en-US"/>
        </w:rPr>
        <w:t>50</w:t>
      </w:r>
      <w:r>
        <w:rPr>
          <w:rFonts w:hint="eastAsia"/>
          <w:kern w:val="0"/>
          <w:sz w:val="24"/>
          <w:szCs w:val="22"/>
          <w:lang w:bidi="en-US"/>
        </w:rPr>
        <w:t>岁之间，其中</w:t>
      </w:r>
      <w:r>
        <w:rPr>
          <w:rFonts w:hint="eastAsia"/>
          <w:kern w:val="0"/>
          <w:sz w:val="24"/>
          <w:szCs w:val="22"/>
          <w:lang w:bidi="en-US"/>
        </w:rPr>
        <w:t>40-50</w:t>
      </w:r>
      <w:r>
        <w:rPr>
          <w:rFonts w:hint="eastAsia"/>
          <w:kern w:val="0"/>
          <w:sz w:val="24"/>
          <w:szCs w:val="22"/>
          <w:lang w:bidi="en-US"/>
        </w:rPr>
        <w:t>岁人员比例不能超过</w:t>
      </w:r>
      <w:r>
        <w:rPr>
          <w:rFonts w:hint="eastAsia"/>
          <w:kern w:val="0"/>
          <w:sz w:val="24"/>
          <w:szCs w:val="22"/>
          <w:lang w:bidi="en-US"/>
        </w:rPr>
        <w:t>10%</w:t>
      </w:r>
      <w:r>
        <w:rPr>
          <w:rFonts w:hint="eastAsia"/>
          <w:kern w:val="0"/>
          <w:sz w:val="24"/>
          <w:szCs w:val="22"/>
          <w:lang w:bidi="en-US"/>
        </w:rPr>
        <w:t>；可值夜班，服从管理。</w:t>
      </w:r>
    </w:p>
    <w:p w:rsidR="00EE5E55" w:rsidRDefault="0099181B">
      <w:pPr>
        <w:spacing w:line="360" w:lineRule="auto"/>
        <w:ind w:firstLineChars="200" w:firstLine="480"/>
        <w:rPr>
          <w:kern w:val="0"/>
          <w:sz w:val="24"/>
          <w:szCs w:val="22"/>
          <w:lang w:bidi="en-US"/>
        </w:rPr>
      </w:pPr>
      <w:r>
        <w:rPr>
          <w:kern w:val="0"/>
          <w:sz w:val="24"/>
          <w:szCs w:val="22"/>
          <w:lang w:bidi="en-US"/>
        </w:rPr>
        <w:t>2</w:t>
      </w:r>
      <w:r>
        <w:rPr>
          <w:rFonts w:hint="eastAsia"/>
          <w:kern w:val="0"/>
          <w:sz w:val="24"/>
          <w:szCs w:val="22"/>
          <w:lang w:bidi="en-US"/>
        </w:rPr>
        <w:t>）具有大专及以上学历，其中本科及</w:t>
      </w:r>
      <w:r>
        <w:rPr>
          <w:kern w:val="0"/>
          <w:sz w:val="24"/>
          <w:szCs w:val="22"/>
          <w:lang w:bidi="en-US"/>
        </w:rPr>
        <w:t>以上学历</w:t>
      </w:r>
      <w:r>
        <w:rPr>
          <w:rFonts w:hint="eastAsia"/>
          <w:kern w:val="0"/>
          <w:sz w:val="24"/>
          <w:szCs w:val="22"/>
          <w:lang w:bidi="en-US"/>
        </w:rPr>
        <w:t>人员占比不低于</w:t>
      </w:r>
      <w:r>
        <w:rPr>
          <w:rFonts w:hint="eastAsia"/>
          <w:kern w:val="0"/>
          <w:sz w:val="24"/>
          <w:szCs w:val="22"/>
          <w:lang w:bidi="en-US"/>
        </w:rPr>
        <w:t>20%</w:t>
      </w:r>
      <w:r>
        <w:rPr>
          <w:rFonts w:hint="eastAsia"/>
          <w:kern w:val="0"/>
          <w:sz w:val="24"/>
          <w:szCs w:val="22"/>
          <w:lang w:bidi="en-US"/>
        </w:rPr>
        <w:t>。</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3</w:t>
      </w:r>
      <w:r>
        <w:rPr>
          <w:rFonts w:hint="eastAsia"/>
          <w:kern w:val="0"/>
          <w:sz w:val="24"/>
          <w:szCs w:val="22"/>
          <w:lang w:bidi="en-US"/>
        </w:rPr>
        <w:t>）语言标准（普通话）、清晰，语言及书面表达、逻辑思维能力较强。</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4</w:t>
      </w:r>
      <w:r>
        <w:rPr>
          <w:rFonts w:hint="eastAsia"/>
          <w:kern w:val="0"/>
          <w:sz w:val="24"/>
          <w:szCs w:val="22"/>
          <w:lang w:bidi="en-US"/>
        </w:rPr>
        <w:t>）能够熟练操作计算机，录入速度达到</w:t>
      </w:r>
      <w:r>
        <w:rPr>
          <w:rFonts w:hint="eastAsia"/>
          <w:kern w:val="0"/>
          <w:sz w:val="24"/>
          <w:szCs w:val="22"/>
          <w:lang w:bidi="en-US"/>
        </w:rPr>
        <w:t>70</w:t>
      </w:r>
      <w:r>
        <w:rPr>
          <w:rFonts w:hint="eastAsia"/>
          <w:kern w:val="0"/>
          <w:sz w:val="24"/>
          <w:szCs w:val="22"/>
          <w:lang w:bidi="en-US"/>
        </w:rPr>
        <w:t>字</w:t>
      </w:r>
      <w:r>
        <w:rPr>
          <w:rFonts w:hint="eastAsia"/>
          <w:kern w:val="0"/>
          <w:sz w:val="24"/>
          <w:szCs w:val="22"/>
          <w:lang w:bidi="en-US"/>
        </w:rPr>
        <w:t>/</w:t>
      </w:r>
      <w:r>
        <w:rPr>
          <w:rFonts w:hint="eastAsia"/>
          <w:kern w:val="0"/>
          <w:sz w:val="24"/>
          <w:szCs w:val="22"/>
          <w:lang w:bidi="en-US"/>
        </w:rPr>
        <w:t>分钟以上。</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5</w:t>
      </w:r>
      <w:r>
        <w:rPr>
          <w:rFonts w:hint="eastAsia"/>
          <w:kern w:val="0"/>
          <w:sz w:val="24"/>
          <w:szCs w:val="22"/>
          <w:lang w:bidi="en-US"/>
        </w:rPr>
        <w:t>）了解海淀区区情、各委办局相关法律法规及业务知识。</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6</w:t>
      </w:r>
      <w:r>
        <w:rPr>
          <w:rFonts w:hint="eastAsia"/>
          <w:kern w:val="0"/>
          <w:sz w:val="24"/>
          <w:szCs w:val="22"/>
          <w:lang w:bidi="en-US"/>
        </w:rPr>
        <w:t>）具有较强的为民服务意识，热情、温暖、大方。</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7</w:t>
      </w:r>
      <w:r>
        <w:rPr>
          <w:rFonts w:hint="eastAsia"/>
          <w:kern w:val="0"/>
          <w:sz w:val="24"/>
          <w:szCs w:val="22"/>
          <w:lang w:bidi="en-US"/>
        </w:rPr>
        <w:t>）有很强的工作责任心。</w:t>
      </w:r>
    </w:p>
    <w:p w:rsidR="00EE5E55" w:rsidRDefault="0099181B">
      <w:pPr>
        <w:spacing w:line="360" w:lineRule="auto"/>
        <w:ind w:left="480"/>
        <w:rPr>
          <w:kern w:val="0"/>
          <w:sz w:val="24"/>
          <w:szCs w:val="22"/>
          <w:lang w:bidi="en-US"/>
        </w:rPr>
      </w:pPr>
      <w:r>
        <w:rPr>
          <w:rFonts w:hint="eastAsia"/>
          <w:kern w:val="0"/>
          <w:sz w:val="24"/>
          <w:szCs w:val="22"/>
          <w:lang w:bidi="en-US"/>
        </w:rPr>
        <w:t>8</w:t>
      </w:r>
      <w:r>
        <w:rPr>
          <w:rFonts w:hint="eastAsia"/>
          <w:kern w:val="0"/>
          <w:sz w:val="24"/>
          <w:szCs w:val="22"/>
          <w:lang w:bidi="en-US"/>
        </w:rPr>
        <w:t>）原则上</w:t>
      </w:r>
      <w:r>
        <w:rPr>
          <w:kern w:val="0"/>
          <w:sz w:val="24"/>
          <w:szCs w:val="22"/>
          <w:lang w:bidi="en-US"/>
        </w:rPr>
        <w:t>具</w:t>
      </w:r>
      <w:r>
        <w:rPr>
          <w:rFonts w:hint="eastAsia"/>
          <w:kern w:val="0"/>
          <w:sz w:val="24"/>
          <w:szCs w:val="22"/>
          <w:lang w:bidi="en-US"/>
        </w:rPr>
        <w:t>有</w:t>
      </w:r>
      <w:r>
        <w:rPr>
          <w:rFonts w:hint="eastAsia"/>
          <w:kern w:val="0"/>
          <w:sz w:val="24"/>
          <w:szCs w:val="22"/>
          <w:lang w:bidi="en-US"/>
        </w:rPr>
        <w:t>6</w:t>
      </w:r>
      <w:r>
        <w:rPr>
          <w:rFonts w:hint="eastAsia"/>
          <w:kern w:val="0"/>
          <w:sz w:val="24"/>
          <w:szCs w:val="22"/>
          <w:lang w:bidi="en-US"/>
        </w:rPr>
        <w:t>个月以上的相关工作经验。</w:t>
      </w:r>
    </w:p>
    <w:p w:rsidR="00EE5E55" w:rsidRDefault="0099181B">
      <w:pPr>
        <w:widowControl/>
        <w:spacing w:line="360" w:lineRule="auto"/>
        <w:ind w:firstLineChars="200" w:firstLine="482"/>
        <w:jc w:val="left"/>
        <w:outlineLvl w:val="1"/>
        <w:rPr>
          <w:rFonts w:ascii="宋体" w:hAnsi="宋体"/>
          <w:b/>
          <w:sz w:val="24"/>
        </w:rPr>
      </w:pPr>
      <w:bookmarkStart w:id="814" w:name="_Toc473121423"/>
      <w:r>
        <w:rPr>
          <w:rFonts w:ascii="宋体" w:hAnsi="宋体" w:hint="eastAsia"/>
          <w:b/>
          <w:sz w:val="24"/>
        </w:rPr>
        <w:t>4.4 对服务外包单位要求</w:t>
      </w:r>
      <w:bookmarkEnd w:id="814"/>
    </w:p>
    <w:p w:rsidR="00EE5E55" w:rsidRDefault="0099181B">
      <w:pPr>
        <w:spacing w:line="360" w:lineRule="auto"/>
        <w:ind w:firstLineChars="200" w:firstLine="480"/>
        <w:rPr>
          <w:rFonts w:ascii="宋体" w:hAnsi="宋体"/>
          <w:sz w:val="24"/>
          <w:szCs w:val="20"/>
        </w:rPr>
      </w:pPr>
      <w:r>
        <w:rPr>
          <w:rFonts w:ascii="宋体" w:hAnsi="宋体" w:hint="eastAsia"/>
          <w:sz w:val="24"/>
          <w:szCs w:val="20"/>
        </w:rPr>
        <w:t>1)满足区指挥中心业务要求，及时完成交办的各项工作；</w:t>
      </w:r>
    </w:p>
    <w:p w:rsidR="00EE5E55" w:rsidRDefault="0099181B">
      <w:pPr>
        <w:spacing w:line="360" w:lineRule="auto"/>
        <w:ind w:firstLineChars="200" w:firstLine="480"/>
        <w:rPr>
          <w:rFonts w:ascii="宋体" w:hAnsi="宋体"/>
          <w:sz w:val="24"/>
          <w:szCs w:val="20"/>
        </w:rPr>
      </w:pPr>
      <w:r>
        <w:rPr>
          <w:rFonts w:ascii="宋体" w:hAnsi="宋体" w:hint="eastAsia"/>
          <w:sz w:val="24"/>
          <w:szCs w:val="20"/>
        </w:rPr>
        <w:t xml:space="preserve">2)按照国家有关规定如实为工作人员缴纳社会保险和住房公积金； </w:t>
      </w:r>
    </w:p>
    <w:p w:rsidR="00EE5E55" w:rsidRDefault="0099181B">
      <w:pPr>
        <w:spacing w:line="360" w:lineRule="auto"/>
        <w:ind w:firstLineChars="200" w:firstLine="480"/>
        <w:rPr>
          <w:rFonts w:ascii="宋体" w:hAnsi="宋体"/>
          <w:sz w:val="24"/>
          <w:szCs w:val="20"/>
        </w:rPr>
      </w:pPr>
      <w:r>
        <w:rPr>
          <w:rFonts w:ascii="宋体" w:hAnsi="宋体" w:hint="eastAsia"/>
          <w:sz w:val="24"/>
          <w:szCs w:val="20"/>
        </w:rPr>
        <w:t>3)提供全部在岗坐席员名单，保持合同期内坐席员相对固定。招标方根据检查投标方坐席员保障的实际情况，据缺口人次，按人员工资标准、按天计算扣除相应费用；</w:t>
      </w:r>
    </w:p>
    <w:p w:rsidR="00EE5E55" w:rsidRDefault="0099181B">
      <w:pPr>
        <w:spacing w:line="360" w:lineRule="auto"/>
        <w:ind w:firstLineChars="200" w:firstLine="480"/>
        <w:rPr>
          <w:rFonts w:ascii="宋体" w:hAnsi="宋体"/>
          <w:sz w:val="24"/>
          <w:szCs w:val="20"/>
        </w:rPr>
      </w:pPr>
      <w:r>
        <w:rPr>
          <w:rFonts w:ascii="宋体" w:hAnsi="宋体" w:hint="eastAsia"/>
          <w:sz w:val="24"/>
          <w:szCs w:val="20"/>
        </w:rPr>
        <w:t>4)提供了解政府工作流程及内容的工作人员，能够承担分拣转办及结案业务；</w:t>
      </w:r>
    </w:p>
    <w:p w:rsidR="00EE5E55" w:rsidRDefault="0099181B">
      <w:pPr>
        <w:spacing w:line="360" w:lineRule="auto"/>
        <w:ind w:firstLineChars="200" w:firstLine="480"/>
        <w:rPr>
          <w:rFonts w:ascii="宋体" w:hAnsi="宋体"/>
          <w:sz w:val="24"/>
          <w:szCs w:val="20"/>
        </w:rPr>
      </w:pPr>
      <w:r>
        <w:rPr>
          <w:rFonts w:ascii="宋体" w:hAnsi="宋体" w:hint="eastAsia"/>
          <w:sz w:val="24"/>
          <w:szCs w:val="20"/>
        </w:rPr>
        <w:t>5)接受区指挥中心对不适应岗位要求的项目经理及工作人员进行调剂，并在一个月内调整合适人选，在季节性或区政府重点任务等作业高峰期间临时补充坐席员，以满足工作的需要，日常运行中，服务外包单位调换项目经理及主要业务人员，需征得区指挥中心的同意；</w:t>
      </w:r>
    </w:p>
    <w:p w:rsidR="00EE5E55" w:rsidRDefault="0099181B">
      <w:pPr>
        <w:spacing w:line="360" w:lineRule="auto"/>
        <w:ind w:firstLineChars="200" w:firstLine="480"/>
        <w:rPr>
          <w:rFonts w:ascii="宋体" w:hAnsi="宋体"/>
          <w:sz w:val="24"/>
          <w:szCs w:val="20"/>
        </w:rPr>
      </w:pPr>
      <w:r>
        <w:rPr>
          <w:rFonts w:ascii="宋体" w:hAnsi="宋体" w:hint="eastAsia"/>
          <w:sz w:val="24"/>
          <w:szCs w:val="20"/>
        </w:rPr>
        <w:t>6)坐席员要统一着装，并由外包单位负责制装费用，服装应至少包括春(秋)、夏、冬三套服装；</w:t>
      </w:r>
    </w:p>
    <w:p w:rsidR="00EE5E55" w:rsidRDefault="0099181B">
      <w:pPr>
        <w:spacing w:line="360" w:lineRule="auto"/>
        <w:ind w:firstLineChars="200" w:firstLine="480"/>
        <w:rPr>
          <w:rFonts w:ascii="宋体" w:hAnsi="宋体"/>
          <w:sz w:val="24"/>
          <w:szCs w:val="20"/>
        </w:rPr>
      </w:pPr>
      <w:r>
        <w:rPr>
          <w:rFonts w:ascii="宋体" w:hAnsi="宋体" w:hint="eastAsia"/>
          <w:sz w:val="24"/>
          <w:szCs w:val="20"/>
        </w:rPr>
        <w:t>7)满足区指挥中心的日常加班需求，由外包单位根据《劳动法》的规定支付加班费，包含在投标费用内；</w:t>
      </w:r>
    </w:p>
    <w:p w:rsidR="00EE5E55" w:rsidRDefault="0099181B">
      <w:pPr>
        <w:spacing w:line="360" w:lineRule="auto"/>
        <w:ind w:firstLineChars="200" w:firstLine="480"/>
        <w:rPr>
          <w:rFonts w:ascii="宋体" w:hAnsi="宋体"/>
          <w:sz w:val="24"/>
          <w:szCs w:val="20"/>
        </w:rPr>
      </w:pPr>
      <w:r>
        <w:rPr>
          <w:rFonts w:ascii="宋体" w:hAnsi="宋体" w:hint="eastAsia"/>
          <w:sz w:val="24"/>
          <w:szCs w:val="20"/>
        </w:rPr>
        <w:t>8)具有依法缴纳税收和社会保障资金的良好记录；</w:t>
      </w:r>
    </w:p>
    <w:p w:rsidR="00EE5E55" w:rsidRDefault="0099181B">
      <w:pPr>
        <w:spacing w:line="360" w:lineRule="auto"/>
        <w:ind w:firstLineChars="200" w:firstLine="480"/>
        <w:rPr>
          <w:rFonts w:ascii="宋体" w:hAnsi="宋体"/>
          <w:sz w:val="24"/>
          <w:szCs w:val="20"/>
        </w:rPr>
      </w:pPr>
      <w:r>
        <w:rPr>
          <w:rFonts w:ascii="宋体" w:hAnsi="宋体" w:hint="eastAsia"/>
          <w:sz w:val="24"/>
          <w:szCs w:val="20"/>
        </w:rPr>
        <w:t>9)前三年内无重大违法记录，通过年检或按要求履行年度报告公示义务，信用状况良好，未被列入经营异常名录或者严重违法企业名单；</w:t>
      </w:r>
    </w:p>
    <w:p w:rsidR="00EE5E55" w:rsidRDefault="0099181B">
      <w:pPr>
        <w:spacing w:line="360" w:lineRule="auto"/>
        <w:ind w:firstLineChars="200" w:firstLine="480"/>
        <w:rPr>
          <w:rFonts w:ascii="宋体" w:hAnsi="宋体"/>
          <w:sz w:val="24"/>
          <w:szCs w:val="20"/>
        </w:rPr>
      </w:pPr>
      <w:r>
        <w:rPr>
          <w:rFonts w:ascii="宋体" w:hAnsi="宋体" w:hint="eastAsia"/>
          <w:sz w:val="24"/>
          <w:szCs w:val="20"/>
        </w:rPr>
        <w:t>10)保证合同开始履行和到期的工作交接阶段，各项工作、管理人员及坐席员的平稳过渡；投标方必须在30个日历日内，在原服务商的配合下完成外包服务工作的交接，否则视为不能满足招标要求；</w:t>
      </w:r>
    </w:p>
    <w:p w:rsidR="00EE5E55" w:rsidRDefault="0099181B">
      <w:pPr>
        <w:spacing w:line="360" w:lineRule="auto"/>
        <w:ind w:firstLineChars="200" w:firstLine="480"/>
        <w:rPr>
          <w:rFonts w:ascii="宋体" w:hAnsi="宋体"/>
          <w:sz w:val="24"/>
          <w:szCs w:val="20"/>
        </w:rPr>
      </w:pPr>
      <w:r>
        <w:rPr>
          <w:rFonts w:ascii="宋体" w:hAnsi="宋体" w:hint="eastAsia"/>
          <w:sz w:val="24"/>
          <w:szCs w:val="20"/>
        </w:rPr>
        <w:lastRenderedPageBreak/>
        <w:t>11)具有对坐席设备的日常使用维护的能力；</w:t>
      </w:r>
    </w:p>
    <w:p w:rsidR="00EE5E55" w:rsidRDefault="0099181B">
      <w:pPr>
        <w:spacing w:line="360" w:lineRule="auto"/>
        <w:ind w:firstLineChars="200" w:firstLine="480"/>
        <w:rPr>
          <w:rFonts w:ascii="宋体" w:hAnsi="宋体"/>
          <w:sz w:val="24"/>
          <w:szCs w:val="20"/>
        </w:rPr>
      </w:pPr>
      <w:r>
        <w:rPr>
          <w:rFonts w:ascii="宋体" w:hAnsi="宋体" w:hint="eastAsia"/>
          <w:sz w:val="24"/>
          <w:szCs w:val="20"/>
        </w:rPr>
        <w:t>12)规范、</w:t>
      </w:r>
      <w:r>
        <w:rPr>
          <w:rFonts w:ascii="宋体" w:hAnsi="宋体"/>
          <w:sz w:val="24"/>
          <w:szCs w:val="20"/>
        </w:rPr>
        <w:t>安全</w:t>
      </w:r>
      <w:r>
        <w:rPr>
          <w:rFonts w:ascii="宋体" w:hAnsi="宋体" w:hint="eastAsia"/>
          <w:sz w:val="24"/>
          <w:szCs w:val="20"/>
        </w:rPr>
        <w:t>使用区指挥中心的各类设备和网络，负责现场安全，定期进行消防培训及安全检查，适时组织演练，并安排资金经费予以保障；</w:t>
      </w:r>
    </w:p>
    <w:p w:rsidR="00EE5E55" w:rsidRDefault="0099181B">
      <w:pPr>
        <w:spacing w:line="360" w:lineRule="auto"/>
        <w:ind w:firstLineChars="200" w:firstLine="480"/>
        <w:rPr>
          <w:rFonts w:ascii="宋体" w:hAnsi="宋体"/>
          <w:sz w:val="24"/>
          <w:szCs w:val="20"/>
        </w:rPr>
      </w:pPr>
      <w:r>
        <w:rPr>
          <w:rFonts w:ascii="宋体" w:hAnsi="宋体" w:hint="eastAsia"/>
          <w:sz w:val="24"/>
          <w:szCs w:val="20"/>
        </w:rPr>
        <w:t>1</w:t>
      </w:r>
      <w:r>
        <w:rPr>
          <w:rFonts w:ascii="宋体" w:hAnsi="宋体"/>
          <w:sz w:val="24"/>
          <w:szCs w:val="20"/>
        </w:rPr>
        <w:t>3</w:t>
      </w:r>
      <w:r>
        <w:rPr>
          <w:rFonts w:ascii="宋体" w:hAnsi="宋体" w:hint="eastAsia"/>
          <w:sz w:val="24"/>
          <w:szCs w:val="20"/>
        </w:rPr>
        <w:t>）对区指挥中心提供的有关政策、文件、资料、数据以及业务流程中产生的各类文件、资料及数据，承担保密责任；</w:t>
      </w:r>
    </w:p>
    <w:p w:rsidR="00EE5E55" w:rsidRDefault="0099181B">
      <w:pPr>
        <w:spacing w:line="360" w:lineRule="auto"/>
        <w:ind w:firstLineChars="200" w:firstLine="480"/>
        <w:rPr>
          <w:rFonts w:ascii="宋体" w:hAnsi="宋体"/>
          <w:sz w:val="24"/>
          <w:szCs w:val="20"/>
        </w:rPr>
      </w:pPr>
      <w:r>
        <w:rPr>
          <w:rFonts w:ascii="宋体" w:hAnsi="宋体" w:hint="eastAsia"/>
          <w:sz w:val="24"/>
          <w:szCs w:val="20"/>
        </w:rPr>
        <w:t>14）保持</w:t>
      </w:r>
      <w:r>
        <w:rPr>
          <w:rFonts w:ascii="宋体" w:hAnsi="宋体"/>
          <w:sz w:val="24"/>
          <w:szCs w:val="20"/>
        </w:rPr>
        <w:t>人员稳定</w:t>
      </w:r>
      <w:r>
        <w:rPr>
          <w:rFonts w:ascii="宋体" w:hAnsi="宋体" w:hint="eastAsia"/>
          <w:sz w:val="24"/>
          <w:szCs w:val="20"/>
        </w:rPr>
        <w:t>，</w:t>
      </w:r>
      <w:r>
        <w:rPr>
          <w:rFonts w:ascii="宋体" w:hAnsi="宋体"/>
          <w:sz w:val="24"/>
          <w:szCs w:val="20"/>
        </w:rPr>
        <w:t>尤其是核心工作人员，确保每月人员流动率低于</w:t>
      </w:r>
      <w:r>
        <w:rPr>
          <w:rFonts w:ascii="宋体" w:hAnsi="宋体" w:hint="eastAsia"/>
          <w:sz w:val="24"/>
          <w:szCs w:val="20"/>
        </w:rPr>
        <w:t>5</w:t>
      </w:r>
      <w:r>
        <w:rPr>
          <w:rFonts w:ascii="宋体" w:hAnsi="宋体"/>
          <w:sz w:val="24"/>
          <w:szCs w:val="20"/>
        </w:rPr>
        <w:t>%</w:t>
      </w:r>
      <w:r>
        <w:rPr>
          <w:rFonts w:ascii="宋体" w:hAnsi="宋体" w:hint="eastAsia"/>
          <w:sz w:val="24"/>
          <w:szCs w:val="20"/>
        </w:rPr>
        <w:t>；</w:t>
      </w:r>
    </w:p>
    <w:p w:rsidR="00EE5E55" w:rsidRDefault="0099181B">
      <w:pPr>
        <w:spacing w:line="360" w:lineRule="auto"/>
        <w:ind w:firstLineChars="200" w:firstLine="480"/>
        <w:rPr>
          <w:rFonts w:ascii="宋体" w:hAnsi="宋体"/>
          <w:sz w:val="24"/>
          <w:szCs w:val="20"/>
        </w:rPr>
      </w:pPr>
      <w:r>
        <w:rPr>
          <w:rFonts w:ascii="宋体" w:hAnsi="宋体" w:hint="eastAsia"/>
          <w:sz w:val="24"/>
          <w:szCs w:val="20"/>
        </w:rPr>
        <w:t>1</w:t>
      </w:r>
      <w:r>
        <w:rPr>
          <w:rFonts w:ascii="宋体" w:hAnsi="宋体"/>
          <w:sz w:val="24"/>
          <w:szCs w:val="20"/>
        </w:rPr>
        <w:t>5</w:t>
      </w:r>
      <w:r>
        <w:rPr>
          <w:rFonts w:ascii="宋体" w:hAnsi="宋体" w:hint="eastAsia"/>
          <w:sz w:val="24"/>
          <w:szCs w:val="20"/>
        </w:rPr>
        <w:t>)健全工作制度，须制定值班制度、日常考勤制度、工作交接班制度、培训制度、考核制度、内部管理和监督制度等。</w:t>
      </w:r>
    </w:p>
    <w:p w:rsidR="00EE5E55" w:rsidRDefault="0099181B">
      <w:pPr>
        <w:widowControl/>
        <w:spacing w:line="360" w:lineRule="auto"/>
        <w:ind w:firstLineChars="200" w:firstLine="482"/>
        <w:jc w:val="left"/>
        <w:outlineLvl w:val="1"/>
        <w:rPr>
          <w:rFonts w:ascii="宋体" w:hAnsi="宋体"/>
          <w:b/>
          <w:sz w:val="24"/>
        </w:rPr>
      </w:pPr>
      <w:bookmarkStart w:id="815" w:name="_Toc473121424"/>
      <w:r>
        <w:rPr>
          <w:rFonts w:ascii="宋体" w:hAnsi="宋体" w:hint="eastAsia"/>
          <w:b/>
          <w:sz w:val="24"/>
        </w:rPr>
        <w:t>4.5业务培训及考核要求</w:t>
      </w:r>
      <w:bookmarkEnd w:id="815"/>
    </w:p>
    <w:p w:rsidR="00EE5E55" w:rsidRDefault="0099181B">
      <w:pPr>
        <w:spacing w:line="360" w:lineRule="auto"/>
        <w:ind w:firstLineChars="200" w:firstLine="480"/>
        <w:rPr>
          <w:rFonts w:ascii="宋体" w:hAnsi="宋体"/>
          <w:szCs w:val="21"/>
        </w:rPr>
      </w:pPr>
      <w:r>
        <w:rPr>
          <w:rFonts w:ascii="宋体" w:hAnsi="宋体" w:hint="eastAsia"/>
          <w:sz w:val="24"/>
          <w:szCs w:val="20"/>
        </w:rPr>
        <w:t>根据市民热线业务要求，服务外包单位要负责对承办平台及坐席员进行业务培训，并提供员工岗前培训方案、员工日常培训制度、员工业务知识更新及能力提升培训制度、分拣及结案培训制度、质检及考核培训制度、委办局业务专项培训制度等。保证每周不少于1次对坐席进行日常业务培训，</w:t>
      </w:r>
      <w:r>
        <w:rPr>
          <w:rFonts w:ascii="宋体" w:hAnsi="宋体"/>
          <w:sz w:val="24"/>
          <w:szCs w:val="20"/>
        </w:rPr>
        <w:t>招标方有权</w:t>
      </w:r>
      <w:r>
        <w:rPr>
          <w:rFonts w:ascii="宋体" w:hAnsi="宋体" w:hint="eastAsia"/>
          <w:sz w:val="24"/>
          <w:szCs w:val="20"/>
        </w:rPr>
        <w:t>要求投标方提供培训计划、培训方案和实施情况</w:t>
      </w:r>
      <w:r>
        <w:rPr>
          <w:rFonts w:ascii="宋体" w:hAnsi="宋体"/>
          <w:sz w:val="24"/>
          <w:szCs w:val="20"/>
        </w:rPr>
        <w:t>。</w:t>
      </w:r>
      <w:r>
        <w:rPr>
          <w:rFonts w:ascii="宋体" w:hAnsi="宋体" w:hint="eastAsia"/>
          <w:sz w:val="24"/>
          <w:szCs w:val="20"/>
        </w:rPr>
        <w:t>业务考核要提供管理制度，每月至少开展一次，考核形式采用闭卷方式为主，可根据业务情况采用其他方式，对于考核结果要进行针对性培训和改进。要加强绩效考核，并进行奖惩。要根据考核结果，评选优秀员工。</w:t>
      </w:r>
    </w:p>
    <w:p w:rsidR="00EE5E55" w:rsidRDefault="0099181B">
      <w:pPr>
        <w:widowControl/>
        <w:spacing w:line="360" w:lineRule="auto"/>
        <w:ind w:firstLineChars="200" w:firstLine="482"/>
        <w:jc w:val="left"/>
        <w:outlineLvl w:val="1"/>
        <w:rPr>
          <w:rFonts w:ascii="宋体" w:hAnsi="宋体"/>
          <w:b/>
          <w:sz w:val="24"/>
        </w:rPr>
      </w:pPr>
      <w:bookmarkStart w:id="816" w:name="_Toc226868472"/>
      <w:bookmarkStart w:id="817" w:name="_Toc473121425"/>
      <w:r>
        <w:rPr>
          <w:rFonts w:ascii="宋体" w:hAnsi="宋体" w:hint="eastAsia"/>
          <w:b/>
          <w:sz w:val="24"/>
        </w:rPr>
        <w:t>4.6 内部管理制度</w:t>
      </w:r>
      <w:bookmarkEnd w:id="816"/>
      <w:r>
        <w:rPr>
          <w:rFonts w:ascii="宋体" w:hAnsi="宋体" w:hint="eastAsia"/>
          <w:b/>
          <w:sz w:val="24"/>
        </w:rPr>
        <w:t>要求</w:t>
      </w:r>
      <w:bookmarkEnd w:id="817"/>
    </w:p>
    <w:p w:rsidR="00EE5E55" w:rsidRDefault="0099181B">
      <w:pPr>
        <w:spacing w:line="360" w:lineRule="auto"/>
        <w:ind w:firstLineChars="200" w:firstLine="480"/>
        <w:rPr>
          <w:rFonts w:ascii="Times New Roman" w:hAnsi="Times New Roman"/>
          <w:sz w:val="24"/>
          <w:szCs w:val="20"/>
        </w:rPr>
      </w:pPr>
      <w:r>
        <w:rPr>
          <w:rFonts w:ascii="Times New Roman" w:hAnsi="Times New Roman" w:hint="eastAsia"/>
          <w:sz w:val="24"/>
          <w:szCs w:val="20"/>
        </w:rPr>
        <w:t>根据市民热线的业务特点，制定完整齐备可行的内部管理制度体系，保证市民热线工作的正常运转，提供安全使用设备规范及应急预案。内部管理制度至少包括但不限于：坐席员相关管理制度、业务流程管理制度、绩效考核及激励管理制度、统计报表制度、保密制度、微博内容更新及安全监控制度、</w:t>
      </w:r>
      <w:r>
        <w:rPr>
          <w:rFonts w:ascii="Times New Roman" w:hAnsi="Times New Roman"/>
          <w:sz w:val="24"/>
          <w:szCs w:val="20"/>
        </w:rPr>
        <w:t>安全管理制度</w:t>
      </w:r>
      <w:r>
        <w:rPr>
          <w:rFonts w:ascii="Times New Roman" w:hAnsi="Times New Roman" w:hint="eastAsia"/>
          <w:sz w:val="24"/>
          <w:szCs w:val="20"/>
        </w:rPr>
        <w:t>等。要确保各项管理制度的落实，并与个人绩效考核挂勾。</w:t>
      </w:r>
    </w:p>
    <w:p w:rsidR="00EE5E55" w:rsidRDefault="0099181B">
      <w:pPr>
        <w:widowControl/>
        <w:spacing w:line="360" w:lineRule="auto"/>
        <w:ind w:firstLineChars="200" w:firstLine="482"/>
        <w:jc w:val="left"/>
        <w:outlineLvl w:val="1"/>
        <w:rPr>
          <w:rFonts w:ascii="宋体" w:hAnsi="宋体"/>
          <w:b/>
          <w:sz w:val="24"/>
        </w:rPr>
      </w:pPr>
      <w:bookmarkStart w:id="818" w:name="_Toc473121426"/>
      <w:r>
        <w:rPr>
          <w:rFonts w:ascii="宋体" w:hAnsi="宋体" w:hint="eastAsia"/>
          <w:b/>
          <w:sz w:val="24"/>
        </w:rPr>
        <w:t>4.7业务知识手册内容更新维护制度要求</w:t>
      </w:r>
      <w:bookmarkEnd w:id="818"/>
    </w:p>
    <w:p w:rsidR="00EE5E55" w:rsidRDefault="0099181B">
      <w:pPr>
        <w:spacing w:line="360" w:lineRule="auto"/>
        <w:ind w:firstLineChars="200" w:firstLine="480"/>
        <w:rPr>
          <w:rFonts w:ascii="Times New Roman" w:hAnsi="Times New Roman"/>
          <w:sz w:val="24"/>
          <w:szCs w:val="20"/>
        </w:rPr>
      </w:pPr>
      <w:r>
        <w:rPr>
          <w:rFonts w:ascii="Times New Roman" w:hAnsi="Times New Roman" w:hint="eastAsia"/>
          <w:sz w:val="24"/>
          <w:szCs w:val="20"/>
        </w:rPr>
        <w:t>协助区指挥中心对系统平台业务知识库进行更新及维护，采集并梳理区属单位提供的有关数据台账、数据清单、法律法规、政策文件、典型案例等信息。为案件转派提供依据，也为咨询类诉求答复等提供支撑。</w:t>
      </w:r>
    </w:p>
    <w:p w:rsidR="00EE5E55" w:rsidRDefault="0099181B">
      <w:pPr>
        <w:widowControl/>
        <w:spacing w:line="360" w:lineRule="auto"/>
        <w:ind w:firstLineChars="200" w:firstLine="482"/>
        <w:jc w:val="left"/>
        <w:outlineLvl w:val="1"/>
        <w:rPr>
          <w:rFonts w:ascii="宋体" w:hAnsi="宋体"/>
          <w:b/>
          <w:sz w:val="24"/>
        </w:rPr>
      </w:pPr>
      <w:bookmarkStart w:id="819" w:name="_Toc473121427"/>
      <w:r>
        <w:rPr>
          <w:rFonts w:ascii="宋体" w:hAnsi="宋体" w:hint="eastAsia"/>
          <w:b/>
          <w:sz w:val="24"/>
        </w:rPr>
        <w:t>4.8业务标准化规范化及推广要求</w:t>
      </w:r>
      <w:bookmarkEnd w:id="819"/>
    </w:p>
    <w:p w:rsidR="00EE5E55" w:rsidRDefault="0099181B">
      <w:pPr>
        <w:spacing w:line="360" w:lineRule="auto"/>
        <w:ind w:firstLineChars="200" w:firstLine="480"/>
        <w:rPr>
          <w:rFonts w:ascii="Times New Roman" w:hAnsi="Times New Roman"/>
          <w:sz w:val="24"/>
          <w:szCs w:val="20"/>
        </w:rPr>
      </w:pPr>
      <w:r>
        <w:rPr>
          <w:rFonts w:ascii="Times New Roman" w:hAnsi="Times New Roman" w:hint="eastAsia"/>
          <w:sz w:val="24"/>
          <w:szCs w:val="20"/>
        </w:rPr>
        <w:t>根据海淀区《关于深化党建引领社会治理改革深入推进市民服务热线“接诉即办”工作的实施方案》的要求，进一步规范区市民服务热线受理、转办、结案、回访、培训、质检等六大标准，编制具有可操作性的标准化手册，形成前台标准化处置、后台强大知</w:t>
      </w:r>
      <w:r>
        <w:rPr>
          <w:rFonts w:ascii="Times New Roman" w:hAnsi="Times New Roman" w:hint="eastAsia"/>
          <w:sz w:val="24"/>
          <w:szCs w:val="20"/>
        </w:rPr>
        <w:lastRenderedPageBreak/>
        <w:t>识库建设支撑的工作体系，并宣传推广到各承办平台，以此推动热线服务工作规范化水平。</w:t>
      </w:r>
    </w:p>
    <w:p w:rsidR="00EE5E55" w:rsidRDefault="0099181B">
      <w:pPr>
        <w:widowControl/>
        <w:spacing w:line="360" w:lineRule="auto"/>
        <w:ind w:firstLineChars="200" w:firstLine="482"/>
        <w:jc w:val="left"/>
        <w:outlineLvl w:val="1"/>
        <w:rPr>
          <w:rFonts w:ascii="宋体" w:hAnsi="宋体"/>
          <w:b/>
          <w:sz w:val="24"/>
        </w:rPr>
      </w:pPr>
      <w:r>
        <w:rPr>
          <w:rFonts w:ascii="宋体" w:hAnsi="宋体" w:hint="eastAsia"/>
          <w:b/>
          <w:sz w:val="24"/>
        </w:rPr>
        <w:t>4.9“接诉即办”工作要求</w:t>
      </w:r>
    </w:p>
    <w:p w:rsidR="00EE5E55" w:rsidRDefault="0099181B">
      <w:pPr>
        <w:spacing w:line="360" w:lineRule="auto"/>
        <w:ind w:firstLineChars="200" w:firstLine="480"/>
        <w:rPr>
          <w:rFonts w:ascii="Times New Roman" w:hAnsi="Times New Roman"/>
          <w:sz w:val="24"/>
          <w:szCs w:val="20"/>
        </w:rPr>
      </w:pPr>
      <w:r>
        <w:rPr>
          <w:rFonts w:ascii="宋体" w:hAnsi="宋体" w:hint="eastAsia"/>
          <w:sz w:val="24"/>
        </w:rPr>
        <w:t>根据《北京市接诉即办工作条例》、</w:t>
      </w:r>
      <w:r>
        <w:rPr>
          <w:rFonts w:ascii="Times New Roman" w:hAnsi="Times New Roman" w:hint="eastAsia"/>
          <w:sz w:val="24"/>
          <w:szCs w:val="20"/>
        </w:rPr>
        <w:t>北京市政务服务管理局中共北京市委组织部中共北京市委城市工作办中共北京市纪委机关联合下发的《关于优化提升市民服务热线反映问题“接诉即办”工作的实施方案》（京政服发</w:t>
      </w:r>
      <w:r>
        <w:rPr>
          <w:rFonts w:ascii="Times New Roman" w:hAnsi="Times New Roman" w:hint="eastAsia"/>
          <w:sz w:val="24"/>
          <w:szCs w:val="20"/>
        </w:rPr>
        <w:t>[2019]17</w:t>
      </w:r>
      <w:r>
        <w:rPr>
          <w:rFonts w:ascii="Times New Roman" w:hAnsi="Times New Roman" w:hint="eastAsia"/>
          <w:sz w:val="24"/>
          <w:szCs w:val="20"/>
        </w:rPr>
        <w:t>号）、中共北京市委北京市人民政府《关于进一步深化“接诉即办”改革工作的意见》的要求，负责对北京市市民服务热线“</w:t>
      </w:r>
      <w:r>
        <w:rPr>
          <w:rFonts w:ascii="Times New Roman" w:hAnsi="Times New Roman" w:hint="eastAsia"/>
          <w:sz w:val="24"/>
          <w:szCs w:val="20"/>
        </w:rPr>
        <w:t>12345</w:t>
      </w:r>
      <w:r>
        <w:rPr>
          <w:rFonts w:ascii="Times New Roman" w:hAnsi="Times New Roman" w:hint="eastAsia"/>
          <w:sz w:val="24"/>
          <w:szCs w:val="20"/>
        </w:rPr>
        <w:t>”直派海淀区各街镇和转派海淀区的各类群众诉求进行采集、回访、协调、督办、统计、分析等工作。协助区指挥中心继续完善“接诉即办”工作流程、分级调度机制、协调办理机制、督查督办机制等工作。</w:t>
      </w:r>
      <w:bookmarkStart w:id="820" w:name="_Toc473121429"/>
    </w:p>
    <w:p w:rsidR="00EE5E55" w:rsidRDefault="0099181B">
      <w:pPr>
        <w:widowControl/>
        <w:spacing w:line="360" w:lineRule="auto"/>
        <w:ind w:firstLineChars="200" w:firstLine="482"/>
        <w:jc w:val="left"/>
        <w:outlineLvl w:val="1"/>
        <w:rPr>
          <w:rFonts w:ascii="宋体" w:hAnsi="宋体"/>
          <w:b/>
          <w:sz w:val="24"/>
        </w:rPr>
      </w:pPr>
      <w:r>
        <w:rPr>
          <w:rFonts w:ascii="宋体" w:hAnsi="宋体" w:hint="eastAsia"/>
          <w:b/>
          <w:sz w:val="24"/>
        </w:rPr>
        <w:t>4.10微博平台内容更新工作要求</w:t>
      </w:r>
      <w:bookmarkEnd w:id="820"/>
    </w:p>
    <w:p w:rsidR="00EE5E55" w:rsidRDefault="0099181B">
      <w:pPr>
        <w:spacing w:line="360" w:lineRule="auto"/>
        <w:ind w:firstLineChars="200" w:firstLine="480"/>
        <w:rPr>
          <w:rFonts w:ascii="宋体" w:hAnsi="宋体" w:cs="宋体"/>
          <w:kern w:val="0"/>
          <w:sz w:val="24"/>
          <w:szCs w:val="20"/>
        </w:rPr>
      </w:pPr>
      <w:r>
        <w:rPr>
          <w:rFonts w:ascii="宋体" w:hAnsi="宋体" w:cs="宋体" w:hint="eastAsia"/>
          <w:kern w:val="0"/>
          <w:sz w:val="24"/>
          <w:szCs w:val="20"/>
        </w:rPr>
        <w:t>海淀区市民热线官方微博平台通过网络互动形式，更新辖区群众企业有关政务信息、服务信息，方便辖区群众企业掌握政务动态。及时了解掌握群众问题，实现网络互动平台工作动态化、长效化。按照要求</w:t>
      </w:r>
      <w:r>
        <w:rPr>
          <w:rFonts w:ascii="宋体" w:hAnsi="宋体" w:cs="宋体"/>
          <w:kern w:val="0"/>
          <w:sz w:val="24"/>
          <w:szCs w:val="20"/>
        </w:rPr>
        <w:t>，</w:t>
      </w:r>
      <w:r>
        <w:rPr>
          <w:rFonts w:ascii="宋体" w:hAnsi="宋体" w:cs="宋体" w:hint="eastAsia"/>
          <w:kern w:val="0"/>
          <w:sz w:val="24"/>
          <w:szCs w:val="20"/>
        </w:rPr>
        <w:t>协助区指挥中心对微博内容进行更新、安全监控、宣传等工作。</w:t>
      </w:r>
    </w:p>
    <w:p w:rsidR="00EE5E55" w:rsidRDefault="0099181B">
      <w:pPr>
        <w:widowControl/>
        <w:spacing w:line="360" w:lineRule="auto"/>
        <w:ind w:firstLineChars="200" w:firstLine="482"/>
        <w:jc w:val="left"/>
        <w:outlineLvl w:val="1"/>
        <w:rPr>
          <w:rFonts w:ascii="宋体" w:hAnsi="宋体"/>
          <w:b/>
          <w:sz w:val="24"/>
        </w:rPr>
      </w:pPr>
      <w:r>
        <w:rPr>
          <w:rFonts w:ascii="宋体" w:hAnsi="宋体" w:hint="eastAsia"/>
          <w:b/>
          <w:sz w:val="24"/>
        </w:rPr>
        <w:t>4.11对重点案件现场核实督查要求</w:t>
      </w:r>
    </w:p>
    <w:p w:rsidR="00EE5E55" w:rsidRDefault="0099181B">
      <w:pPr>
        <w:spacing w:line="360" w:lineRule="auto"/>
        <w:ind w:firstLineChars="200" w:firstLine="480"/>
        <w:rPr>
          <w:rFonts w:ascii="宋体" w:hAnsi="宋体" w:cs="宋体"/>
          <w:kern w:val="0"/>
          <w:sz w:val="24"/>
          <w:szCs w:val="20"/>
        </w:rPr>
      </w:pPr>
      <w:r>
        <w:rPr>
          <w:rFonts w:ascii="宋体" w:hAnsi="宋体" w:cs="宋体" w:hint="eastAsia"/>
          <w:kern w:val="0"/>
          <w:sz w:val="24"/>
          <w:szCs w:val="20"/>
        </w:rPr>
        <w:t>按照北京市市民服务热线“12345”及海淀区《关于深化党建引领社会治理改革 深入推进市民服务热线“接诉即办”工作的实施方案》的要求，需明确督查工作职责，对于重点案件进行现场核实，现场核实次数不低于每周</w:t>
      </w:r>
      <w:r>
        <w:rPr>
          <w:rFonts w:ascii="宋体" w:hAnsi="宋体" w:cs="宋体"/>
          <w:kern w:val="0"/>
          <w:sz w:val="24"/>
          <w:szCs w:val="20"/>
        </w:rPr>
        <w:t>15</w:t>
      </w:r>
      <w:r>
        <w:rPr>
          <w:rFonts w:ascii="宋体" w:hAnsi="宋体" w:cs="宋体" w:hint="eastAsia"/>
          <w:kern w:val="0"/>
          <w:sz w:val="24"/>
          <w:szCs w:val="20"/>
        </w:rPr>
        <w:t>件次，探索建立健全督查工作机制，建立由区委督查室、区政府督查室、区指挥中心开展三方联合督办。定期形成督查工作报告，以不断加大督查工作力度，推动群众反映问题得到妥善解决。</w:t>
      </w:r>
    </w:p>
    <w:p w:rsidR="00EE5E55" w:rsidRDefault="0099181B">
      <w:pPr>
        <w:widowControl/>
        <w:spacing w:line="360" w:lineRule="auto"/>
        <w:ind w:firstLineChars="200" w:firstLine="482"/>
        <w:jc w:val="left"/>
        <w:outlineLvl w:val="1"/>
        <w:rPr>
          <w:rFonts w:ascii="宋体" w:hAnsi="宋体"/>
          <w:b/>
          <w:sz w:val="24"/>
        </w:rPr>
      </w:pPr>
      <w:r>
        <w:rPr>
          <w:rFonts w:ascii="宋体" w:hAnsi="宋体" w:hint="eastAsia"/>
          <w:b/>
          <w:sz w:val="24"/>
        </w:rPr>
        <w:t>4.1</w:t>
      </w:r>
      <w:r>
        <w:rPr>
          <w:rFonts w:ascii="宋体" w:hAnsi="宋体"/>
          <w:b/>
          <w:sz w:val="24"/>
        </w:rPr>
        <w:t>2</w:t>
      </w:r>
      <w:r>
        <w:rPr>
          <w:rFonts w:ascii="宋体" w:hAnsi="宋体" w:hint="eastAsia"/>
          <w:b/>
          <w:sz w:val="24"/>
        </w:rPr>
        <w:t>热线</w:t>
      </w:r>
      <w:r>
        <w:rPr>
          <w:rFonts w:ascii="宋体" w:hAnsi="宋体"/>
          <w:b/>
          <w:sz w:val="24"/>
        </w:rPr>
        <w:t>接听</w:t>
      </w:r>
      <w:r>
        <w:rPr>
          <w:rFonts w:ascii="宋体" w:hAnsi="宋体" w:hint="eastAsia"/>
          <w:b/>
          <w:sz w:val="24"/>
        </w:rPr>
        <w:t>相关</w:t>
      </w:r>
      <w:r>
        <w:rPr>
          <w:rFonts w:ascii="宋体" w:hAnsi="宋体"/>
          <w:b/>
          <w:sz w:val="24"/>
        </w:rPr>
        <w:t>工作</w:t>
      </w:r>
      <w:r>
        <w:rPr>
          <w:rFonts w:ascii="宋体" w:hAnsi="宋体" w:hint="eastAsia"/>
          <w:b/>
          <w:sz w:val="24"/>
        </w:rPr>
        <w:t>要求</w:t>
      </w:r>
    </w:p>
    <w:p w:rsidR="00EE5E55" w:rsidRDefault="0099181B">
      <w:pPr>
        <w:spacing w:line="360" w:lineRule="auto"/>
        <w:ind w:firstLineChars="200" w:firstLine="480"/>
        <w:rPr>
          <w:rFonts w:ascii="宋体" w:hAnsi="宋体" w:cs="宋体"/>
          <w:kern w:val="0"/>
          <w:sz w:val="24"/>
          <w:szCs w:val="20"/>
        </w:rPr>
      </w:pPr>
      <w:r>
        <w:rPr>
          <w:rFonts w:ascii="宋体" w:hAnsi="宋体" w:cs="宋体" w:hint="eastAsia"/>
          <w:kern w:val="0"/>
          <w:sz w:val="24"/>
          <w:szCs w:val="20"/>
        </w:rPr>
        <w:t>按照海淀区要求</w:t>
      </w:r>
      <w:r>
        <w:rPr>
          <w:rFonts w:ascii="宋体" w:hAnsi="宋体" w:cs="宋体"/>
          <w:kern w:val="0"/>
          <w:sz w:val="24"/>
          <w:szCs w:val="20"/>
        </w:rPr>
        <w:t>，</w:t>
      </w:r>
      <w:r>
        <w:rPr>
          <w:rFonts w:ascii="宋体" w:hAnsi="宋体" w:cs="宋体" w:hint="eastAsia"/>
          <w:kern w:val="0"/>
          <w:sz w:val="24"/>
          <w:szCs w:val="20"/>
        </w:rPr>
        <w:t>负责安排</w:t>
      </w:r>
      <w:r>
        <w:rPr>
          <w:rFonts w:ascii="宋体" w:hAnsi="宋体" w:cs="宋体"/>
          <w:kern w:val="0"/>
          <w:sz w:val="24"/>
          <w:szCs w:val="20"/>
        </w:rPr>
        <w:t>坐席人员</w:t>
      </w:r>
      <w:r>
        <w:rPr>
          <w:rFonts w:ascii="宋体" w:hAnsi="宋体" w:cs="宋体" w:hint="eastAsia"/>
          <w:kern w:val="0"/>
          <w:sz w:val="24"/>
          <w:szCs w:val="20"/>
        </w:rPr>
        <w:t>7*24小时接听海淀区市民热线96181电话，对群众咨询的区情、基础政策等咨询事务及时进行解答，对群众来电投诉、举报、建议、无法及时解答的政策咨询类案件如实记录、分转并跟踪案件</w:t>
      </w:r>
      <w:r>
        <w:rPr>
          <w:rFonts w:ascii="宋体" w:hAnsi="宋体" w:cs="宋体"/>
          <w:kern w:val="0"/>
          <w:sz w:val="24"/>
          <w:szCs w:val="20"/>
        </w:rPr>
        <w:t>办理情况</w:t>
      </w:r>
      <w:r>
        <w:rPr>
          <w:rFonts w:ascii="宋体" w:hAnsi="宋体" w:cs="宋体" w:hint="eastAsia"/>
          <w:kern w:val="0"/>
          <w:sz w:val="24"/>
          <w:szCs w:val="20"/>
        </w:rPr>
        <w:t>。为树立海淀区市民服务热线的良好服务形象，需要规范服务用语和工作流程，针对</w:t>
      </w:r>
      <w:r>
        <w:rPr>
          <w:rFonts w:ascii="宋体" w:hAnsi="宋体" w:cs="宋体"/>
          <w:kern w:val="0"/>
          <w:sz w:val="24"/>
          <w:szCs w:val="20"/>
        </w:rPr>
        <w:t>市民来电</w:t>
      </w:r>
      <w:r>
        <w:rPr>
          <w:rFonts w:ascii="宋体" w:hAnsi="宋体" w:cs="宋体" w:hint="eastAsia"/>
          <w:kern w:val="0"/>
          <w:sz w:val="24"/>
          <w:szCs w:val="20"/>
        </w:rPr>
        <w:t>时情绪不稳定、来电反映</w:t>
      </w:r>
      <w:r>
        <w:rPr>
          <w:rFonts w:ascii="宋体" w:hAnsi="宋体" w:cs="宋体"/>
          <w:kern w:val="0"/>
          <w:sz w:val="24"/>
          <w:szCs w:val="20"/>
        </w:rPr>
        <w:t>突发</w:t>
      </w:r>
      <w:r>
        <w:rPr>
          <w:rFonts w:ascii="宋体" w:hAnsi="宋体" w:cs="宋体" w:hint="eastAsia"/>
          <w:kern w:val="0"/>
          <w:sz w:val="24"/>
          <w:szCs w:val="20"/>
        </w:rPr>
        <w:t>紧急</w:t>
      </w:r>
      <w:r>
        <w:rPr>
          <w:rFonts w:ascii="宋体" w:hAnsi="宋体" w:cs="宋体"/>
          <w:kern w:val="0"/>
          <w:sz w:val="24"/>
          <w:szCs w:val="20"/>
        </w:rPr>
        <w:t>事故等</w:t>
      </w:r>
      <w:r>
        <w:rPr>
          <w:rFonts w:ascii="宋体" w:hAnsi="宋体" w:cs="宋体" w:hint="eastAsia"/>
          <w:kern w:val="0"/>
          <w:sz w:val="24"/>
          <w:szCs w:val="20"/>
        </w:rPr>
        <w:t>特殊情况制定相应</w:t>
      </w:r>
      <w:r>
        <w:rPr>
          <w:rFonts w:ascii="宋体" w:hAnsi="宋体" w:cs="宋体"/>
          <w:kern w:val="0"/>
          <w:sz w:val="24"/>
          <w:szCs w:val="20"/>
        </w:rPr>
        <w:t>的应急预案。</w:t>
      </w:r>
    </w:p>
    <w:p w:rsidR="00EE5E55" w:rsidRDefault="0099181B">
      <w:pPr>
        <w:spacing w:line="360" w:lineRule="auto"/>
        <w:ind w:firstLineChars="200" w:firstLine="482"/>
        <w:rPr>
          <w:b/>
          <w:bCs/>
          <w:sz w:val="24"/>
        </w:rPr>
      </w:pPr>
      <w:r>
        <w:rPr>
          <w:rFonts w:ascii="宋体" w:hAnsi="宋体" w:hint="eastAsia"/>
          <w:b/>
          <w:bCs/>
          <w:sz w:val="24"/>
        </w:rPr>
        <w:t>（五）</w:t>
      </w:r>
      <w:r>
        <w:rPr>
          <w:rFonts w:hint="eastAsia"/>
          <w:b/>
          <w:bCs/>
          <w:sz w:val="24"/>
        </w:rPr>
        <w:t>项目验收考核要求</w:t>
      </w:r>
    </w:p>
    <w:p w:rsidR="00EE5E55" w:rsidRDefault="0099181B">
      <w:pPr>
        <w:spacing w:line="360" w:lineRule="auto"/>
        <w:ind w:firstLineChars="200" w:firstLine="480"/>
        <w:rPr>
          <w:rFonts w:ascii="宋体" w:hAnsi="宋体" w:cs="宋体"/>
          <w:kern w:val="0"/>
          <w:sz w:val="24"/>
          <w:szCs w:val="22"/>
        </w:rPr>
      </w:pPr>
      <w:r>
        <w:rPr>
          <w:rFonts w:ascii="宋体" w:hAnsi="宋体" w:cs="宋体" w:hint="eastAsia"/>
          <w:kern w:val="0"/>
          <w:sz w:val="24"/>
          <w:szCs w:val="22"/>
        </w:rPr>
        <w:t>1.投标人须按照合同约定内容提供65人服务，如不能保证65人在职，区城指中心按照月度缺口人次及缺勤天数扣除费用，即300元/人次/天。</w:t>
      </w:r>
    </w:p>
    <w:p w:rsidR="00EE5E55" w:rsidRDefault="0099181B">
      <w:pPr>
        <w:spacing w:line="360" w:lineRule="auto"/>
        <w:ind w:firstLineChars="200" w:firstLine="480"/>
        <w:rPr>
          <w:rFonts w:ascii="宋体" w:hAnsi="宋体" w:cs="宋体"/>
          <w:kern w:val="0"/>
          <w:sz w:val="24"/>
          <w:szCs w:val="22"/>
        </w:rPr>
      </w:pPr>
      <w:r>
        <w:rPr>
          <w:rFonts w:ascii="宋体" w:hAnsi="宋体" w:cs="宋体" w:hint="eastAsia"/>
          <w:kern w:val="0"/>
          <w:sz w:val="24"/>
          <w:szCs w:val="22"/>
        </w:rPr>
        <w:lastRenderedPageBreak/>
        <w:t>2.投标人须按照合同约定人员学历水平组建服务团队，月度未达到学历标准的，未按要求提供4名法学本科及以上坐席，区城指中心按照学历不足人数扣除费用，即200元/人。</w:t>
      </w:r>
    </w:p>
    <w:p w:rsidR="00EE5E55" w:rsidRDefault="0099181B">
      <w:pPr>
        <w:spacing w:line="360" w:lineRule="auto"/>
        <w:ind w:firstLineChars="200" w:firstLine="480"/>
        <w:rPr>
          <w:rFonts w:ascii="宋体" w:hAnsi="宋体" w:cs="宋体"/>
          <w:kern w:val="0"/>
          <w:sz w:val="24"/>
          <w:szCs w:val="22"/>
        </w:rPr>
      </w:pPr>
      <w:r>
        <w:rPr>
          <w:rFonts w:ascii="宋体" w:hAnsi="宋体" w:cs="宋体" w:hint="eastAsia"/>
          <w:kern w:val="0"/>
          <w:sz w:val="24"/>
          <w:szCs w:val="22"/>
        </w:rPr>
        <w:t>3.投标人须按时完成临期案件和不稳定突发事件的按时结案，如因坐席操作慢、操作失误造成的案件未按时办结，按照1000元/件/次扣除相关费用。</w:t>
      </w:r>
    </w:p>
    <w:p w:rsidR="00EE5E55" w:rsidRDefault="0099181B">
      <w:pPr>
        <w:spacing w:line="360" w:lineRule="auto"/>
        <w:ind w:firstLineChars="200" w:firstLine="480"/>
        <w:rPr>
          <w:rFonts w:ascii="宋体" w:hAnsi="宋体" w:cs="宋体"/>
          <w:kern w:val="0"/>
          <w:sz w:val="24"/>
          <w:szCs w:val="22"/>
        </w:rPr>
      </w:pPr>
      <w:r>
        <w:rPr>
          <w:rFonts w:ascii="宋体" w:hAnsi="宋体" w:cs="宋体" w:hint="eastAsia"/>
          <w:kern w:val="0"/>
          <w:sz w:val="24"/>
          <w:szCs w:val="22"/>
        </w:rPr>
        <w:t>4.投标人须按照案件退回市中心工作标准执行退市流程，如因坐席操作失误导致案件误退回市中心而被驳回造成考核失分的，按照1000元/件/次扣除相关费用。</w:t>
      </w:r>
    </w:p>
    <w:p w:rsidR="00EE5E55" w:rsidRDefault="0099181B">
      <w:pPr>
        <w:spacing w:line="360" w:lineRule="auto"/>
        <w:ind w:firstLineChars="200" w:firstLine="480"/>
        <w:rPr>
          <w:rFonts w:ascii="宋体" w:hAnsi="宋体" w:cs="宋体"/>
          <w:kern w:val="0"/>
          <w:sz w:val="24"/>
          <w:szCs w:val="22"/>
        </w:rPr>
      </w:pPr>
      <w:r>
        <w:rPr>
          <w:rFonts w:ascii="宋体" w:hAnsi="宋体" w:cs="宋体" w:hint="eastAsia"/>
          <w:kern w:val="0"/>
          <w:sz w:val="24"/>
          <w:szCs w:val="22"/>
        </w:rPr>
        <w:t>5.投标人须按照海淀区接诉即办标准化派单手册和区级会议纪要等依据进行工单派遣，以98%派单准确率为目标值，每低于0.5%扣除2000元</w:t>
      </w:r>
      <w:r>
        <w:rPr>
          <w:rFonts w:ascii="宋体" w:hAnsi="宋体" w:cs="宋体" w:hint="eastAsia"/>
          <w:kern w:val="0"/>
          <w:sz w:val="24"/>
          <w:szCs w:val="20"/>
        </w:rPr>
        <w:t>/月</w:t>
      </w:r>
      <w:r>
        <w:rPr>
          <w:rFonts w:ascii="宋体" w:hAnsi="宋体" w:cs="宋体" w:hint="eastAsia"/>
          <w:kern w:val="0"/>
          <w:sz w:val="24"/>
          <w:szCs w:val="22"/>
        </w:rPr>
        <w:t>。</w:t>
      </w:r>
    </w:p>
    <w:p w:rsidR="00EE5E55" w:rsidRDefault="0099181B">
      <w:pPr>
        <w:spacing w:line="360" w:lineRule="auto"/>
        <w:ind w:firstLineChars="200" w:firstLine="480"/>
        <w:rPr>
          <w:rFonts w:ascii="宋体" w:hAnsi="宋体" w:cs="宋体"/>
          <w:kern w:val="0"/>
          <w:sz w:val="24"/>
          <w:szCs w:val="22"/>
        </w:rPr>
      </w:pPr>
      <w:r>
        <w:rPr>
          <w:rFonts w:ascii="宋体" w:hAnsi="宋体" w:cs="宋体" w:hint="eastAsia"/>
          <w:kern w:val="0"/>
          <w:sz w:val="24"/>
          <w:szCs w:val="22"/>
        </w:rPr>
        <w:t>6.投标人应</w:t>
      </w:r>
      <w:r>
        <w:rPr>
          <w:rFonts w:ascii="宋体" w:hAnsi="宋体" w:cs="宋体" w:hint="eastAsia"/>
          <w:kern w:val="0"/>
          <w:sz w:val="24"/>
          <w:szCs w:val="20"/>
        </w:rPr>
        <w:t>对于重点案件进行现场核实，现场核实次数不低于每周</w:t>
      </w:r>
      <w:r>
        <w:rPr>
          <w:rFonts w:ascii="宋体" w:hAnsi="宋体" w:cs="宋体"/>
          <w:kern w:val="0"/>
          <w:sz w:val="24"/>
          <w:szCs w:val="20"/>
        </w:rPr>
        <w:t>15</w:t>
      </w:r>
      <w:r>
        <w:rPr>
          <w:rFonts w:ascii="宋体" w:hAnsi="宋体" w:cs="宋体" w:hint="eastAsia"/>
          <w:kern w:val="0"/>
          <w:sz w:val="24"/>
          <w:szCs w:val="20"/>
        </w:rPr>
        <w:t>件次，非极端天气和特殊原因未达成15件次/每周，且未向中心报备，按照100元/件/次扣除相关费用。</w:t>
      </w:r>
    </w:p>
    <w:p w:rsidR="00EE5E55" w:rsidRDefault="0099181B">
      <w:pPr>
        <w:spacing w:line="360" w:lineRule="auto"/>
        <w:ind w:firstLineChars="200" w:firstLine="480"/>
        <w:rPr>
          <w:rFonts w:ascii="宋体" w:hAnsi="宋体" w:cs="宋体"/>
          <w:kern w:val="0"/>
          <w:sz w:val="24"/>
          <w:szCs w:val="22"/>
        </w:rPr>
      </w:pPr>
      <w:r>
        <w:rPr>
          <w:rFonts w:ascii="宋体" w:hAnsi="宋体" w:cs="宋体" w:hint="eastAsia"/>
          <w:kern w:val="0"/>
          <w:sz w:val="24"/>
          <w:szCs w:val="22"/>
        </w:rPr>
        <w:t>7.投标人在回访和电话接听过程中应按照中心工作规则和业务流程与群众沟通，如出现对于服务态度的投诉，经核实投诉成立的，按照500元/件/次扣除相关费用。</w:t>
      </w:r>
    </w:p>
    <w:p w:rsidR="00EE5E55" w:rsidRDefault="0099181B">
      <w:pPr>
        <w:spacing w:line="360" w:lineRule="auto"/>
        <w:ind w:firstLineChars="200" w:firstLine="480"/>
        <w:rPr>
          <w:rFonts w:ascii="宋体" w:hAnsi="宋体"/>
          <w:b/>
          <w:bCs/>
          <w:sz w:val="24"/>
        </w:rPr>
      </w:pPr>
      <w:r>
        <w:rPr>
          <w:rFonts w:ascii="宋体" w:hAnsi="宋体" w:cs="宋体" w:hint="eastAsia"/>
          <w:sz w:val="24"/>
          <w:szCs w:val="20"/>
        </w:rPr>
        <w:t>以上处罚金额均从合同尾款中扣除。</w:t>
      </w:r>
    </w:p>
    <w:p w:rsidR="00EE5E55" w:rsidRDefault="00EE5E55">
      <w:pPr>
        <w:spacing w:line="360" w:lineRule="auto"/>
        <w:ind w:firstLineChars="200" w:firstLine="482"/>
        <w:rPr>
          <w:rFonts w:ascii="宋体" w:hAnsi="宋体"/>
          <w:b/>
          <w:bCs/>
          <w:sz w:val="24"/>
        </w:rPr>
      </w:pPr>
    </w:p>
    <w:p w:rsidR="00EE5E55" w:rsidRDefault="0099181B">
      <w:pPr>
        <w:spacing w:line="360" w:lineRule="auto"/>
        <w:outlineLvl w:val="2"/>
        <w:rPr>
          <w:rFonts w:ascii="Times New Roman" w:hAnsi="Times New Roman"/>
          <w:b/>
          <w:sz w:val="24"/>
          <w:szCs w:val="20"/>
        </w:rPr>
      </w:pPr>
      <w:r>
        <w:rPr>
          <w:rFonts w:ascii="Times New Roman" w:hAnsi="Times New Roman" w:hint="eastAsia"/>
          <w:b/>
          <w:sz w:val="24"/>
          <w:szCs w:val="20"/>
        </w:rPr>
        <w:t>二、商务部分</w:t>
      </w:r>
    </w:p>
    <w:p w:rsidR="00EE5E55" w:rsidRDefault="0099181B">
      <w:pPr>
        <w:spacing w:line="360" w:lineRule="auto"/>
        <w:ind w:firstLineChars="200" w:firstLine="482"/>
        <w:rPr>
          <w:rFonts w:ascii="宋体" w:hAnsi="宋体"/>
          <w:b/>
          <w:bCs/>
          <w:sz w:val="24"/>
        </w:rPr>
      </w:pPr>
      <w:r>
        <w:rPr>
          <w:rFonts w:ascii="宋体" w:hAnsi="宋体" w:hint="eastAsia"/>
          <w:b/>
          <w:bCs/>
          <w:sz w:val="24"/>
        </w:rPr>
        <w:t>1、服务期限</w:t>
      </w:r>
    </w:p>
    <w:p w:rsidR="00EE5E55" w:rsidRDefault="0099181B">
      <w:pPr>
        <w:spacing w:line="360" w:lineRule="auto"/>
        <w:ind w:firstLineChars="200" w:firstLine="480"/>
        <w:rPr>
          <w:rFonts w:ascii="宋体" w:hAnsi="宋体"/>
          <w:bCs/>
          <w:sz w:val="24"/>
        </w:rPr>
      </w:pPr>
      <w:r>
        <w:rPr>
          <w:rFonts w:ascii="宋体" w:hAnsi="宋体" w:hint="eastAsia"/>
          <w:bCs/>
          <w:sz w:val="24"/>
        </w:rPr>
        <w:t>服务期限：</w:t>
      </w:r>
      <w:r>
        <w:rPr>
          <w:rFonts w:ascii="宋体" w:hAnsi="宋体" w:cs="宋体" w:hint="eastAsia"/>
          <w:sz w:val="24"/>
        </w:rPr>
        <w:t>2024年5月16日-2024年12月31日</w:t>
      </w:r>
    </w:p>
    <w:p w:rsidR="00EE5E55" w:rsidRDefault="0099181B">
      <w:pPr>
        <w:spacing w:line="360" w:lineRule="auto"/>
        <w:ind w:firstLineChars="200" w:firstLine="482"/>
        <w:rPr>
          <w:rFonts w:ascii="宋体" w:hAnsi="宋体"/>
          <w:b/>
          <w:bCs/>
          <w:sz w:val="24"/>
        </w:rPr>
      </w:pPr>
      <w:r>
        <w:rPr>
          <w:rFonts w:ascii="宋体" w:hAnsi="宋体" w:hint="eastAsia"/>
          <w:b/>
          <w:bCs/>
          <w:sz w:val="24"/>
        </w:rPr>
        <w:t>2、服务地点</w:t>
      </w:r>
    </w:p>
    <w:p w:rsidR="00EE5E55" w:rsidRDefault="0099181B">
      <w:pPr>
        <w:spacing w:line="360" w:lineRule="auto"/>
        <w:ind w:firstLineChars="200" w:firstLine="480"/>
        <w:rPr>
          <w:rFonts w:ascii="宋体" w:hAnsi="宋体"/>
          <w:bCs/>
          <w:sz w:val="24"/>
        </w:rPr>
      </w:pPr>
      <w:r>
        <w:rPr>
          <w:rFonts w:ascii="宋体" w:hAnsi="宋体" w:hint="eastAsia"/>
          <w:bCs/>
          <w:sz w:val="24"/>
        </w:rPr>
        <w:t>服务地点：海淀区中关村南大街3号海淀科技大厦七层或采购人指定。</w:t>
      </w:r>
    </w:p>
    <w:p w:rsidR="00EE5E55" w:rsidRDefault="0099181B">
      <w:pPr>
        <w:spacing w:line="360" w:lineRule="auto"/>
        <w:ind w:firstLineChars="200" w:firstLine="482"/>
        <w:rPr>
          <w:rFonts w:ascii="宋体" w:hAnsi="宋体"/>
          <w:b/>
          <w:bCs/>
          <w:sz w:val="24"/>
        </w:rPr>
      </w:pPr>
      <w:r>
        <w:rPr>
          <w:rFonts w:ascii="宋体" w:hAnsi="宋体" w:hint="eastAsia"/>
          <w:b/>
          <w:bCs/>
          <w:sz w:val="24"/>
        </w:rPr>
        <w:t>3、付款条件</w:t>
      </w:r>
    </w:p>
    <w:p w:rsidR="00EE5E55" w:rsidRDefault="0099181B">
      <w:pPr>
        <w:spacing w:line="360" w:lineRule="auto"/>
        <w:ind w:firstLineChars="200" w:firstLine="480"/>
        <w:rPr>
          <w:rFonts w:ascii="宋体" w:hAnsi="宋体"/>
          <w:sz w:val="24"/>
        </w:rPr>
      </w:pPr>
      <w:r>
        <w:rPr>
          <w:rFonts w:ascii="宋体" w:hAnsi="宋体" w:hint="eastAsia"/>
          <w:sz w:val="24"/>
        </w:rPr>
        <w:t>第一笔付款：合同签订后，采购人收到中选人开具符合要求的发票10个工作日内支付合同总金额的50%，作为首付款；</w:t>
      </w:r>
    </w:p>
    <w:p w:rsidR="00EE5E55" w:rsidRDefault="0099181B">
      <w:pPr>
        <w:spacing w:line="360" w:lineRule="auto"/>
        <w:ind w:firstLineChars="200" w:firstLine="480"/>
        <w:rPr>
          <w:rFonts w:ascii="宋体" w:hAnsi="宋体"/>
          <w:sz w:val="24"/>
        </w:rPr>
      </w:pPr>
      <w:r>
        <w:rPr>
          <w:rFonts w:ascii="宋体" w:hAnsi="宋体" w:hint="eastAsia"/>
          <w:sz w:val="24"/>
        </w:rPr>
        <w:t>第二笔付款：中选人服务至六个月后，采购人收到中选人出具正式发票后1</w:t>
      </w:r>
      <w:r>
        <w:rPr>
          <w:rFonts w:ascii="宋体" w:hAnsi="宋体"/>
          <w:sz w:val="24"/>
        </w:rPr>
        <w:t>0</w:t>
      </w:r>
      <w:r>
        <w:rPr>
          <w:rFonts w:ascii="宋体" w:hAnsi="宋体" w:hint="eastAsia"/>
          <w:sz w:val="24"/>
        </w:rPr>
        <w:t>个工作日内，采购人向中选人支付合同总额的</w:t>
      </w:r>
      <w:r>
        <w:rPr>
          <w:rFonts w:ascii="宋体" w:hAnsi="宋体"/>
          <w:sz w:val="24"/>
        </w:rPr>
        <w:t>3</w:t>
      </w:r>
      <w:r>
        <w:rPr>
          <w:rFonts w:ascii="宋体" w:hAnsi="宋体" w:hint="eastAsia"/>
          <w:sz w:val="24"/>
        </w:rPr>
        <w:t>0%</w:t>
      </w:r>
    </w:p>
    <w:p w:rsidR="00EE5E55" w:rsidRDefault="0099181B">
      <w:pPr>
        <w:spacing w:line="360" w:lineRule="auto"/>
        <w:ind w:firstLineChars="200" w:firstLine="480"/>
        <w:rPr>
          <w:rFonts w:ascii="宋体" w:hAnsi="宋体"/>
          <w:sz w:val="24"/>
        </w:rPr>
      </w:pPr>
      <w:r>
        <w:rPr>
          <w:rFonts w:ascii="宋体" w:hAnsi="宋体" w:hint="eastAsia"/>
          <w:sz w:val="24"/>
        </w:rPr>
        <w:t>第三笔付款：合同到期后，采购人收到中选人开具符合要求的发票10个工作日内，采购人向中选人支付扣除罚款后的合同尾款，不超过合同总金额的</w:t>
      </w:r>
      <w:r>
        <w:rPr>
          <w:rFonts w:ascii="宋体" w:hAnsi="宋体"/>
          <w:sz w:val="24"/>
        </w:rPr>
        <w:t>2</w:t>
      </w:r>
      <w:r>
        <w:rPr>
          <w:rFonts w:ascii="宋体" w:hAnsi="宋体" w:hint="eastAsia"/>
          <w:sz w:val="24"/>
        </w:rPr>
        <w:t>0%。</w:t>
      </w:r>
    </w:p>
    <w:p w:rsidR="00EE5E55" w:rsidRDefault="0099181B">
      <w:pPr>
        <w:spacing w:line="360" w:lineRule="auto"/>
        <w:ind w:firstLineChars="200" w:firstLine="480"/>
        <w:rPr>
          <w:rFonts w:ascii="宋体" w:hAnsi="宋体"/>
          <w:bCs/>
          <w:sz w:val="24"/>
        </w:rPr>
      </w:pPr>
      <w:r>
        <w:rPr>
          <w:rFonts w:ascii="宋体" w:hAnsi="宋体" w:hint="eastAsia"/>
          <w:sz w:val="24"/>
        </w:rPr>
        <w:t>具体支付时间以采购人财政资金到账时间为准。</w:t>
      </w:r>
    </w:p>
    <w:p w:rsidR="00EE5E55" w:rsidRDefault="0099181B">
      <w:pPr>
        <w:widowControl/>
        <w:jc w:val="left"/>
        <w:rPr>
          <w:rFonts w:ascii="Times New Roman" w:hAnsi="Times New Roman"/>
          <w:b/>
          <w:sz w:val="36"/>
          <w:szCs w:val="36"/>
        </w:rPr>
      </w:pPr>
      <w:r>
        <w:rPr>
          <w:rFonts w:ascii="Times New Roman" w:hAnsi="Times New Roman"/>
          <w:b/>
          <w:sz w:val="36"/>
          <w:szCs w:val="36"/>
        </w:rPr>
        <w:br w:type="page"/>
      </w:r>
    </w:p>
    <w:p w:rsidR="00EE5E55" w:rsidRDefault="0099181B">
      <w:pPr>
        <w:spacing w:line="360" w:lineRule="auto"/>
        <w:ind w:firstLineChars="200" w:firstLine="482"/>
        <w:outlineLvl w:val="2"/>
        <w:rPr>
          <w:rFonts w:ascii="Times New Roman" w:hAnsi="Times New Roman"/>
          <w:b/>
          <w:sz w:val="24"/>
          <w:szCs w:val="20"/>
        </w:rPr>
      </w:pPr>
      <w:r>
        <w:rPr>
          <w:rFonts w:ascii="Times New Roman" w:hAnsi="Times New Roman" w:hint="eastAsia"/>
          <w:b/>
          <w:sz w:val="24"/>
          <w:szCs w:val="20"/>
        </w:rPr>
        <w:lastRenderedPageBreak/>
        <w:t>第二包</w:t>
      </w:r>
    </w:p>
    <w:p w:rsidR="00EE5E55" w:rsidRDefault="0099181B">
      <w:pPr>
        <w:spacing w:line="360" w:lineRule="auto"/>
        <w:ind w:firstLineChars="200" w:firstLine="482"/>
        <w:outlineLvl w:val="2"/>
        <w:rPr>
          <w:rFonts w:ascii="Times New Roman" w:hAnsi="Times New Roman"/>
          <w:b/>
          <w:sz w:val="24"/>
          <w:szCs w:val="20"/>
        </w:rPr>
      </w:pPr>
      <w:r>
        <w:rPr>
          <w:rFonts w:ascii="Times New Roman" w:hAnsi="Times New Roman" w:hint="eastAsia"/>
          <w:b/>
          <w:sz w:val="24"/>
          <w:szCs w:val="20"/>
        </w:rPr>
        <w:t>一、项目标的及服务要求</w:t>
      </w:r>
    </w:p>
    <w:p w:rsidR="00EE5E55" w:rsidRDefault="0099181B">
      <w:pPr>
        <w:spacing w:line="360" w:lineRule="auto"/>
        <w:ind w:firstLineChars="200" w:firstLine="482"/>
        <w:rPr>
          <w:rFonts w:ascii="宋体" w:hAnsi="宋体"/>
          <w:b/>
          <w:bCs/>
          <w:sz w:val="24"/>
        </w:rPr>
      </w:pPr>
      <w:r>
        <w:rPr>
          <w:rFonts w:ascii="宋体" w:hAnsi="宋体" w:hint="eastAsia"/>
          <w:b/>
          <w:bCs/>
          <w:sz w:val="24"/>
        </w:rPr>
        <w:t>（一）货物/服务需求一览表</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8"/>
        <w:gridCol w:w="1557"/>
        <w:gridCol w:w="1701"/>
        <w:gridCol w:w="997"/>
        <w:gridCol w:w="4273"/>
      </w:tblGrid>
      <w:tr w:rsidR="00EE5E55">
        <w:trPr>
          <w:trHeight w:val="454"/>
        </w:trPr>
        <w:tc>
          <w:tcPr>
            <w:tcW w:w="383" w:type="pct"/>
            <w:vAlign w:val="center"/>
          </w:tcPr>
          <w:p w:rsidR="00EE5E55" w:rsidRDefault="0099181B">
            <w:pPr>
              <w:jc w:val="center"/>
              <w:rPr>
                <w:rFonts w:ascii="宋体" w:hAnsi="宋体"/>
                <w:bCs/>
                <w:szCs w:val="21"/>
              </w:rPr>
            </w:pPr>
            <w:r>
              <w:rPr>
                <w:rFonts w:ascii="宋体" w:hAnsi="宋体"/>
                <w:bCs/>
                <w:szCs w:val="21"/>
              </w:rPr>
              <w:t>包号</w:t>
            </w:r>
          </w:p>
        </w:tc>
        <w:tc>
          <w:tcPr>
            <w:tcW w:w="843" w:type="pct"/>
            <w:vAlign w:val="center"/>
          </w:tcPr>
          <w:p w:rsidR="00EE5E55" w:rsidRDefault="0099181B">
            <w:pPr>
              <w:jc w:val="center"/>
              <w:rPr>
                <w:rFonts w:ascii="宋体" w:hAnsi="宋体"/>
                <w:bCs/>
                <w:szCs w:val="21"/>
              </w:rPr>
            </w:pPr>
            <w:r>
              <w:rPr>
                <w:rFonts w:ascii="宋体" w:hAnsi="宋体"/>
                <w:bCs/>
                <w:szCs w:val="21"/>
              </w:rPr>
              <w:t>标的名称</w:t>
            </w:r>
          </w:p>
        </w:tc>
        <w:tc>
          <w:tcPr>
            <w:tcW w:w="921" w:type="pct"/>
            <w:vAlign w:val="center"/>
          </w:tcPr>
          <w:p w:rsidR="00EE5E55" w:rsidRDefault="0099181B">
            <w:pPr>
              <w:jc w:val="center"/>
              <w:rPr>
                <w:rFonts w:ascii="宋体" w:hAnsi="宋体"/>
                <w:bCs/>
                <w:szCs w:val="21"/>
              </w:rPr>
            </w:pPr>
            <w:r>
              <w:rPr>
                <w:rFonts w:ascii="宋体" w:hAnsi="宋体"/>
                <w:bCs/>
                <w:szCs w:val="21"/>
              </w:rPr>
              <w:t>采购包预算金额</w:t>
            </w:r>
          </w:p>
          <w:p w:rsidR="00EE5E55" w:rsidRDefault="0099181B">
            <w:pPr>
              <w:jc w:val="center"/>
              <w:rPr>
                <w:rFonts w:ascii="宋体" w:hAnsi="宋体"/>
                <w:bCs/>
                <w:szCs w:val="21"/>
              </w:rPr>
            </w:pPr>
            <w:r>
              <w:rPr>
                <w:rFonts w:ascii="宋体" w:hAnsi="宋体"/>
                <w:bCs/>
                <w:szCs w:val="21"/>
              </w:rPr>
              <w:t>（万元）</w:t>
            </w:r>
          </w:p>
        </w:tc>
        <w:tc>
          <w:tcPr>
            <w:tcW w:w="540" w:type="pct"/>
            <w:vAlign w:val="center"/>
          </w:tcPr>
          <w:p w:rsidR="00EE5E55" w:rsidRDefault="0099181B">
            <w:pPr>
              <w:jc w:val="center"/>
              <w:rPr>
                <w:rFonts w:ascii="宋体" w:hAnsi="宋体"/>
                <w:bCs/>
                <w:szCs w:val="21"/>
              </w:rPr>
            </w:pPr>
            <w:r>
              <w:rPr>
                <w:rFonts w:ascii="宋体" w:hAnsi="宋体"/>
                <w:bCs/>
                <w:szCs w:val="21"/>
              </w:rPr>
              <w:t>数量</w:t>
            </w:r>
          </w:p>
        </w:tc>
        <w:tc>
          <w:tcPr>
            <w:tcW w:w="2313" w:type="pct"/>
            <w:vAlign w:val="center"/>
          </w:tcPr>
          <w:p w:rsidR="00EE5E55" w:rsidRDefault="0099181B">
            <w:pPr>
              <w:jc w:val="center"/>
              <w:rPr>
                <w:rFonts w:ascii="宋体" w:hAnsi="宋体"/>
                <w:szCs w:val="21"/>
              </w:rPr>
            </w:pPr>
            <w:r>
              <w:rPr>
                <w:rFonts w:ascii="宋体" w:hAnsi="宋体"/>
                <w:szCs w:val="21"/>
              </w:rPr>
              <w:t>简要技术需求或服务要求</w:t>
            </w:r>
          </w:p>
        </w:tc>
      </w:tr>
      <w:tr w:rsidR="00EE5E55">
        <w:trPr>
          <w:trHeight w:val="454"/>
        </w:trPr>
        <w:tc>
          <w:tcPr>
            <w:tcW w:w="383" w:type="pct"/>
            <w:vAlign w:val="center"/>
          </w:tcPr>
          <w:p w:rsidR="00EE5E55" w:rsidRDefault="0099181B">
            <w:pPr>
              <w:jc w:val="center"/>
              <w:rPr>
                <w:rFonts w:ascii="宋体" w:hAnsi="宋体"/>
                <w:bCs/>
                <w:szCs w:val="21"/>
              </w:rPr>
            </w:pPr>
            <w:r>
              <w:rPr>
                <w:rFonts w:ascii="宋体" w:hAnsi="宋体" w:hint="eastAsia"/>
                <w:bCs/>
                <w:szCs w:val="21"/>
              </w:rPr>
              <w:t>2</w:t>
            </w:r>
          </w:p>
        </w:tc>
        <w:tc>
          <w:tcPr>
            <w:tcW w:w="843" w:type="pct"/>
            <w:vAlign w:val="center"/>
          </w:tcPr>
          <w:p w:rsidR="00EE5E55" w:rsidRDefault="00CB7808">
            <w:pPr>
              <w:jc w:val="center"/>
              <w:rPr>
                <w:rFonts w:ascii="宋体" w:hAnsi="宋体"/>
                <w:bCs/>
                <w:szCs w:val="21"/>
              </w:rPr>
            </w:pPr>
            <w:r w:rsidRPr="00CB7808">
              <w:rPr>
                <w:rFonts w:ascii="宋体" w:hAnsi="宋体" w:hint="eastAsia"/>
                <w:bCs/>
                <w:szCs w:val="21"/>
              </w:rPr>
              <w:t>海淀区市民热线数据信息分析坐席服务外包项目</w:t>
            </w:r>
          </w:p>
        </w:tc>
        <w:tc>
          <w:tcPr>
            <w:tcW w:w="921" w:type="pct"/>
            <w:vAlign w:val="center"/>
          </w:tcPr>
          <w:p w:rsidR="00EE5E55" w:rsidRDefault="0099181B">
            <w:pPr>
              <w:jc w:val="center"/>
              <w:rPr>
                <w:rFonts w:ascii="宋体" w:hAnsi="宋体"/>
                <w:bCs/>
                <w:szCs w:val="21"/>
              </w:rPr>
            </w:pPr>
            <w:r>
              <w:rPr>
                <w:rFonts w:ascii="宋体" w:hAnsi="宋体"/>
                <w:bCs/>
                <w:szCs w:val="21"/>
              </w:rPr>
              <w:t>482.921032</w:t>
            </w:r>
          </w:p>
        </w:tc>
        <w:tc>
          <w:tcPr>
            <w:tcW w:w="540" w:type="pct"/>
            <w:vAlign w:val="center"/>
          </w:tcPr>
          <w:p w:rsidR="00EE5E55" w:rsidRDefault="0099181B">
            <w:pPr>
              <w:jc w:val="center"/>
              <w:rPr>
                <w:rFonts w:ascii="宋体" w:hAnsi="宋体"/>
              </w:rPr>
            </w:pPr>
            <w:r>
              <w:rPr>
                <w:rFonts w:ascii="宋体" w:hAnsi="宋体" w:hint="eastAsia"/>
              </w:rPr>
              <w:t>1项</w:t>
            </w:r>
          </w:p>
        </w:tc>
        <w:tc>
          <w:tcPr>
            <w:tcW w:w="2313" w:type="pct"/>
            <w:vAlign w:val="center"/>
          </w:tcPr>
          <w:p w:rsidR="00EE5E55" w:rsidRDefault="0099181B">
            <w:pPr>
              <w:jc w:val="left"/>
              <w:rPr>
                <w:rFonts w:ascii="宋体" w:hAnsi="宋体" w:cs="宋体"/>
                <w:szCs w:val="21"/>
              </w:rPr>
            </w:pPr>
            <w:r>
              <w:rPr>
                <w:rFonts w:ascii="宋体" w:hAnsi="宋体" w:cs="宋体" w:hint="eastAsia"/>
                <w:szCs w:val="21"/>
              </w:rPr>
              <w:t>提供51名符合要求的工作人员，负责协助日常市民服务热线案件的申报不纳入、挂账案件的初步审核与梳理；协助对不纳入考核申报事项的梳理，制定模板规范；负责对挂账清单梳理，协助做好销账工作等。</w:t>
            </w:r>
          </w:p>
        </w:tc>
      </w:tr>
    </w:tbl>
    <w:p w:rsidR="00EE5E55" w:rsidRDefault="0099181B">
      <w:pPr>
        <w:shd w:val="clear" w:color="auto" w:fill="FFFFFF"/>
        <w:adjustRightInd w:val="0"/>
        <w:spacing w:line="360" w:lineRule="auto"/>
        <w:ind w:firstLine="640"/>
        <w:rPr>
          <w:rFonts w:ascii="宋体" w:hAnsi="宋体" w:cs="宋体"/>
          <w:sz w:val="24"/>
        </w:rPr>
      </w:pPr>
      <w:r>
        <w:rPr>
          <w:rFonts w:ascii="宋体" w:hAnsi="宋体" w:cs="宋体" w:hint="eastAsia"/>
          <w:sz w:val="24"/>
        </w:rPr>
        <w:t>注：合同履行期限：预计2024年5月16日-2024年12月31日</w:t>
      </w:r>
    </w:p>
    <w:p w:rsidR="00EE5E55" w:rsidRDefault="0099181B">
      <w:pPr>
        <w:shd w:val="clear" w:color="auto" w:fill="FFFFFF"/>
        <w:adjustRightInd w:val="0"/>
        <w:spacing w:line="360" w:lineRule="auto"/>
        <w:ind w:firstLine="640"/>
        <w:rPr>
          <w:rFonts w:ascii="宋体" w:hAnsi="宋体" w:cs="宋体"/>
          <w:sz w:val="24"/>
        </w:rPr>
      </w:pPr>
      <w:r>
        <w:rPr>
          <w:rFonts w:ascii="宋体" w:hAnsi="宋体" w:cs="宋体" w:hint="eastAsia"/>
          <w:sz w:val="24"/>
        </w:rPr>
        <w:t>服务地点：海淀区中关村南大街3号海淀科技大厦七层或采购人指定地点。</w:t>
      </w:r>
    </w:p>
    <w:p w:rsidR="00EE5E55" w:rsidRDefault="0099181B">
      <w:pPr>
        <w:spacing w:line="360" w:lineRule="auto"/>
        <w:ind w:firstLineChars="200" w:firstLine="482"/>
        <w:rPr>
          <w:rFonts w:ascii="宋体" w:hAnsi="宋体"/>
          <w:b/>
          <w:bCs/>
          <w:sz w:val="24"/>
        </w:rPr>
      </w:pPr>
      <w:r>
        <w:rPr>
          <w:rFonts w:ascii="宋体" w:hAnsi="宋体" w:hint="eastAsia"/>
          <w:b/>
          <w:bCs/>
          <w:sz w:val="24"/>
        </w:rPr>
        <w:t>（二）</w:t>
      </w:r>
      <w:r>
        <w:rPr>
          <w:rFonts w:ascii="宋体" w:hAnsi="宋体" w:hint="eastAsia"/>
          <w:b/>
          <w:bCs/>
          <w:sz w:val="24"/>
          <w:lang w:val="zh-CN"/>
        </w:rPr>
        <w:t>项目背景及用途</w:t>
      </w:r>
    </w:p>
    <w:p w:rsidR="00EE5E55" w:rsidRDefault="0099181B">
      <w:pPr>
        <w:spacing w:line="360" w:lineRule="auto"/>
        <w:ind w:firstLineChars="200" w:firstLine="480"/>
        <w:rPr>
          <w:rFonts w:ascii="宋体" w:hAnsi="宋体"/>
          <w:sz w:val="24"/>
        </w:rPr>
      </w:pPr>
      <w:r>
        <w:rPr>
          <w:rFonts w:ascii="宋体" w:hAnsi="宋体" w:hint="eastAsia"/>
          <w:sz w:val="24"/>
        </w:rPr>
        <w:t>按照中共北京市委北京市人民政府下发的《关于进一步深化“接诉即办”改革工作的意见》、海淀区街道工作和“吹哨报到”改革专班文件《关于进一步压实责任改进“接诉即办”工作的若干措施》、北京市人大常委会审议通过的《北京市接诉即办工作条例》中的相关要求，海淀区坚持“群众利益无小事”的工作宗旨，深入贯彻党的二十大精神，紧紧围绕“增进民生福祉，提高人民生活品质”的工作要求，落实以人民为中心的发展思想，及时回应人民群众急难愁盼问题，不断增强群众获得感、幸福感、安全感，全力构建与核心区建设相匹配的市民服务平台，融合“城市大脑”，增强科技赋能，优化“接诉即办”改革路径，创新治理模式，推动城市治理体系和治理能力科学化、精细化。目前</w:t>
      </w:r>
      <w:r>
        <w:rPr>
          <w:rFonts w:ascii="宋体" w:hAnsi="宋体"/>
          <w:sz w:val="24"/>
        </w:rPr>
        <w:t>，</w:t>
      </w:r>
      <w:r>
        <w:rPr>
          <w:rFonts w:ascii="宋体" w:hAnsi="宋体" w:hint="eastAsia"/>
          <w:sz w:val="24"/>
        </w:rPr>
        <w:t>海淀区城市管理指挥中心（以下简称“区指挥中心”）负责</w:t>
      </w:r>
      <w:r>
        <w:rPr>
          <w:rFonts w:ascii="宋体" w:hAnsi="宋体"/>
          <w:sz w:val="24"/>
        </w:rPr>
        <w:t>统筹海淀区“</w:t>
      </w:r>
      <w:r>
        <w:rPr>
          <w:rFonts w:ascii="宋体" w:hAnsi="宋体" w:hint="eastAsia"/>
          <w:sz w:val="24"/>
        </w:rPr>
        <w:t>接诉即办</w:t>
      </w:r>
      <w:r>
        <w:rPr>
          <w:rFonts w:ascii="宋体" w:hAnsi="宋体"/>
          <w:sz w:val="24"/>
        </w:rPr>
        <w:t>”</w:t>
      </w:r>
      <w:r>
        <w:rPr>
          <w:rFonts w:ascii="宋体" w:hAnsi="宋体" w:hint="eastAsia"/>
          <w:sz w:val="24"/>
        </w:rPr>
        <w:t>工作</w:t>
      </w:r>
      <w:r>
        <w:rPr>
          <w:rFonts w:ascii="宋体" w:hAnsi="宋体"/>
          <w:sz w:val="24"/>
        </w:rPr>
        <w:t>。</w:t>
      </w:r>
    </w:p>
    <w:p w:rsidR="00EE5E55" w:rsidRDefault="0099181B">
      <w:pPr>
        <w:spacing w:line="360" w:lineRule="auto"/>
        <w:ind w:firstLineChars="200" w:firstLine="480"/>
        <w:rPr>
          <w:rFonts w:ascii="宋体" w:hAnsi="宋体"/>
          <w:sz w:val="24"/>
        </w:rPr>
      </w:pPr>
      <w:r>
        <w:rPr>
          <w:rFonts w:ascii="宋体" w:hAnsi="宋体" w:hint="eastAsia"/>
          <w:sz w:val="24"/>
        </w:rPr>
        <w:t>该项目主要</w:t>
      </w:r>
      <w:r>
        <w:rPr>
          <w:rFonts w:ascii="宋体" w:hAnsi="宋体"/>
          <w:sz w:val="24"/>
        </w:rPr>
        <w:t>负责</w:t>
      </w:r>
      <w:r>
        <w:rPr>
          <w:rFonts w:ascii="宋体" w:hAnsi="宋体" w:hint="eastAsia"/>
          <w:sz w:val="24"/>
        </w:rPr>
        <w:t>对来自北京市市民服务热线“12345”、政风行风热线、人民网地方领导留言板、微博平台等多种渠道接收的群众和企业的有关咨询、建议、投诉举报问题进行梳理分析</w:t>
      </w:r>
      <w:r>
        <w:rPr>
          <w:rFonts w:ascii="宋体" w:hAnsi="宋体"/>
          <w:sz w:val="24"/>
        </w:rPr>
        <w:t>；协助区指挥中心</w:t>
      </w:r>
      <w:r>
        <w:rPr>
          <w:rFonts w:ascii="宋体" w:hAnsi="宋体" w:hint="eastAsia"/>
          <w:sz w:val="24"/>
        </w:rPr>
        <w:t>对市民服务热线“12345”案件进行</w:t>
      </w:r>
      <w:r>
        <w:rPr>
          <w:rFonts w:ascii="宋体" w:hAnsi="宋体"/>
          <w:sz w:val="24"/>
        </w:rPr>
        <w:t>不纳入</w:t>
      </w:r>
      <w:r>
        <w:rPr>
          <w:rFonts w:ascii="宋体" w:hAnsi="宋体" w:hint="eastAsia"/>
          <w:sz w:val="24"/>
        </w:rPr>
        <w:t>考核</w:t>
      </w:r>
      <w:r>
        <w:rPr>
          <w:rFonts w:ascii="宋体" w:hAnsi="宋体"/>
          <w:sz w:val="24"/>
        </w:rPr>
        <w:t>申报</w:t>
      </w:r>
      <w:r>
        <w:rPr>
          <w:rFonts w:ascii="宋体" w:hAnsi="宋体" w:hint="eastAsia"/>
          <w:sz w:val="24"/>
        </w:rPr>
        <w:t>、挂账、</w:t>
      </w:r>
      <w:r>
        <w:rPr>
          <w:rFonts w:ascii="宋体" w:hAnsi="宋体"/>
          <w:sz w:val="24"/>
        </w:rPr>
        <w:t>销账</w:t>
      </w:r>
      <w:r>
        <w:rPr>
          <w:rFonts w:ascii="宋体" w:hAnsi="宋体" w:hint="eastAsia"/>
          <w:sz w:val="24"/>
        </w:rPr>
        <w:t>等审核</w:t>
      </w:r>
      <w:r>
        <w:rPr>
          <w:rFonts w:ascii="宋体" w:hAnsi="宋体"/>
          <w:sz w:val="24"/>
        </w:rPr>
        <w:t>；协助区指挥中心</w:t>
      </w:r>
      <w:r>
        <w:rPr>
          <w:rFonts w:ascii="宋体" w:hAnsi="宋体" w:hint="eastAsia"/>
          <w:sz w:val="24"/>
        </w:rPr>
        <w:t>对</w:t>
      </w:r>
      <w:r>
        <w:rPr>
          <w:rFonts w:ascii="宋体" w:hAnsi="宋体"/>
          <w:sz w:val="24"/>
        </w:rPr>
        <w:t>不纳入</w:t>
      </w:r>
      <w:r>
        <w:rPr>
          <w:rFonts w:ascii="宋体" w:hAnsi="宋体" w:hint="eastAsia"/>
          <w:sz w:val="24"/>
        </w:rPr>
        <w:t>考核申请工作各类台账进行登记、汇总、审核、维护；</w:t>
      </w:r>
      <w:r>
        <w:rPr>
          <w:rFonts w:ascii="宋体" w:hAnsi="宋体"/>
          <w:sz w:val="24"/>
        </w:rPr>
        <w:t>协助</w:t>
      </w:r>
      <w:r>
        <w:rPr>
          <w:rFonts w:ascii="宋体" w:hAnsi="宋体" w:hint="eastAsia"/>
          <w:sz w:val="24"/>
        </w:rPr>
        <w:t>区指挥中心按照市级考核数据，按月形成市级考核成绩以及各承办单位的区级考核成绩；对各承办单位受理情况进行监测，对集中突发问题进行预警研判，形成各承办单位的月度或阶段性个性化分析报告；协助区指挥中心</w:t>
      </w:r>
      <w:r>
        <w:rPr>
          <w:rFonts w:ascii="宋体" w:hAnsi="宋体"/>
          <w:sz w:val="24"/>
        </w:rPr>
        <w:t>开展主动治理工作，</w:t>
      </w:r>
      <w:r>
        <w:rPr>
          <w:rFonts w:ascii="宋体" w:hAnsi="宋体" w:hint="eastAsia"/>
          <w:sz w:val="24"/>
        </w:rPr>
        <w:t>推进市区两级“每月一题”、“七有”“五性”、“乡村振兴”、央产小区等重点民生诉求。</w:t>
      </w:r>
    </w:p>
    <w:p w:rsidR="00EE5E55" w:rsidRDefault="0099181B">
      <w:pPr>
        <w:spacing w:line="360" w:lineRule="auto"/>
        <w:ind w:firstLineChars="200" w:firstLine="480"/>
        <w:rPr>
          <w:rFonts w:ascii="宋体" w:hAnsi="宋体"/>
          <w:sz w:val="24"/>
        </w:rPr>
      </w:pPr>
      <w:r>
        <w:rPr>
          <w:rFonts w:ascii="宋体" w:hAnsi="宋体" w:hint="eastAsia"/>
          <w:sz w:val="24"/>
        </w:rPr>
        <w:t>坐席服务采用公开招标的方式购买坐席外包服务。</w:t>
      </w:r>
    </w:p>
    <w:p w:rsidR="00EE5E55" w:rsidRDefault="0099181B">
      <w:pPr>
        <w:tabs>
          <w:tab w:val="left" w:pos="567"/>
        </w:tabs>
        <w:spacing w:after="120" w:line="360" w:lineRule="auto"/>
        <w:ind w:firstLineChars="200" w:firstLine="480"/>
        <w:rPr>
          <w:rFonts w:ascii="宋体" w:hAnsi="宋体"/>
          <w:sz w:val="24"/>
        </w:rPr>
      </w:pPr>
      <w:r>
        <w:rPr>
          <w:rFonts w:ascii="宋体" w:hAnsi="宋体" w:hint="eastAsia"/>
          <w:sz w:val="24"/>
        </w:rPr>
        <w:t>坐席服务外包办公地址为：海淀区政府一区、中关村南大街3号海淀科技大厦七层。</w:t>
      </w:r>
    </w:p>
    <w:p w:rsidR="00EE5E55" w:rsidRDefault="0099181B">
      <w:pPr>
        <w:spacing w:line="360" w:lineRule="auto"/>
        <w:ind w:firstLineChars="200" w:firstLine="482"/>
        <w:rPr>
          <w:rFonts w:ascii="宋体" w:hAnsi="宋体"/>
          <w:b/>
          <w:bCs/>
          <w:sz w:val="24"/>
        </w:rPr>
      </w:pPr>
      <w:r>
        <w:rPr>
          <w:rFonts w:ascii="宋体" w:hAnsi="宋体" w:hint="eastAsia"/>
          <w:b/>
          <w:bCs/>
          <w:sz w:val="24"/>
        </w:rPr>
        <w:lastRenderedPageBreak/>
        <w:t>（三）服务要求</w:t>
      </w:r>
    </w:p>
    <w:tbl>
      <w:tblPr>
        <w:tblW w:w="988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3969"/>
        <w:gridCol w:w="709"/>
        <w:gridCol w:w="803"/>
        <w:gridCol w:w="3696"/>
      </w:tblGrid>
      <w:tr w:rsidR="00EE5E55">
        <w:tc>
          <w:tcPr>
            <w:tcW w:w="710" w:type="dxa"/>
            <w:vAlign w:val="center"/>
          </w:tcPr>
          <w:p w:rsidR="00EE5E55" w:rsidRDefault="0099181B">
            <w:pPr>
              <w:spacing w:line="560" w:lineRule="exact"/>
              <w:jc w:val="center"/>
              <w:rPr>
                <w:sz w:val="24"/>
              </w:rPr>
            </w:pPr>
            <w:r>
              <w:rPr>
                <w:sz w:val="24"/>
              </w:rPr>
              <w:t>序号</w:t>
            </w:r>
          </w:p>
        </w:tc>
        <w:tc>
          <w:tcPr>
            <w:tcW w:w="3969" w:type="dxa"/>
            <w:vAlign w:val="center"/>
          </w:tcPr>
          <w:p w:rsidR="00EE5E55" w:rsidRDefault="0099181B">
            <w:pPr>
              <w:spacing w:line="560" w:lineRule="exact"/>
              <w:jc w:val="center"/>
              <w:rPr>
                <w:sz w:val="24"/>
              </w:rPr>
            </w:pPr>
            <w:r>
              <w:rPr>
                <w:rFonts w:hint="eastAsia"/>
                <w:sz w:val="24"/>
              </w:rPr>
              <w:t>服务</w:t>
            </w:r>
            <w:r>
              <w:rPr>
                <w:sz w:val="24"/>
              </w:rPr>
              <w:t>名称</w:t>
            </w:r>
          </w:p>
        </w:tc>
        <w:tc>
          <w:tcPr>
            <w:tcW w:w="709" w:type="dxa"/>
            <w:vAlign w:val="center"/>
          </w:tcPr>
          <w:p w:rsidR="00EE5E55" w:rsidRDefault="0099181B">
            <w:pPr>
              <w:spacing w:line="560" w:lineRule="exact"/>
              <w:jc w:val="center"/>
              <w:rPr>
                <w:sz w:val="24"/>
              </w:rPr>
            </w:pPr>
            <w:r>
              <w:rPr>
                <w:rFonts w:hint="eastAsia"/>
                <w:sz w:val="24"/>
              </w:rPr>
              <w:t>单位</w:t>
            </w:r>
          </w:p>
        </w:tc>
        <w:tc>
          <w:tcPr>
            <w:tcW w:w="803" w:type="dxa"/>
            <w:vAlign w:val="center"/>
          </w:tcPr>
          <w:p w:rsidR="00EE5E55" w:rsidRDefault="0099181B">
            <w:pPr>
              <w:spacing w:line="560" w:lineRule="exact"/>
              <w:jc w:val="center"/>
              <w:rPr>
                <w:sz w:val="24"/>
              </w:rPr>
            </w:pPr>
            <w:r>
              <w:rPr>
                <w:rFonts w:hint="eastAsia"/>
                <w:sz w:val="24"/>
              </w:rPr>
              <w:t>数量</w:t>
            </w:r>
          </w:p>
        </w:tc>
        <w:tc>
          <w:tcPr>
            <w:tcW w:w="3696" w:type="dxa"/>
            <w:vAlign w:val="center"/>
          </w:tcPr>
          <w:p w:rsidR="00EE5E55" w:rsidRDefault="0099181B">
            <w:pPr>
              <w:spacing w:line="560" w:lineRule="exact"/>
              <w:jc w:val="center"/>
              <w:rPr>
                <w:sz w:val="24"/>
              </w:rPr>
            </w:pPr>
            <w:r>
              <w:rPr>
                <w:rFonts w:hint="eastAsia"/>
                <w:sz w:val="24"/>
              </w:rPr>
              <w:t>技术或服务具体说明</w:t>
            </w:r>
          </w:p>
        </w:tc>
      </w:tr>
      <w:tr w:rsidR="00EE5E55">
        <w:tc>
          <w:tcPr>
            <w:tcW w:w="710" w:type="dxa"/>
            <w:vAlign w:val="center"/>
          </w:tcPr>
          <w:p w:rsidR="00EE5E55" w:rsidRDefault="0099181B">
            <w:pPr>
              <w:spacing w:line="560" w:lineRule="exact"/>
              <w:jc w:val="center"/>
              <w:rPr>
                <w:sz w:val="24"/>
              </w:rPr>
            </w:pPr>
            <w:r>
              <w:rPr>
                <w:rFonts w:hint="eastAsia"/>
                <w:sz w:val="24"/>
              </w:rPr>
              <w:t>1</w:t>
            </w:r>
          </w:p>
        </w:tc>
        <w:tc>
          <w:tcPr>
            <w:tcW w:w="3969" w:type="dxa"/>
            <w:vAlign w:val="center"/>
          </w:tcPr>
          <w:p w:rsidR="00EE5E55" w:rsidRDefault="00CB7808">
            <w:pPr>
              <w:spacing w:line="560" w:lineRule="exact"/>
              <w:rPr>
                <w:sz w:val="24"/>
              </w:rPr>
            </w:pPr>
            <w:r w:rsidRPr="00CB7808">
              <w:rPr>
                <w:rFonts w:hint="eastAsia"/>
                <w:sz w:val="24"/>
              </w:rPr>
              <w:t>海淀区市民热线数据信息分析坐席服务外包项目</w:t>
            </w:r>
          </w:p>
        </w:tc>
        <w:tc>
          <w:tcPr>
            <w:tcW w:w="709" w:type="dxa"/>
            <w:vAlign w:val="center"/>
          </w:tcPr>
          <w:p w:rsidR="00EE5E55" w:rsidRDefault="0099181B">
            <w:pPr>
              <w:spacing w:line="560" w:lineRule="exact"/>
              <w:jc w:val="center"/>
              <w:rPr>
                <w:sz w:val="24"/>
              </w:rPr>
            </w:pPr>
            <w:r>
              <w:rPr>
                <w:rFonts w:hint="eastAsia"/>
                <w:sz w:val="24"/>
              </w:rPr>
              <w:t>人</w:t>
            </w:r>
          </w:p>
        </w:tc>
        <w:tc>
          <w:tcPr>
            <w:tcW w:w="803" w:type="dxa"/>
            <w:vAlign w:val="center"/>
          </w:tcPr>
          <w:p w:rsidR="00EE5E55" w:rsidRDefault="0099181B">
            <w:pPr>
              <w:spacing w:line="560" w:lineRule="exact"/>
              <w:jc w:val="center"/>
              <w:rPr>
                <w:sz w:val="24"/>
              </w:rPr>
            </w:pPr>
            <w:r>
              <w:rPr>
                <w:sz w:val="24"/>
              </w:rPr>
              <w:t>51</w:t>
            </w:r>
          </w:p>
        </w:tc>
        <w:tc>
          <w:tcPr>
            <w:tcW w:w="3696" w:type="dxa"/>
            <w:vAlign w:val="center"/>
          </w:tcPr>
          <w:p w:rsidR="00EE5E55" w:rsidRDefault="0099181B">
            <w:pPr>
              <w:spacing w:line="560" w:lineRule="exact"/>
              <w:jc w:val="center"/>
              <w:rPr>
                <w:sz w:val="24"/>
              </w:rPr>
            </w:pPr>
            <w:r>
              <w:rPr>
                <w:rFonts w:hint="eastAsia"/>
                <w:sz w:val="24"/>
              </w:rPr>
              <w:t>提供</w:t>
            </w:r>
            <w:r>
              <w:rPr>
                <w:sz w:val="24"/>
              </w:rPr>
              <w:t>51</w:t>
            </w:r>
            <w:r>
              <w:rPr>
                <w:rFonts w:hint="eastAsia"/>
                <w:sz w:val="24"/>
              </w:rPr>
              <w:t>名符合要求的工作人员</w:t>
            </w:r>
          </w:p>
        </w:tc>
      </w:tr>
    </w:tbl>
    <w:p w:rsidR="00EE5E55" w:rsidRDefault="0099181B">
      <w:pPr>
        <w:spacing w:line="360" w:lineRule="auto"/>
        <w:ind w:firstLineChars="200" w:firstLine="482"/>
        <w:rPr>
          <w:rFonts w:ascii="宋体" w:hAnsi="宋体"/>
          <w:b/>
          <w:bCs/>
          <w:sz w:val="24"/>
        </w:rPr>
      </w:pPr>
      <w:r>
        <w:rPr>
          <w:rFonts w:ascii="宋体" w:hAnsi="宋体" w:hint="eastAsia"/>
          <w:b/>
          <w:bCs/>
          <w:sz w:val="24"/>
        </w:rPr>
        <w:t>（四）业务要求</w:t>
      </w:r>
    </w:p>
    <w:p w:rsidR="00EE5E55" w:rsidRDefault="0099181B">
      <w:pPr>
        <w:widowControl/>
        <w:spacing w:line="360" w:lineRule="auto"/>
        <w:ind w:firstLineChars="200" w:firstLine="482"/>
        <w:jc w:val="left"/>
        <w:outlineLvl w:val="1"/>
        <w:rPr>
          <w:rFonts w:ascii="宋体" w:hAnsi="宋体"/>
          <w:b/>
          <w:sz w:val="24"/>
        </w:rPr>
      </w:pPr>
      <w:r>
        <w:rPr>
          <w:rFonts w:ascii="宋体" w:hAnsi="宋体" w:hint="eastAsia"/>
          <w:b/>
          <w:sz w:val="24"/>
        </w:rPr>
        <w:t>4.1业务内容</w:t>
      </w:r>
    </w:p>
    <w:p w:rsidR="00EE5E55" w:rsidRDefault="0099181B">
      <w:pPr>
        <w:spacing w:line="360" w:lineRule="auto"/>
        <w:ind w:firstLineChars="200" w:firstLine="480"/>
        <w:rPr>
          <w:rFonts w:ascii="宋体" w:hAnsi="宋体"/>
          <w:kern w:val="0"/>
          <w:sz w:val="24"/>
          <w:szCs w:val="22"/>
          <w:lang w:bidi="en-US"/>
        </w:rPr>
      </w:pPr>
      <w:r>
        <w:rPr>
          <w:rFonts w:ascii="宋体" w:hAnsi="宋体" w:hint="eastAsia"/>
          <w:kern w:val="0"/>
          <w:sz w:val="24"/>
          <w:szCs w:val="22"/>
          <w:lang w:bidi="en-US"/>
        </w:rPr>
        <w:t>1）负责协助日常市民服务热线“12345”案件的申报不纳入、挂账案件的初步审核与梳理；协助对不纳入考核申报事项的梳理，制定模板规范；负责对挂账清单梳理，协助做好销账工作。</w:t>
      </w:r>
    </w:p>
    <w:p w:rsidR="00EE5E55" w:rsidRDefault="0099181B">
      <w:pPr>
        <w:spacing w:line="360" w:lineRule="auto"/>
        <w:ind w:firstLineChars="200" w:firstLine="480"/>
        <w:rPr>
          <w:rFonts w:ascii="宋体" w:hAnsi="宋体"/>
          <w:kern w:val="0"/>
          <w:sz w:val="24"/>
          <w:szCs w:val="22"/>
          <w:lang w:bidi="en-US"/>
        </w:rPr>
      </w:pPr>
      <w:r>
        <w:rPr>
          <w:rFonts w:ascii="宋体" w:hAnsi="宋体" w:hint="eastAsia"/>
          <w:kern w:val="0"/>
          <w:sz w:val="24"/>
          <w:szCs w:val="22"/>
          <w:lang w:bidi="en-US"/>
        </w:rPr>
        <w:t>2）负责协助区指挥中心对不纳入考核申请工作各类台账（恶意人和恶意诉求台账、保密工程台账）进行登记、汇总、审核、维护。</w:t>
      </w:r>
    </w:p>
    <w:p w:rsidR="00EE5E55" w:rsidRDefault="0099181B">
      <w:pPr>
        <w:spacing w:line="360" w:lineRule="auto"/>
        <w:ind w:firstLineChars="200" w:firstLine="480"/>
        <w:rPr>
          <w:rFonts w:ascii="宋体" w:hAnsi="宋体"/>
          <w:kern w:val="0"/>
          <w:sz w:val="24"/>
          <w:szCs w:val="22"/>
          <w:lang w:bidi="en-US"/>
        </w:rPr>
      </w:pPr>
      <w:r>
        <w:rPr>
          <w:rFonts w:ascii="宋体" w:hAnsi="宋体" w:hint="eastAsia"/>
          <w:kern w:val="0"/>
          <w:sz w:val="24"/>
          <w:szCs w:val="22"/>
          <w:lang w:bidi="en-US"/>
        </w:rPr>
        <w:t>3）负责协助开展市级考核复盘工作，对各承办单位申报准确性、区指挥中心审核情况进行考核数据复盘，完善工作流程，总结申报建议。</w:t>
      </w:r>
    </w:p>
    <w:p w:rsidR="00EE5E55" w:rsidRDefault="0099181B">
      <w:pPr>
        <w:spacing w:line="360" w:lineRule="auto"/>
        <w:ind w:firstLineChars="200" w:firstLine="480"/>
        <w:rPr>
          <w:rFonts w:ascii="宋体" w:hAnsi="宋体"/>
          <w:kern w:val="0"/>
          <w:sz w:val="24"/>
          <w:szCs w:val="22"/>
          <w:lang w:bidi="en-US"/>
        </w:rPr>
      </w:pPr>
      <w:r>
        <w:rPr>
          <w:rFonts w:ascii="宋体" w:hAnsi="宋体" w:hint="eastAsia"/>
          <w:kern w:val="0"/>
          <w:sz w:val="24"/>
          <w:szCs w:val="22"/>
          <w:lang w:bidi="en-US"/>
        </w:rPr>
        <w:t>4）负责协助定期对市区两级案件的办理情况、考核情况进行三率统计与分析，开展日常考核测算，统计各承办单位考核成绩，完成市级考核三率相关报表的制作报送。</w:t>
      </w:r>
    </w:p>
    <w:p w:rsidR="00EE5E55" w:rsidRDefault="0099181B">
      <w:pPr>
        <w:spacing w:line="360" w:lineRule="auto"/>
        <w:ind w:firstLineChars="200" w:firstLine="480"/>
        <w:rPr>
          <w:rFonts w:ascii="宋体" w:hAnsi="宋体"/>
          <w:kern w:val="0"/>
          <w:sz w:val="24"/>
          <w:szCs w:val="22"/>
          <w:lang w:bidi="en-US"/>
        </w:rPr>
      </w:pPr>
      <w:r>
        <w:rPr>
          <w:rFonts w:ascii="宋体" w:hAnsi="宋体" w:hint="eastAsia"/>
          <w:kern w:val="0"/>
          <w:sz w:val="24"/>
          <w:szCs w:val="22"/>
          <w:lang w:bidi="en-US"/>
        </w:rPr>
        <w:t>5）负责协助对垃圾分类考核数据、区环境建设考核数据、北京市重点工程项目日常梳理跟进等专项考核支撑；协助每月对垃圾分类、区环境建设等考核数据进行分析，并按照牵头部门要求出具专项分析。</w:t>
      </w:r>
    </w:p>
    <w:p w:rsidR="00EE5E55" w:rsidRDefault="0099181B">
      <w:pPr>
        <w:spacing w:line="360" w:lineRule="auto"/>
        <w:ind w:firstLineChars="200" w:firstLine="480"/>
        <w:rPr>
          <w:rFonts w:ascii="宋体" w:hAnsi="宋体"/>
          <w:kern w:val="0"/>
          <w:sz w:val="24"/>
          <w:szCs w:val="22"/>
          <w:lang w:bidi="en-US"/>
        </w:rPr>
      </w:pPr>
      <w:r>
        <w:rPr>
          <w:rFonts w:ascii="宋体" w:hAnsi="宋体" w:hint="eastAsia"/>
          <w:kern w:val="0"/>
          <w:sz w:val="24"/>
          <w:szCs w:val="22"/>
          <w:lang w:bidi="en-US"/>
        </w:rPr>
        <w:t>6）负责协助对各承办单位受理数据进行监测，对集中突发问题进行预警研判，协助科室与承办单位进行沟通交流，对案件处置、考核申报工作提出建议。</w:t>
      </w:r>
    </w:p>
    <w:p w:rsidR="00EE5E55" w:rsidRDefault="0099181B">
      <w:pPr>
        <w:spacing w:line="360" w:lineRule="auto"/>
        <w:ind w:firstLineChars="200" w:firstLine="480"/>
        <w:rPr>
          <w:rFonts w:ascii="宋体" w:hAnsi="宋体"/>
          <w:kern w:val="0"/>
          <w:sz w:val="24"/>
          <w:szCs w:val="22"/>
          <w:lang w:bidi="en-US"/>
        </w:rPr>
      </w:pPr>
      <w:r>
        <w:rPr>
          <w:rFonts w:ascii="宋体" w:hAnsi="宋体" w:hint="eastAsia"/>
          <w:kern w:val="0"/>
          <w:sz w:val="24"/>
          <w:szCs w:val="22"/>
          <w:lang w:bidi="en-US"/>
        </w:rPr>
        <w:t>7）负责协助编制接诉即办办理情况日报、周报、月报以及全国两会、节假日期间等重点时期和重要会议期间的维稳等各类报告；协助出具各委办局、街镇、区属企业的阶段性个性化分析报告。</w:t>
      </w:r>
    </w:p>
    <w:p w:rsidR="00EE5E55" w:rsidRDefault="0099181B">
      <w:pPr>
        <w:spacing w:line="360" w:lineRule="auto"/>
        <w:ind w:firstLineChars="200" w:firstLine="480"/>
        <w:rPr>
          <w:rFonts w:ascii="宋体" w:hAnsi="宋体"/>
          <w:kern w:val="0"/>
          <w:sz w:val="24"/>
          <w:szCs w:val="22"/>
          <w:lang w:bidi="en-US"/>
        </w:rPr>
      </w:pPr>
      <w:r>
        <w:rPr>
          <w:rFonts w:ascii="宋体" w:hAnsi="宋体" w:hint="eastAsia"/>
          <w:kern w:val="0"/>
          <w:sz w:val="24"/>
          <w:szCs w:val="22"/>
          <w:lang w:bidi="en-US"/>
        </w:rPr>
        <w:t>8）负责对集中案件、新生诉求、重点问题、民生热点等进行统计分析，初步形成专题分析报告、阶段性重点问题情况报告等分析报告。</w:t>
      </w:r>
    </w:p>
    <w:p w:rsidR="00EE5E55" w:rsidRDefault="0099181B">
      <w:pPr>
        <w:spacing w:line="360" w:lineRule="auto"/>
        <w:ind w:firstLineChars="200" w:firstLine="480"/>
        <w:rPr>
          <w:rFonts w:ascii="宋体" w:hAnsi="宋体"/>
          <w:kern w:val="0"/>
          <w:sz w:val="24"/>
          <w:szCs w:val="22"/>
          <w:lang w:bidi="en-US"/>
        </w:rPr>
      </w:pPr>
      <w:r>
        <w:rPr>
          <w:rFonts w:ascii="宋体" w:hAnsi="宋体" w:hint="eastAsia"/>
          <w:kern w:val="0"/>
          <w:sz w:val="24"/>
          <w:szCs w:val="22"/>
          <w:lang w:bidi="en-US"/>
        </w:rPr>
        <w:t>9）负责协助完成疑难问题确权会、点评会、调度会、专项会等基础数据支撑、数据初次分析工作，并做好会务准备工作。</w:t>
      </w:r>
    </w:p>
    <w:p w:rsidR="00EE5E55" w:rsidRDefault="0099181B">
      <w:pPr>
        <w:spacing w:line="360" w:lineRule="auto"/>
        <w:ind w:firstLineChars="200" w:firstLine="480"/>
        <w:rPr>
          <w:rFonts w:ascii="宋体" w:hAnsi="宋体"/>
          <w:kern w:val="0"/>
          <w:sz w:val="24"/>
          <w:szCs w:val="22"/>
          <w:lang w:bidi="en-US"/>
        </w:rPr>
      </w:pPr>
      <w:r>
        <w:rPr>
          <w:rFonts w:ascii="宋体" w:hAnsi="宋体" w:hint="eastAsia"/>
          <w:kern w:val="0"/>
          <w:sz w:val="24"/>
          <w:szCs w:val="22"/>
          <w:lang w:bidi="en-US"/>
        </w:rPr>
        <w:t>10）协助开展信息宣传PPT制作、案件处理过程的跟踪拍摄、典型案例编撰等工作。</w:t>
      </w:r>
    </w:p>
    <w:p w:rsidR="00EE5E55" w:rsidRDefault="0099181B">
      <w:pPr>
        <w:spacing w:line="360" w:lineRule="auto"/>
        <w:ind w:firstLineChars="200" w:firstLine="480"/>
        <w:rPr>
          <w:rFonts w:ascii="宋体" w:hAnsi="宋体"/>
          <w:kern w:val="0"/>
          <w:sz w:val="24"/>
          <w:szCs w:val="22"/>
          <w:lang w:bidi="en-US"/>
        </w:rPr>
      </w:pPr>
      <w:r>
        <w:rPr>
          <w:rFonts w:ascii="宋体" w:hAnsi="宋体" w:hint="eastAsia"/>
          <w:kern w:val="0"/>
          <w:sz w:val="24"/>
          <w:szCs w:val="22"/>
          <w:lang w:bidi="en-US"/>
        </w:rPr>
        <w:t>11）协助完成主动治理台账更新、主动治理项目申报材料梳理汇总、过程跟进和结</w:t>
      </w:r>
      <w:r>
        <w:rPr>
          <w:rFonts w:ascii="宋体" w:hAnsi="宋体" w:hint="eastAsia"/>
          <w:kern w:val="0"/>
          <w:sz w:val="24"/>
          <w:szCs w:val="22"/>
          <w:lang w:bidi="en-US"/>
        </w:rPr>
        <w:lastRenderedPageBreak/>
        <w:t>果登记，开展阶段性专项报告分析。</w:t>
      </w:r>
    </w:p>
    <w:p w:rsidR="00EE5E55" w:rsidRDefault="0099181B">
      <w:pPr>
        <w:spacing w:line="360" w:lineRule="auto"/>
        <w:ind w:firstLineChars="200" w:firstLine="480"/>
        <w:rPr>
          <w:rFonts w:ascii="宋体" w:hAnsi="宋体"/>
          <w:kern w:val="0"/>
          <w:sz w:val="24"/>
          <w:szCs w:val="22"/>
          <w:lang w:bidi="en-US"/>
        </w:rPr>
      </w:pPr>
      <w:r>
        <w:rPr>
          <w:rFonts w:ascii="宋体" w:hAnsi="宋体" w:hint="eastAsia"/>
          <w:kern w:val="0"/>
          <w:sz w:val="24"/>
          <w:szCs w:val="22"/>
          <w:lang w:bidi="en-US"/>
        </w:rPr>
        <w:t>12）协助完成“七有”“五性”相关数据整理统计，开展阶段性分析报告；协助提供区民政局所涉专题各类数据报表；协助统计“七有”“五性”各承办单位考核成绩排名及各项指标考核数据。</w:t>
      </w:r>
    </w:p>
    <w:p w:rsidR="00EE5E55" w:rsidRDefault="0099181B">
      <w:pPr>
        <w:spacing w:line="360" w:lineRule="auto"/>
        <w:ind w:firstLineChars="200" w:firstLine="480"/>
        <w:rPr>
          <w:rFonts w:ascii="宋体" w:hAnsi="宋体"/>
          <w:kern w:val="0"/>
          <w:sz w:val="24"/>
          <w:szCs w:val="22"/>
          <w:lang w:bidi="en-US"/>
        </w:rPr>
      </w:pPr>
      <w:r>
        <w:rPr>
          <w:rFonts w:ascii="宋体" w:hAnsi="宋体" w:hint="eastAsia"/>
          <w:kern w:val="0"/>
          <w:sz w:val="24"/>
          <w:szCs w:val="22"/>
          <w:lang w:bidi="en-US"/>
        </w:rPr>
        <w:t>13）协助完成市区“每月一题”相关数据整理统计，开展阶段性分析报告；协助完成过程进展及结果登记，汇总各单位工作成果。</w:t>
      </w:r>
    </w:p>
    <w:p w:rsidR="00EE5E55" w:rsidRDefault="0099181B">
      <w:pPr>
        <w:spacing w:line="360" w:lineRule="auto"/>
        <w:ind w:firstLineChars="200" w:firstLine="480"/>
        <w:rPr>
          <w:rFonts w:ascii="宋体" w:hAnsi="宋体"/>
          <w:kern w:val="0"/>
          <w:sz w:val="24"/>
          <w:szCs w:val="22"/>
          <w:lang w:bidi="en-US"/>
        </w:rPr>
      </w:pPr>
      <w:r>
        <w:rPr>
          <w:rFonts w:ascii="宋体" w:hAnsi="宋体" w:hint="eastAsia"/>
          <w:kern w:val="0"/>
          <w:sz w:val="24"/>
          <w:szCs w:val="22"/>
          <w:lang w:bidi="en-US"/>
        </w:rPr>
        <w:t>14）协助完成“乡村振兴”相关数据整理统计，每月核对确认考核工单，开展阶段性分析报告；协助提供区农委所涉专题各类数据报表；协助统计“乡村振兴”7个镇排名考核成绩排名。</w:t>
      </w:r>
    </w:p>
    <w:p w:rsidR="00EE5E55" w:rsidRDefault="0099181B">
      <w:pPr>
        <w:spacing w:line="360" w:lineRule="auto"/>
        <w:ind w:firstLineChars="200" w:firstLine="480"/>
        <w:rPr>
          <w:rFonts w:ascii="宋体" w:hAnsi="宋体"/>
          <w:kern w:val="0"/>
          <w:sz w:val="24"/>
          <w:szCs w:val="22"/>
          <w:lang w:bidi="en-US"/>
        </w:rPr>
      </w:pPr>
      <w:r>
        <w:rPr>
          <w:rFonts w:ascii="宋体" w:hAnsi="宋体" w:hint="eastAsia"/>
          <w:kern w:val="0"/>
          <w:sz w:val="24"/>
          <w:szCs w:val="22"/>
          <w:lang w:bidi="en-US"/>
        </w:rPr>
        <w:t>15）协助完成央产小区台账更新，相关数据梳理统计，开展阶段性分析报告；协助完成诉求量前十央产小区相关案件月度分析</w:t>
      </w:r>
      <w:r>
        <w:rPr>
          <w:rFonts w:ascii="宋体" w:hAnsi="宋体"/>
          <w:kern w:val="0"/>
          <w:sz w:val="24"/>
          <w:szCs w:val="22"/>
          <w:lang w:bidi="en-US"/>
        </w:rPr>
        <w:t>报告</w:t>
      </w:r>
      <w:r>
        <w:rPr>
          <w:rFonts w:ascii="宋体" w:hAnsi="宋体" w:hint="eastAsia"/>
          <w:kern w:val="0"/>
          <w:sz w:val="24"/>
          <w:szCs w:val="22"/>
          <w:lang w:bidi="en-US"/>
        </w:rPr>
        <w:t>工作。</w:t>
      </w:r>
    </w:p>
    <w:p w:rsidR="00EE5E55" w:rsidRDefault="0099181B">
      <w:pPr>
        <w:spacing w:line="360" w:lineRule="auto"/>
        <w:ind w:firstLineChars="200" w:firstLine="480"/>
        <w:rPr>
          <w:rFonts w:ascii="宋体" w:hAnsi="宋体"/>
          <w:kern w:val="0"/>
          <w:sz w:val="24"/>
          <w:szCs w:val="22"/>
          <w:lang w:bidi="en-US"/>
        </w:rPr>
      </w:pPr>
      <w:r>
        <w:rPr>
          <w:rFonts w:ascii="宋体" w:hAnsi="宋体" w:hint="eastAsia"/>
          <w:kern w:val="0"/>
          <w:sz w:val="24"/>
          <w:szCs w:val="22"/>
          <w:lang w:bidi="en-US"/>
        </w:rPr>
        <w:t>16）协助</w:t>
      </w:r>
      <w:r>
        <w:rPr>
          <w:rFonts w:ascii="宋体" w:hAnsi="宋体"/>
          <w:kern w:val="0"/>
          <w:sz w:val="24"/>
          <w:szCs w:val="22"/>
          <w:lang w:bidi="en-US"/>
        </w:rPr>
        <w:t>开展</w:t>
      </w:r>
      <w:r>
        <w:rPr>
          <w:rFonts w:ascii="宋体" w:hAnsi="宋体" w:hint="eastAsia"/>
          <w:kern w:val="0"/>
          <w:sz w:val="24"/>
          <w:szCs w:val="22"/>
          <w:lang w:bidi="en-US"/>
        </w:rPr>
        <w:t>消费专班、物业专班、交房专班、噪音专班、停车管理等各类专班工作的数据统计工作。</w:t>
      </w:r>
    </w:p>
    <w:p w:rsidR="00EE5E55" w:rsidRDefault="0099181B">
      <w:pPr>
        <w:spacing w:line="360" w:lineRule="auto"/>
        <w:ind w:firstLineChars="200" w:firstLine="480"/>
        <w:rPr>
          <w:rFonts w:ascii="宋体" w:hAnsi="宋体"/>
          <w:kern w:val="0"/>
          <w:sz w:val="24"/>
          <w:szCs w:val="22"/>
          <w:lang w:bidi="en-US"/>
        </w:rPr>
      </w:pPr>
      <w:r>
        <w:rPr>
          <w:rFonts w:ascii="宋体" w:hAnsi="宋体" w:hint="eastAsia"/>
          <w:kern w:val="0"/>
          <w:sz w:val="24"/>
          <w:szCs w:val="22"/>
          <w:lang w:bidi="en-US"/>
        </w:rPr>
        <w:t>17）负责整理群众集中反映的问题，初步形成年度区级、街镇、委办局实事。</w:t>
      </w:r>
    </w:p>
    <w:p w:rsidR="00EE5E55" w:rsidRDefault="0099181B">
      <w:pPr>
        <w:widowControl/>
        <w:spacing w:line="360" w:lineRule="auto"/>
        <w:ind w:firstLineChars="200" w:firstLine="480"/>
        <w:jc w:val="left"/>
        <w:outlineLvl w:val="1"/>
        <w:rPr>
          <w:rFonts w:ascii="宋体" w:hAnsi="宋体"/>
          <w:kern w:val="0"/>
          <w:sz w:val="24"/>
          <w:szCs w:val="22"/>
          <w:lang w:bidi="en-US"/>
        </w:rPr>
      </w:pPr>
      <w:r>
        <w:rPr>
          <w:rFonts w:ascii="宋体" w:hAnsi="宋体" w:hint="eastAsia"/>
          <w:kern w:val="0"/>
          <w:sz w:val="24"/>
          <w:szCs w:val="22"/>
          <w:lang w:bidi="en-US"/>
        </w:rPr>
        <w:t>18）完成区指挥中心安排的其它相关工作。</w:t>
      </w:r>
    </w:p>
    <w:p w:rsidR="00EE5E55" w:rsidRDefault="0099181B">
      <w:pPr>
        <w:widowControl/>
        <w:spacing w:line="360" w:lineRule="auto"/>
        <w:ind w:firstLineChars="200" w:firstLine="482"/>
        <w:jc w:val="left"/>
        <w:outlineLvl w:val="1"/>
        <w:rPr>
          <w:rFonts w:ascii="宋体" w:hAnsi="宋体"/>
          <w:b/>
          <w:sz w:val="24"/>
        </w:rPr>
      </w:pPr>
      <w:r>
        <w:rPr>
          <w:rFonts w:ascii="宋体" w:hAnsi="宋体" w:hint="eastAsia"/>
          <w:b/>
          <w:sz w:val="24"/>
        </w:rPr>
        <w:t>4.2工作时间要求</w:t>
      </w:r>
    </w:p>
    <w:p w:rsidR="00EE5E55" w:rsidRDefault="0099181B">
      <w:pPr>
        <w:spacing w:line="360" w:lineRule="auto"/>
        <w:ind w:firstLineChars="200" w:firstLine="480"/>
        <w:rPr>
          <w:rFonts w:ascii="宋体" w:hAnsi="宋体"/>
          <w:sz w:val="24"/>
        </w:rPr>
      </w:pPr>
      <w:r>
        <w:rPr>
          <w:rFonts w:ascii="宋体" w:hAnsi="宋体" w:hint="eastAsia"/>
          <w:sz w:val="24"/>
        </w:rPr>
        <w:t>“值班和考勤要求”的内容，提供以下形式的现场值守：</w:t>
      </w:r>
    </w:p>
    <w:p w:rsidR="00EE5E55" w:rsidRDefault="0099181B">
      <w:pPr>
        <w:spacing w:line="360" w:lineRule="auto"/>
        <w:ind w:firstLine="480"/>
        <w:rPr>
          <w:rFonts w:ascii="宋体" w:hAnsi="宋体"/>
          <w:sz w:val="24"/>
        </w:rPr>
      </w:pPr>
      <w:r>
        <w:rPr>
          <w:rFonts w:ascii="宋体" w:hAnsi="宋体" w:hint="eastAsia"/>
          <w:sz w:val="24"/>
        </w:rPr>
        <w:t>1.原则上</w:t>
      </w:r>
      <w:r>
        <w:rPr>
          <w:rFonts w:ascii="宋体" w:hAnsi="宋体"/>
          <w:sz w:val="24"/>
        </w:rPr>
        <w:t>周一至周五</w:t>
      </w:r>
      <w:r>
        <w:rPr>
          <w:rFonts w:ascii="宋体" w:hAnsi="宋体" w:hint="eastAsia"/>
          <w:sz w:val="24"/>
        </w:rPr>
        <w:t>9:00</w:t>
      </w:r>
      <w:r>
        <w:rPr>
          <w:rFonts w:ascii="宋体" w:hAnsi="宋体"/>
          <w:sz w:val="24"/>
        </w:rPr>
        <w:t>-18</w:t>
      </w:r>
      <w:r>
        <w:rPr>
          <w:rFonts w:ascii="宋体" w:hAnsi="宋体" w:hint="eastAsia"/>
          <w:sz w:val="24"/>
        </w:rPr>
        <w:t>:00上班</w:t>
      </w:r>
      <w:r>
        <w:rPr>
          <w:rFonts w:ascii="宋体" w:hAnsi="宋体"/>
          <w:sz w:val="24"/>
        </w:rPr>
        <w:t>。</w:t>
      </w:r>
    </w:p>
    <w:p w:rsidR="00EE5E55" w:rsidRDefault="0099181B">
      <w:pPr>
        <w:spacing w:line="360" w:lineRule="auto"/>
        <w:ind w:firstLineChars="200" w:firstLine="480"/>
        <w:rPr>
          <w:rFonts w:ascii="宋体" w:hAnsi="宋体"/>
          <w:b/>
          <w:sz w:val="24"/>
          <w:szCs w:val="20"/>
        </w:rPr>
      </w:pPr>
      <w:r>
        <w:rPr>
          <w:rFonts w:ascii="宋体" w:hAnsi="宋体"/>
          <w:sz w:val="24"/>
        </w:rPr>
        <w:t>2.</w:t>
      </w:r>
      <w:r>
        <w:rPr>
          <w:rFonts w:ascii="宋体" w:hAnsi="宋体" w:hint="eastAsia"/>
          <w:sz w:val="24"/>
        </w:rPr>
        <w:t>根据工作需要，安排足够的人员力量进行加班和值班。</w:t>
      </w:r>
    </w:p>
    <w:p w:rsidR="00EE5E55" w:rsidRDefault="0099181B">
      <w:pPr>
        <w:widowControl/>
        <w:spacing w:line="360" w:lineRule="auto"/>
        <w:ind w:firstLineChars="200" w:firstLine="482"/>
        <w:jc w:val="left"/>
        <w:outlineLvl w:val="1"/>
        <w:rPr>
          <w:rFonts w:ascii="宋体" w:hAnsi="宋体"/>
          <w:b/>
          <w:sz w:val="24"/>
        </w:rPr>
      </w:pPr>
      <w:r>
        <w:rPr>
          <w:rFonts w:ascii="宋体" w:hAnsi="宋体" w:hint="eastAsia"/>
          <w:b/>
          <w:sz w:val="24"/>
        </w:rPr>
        <w:t>4.3 人员职责及具体要求</w:t>
      </w:r>
    </w:p>
    <w:p w:rsidR="00EE5E55" w:rsidRDefault="0099181B">
      <w:pPr>
        <w:spacing w:line="360" w:lineRule="auto"/>
        <w:ind w:firstLine="420"/>
        <w:rPr>
          <w:rFonts w:ascii="宋体" w:hAnsi="宋体"/>
          <w:b/>
          <w:sz w:val="24"/>
        </w:rPr>
      </w:pPr>
      <w:r>
        <w:rPr>
          <w:rFonts w:ascii="宋体" w:hAnsi="宋体" w:hint="eastAsia"/>
          <w:b/>
          <w:sz w:val="24"/>
        </w:rPr>
        <w:t>4.3.1项目人员数量需求</w:t>
      </w:r>
    </w:p>
    <w:p w:rsidR="00EE5E55" w:rsidRDefault="0099181B">
      <w:pPr>
        <w:spacing w:line="360" w:lineRule="auto"/>
        <w:ind w:firstLine="420"/>
        <w:rPr>
          <w:rFonts w:ascii="宋体" w:hAnsi="宋体"/>
          <w:b/>
          <w:sz w:val="24"/>
        </w:rPr>
      </w:pPr>
      <w:r>
        <w:rPr>
          <w:rFonts w:ascii="宋体" w:hAnsi="宋体" w:hint="eastAsia"/>
          <w:sz w:val="24"/>
        </w:rPr>
        <w:t>为保证项目的顺利实施，服务外包单位提供的工作人员数量应不少于51人，其中研究生及以上学历不得低于10%。划分为热线考核组、数据分析组、主动治理组、信息组。组建经验丰富的项目管理团队，负责项目实施过程中的把控与指导。各组人员数量根据区指挥中心实际工作需要进行相应调整。</w:t>
      </w:r>
    </w:p>
    <w:p w:rsidR="00EE5E55" w:rsidRDefault="0099181B">
      <w:pPr>
        <w:spacing w:line="360" w:lineRule="auto"/>
        <w:ind w:firstLine="420"/>
        <w:rPr>
          <w:rFonts w:ascii="宋体" w:hAnsi="宋体"/>
          <w:b/>
          <w:sz w:val="24"/>
        </w:rPr>
      </w:pPr>
      <w:r>
        <w:rPr>
          <w:rFonts w:ascii="宋体" w:hAnsi="宋体" w:hint="eastAsia"/>
          <w:b/>
          <w:sz w:val="24"/>
        </w:rPr>
        <w:t>4.3.</w:t>
      </w:r>
      <w:r>
        <w:rPr>
          <w:rFonts w:ascii="宋体" w:hAnsi="宋体"/>
          <w:b/>
          <w:sz w:val="24"/>
        </w:rPr>
        <w:t>2</w:t>
      </w:r>
      <w:r>
        <w:rPr>
          <w:rFonts w:ascii="宋体" w:hAnsi="宋体" w:hint="eastAsia"/>
          <w:b/>
          <w:sz w:val="24"/>
        </w:rPr>
        <w:t>人员岗位职责</w:t>
      </w:r>
    </w:p>
    <w:p w:rsidR="00EE5E55" w:rsidRDefault="0099181B">
      <w:pPr>
        <w:spacing w:line="360" w:lineRule="auto"/>
        <w:ind w:firstLine="420"/>
        <w:rPr>
          <w:rFonts w:hAnsi="宋体"/>
          <w:b/>
          <w:sz w:val="24"/>
        </w:rPr>
      </w:pPr>
      <w:r>
        <w:rPr>
          <w:rFonts w:hAnsi="宋体" w:hint="eastAsia"/>
          <w:b/>
          <w:sz w:val="24"/>
        </w:rPr>
        <w:t>（</w:t>
      </w:r>
      <w:r>
        <w:rPr>
          <w:rFonts w:hAnsi="宋体" w:hint="eastAsia"/>
          <w:b/>
          <w:sz w:val="24"/>
        </w:rPr>
        <w:t>1</w:t>
      </w:r>
      <w:r>
        <w:rPr>
          <w:rFonts w:hAnsi="宋体" w:hint="eastAsia"/>
          <w:b/>
          <w:sz w:val="24"/>
        </w:rPr>
        <w:t>）项目经理职责：</w:t>
      </w:r>
    </w:p>
    <w:p w:rsidR="00EE5E55" w:rsidRDefault="0099181B">
      <w:pPr>
        <w:spacing w:line="360" w:lineRule="auto"/>
        <w:ind w:firstLine="420"/>
        <w:rPr>
          <w:rFonts w:hAnsi="宋体"/>
          <w:sz w:val="24"/>
        </w:rPr>
      </w:pPr>
      <w:r>
        <w:rPr>
          <w:rFonts w:hAnsi="宋体" w:hint="eastAsia"/>
          <w:sz w:val="24"/>
        </w:rPr>
        <w:t>负责项目整体工作把控和综合调度。负责与区指挥中心的沟通对接，熟练掌握各项业务知识，落实各项工作要求。负责统筹数据分析组、热线考核组、主动治理组、信息组的各项工作。负责监督坐席考勤、工作完成质量及坐席内部标准体系的建立和具体实</w:t>
      </w:r>
      <w:r>
        <w:rPr>
          <w:rFonts w:hAnsi="宋体" w:hint="eastAsia"/>
          <w:sz w:val="24"/>
        </w:rPr>
        <w:lastRenderedPageBreak/>
        <w:t>施等。能够协调公司各种资源，确保按时、高质量完成工作。</w:t>
      </w:r>
    </w:p>
    <w:p w:rsidR="00EE5E55" w:rsidRDefault="0099181B">
      <w:pPr>
        <w:spacing w:line="360" w:lineRule="auto"/>
        <w:ind w:left="482"/>
        <w:rPr>
          <w:rFonts w:ascii="宋体" w:hAnsi="宋体"/>
          <w:b/>
          <w:sz w:val="24"/>
        </w:rPr>
      </w:pPr>
      <w:r>
        <w:rPr>
          <w:rFonts w:ascii="宋体" w:hAnsi="宋体" w:hint="eastAsia"/>
          <w:b/>
          <w:sz w:val="24"/>
        </w:rPr>
        <w:t>（2）热线考核组职责：</w:t>
      </w:r>
    </w:p>
    <w:p w:rsidR="00EE5E55" w:rsidRDefault="0099181B">
      <w:pPr>
        <w:spacing w:line="360" w:lineRule="auto"/>
        <w:ind w:firstLine="420"/>
        <w:rPr>
          <w:rFonts w:hAnsi="宋体"/>
          <w:sz w:val="24"/>
        </w:rPr>
      </w:pPr>
      <w:r>
        <w:rPr>
          <w:rFonts w:hAnsi="宋体" w:hint="eastAsia"/>
          <w:sz w:val="24"/>
        </w:rPr>
        <w:t>1</w:t>
      </w:r>
      <w:r>
        <w:rPr>
          <w:rFonts w:hAnsi="宋体" w:hint="eastAsia"/>
          <w:sz w:val="24"/>
        </w:rPr>
        <w:t>）负责协助日常市民服务热线“</w:t>
      </w:r>
      <w:r>
        <w:rPr>
          <w:rFonts w:hAnsi="宋体" w:hint="eastAsia"/>
          <w:sz w:val="24"/>
        </w:rPr>
        <w:t>12345</w:t>
      </w:r>
      <w:r>
        <w:rPr>
          <w:rFonts w:hAnsi="宋体" w:hint="eastAsia"/>
          <w:sz w:val="24"/>
        </w:rPr>
        <w:t>”案件的申报不纳入、挂账案件的初步审核与梳理；协助对不纳入考核申报事项的梳理，制定模板规范；负责对挂账清单梳理，协助做好销账工作。</w:t>
      </w:r>
    </w:p>
    <w:p w:rsidR="00EE5E55" w:rsidRDefault="0099181B">
      <w:pPr>
        <w:spacing w:line="360" w:lineRule="auto"/>
        <w:ind w:firstLine="420"/>
        <w:rPr>
          <w:rFonts w:hAnsi="宋体"/>
          <w:sz w:val="24"/>
        </w:rPr>
      </w:pPr>
      <w:r>
        <w:rPr>
          <w:rFonts w:hAnsi="宋体" w:hint="eastAsia"/>
          <w:sz w:val="24"/>
        </w:rPr>
        <w:t>2</w:t>
      </w:r>
      <w:r>
        <w:rPr>
          <w:rFonts w:hAnsi="宋体" w:hint="eastAsia"/>
          <w:sz w:val="24"/>
        </w:rPr>
        <w:t>）负责协助区指挥中心对不纳入考核申请工作各类台账（恶意人和恶意诉求台账、保密工程台账）进行登记、汇总、审核、维护。</w:t>
      </w:r>
    </w:p>
    <w:p w:rsidR="00EE5E55" w:rsidRDefault="0099181B">
      <w:pPr>
        <w:spacing w:line="360" w:lineRule="auto"/>
        <w:ind w:firstLine="420"/>
        <w:rPr>
          <w:rFonts w:hAnsi="宋体"/>
          <w:sz w:val="24"/>
        </w:rPr>
      </w:pPr>
      <w:r>
        <w:rPr>
          <w:rFonts w:hAnsi="宋体" w:hint="eastAsia"/>
          <w:sz w:val="24"/>
        </w:rPr>
        <w:t>3</w:t>
      </w:r>
      <w:r>
        <w:rPr>
          <w:rFonts w:hAnsi="宋体" w:hint="eastAsia"/>
          <w:sz w:val="24"/>
        </w:rPr>
        <w:t>）负责协助开展市级考核复盘工作，对各承办单位申报准确性、区指挥中心审核情况进行考核数据复盘，完善工作流程，总结申报建议。</w:t>
      </w:r>
    </w:p>
    <w:p w:rsidR="00EE5E55" w:rsidRDefault="0099181B">
      <w:pPr>
        <w:spacing w:line="360" w:lineRule="auto"/>
        <w:ind w:firstLine="420"/>
        <w:rPr>
          <w:rFonts w:hAnsi="宋体"/>
          <w:sz w:val="24"/>
        </w:rPr>
      </w:pPr>
      <w:r>
        <w:rPr>
          <w:rFonts w:hAnsi="宋体" w:hint="eastAsia"/>
          <w:sz w:val="24"/>
        </w:rPr>
        <w:t>4</w:t>
      </w:r>
      <w:r>
        <w:rPr>
          <w:rFonts w:hAnsi="宋体" w:hint="eastAsia"/>
          <w:sz w:val="24"/>
        </w:rPr>
        <w:t>）负责协助对各承办单位受理数据进行监测，对集中突发问题进行预警研判，协助科室与承办单位进行沟通交流，对案件处置、考核申报工作提出建议。</w:t>
      </w:r>
    </w:p>
    <w:p w:rsidR="00EE5E55" w:rsidRDefault="0099181B">
      <w:pPr>
        <w:spacing w:line="360" w:lineRule="auto"/>
        <w:ind w:firstLine="420"/>
        <w:rPr>
          <w:rFonts w:hAnsi="宋体"/>
          <w:sz w:val="24"/>
        </w:rPr>
      </w:pPr>
      <w:r>
        <w:rPr>
          <w:rFonts w:hAnsi="宋体" w:hint="eastAsia"/>
          <w:sz w:val="24"/>
        </w:rPr>
        <w:t>5</w:t>
      </w:r>
      <w:r>
        <w:rPr>
          <w:rFonts w:hAnsi="宋体" w:hint="eastAsia"/>
          <w:sz w:val="24"/>
        </w:rPr>
        <w:t>）负责协助对垃圾分类考核数据、区环境建设考核数据、北京市重点工程项目日常梳理跟进等专项考核支撑。</w:t>
      </w:r>
    </w:p>
    <w:p w:rsidR="00EE5E55" w:rsidRDefault="0099181B">
      <w:pPr>
        <w:spacing w:line="360" w:lineRule="auto"/>
        <w:ind w:firstLine="420"/>
        <w:rPr>
          <w:rFonts w:hAnsi="宋体"/>
          <w:sz w:val="24"/>
        </w:rPr>
      </w:pPr>
      <w:r>
        <w:rPr>
          <w:rFonts w:hAnsi="宋体" w:hint="eastAsia"/>
          <w:sz w:val="24"/>
        </w:rPr>
        <w:t>6</w:t>
      </w:r>
      <w:r>
        <w:rPr>
          <w:rFonts w:hAnsi="宋体" w:hint="eastAsia"/>
          <w:sz w:val="24"/>
        </w:rPr>
        <w:t>）负责完成区指挥中心交办的其他工作。</w:t>
      </w:r>
    </w:p>
    <w:p w:rsidR="00EE5E55" w:rsidRDefault="0099181B">
      <w:pPr>
        <w:spacing w:line="360" w:lineRule="auto"/>
        <w:ind w:firstLineChars="200" w:firstLine="482"/>
        <w:rPr>
          <w:rFonts w:ascii="宋体" w:hAnsi="宋体"/>
          <w:b/>
          <w:sz w:val="24"/>
        </w:rPr>
      </w:pPr>
      <w:r>
        <w:rPr>
          <w:rFonts w:ascii="宋体" w:hAnsi="宋体" w:hint="eastAsia"/>
          <w:b/>
          <w:sz w:val="24"/>
        </w:rPr>
        <w:t>(3)数据分析组职责：</w:t>
      </w:r>
    </w:p>
    <w:p w:rsidR="00EE5E55" w:rsidRDefault="0099181B">
      <w:pPr>
        <w:spacing w:line="360" w:lineRule="auto"/>
        <w:ind w:firstLine="420"/>
        <w:rPr>
          <w:rFonts w:hAnsi="宋体"/>
          <w:sz w:val="24"/>
        </w:rPr>
      </w:pPr>
      <w:r>
        <w:rPr>
          <w:rFonts w:hAnsi="宋体" w:hint="eastAsia"/>
          <w:sz w:val="24"/>
        </w:rPr>
        <w:t>1</w:t>
      </w:r>
      <w:r>
        <w:rPr>
          <w:rFonts w:hAnsi="宋体" w:hint="eastAsia"/>
          <w:sz w:val="24"/>
        </w:rPr>
        <w:t>）负责协助定期对市区两级案件的办理情况、考核情况进行三率统计与分析，开展日常考核测算，统计各承办单位考核成绩，完成市级考核三率相关报表的制作报送；协助统计“七有”“五性”各承办单位考核成绩排名及各项指标考核数据。</w:t>
      </w:r>
    </w:p>
    <w:p w:rsidR="00EE5E55" w:rsidRDefault="0099181B">
      <w:pPr>
        <w:spacing w:line="360" w:lineRule="auto"/>
        <w:ind w:firstLine="420"/>
        <w:rPr>
          <w:rFonts w:hAnsi="宋体"/>
          <w:sz w:val="24"/>
        </w:rPr>
      </w:pPr>
      <w:r>
        <w:rPr>
          <w:rFonts w:hAnsi="宋体" w:hint="eastAsia"/>
          <w:sz w:val="24"/>
        </w:rPr>
        <w:t>2</w:t>
      </w:r>
      <w:r>
        <w:rPr>
          <w:rFonts w:hAnsi="宋体" w:hint="eastAsia"/>
          <w:sz w:val="24"/>
        </w:rPr>
        <w:t>）协助每月对垃圾分类、区环境建设等考核数据进行分析，并按照牵头部门要求出具专项分析。</w:t>
      </w:r>
    </w:p>
    <w:p w:rsidR="00EE5E55" w:rsidRDefault="0099181B">
      <w:pPr>
        <w:spacing w:line="360" w:lineRule="auto"/>
        <w:ind w:firstLine="420"/>
        <w:rPr>
          <w:rFonts w:hAnsi="宋体"/>
          <w:sz w:val="24"/>
        </w:rPr>
      </w:pPr>
      <w:r>
        <w:rPr>
          <w:rFonts w:hAnsi="宋体" w:hint="eastAsia"/>
          <w:sz w:val="24"/>
        </w:rPr>
        <w:t>3</w:t>
      </w:r>
      <w:r>
        <w:rPr>
          <w:rFonts w:hAnsi="宋体" w:hint="eastAsia"/>
          <w:sz w:val="24"/>
        </w:rPr>
        <w:t>）负责协助编制接诉即办办理情况日报、周报、月报以及全国两会、节假日期间等重点时期和重要会议期间的维稳等各类报告；协助出具各委办局、街镇、区属企业的阶段性个性化分析报告。</w:t>
      </w:r>
    </w:p>
    <w:p w:rsidR="00EE5E55" w:rsidRDefault="0099181B">
      <w:pPr>
        <w:spacing w:line="360" w:lineRule="auto"/>
        <w:ind w:firstLine="420"/>
        <w:rPr>
          <w:rFonts w:hAnsi="宋体"/>
          <w:sz w:val="24"/>
        </w:rPr>
      </w:pPr>
      <w:r>
        <w:rPr>
          <w:rFonts w:hAnsi="宋体" w:hint="eastAsia"/>
          <w:sz w:val="24"/>
        </w:rPr>
        <w:t>4</w:t>
      </w:r>
      <w:r>
        <w:rPr>
          <w:rFonts w:hAnsi="宋体" w:hint="eastAsia"/>
          <w:sz w:val="24"/>
        </w:rPr>
        <w:t>）负责对集中案件、新生诉求、重点问题、民生热点等进行统计分析，初步形成专题分析报告、阶段性重点问题情况报告等分析报告。</w:t>
      </w:r>
    </w:p>
    <w:p w:rsidR="00EE5E55" w:rsidRDefault="0099181B">
      <w:pPr>
        <w:spacing w:line="360" w:lineRule="auto"/>
        <w:ind w:firstLine="420"/>
        <w:rPr>
          <w:rFonts w:hAnsi="宋体"/>
          <w:sz w:val="24"/>
        </w:rPr>
      </w:pPr>
      <w:r>
        <w:rPr>
          <w:rFonts w:hAnsi="宋体" w:hint="eastAsia"/>
          <w:sz w:val="24"/>
        </w:rPr>
        <w:t>5</w:t>
      </w:r>
      <w:r>
        <w:rPr>
          <w:rFonts w:hAnsi="宋体" w:hint="eastAsia"/>
          <w:sz w:val="24"/>
        </w:rPr>
        <w:t>）负责整理群众集中反映的问题，初步形成年度区级、街镇、委办局实事。</w:t>
      </w:r>
    </w:p>
    <w:p w:rsidR="00EE5E55" w:rsidRDefault="0099181B">
      <w:pPr>
        <w:spacing w:line="360" w:lineRule="auto"/>
        <w:ind w:firstLine="420"/>
        <w:rPr>
          <w:rFonts w:hAnsi="宋体"/>
          <w:sz w:val="24"/>
        </w:rPr>
      </w:pPr>
      <w:r>
        <w:rPr>
          <w:rFonts w:hAnsi="宋体" w:hint="eastAsia"/>
          <w:sz w:val="24"/>
        </w:rPr>
        <w:t>6</w:t>
      </w:r>
      <w:r>
        <w:rPr>
          <w:rFonts w:hAnsi="宋体" w:hint="eastAsia"/>
          <w:sz w:val="24"/>
        </w:rPr>
        <w:t>）负责完成区指挥中心交办的其他工作。</w:t>
      </w:r>
    </w:p>
    <w:p w:rsidR="00EE5E55" w:rsidRDefault="0099181B">
      <w:pPr>
        <w:spacing w:line="360" w:lineRule="auto"/>
        <w:ind w:firstLine="420"/>
        <w:rPr>
          <w:rFonts w:ascii="宋体" w:hAnsi="宋体"/>
          <w:b/>
          <w:sz w:val="24"/>
        </w:rPr>
      </w:pPr>
      <w:r>
        <w:rPr>
          <w:rFonts w:ascii="宋体" w:hAnsi="宋体" w:hint="eastAsia"/>
          <w:b/>
          <w:sz w:val="24"/>
        </w:rPr>
        <w:t>（</w:t>
      </w:r>
      <w:r>
        <w:rPr>
          <w:rFonts w:ascii="宋体" w:hAnsi="宋体"/>
          <w:b/>
          <w:sz w:val="24"/>
        </w:rPr>
        <w:t>4</w:t>
      </w:r>
      <w:r>
        <w:rPr>
          <w:rFonts w:ascii="宋体" w:hAnsi="宋体" w:hint="eastAsia"/>
          <w:b/>
          <w:sz w:val="24"/>
        </w:rPr>
        <w:t>）主动治理组职责：</w:t>
      </w:r>
    </w:p>
    <w:p w:rsidR="00EE5E55" w:rsidRDefault="0099181B">
      <w:pPr>
        <w:spacing w:line="360" w:lineRule="auto"/>
        <w:ind w:firstLine="420"/>
        <w:rPr>
          <w:rFonts w:hAnsi="宋体"/>
          <w:sz w:val="24"/>
        </w:rPr>
      </w:pPr>
      <w:r>
        <w:rPr>
          <w:rFonts w:hAnsi="宋体" w:hint="eastAsia"/>
          <w:sz w:val="24"/>
        </w:rPr>
        <w:t>1</w:t>
      </w:r>
      <w:r>
        <w:rPr>
          <w:rFonts w:hAnsi="宋体" w:hint="eastAsia"/>
          <w:sz w:val="24"/>
        </w:rPr>
        <w:t>）协助完成主动治理台账更新、主动治理项目申报材料梳理汇总、过程跟进和结果登记，开展阶段性专项报告分析。</w:t>
      </w:r>
    </w:p>
    <w:p w:rsidR="00EE5E55" w:rsidRDefault="0099181B">
      <w:pPr>
        <w:spacing w:line="360" w:lineRule="auto"/>
        <w:ind w:firstLine="420"/>
        <w:rPr>
          <w:rFonts w:hAnsi="宋体"/>
          <w:sz w:val="24"/>
        </w:rPr>
      </w:pPr>
      <w:r>
        <w:rPr>
          <w:rFonts w:hAnsi="宋体" w:hint="eastAsia"/>
          <w:sz w:val="24"/>
        </w:rPr>
        <w:lastRenderedPageBreak/>
        <w:t>2</w:t>
      </w:r>
      <w:r>
        <w:rPr>
          <w:rFonts w:hAnsi="宋体" w:hint="eastAsia"/>
          <w:sz w:val="24"/>
        </w:rPr>
        <w:t>）协助完成“七有”“五性”相关数据整理统计，开展阶段性分析报告；协助提供区民政局所涉专题各类数据报表。</w:t>
      </w:r>
    </w:p>
    <w:p w:rsidR="00EE5E55" w:rsidRDefault="0099181B">
      <w:pPr>
        <w:spacing w:line="360" w:lineRule="auto"/>
        <w:ind w:firstLine="420"/>
        <w:rPr>
          <w:rFonts w:hAnsi="宋体"/>
          <w:sz w:val="24"/>
        </w:rPr>
      </w:pPr>
      <w:r>
        <w:rPr>
          <w:rFonts w:hAnsi="宋体" w:hint="eastAsia"/>
          <w:sz w:val="24"/>
        </w:rPr>
        <w:t>3</w:t>
      </w:r>
      <w:r>
        <w:rPr>
          <w:rFonts w:hAnsi="宋体" w:hint="eastAsia"/>
          <w:sz w:val="24"/>
        </w:rPr>
        <w:t>）协助完成市区“每月一题”相关数据整理统计，开展阶段性分析报告；协助完成过程进展及结果登记，汇总各单位工作成果。</w:t>
      </w:r>
    </w:p>
    <w:p w:rsidR="00EE5E55" w:rsidRDefault="0099181B">
      <w:pPr>
        <w:spacing w:line="360" w:lineRule="auto"/>
        <w:ind w:firstLine="420"/>
        <w:rPr>
          <w:rFonts w:hAnsi="宋体"/>
          <w:sz w:val="24"/>
        </w:rPr>
      </w:pPr>
      <w:r>
        <w:rPr>
          <w:rFonts w:hAnsi="宋体" w:hint="eastAsia"/>
          <w:sz w:val="24"/>
        </w:rPr>
        <w:t>4</w:t>
      </w:r>
      <w:r>
        <w:rPr>
          <w:rFonts w:hAnsi="宋体" w:hint="eastAsia"/>
          <w:sz w:val="24"/>
        </w:rPr>
        <w:t>）协助完成“乡村振兴”相关数据整理统计，每月核对确认考核工单，开展阶段性分析报告；协助提供区农委所涉专题各类数据报表；协助统计“乡村振兴”</w:t>
      </w:r>
      <w:r>
        <w:rPr>
          <w:rFonts w:hAnsi="宋体" w:hint="eastAsia"/>
          <w:sz w:val="24"/>
        </w:rPr>
        <w:t>7</w:t>
      </w:r>
      <w:r>
        <w:rPr>
          <w:rFonts w:hAnsi="宋体" w:hint="eastAsia"/>
          <w:sz w:val="24"/>
        </w:rPr>
        <w:t>个镇排名考核成绩排名。</w:t>
      </w:r>
    </w:p>
    <w:p w:rsidR="00EE5E55" w:rsidRDefault="0099181B">
      <w:pPr>
        <w:spacing w:line="360" w:lineRule="auto"/>
        <w:ind w:firstLine="420"/>
        <w:rPr>
          <w:rFonts w:hAnsi="宋体"/>
          <w:sz w:val="24"/>
        </w:rPr>
      </w:pPr>
      <w:r>
        <w:rPr>
          <w:rFonts w:hAnsi="宋体" w:hint="eastAsia"/>
          <w:sz w:val="24"/>
        </w:rPr>
        <w:t>5</w:t>
      </w:r>
      <w:r>
        <w:rPr>
          <w:rFonts w:hAnsi="宋体" w:hint="eastAsia"/>
          <w:sz w:val="24"/>
        </w:rPr>
        <w:t>）协助完成央产小区台账更新，相关数据梳理统计，开展阶段性分析报告；协助完成诉求量前十央产小区相关案件月度分析报告工作。</w:t>
      </w:r>
    </w:p>
    <w:p w:rsidR="00EE5E55" w:rsidRDefault="0099181B">
      <w:pPr>
        <w:spacing w:line="360" w:lineRule="auto"/>
        <w:ind w:firstLine="420"/>
        <w:rPr>
          <w:rFonts w:hAnsi="宋体"/>
          <w:sz w:val="24"/>
        </w:rPr>
      </w:pPr>
      <w:r>
        <w:rPr>
          <w:rFonts w:hAnsi="宋体" w:hint="eastAsia"/>
          <w:sz w:val="24"/>
        </w:rPr>
        <w:t>6</w:t>
      </w:r>
      <w:r>
        <w:rPr>
          <w:rFonts w:hAnsi="宋体" w:hint="eastAsia"/>
          <w:sz w:val="24"/>
        </w:rPr>
        <w:t>）协助开展消费专班、物业专班、交房专班、噪音专班、停车管理等各类专班工作的数据统计工作。</w:t>
      </w:r>
    </w:p>
    <w:p w:rsidR="00EE5E55" w:rsidRDefault="0099181B">
      <w:pPr>
        <w:spacing w:line="360" w:lineRule="auto"/>
        <w:ind w:firstLine="420"/>
        <w:rPr>
          <w:rFonts w:hAnsi="宋体"/>
          <w:sz w:val="24"/>
        </w:rPr>
      </w:pPr>
      <w:r>
        <w:rPr>
          <w:rFonts w:hAnsi="宋体" w:hint="eastAsia"/>
          <w:sz w:val="24"/>
        </w:rPr>
        <w:t>7</w:t>
      </w:r>
      <w:r>
        <w:rPr>
          <w:rFonts w:hAnsi="宋体" w:hint="eastAsia"/>
          <w:sz w:val="24"/>
        </w:rPr>
        <w:t>）负责完成区指挥中心交办的其他工作。</w:t>
      </w:r>
    </w:p>
    <w:p w:rsidR="00EE5E55" w:rsidRDefault="0099181B">
      <w:pPr>
        <w:spacing w:line="360" w:lineRule="auto"/>
        <w:ind w:firstLine="420"/>
        <w:rPr>
          <w:rFonts w:ascii="宋体" w:hAnsi="宋体"/>
          <w:b/>
          <w:sz w:val="24"/>
        </w:rPr>
      </w:pPr>
      <w:r>
        <w:rPr>
          <w:rFonts w:ascii="宋体" w:hAnsi="宋体" w:hint="eastAsia"/>
          <w:b/>
          <w:sz w:val="24"/>
        </w:rPr>
        <w:t>（</w:t>
      </w:r>
      <w:r>
        <w:rPr>
          <w:rFonts w:ascii="宋体" w:hAnsi="宋体"/>
          <w:b/>
          <w:sz w:val="24"/>
        </w:rPr>
        <w:t>5</w:t>
      </w:r>
      <w:r>
        <w:rPr>
          <w:rFonts w:ascii="宋体" w:hAnsi="宋体" w:hint="eastAsia"/>
          <w:b/>
          <w:sz w:val="24"/>
        </w:rPr>
        <w:t>）信息组职责：</w:t>
      </w:r>
    </w:p>
    <w:p w:rsidR="00EE5E55" w:rsidRDefault="0099181B">
      <w:pPr>
        <w:spacing w:line="360" w:lineRule="auto"/>
        <w:ind w:firstLine="420"/>
        <w:rPr>
          <w:rFonts w:hAnsi="宋体"/>
          <w:sz w:val="24"/>
        </w:rPr>
      </w:pPr>
      <w:r>
        <w:rPr>
          <w:rFonts w:hAnsi="宋体" w:hint="eastAsia"/>
          <w:sz w:val="24"/>
        </w:rPr>
        <w:t>1</w:t>
      </w:r>
      <w:r>
        <w:rPr>
          <w:rFonts w:hAnsi="宋体" w:hint="eastAsia"/>
          <w:sz w:val="24"/>
        </w:rPr>
        <w:t>）负责协助完成疑难问题确权会、点评会、周调度会、专项会等会务准备工作。</w:t>
      </w:r>
    </w:p>
    <w:p w:rsidR="00EE5E55" w:rsidRDefault="0099181B">
      <w:pPr>
        <w:spacing w:line="360" w:lineRule="auto"/>
        <w:ind w:firstLine="420"/>
        <w:rPr>
          <w:rFonts w:hAnsi="宋体"/>
          <w:sz w:val="24"/>
        </w:rPr>
      </w:pPr>
      <w:r>
        <w:rPr>
          <w:rFonts w:hAnsi="宋体" w:hint="eastAsia"/>
          <w:sz w:val="24"/>
        </w:rPr>
        <w:t>2</w:t>
      </w:r>
      <w:r>
        <w:rPr>
          <w:rFonts w:hAnsi="宋体" w:hint="eastAsia"/>
          <w:sz w:val="24"/>
        </w:rPr>
        <w:t>）负责区级周调度、月调度、专题调度等基础数据支撑和数据初次分析等。</w:t>
      </w:r>
    </w:p>
    <w:p w:rsidR="00EE5E55" w:rsidRDefault="0099181B">
      <w:pPr>
        <w:spacing w:line="360" w:lineRule="auto"/>
        <w:ind w:firstLine="420"/>
        <w:rPr>
          <w:rFonts w:hAnsi="宋体"/>
          <w:sz w:val="24"/>
        </w:rPr>
      </w:pPr>
      <w:r>
        <w:rPr>
          <w:rFonts w:hAnsi="宋体" w:hint="eastAsia"/>
          <w:sz w:val="24"/>
        </w:rPr>
        <w:t>3</w:t>
      </w:r>
      <w:r>
        <w:rPr>
          <w:rFonts w:hAnsi="宋体" w:hint="eastAsia"/>
          <w:sz w:val="24"/>
        </w:rPr>
        <w:t>）协助开展信息宣传</w:t>
      </w:r>
      <w:r>
        <w:rPr>
          <w:rFonts w:hAnsi="宋体" w:hint="eastAsia"/>
          <w:sz w:val="24"/>
        </w:rPr>
        <w:t>PPT</w:t>
      </w:r>
      <w:r>
        <w:rPr>
          <w:rFonts w:hAnsi="宋体" w:hint="eastAsia"/>
          <w:sz w:val="24"/>
        </w:rPr>
        <w:t>制作、案件处理过程的跟踪拍摄、典型案例编撰等工作。</w:t>
      </w:r>
    </w:p>
    <w:p w:rsidR="00EE5E55" w:rsidRDefault="0099181B">
      <w:pPr>
        <w:spacing w:line="360" w:lineRule="auto"/>
        <w:ind w:firstLine="420"/>
        <w:rPr>
          <w:rFonts w:hAnsi="宋体"/>
          <w:sz w:val="24"/>
        </w:rPr>
      </w:pPr>
      <w:r>
        <w:rPr>
          <w:rFonts w:hAnsi="宋体" w:hint="eastAsia"/>
          <w:sz w:val="24"/>
        </w:rPr>
        <w:t>4</w:t>
      </w:r>
      <w:r>
        <w:rPr>
          <w:rFonts w:hAnsi="宋体" w:hint="eastAsia"/>
          <w:sz w:val="24"/>
        </w:rPr>
        <w:t>）负责完成区指挥中心交办的其他工作。</w:t>
      </w:r>
    </w:p>
    <w:p w:rsidR="00EE5E55" w:rsidRDefault="0099181B">
      <w:pPr>
        <w:spacing w:line="360" w:lineRule="auto"/>
        <w:ind w:firstLine="420"/>
        <w:rPr>
          <w:rFonts w:ascii="宋体" w:hAnsi="宋体"/>
          <w:bCs/>
          <w:sz w:val="24"/>
        </w:rPr>
      </w:pPr>
      <w:r>
        <w:rPr>
          <w:rFonts w:ascii="宋体" w:hAnsi="宋体" w:hint="eastAsia"/>
          <w:b/>
          <w:sz w:val="24"/>
        </w:rPr>
        <w:t>4.3.</w:t>
      </w:r>
      <w:r>
        <w:rPr>
          <w:rFonts w:ascii="宋体" w:hAnsi="宋体"/>
          <w:b/>
          <w:sz w:val="24"/>
        </w:rPr>
        <w:t>3</w:t>
      </w:r>
      <w:r>
        <w:rPr>
          <w:rFonts w:ascii="宋体" w:hAnsi="宋体" w:hint="eastAsia"/>
          <w:b/>
          <w:sz w:val="24"/>
        </w:rPr>
        <w:t>人员具体要求</w:t>
      </w:r>
    </w:p>
    <w:p w:rsidR="00EE5E55" w:rsidRDefault="0099181B">
      <w:pPr>
        <w:spacing w:line="360" w:lineRule="auto"/>
        <w:ind w:firstLine="420"/>
        <w:rPr>
          <w:rFonts w:ascii="宋体" w:hAnsi="宋体"/>
          <w:b/>
          <w:sz w:val="24"/>
        </w:rPr>
      </w:pPr>
      <w:r>
        <w:rPr>
          <w:rFonts w:ascii="宋体" w:hAnsi="宋体" w:hint="eastAsia"/>
          <w:b/>
          <w:sz w:val="24"/>
        </w:rPr>
        <w:t>（1）项目经理应为以下条件：</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1</w:t>
      </w:r>
      <w:r>
        <w:rPr>
          <w:rFonts w:hint="eastAsia"/>
          <w:kern w:val="0"/>
          <w:sz w:val="24"/>
          <w:szCs w:val="22"/>
          <w:lang w:bidi="en-US"/>
        </w:rPr>
        <w:t>）</w:t>
      </w:r>
      <w:r>
        <w:rPr>
          <w:kern w:val="0"/>
          <w:sz w:val="24"/>
          <w:szCs w:val="22"/>
          <w:lang w:bidi="en-US"/>
        </w:rPr>
        <w:t>大</w:t>
      </w:r>
      <w:r>
        <w:rPr>
          <w:rFonts w:hint="eastAsia"/>
          <w:kern w:val="0"/>
          <w:sz w:val="24"/>
          <w:szCs w:val="22"/>
          <w:lang w:bidi="en-US"/>
        </w:rPr>
        <w:t>学本科及</w:t>
      </w:r>
      <w:r>
        <w:rPr>
          <w:kern w:val="0"/>
          <w:sz w:val="24"/>
          <w:szCs w:val="22"/>
          <w:lang w:bidi="en-US"/>
        </w:rPr>
        <w:t>以上学历，</w:t>
      </w:r>
      <w:r>
        <w:rPr>
          <w:rFonts w:hint="eastAsia"/>
          <w:kern w:val="0"/>
          <w:sz w:val="24"/>
          <w:szCs w:val="22"/>
          <w:lang w:bidi="en-US"/>
        </w:rPr>
        <w:t>3</w:t>
      </w:r>
      <w:r>
        <w:rPr>
          <w:kern w:val="0"/>
          <w:sz w:val="24"/>
          <w:szCs w:val="22"/>
          <w:lang w:bidi="en-US"/>
        </w:rPr>
        <w:t>年以上</w:t>
      </w:r>
      <w:r>
        <w:rPr>
          <w:rFonts w:hint="eastAsia"/>
          <w:kern w:val="0"/>
          <w:sz w:val="24"/>
          <w:szCs w:val="22"/>
          <w:lang w:bidi="en-US"/>
        </w:rPr>
        <w:t>坐席</w:t>
      </w:r>
      <w:r>
        <w:rPr>
          <w:kern w:val="0"/>
          <w:sz w:val="24"/>
          <w:szCs w:val="22"/>
          <w:lang w:bidi="en-US"/>
        </w:rPr>
        <w:t>管理岗位工作经验</w:t>
      </w:r>
      <w:r>
        <w:rPr>
          <w:rFonts w:hint="eastAsia"/>
          <w:kern w:val="0"/>
          <w:sz w:val="24"/>
          <w:szCs w:val="22"/>
          <w:lang w:bidi="en-US"/>
        </w:rPr>
        <w:t>。</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2</w:t>
      </w:r>
      <w:r>
        <w:rPr>
          <w:rFonts w:hint="eastAsia"/>
          <w:kern w:val="0"/>
          <w:sz w:val="24"/>
          <w:szCs w:val="22"/>
          <w:lang w:bidi="en-US"/>
        </w:rPr>
        <w:t>）熟悉政府部门的工作内容、业务事项和办理流程，有与政府部门合作的工作经验。</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3</w:t>
      </w:r>
      <w:r>
        <w:rPr>
          <w:rFonts w:hint="eastAsia"/>
          <w:kern w:val="0"/>
          <w:sz w:val="24"/>
          <w:szCs w:val="22"/>
          <w:lang w:bidi="en-US"/>
        </w:rPr>
        <w:t>）</w:t>
      </w:r>
      <w:r>
        <w:rPr>
          <w:kern w:val="0"/>
          <w:sz w:val="24"/>
          <w:szCs w:val="22"/>
          <w:lang w:bidi="en-US"/>
        </w:rPr>
        <w:t>有较好的执行力，能高效推进工作，同时具有较强的学习能力与适应能力，善于独立分析与解决问题</w:t>
      </w:r>
      <w:r>
        <w:rPr>
          <w:rFonts w:hint="eastAsia"/>
          <w:kern w:val="0"/>
          <w:sz w:val="24"/>
          <w:szCs w:val="22"/>
          <w:lang w:bidi="en-US"/>
        </w:rPr>
        <w:t>。</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4</w:t>
      </w:r>
      <w:r>
        <w:rPr>
          <w:rFonts w:hint="eastAsia"/>
          <w:kern w:val="0"/>
          <w:sz w:val="24"/>
          <w:szCs w:val="22"/>
          <w:lang w:bidi="en-US"/>
        </w:rPr>
        <w:t>）</w:t>
      </w:r>
      <w:r>
        <w:rPr>
          <w:kern w:val="0"/>
          <w:sz w:val="24"/>
          <w:szCs w:val="22"/>
          <w:lang w:bidi="en-US"/>
        </w:rPr>
        <w:t>有较强的沟通、协调能力，能与技术团队、实施团队、运营团队紧密的沟通协作</w:t>
      </w:r>
      <w:r>
        <w:rPr>
          <w:rFonts w:hint="eastAsia"/>
          <w:kern w:val="0"/>
          <w:sz w:val="24"/>
          <w:szCs w:val="22"/>
          <w:lang w:bidi="en-US"/>
        </w:rPr>
        <w:t>。</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5</w:t>
      </w:r>
      <w:r>
        <w:rPr>
          <w:rFonts w:hint="eastAsia"/>
          <w:kern w:val="0"/>
          <w:sz w:val="24"/>
          <w:szCs w:val="22"/>
          <w:lang w:bidi="en-US"/>
        </w:rPr>
        <w:t>）</w:t>
      </w:r>
      <w:r>
        <w:rPr>
          <w:kern w:val="0"/>
          <w:sz w:val="24"/>
          <w:szCs w:val="22"/>
          <w:lang w:bidi="en-US"/>
        </w:rPr>
        <w:t>对</w:t>
      </w:r>
      <w:r>
        <w:rPr>
          <w:rFonts w:hint="eastAsia"/>
          <w:kern w:val="0"/>
          <w:sz w:val="24"/>
          <w:szCs w:val="22"/>
          <w:lang w:bidi="en-US"/>
        </w:rPr>
        <w:t>热线服务</w:t>
      </w:r>
      <w:r>
        <w:rPr>
          <w:kern w:val="0"/>
          <w:sz w:val="24"/>
          <w:szCs w:val="22"/>
          <w:lang w:bidi="en-US"/>
        </w:rPr>
        <w:t>架构和业务</w:t>
      </w:r>
      <w:r>
        <w:rPr>
          <w:rFonts w:hint="eastAsia"/>
          <w:kern w:val="0"/>
          <w:sz w:val="24"/>
          <w:szCs w:val="22"/>
          <w:lang w:bidi="en-US"/>
        </w:rPr>
        <w:t>模式</w:t>
      </w:r>
      <w:r>
        <w:rPr>
          <w:kern w:val="0"/>
          <w:sz w:val="24"/>
          <w:szCs w:val="22"/>
          <w:lang w:bidi="en-US"/>
        </w:rPr>
        <w:t>有深刻了解</w:t>
      </w:r>
      <w:r>
        <w:rPr>
          <w:rFonts w:hint="eastAsia"/>
          <w:kern w:val="0"/>
          <w:sz w:val="24"/>
          <w:szCs w:val="22"/>
          <w:lang w:bidi="en-US"/>
        </w:rPr>
        <w:t>。</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6</w:t>
      </w:r>
      <w:r>
        <w:rPr>
          <w:rFonts w:hint="eastAsia"/>
          <w:kern w:val="0"/>
          <w:sz w:val="24"/>
          <w:szCs w:val="22"/>
          <w:lang w:bidi="en-US"/>
        </w:rPr>
        <w:t>）了解海淀区区情、各委办局相关法律法规及业务知识。</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7</w:t>
      </w:r>
      <w:r>
        <w:rPr>
          <w:rFonts w:hint="eastAsia"/>
          <w:kern w:val="0"/>
          <w:sz w:val="24"/>
          <w:szCs w:val="22"/>
          <w:lang w:bidi="en-US"/>
        </w:rPr>
        <w:t>）</w:t>
      </w:r>
      <w:r>
        <w:rPr>
          <w:kern w:val="0"/>
          <w:sz w:val="24"/>
          <w:szCs w:val="22"/>
          <w:lang w:bidi="en-US"/>
        </w:rPr>
        <w:t>能熟练操作电脑，熟悉</w:t>
      </w:r>
      <w:r>
        <w:rPr>
          <w:kern w:val="0"/>
          <w:sz w:val="24"/>
          <w:szCs w:val="22"/>
          <w:lang w:bidi="en-US"/>
        </w:rPr>
        <w:t>Excel</w:t>
      </w:r>
      <w:r>
        <w:rPr>
          <w:kern w:val="0"/>
          <w:sz w:val="24"/>
          <w:szCs w:val="22"/>
          <w:lang w:bidi="en-US"/>
        </w:rPr>
        <w:t>、</w:t>
      </w:r>
      <w:r>
        <w:rPr>
          <w:kern w:val="0"/>
          <w:sz w:val="24"/>
          <w:szCs w:val="22"/>
          <w:lang w:bidi="en-US"/>
        </w:rPr>
        <w:t>Word</w:t>
      </w:r>
      <w:r>
        <w:rPr>
          <w:kern w:val="0"/>
          <w:sz w:val="24"/>
          <w:szCs w:val="22"/>
          <w:lang w:bidi="en-US"/>
        </w:rPr>
        <w:t>、</w:t>
      </w:r>
      <w:r>
        <w:rPr>
          <w:kern w:val="0"/>
          <w:sz w:val="24"/>
          <w:szCs w:val="22"/>
          <w:lang w:bidi="en-US"/>
        </w:rPr>
        <w:t>PowerPoint</w:t>
      </w:r>
      <w:r>
        <w:rPr>
          <w:kern w:val="0"/>
          <w:sz w:val="24"/>
          <w:szCs w:val="22"/>
          <w:lang w:bidi="en-US"/>
        </w:rPr>
        <w:t>、网络知识及多媒体应用知识</w:t>
      </w:r>
      <w:r>
        <w:rPr>
          <w:rFonts w:hint="eastAsia"/>
          <w:kern w:val="0"/>
          <w:sz w:val="24"/>
          <w:szCs w:val="22"/>
          <w:lang w:bidi="en-US"/>
        </w:rPr>
        <w:t>。</w:t>
      </w:r>
    </w:p>
    <w:p w:rsidR="00EE5E55" w:rsidRDefault="0099181B">
      <w:pPr>
        <w:spacing w:line="360" w:lineRule="auto"/>
        <w:ind w:firstLineChars="200" w:firstLine="482"/>
        <w:rPr>
          <w:rFonts w:ascii="宋体" w:hAnsi="宋体"/>
          <w:b/>
          <w:sz w:val="24"/>
        </w:rPr>
      </w:pPr>
      <w:r>
        <w:rPr>
          <w:rFonts w:ascii="宋体" w:hAnsi="宋体" w:hint="eastAsia"/>
          <w:b/>
          <w:sz w:val="24"/>
        </w:rPr>
        <w:t>（2）组长应为以下条件：</w:t>
      </w:r>
    </w:p>
    <w:p w:rsidR="00EE5E55" w:rsidRDefault="0099181B">
      <w:pPr>
        <w:spacing w:line="360" w:lineRule="auto"/>
        <w:ind w:firstLineChars="200" w:firstLine="480"/>
        <w:jc w:val="left"/>
        <w:rPr>
          <w:kern w:val="0"/>
          <w:sz w:val="24"/>
          <w:szCs w:val="22"/>
          <w:lang w:bidi="en-US"/>
        </w:rPr>
      </w:pPr>
      <w:r>
        <w:rPr>
          <w:rFonts w:hint="eastAsia"/>
          <w:kern w:val="0"/>
          <w:sz w:val="24"/>
          <w:szCs w:val="22"/>
          <w:lang w:bidi="en-US"/>
        </w:rPr>
        <w:lastRenderedPageBreak/>
        <w:t>1</w:t>
      </w:r>
      <w:r>
        <w:rPr>
          <w:rFonts w:hint="eastAsia"/>
          <w:kern w:val="0"/>
          <w:sz w:val="24"/>
          <w:szCs w:val="22"/>
          <w:lang w:bidi="en-US"/>
        </w:rPr>
        <w:t>）大学本科及以上学历，年龄</w:t>
      </w:r>
      <w:r>
        <w:rPr>
          <w:rFonts w:hint="eastAsia"/>
          <w:kern w:val="0"/>
          <w:sz w:val="24"/>
          <w:szCs w:val="22"/>
          <w:lang w:bidi="en-US"/>
        </w:rPr>
        <w:t>22-</w:t>
      </w:r>
      <w:r>
        <w:rPr>
          <w:kern w:val="0"/>
          <w:sz w:val="24"/>
          <w:szCs w:val="22"/>
          <w:lang w:bidi="en-US"/>
        </w:rPr>
        <w:t>45</w:t>
      </w:r>
      <w:r>
        <w:rPr>
          <w:rFonts w:hint="eastAsia"/>
          <w:kern w:val="0"/>
          <w:sz w:val="24"/>
          <w:szCs w:val="22"/>
          <w:lang w:bidi="en-US"/>
        </w:rPr>
        <w:t>岁之间，有</w:t>
      </w:r>
      <w:r>
        <w:rPr>
          <w:rFonts w:hint="eastAsia"/>
          <w:kern w:val="0"/>
          <w:sz w:val="24"/>
          <w:szCs w:val="22"/>
          <w:lang w:bidi="en-US"/>
        </w:rPr>
        <w:t>2</w:t>
      </w:r>
      <w:r>
        <w:rPr>
          <w:rFonts w:hint="eastAsia"/>
          <w:kern w:val="0"/>
          <w:sz w:val="24"/>
          <w:szCs w:val="22"/>
          <w:lang w:bidi="en-US"/>
        </w:rPr>
        <w:t>年以上相关工作经验，服从管理。</w:t>
      </w:r>
    </w:p>
    <w:p w:rsidR="00EE5E55" w:rsidRDefault="0099181B">
      <w:pPr>
        <w:spacing w:line="360" w:lineRule="auto"/>
        <w:ind w:firstLineChars="200" w:firstLine="480"/>
        <w:jc w:val="left"/>
        <w:rPr>
          <w:kern w:val="0"/>
          <w:sz w:val="24"/>
          <w:szCs w:val="22"/>
          <w:lang w:bidi="en-US"/>
        </w:rPr>
      </w:pPr>
      <w:r>
        <w:rPr>
          <w:rFonts w:hint="eastAsia"/>
          <w:kern w:val="0"/>
          <w:sz w:val="24"/>
          <w:szCs w:val="22"/>
          <w:lang w:bidi="en-US"/>
        </w:rPr>
        <w:t>2</w:t>
      </w:r>
      <w:r>
        <w:rPr>
          <w:rFonts w:hint="eastAsia"/>
          <w:kern w:val="0"/>
          <w:sz w:val="24"/>
          <w:szCs w:val="22"/>
          <w:lang w:bidi="en-US"/>
        </w:rPr>
        <w:t>）了解海淀区区情、各委办局相关法律法规及业务知识。</w:t>
      </w:r>
    </w:p>
    <w:p w:rsidR="00EE5E55" w:rsidRDefault="0099181B">
      <w:pPr>
        <w:spacing w:line="360" w:lineRule="auto"/>
        <w:ind w:firstLineChars="200" w:firstLine="480"/>
        <w:jc w:val="left"/>
        <w:rPr>
          <w:kern w:val="0"/>
          <w:sz w:val="24"/>
          <w:szCs w:val="22"/>
          <w:lang w:bidi="en-US"/>
        </w:rPr>
      </w:pPr>
      <w:r>
        <w:rPr>
          <w:rFonts w:hint="eastAsia"/>
          <w:kern w:val="0"/>
          <w:sz w:val="24"/>
          <w:szCs w:val="22"/>
          <w:lang w:bidi="en-US"/>
        </w:rPr>
        <w:t>3</w:t>
      </w:r>
      <w:r>
        <w:rPr>
          <w:rFonts w:hint="eastAsia"/>
          <w:kern w:val="0"/>
          <w:sz w:val="24"/>
          <w:szCs w:val="22"/>
          <w:lang w:bidi="en-US"/>
        </w:rPr>
        <w:t>）有优秀的客户服务意识，良好的团队合作精神，具备高度责任心和工作热情、良好的职业素养。</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4</w:t>
      </w:r>
      <w:r>
        <w:rPr>
          <w:rFonts w:hint="eastAsia"/>
          <w:kern w:val="0"/>
          <w:sz w:val="24"/>
          <w:szCs w:val="22"/>
          <w:lang w:bidi="en-US"/>
        </w:rPr>
        <w:t>）语言及书面表达、逻辑思维能力较强。</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5</w:t>
      </w:r>
      <w:r>
        <w:rPr>
          <w:rFonts w:hint="eastAsia"/>
          <w:kern w:val="0"/>
          <w:sz w:val="24"/>
          <w:szCs w:val="22"/>
          <w:lang w:bidi="en-US"/>
        </w:rPr>
        <w:t>）能够熟练操作计算机，录入速度达到</w:t>
      </w:r>
      <w:r>
        <w:rPr>
          <w:rFonts w:hint="eastAsia"/>
          <w:kern w:val="0"/>
          <w:sz w:val="24"/>
          <w:szCs w:val="22"/>
          <w:lang w:bidi="en-US"/>
        </w:rPr>
        <w:t>70</w:t>
      </w:r>
      <w:r>
        <w:rPr>
          <w:rFonts w:hint="eastAsia"/>
          <w:kern w:val="0"/>
          <w:sz w:val="24"/>
          <w:szCs w:val="22"/>
          <w:lang w:bidi="en-US"/>
        </w:rPr>
        <w:t>字</w:t>
      </w:r>
      <w:r>
        <w:rPr>
          <w:rFonts w:hint="eastAsia"/>
          <w:kern w:val="0"/>
          <w:sz w:val="24"/>
          <w:szCs w:val="22"/>
          <w:lang w:bidi="en-US"/>
        </w:rPr>
        <w:t>/</w:t>
      </w:r>
      <w:r>
        <w:rPr>
          <w:rFonts w:hint="eastAsia"/>
          <w:kern w:val="0"/>
          <w:sz w:val="24"/>
          <w:szCs w:val="22"/>
          <w:lang w:bidi="en-US"/>
        </w:rPr>
        <w:t>分钟以上；熟悉</w:t>
      </w:r>
      <w:r>
        <w:rPr>
          <w:rFonts w:hint="eastAsia"/>
          <w:kern w:val="0"/>
          <w:sz w:val="24"/>
          <w:szCs w:val="22"/>
          <w:lang w:bidi="en-US"/>
        </w:rPr>
        <w:t>Excel</w:t>
      </w:r>
      <w:r>
        <w:rPr>
          <w:rFonts w:hint="eastAsia"/>
          <w:kern w:val="0"/>
          <w:sz w:val="24"/>
          <w:szCs w:val="22"/>
          <w:lang w:bidi="en-US"/>
        </w:rPr>
        <w:t>、</w:t>
      </w:r>
      <w:r>
        <w:rPr>
          <w:rFonts w:hint="eastAsia"/>
          <w:kern w:val="0"/>
          <w:sz w:val="24"/>
          <w:szCs w:val="22"/>
          <w:lang w:bidi="en-US"/>
        </w:rPr>
        <w:t>Word</w:t>
      </w:r>
      <w:r>
        <w:rPr>
          <w:rFonts w:hint="eastAsia"/>
          <w:kern w:val="0"/>
          <w:sz w:val="24"/>
          <w:szCs w:val="22"/>
          <w:lang w:bidi="en-US"/>
        </w:rPr>
        <w:t>、</w:t>
      </w:r>
      <w:r>
        <w:rPr>
          <w:rFonts w:hint="eastAsia"/>
          <w:kern w:val="0"/>
          <w:sz w:val="24"/>
          <w:szCs w:val="22"/>
          <w:lang w:bidi="en-US"/>
        </w:rPr>
        <w:t>PowerPoint</w:t>
      </w:r>
      <w:r>
        <w:rPr>
          <w:rFonts w:hint="eastAsia"/>
          <w:kern w:val="0"/>
          <w:sz w:val="24"/>
          <w:szCs w:val="22"/>
          <w:lang w:bidi="en-US"/>
        </w:rPr>
        <w:t>、网络知识及多媒体应用知识。</w:t>
      </w:r>
    </w:p>
    <w:p w:rsidR="00EE5E55" w:rsidRDefault="0099181B">
      <w:pPr>
        <w:spacing w:line="360" w:lineRule="auto"/>
        <w:ind w:firstLine="420"/>
        <w:rPr>
          <w:rFonts w:ascii="宋体" w:hAnsi="宋体"/>
          <w:b/>
          <w:sz w:val="24"/>
        </w:rPr>
      </w:pPr>
      <w:r>
        <w:rPr>
          <w:rFonts w:ascii="宋体" w:hAnsi="宋体" w:hint="eastAsia"/>
          <w:b/>
          <w:sz w:val="24"/>
        </w:rPr>
        <w:t>（3）热线考核专员应为以下条件：</w:t>
      </w:r>
    </w:p>
    <w:p w:rsidR="00EE5E55" w:rsidRDefault="0099181B">
      <w:pPr>
        <w:spacing w:line="360" w:lineRule="auto"/>
        <w:ind w:firstLine="420"/>
        <w:rPr>
          <w:kern w:val="0"/>
          <w:sz w:val="24"/>
          <w:szCs w:val="22"/>
          <w:lang w:bidi="en-US"/>
        </w:rPr>
      </w:pPr>
      <w:r>
        <w:rPr>
          <w:rFonts w:hint="eastAsia"/>
          <w:kern w:val="0"/>
          <w:sz w:val="24"/>
          <w:szCs w:val="22"/>
          <w:lang w:bidi="en-US"/>
        </w:rPr>
        <w:t>1</w:t>
      </w:r>
      <w:r>
        <w:rPr>
          <w:rFonts w:hint="eastAsia"/>
          <w:kern w:val="0"/>
          <w:sz w:val="24"/>
          <w:szCs w:val="22"/>
          <w:lang w:bidi="en-US"/>
        </w:rPr>
        <w:t>）本科及以上学历。</w:t>
      </w:r>
    </w:p>
    <w:p w:rsidR="00EE5E55" w:rsidRDefault="0099181B">
      <w:pPr>
        <w:spacing w:line="360" w:lineRule="auto"/>
        <w:ind w:firstLine="420"/>
        <w:rPr>
          <w:kern w:val="0"/>
          <w:sz w:val="24"/>
          <w:szCs w:val="22"/>
          <w:lang w:bidi="en-US"/>
        </w:rPr>
      </w:pPr>
      <w:r>
        <w:rPr>
          <w:rFonts w:hint="eastAsia"/>
          <w:kern w:val="0"/>
          <w:sz w:val="24"/>
          <w:szCs w:val="22"/>
          <w:lang w:bidi="en-US"/>
        </w:rPr>
        <w:t>2</w:t>
      </w:r>
      <w:r>
        <w:rPr>
          <w:rFonts w:hint="eastAsia"/>
          <w:kern w:val="0"/>
          <w:sz w:val="24"/>
          <w:szCs w:val="22"/>
          <w:lang w:bidi="en-US"/>
        </w:rPr>
        <w:t>）年龄</w:t>
      </w:r>
      <w:r>
        <w:rPr>
          <w:rFonts w:hint="eastAsia"/>
          <w:kern w:val="0"/>
          <w:sz w:val="24"/>
          <w:szCs w:val="22"/>
          <w:lang w:bidi="en-US"/>
        </w:rPr>
        <w:t>22-</w:t>
      </w:r>
      <w:r>
        <w:rPr>
          <w:kern w:val="0"/>
          <w:sz w:val="24"/>
          <w:szCs w:val="22"/>
          <w:lang w:bidi="en-US"/>
        </w:rPr>
        <w:t>45</w:t>
      </w:r>
      <w:r>
        <w:rPr>
          <w:rFonts w:hint="eastAsia"/>
          <w:kern w:val="0"/>
          <w:sz w:val="24"/>
          <w:szCs w:val="22"/>
          <w:lang w:bidi="en-US"/>
        </w:rPr>
        <w:t>岁之间，平均年龄不高于</w:t>
      </w:r>
      <w:r>
        <w:rPr>
          <w:rFonts w:hint="eastAsia"/>
          <w:kern w:val="0"/>
          <w:sz w:val="24"/>
          <w:szCs w:val="22"/>
          <w:lang w:bidi="en-US"/>
        </w:rPr>
        <w:t>40</w:t>
      </w:r>
      <w:r>
        <w:rPr>
          <w:rFonts w:hint="eastAsia"/>
          <w:kern w:val="0"/>
          <w:sz w:val="24"/>
          <w:szCs w:val="22"/>
          <w:lang w:bidi="en-US"/>
        </w:rPr>
        <w:t>岁，身体健康，品行端正，无不良社会记录和犯罪记录。</w:t>
      </w:r>
    </w:p>
    <w:p w:rsidR="00EE5E55" w:rsidRDefault="0099181B">
      <w:pPr>
        <w:spacing w:line="360" w:lineRule="auto"/>
        <w:ind w:firstLine="420"/>
        <w:rPr>
          <w:kern w:val="0"/>
          <w:sz w:val="24"/>
          <w:szCs w:val="22"/>
          <w:lang w:bidi="en-US"/>
        </w:rPr>
      </w:pPr>
      <w:r>
        <w:rPr>
          <w:rFonts w:hint="eastAsia"/>
          <w:kern w:val="0"/>
          <w:sz w:val="24"/>
          <w:szCs w:val="22"/>
          <w:lang w:bidi="en-US"/>
        </w:rPr>
        <w:t>3</w:t>
      </w:r>
      <w:r>
        <w:rPr>
          <w:rFonts w:hint="eastAsia"/>
          <w:kern w:val="0"/>
          <w:sz w:val="24"/>
          <w:szCs w:val="22"/>
          <w:lang w:bidi="en-US"/>
        </w:rPr>
        <w:t>）了解接诉即办工作及海淀区区情、各委办局相关法律法规及业务知识。</w:t>
      </w:r>
    </w:p>
    <w:p w:rsidR="00EE5E55" w:rsidRDefault="0099181B">
      <w:pPr>
        <w:spacing w:line="360" w:lineRule="auto"/>
        <w:ind w:firstLine="420"/>
        <w:rPr>
          <w:kern w:val="0"/>
          <w:sz w:val="24"/>
          <w:szCs w:val="22"/>
          <w:lang w:bidi="en-US"/>
        </w:rPr>
      </w:pPr>
      <w:r>
        <w:rPr>
          <w:rFonts w:hint="eastAsia"/>
          <w:kern w:val="0"/>
          <w:sz w:val="24"/>
          <w:szCs w:val="22"/>
          <w:lang w:bidi="en-US"/>
        </w:rPr>
        <w:t>4</w:t>
      </w:r>
      <w:r>
        <w:rPr>
          <w:rFonts w:hint="eastAsia"/>
          <w:kern w:val="0"/>
          <w:sz w:val="24"/>
          <w:szCs w:val="22"/>
          <w:lang w:bidi="en-US"/>
        </w:rPr>
        <w:t>）熟练使用</w:t>
      </w:r>
      <w:r>
        <w:rPr>
          <w:rFonts w:hint="eastAsia"/>
          <w:kern w:val="0"/>
          <w:sz w:val="24"/>
          <w:szCs w:val="22"/>
          <w:lang w:bidi="en-US"/>
        </w:rPr>
        <w:t>office</w:t>
      </w:r>
      <w:r>
        <w:rPr>
          <w:rFonts w:hint="eastAsia"/>
          <w:kern w:val="0"/>
          <w:sz w:val="24"/>
          <w:szCs w:val="22"/>
          <w:lang w:bidi="en-US"/>
        </w:rPr>
        <w:t>办公软件，能够进行数据的汇总和分析。</w:t>
      </w:r>
    </w:p>
    <w:p w:rsidR="00EE5E55" w:rsidRDefault="0099181B">
      <w:pPr>
        <w:spacing w:line="360" w:lineRule="auto"/>
        <w:ind w:firstLine="420"/>
        <w:rPr>
          <w:kern w:val="0"/>
          <w:sz w:val="24"/>
          <w:szCs w:val="22"/>
          <w:lang w:bidi="en-US"/>
        </w:rPr>
      </w:pPr>
      <w:r>
        <w:rPr>
          <w:rFonts w:hint="eastAsia"/>
          <w:kern w:val="0"/>
          <w:sz w:val="24"/>
          <w:szCs w:val="22"/>
          <w:lang w:bidi="en-US"/>
        </w:rPr>
        <w:t>5</w:t>
      </w:r>
      <w:r>
        <w:rPr>
          <w:rFonts w:hint="eastAsia"/>
          <w:kern w:val="0"/>
          <w:sz w:val="24"/>
          <w:szCs w:val="22"/>
          <w:lang w:bidi="en-US"/>
        </w:rPr>
        <w:t>）具有文字写作能力、逻辑思维能力、数据分析能力和学习能力。</w:t>
      </w:r>
    </w:p>
    <w:p w:rsidR="00EE5E55" w:rsidRDefault="0099181B">
      <w:pPr>
        <w:spacing w:line="360" w:lineRule="auto"/>
        <w:ind w:firstLine="420"/>
        <w:rPr>
          <w:kern w:val="0"/>
          <w:sz w:val="24"/>
          <w:szCs w:val="22"/>
          <w:lang w:bidi="en-US"/>
        </w:rPr>
      </w:pPr>
      <w:r>
        <w:rPr>
          <w:rFonts w:hint="eastAsia"/>
          <w:kern w:val="0"/>
          <w:sz w:val="24"/>
          <w:szCs w:val="22"/>
          <w:lang w:bidi="en-US"/>
        </w:rPr>
        <w:t>6</w:t>
      </w:r>
      <w:r>
        <w:rPr>
          <w:rFonts w:hint="eastAsia"/>
          <w:kern w:val="0"/>
          <w:sz w:val="24"/>
          <w:szCs w:val="22"/>
          <w:lang w:bidi="en-US"/>
        </w:rPr>
        <w:t>）工作积极主动，做事严谨细心，责任心和执行力强、具有良好的团队合作精神。</w:t>
      </w:r>
    </w:p>
    <w:p w:rsidR="00EE5E55" w:rsidRDefault="0099181B">
      <w:pPr>
        <w:spacing w:line="360" w:lineRule="auto"/>
        <w:ind w:firstLine="420"/>
        <w:rPr>
          <w:rFonts w:ascii="宋体" w:hAnsi="宋体"/>
          <w:b/>
          <w:sz w:val="24"/>
        </w:rPr>
      </w:pPr>
      <w:r>
        <w:rPr>
          <w:rFonts w:ascii="宋体" w:hAnsi="宋体" w:hint="eastAsia"/>
          <w:b/>
          <w:sz w:val="24"/>
        </w:rPr>
        <w:t>（4）数据分析专员应为以下条件：</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1</w:t>
      </w:r>
      <w:r>
        <w:rPr>
          <w:rFonts w:hint="eastAsia"/>
          <w:kern w:val="0"/>
          <w:sz w:val="24"/>
          <w:szCs w:val="22"/>
          <w:lang w:bidi="en-US"/>
        </w:rPr>
        <w:t>）本科及以上学历。</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2</w:t>
      </w:r>
      <w:r>
        <w:rPr>
          <w:rFonts w:hint="eastAsia"/>
          <w:kern w:val="0"/>
          <w:sz w:val="24"/>
          <w:szCs w:val="22"/>
          <w:lang w:bidi="en-US"/>
        </w:rPr>
        <w:t>）年龄</w:t>
      </w:r>
      <w:r>
        <w:rPr>
          <w:rFonts w:hint="eastAsia"/>
          <w:kern w:val="0"/>
          <w:sz w:val="24"/>
          <w:szCs w:val="22"/>
          <w:lang w:bidi="en-US"/>
        </w:rPr>
        <w:t>22-</w:t>
      </w:r>
      <w:r>
        <w:rPr>
          <w:kern w:val="0"/>
          <w:sz w:val="24"/>
          <w:szCs w:val="22"/>
          <w:lang w:bidi="en-US"/>
        </w:rPr>
        <w:t>45</w:t>
      </w:r>
      <w:r>
        <w:rPr>
          <w:rFonts w:hint="eastAsia"/>
          <w:kern w:val="0"/>
          <w:sz w:val="24"/>
          <w:szCs w:val="22"/>
          <w:lang w:bidi="en-US"/>
        </w:rPr>
        <w:t>岁之间，平均年龄不高于</w:t>
      </w:r>
      <w:r>
        <w:rPr>
          <w:rFonts w:hint="eastAsia"/>
          <w:kern w:val="0"/>
          <w:sz w:val="24"/>
          <w:szCs w:val="22"/>
          <w:lang w:bidi="en-US"/>
        </w:rPr>
        <w:t>40</w:t>
      </w:r>
      <w:r>
        <w:rPr>
          <w:rFonts w:hint="eastAsia"/>
          <w:kern w:val="0"/>
          <w:sz w:val="24"/>
          <w:szCs w:val="22"/>
          <w:lang w:bidi="en-US"/>
        </w:rPr>
        <w:t>岁，身体健康，品行端正，无不良社会记录和犯罪记录。</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3</w:t>
      </w:r>
      <w:r>
        <w:rPr>
          <w:rFonts w:hint="eastAsia"/>
          <w:kern w:val="0"/>
          <w:sz w:val="24"/>
          <w:szCs w:val="22"/>
          <w:lang w:bidi="en-US"/>
        </w:rPr>
        <w:t>）熟练使用</w:t>
      </w:r>
      <w:r>
        <w:rPr>
          <w:rFonts w:hint="eastAsia"/>
          <w:kern w:val="0"/>
          <w:sz w:val="24"/>
          <w:szCs w:val="22"/>
          <w:lang w:bidi="en-US"/>
        </w:rPr>
        <w:t>office</w:t>
      </w:r>
      <w:r>
        <w:rPr>
          <w:rFonts w:hint="eastAsia"/>
          <w:kern w:val="0"/>
          <w:sz w:val="24"/>
          <w:szCs w:val="22"/>
          <w:lang w:bidi="en-US"/>
        </w:rPr>
        <w:t>办公软件，能够进行数据的汇总和分析。</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4</w:t>
      </w:r>
      <w:r>
        <w:rPr>
          <w:rFonts w:hint="eastAsia"/>
          <w:kern w:val="0"/>
          <w:sz w:val="24"/>
          <w:szCs w:val="22"/>
          <w:lang w:bidi="en-US"/>
        </w:rPr>
        <w:t>）具有突出的文字写作能力、较强的逻辑思维能力、数据分析能力和学习能力。</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5</w:t>
      </w:r>
      <w:r>
        <w:rPr>
          <w:rFonts w:hint="eastAsia"/>
          <w:kern w:val="0"/>
          <w:sz w:val="24"/>
          <w:szCs w:val="22"/>
          <w:lang w:bidi="en-US"/>
        </w:rPr>
        <w:t>）了解接诉即办工作，熟悉政府公文格式，具有一定的分析报告编写经验。</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6</w:t>
      </w:r>
      <w:r>
        <w:rPr>
          <w:rFonts w:hint="eastAsia"/>
          <w:kern w:val="0"/>
          <w:sz w:val="24"/>
          <w:szCs w:val="22"/>
          <w:lang w:bidi="en-US"/>
        </w:rPr>
        <w:t>）工作积极主动，做事严谨细心，责任心和执行力强、具有良好的团队合作精神。</w:t>
      </w:r>
    </w:p>
    <w:p w:rsidR="00EE5E55" w:rsidRDefault="0099181B">
      <w:pPr>
        <w:spacing w:line="360" w:lineRule="auto"/>
        <w:ind w:firstLine="420"/>
        <w:rPr>
          <w:rFonts w:ascii="宋体" w:hAnsi="宋体"/>
          <w:b/>
          <w:sz w:val="24"/>
        </w:rPr>
      </w:pPr>
      <w:r>
        <w:rPr>
          <w:rFonts w:ascii="宋体" w:hAnsi="宋体" w:hint="eastAsia"/>
          <w:b/>
          <w:sz w:val="24"/>
        </w:rPr>
        <w:t>（5）主动治理专员应为以下条件：</w:t>
      </w:r>
    </w:p>
    <w:p w:rsidR="00EE5E55" w:rsidRDefault="0099181B">
      <w:pPr>
        <w:spacing w:line="360" w:lineRule="auto"/>
        <w:ind w:firstLineChars="200" w:firstLine="480"/>
        <w:rPr>
          <w:kern w:val="0"/>
          <w:sz w:val="24"/>
          <w:szCs w:val="22"/>
          <w:lang w:bidi="en-US"/>
        </w:rPr>
      </w:pPr>
      <w:r>
        <w:rPr>
          <w:rFonts w:hint="eastAsia"/>
          <w:kern w:val="0"/>
          <w:sz w:val="24"/>
          <w:szCs w:val="22"/>
          <w:lang w:bidi="en-US"/>
        </w:rPr>
        <w:t>1</w:t>
      </w:r>
      <w:r>
        <w:rPr>
          <w:rFonts w:hint="eastAsia"/>
          <w:kern w:val="0"/>
          <w:sz w:val="24"/>
          <w:szCs w:val="22"/>
          <w:lang w:bidi="en-US"/>
        </w:rPr>
        <w:t>）大专及以上学历，</w:t>
      </w:r>
      <w:r>
        <w:rPr>
          <w:kern w:val="0"/>
          <w:sz w:val="24"/>
          <w:szCs w:val="22"/>
          <w:lang w:bidi="en-US"/>
        </w:rPr>
        <w:t>本科及以上学历比例不低于</w:t>
      </w:r>
      <w:r>
        <w:rPr>
          <w:rFonts w:hint="eastAsia"/>
          <w:kern w:val="0"/>
          <w:sz w:val="24"/>
          <w:szCs w:val="22"/>
          <w:lang w:bidi="en-US"/>
        </w:rPr>
        <w:t>60</w:t>
      </w:r>
      <w:r>
        <w:rPr>
          <w:kern w:val="0"/>
          <w:sz w:val="24"/>
          <w:szCs w:val="22"/>
          <w:lang w:bidi="en-US"/>
        </w:rPr>
        <w:t>%</w:t>
      </w:r>
      <w:r>
        <w:rPr>
          <w:rFonts w:hint="eastAsia"/>
          <w:kern w:val="0"/>
          <w:sz w:val="24"/>
          <w:szCs w:val="22"/>
          <w:lang w:bidi="en-US"/>
        </w:rPr>
        <w:t>。</w:t>
      </w:r>
    </w:p>
    <w:p w:rsidR="00EE5E55" w:rsidRDefault="0099181B">
      <w:pPr>
        <w:spacing w:line="360" w:lineRule="auto"/>
        <w:ind w:firstLine="420"/>
        <w:rPr>
          <w:kern w:val="0"/>
          <w:sz w:val="24"/>
          <w:szCs w:val="22"/>
          <w:lang w:bidi="en-US"/>
        </w:rPr>
      </w:pPr>
      <w:r>
        <w:rPr>
          <w:rFonts w:hint="eastAsia"/>
          <w:kern w:val="0"/>
          <w:sz w:val="24"/>
          <w:szCs w:val="22"/>
          <w:lang w:bidi="en-US"/>
        </w:rPr>
        <w:t>2</w:t>
      </w:r>
      <w:r>
        <w:rPr>
          <w:rFonts w:hint="eastAsia"/>
          <w:kern w:val="0"/>
          <w:sz w:val="24"/>
          <w:szCs w:val="22"/>
          <w:lang w:bidi="en-US"/>
        </w:rPr>
        <w:t>）年龄</w:t>
      </w:r>
      <w:r>
        <w:rPr>
          <w:rFonts w:hint="eastAsia"/>
          <w:kern w:val="0"/>
          <w:sz w:val="24"/>
          <w:szCs w:val="22"/>
          <w:lang w:bidi="en-US"/>
        </w:rPr>
        <w:t>22-</w:t>
      </w:r>
      <w:r>
        <w:rPr>
          <w:kern w:val="0"/>
          <w:sz w:val="24"/>
          <w:szCs w:val="22"/>
          <w:lang w:bidi="en-US"/>
        </w:rPr>
        <w:t>45</w:t>
      </w:r>
      <w:r>
        <w:rPr>
          <w:rFonts w:hint="eastAsia"/>
          <w:kern w:val="0"/>
          <w:sz w:val="24"/>
          <w:szCs w:val="22"/>
          <w:lang w:bidi="en-US"/>
        </w:rPr>
        <w:t>岁之间，平均年龄不高于</w:t>
      </w:r>
      <w:r>
        <w:rPr>
          <w:rFonts w:hint="eastAsia"/>
          <w:kern w:val="0"/>
          <w:sz w:val="24"/>
          <w:szCs w:val="22"/>
          <w:lang w:bidi="en-US"/>
        </w:rPr>
        <w:t>40</w:t>
      </w:r>
      <w:r>
        <w:rPr>
          <w:rFonts w:hint="eastAsia"/>
          <w:kern w:val="0"/>
          <w:sz w:val="24"/>
          <w:szCs w:val="22"/>
          <w:lang w:bidi="en-US"/>
        </w:rPr>
        <w:t>岁，身体健康，品行端正，无不良社会记录和犯罪记录。</w:t>
      </w:r>
    </w:p>
    <w:p w:rsidR="00EE5E55" w:rsidRDefault="0099181B">
      <w:pPr>
        <w:spacing w:line="360" w:lineRule="auto"/>
        <w:ind w:firstLine="420"/>
        <w:rPr>
          <w:kern w:val="0"/>
          <w:sz w:val="24"/>
          <w:szCs w:val="22"/>
          <w:lang w:bidi="en-US"/>
        </w:rPr>
      </w:pPr>
      <w:r>
        <w:rPr>
          <w:rFonts w:hint="eastAsia"/>
          <w:kern w:val="0"/>
          <w:sz w:val="24"/>
          <w:szCs w:val="22"/>
          <w:lang w:bidi="en-US"/>
        </w:rPr>
        <w:t>3</w:t>
      </w:r>
      <w:r>
        <w:rPr>
          <w:rFonts w:hint="eastAsia"/>
          <w:kern w:val="0"/>
          <w:sz w:val="24"/>
          <w:szCs w:val="22"/>
          <w:lang w:bidi="en-US"/>
        </w:rPr>
        <w:t>）了解接诉即办工作及海淀区区情、各委办局相关法律法规及业务知识。</w:t>
      </w:r>
    </w:p>
    <w:p w:rsidR="00EE5E55" w:rsidRDefault="0099181B">
      <w:pPr>
        <w:spacing w:line="360" w:lineRule="auto"/>
        <w:ind w:firstLine="420"/>
        <w:rPr>
          <w:kern w:val="0"/>
          <w:sz w:val="24"/>
          <w:szCs w:val="22"/>
          <w:lang w:bidi="en-US"/>
        </w:rPr>
      </w:pPr>
      <w:r>
        <w:rPr>
          <w:rFonts w:hint="eastAsia"/>
          <w:kern w:val="0"/>
          <w:sz w:val="24"/>
          <w:szCs w:val="22"/>
          <w:lang w:bidi="en-US"/>
        </w:rPr>
        <w:t>4</w:t>
      </w:r>
      <w:r>
        <w:rPr>
          <w:rFonts w:hint="eastAsia"/>
          <w:kern w:val="0"/>
          <w:sz w:val="24"/>
          <w:szCs w:val="22"/>
          <w:lang w:bidi="en-US"/>
        </w:rPr>
        <w:t>）熟练使用</w:t>
      </w:r>
      <w:r>
        <w:rPr>
          <w:rFonts w:hint="eastAsia"/>
          <w:kern w:val="0"/>
          <w:sz w:val="24"/>
          <w:szCs w:val="22"/>
          <w:lang w:bidi="en-US"/>
        </w:rPr>
        <w:t>office</w:t>
      </w:r>
      <w:r>
        <w:rPr>
          <w:rFonts w:hint="eastAsia"/>
          <w:kern w:val="0"/>
          <w:sz w:val="24"/>
          <w:szCs w:val="22"/>
          <w:lang w:bidi="en-US"/>
        </w:rPr>
        <w:t>办公软件，能够进行数据的汇总和分析。</w:t>
      </w:r>
    </w:p>
    <w:p w:rsidR="00EE5E55" w:rsidRDefault="0099181B">
      <w:pPr>
        <w:spacing w:line="360" w:lineRule="auto"/>
        <w:ind w:firstLine="420"/>
        <w:rPr>
          <w:kern w:val="0"/>
          <w:sz w:val="24"/>
          <w:szCs w:val="22"/>
          <w:lang w:bidi="en-US"/>
        </w:rPr>
      </w:pPr>
      <w:r>
        <w:rPr>
          <w:rFonts w:hint="eastAsia"/>
          <w:kern w:val="0"/>
          <w:sz w:val="24"/>
          <w:szCs w:val="22"/>
          <w:lang w:bidi="en-US"/>
        </w:rPr>
        <w:lastRenderedPageBreak/>
        <w:t>5</w:t>
      </w:r>
      <w:r>
        <w:rPr>
          <w:rFonts w:hint="eastAsia"/>
          <w:kern w:val="0"/>
          <w:sz w:val="24"/>
          <w:szCs w:val="22"/>
          <w:lang w:bidi="en-US"/>
        </w:rPr>
        <w:t>）具有文字写作能力、逻辑思维能力、数据分析能力和学习能力。</w:t>
      </w:r>
    </w:p>
    <w:p w:rsidR="00EE5E55" w:rsidRDefault="0099181B">
      <w:pPr>
        <w:spacing w:line="360" w:lineRule="auto"/>
        <w:ind w:firstLine="420"/>
        <w:rPr>
          <w:kern w:val="0"/>
          <w:sz w:val="24"/>
          <w:szCs w:val="22"/>
          <w:lang w:bidi="en-US"/>
        </w:rPr>
      </w:pPr>
      <w:r>
        <w:rPr>
          <w:rFonts w:hint="eastAsia"/>
          <w:kern w:val="0"/>
          <w:sz w:val="24"/>
          <w:szCs w:val="22"/>
          <w:lang w:bidi="en-US"/>
        </w:rPr>
        <w:t>6</w:t>
      </w:r>
      <w:r>
        <w:rPr>
          <w:rFonts w:hint="eastAsia"/>
          <w:kern w:val="0"/>
          <w:sz w:val="24"/>
          <w:szCs w:val="22"/>
          <w:lang w:bidi="en-US"/>
        </w:rPr>
        <w:t>）工作积极主动，做事严谨细心，责任心和执行力强、具有良好的团队合作精神。</w:t>
      </w:r>
    </w:p>
    <w:p w:rsidR="00EE5E55" w:rsidRDefault="0099181B">
      <w:pPr>
        <w:spacing w:line="360" w:lineRule="auto"/>
        <w:ind w:firstLine="420"/>
        <w:rPr>
          <w:rFonts w:ascii="宋体" w:hAnsi="宋体"/>
          <w:b/>
          <w:sz w:val="24"/>
        </w:rPr>
      </w:pPr>
      <w:r>
        <w:rPr>
          <w:rFonts w:ascii="宋体" w:hAnsi="宋体" w:hint="eastAsia"/>
          <w:b/>
          <w:sz w:val="24"/>
        </w:rPr>
        <w:t>（6）信息专员应为以下条件：</w:t>
      </w:r>
    </w:p>
    <w:p w:rsidR="00EE5E55" w:rsidRDefault="0099181B">
      <w:pPr>
        <w:spacing w:line="360" w:lineRule="auto"/>
        <w:ind w:firstLine="420"/>
        <w:rPr>
          <w:kern w:val="0"/>
          <w:sz w:val="24"/>
          <w:szCs w:val="22"/>
          <w:lang w:bidi="en-US"/>
        </w:rPr>
      </w:pPr>
      <w:r>
        <w:rPr>
          <w:rFonts w:hint="eastAsia"/>
          <w:kern w:val="0"/>
          <w:sz w:val="24"/>
          <w:szCs w:val="22"/>
          <w:lang w:bidi="en-US"/>
        </w:rPr>
        <w:t>1</w:t>
      </w:r>
      <w:r>
        <w:rPr>
          <w:rFonts w:hint="eastAsia"/>
          <w:kern w:val="0"/>
          <w:sz w:val="24"/>
          <w:szCs w:val="22"/>
          <w:lang w:bidi="en-US"/>
        </w:rPr>
        <w:t>）本科及以上学历。</w:t>
      </w:r>
    </w:p>
    <w:p w:rsidR="00EE5E55" w:rsidRDefault="0099181B">
      <w:pPr>
        <w:spacing w:line="360" w:lineRule="auto"/>
        <w:ind w:firstLine="420"/>
        <w:rPr>
          <w:kern w:val="0"/>
          <w:sz w:val="24"/>
          <w:szCs w:val="22"/>
          <w:lang w:bidi="en-US"/>
        </w:rPr>
      </w:pPr>
      <w:r>
        <w:rPr>
          <w:rFonts w:hint="eastAsia"/>
          <w:kern w:val="0"/>
          <w:sz w:val="24"/>
          <w:szCs w:val="22"/>
          <w:lang w:bidi="en-US"/>
        </w:rPr>
        <w:t>2</w:t>
      </w:r>
      <w:r>
        <w:rPr>
          <w:rFonts w:hint="eastAsia"/>
          <w:kern w:val="0"/>
          <w:sz w:val="24"/>
          <w:szCs w:val="22"/>
          <w:lang w:bidi="en-US"/>
        </w:rPr>
        <w:t>）年龄</w:t>
      </w:r>
      <w:r>
        <w:rPr>
          <w:rFonts w:hint="eastAsia"/>
          <w:kern w:val="0"/>
          <w:sz w:val="24"/>
          <w:szCs w:val="22"/>
          <w:lang w:bidi="en-US"/>
        </w:rPr>
        <w:t>22-40</w:t>
      </w:r>
      <w:r>
        <w:rPr>
          <w:rFonts w:hint="eastAsia"/>
          <w:kern w:val="0"/>
          <w:sz w:val="24"/>
          <w:szCs w:val="22"/>
          <w:lang w:bidi="en-US"/>
        </w:rPr>
        <w:t>岁之间，平均年龄不高于</w:t>
      </w:r>
      <w:r>
        <w:rPr>
          <w:rFonts w:hint="eastAsia"/>
          <w:kern w:val="0"/>
          <w:sz w:val="24"/>
          <w:szCs w:val="22"/>
          <w:lang w:bidi="en-US"/>
        </w:rPr>
        <w:t>40</w:t>
      </w:r>
      <w:r>
        <w:rPr>
          <w:rFonts w:hint="eastAsia"/>
          <w:kern w:val="0"/>
          <w:sz w:val="24"/>
          <w:szCs w:val="22"/>
          <w:lang w:bidi="en-US"/>
        </w:rPr>
        <w:t>岁，身体健康，品行端正，无不良社会记录和犯罪记录。</w:t>
      </w:r>
    </w:p>
    <w:p w:rsidR="00EE5E55" w:rsidRDefault="0099181B">
      <w:pPr>
        <w:spacing w:line="360" w:lineRule="auto"/>
        <w:ind w:firstLine="420"/>
        <w:rPr>
          <w:kern w:val="0"/>
          <w:sz w:val="24"/>
          <w:szCs w:val="22"/>
          <w:lang w:bidi="en-US"/>
        </w:rPr>
      </w:pPr>
      <w:r>
        <w:rPr>
          <w:rFonts w:hint="eastAsia"/>
          <w:kern w:val="0"/>
          <w:sz w:val="24"/>
          <w:szCs w:val="22"/>
          <w:lang w:bidi="en-US"/>
        </w:rPr>
        <w:t>3</w:t>
      </w:r>
      <w:r>
        <w:rPr>
          <w:rFonts w:hint="eastAsia"/>
          <w:kern w:val="0"/>
          <w:sz w:val="24"/>
          <w:szCs w:val="22"/>
          <w:lang w:bidi="en-US"/>
        </w:rPr>
        <w:t>）了解接诉即办工作、海淀区区情、各委办局相关法律法规及业务知识，熟悉政府公文格式。</w:t>
      </w:r>
    </w:p>
    <w:p w:rsidR="00EE5E55" w:rsidRDefault="0099181B">
      <w:pPr>
        <w:spacing w:line="360" w:lineRule="auto"/>
        <w:ind w:firstLine="420"/>
        <w:rPr>
          <w:kern w:val="0"/>
          <w:sz w:val="24"/>
          <w:szCs w:val="22"/>
          <w:lang w:bidi="en-US"/>
        </w:rPr>
      </w:pPr>
      <w:r>
        <w:rPr>
          <w:rFonts w:hint="eastAsia"/>
          <w:kern w:val="0"/>
          <w:sz w:val="24"/>
          <w:szCs w:val="22"/>
          <w:lang w:bidi="en-US"/>
        </w:rPr>
        <w:t>4</w:t>
      </w:r>
      <w:r>
        <w:rPr>
          <w:rFonts w:hint="eastAsia"/>
          <w:kern w:val="0"/>
          <w:sz w:val="24"/>
          <w:szCs w:val="22"/>
          <w:lang w:bidi="en-US"/>
        </w:rPr>
        <w:t>）具有突出的文字写作能力、较强的逻辑思维能力、数据分析能力和学习能力。</w:t>
      </w:r>
    </w:p>
    <w:p w:rsidR="00EE5E55" w:rsidRDefault="0099181B">
      <w:pPr>
        <w:spacing w:line="360" w:lineRule="auto"/>
        <w:ind w:firstLine="420"/>
        <w:rPr>
          <w:kern w:val="0"/>
          <w:sz w:val="24"/>
          <w:szCs w:val="22"/>
          <w:lang w:bidi="en-US"/>
        </w:rPr>
      </w:pPr>
      <w:r>
        <w:rPr>
          <w:rFonts w:hint="eastAsia"/>
          <w:kern w:val="0"/>
          <w:sz w:val="24"/>
          <w:szCs w:val="22"/>
          <w:lang w:bidi="en-US"/>
        </w:rPr>
        <w:t>5</w:t>
      </w:r>
      <w:r>
        <w:rPr>
          <w:rFonts w:hint="eastAsia"/>
          <w:kern w:val="0"/>
          <w:sz w:val="24"/>
          <w:szCs w:val="22"/>
          <w:lang w:bidi="en-US"/>
        </w:rPr>
        <w:t>）熟练使用</w:t>
      </w:r>
      <w:r>
        <w:rPr>
          <w:rFonts w:hint="eastAsia"/>
          <w:kern w:val="0"/>
          <w:sz w:val="24"/>
          <w:szCs w:val="22"/>
          <w:lang w:bidi="en-US"/>
        </w:rPr>
        <w:t>office</w:t>
      </w:r>
      <w:r>
        <w:rPr>
          <w:rFonts w:hint="eastAsia"/>
          <w:kern w:val="0"/>
          <w:sz w:val="24"/>
          <w:szCs w:val="22"/>
          <w:lang w:bidi="en-US"/>
        </w:rPr>
        <w:t>办公软件，熟悉</w:t>
      </w:r>
      <w:r>
        <w:rPr>
          <w:rFonts w:hint="eastAsia"/>
          <w:kern w:val="0"/>
          <w:sz w:val="24"/>
          <w:szCs w:val="22"/>
          <w:lang w:bidi="en-US"/>
        </w:rPr>
        <w:t>Excel</w:t>
      </w:r>
      <w:r>
        <w:rPr>
          <w:rFonts w:hint="eastAsia"/>
          <w:kern w:val="0"/>
          <w:sz w:val="24"/>
          <w:szCs w:val="22"/>
          <w:lang w:bidi="en-US"/>
        </w:rPr>
        <w:t>、</w:t>
      </w:r>
      <w:r>
        <w:rPr>
          <w:rFonts w:hint="eastAsia"/>
          <w:kern w:val="0"/>
          <w:sz w:val="24"/>
          <w:szCs w:val="22"/>
          <w:lang w:bidi="en-US"/>
        </w:rPr>
        <w:t>Word</w:t>
      </w:r>
      <w:r>
        <w:rPr>
          <w:rFonts w:hint="eastAsia"/>
          <w:kern w:val="0"/>
          <w:sz w:val="24"/>
          <w:szCs w:val="22"/>
          <w:lang w:bidi="en-US"/>
        </w:rPr>
        <w:t>、</w:t>
      </w:r>
      <w:r>
        <w:rPr>
          <w:rFonts w:hint="eastAsia"/>
          <w:kern w:val="0"/>
          <w:sz w:val="24"/>
          <w:szCs w:val="22"/>
          <w:lang w:bidi="en-US"/>
        </w:rPr>
        <w:t>PowerPoint</w:t>
      </w:r>
      <w:r>
        <w:rPr>
          <w:rFonts w:hint="eastAsia"/>
          <w:kern w:val="0"/>
          <w:sz w:val="24"/>
          <w:szCs w:val="22"/>
          <w:lang w:bidi="en-US"/>
        </w:rPr>
        <w:t>等办公软件。</w:t>
      </w:r>
    </w:p>
    <w:p w:rsidR="00EE5E55" w:rsidRDefault="0099181B">
      <w:pPr>
        <w:spacing w:line="360" w:lineRule="auto"/>
        <w:ind w:left="480"/>
        <w:rPr>
          <w:kern w:val="0"/>
          <w:sz w:val="24"/>
          <w:szCs w:val="22"/>
          <w:lang w:bidi="en-US"/>
        </w:rPr>
      </w:pPr>
      <w:r>
        <w:rPr>
          <w:rFonts w:hint="eastAsia"/>
          <w:kern w:val="0"/>
          <w:sz w:val="24"/>
          <w:szCs w:val="22"/>
          <w:lang w:bidi="en-US"/>
        </w:rPr>
        <w:t>6</w:t>
      </w:r>
      <w:r>
        <w:rPr>
          <w:rFonts w:hint="eastAsia"/>
          <w:kern w:val="0"/>
          <w:sz w:val="24"/>
          <w:szCs w:val="22"/>
          <w:lang w:bidi="en-US"/>
        </w:rPr>
        <w:t>）工作积极主动，做事严谨细心，责任心和执行力强、具有良好的团队合作精神。</w:t>
      </w:r>
    </w:p>
    <w:p w:rsidR="00EE5E55" w:rsidRDefault="0099181B">
      <w:pPr>
        <w:widowControl/>
        <w:spacing w:line="360" w:lineRule="auto"/>
        <w:ind w:firstLineChars="200" w:firstLine="482"/>
        <w:jc w:val="left"/>
        <w:outlineLvl w:val="1"/>
        <w:rPr>
          <w:rFonts w:ascii="宋体" w:hAnsi="宋体"/>
          <w:b/>
          <w:sz w:val="24"/>
        </w:rPr>
      </w:pPr>
      <w:r>
        <w:rPr>
          <w:rFonts w:ascii="宋体" w:hAnsi="宋体" w:hint="eastAsia"/>
          <w:b/>
          <w:sz w:val="24"/>
        </w:rPr>
        <w:t>4.4 对服务外包单位要求</w:t>
      </w:r>
    </w:p>
    <w:p w:rsidR="00EE5E55" w:rsidRDefault="0099181B">
      <w:pPr>
        <w:numPr>
          <w:ilvl w:val="2"/>
          <w:numId w:val="54"/>
        </w:numPr>
        <w:spacing w:line="360" w:lineRule="auto"/>
        <w:ind w:firstLineChars="200" w:firstLine="480"/>
        <w:rPr>
          <w:rFonts w:hAnsi="宋体"/>
          <w:sz w:val="24"/>
        </w:rPr>
      </w:pPr>
      <w:r>
        <w:rPr>
          <w:rFonts w:hAnsi="宋体" w:hint="eastAsia"/>
          <w:sz w:val="24"/>
        </w:rPr>
        <w:t>满足区指挥中心业务要求，及时完成交办的各项工作；</w:t>
      </w:r>
    </w:p>
    <w:p w:rsidR="00EE5E55" w:rsidRDefault="0099181B">
      <w:pPr>
        <w:numPr>
          <w:ilvl w:val="2"/>
          <w:numId w:val="54"/>
        </w:numPr>
        <w:spacing w:line="360" w:lineRule="auto"/>
        <w:ind w:firstLineChars="200" w:firstLine="480"/>
        <w:rPr>
          <w:rFonts w:hAnsi="宋体"/>
          <w:sz w:val="24"/>
        </w:rPr>
      </w:pPr>
      <w:r>
        <w:rPr>
          <w:rFonts w:hAnsi="宋体" w:hint="eastAsia"/>
          <w:sz w:val="24"/>
        </w:rPr>
        <w:t>按照国家有关规定如实为工作人员缴纳社会保险和住房公积金；</w:t>
      </w:r>
    </w:p>
    <w:p w:rsidR="00EE5E55" w:rsidRDefault="0099181B">
      <w:pPr>
        <w:numPr>
          <w:ilvl w:val="2"/>
          <w:numId w:val="54"/>
        </w:numPr>
        <w:spacing w:line="360" w:lineRule="auto"/>
        <w:ind w:firstLineChars="200" w:firstLine="480"/>
        <w:rPr>
          <w:rFonts w:hAnsi="宋体"/>
          <w:sz w:val="24"/>
        </w:rPr>
      </w:pPr>
      <w:r>
        <w:rPr>
          <w:rFonts w:hAnsi="宋体" w:hint="eastAsia"/>
          <w:sz w:val="24"/>
        </w:rPr>
        <w:t>提供全部在岗坐席员名单及近三月上缴社保情况，合同期内坐席员相对固定，招标方根据检查投标方坐席员保障的实际情况，根据缺口人次，按人员工资标准、按天计算扣除相应费用；</w:t>
      </w:r>
    </w:p>
    <w:p w:rsidR="00EE5E55" w:rsidRDefault="0099181B">
      <w:pPr>
        <w:numPr>
          <w:ilvl w:val="2"/>
          <w:numId w:val="54"/>
        </w:numPr>
        <w:spacing w:line="360" w:lineRule="auto"/>
        <w:ind w:firstLineChars="200" w:firstLine="480"/>
        <w:rPr>
          <w:rFonts w:hAnsi="宋体"/>
          <w:sz w:val="24"/>
        </w:rPr>
      </w:pPr>
      <w:r>
        <w:rPr>
          <w:rFonts w:hAnsi="宋体" w:hint="eastAsia"/>
          <w:sz w:val="24"/>
        </w:rPr>
        <w:t>提供了解政府工作流程及内容的工作人员，能够承担数据统计分析等业务；</w:t>
      </w:r>
    </w:p>
    <w:p w:rsidR="00EE5E55" w:rsidRDefault="0099181B">
      <w:pPr>
        <w:numPr>
          <w:ilvl w:val="2"/>
          <w:numId w:val="54"/>
        </w:numPr>
        <w:spacing w:line="360" w:lineRule="auto"/>
        <w:ind w:firstLineChars="200" w:firstLine="480"/>
        <w:rPr>
          <w:rFonts w:hAnsi="宋体"/>
          <w:sz w:val="24"/>
        </w:rPr>
      </w:pPr>
      <w:r>
        <w:rPr>
          <w:rFonts w:hAnsi="宋体" w:hint="eastAsia"/>
          <w:sz w:val="24"/>
        </w:rPr>
        <w:t>接受区指挥中心对不适应岗位要求的项目经理及工作人员进行调剂，并在一个月内调整合适人选，在季节性或区政府重点任务等作业高峰期间临时补充坐席员，以满足工作的需要；</w:t>
      </w:r>
    </w:p>
    <w:p w:rsidR="00EE5E55" w:rsidRDefault="0099181B">
      <w:pPr>
        <w:numPr>
          <w:ilvl w:val="2"/>
          <w:numId w:val="54"/>
        </w:numPr>
        <w:spacing w:line="360" w:lineRule="auto"/>
        <w:ind w:firstLineChars="200" w:firstLine="480"/>
        <w:rPr>
          <w:rFonts w:hAnsi="宋体"/>
          <w:sz w:val="24"/>
        </w:rPr>
      </w:pPr>
      <w:r>
        <w:rPr>
          <w:rFonts w:hAnsi="宋体" w:hint="eastAsia"/>
          <w:sz w:val="24"/>
        </w:rPr>
        <w:t>坐席员要统一着装，并由外包单位负责制装费用，服装应至少包括春</w:t>
      </w:r>
      <w:r>
        <w:rPr>
          <w:rFonts w:hAnsi="宋体" w:hint="eastAsia"/>
          <w:sz w:val="24"/>
        </w:rPr>
        <w:t>(</w:t>
      </w:r>
      <w:r>
        <w:rPr>
          <w:rFonts w:hAnsi="宋体" w:hint="eastAsia"/>
          <w:sz w:val="24"/>
        </w:rPr>
        <w:t>秋</w:t>
      </w:r>
      <w:r>
        <w:rPr>
          <w:rFonts w:hAnsi="宋体" w:hint="eastAsia"/>
          <w:sz w:val="24"/>
        </w:rPr>
        <w:t>)</w:t>
      </w:r>
      <w:r>
        <w:rPr>
          <w:rFonts w:hAnsi="宋体" w:hint="eastAsia"/>
          <w:sz w:val="24"/>
        </w:rPr>
        <w:t>、夏、冬三套服装；</w:t>
      </w:r>
    </w:p>
    <w:p w:rsidR="00EE5E55" w:rsidRDefault="0099181B">
      <w:pPr>
        <w:numPr>
          <w:ilvl w:val="2"/>
          <w:numId w:val="54"/>
        </w:numPr>
        <w:spacing w:line="360" w:lineRule="auto"/>
        <w:ind w:firstLineChars="200" w:firstLine="480"/>
        <w:rPr>
          <w:rFonts w:hAnsi="宋体"/>
          <w:sz w:val="24"/>
        </w:rPr>
      </w:pPr>
      <w:r>
        <w:rPr>
          <w:rFonts w:ascii="宋体" w:hAnsi="宋体" w:hint="eastAsia"/>
          <w:sz w:val="24"/>
        </w:rPr>
        <w:t>满足区指挥中心的日常加班需求，由外包单位根据《劳动法》的规定支付加班费，包含在投标费用内；</w:t>
      </w:r>
    </w:p>
    <w:p w:rsidR="00EE5E55" w:rsidRDefault="0099181B">
      <w:pPr>
        <w:numPr>
          <w:ilvl w:val="2"/>
          <w:numId w:val="54"/>
        </w:numPr>
        <w:spacing w:line="360" w:lineRule="auto"/>
        <w:ind w:firstLineChars="200" w:firstLine="480"/>
        <w:rPr>
          <w:rFonts w:hAnsi="宋体"/>
          <w:sz w:val="24"/>
        </w:rPr>
      </w:pPr>
      <w:r>
        <w:rPr>
          <w:rFonts w:hAnsi="宋体" w:hint="eastAsia"/>
          <w:sz w:val="24"/>
        </w:rPr>
        <w:t>具有依法缴纳税收和社会保障资金的良好记录；</w:t>
      </w:r>
    </w:p>
    <w:p w:rsidR="00EE5E55" w:rsidRDefault="0099181B">
      <w:pPr>
        <w:numPr>
          <w:ilvl w:val="2"/>
          <w:numId w:val="54"/>
        </w:numPr>
        <w:spacing w:line="360" w:lineRule="auto"/>
        <w:ind w:firstLineChars="200" w:firstLine="480"/>
        <w:rPr>
          <w:rFonts w:hAnsi="宋体"/>
          <w:sz w:val="24"/>
        </w:rPr>
      </w:pPr>
      <w:r>
        <w:rPr>
          <w:rFonts w:hAnsi="宋体" w:hint="eastAsia"/>
          <w:sz w:val="24"/>
        </w:rPr>
        <w:t>前三年内无重大违法记录，通过年检或按要求履行年度报告公示义务，信用状况良好，未被列入经营异常名录或者严重违法企业名单；</w:t>
      </w:r>
    </w:p>
    <w:p w:rsidR="00EE5E55" w:rsidRDefault="0099181B">
      <w:pPr>
        <w:numPr>
          <w:ilvl w:val="2"/>
          <w:numId w:val="54"/>
        </w:numPr>
        <w:spacing w:line="360" w:lineRule="auto"/>
        <w:ind w:firstLineChars="200" w:firstLine="480"/>
        <w:rPr>
          <w:rFonts w:hAnsi="宋体"/>
          <w:sz w:val="24"/>
        </w:rPr>
      </w:pPr>
      <w:r>
        <w:rPr>
          <w:rFonts w:hAnsi="宋体" w:hint="eastAsia"/>
          <w:sz w:val="24"/>
        </w:rPr>
        <w:t>保证合同开始履行和到期的工作交接阶段，各项工作、管理人员及坐席员的平稳过渡；投标方必须在</w:t>
      </w:r>
      <w:r>
        <w:rPr>
          <w:rFonts w:hAnsi="宋体" w:hint="eastAsia"/>
          <w:sz w:val="24"/>
        </w:rPr>
        <w:t>30</w:t>
      </w:r>
      <w:r>
        <w:rPr>
          <w:rFonts w:hAnsi="宋体" w:hint="eastAsia"/>
          <w:sz w:val="24"/>
        </w:rPr>
        <w:t>个日历日内，在原服务商的配合下完成外包服务工作的交</w:t>
      </w:r>
      <w:r>
        <w:rPr>
          <w:rFonts w:hAnsi="宋体" w:hint="eastAsia"/>
          <w:sz w:val="24"/>
        </w:rPr>
        <w:lastRenderedPageBreak/>
        <w:t>接，否则视为不能满足招标要求；</w:t>
      </w:r>
    </w:p>
    <w:p w:rsidR="00EE5E55" w:rsidRDefault="0099181B">
      <w:pPr>
        <w:numPr>
          <w:ilvl w:val="2"/>
          <w:numId w:val="54"/>
        </w:numPr>
        <w:spacing w:line="360" w:lineRule="auto"/>
        <w:ind w:firstLineChars="200" w:firstLine="480"/>
        <w:rPr>
          <w:rFonts w:hAnsi="宋体"/>
          <w:sz w:val="24"/>
        </w:rPr>
      </w:pPr>
      <w:r>
        <w:rPr>
          <w:rFonts w:hAnsi="宋体" w:hint="eastAsia"/>
          <w:sz w:val="24"/>
        </w:rPr>
        <w:t>日常运行中，服务外包单位调换项目经理及主要业务人员，需征得区指挥中心的同意；</w:t>
      </w:r>
    </w:p>
    <w:p w:rsidR="00EE5E55" w:rsidRDefault="0099181B">
      <w:pPr>
        <w:numPr>
          <w:ilvl w:val="2"/>
          <w:numId w:val="54"/>
        </w:numPr>
        <w:spacing w:line="360" w:lineRule="auto"/>
        <w:ind w:firstLineChars="200" w:firstLine="480"/>
        <w:rPr>
          <w:rFonts w:hAnsi="宋体"/>
          <w:sz w:val="24"/>
        </w:rPr>
      </w:pPr>
      <w:r>
        <w:rPr>
          <w:rFonts w:hAnsi="宋体" w:hint="eastAsia"/>
          <w:sz w:val="24"/>
        </w:rPr>
        <w:t>具有对坐席设备的日常使用维护的能力；</w:t>
      </w:r>
    </w:p>
    <w:p w:rsidR="00EE5E55" w:rsidRDefault="0099181B">
      <w:pPr>
        <w:numPr>
          <w:ilvl w:val="2"/>
          <w:numId w:val="54"/>
        </w:numPr>
        <w:spacing w:line="360" w:lineRule="auto"/>
        <w:ind w:firstLineChars="200" w:firstLine="480"/>
        <w:rPr>
          <w:rFonts w:hAnsi="宋体"/>
          <w:sz w:val="24"/>
        </w:rPr>
      </w:pPr>
      <w:r>
        <w:rPr>
          <w:rFonts w:hAnsi="宋体" w:hint="eastAsia"/>
          <w:sz w:val="24"/>
        </w:rPr>
        <w:t>规范、安全使用区指挥中心的各类设备和网络，负责现场安全，定期进行消防培训及安全检查，适时组织演练，并安排资金经费予以保障；</w:t>
      </w:r>
    </w:p>
    <w:p w:rsidR="00EE5E55" w:rsidRDefault="0099181B">
      <w:pPr>
        <w:numPr>
          <w:ilvl w:val="2"/>
          <w:numId w:val="54"/>
        </w:numPr>
        <w:spacing w:line="360" w:lineRule="auto"/>
        <w:ind w:firstLineChars="200" w:firstLine="480"/>
        <w:rPr>
          <w:rFonts w:hAnsi="宋体"/>
          <w:sz w:val="24"/>
        </w:rPr>
      </w:pPr>
      <w:r>
        <w:rPr>
          <w:rFonts w:hAnsi="宋体" w:hint="eastAsia"/>
          <w:sz w:val="24"/>
        </w:rPr>
        <w:t>对区指挥中心提供的有关政策、文件、资料、数据以及业务流程中产生的各类文件、资料及数据，承担保密责任；</w:t>
      </w:r>
    </w:p>
    <w:p w:rsidR="00EE5E55" w:rsidRDefault="0099181B">
      <w:pPr>
        <w:numPr>
          <w:ilvl w:val="2"/>
          <w:numId w:val="54"/>
        </w:numPr>
        <w:spacing w:line="360" w:lineRule="auto"/>
        <w:ind w:firstLineChars="200" w:firstLine="480"/>
        <w:rPr>
          <w:rFonts w:hAnsi="宋体"/>
          <w:sz w:val="24"/>
        </w:rPr>
      </w:pPr>
      <w:r>
        <w:rPr>
          <w:rFonts w:hAnsi="宋体" w:hint="eastAsia"/>
          <w:sz w:val="24"/>
        </w:rPr>
        <w:t>保持人员稳定，尤其是核心工作人员，确保每月人员流动率低于</w:t>
      </w:r>
      <w:r>
        <w:rPr>
          <w:rFonts w:hAnsi="宋体" w:hint="eastAsia"/>
          <w:sz w:val="24"/>
        </w:rPr>
        <w:t>5%</w:t>
      </w:r>
      <w:r>
        <w:rPr>
          <w:rFonts w:hAnsi="宋体" w:hint="eastAsia"/>
          <w:sz w:val="24"/>
        </w:rPr>
        <w:t>；</w:t>
      </w:r>
    </w:p>
    <w:p w:rsidR="00EE5E55" w:rsidRDefault="0099181B">
      <w:pPr>
        <w:spacing w:line="360" w:lineRule="auto"/>
        <w:ind w:firstLineChars="200" w:firstLine="480"/>
        <w:rPr>
          <w:rFonts w:ascii="宋体" w:hAnsi="宋体"/>
          <w:sz w:val="24"/>
          <w:szCs w:val="20"/>
        </w:rPr>
      </w:pPr>
      <w:r>
        <w:rPr>
          <w:rFonts w:hAnsi="宋体" w:hint="eastAsia"/>
          <w:sz w:val="24"/>
        </w:rPr>
        <w:t>健全工作制度，须制定值班制度、日常考勤制度、工作交接班制度、培训制度、考核制度、内部管理和监督制度等。</w:t>
      </w:r>
    </w:p>
    <w:p w:rsidR="00EE5E55" w:rsidRDefault="0099181B">
      <w:pPr>
        <w:widowControl/>
        <w:spacing w:line="360" w:lineRule="auto"/>
        <w:ind w:firstLineChars="200" w:firstLine="482"/>
        <w:jc w:val="left"/>
        <w:outlineLvl w:val="1"/>
        <w:rPr>
          <w:rFonts w:ascii="宋体" w:hAnsi="宋体"/>
          <w:b/>
          <w:sz w:val="24"/>
        </w:rPr>
      </w:pPr>
      <w:r>
        <w:rPr>
          <w:rFonts w:ascii="宋体" w:hAnsi="宋体" w:hint="eastAsia"/>
          <w:b/>
          <w:sz w:val="24"/>
        </w:rPr>
        <w:t>4.5业务培训及考核要求</w:t>
      </w:r>
    </w:p>
    <w:p w:rsidR="00EE5E55" w:rsidRDefault="0099181B">
      <w:pPr>
        <w:spacing w:line="360" w:lineRule="auto"/>
        <w:ind w:firstLineChars="200" w:firstLine="480"/>
        <w:rPr>
          <w:rFonts w:ascii="宋体" w:hAnsi="宋体"/>
          <w:szCs w:val="21"/>
        </w:rPr>
      </w:pPr>
      <w:r>
        <w:rPr>
          <w:rFonts w:ascii="宋体" w:hAnsi="宋体" w:hint="eastAsia"/>
          <w:sz w:val="24"/>
        </w:rPr>
        <w:t>根据市民热线业务要求，服务外包单位要负责对承办平台及坐席员进行业务培训，并提供员工岗前培训方案、员工日常培训制度、员工业务知识更新及能力提升培训制度、不纳入考核申报事项培训制度、数据统计分析培训制度</w:t>
      </w:r>
      <w:r>
        <w:rPr>
          <w:rFonts w:ascii="宋体" w:hAnsi="宋体"/>
          <w:sz w:val="24"/>
        </w:rPr>
        <w:t>、</w:t>
      </w:r>
      <w:r>
        <w:rPr>
          <w:rFonts w:ascii="宋体" w:hAnsi="宋体" w:hint="eastAsia"/>
          <w:sz w:val="24"/>
        </w:rPr>
        <w:t>质检及考核培训制度、委办局业务专项培训制度、</w:t>
      </w:r>
      <w:r>
        <w:rPr>
          <w:rFonts w:ascii="宋体" w:hAnsi="宋体"/>
          <w:sz w:val="24"/>
        </w:rPr>
        <w:t>主动治理业务培训制度</w:t>
      </w:r>
      <w:r>
        <w:rPr>
          <w:rFonts w:ascii="宋体" w:hAnsi="宋体" w:hint="eastAsia"/>
          <w:sz w:val="24"/>
        </w:rPr>
        <w:t>等。保证每周不少于1次对坐席进行日常业务培训，招标方有权要求投标方提供培训计划、培训方案和实施情况。业务考核要提供管理制度，每月至少开展一次，可根据业务情况采用其他方式，对于考核结果要进行针对性培训和改进。要加强绩效考核，并进行奖惩。要根据考核结果，评选优秀员工。</w:t>
      </w:r>
    </w:p>
    <w:p w:rsidR="00EE5E55" w:rsidRDefault="0099181B">
      <w:pPr>
        <w:widowControl/>
        <w:spacing w:line="360" w:lineRule="auto"/>
        <w:ind w:firstLineChars="200" w:firstLine="482"/>
        <w:jc w:val="left"/>
        <w:outlineLvl w:val="1"/>
        <w:rPr>
          <w:rFonts w:ascii="宋体" w:hAnsi="宋体"/>
          <w:b/>
          <w:sz w:val="24"/>
        </w:rPr>
      </w:pPr>
      <w:r>
        <w:rPr>
          <w:rFonts w:ascii="宋体" w:hAnsi="宋体" w:hint="eastAsia"/>
          <w:b/>
          <w:sz w:val="24"/>
        </w:rPr>
        <w:t>4.6 内部管理制度要求</w:t>
      </w:r>
    </w:p>
    <w:p w:rsidR="00EE5E55" w:rsidRDefault="0099181B">
      <w:pPr>
        <w:spacing w:line="360" w:lineRule="auto"/>
        <w:ind w:firstLineChars="200" w:firstLine="480"/>
        <w:rPr>
          <w:rFonts w:ascii="Times New Roman" w:hAnsi="Times New Roman"/>
          <w:sz w:val="24"/>
          <w:szCs w:val="20"/>
        </w:rPr>
      </w:pPr>
      <w:r>
        <w:rPr>
          <w:rFonts w:hint="eastAsia"/>
          <w:sz w:val="24"/>
        </w:rPr>
        <w:t>根据市民热线的业务特点，制定完整齐备可行的内部管理制度体系，保证市民热线工作的正常运转，提供安全使用设备规范及应急预案。内部管理制度至少包括但不限于：坐席员相关管理制度、业务流程管理制度、绩效考核及激励管理制度、统计报表制度、保密制度、安全管理制度等。要确保各项管理制度的落实，并与个人绩效考核挂钩。</w:t>
      </w:r>
    </w:p>
    <w:p w:rsidR="00EE5E55" w:rsidRDefault="0099181B">
      <w:pPr>
        <w:widowControl/>
        <w:spacing w:line="360" w:lineRule="auto"/>
        <w:ind w:firstLineChars="200" w:firstLine="482"/>
        <w:jc w:val="left"/>
        <w:outlineLvl w:val="1"/>
        <w:rPr>
          <w:rFonts w:ascii="宋体" w:hAnsi="宋体"/>
          <w:b/>
          <w:sz w:val="24"/>
        </w:rPr>
      </w:pPr>
      <w:r>
        <w:rPr>
          <w:rFonts w:ascii="宋体" w:hAnsi="宋体" w:hint="eastAsia"/>
          <w:b/>
          <w:sz w:val="24"/>
        </w:rPr>
        <w:t>4.7业务知识手册内容更新维护制度要求</w:t>
      </w:r>
    </w:p>
    <w:p w:rsidR="00EE5E55" w:rsidRDefault="0099181B">
      <w:pPr>
        <w:spacing w:line="360" w:lineRule="auto"/>
        <w:ind w:firstLineChars="200" w:firstLine="480"/>
        <w:rPr>
          <w:rFonts w:ascii="Times New Roman" w:hAnsi="Times New Roman"/>
          <w:sz w:val="24"/>
          <w:szCs w:val="20"/>
        </w:rPr>
      </w:pPr>
      <w:r>
        <w:rPr>
          <w:rFonts w:hint="eastAsia"/>
          <w:sz w:val="24"/>
        </w:rPr>
        <w:t>根据接诉即办工作内容及要求，为使数据分析更加客观、全面，需要服务外包单位制定考核和数据分析方案，明确考核和数据分析工作的人员配备、工作思路、数据分析的内容和维度以及所使用的各类方法、模型、规则等。同时要求在投标文件中对考核分析团队如何开展考核和数据分析工作做详细说明。</w:t>
      </w:r>
    </w:p>
    <w:p w:rsidR="00EE5E55" w:rsidRDefault="0099181B">
      <w:pPr>
        <w:widowControl/>
        <w:spacing w:line="360" w:lineRule="auto"/>
        <w:ind w:firstLineChars="200" w:firstLine="482"/>
        <w:jc w:val="left"/>
        <w:outlineLvl w:val="1"/>
        <w:rPr>
          <w:rFonts w:ascii="宋体" w:hAnsi="宋体"/>
          <w:b/>
          <w:sz w:val="24"/>
        </w:rPr>
      </w:pPr>
      <w:r>
        <w:rPr>
          <w:rFonts w:ascii="宋体" w:hAnsi="宋体" w:hint="eastAsia"/>
          <w:b/>
          <w:sz w:val="24"/>
        </w:rPr>
        <w:t>4.8业务标准化规范化及推广要求</w:t>
      </w:r>
    </w:p>
    <w:p w:rsidR="00EE5E55" w:rsidRDefault="0099181B">
      <w:pPr>
        <w:spacing w:line="360" w:lineRule="auto"/>
        <w:ind w:firstLineChars="200" w:firstLine="480"/>
        <w:rPr>
          <w:rFonts w:ascii="Times New Roman" w:hAnsi="Times New Roman"/>
          <w:sz w:val="24"/>
          <w:szCs w:val="20"/>
        </w:rPr>
      </w:pPr>
      <w:r>
        <w:rPr>
          <w:rFonts w:ascii="宋体" w:hAnsi="宋体" w:hint="eastAsia"/>
          <w:sz w:val="24"/>
        </w:rPr>
        <w:lastRenderedPageBreak/>
        <w:t>为优化</w:t>
      </w:r>
      <w:r>
        <w:rPr>
          <w:rFonts w:ascii="宋体" w:hAnsi="宋体"/>
          <w:sz w:val="24"/>
        </w:rPr>
        <w:t>为民办</w:t>
      </w:r>
      <w:r>
        <w:rPr>
          <w:rFonts w:ascii="宋体" w:hAnsi="宋体" w:hint="eastAsia"/>
          <w:sz w:val="24"/>
        </w:rPr>
        <w:t>实事</w:t>
      </w:r>
      <w:r>
        <w:rPr>
          <w:rFonts w:ascii="宋体" w:hAnsi="宋体"/>
          <w:sz w:val="24"/>
        </w:rPr>
        <w:t>长效机制，</w:t>
      </w:r>
      <w:r>
        <w:rPr>
          <w:rFonts w:ascii="宋体" w:hAnsi="宋体" w:hint="eastAsia"/>
          <w:sz w:val="24"/>
        </w:rPr>
        <w:t>推动未诉先办</w:t>
      </w:r>
      <w:r>
        <w:rPr>
          <w:rFonts w:ascii="宋体" w:hAnsi="宋体"/>
          <w:sz w:val="24"/>
        </w:rPr>
        <w:t>，</w:t>
      </w:r>
      <w:r>
        <w:rPr>
          <w:rFonts w:ascii="宋体" w:hAnsi="宋体" w:hint="eastAsia"/>
          <w:sz w:val="24"/>
        </w:rPr>
        <w:t>海淀区加强主动治理</w:t>
      </w:r>
      <w:r>
        <w:rPr>
          <w:rFonts w:ascii="宋体" w:hAnsi="宋体"/>
          <w:sz w:val="24"/>
        </w:rPr>
        <w:t>，</w:t>
      </w:r>
      <w:r>
        <w:rPr>
          <w:rFonts w:ascii="宋体" w:hAnsi="宋体" w:hint="eastAsia"/>
          <w:sz w:val="24"/>
        </w:rPr>
        <w:t>积极推进主动</w:t>
      </w:r>
      <w:r>
        <w:rPr>
          <w:rFonts w:ascii="宋体" w:hAnsi="宋体"/>
          <w:sz w:val="24"/>
        </w:rPr>
        <w:t>治理项目</w:t>
      </w:r>
      <w:r>
        <w:rPr>
          <w:rFonts w:ascii="宋体" w:hAnsi="宋体" w:hint="eastAsia"/>
          <w:sz w:val="24"/>
        </w:rPr>
        <w:t>申报、“每月</w:t>
      </w:r>
      <w:r>
        <w:rPr>
          <w:rFonts w:ascii="宋体" w:hAnsi="宋体"/>
          <w:sz w:val="24"/>
        </w:rPr>
        <w:t>一题</w:t>
      </w:r>
      <w:r>
        <w:rPr>
          <w:rFonts w:ascii="宋体" w:hAnsi="宋体" w:hint="eastAsia"/>
          <w:sz w:val="24"/>
        </w:rPr>
        <w:t>”“七有五性”等工作</w:t>
      </w:r>
      <w:r>
        <w:rPr>
          <w:rFonts w:ascii="宋体" w:hAnsi="宋体"/>
          <w:sz w:val="24"/>
        </w:rPr>
        <w:t>。</w:t>
      </w:r>
      <w:r>
        <w:rPr>
          <w:rFonts w:ascii="宋体" w:hAnsi="宋体" w:hint="eastAsia"/>
          <w:sz w:val="24"/>
        </w:rPr>
        <w:t>服务外包单位需要</w:t>
      </w:r>
      <w:r>
        <w:rPr>
          <w:rFonts w:ascii="宋体" w:hAnsi="宋体"/>
          <w:sz w:val="24"/>
        </w:rPr>
        <w:t>协助区指挥中心</w:t>
      </w:r>
      <w:r>
        <w:rPr>
          <w:rFonts w:ascii="宋体" w:hAnsi="宋体" w:hint="eastAsia"/>
          <w:sz w:val="24"/>
        </w:rPr>
        <w:t>梳理汇总各单位</w:t>
      </w:r>
      <w:r>
        <w:rPr>
          <w:rFonts w:ascii="宋体" w:hAnsi="宋体"/>
          <w:sz w:val="24"/>
        </w:rPr>
        <w:t>申报的材料</w:t>
      </w:r>
      <w:r>
        <w:rPr>
          <w:rFonts w:ascii="宋体" w:hAnsi="宋体" w:hint="eastAsia"/>
          <w:sz w:val="24"/>
        </w:rPr>
        <w:t>，现场核实、</w:t>
      </w:r>
      <w:r>
        <w:rPr>
          <w:rFonts w:ascii="宋体" w:hAnsi="宋体"/>
          <w:sz w:val="24"/>
        </w:rPr>
        <w:t>跟进</w:t>
      </w:r>
      <w:r>
        <w:rPr>
          <w:rFonts w:ascii="宋体" w:hAnsi="宋体" w:hint="eastAsia"/>
          <w:sz w:val="24"/>
        </w:rPr>
        <w:t>工作</w:t>
      </w:r>
      <w:r>
        <w:rPr>
          <w:rFonts w:ascii="宋体" w:hAnsi="宋体"/>
          <w:sz w:val="24"/>
        </w:rPr>
        <w:t>开展情况</w:t>
      </w:r>
      <w:r>
        <w:rPr>
          <w:rFonts w:ascii="宋体" w:hAnsi="宋体" w:hint="eastAsia"/>
          <w:sz w:val="24"/>
        </w:rPr>
        <w:t>，并按照要求</w:t>
      </w:r>
      <w:r>
        <w:rPr>
          <w:rFonts w:ascii="宋体" w:hAnsi="宋体"/>
          <w:sz w:val="24"/>
        </w:rPr>
        <w:t>定期编制分析报告</w:t>
      </w:r>
      <w:r>
        <w:rPr>
          <w:rFonts w:ascii="宋体" w:hAnsi="宋体" w:hint="eastAsia"/>
          <w:sz w:val="24"/>
        </w:rPr>
        <w:t>。要求在投标文件中提供配合开展主动治理工作的服务方案。</w:t>
      </w:r>
    </w:p>
    <w:p w:rsidR="00EE5E55" w:rsidRDefault="0099181B">
      <w:pPr>
        <w:spacing w:line="360" w:lineRule="auto"/>
        <w:ind w:firstLineChars="200" w:firstLine="482"/>
        <w:rPr>
          <w:b/>
          <w:bCs/>
          <w:sz w:val="24"/>
        </w:rPr>
      </w:pPr>
      <w:r>
        <w:rPr>
          <w:rFonts w:ascii="宋体" w:hAnsi="宋体" w:hint="eastAsia"/>
          <w:b/>
          <w:bCs/>
          <w:sz w:val="24"/>
        </w:rPr>
        <w:t>（五）服务</w:t>
      </w:r>
      <w:r>
        <w:rPr>
          <w:rFonts w:hint="eastAsia"/>
          <w:b/>
          <w:bCs/>
          <w:sz w:val="24"/>
        </w:rPr>
        <w:t>验收考核要求</w:t>
      </w:r>
    </w:p>
    <w:p w:rsidR="00EE5E55" w:rsidRDefault="0099181B">
      <w:pPr>
        <w:spacing w:line="360" w:lineRule="auto"/>
        <w:ind w:firstLineChars="200" w:firstLine="480"/>
        <w:rPr>
          <w:rFonts w:ascii="宋体" w:hAnsi="宋体" w:cs="宋体"/>
          <w:kern w:val="0"/>
          <w:sz w:val="24"/>
          <w:szCs w:val="22"/>
        </w:rPr>
      </w:pPr>
      <w:r>
        <w:rPr>
          <w:rFonts w:ascii="宋体" w:hAnsi="宋体" w:cs="宋体" w:hint="eastAsia"/>
          <w:kern w:val="0"/>
          <w:sz w:val="24"/>
          <w:szCs w:val="22"/>
        </w:rPr>
        <w:t>1.投标人须按照合同约定内容提供51人服务，如不能保证51人在职，区城指中心按照月度缺口人次及缺勤天数扣除费用，即300元/人次/天。</w:t>
      </w:r>
    </w:p>
    <w:p w:rsidR="00EE5E55" w:rsidRDefault="0099181B">
      <w:pPr>
        <w:spacing w:line="360" w:lineRule="auto"/>
        <w:ind w:firstLineChars="200" w:firstLine="480"/>
        <w:rPr>
          <w:rFonts w:ascii="宋体" w:hAnsi="宋体" w:cs="宋体"/>
          <w:kern w:val="0"/>
          <w:sz w:val="24"/>
          <w:szCs w:val="22"/>
        </w:rPr>
      </w:pPr>
      <w:r>
        <w:rPr>
          <w:rFonts w:ascii="宋体" w:hAnsi="宋体" w:cs="宋体" w:hint="eastAsia"/>
          <w:kern w:val="0"/>
          <w:sz w:val="24"/>
          <w:szCs w:val="22"/>
        </w:rPr>
        <w:t>2.投标人须按照合同约定人员学历水平组建服务团队，月度未达到学历标准的，区城指中心按照学历不足人数扣除费用，即200元/人。</w:t>
      </w:r>
    </w:p>
    <w:p w:rsidR="00EE5E55" w:rsidRDefault="0099181B">
      <w:pPr>
        <w:spacing w:line="360" w:lineRule="auto"/>
        <w:ind w:firstLineChars="200" w:firstLine="480"/>
        <w:rPr>
          <w:rFonts w:ascii="宋体" w:hAnsi="宋体" w:cs="宋体"/>
          <w:kern w:val="0"/>
          <w:sz w:val="24"/>
          <w:szCs w:val="22"/>
        </w:rPr>
      </w:pPr>
      <w:r>
        <w:rPr>
          <w:rFonts w:ascii="宋体" w:hAnsi="宋体" w:cs="宋体" w:hint="eastAsia"/>
          <w:kern w:val="0"/>
          <w:sz w:val="24"/>
          <w:szCs w:val="22"/>
        </w:rPr>
        <w:t>3.投标人履行业务过程中，需保证负责台账登记信息数据的准确性，台账信息错误、漏登记、更新不及时的，按次数扣除相应费用，即200元/次；因台账信息错误引发考核失分的，按件数扣除相应费用，即1000元/件。</w:t>
      </w:r>
    </w:p>
    <w:p w:rsidR="00EE5E55" w:rsidRDefault="0099181B">
      <w:pPr>
        <w:spacing w:line="360" w:lineRule="auto"/>
        <w:ind w:firstLineChars="200" w:firstLine="480"/>
        <w:rPr>
          <w:rFonts w:ascii="宋体" w:hAnsi="宋体" w:cs="宋体"/>
          <w:kern w:val="0"/>
          <w:sz w:val="24"/>
          <w:szCs w:val="22"/>
        </w:rPr>
      </w:pPr>
      <w:r>
        <w:rPr>
          <w:rFonts w:ascii="宋体" w:hAnsi="宋体" w:cs="宋体" w:hint="eastAsia"/>
          <w:kern w:val="0"/>
          <w:sz w:val="24"/>
          <w:szCs w:val="22"/>
        </w:rPr>
        <w:t>4.投标人履行业务过程中，需按时完成系统操作，需保证申报系统平台操作的及时性、准确性，出现因操作超时导致无法初审通过的案件，按件扣除相应费用，即200元/件；操作超时或操作失误造成考核失分的，按件扣除相应费用，即1000元/件。</w:t>
      </w:r>
    </w:p>
    <w:p w:rsidR="00EE5E55" w:rsidRDefault="0099181B">
      <w:pPr>
        <w:spacing w:line="360" w:lineRule="auto"/>
        <w:ind w:firstLineChars="200" w:firstLine="480"/>
        <w:rPr>
          <w:rFonts w:ascii="宋体" w:hAnsi="宋体" w:cs="宋体"/>
          <w:kern w:val="0"/>
          <w:sz w:val="24"/>
          <w:szCs w:val="22"/>
        </w:rPr>
      </w:pPr>
      <w:r>
        <w:rPr>
          <w:rFonts w:ascii="宋体" w:hAnsi="宋体" w:cs="宋体" w:hint="eastAsia"/>
          <w:kern w:val="0"/>
          <w:sz w:val="24"/>
          <w:szCs w:val="22"/>
        </w:rPr>
        <w:t>5.投标人履行业务过程中，需保证数据统计报告的精准性、时效性，未能按时按需提交，或有特殊情况未报备进展的扣除相应费用，即200元/次；提交报表及报告出现数据错误造成不良影响的，扣除相应费用，即1000元/次。</w:t>
      </w:r>
    </w:p>
    <w:p w:rsidR="00EE5E55" w:rsidRDefault="0099181B">
      <w:pPr>
        <w:spacing w:line="360" w:lineRule="auto"/>
        <w:ind w:firstLineChars="200" w:firstLine="480"/>
        <w:rPr>
          <w:rFonts w:ascii="宋体" w:hAnsi="宋体"/>
          <w:b/>
          <w:bCs/>
          <w:sz w:val="24"/>
        </w:rPr>
      </w:pPr>
      <w:r>
        <w:rPr>
          <w:rFonts w:ascii="宋体" w:hAnsi="宋体" w:cs="宋体" w:hint="eastAsia"/>
          <w:kern w:val="0"/>
          <w:sz w:val="24"/>
          <w:szCs w:val="22"/>
        </w:rPr>
        <w:t>以上处罚金额均从合同尾款中扣除。</w:t>
      </w:r>
    </w:p>
    <w:p w:rsidR="00EE5E55" w:rsidRDefault="00EE5E55">
      <w:pPr>
        <w:spacing w:line="360" w:lineRule="auto"/>
        <w:ind w:firstLineChars="200" w:firstLine="482"/>
        <w:rPr>
          <w:rFonts w:ascii="宋体" w:hAnsi="宋体"/>
          <w:b/>
          <w:bCs/>
          <w:sz w:val="24"/>
        </w:rPr>
      </w:pPr>
    </w:p>
    <w:p w:rsidR="00EE5E55" w:rsidRDefault="0099181B">
      <w:pPr>
        <w:spacing w:line="360" w:lineRule="auto"/>
        <w:outlineLvl w:val="2"/>
        <w:rPr>
          <w:rFonts w:ascii="Times New Roman" w:hAnsi="Times New Roman"/>
          <w:b/>
          <w:sz w:val="24"/>
          <w:szCs w:val="20"/>
        </w:rPr>
      </w:pPr>
      <w:r>
        <w:rPr>
          <w:rFonts w:ascii="Times New Roman" w:hAnsi="Times New Roman" w:hint="eastAsia"/>
          <w:b/>
          <w:sz w:val="24"/>
          <w:szCs w:val="20"/>
        </w:rPr>
        <w:t>二、商务部分</w:t>
      </w:r>
    </w:p>
    <w:p w:rsidR="00EE5E55" w:rsidRDefault="0099181B">
      <w:pPr>
        <w:spacing w:line="360" w:lineRule="auto"/>
        <w:ind w:firstLineChars="200" w:firstLine="482"/>
        <w:rPr>
          <w:rFonts w:ascii="宋体" w:hAnsi="宋体"/>
          <w:b/>
          <w:bCs/>
          <w:sz w:val="24"/>
        </w:rPr>
      </w:pPr>
      <w:r>
        <w:rPr>
          <w:rFonts w:ascii="宋体" w:hAnsi="宋体" w:hint="eastAsia"/>
          <w:b/>
          <w:bCs/>
          <w:sz w:val="24"/>
        </w:rPr>
        <w:t>1、服务期限</w:t>
      </w:r>
    </w:p>
    <w:p w:rsidR="00EE5E55" w:rsidRDefault="0099181B">
      <w:pPr>
        <w:spacing w:line="360" w:lineRule="auto"/>
        <w:ind w:firstLineChars="200" w:firstLine="480"/>
        <w:rPr>
          <w:rFonts w:ascii="宋体" w:hAnsi="宋体"/>
          <w:bCs/>
          <w:sz w:val="24"/>
        </w:rPr>
      </w:pPr>
      <w:r>
        <w:rPr>
          <w:rFonts w:ascii="宋体" w:hAnsi="宋体" w:hint="eastAsia"/>
          <w:bCs/>
          <w:sz w:val="24"/>
        </w:rPr>
        <w:t>服务期限：</w:t>
      </w:r>
      <w:r>
        <w:rPr>
          <w:rFonts w:ascii="宋体" w:hAnsi="宋体" w:cs="宋体" w:hint="eastAsia"/>
          <w:sz w:val="24"/>
        </w:rPr>
        <w:t>2024年5月16日-2024年12月31日</w:t>
      </w:r>
    </w:p>
    <w:p w:rsidR="00EE5E55" w:rsidRDefault="0099181B">
      <w:pPr>
        <w:spacing w:line="360" w:lineRule="auto"/>
        <w:ind w:firstLineChars="200" w:firstLine="482"/>
        <w:rPr>
          <w:rFonts w:ascii="宋体" w:hAnsi="宋体"/>
          <w:b/>
          <w:bCs/>
          <w:sz w:val="24"/>
        </w:rPr>
      </w:pPr>
      <w:r>
        <w:rPr>
          <w:rFonts w:ascii="宋体" w:hAnsi="宋体" w:hint="eastAsia"/>
          <w:b/>
          <w:bCs/>
          <w:sz w:val="24"/>
        </w:rPr>
        <w:t>2、服务地点</w:t>
      </w:r>
    </w:p>
    <w:p w:rsidR="00EE5E55" w:rsidRDefault="0099181B">
      <w:pPr>
        <w:spacing w:line="360" w:lineRule="auto"/>
        <w:ind w:firstLineChars="200" w:firstLine="480"/>
        <w:rPr>
          <w:rFonts w:ascii="宋体" w:hAnsi="宋体"/>
          <w:bCs/>
          <w:sz w:val="24"/>
        </w:rPr>
      </w:pPr>
      <w:r>
        <w:rPr>
          <w:rFonts w:ascii="宋体" w:hAnsi="宋体" w:hint="eastAsia"/>
          <w:bCs/>
          <w:sz w:val="24"/>
        </w:rPr>
        <w:t>服务地点：海淀区中关村南大街3号海淀科技大厦七层或采购人指定。</w:t>
      </w:r>
    </w:p>
    <w:p w:rsidR="00EE5E55" w:rsidRDefault="0099181B">
      <w:pPr>
        <w:spacing w:line="360" w:lineRule="auto"/>
        <w:ind w:firstLineChars="200" w:firstLine="482"/>
        <w:rPr>
          <w:rFonts w:ascii="宋体" w:hAnsi="宋体"/>
          <w:b/>
          <w:bCs/>
          <w:sz w:val="24"/>
        </w:rPr>
      </w:pPr>
      <w:r>
        <w:rPr>
          <w:rFonts w:ascii="宋体" w:hAnsi="宋体" w:hint="eastAsia"/>
          <w:b/>
          <w:bCs/>
          <w:sz w:val="24"/>
        </w:rPr>
        <w:t>3、付款条件</w:t>
      </w:r>
    </w:p>
    <w:p w:rsidR="00EE5E55" w:rsidRDefault="0099181B">
      <w:pPr>
        <w:spacing w:line="360" w:lineRule="auto"/>
        <w:ind w:firstLineChars="200" w:firstLine="480"/>
        <w:rPr>
          <w:rFonts w:ascii="宋体" w:hAnsi="宋体"/>
          <w:sz w:val="24"/>
        </w:rPr>
      </w:pPr>
      <w:r>
        <w:rPr>
          <w:rFonts w:ascii="宋体" w:hAnsi="宋体" w:hint="eastAsia"/>
          <w:sz w:val="24"/>
        </w:rPr>
        <w:t>第一笔付款：合同签订后，采购人收到中选人开具符合要求的发票10个工作日内支付合同总金额的50%，作为首付款；</w:t>
      </w:r>
    </w:p>
    <w:p w:rsidR="00EE5E55" w:rsidRDefault="0099181B">
      <w:pPr>
        <w:spacing w:line="360" w:lineRule="auto"/>
        <w:ind w:firstLineChars="200" w:firstLine="480"/>
        <w:rPr>
          <w:rFonts w:ascii="宋体" w:hAnsi="宋体"/>
          <w:sz w:val="24"/>
        </w:rPr>
      </w:pPr>
      <w:r>
        <w:rPr>
          <w:rFonts w:ascii="宋体" w:hAnsi="宋体" w:hint="eastAsia"/>
          <w:sz w:val="24"/>
        </w:rPr>
        <w:t>第二笔付款：中选人服务至六个月后，采购人收到中选人出具正式发票后1</w:t>
      </w:r>
      <w:r>
        <w:rPr>
          <w:rFonts w:ascii="宋体" w:hAnsi="宋体"/>
          <w:sz w:val="24"/>
        </w:rPr>
        <w:t>0</w:t>
      </w:r>
      <w:r>
        <w:rPr>
          <w:rFonts w:ascii="宋体" w:hAnsi="宋体" w:hint="eastAsia"/>
          <w:sz w:val="24"/>
        </w:rPr>
        <w:t>个工作日内，采购人向中选人支付合同总额的</w:t>
      </w:r>
      <w:r>
        <w:rPr>
          <w:rFonts w:ascii="宋体" w:hAnsi="宋体"/>
          <w:sz w:val="24"/>
        </w:rPr>
        <w:t>3</w:t>
      </w:r>
      <w:r>
        <w:rPr>
          <w:rFonts w:ascii="宋体" w:hAnsi="宋体" w:hint="eastAsia"/>
          <w:sz w:val="24"/>
        </w:rPr>
        <w:t>0%</w:t>
      </w:r>
    </w:p>
    <w:p w:rsidR="00EE5E55" w:rsidRDefault="0099181B">
      <w:pPr>
        <w:spacing w:line="360" w:lineRule="auto"/>
        <w:ind w:firstLineChars="200" w:firstLine="480"/>
        <w:rPr>
          <w:rFonts w:ascii="宋体" w:hAnsi="宋体"/>
          <w:sz w:val="24"/>
        </w:rPr>
      </w:pPr>
      <w:r>
        <w:rPr>
          <w:rFonts w:ascii="宋体" w:hAnsi="宋体" w:hint="eastAsia"/>
          <w:sz w:val="24"/>
        </w:rPr>
        <w:lastRenderedPageBreak/>
        <w:t>第三笔付款：合同到期后，采购人收到中选人开具符合要求的发票10个工作日内，采购人向中选人支付扣除罚款后的合同尾款，不超过合同总金额的</w:t>
      </w:r>
      <w:r>
        <w:rPr>
          <w:rFonts w:ascii="宋体" w:hAnsi="宋体"/>
          <w:sz w:val="24"/>
        </w:rPr>
        <w:t>2</w:t>
      </w:r>
      <w:r>
        <w:rPr>
          <w:rFonts w:ascii="宋体" w:hAnsi="宋体" w:hint="eastAsia"/>
          <w:sz w:val="24"/>
        </w:rPr>
        <w:t>0%。</w:t>
      </w:r>
    </w:p>
    <w:p w:rsidR="00EE5E55" w:rsidRDefault="0099181B">
      <w:pPr>
        <w:tabs>
          <w:tab w:val="left" w:pos="2865"/>
        </w:tabs>
        <w:ind w:firstLineChars="200" w:firstLine="480"/>
        <w:outlineLvl w:val="0"/>
        <w:rPr>
          <w:rFonts w:ascii="宋体" w:hAnsi="宋体"/>
          <w:sz w:val="24"/>
        </w:rPr>
      </w:pPr>
      <w:r>
        <w:rPr>
          <w:rFonts w:ascii="宋体" w:hAnsi="宋体" w:hint="eastAsia"/>
          <w:sz w:val="24"/>
        </w:rPr>
        <w:t>具体支付时间以采购人财政资金到账时间为准。</w:t>
      </w:r>
    </w:p>
    <w:p w:rsidR="00EE5E55" w:rsidRDefault="00EE5E55">
      <w:pPr>
        <w:tabs>
          <w:tab w:val="left" w:pos="2865"/>
        </w:tabs>
        <w:jc w:val="center"/>
        <w:outlineLvl w:val="0"/>
        <w:rPr>
          <w:rFonts w:ascii="宋体" w:hAnsi="宋体"/>
          <w:sz w:val="24"/>
        </w:rPr>
      </w:pPr>
    </w:p>
    <w:p w:rsidR="00EE5E55" w:rsidRDefault="0099181B">
      <w:pPr>
        <w:tabs>
          <w:tab w:val="left" w:pos="2865"/>
        </w:tabs>
        <w:jc w:val="center"/>
        <w:outlineLvl w:val="0"/>
        <w:rPr>
          <w:rFonts w:ascii="Times New Roman" w:hAnsi="Times New Roman"/>
          <w:b/>
          <w:sz w:val="36"/>
          <w:szCs w:val="36"/>
        </w:rPr>
      </w:pPr>
      <w:r>
        <w:rPr>
          <w:rFonts w:ascii="Times New Roman" w:hAnsi="Times New Roman"/>
          <w:b/>
          <w:sz w:val="36"/>
          <w:szCs w:val="36"/>
        </w:rPr>
        <w:br w:type="page"/>
      </w:r>
      <w:bookmarkStart w:id="821" w:name="_Toc152865145"/>
      <w:r>
        <w:rPr>
          <w:rFonts w:ascii="Times New Roman" w:hAnsi="Times New Roman"/>
          <w:b/>
          <w:sz w:val="36"/>
          <w:szCs w:val="36"/>
        </w:rPr>
        <w:lastRenderedPageBreak/>
        <w:t>第六章拟签订的合同文本</w:t>
      </w:r>
      <w:bookmarkEnd w:id="821"/>
    </w:p>
    <w:p w:rsidR="00EE5E55" w:rsidRDefault="00EE5E55">
      <w:pPr>
        <w:tabs>
          <w:tab w:val="left" w:pos="900"/>
          <w:tab w:val="left" w:pos="1080"/>
        </w:tabs>
        <w:rPr>
          <w:rFonts w:ascii="Times New Roman" w:hAnsi="Times New Roman"/>
          <w:kern w:val="0"/>
          <w:sz w:val="18"/>
          <w:szCs w:val="18"/>
        </w:rPr>
      </w:pPr>
    </w:p>
    <w:p w:rsidR="00EE5E55" w:rsidRDefault="0099181B">
      <w:pPr>
        <w:pStyle w:val="aff7"/>
        <w:spacing w:before="0" w:beforeAutospacing="0" w:after="0" w:afterAutospacing="0"/>
        <w:jc w:val="both"/>
        <w:rPr>
          <w:rFonts w:ascii="Times New Roman" w:hAnsi="Times New Roman" w:cs="Arial"/>
          <w:b/>
          <w:bCs/>
          <w:sz w:val="21"/>
          <w:szCs w:val="21"/>
        </w:rPr>
      </w:pPr>
      <w:r>
        <w:rPr>
          <w:rFonts w:ascii="Times New Roman" w:hAnsi="Times New Roman" w:cs="Arial" w:hint="eastAsia"/>
          <w:b/>
          <w:bCs/>
          <w:sz w:val="21"/>
          <w:szCs w:val="21"/>
        </w:rPr>
        <w:t>（合同中除需根据中标结果填写的内容外，中标方不得以任何理由对合同文本进行修改）</w:t>
      </w:r>
    </w:p>
    <w:p w:rsidR="00EE5E55" w:rsidRDefault="0099181B">
      <w:pPr>
        <w:spacing w:line="560" w:lineRule="exact"/>
        <w:jc w:val="center"/>
        <w:rPr>
          <w:rFonts w:ascii="宋体" w:hAnsi="宋体"/>
          <w:b/>
          <w:sz w:val="44"/>
          <w:szCs w:val="44"/>
        </w:rPr>
      </w:pPr>
      <w:r>
        <w:rPr>
          <w:rFonts w:ascii="宋体" w:hAnsi="宋体" w:hint="eastAsia"/>
          <w:b/>
          <w:sz w:val="44"/>
          <w:szCs w:val="44"/>
        </w:rPr>
        <w:t>2024年海淀区市民热线坐席服务外包</w:t>
      </w:r>
    </w:p>
    <w:p w:rsidR="00EE5E55" w:rsidRDefault="0099181B">
      <w:pPr>
        <w:spacing w:line="560" w:lineRule="exact"/>
        <w:jc w:val="center"/>
        <w:rPr>
          <w:rFonts w:ascii="宋体" w:hAnsi="宋体"/>
          <w:b/>
          <w:sz w:val="44"/>
          <w:szCs w:val="44"/>
        </w:rPr>
      </w:pPr>
      <w:r>
        <w:rPr>
          <w:rFonts w:ascii="宋体" w:hAnsi="宋体" w:hint="eastAsia"/>
          <w:b/>
          <w:sz w:val="44"/>
          <w:szCs w:val="44"/>
        </w:rPr>
        <w:t>项目服务合同</w:t>
      </w:r>
    </w:p>
    <w:p w:rsidR="00EE5E55" w:rsidRDefault="00EE5E55">
      <w:pPr>
        <w:spacing w:before="300" w:line="300" w:lineRule="auto"/>
        <w:jc w:val="center"/>
        <w:rPr>
          <w:rFonts w:ascii="宋体" w:hAnsi="宋体"/>
          <w:spacing w:val="180"/>
          <w:sz w:val="52"/>
          <w:szCs w:val="52"/>
        </w:rPr>
      </w:pPr>
    </w:p>
    <w:p w:rsidR="00EE5E55" w:rsidRDefault="00EE5E55">
      <w:pPr>
        <w:spacing w:line="300" w:lineRule="auto"/>
        <w:rPr>
          <w:rFonts w:ascii="宋体" w:hAnsi="宋体"/>
          <w:sz w:val="28"/>
          <w:szCs w:val="28"/>
        </w:rPr>
      </w:pPr>
    </w:p>
    <w:p w:rsidR="00EE5E55" w:rsidRDefault="00EE5E55">
      <w:pPr>
        <w:spacing w:line="300" w:lineRule="auto"/>
        <w:rPr>
          <w:rFonts w:ascii="宋体" w:hAnsi="宋体"/>
          <w:sz w:val="28"/>
          <w:szCs w:val="28"/>
        </w:rPr>
      </w:pPr>
    </w:p>
    <w:p w:rsidR="00EE5E55" w:rsidRDefault="00EE5E55">
      <w:pPr>
        <w:spacing w:line="300" w:lineRule="auto"/>
        <w:rPr>
          <w:rFonts w:ascii="宋体" w:hAnsi="宋体"/>
          <w:sz w:val="28"/>
          <w:szCs w:val="28"/>
        </w:rPr>
      </w:pPr>
    </w:p>
    <w:p w:rsidR="00EE5E55" w:rsidRDefault="00EE5E55">
      <w:pPr>
        <w:spacing w:line="300" w:lineRule="auto"/>
        <w:rPr>
          <w:rFonts w:ascii="宋体" w:hAnsi="宋体"/>
          <w:sz w:val="28"/>
          <w:szCs w:val="28"/>
        </w:rPr>
      </w:pPr>
    </w:p>
    <w:p w:rsidR="00EE5E55" w:rsidRDefault="00EE5E55">
      <w:pPr>
        <w:spacing w:line="300" w:lineRule="auto"/>
        <w:rPr>
          <w:rFonts w:ascii="宋体" w:hAnsi="宋体"/>
          <w:sz w:val="28"/>
          <w:szCs w:val="28"/>
        </w:rPr>
      </w:pPr>
    </w:p>
    <w:p w:rsidR="00EE5E55" w:rsidRDefault="0099181B">
      <w:pPr>
        <w:spacing w:line="560" w:lineRule="exact"/>
        <w:ind w:rightChars="-15" w:right="-31" w:firstLineChars="150" w:firstLine="422"/>
        <w:rPr>
          <w:rFonts w:ascii="宋体" w:hAnsi="宋体"/>
          <w:sz w:val="28"/>
          <w:szCs w:val="28"/>
        </w:rPr>
      </w:pPr>
      <w:r>
        <w:rPr>
          <w:rFonts w:ascii="宋体" w:hAnsi="宋体" w:hint="eastAsia"/>
          <w:b/>
          <w:bCs/>
          <w:sz w:val="28"/>
          <w:szCs w:val="28"/>
        </w:rPr>
        <w:t>项目名称：</w:t>
      </w:r>
      <w:r>
        <w:rPr>
          <w:rFonts w:ascii="宋体" w:hAnsi="宋体" w:hint="eastAsia"/>
          <w:sz w:val="28"/>
          <w:szCs w:val="28"/>
          <w:u w:val="single"/>
        </w:rPr>
        <w:t>XXXXXXXXXXXXXXXXXXXXXXXXXXX项目</w:t>
      </w:r>
    </w:p>
    <w:p w:rsidR="00EE5E55" w:rsidRDefault="0099181B">
      <w:pPr>
        <w:spacing w:line="560" w:lineRule="exact"/>
        <w:ind w:rightChars="-15" w:right="-31" w:firstLineChars="150" w:firstLine="422"/>
        <w:rPr>
          <w:rFonts w:ascii="宋体" w:hAnsi="宋体"/>
          <w:b/>
          <w:bCs/>
          <w:sz w:val="28"/>
          <w:szCs w:val="28"/>
          <w:u w:val="single"/>
        </w:rPr>
      </w:pPr>
      <w:r>
        <w:rPr>
          <w:rFonts w:ascii="宋体" w:hAnsi="宋体" w:hint="eastAsia"/>
          <w:b/>
          <w:bCs/>
          <w:sz w:val="28"/>
          <w:szCs w:val="28"/>
        </w:rPr>
        <w:t>甲    方：</w:t>
      </w:r>
      <w:r>
        <w:rPr>
          <w:rFonts w:ascii="宋体" w:hAnsi="宋体" w:hint="eastAsia"/>
          <w:bCs/>
          <w:sz w:val="28"/>
          <w:szCs w:val="28"/>
          <w:u w:val="single"/>
        </w:rPr>
        <w:t>XXXXXXXXXXXXXXXXXXXXXXXXXXXXXXX</w:t>
      </w:r>
    </w:p>
    <w:p w:rsidR="00EE5E55" w:rsidRDefault="0099181B">
      <w:pPr>
        <w:spacing w:line="560" w:lineRule="exact"/>
        <w:ind w:rightChars="-15" w:right="-31" w:firstLineChars="150" w:firstLine="422"/>
        <w:rPr>
          <w:rFonts w:ascii="宋体" w:hAnsi="宋体"/>
          <w:b/>
          <w:bCs/>
          <w:sz w:val="28"/>
          <w:szCs w:val="28"/>
        </w:rPr>
      </w:pPr>
      <w:r>
        <w:rPr>
          <w:rFonts w:ascii="宋体" w:hAnsi="宋体" w:hint="eastAsia"/>
          <w:b/>
          <w:bCs/>
          <w:sz w:val="28"/>
          <w:szCs w:val="28"/>
        </w:rPr>
        <w:t>乙    方：</w:t>
      </w:r>
      <w:r>
        <w:rPr>
          <w:rFonts w:ascii="宋体" w:hAnsi="宋体" w:hint="eastAsia"/>
          <w:bCs/>
          <w:sz w:val="28"/>
          <w:szCs w:val="28"/>
          <w:u w:val="single"/>
        </w:rPr>
        <w:t>XXXXXXXXXXXXXXXXXXXXXXXXXXXXXXX</w:t>
      </w:r>
    </w:p>
    <w:p w:rsidR="00EE5E55" w:rsidRDefault="0099181B">
      <w:pPr>
        <w:spacing w:line="560" w:lineRule="exact"/>
        <w:ind w:right="-15" w:firstLineChars="151" w:firstLine="424"/>
        <w:rPr>
          <w:rFonts w:ascii="宋体" w:hAnsi="宋体"/>
          <w:sz w:val="28"/>
          <w:szCs w:val="28"/>
          <w:u w:val="single"/>
        </w:rPr>
      </w:pPr>
      <w:r>
        <w:rPr>
          <w:rFonts w:ascii="宋体" w:hAnsi="宋体" w:hint="eastAsia"/>
          <w:b/>
          <w:bCs/>
          <w:sz w:val="28"/>
          <w:szCs w:val="28"/>
        </w:rPr>
        <w:t>合同编号：</w:t>
      </w:r>
    </w:p>
    <w:p w:rsidR="00EE5E55" w:rsidRDefault="0099181B">
      <w:pPr>
        <w:spacing w:before="120" w:line="360" w:lineRule="auto"/>
        <w:ind w:firstLineChars="151" w:firstLine="424"/>
        <w:rPr>
          <w:rFonts w:ascii="宋体" w:hAnsi="宋体"/>
          <w:sz w:val="28"/>
          <w:szCs w:val="28"/>
          <w:u w:val="single"/>
        </w:rPr>
      </w:pPr>
      <w:r>
        <w:rPr>
          <w:rFonts w:ascii="宋体" w:hAnsi="宋体" w:hint="eastAsia"/>
          <w:b/>
          <w:bCs/>
          <w:sz w:val="28"/>
          <w:szCs w:val="28"/>
        </w:rPr>
        <w:t>签订地点：</w:t>
      </w:r>
      <w:r>
        <w:rPr>
          <w:rFonts w:ascii="宋体" w:hAnsi="宋体" w:hint="eastAsia"/>
          <w:sz w:val="28"/>
          <w:szCs w:val="28"/>
          <w:u w:val="single"/>
        </w:rPr>
        <w:t xml:space="preserve">北京市海淀区                    </w:t>
      </w:r>
    </w:p>
    <w:p w:rsidR="00EE5E55" w:rsidRDefault="0099181B">
      <w:pPr>
        <w:widowControl/>
        <w:jc w:val="left"/>
        <w:rPr>
          <w:rFonts w:ascii="宋体" w:hAnsi="宋体"/>
          <w:kern w:val="0"/>
          <w:sz w:val="24"/>
        </w:rPr>
      </w:pPr>
      <w:r>
        <w:rPr>
          <w:rFonts w:ascii="Times New Roman" w:hAnsi="Times New Roman"/>
        </w:rPr>
        <w:br w:type="page"/>
      </w:r>
    </w:p>
    <w:p w:rsidR="00EE5E55" w:rsidRDefault="0099181B">
      <w:pPr>
        <w:spacing w:line="360" w:lineRule="auto"/>
        <w:jc w:val="center"/>
        <w:rPr>
          <w:rFonts w:ascii="宋体" w:hAnsi="宋体"/>
          <w:b/>
          <w:bCs/>
          <w:sz w:val="36"/>
        </w:rPr>
      </w:pPr>
      <w:r>
        <w:rPr>
          <w:rFonts w:ascii="宋体" w:hAnsi="宋体" w:hint="eastAsia"/>
          <w:b/>
          <w:bCs/>
          <w:sz w:val="36"/>
        </w:rPr>
        <w:lastRenderedPageBreak/>
        <w:t>合同正文</w:t>
      </w:r>
    </w:p>
    <w:p w:rsidR="00EE5E55" w:rsidRDefault="0099181B">
      <w:pPr>
        <w:spacing w:line="560" w:lineRule="exact"/>
        <w:ind w:firstLineChars="196" w:firstLine="549"/>
        <w:rPr>
          <w:rFonts w:asciiTheme="minorEastAsia" w:eastAsiaTheme="minorEastAsia" w:hAnsiTheme="minorEastAsia" w:cstheme="minorEastAsia"/>
          <w:sz w:val="28"/>
        </w:rPr>
      </w:pPr>
      <w:r>
        <w:rPr>
          <w:rFonts w:asciiTheme="minorEastAsia" w:eastAsiaTheme="minorEastAsia" w:hAnsiTheme="minorEastAsia" w:cstheme="minorEastAsia" w:hint="eastAsia"/>
          <w:sz w:val="28"/>
        </w:rPr>
        <w:t>甲方：XXXXXXXXXXXXXXXXXXXXXXXXXX</w:t>
      </w:r>
    </w:p>
    <w:p w:rsidR="00EE5E55" w:rsidRDefault="0099181B">
      <w:pPr>
        <w:spacing w:line="560" w:lineRule="exact"/>
        <w:ind w:firstLineChars="196" w:firstLine="549"/>
        <w:rPr>
          <w:rFonts w:asciiTheme="minorEastAsia" w:eastAsiaTheme="minorEastAsia" w:hAnsiTheme="minorEastAsia" w:cstheme="minorEastAsia"/>
          <w:sz w:val="28"/>
        </w:rPr>
      </w:pPr>
      <w:r>
        <w:rPr>
          <w:rFonts w:asciiTheme="minorEastAsia" w:eastAsiaTheme="minorEastAsia" w:hAnsiTheme="minorEastAsia" w:cstheme="minorEastAsia" w:hint="eastAsia"/>
          <w:sz w:val="28"/>
        </w:rPr>
        <w:t>乙方：XXXXXXXXXXXXXXXXXXXXXXXXXX</w:t>
      </w:r>
    </w:p>
    <w:p w:rsidR="00EE5E55" w:rsidRDefault="00EE5E55">
      <w:pPr>
        <w:spacing w:line="560" w:lineRule="exact"/>
        <w:ind w:firstLineChars="196" w:firstLine="549"/>
        <w:rPr>
          <w:rFonts w:asciiTheme="minorEastAsia" w:eastAsiaTheme="minorEastAsia" w:hAnsiTheme="minorEastAsia" w:cstheme="minorEastAsia"/>
          <w:sz w:val="28"/>
        </w:rPr>
      </w:pPr>
    </w:p>
    <w:p w:rsidR="00EE5E55" w:rsidRDefault="0099181B" w:rsidP="00DA0EFD">
      <w:pPr>
        <w:tabs>
          <w:tab w:val="right" w:leader="dot" w:pos="8296"/>
        </w:tabs>
        <w:spacing w:afterLines="100" w:line="560" w:lineRule="exact"/>
        <w:ind w:firstLineChars="200" w:firstLine="560"/>
        <w:jc w:val="left"/>
        <w:rPr>
          <w:rFonts w:asciiTheme="minorEastAsia" w:eastAsiaTheme="minorEastAsia" w:hAnsiTheme="minorEastAsia" w:cstheme="minorEastAsia"/>
          <w:sz w:val="28"/>
        </w:rPr>
      </w:pPr>
      <w:r>
        <w:rPr>
          <w:rFonts w:asciiTheme="minorEastAsia" w:eastAsiaTheme="minorEastAsia" w:hAnsiTheme="minorEastAsia" w:cstheme="minorEastAsia" w:hint="eastAsia"/>
          <w:sz w:val="28"/>
        </w:rPr>
        <w:t>XXXXXXXXXXXX与XXXXXXXXXXXXX，在相互尊重、诚信合作的基础上，经双方充分协商，就XXXXXXXXXXXXXXXXXXX项目的相关事宜达成一致意见，依据《中华人民共和国民法典》及相关法律法规，签订本合同。</w:t>
      </w:r>
    </w:p>
    <w:p w:rsidR="00EE5E55" w:rsidRDefault="0099181B">
      <w:pPr>
        <w:numPr>
          <w:ilvl w:val="0"/>
          <w:numId w:val="55"/>
        </w:numPr>
        <w:spacing w:line="560" w:lineRule="exact"/>
        <w:ind w:firstLineChars="200" w:firstLine="562"/>
        <w:rPr>
          <w:rFonts w:asciiTheme="minorEastAsia" w:eastAsiaTheme="minorEastAsia" w:hAnsiTheme="minorEastAsia" w:cstheme="minorEastAsia"/>
          <w:b/>
          <w:bCs/>
          <w:sz w:val="28"/>
          <w:szCs w:val="36"/>
        </w:rPr>
      </w:pPr>
      <w:r>
        <w:rPr>
          <w:rFonts w:asciiTheme="minorEastAsia" w:eastAsiaTheme="minorEastAsia" w:hAnsiTheme="minorEastAsia" w:cstheme="minorEastAsia" w:hint="eastAsia"/>
          <w:b/>
          <w:bCs/>
          <w:sz w:val="28"/>
          <w:szCs w:val="36"/>
        </w:rPr>
        <w:t>项目目标</w:t>
      </w:r>
    </w:p>
    <w:p w:rsidR="00EE5E55" w:rsidRDefault="0099181B">
      <w:pPr>
        <w:numPr>
          <w:ilvl w:val="0"/>
          <w:numId w:val="55"/>
        </w:numPr>
        <w:spacing w:line="560" w:lineRule="exact"/>
        <w:ind w:firstLineChars="200" w:firstLine="562"/>
        <w:rPr>
          <w:rFonts w:asciiTheme="minorEastAsia" w:eastAsiaTheme="minorEastAsia" w:hAnsiTheme="minorEastAsia" w:cstheme="minorEastAsia"/>
          <w:b/>
          <w:bCs/>
          <w:sz w:val="28"/>
          <w:szCs w:val="36"/>
        </w:rPr>
      </w:pPr>
      <w:r>
        <w:rPr>
          <w:rFonts w:asciiTheme="minorEastAsia" w:eastAsiaTheme="minorEastAsia" w:hAnsiTheme="minorEastAsia" w:cstheme="minorEastAsia" w:hint="eastAsia"/>
          <w:b/>
          <w:bCs/>
          <w:sz w:val="28"/>
          <w:szCs w:val="36"/>
        </w:rPr>
        <w:t>定义</w:t>
      </w:r>
    </w:p>
    <w:p w:rsidR="00EE5E55" w:rsidRDefault="0099181B">
      <w:pPr>
        <w:numPr>
          <w:ilvl w:val="0"/>
          <w:numId w:val="55"/>
        </w:numPr>
        <w:spacing w:line="560" w:lineRule="exact"/>
        <w:ind w:firstLineChars="200" w:firstLine="562"/>
        <w:rPr>
          <w:rFonts w:asciiTheme="minorEastAsia" w:eastAsiaTheme="minorEastAsia" w:hAnsiTheme="minorEastAsia" w:cstheme="minorEastAsia"/>
          <w:b/>
          <w:bCs/>
          <w:sz w:val="28"/>
          <w:szCs w:val="36"/>
        </w:rPr>
      </w:pPr>
      <w:r>
        <w:rPr>
          <w:rFonts w:asciiTheme="minorEastAsia" w:eastAsiaTheme="minorEastAsia" w:hAnsiTheme="minorEastAsia" w:cstheme="minorEastAsia" w:hint="eastAsia"/>
          <w:b/>
          <w:bCs/>
          <w:sz w:val="28"/>
          <w:szCs w:val="36"/>
        </w:rPr>
        <w:t>双方的权利和义务</w:t>
      </w:r>
    </w:p>
    <w:p w:rsidR="00EE5E55" w:rsidRDefault="0099181B">
      <w:pPr>
        <w:numPr>
          <w:ilvl w:val="1"/>
          <w:numId w:val="56"/>
        </w:numPr>
        <w:tabs>
          <w:tab w:val="clear" w:pos="1000"/>
        </w:tabs>
        <w:spacing w:line="560" w:lineRule="exact"/>
        <w:ind w:left="480" w:firstLine="100"/>
        <w:rPr>
          <w:rFonts w:asciiTheme="minorEastAsia" w:eastAsiaTheme="minorEastAsia" w:hAnsiTheme="minorEastAsia" w:cstheme="minorEastAsia"/>
          <w:b/>
          <w:sz w:val="30"/>
          <w:szCs w:val="30"/>
        </w:rPr>
      </w:pPr>
      <w:r>
        <w:rPr>
          <w:rFonts w:asciiTheme="minorEastAsia" w:eastAsiaTheme="minorEastAsia" w:hAnsiTheme="minorEastAsia" w:cstheme="minorEastAsia" w:hint="eastAsia"/>
          <w:sz w:val="30"/>
          <w:szCs w:val="30"/>
        </w:rPr>
        <w:t>甲方的权利和义务</w:t>
      </w:r>
    </w:p>
    <w:p w:rsidR="00EE5E55" w:rsidRDefault="0099181B">
      <w:pPr>
        <w:numPr>
          <w:ilvl w:val="1"/>
          <w:numId w:val="56"/>
        </w:numPr>
        <w:spacing w:line="560" w:lineRule="exact"/>
        <w:rPr>
          <w:rFonts w:asciiTheme="minorEastAsia" w:eastAsiaTheme="minorEastAsia" w:hAnsiTheme="minorEastAsia" w:cstheme="minorEastAsia"/>
          <w:b/>
          <w:sz w:val="30"/>
          <w:szCs w:val="30"/>
        </w:rPr>
      </w:pPr>
      <w:r>
        <w:rPr>
          <w:rFonts w:asciiTheme="minorEastAsia" w:eastAsiaTheme="minorEastAsia" w:hAnsiTheme="minorEastAsia" w:cstheme="minorEastAsia" w:hint="eastAsia"/>
          <w:sz w:val="30"/>
          <w:szCs w:val="30"/>
        </w:rPr>
        <w:t>乙方的权利和义务</w:t>
      </w:r>
    </w:p>
    <w:p w:rsidR="00EE5E55" w:rsidRDefault="0099181B">
      <w:pPr>
        <w:numPr>
          <w:ilvl w:val="0"/>
          <w:numId w:val="55"/>
        </w:numPr>
        <w:spacing w:line="560" w:lineRule="exact"/>
        <w:ind w:firstLineChars="200" w:firstLine="562"/>
        <w:rPr>
          <w:rFonts w:asciiTheme="minorEastAsia" w:eastAsiaTheme="minorEastAsia" w:hAnsiTheme="minorEastAsia" w:cstheme="minorEastAsia"/>
          <w:b/>
          <w:bCs/>
          <w:sz w:val="28"/>
          <w:szCs w:val="36"/>
        </w:rPr>
      </w:pPr>
      <w:r>
        <w:rPr>
          <w:rFonts w:asciiTheme="minorEastAsia" w:eastAsiaTheme="minorEastAsia" w:hAnsiTheme="minorEastAsia" w:cstheme="minorEastAsia" w:hint="eastAsia"/>
          <w:b/>
          <w:bCs/>
          <w:sz w:val="28"/>
          <w:szCs w:val="36"/>
        </w:rPr>
        <w:t>乙方服务内容</w:t>
      </w:r>
    </w:p>
    <w:p w:rsidR="00EE5E55" w:rsidRDefault="0099181B">
      <w:pPr>
        <w:numPr>
          <w:ilvl w:val="0"/>
          <w:numId w:val="57"/>
        </w:numPr>
        <w:tabs>
          <w:tab w:val="clear" w:pos="1140"/>
          <w:tab w:val="left" w:pos="840"/>
          <w:tab w:val="left" w:pos="1418"/>
        </w:tabs>
        <w:spacing w:line="560" w:lineRule="exact"/>
        <w:rPr>
          <w:rFonts w:asciiTheme="minorEastAsia" w:eastAsiaTheme="minorEastAsia" w:hAnsiTheme="minorEastAsia" w:cstheme="minorEastAsia"/>
          <w:bCs/>
          <w:sz w:val="30"/>
          <w:szCs w:val="30"/>
        </w:rPr>
      </w:pPr>
      <w:r>
        <w:rPr>
          <w:rFonts w:asciiTheme="minorEastAsia" w:eastAsiaTheme="minorEastAsia" w:hAnsiTheme="minorEastAsia" w:cstheme="minorEastAsia" w:hint="eastAsia"/>
          <w:bCs/>
          <w:sz w:val="30"/>
          <w:szCs w:val="30"/>
        </w:rPr>
        <w:t>业务服务内容</w:t>
      </w:r>
    </w:p>
    <w:p w:rsidR="00EE5E55" w:rsidRDefault="0099181B">
      <w:pPr>
        <w:numPr>
          <w:ilvl w:val="0"/>
          <w:numId w:val="57"/>
        </w:numPr>
        <w:tabs>
          <w:tab w:val="clear" w:pos="1140"/>
          <w:tab w:val="left" w:pos="840"/>
          <w:tab w:val="left" w:pos="1418"/>
        </w:tabs>
        <w:spacing w:line="560" w:lineRule="exact"/>
        <w:rPr>
          <w:rFonts w:asciiTheme="minorEastAsia" w:eastAsiaTheme="minorEastAsia" w:hAnsiTheme="minorEastAsia" w:cstheme="minorEastAsia"/>
          <w:sz w:val="30"/>
          <w:szCs w:val="30"/>
        </w:rPr>
      </w:pPr>
      <w:r>
        <w:rPr>
          <w:rFonts w:asciiTheme="minorEastAsia" w:eastAsiaTheme="minorEastAsia" w:hAnsiTheme="minorEastAsia" w:cstheme="minorEastAsia" w:hint="eastAsia"/>
          <w:sz w:val="30"/>
          <w:szCs w:val="30"/>
        </w:rPr>
        <w:t>人员管理内容</w:t>
      </w:r>
    </w:p>
    <w:p w:rsidR="00EE5E55" w:rsidRDefault="0099181B">
      <w:pPr>
        <w:numPr>
          <w:ilvl w:val="0"/>
          <w:numId w:val="55"/>
        </w:numPr>
        <w:spacing w:line="560" w:lineRule="exact"/>
        <w:ind w:firstLineChars="200" w:firstLine="562"/>
        <w:rPr>
          <w:rFonts w:asciiTheme="minorEastAsia" w:eastAsiaTheme="minorEastAsia" w:hAnsiTheme="minorEastAsia" w:cstheme="minorEastAsia"/>
          <w:b/>
          <w:bCs/>
          <w:sz w:val="28"/>
          <w:szCs w:val="36"/>
        </w:rPr>
      </w:pPr>
      <w:r>
        <w:rPr>
          <w:rFonts w:asciiTheme="minorEastAsia" w:eastAsiaTheme="minorEastAsia" w:hAnsiTheme="minorEastAsia" w:cstheme="minorEastAsia" w:hint="eastAsia"/>
          <w:b/>
          <w:bCs/>
          <w:sz w:val="28"/>
          <w:szCs w:val="36"/>
        </w:rPr>
        <w:t>服务绩效考核</w:t>
      </w:r>
    </w:p>
    <w:p w:rsidR="00EE5E55" w:rsidRDefault="0099181B">
      <w:pPr>
        <w:numPr>
          <w:ilvl w:val="0"/>
          <w:numId w:val="55"/>
        </w:numPr>
        <w:spacing w:line="560" w:lineRule="exact"/>
        <w:ind w:firstLineChars="200" w:firstLine="562"/>
        <w:rPr>
          <w:rFonts w:asciiTheme="minorEastAsia" w:eastAsiaTheme="minorEastAsia" w:hAnsiTheme="minorEastAsia" w:cstheme="minorEastAsia"/>
          <w:b/>
          <w:bCs/>
          <w:sz w:val="28"/>
          <w:szCs w:val="36"/>
        </w:rPr>
      </w:pPr>
      <w:r>
        <w:rPr>
          <w:rFonts w:asciiTheme="minorEastAsia" w:eastAsiaTheme="minorEastAsia" w:hAnsiTheme="minorEastAsia" w:cstheme="minorEastAsia" w:hint="eastAsia"/>
          <w:b/>
          <w:bCs/>
          <w:sz w:val="28"/>
          <w:szCs w:val="36"/>
        </w:rPr>
        <w:t>合同服务期</w:t>
      </w:r>
    </w:p>
    <w:p w:rsidR="00EE5E55" w:rsidRDefault="0099181B">
      <w:pPr>
        <w:spacing w:line="560" w:lineRule="exact"/>
        <w:ind w:firstLineChars="200" w:firstLine="560"/>
        <w:contextualSpacing/>
        <w:rPr>
          <w:rFonts w:asciiTheme="minorEastAsia" w:eastAsiaTheme="minorEastAsia" w:hAnsiTheme="minorEastAsia" w:cstheme="minorEastAsia"/>
          <w:sz w:val="28"/>
        </w:rPr>
      </w:pPr>
      <w:r>
        <w:rPr>
          <w:rFonts w:asciiTheme="minorEastAsia" w:eastAsiaTheme="minorEastAsia" w:hAnsiTheme="minorEastAsia" w:cstheme="minorEastAsia" w:hint="eastAsia"/>
          <w:sz w:val="28"/>
        </w:rPr>
        <w:t>服务期：</w:t>
      </w:r>
      <w:r>
        <w:rPr>
          <w:rFonts w:asciiTheme="minorEastAsia" w:eastAsiaTheme="minorEastAsia" w:hAnsiTheme="minorEastAsia" w:cstheme="minorEastAsia" w:hint="eastAsia"/>
          <w:sz w:val="28"/>
          <w:u w:val="single"/>
        </w:rPr>
        <w:t>20</w:t>
      </w:r>
      <w:r>
        <w:rPr>
          <w:rFonts w:asciiTheme="minorEastAsia" w:eastAsiaTheme="minorEastAsia" w:hAnsiTheme="minorEastAsia" w:cstheme="minorEastAsia" w:hint="eastAsia"/>
          <w:sz w:val="28"/>
          <w:szCs w:val="28"/>
        </w:rPr>
        <w:t>2X</w:t>
      </w:r>
      <w:r>
        <w:rPr>
          <w:rFonts w:asciiTheme="minorEastAsia" w:eastAsiaTheme="minorEastAsia" w:hAnsiTheme="minorEastAsia" w:cstheme="minorEastAsia" w:hint="eastAsia"/>
          <w:sz w:val="28"/>
          <w:u w:val="single"/>
        </w:rPr>
        <w:t>年</w:t>
      </w:r>
      <w:r>
        <w:rPr>
          <w:rFonts w:asciiTheme="minorEastAsia" w:eastAsiaTheme="minorEastAsia" w:hAnsiTheme="minorEastAsia" w:cstheme="minorEastAsia" w:hint="eastAsia"/>
          <w:sz w:val="28"/>
          <w:szCs w:val="28"/>
        </w:rPr>
        <w:t>XX</w:t>
      </w:r>
      <w:r>
        <w:rPr>
          <w:rFonts w:asciiTheme="minorEastAsia" w:eastAsiaTheme="minorEastAsia" w:hAnsiTheme="minorEastAsia" w:cstheme="minorEastAsia" w:hint="eastAsia"/>
          <w:sz w:val="28"/>
          <w:u w:val="single"/>
        </w:rPr>
        <w:t>月</w:t>
      </w:r>
      <w:r>
        <w:rPr>
          <w:rFonts w:asciiTheme="minorEastAsia" w:eastAsiaTheme="minorEastAsia" w:hAnsiTheme="minorEastAsia" w:cstheme="minorEastAsia" w:hint="eastAsia"/>
          <w:sz w:val="28"/>
          <w:szCs w:val="28"/>
        </w:rPr>
        <w:t>XX</w:t>
      </w:r>
      <w:r>
        <w:rPr>
          <w:rFonts w:asciiTheme="minorEastAsia" w:eastAsiaTheme="minorEastAsia" w:hAnsiTheme="minorEastAsia" w:cstheme="minorEastAsia" w:hint="eastAsia"/>
          <w:sz w:val="28"/>
          <w:u w:val="single"/>
        </w:rPr>
        <w:t>日至202</w:t>
      </w:r>
      <w:r>
        <w:rPr>
          <w:rFonts w:asciiTheme="minorEastAsia" w:eastAsiaTheme="minorEastAsia" w:hAnsiTheme="minorEastAsia" w:cstheme="minorEastAsia" w:hint="eastAsia"/>
          <w:sz w:val="28"/>
          <w:szCs w:val="28"/>
        </w:rPr>
        <w:t>X</w:t>
      </w:r>
      <w:r>
        <w:rPr>
          <w:rFonts w:asciiTheme="minorEastAsia" w:eastAsiaTheme="minorEastAsia" w:hAnsiTheme="minorEastAsia" w:cstheme="minorEastAsia" w:hint="eastAsia"/>
          <w:sz w:val="28"/>
          <w:u w:val="single"/>
        </w:rPr>
        <w:t>年</w:t>
      </w:r>
      <w:r>
        <w:rPr>
          <w:rFonts w:asciiTheme="minorEastAsia" w:eastAsiaTheme="minorEastAsia" w:hAnsiTheme="minorEastAsia" w:cstheme="minorEastAsia" w:hint="eastAsia"/>
          <w:sz w:val="28"/>
          <w:szCs w:val="28"/>
        </w:rPr>
        <w:t>XX</w:t>
      </w:r>
      <w:r>
        <w:rPr>
          <w:rFonts w:asciiTheme="minorEastAsia" w:eastAsiaTheme="minorEastAsia" w:hAnsiTheme="minorEastAsia" w:cstheme="minorEastAsia" w:hint="eastAsia"/>
          <w:sz w:val="28"/>
          <w:u w:val="single"/>
        </w:rPr>
        <w:t>月</w:t>
      </w:r>
      <w:r>
        <w:rPr>
          <w:rFonts w:asciiTheme="minorEastAsia" w:eastAsiaTheme="minorEastAsia" w:hAnsiTheme="minorEastAsia" w:cstheme="minorEastAsia" w:hint="eastAsia"/>
          <w:sz w:val="28"/>
          <w:szCs w:val="28"/>
        </w:rPr>
        <w:t>XX</w:t>
      </w:r>
      <w:r>
        <w:rPr>
          <w:rFonts w:asciiTheme="minorEastAsia" w:eastAsiaTheme="minorEastAsia" w:hAnsiTheme="minorEastAsia" w:cstheme="minorEastAsia" w:hint="eastAsia"/>
          <w:sz w:val="28"/>
          <w:u w:val="single"/>
        </w:rPr>
        <w:t>日</w:t>
      </w:r>
      <w:bookmarkStart w:id="822" w:name="OLE_LINK1"/>
    </w:p>
    <w:p w:rsidR="00EE5E55" w:rsidRDefault="0099181B">
      <w:pPr>
        <w:numPr>
          <w:ilvl w:val="0"/>
          <w:numId w:val="55"/>
        </w:numPr>
        <w:spacing w:line="560" w:lineRule="exact"/>
        <w:ind w:firstLineChars="200" w:firstLine="562"/>
        <w:rPr>
          <w:rFonts w:asciiTheme="minorEastAsia" w:eastAsiaTheme="minorEastAsia" w:hAnsiTheme="minorEastAsia" w:cstheme="minorEastAsia"/>
          <w:b/>
          <w:bCs/>
          <w:sz w:val="28"/>
          <w:szCs w:val="36"/>
        </w:rPr>
      </w:pPr>
      <w:r>
        <w:rPr>
          <w:rFonts w:asciiTheme="minorEastAsia" w:eastAsiaTheme="minorEastAsia" w:hAnsiTheme="minorEastAsia" w:cstheme="minorEastAsia" w:hint="eastAsia"/>
          <w:b/>
          <w:bCs/>
          <w:sz w:val="28"/>
          <w:szCs w:val="36"/>
        </w:rPr>
        <w:t>合同金额及支付方式</w:t>
      </w:r>
      <w:bookmarkEnd w:id="822"/>
    </w:p>
    <w:p w:rsidR="00EE5E55" w:rsidRDefault="0099181B">
      <w:pPr>
        <w:spacing w:line="560" w:lineRule="exact"/>
        <w:ind w:firstLineChars="200" w:firstLine="560"/>
        <w:rPr>
          <w:rFonts w:asciiTheme="minorEastAsia" w:eastAsiaTheme="minorEastAsia" w:hAnsiTheme="minorEastAsia" w:cstheme="minorEastAsia"/>
          <w:sz w:val="28"/>
        </w:rPr>
      </w:pPr>
      <w:bookmarkStart w:id="823" w:name="_Hlk149574191"/>
      <w:r>
        <w:rPr>
          <w:rFonts w:asciiTheme="minorEastAsia" w:eastAsiaTheme="minorEastAsia" w:hAnsiTheme="minorEastAsia" w:cstheme="minorEastAsia" w:hint="eastAsia"/>
          <w:sz w:val="28"/>
        </w:rPr>
        <w:t>本合同总金额为：</w:t>
      </w:r>
      <w:r>
        <w:rPr>
          <w:rFonts w:asciiTheme="minorEastAsia" w:eastAsiaTheme="minorEastAsia" w:hAnsiTheme="minorEastAsia" w:cstheme="minorEastAsia" w:hint="eastAsia"/>
          <w:sz w:val="28"/>
          <w:szCs w:val="28"/>
        </w:rPr>
        <w:t>人民币</w:t>
      </w:r>
      <w:r>
        <w:rPr>
          <w:rFonts w:asciiTheme="minorEastAsia" w:eastAsiaTheme="minorEastAsia" w:hAnsiTheme="minorEastAsia" w:cstheme="minorEastAsia" w:hint="eastAsia"/>
          <w:sz w:val="28"/>
          <w:szCs w:val="28"/>
          <w:u w:val="single"/>
        </w:rPr>
        <w:t>X,XXX,XXX.00</w:t>
      </w:r>
      <w:r>
        <w:rPr>
          <w:rFonts w:asciiTheme="minorEastAsia" w:eastAsiaTheme="minorEastAsia" w:hAnsiTheme="minorEastAsia" w:cstheme="minorEastAsia" w:hint="eastAsia"/>
          <w:sz w:val="28"/>
          <w:szCs w:val="28"/>
        </w:rPr>
        <w:t>元(大写：人民币XXXXXXX元整)。</w:t>
      </w:r>
      <w:r>
        <w:rPr>
          <w:rFonts w:asciiTheme="minorEastAsia" w:eastAsiaTheme="minorEastAsia" w:hAnsiTheme="minorEastAsia" w:cstheme="minorEastAsia" w:hint="eastAsia"/>
          <w:sz w:val="28"/>
        </w:rPr>
        <w:t>该金额为包含全部相关税费的最终金额。该金额包括了本合同所规定的乙方应提供的所有的服务费用。</w:t>
      </w:r>
    </w:p>
    <w:p w:rsidR="00EE5E55" w:rsidRDefault="0099181B">
      <w:pPr>
        <w:spacing w:line="560" w:lineRule="exact"/>
        <w:ind w:firstLineChars="200" w:firstLine="560"/>
        <w:rPr>
          <w:rFonts w:asciiTheme="minorEastAsia" w:eastAsiaTheme="minorEastAsia" w:hAnsiTheme="minorEastAsia" w:cstheme="minorEastAsia"/>
          <w:sz w:val="28"/>
        </w:rPr>
      </w:pPr>
      <w:r>
        <w:rPr>
          <w:rFonts w:asciiTheme="minorEastAsia" w:eastAsiaTheme="minorEastAsia" w:hAnsiTheme="minorEastAsia" w:cstheme="minorEastAsia" w:hint="eastAsia"/>
          <w:sz w:val="28"/>
        </w:rPr>
        <w:t>第一笔付款：合同签订后，甲方收到乙方开具符合要求的发票10个工作日内支付合同总金额的50%，作为首付款；</w:t>
      </w:r>
    </w:p>
    <w:p w:rsidR="00EE5E55" w:rsidRDefault="0099181B">
      <w:pPr>
        <w:spacing w:line="360" w:lineRule="auto"/>
        <w:ind w:firstLineChars="200" w:firstLine="560"/>
        <w:rPr>
          <w:rFonts w:asciiTheme="minorEastAsia" w:eastAsiaTheme="minorEastAsia" w:hAnsiTheme="minorEastAsia" w:cstheme="minorEastAsia"/>
          <w:sz w:val="28"/>
        </w:rPr>
      </w:pPr>
      <w:r>
        <w:rPr>
          <w:rFonts w:asciiTheme="minorEastAsia" w:eastAsiaTheme="minorEastAsia" w:hAnsiTheme="minorEastAsia" w:cstheme="minorEastAsia" w:hint="eastAsia"/>
          <w:sz w:val="28"/>
        </w:rPr>
        <w:lastRenderedPageBreak/>
        <w:t>第二笔付款：乙方服务至六个月后，甲方收到乙方出具正式发票后1</w:t>
      </w:r>
      <w:r>
        <w:rPr>
          <w:rFonts w:asciiTheme="minorEastAsia" w:eastAsiaTheme="minorEastAsia" w:hAnsiTheme="minorEastAsia" w:cstheme="minorEastAsia"/>
          <w:sz w:val="28"/>
        </w:rPr>
        <w:t>0</w:t>
      </w:r>
      <w:r>
        <w:rPr>
          <w:rFonts w:asciiTheme="minorEastAsia" w:eastAsiaTheme="minorEastAsia" w:hAnsiTheme="minorEastAsia" w:cstheme="minorEastAsia" w:hint="eastAsia"/>
          <w:sz w:val="28"/>
        </w:rPr>
        <w:t>个工作日内，甲方向乙方支付合同总额的</w:t>
      </w:r>
      <w:r>
        <w:rPr>
          <w:rFonts w:asciiTheme="minorEastAsia" w:eastAsiaTheme="minorEastAsia" w:hAnsiTheme="minorEastAsia" w:cstheme="minorEastAsia"/>
          <w:sz w:val="28"/>
        </w:rPr>
        <w:t>3</w:t>
      </w:r>
      <w:r>
        <w:rPr>
          <w:rFonts w:asciiTheme="minorEastAsia" w:eastAsiaTheme="minorEastAsia" w:hAnsiTheme="minorEastAsia" w:cstheme="minorEastAsia" w:hint="eastAsia"/>
          <w:sz w:val="28"/>
        </w:rPr>
        <w:t>0%</w:t>
      </w:r>
    </w:p>
    <w:p w:rsidR="00EE5E55" w:rsidRDefault="0099181B">
      <w:pPr>
        <w:spacing w:line="360" w:lineRule="auto"/>
        <w:ind w:firstLineChars="200" w:firstLine="560"/>
        <w:rPr>
          <w:rFonts w:asciiTheme="minorEastAsia" w:eastAsiaTheme="minorEastAsia" w:hAnsiTheme="minorEastAsia" w:cstheme="minorEastAsia"/>
          <w:sz w:val="28"/>
        </w:rPr>
      </w:pPr>
      <w:r>
        <w:rPr>
          <w:rFonts w:asciiTheme="minorEastAsia" w:eastAsiaTheme="minorEastAsia" w:hAnsiTheme="minorEastAsia" w:cstheme="minorEastAsia" w:hint="eastAsia"/>
          <w:sz w:val="28"/>
        </w:rPr>
        <w:t>第三笔付款：合同到期后，甲方收到乙方开具符合要求的发票10个工作日内，甲方向乙方支付扣除罚款后的合同尾款，不超过合同总金额的</w:t>
      </w:r>
      <w:r>
        <w:rPr>
          <w:rFonts w:asciiTheme="minorEastAsia" w:eastAsiaTheme="minorEastAsia" w:hAnsiTheme="minorEastAsia" w:cstheme="minorEastAsia"/>
          <w:sz w:val="28"/>
        </w:rPr>
        <w:t>2</w:t>
      </w:r>
      <w:r>
        <w:rPr>
          <w:rFonts w:asciiTheme="minorEastAsia" w:eastAsiaTheme="minorEastAsia" w:hAnsiTheme="minorEastAsia" w:cstheme="minorEastAsia" w:hint="eastAsia"/>
          <w:sz w:val="28"/>
        </w:rPr>
        <w:t>0%。</w:t>
      </w:r>
    </w:p>
    <w:p w:rsidR="00EE5E55" w:rsidRDefault="0099181B">
      <w:pPr>
        <w:spacing w:line="560" w:lineRule="exact"/>
        <w:ind w:firstLineChars="200" w:firstLine="560"/>
        <w:rPr>
          <w:rFonts w:asciiTheme="minorEastAsia" w:eastAsiaTheme="minorEastAsia" w:hAnsiTheme="minorEastAsia" w:cstheme="minorEastAsia"/>
          <w:sz w:val="28"/>
        </w:rPr>
      </w:pPr>
      <w:r>
        <w:rPr>
          <w:rFonts w:asciiTheme="minorEastAsia" w:eastAsiaTheme="minorEastAsia" w:hAnsiTheme="minorEastAsia" w:cstheme="minorEastAsia" w:hint="eastAsia"/>
          <w:sz w:val="28"/>
        </w:rPr>
        <w:t>具体支付时间以甲方财政资金到账时间为准。</w:t>
      </w:r>
    </w:p>
    <w:bookmarkEnd w:id="823"/>
    <w:p w:rsidR="00EE5E55" w:rsidRDefault="0099181B">
      <w:pPr>
        <w:numPr>
          <w:ilvl w:val="0"/>
          <w:numId w:val="55"/>
        </w:numPr>
        <w:spacing w:line="560" w:lineRule="exact"/>
        <w:ind w:firstLineChars="200" w:firstLine="562"/>
        <w:rPr>
          <w:rFonts w:asciiTheme="minorEastAsia" w:eastAsiaTheme="minorEastAsia" w:hAnsiTheme="minorEastAsia" w:cstheme="minorEastAsia"/>
          <w:b/>
          <w:bCs/>
          <w:sz w:val="28"/>
          <w:szCs w:val="36"/>
        </w:rPr>
      </w:pPr>
      <w:r>
        <w:rPr>
          <w:rFonts w:asciiTheme="minorEastAsia" w:eastAsiaTheme="minorEastAsia" w:hAnsiTheme="minorEastAsia" w:cstheme="minorEastAsia" w:hint="eastAsia"/>
          <w:b/>
          <w:bCs/>
          <w:sz w:val="28"/>
          <w:szCs w:val="36"/>
        </w:rPr>
        <w:t>保密条款</w:t>
      </w:r>
    </w:p>
    <w:p w:rsidR="00EE5E55" w:rsidRDefault="0099181B">
      <w:pPr>
        <w:spacing w:line="560" w:lineRule="exact"/>
        <w:ind w:leftChars="-85" w:left="-178" w:firstLineChars="260" w:firstLine="780"/>
        <w:rPr>
          <w:rFonts w:asciiTheme="minorEastAsia" w:eastAsiaTheme="minorEastAsia" w:hAnsiTheme="minorEastAsia" w:cstheme="minorEastAsia"/>
          <w:sz w:val="30"/>
          <w:szCs w:val="30"/>
        </w:rPr>
      </w:pPr>
      <w:r>
        <w:rPr>
          <w:rFonts w:asciiTheme="minorEastAsia" w:eastAsiaTheme="minorEastAsia" w:hAnsiTheme="minorEastAsia" w:cstheme="minorEastAsia" w:hint="eastAsia"/>
          <w:sz w:val="30"/>
          <w:szCs w:val="30"/>
        </w:rPr>
        <w:t>1、甲乙任何一方对在本合同签订或履行过程中所接触或知悉的对方的商业秘密，包括但不限于知识产权信息、技术文件资料、技术诀窍、业务经营信息、内部管理方法、内部规章制度以及其他应予保密的信息和资料，负有保密义务，无论上述秘密以何种形式载于何种载体。</w:t>
      </w:r>
    </w:p>
    <w:p w:rsidR="00EE5E55" w:rsidRDefault="0099181B">
      <w:pPr>
        <w:spacing w:line="560" w:lineRule="exact"/>
        <w:ind w:leftChars="-85" w:left="-178" w:firstLineChars="200" w:firstLine="600"/>
        <w:rPr>
          <w:rFonts w:asciiTheme="minorEastAsia" w:eastAsiaTheme="minorEastAsia" w:hAnsiTheme="minorEastAsia" w:cstheme="minorEastAsia"/>
          <w:sz w:val="30"/>
          <w:szCs w:val="30"/>
        </w:rPr>
      </w:pPr>
      <w:r>
        <w:rPr>
          <w:rFonts w:asciiTheme="minorEastAsia" w:eastAsiaTheme="minorEastAsia" w:hAnsiTheme="minorEastAsia" w:cstheme="minorEastAsia" w:hint="eastAsia"/>
          <w:sz w:val="30"/>
          <w:szCs w:val="30"/>
        </w:rPr>
        <w:t>2、甲乙双方保证上述商业秘密仅可在各自一方从事该业务的负责人和工作人员范围内知悉。任何一方未经对方事先书面同意，不得将其透露给任何第三方。</w:t>
      </w:r>
    </w:p>
    <w:p w:rsidR="00EE5E55" w:rsidRDefault="0099181B">
      <w:pPr>
        <w:spacing w:line="560" w:lineRule="exact"/>
        <w:ind w:firstLineChars="200" w:firstLine="600"/>
        <w:rPr>
          <w:rFonts w:asciiTheme="minorEastAsia" w:eastAsiaTheme="minorEastAsia" w:hAnsiTheme="minorEastAsia" w:cstheme="minorEastAsia"/>
          <w:sz w:val="30"/>
          <w:szCs w:val="30"/>
        </w:rPr>
      </w:pPr>
      <w:r>
        <w:rPr>
          <w:rFonts w:asciiTheme="minorEastAsia" w:eastAsiaTheme="minorEastAsia" w:hAnsiTheme="minorEastAsia" w:cstheme="minorEastAsia" w:hint="eastAsia"/>
          <w:sz w:val="30"/>
          <w:szCs w:val="30"/>
        </w:rPr>
        <w:t>3、甲乙双方仅能将上述商业秘密用于与本合同项下的合作有关的用途或目的。</w:t>
      </w:r>
    </w:p>
    <w:p w:rsidR="00EE5E55" w:rsidRDefault="0099181B">
      <w:pPr>
        <w:spacing w:line="560" w:lineRule="exact"/>
        <w:ind w:firstLineChars="200" w:firstLine="600"/>
        <w:rPr>
          <w:rFonts w:asciiTheme="minorEastAsia" w:eastAsiaTheme="minorEastAsia" w:hAnsiTheme="minorEastAsia" w:cstheme="minorEastAsia"/>
          <w:sz w:val="30"/>
          <w:szCs w:val="30"/>
        </w:rPr>
      </w:pPr>
      <w:r>
        <w:rPr>
          <w:rFonts w:asciiTheme="minorEastAsia" w:eastAsiaTheme="minorEastAsia" w:hAnsiTheme="minorEastAsia" w:cstheme="minorEastAsia" w:hint="eastAsia"/>
          <w:sz w:val="30"/>
          <w:szCs w:val="30"/>
        </w:rPr>
        <w:t>4、未经甲方同意，乙方及其工作人员不得以任何形式将该项目实施的有关内容、进展等信息向任何第三方透露。</w:t>
      </w:r>
    </w:p>
    <w:p w:rsidR="00EE5E55" w:rsidRDefault="0099181B">
      <w:pPr>
        <w:spacing w:line="560" w:lineRule="exact"/>
        <w:ind w:firstLineChars="200" w:firstLine="600"/>
        <w:rPr>
          <w:rFonts w:asciiTheme="minorEastAsia" w:eastAsiaTheme="minorEastAsia" w:hAnsiTheme="minorEastAsia" w:cstheme="minorEastAsia"/>
          <w:sz w:val="30"/>
          <w:szCs w:val="30"/>
        </w:rPr>
      </w:pPr>
      <w:r>
        <w:rPr>
          <w:rFonts w:asciiTheme="minorEastAsia" w:eastAsiaTheme="minorEastAsia" w:hAnsiTheme="minorEastAsia" w:cstheme="minorEastAsia" w:hint="eastAsia"/>
          <w:sz w:val="30"/>
          <w:szCs w:val="30"/>
        </w:rPr>
        <w:t>5、本合同履行期间或终止后，一方应按照对方的要求，将从对方收到的含有上述商业秘密的所有文件或资料归还给对方，或者以对方认可的方式予以销毁。</w:t>
      </w:r>
    </w:p>
    <w:p w:rsidR="00EE5E55" w:rsidRDefault="0099181B">
      <w:pPr>
        <w:spacing w:line="560" w:lineRule="exact"/>
        <w:ind w:firstLineChars="200" w:firstLine="600"/>
        <w:rPr>
          <w:rFonts w:asciiTheme="minorEastAsia" w:eastAsiaTheme="minorEastAsia" w:hAnsiTheme="minorEastAsia" w:cstheme="minorEastAsia"/>
          <w:sz w:val="30"/>
          <w:szCs w:val="30"/>
        </w:rPr>
      </w:pPr>
      <w:r>
        <w:rPr>
          <w:rFonts w:asciiTheme="minorEastAsia" w:eastAsiaTheme="minorEastAsia" w:hAnsiTheme="minorEastAsia" w:cstheme="minorEastAsia" w:hint="eastAsia"/>
          <w:sz w:val="30"/>
          <w:szCs w:val="30"/>
        </w:rPr>
        <w:t>6、其他详细的保密要求将由甲乙双方另行签订保密协议来约定，乙方承诺乙方将与本单位参与本项目的员工签订相关的保密协议。以保证项目的实施能够达到甲方关于项目保密规定的相关要求。</w:t>
      </w:r>
    </w:p>
    <w:p w:rsidR="00EE5E55" w:rsidRDefault="0099181B">
      <w:pPr>
        <w:spacing w:line="560" w:lineRule="exact"/>
        <w:ind w:firstLineChars="200" w:firstLine="600"/>
        <w:rPr>
          <w:rFonts w:asciiTheme="minorEastAsia" w:eastAsiaTheme="minorEastAsia" w:hAnsiTheme="minorEastAsia" w:cstheme="minorEastAsia"/>
          <w:sz w:val="30"/>
          <w:szCs w:val="30"/>
        </w:rPr>
      </w:pPr>
      <w:r>
        <w:rPr>
          <w:rFonts w:asciiTheme="minorEastAsia" w:eastAsiaTheme="minorEastAsia" w:hAnsiTheme="minorEastAsia" w:cstheme="minorEastAsia" w:hint="eastAsia"/>
          <w:sz w:val="30"/>
          <w:szCs w:val="30"/>
        </w:rPr>
        <w:t>7、不得泄露转接电话过程中的电话内容。</w:t>
      </w:r>
    </w:p>
    <w:p w:rsidR="00EE5E55" w:rsidRDefault="0099181B">
      <w:pPr>
        <w:spacing w:line="560" w:lineRule="exact"/>
        <w:ind w:firstLineChars="200" w:firstLine="600"/>
        <w:rPr>
          <w:rFonts w:asciiTheme="minorEastAsia" w:eastAsiaTheme="minorEastAsia" w:hAnsiTheme="minorEastAsia" w:cstheme="minorEastAsia"/>
          <w:bCs/>
          <w:sz w:val="30"/>
          <w:szCs w:val="30"/>
        </w:rPr>
      </w:pPr>
      <w:r>
        <w:rPr>
          <w:rFonts w:asciiTheme="minorEastAsia" w:eastAsiaTheme="minorEastAsia" w:hAnsiTheme="minorEastAsia" w:cstheme="minorEastAsia" w:hint="eastAsia"/>
          <w:sz w:val="30"/>
          <w:szCs w:val="30"/>
        </w:rPr>
        <w:t>8、</w:t>
      </w:r>
      <w:r>
        <w:rPr>
          <w:rFonts w:asciiTheme="minorEastAsia" w:eastAsiaTheme="minorEastAsia" w:hAnsiTheme="minorEastAsia" w:cstheme="minorEastAsia" w:hint="eastAsia"/>
          <w:bCs/>
          <w:sz w:val="30"/>
          <w:szCs w:val="30"/>
        </w:rPr>
        <w:t>乙方必须与参与项目的坐席员签订书面保密协议。</w:t>
      </w:r>
    </w:p>
    <w:p w:rsidR="00EE5E55" w:rsidRDefault="0099181B">
      <w:pPr>
        <w:numPr>
          <w:ilvl w:val="0"/>
          <w:numId w:val="55"/>
        </w:numPr>
        <w:spacing w:line="560" w:lineRule="exact"/>
        <w:ind w:firstLineChars="200" w:firstLine="562"/>
        <w:rPr>
          <w:rFonts w:asciiTheme="minorEastAsia" w:eastAsiaTheme="minorEastAsia" w:hAnsiTheme="minorEastAsia" w:cstheme="minorEastAsia"/>
          <w:b/>
          <w:bCs/>
          <w:sz w:val="28"/>
          <w:szCs w:val="36"/>
        </w:rPr>
      </w:pPr>
      <w:r>
        <w:rPr>
          <w:rFonts w:asciiTheme="minorEastAsia" w:eastAsiaTheme="minorEastAsia" w:hAnsiTheme="minorEastAsia" w:cstheme="minorEastAsia" w:hint="eastAsia"/>
          <w:b/>
          <w:bCs/>
          <w:sz w:val="28"/>
          <w:szCs w:val="36"/>
        </w:rPr>
        <w:lastRenderedPageBreak/>
        <w:t>知识产权</w:t>
      </w:r>
    </w:p>
    <w:p w:rsidR="00EE5E55" w:rsidRDefault="0099181B">
      <w:pPr>
        <w:spacing w:line="560" w:lineRule="exact"/>
        <w:ind w:firstLineChars="200" w:firstLine="560"/>
        <w:rPr>
          <w:rFonts w:asciiTheme="minorEastAsia" w:eastAsiaTheme="minorEastAsia" w:hAnsiTheme="minorEastAsia" w:cstheme="minorEastAsia"/>
          <w:sz w:val="28"/>
        </w:rPr>
      </w:pPr>
      <w:r>
        <w:rPr>
          <w:rFonts w:asciiTheme="minorEastAsia" w:eastAsiaTheme="minorEastAsia" w:hAnsiTheme="minorEastAsia" w:cstheme="minorEastAsia" w:hint="eastAsia"/>
          <w:sz w:val="28"/>
        </w:rPr>
        <w:t>本合同中技术开发成果中，其中用到乙方自有版权的软件产品（平台）的知识产权仍归乙方拥有，其它定制开发的部分知识产权归甲方拥有，未经甲方许可，乙方不得向任何第三方转让。</w:t>
      </w:r>
    </w:p>
    <w:p w:rsidR="00EE5E55" w:rsidRDefault="0099181B">
      <w:pPr>
        <w:spacing w:line="560" w:lineRule="exact"/>
        <w:ind w:firstLineChars="200" w:firstLine="560"/>
        <w:rPr>
          <w:rFonts w:asciiTheme="minorEastAsia" w:eastAsiaTheme="minorEastAsia" w:hAnsiTheme="minorEastAsia" w:cstheme="minorEastAsia"/>
          <w:sz w:val="28"/>
        </w:rPr>
      </w:pPr>
      <w:r>
        <w:rPr>
          <w:rFonts w:asciiTheme="minorEastAsia" w:eastAsiaTheme="minorEastAsia" w:hAnsiTheme="minorEastAsia" w:cstheme="minorEastAsia" w:hint="eastAsia"/>
          <w:sz w:val="28"/>
        </w:rPr>
        <w:t>乙方保证其开发成果及其开发过程不侵犯第三人的知识产权，因此产生的任何纠纷，则与甲方无关，由乙方承担一切法律责任。</w:t>
      </w:r>
    </w:p>
    <w:p w:rsidR="00EE5E55" w:rsidRDefault="0099181B">
      <w:pPr>
        <w:numPr>
          <w:ilvl w:val="0"/>
          <w:numId w:val="55"/>
        </w:numPr>
        <w:spacing w:line="560" w:lineRule="exact"/>
        <w:ind w:firstLineChars="200" w:firstLine="562"/>
        <w:rPr>
          <w:rFonts w:asciiTheme="minorEastAsia" w:eastAsiaTheme="minorEastAsia" w:hAnsiTheme="minorEastAsia" w:cstheme="minorEastAsia"/>
          <w:b/>
          <w:bCs/>
          <w:sz w:val="28"/>
          <w:szCs w:val="36"/>
        </w:rPr>
      </w:pPr>
      <w:r>
        <w:rPr>
          <w:rFonts w:asciiTheme="minorEastAsia" w:eastAsiaTheme="minorEastAsia" w:hAnsiTheme="minorEastAsia" w:cstheme="minorEastAsia" w:hint="eastAsia"/>
          <w:b/>
          <w:bCs/>
          <w:sz w:val="28"/>
          <w:szCs w:val="36"/>
        </w:rPr>
        <w:t xml:space="preserve">   不可抗力</w:t>
      </w:r>
    </w:p>
    <w:p w:rsidR="00EE5E55" w:rsidRDefault="0099181B">
      <w:pPr>
        <w:spacing w:line="560" w:lineRule="exact"/>
        <w:ind w:firstLineChars="200" w:firstLine="560"/>
        <w:rPr>
          <w:rFonts w:asciiTheme="minorEastAsia" w:eastAsiaTheme="minorEastAsia" w:hAnsiTheme="minorEastAsia" w:cstheme="minorEastAsia"/>
          <w:sz w:val="28"/>
        </w:rPr>
      </w:pPr>
      <w:r>
        <w:rPr>
          <w:rFonts w:asciiTheme="minorEastAsia" w:eastAsiaTheme="minorEastAsia" w:hAnsiTheme="minorEastAsia" w:cstheme="minorEastAsia" w:hint="eastAsia"/>
          <w:sz w:val="28"/>
        </w:rPr>
        <w:t>本合同中不可抗力指地震、台风、火灾、水灾、战争、罢工以及其他双方共同认同的不能预见、不能避免并不能克服的客观情况。</w:t>
      </w:r>
    </w:p>
    <w:p w:rsidR="00EE5E55" w:rsidRDefault="0099181B">
      <w:pPr>
        <w:spacing w:line="560" w:lineRule="exact"/>
        <w:ind w:firstLineChars="200" w:firstLine="560"/>
        <w:rPr>
          <w:rFonts w:asciiTheme="minorEastAsia" w:eastAsiaTheme="minorEastAsia" w:hAnsiTheme="minorEastAsia" w:cstheme="minorEastAsia"/>
          <w:sz w:val="28"/>
        </w:rPr>
      </w:pPr>
      <w:r>
        <w:rPr>
          <w:rFonts w:asciiTheme="minorEastAsia" w:eastAsiaTheme="minorEastAsia" w:hAnsiTheme="minorEastAsia" w:cstheme="minorEastAsia" w:hint="eastAsia"/>
          <w:sz w:val="28"/>
        </w:rPr>
        <w:t>如发生不可抗力，以至于任何一方因这种事件的发生而无法履行或无法完全履行其义务，一方对另一方因此而造成的损失不承担责任。但在不可抗力发生期间及结束之后，在合同的履行仍有意义时，受影响的一方仍应在可能的范围内履行己方的义务，以尽可能减少损失的发生。</w:t>
      </w:r>
    </w:p>
    <w:p w:rsidR="00EE5E55" w:rsidRDefault="0099181B">
      <w:pPr>
        <w:spacing w:line="560" w:lineRule="exact"/>
        <w:ind w:firstLineChars="200" w:firstLine="560"/>
        <w:rPr>
          <w:rFonts w:asciiTheme="minorEastAsia" w:eastAsiaTheme="minorEastAsia" w:hAnsiTheme="minorEastAsia" w:cstheme="minorEastAsia"/>
          <w:sz w:val="28"/>
        </w:rPr>
      </w:pPr>
      <w:r>
        <w:rPr>
          <w:rFonts w:asciiTheme="minorEastAsia" w:eastAsiaTheme="minorEastAsia" w:hAnsiTheme="minorEastAsia" w:cstheme="minorEastAsia" w:hint="eastAsia"/>
          <w:sz w:val="28"/>
        </w:rPr>
        <w:t>遇有上述不可抗力事件的一方，应在可能的时候立即将事件情况通知对方，并在该事件发生后15日内向甲方提供政府部门开具的有效证明文件，同时提出合同需要延期履行或不能完全履行或不能履行的理由。按照该事件对合同履行的影响程度，由双方友好协商决定继续履行合同或终止合同。</w:t>
      </w:r>
    </w:p>
    <w:p w:rsidR="00EE5E55" w:rsidRDefault="0099181B">
      <w:pPr>
        <w:spacing w:line="560" w:lineRule="exact"/>
        <w:ind w:firstLineChars="200" w:firstLine="560"/>
        <w:rPr>
          <w:rFonts w:asciiTheme="minorEastAsia" w:eastAsiaTheme="minorEastAsia" w:hAnsiTheme="minorEastAsia" w:cstheme="minorEastAsia"/>
          <w:sz w:val="28"/>
        </w:rPr>
      </w:pPr>
      <w:r>
        <w:rPr>
          <w:rFonts w:asciiTheme="minorEastAsia" w:eastAsiaTheme="minorEastAsia" w:hAnsiTheme="minorEastAsia" w:cstheme="minorEastAsia" w:hint="eastAsia"/>
          <w:sz w:val="28"/>
        </w:rPr>
        <w:t>一方迟延履行后发生不可抗力的，仍应承担违约责任。</w:t>
      </w:r>
    </w:p>
    <w:p w:rsidR="00EE5E55" w:rsidRDefault="0099181B">
      <w:pPr>
        <w:numPr>
          <w:ilvl w:val="0"/>
          <w:numId w:val="55"/>
        </w:numPr>
        <w:spacing w:line="560" w:lineRule="exact"/>
        <w:ind w:firstLineChars="200" w:firstLine="562"/>
        <w:rPr>
          <w:rFonts w:asciiTheme="minorEastAsia" w:eastAsiaTheme="minorEastAsia" w:hAnsiTheme="minorEastAsia" w:cstheme="minorEastAsia"/>
          <w:b/>
          <w:bCs/>
          <w:sz w:val="28"/>
          <w:szCs w:val="36"/>
        </w:rPr>
      </w:pPr>
      <w:r>
        <w:rPr>
          <w:rFonts w:asciiTheme="minorEastAsia" w:eastAsiaTheme="minorEastAsia" w:hAnsiTheme="minorEastAsia" w:cstheme="minorEastAsia" w:hint="eastAsia"/>
          <w:b/>
          <w:bCs/>
          <w:sz w:val="28"/>
          <w:szCs w:val="36"/>
        </w:rPr>
        <w:t>违约责任</w:t>
      </w:r>
    </w:p>
    <w:p w:rsidR="00EE5E55" w:rsidRDefault="0099181B">
      <w:pPr>
        <w:tabs>
          <w:tab w:val="left" w:pos="4240"/>
        </w:tabs>
        <w:spacing w:line="560" w:lineRule="exact"/>
        <w:ind w:firstLineChars="200" w:firstLine="600"/>
        <w:rPr>
          <w:rFonts w:asciiTheme="minorEastAsia" w:eastAsiaTheme="minorEastAsia" w:hAnsiTheme="minorEastAsia" w:cstheme="minorEastAsia"/>
          <w:sz w:val="30"/>
          <w:szCs w:val="30"/>
        </w:rPr>
      </w:pPr>
      <w:r>
        <w:rPr>
          <w:rFonts w:asciiTheme="minorEastAsia" w:eastAsiaTheme="minorEastAsia" w:hAnsiTheme="minorEastAsia" w:cstheme="minorEastAsia" w:hint="eastAsia"/>
          <w:sz w:val="30"/>
          <w:szCs w:val="30"/>
        </w:rPr>
        <w:t>1、在乙方未违反合同约定的条件下，甲方得在约定的时限内向乙方支付费用，但甲方违反合同规定逾期支付费用，乙方可先行垫付，垫付费用的利息损失按照同期中国人民银行活期存款利率计算由甲方来承担。但乙方不得仅以此为理由包括但不限于中止履行、瑕疵履行本合同约定的义务。因政府审计、财政拨款等问题，造成逾期付款，不属于甲方的违约行为。</w:t>
      </w:r>
    </w:p>
    <w:p w:rsidR="00EE5E55" w:rsidRDefault="0099181B">
      <w:pPr>
        <w:tabs>
          <w:tab w:val="left" w:pos="4240"/>
        </w:tabs>
        <w:spacing w:line="560" w:lineRule="exact"/>
        <w:ind w:firstLineChars="200" w:firstLine="600"/>
        <w:rPr>
          <w:rFonts w:asciiTheme="minorEastAsia" w:eastAsiaTheme="minorEastAsia" w:hAnsiTheme="minorEastAsia" w:cstheme="minorEastAsia"/>
          <w:sz w:val="30"/>
          <w:szCs w:val="30"/>
        </w:rPr>
      </w:pPr>
      <w:r>
        <w:rPr>
          <w:rFonts w:asciiTheme="minorEastAsia" w:eastAsiaTheme="minorEastAsia" w:hAnsiTheme="minorEastAsia" w:cstheme="minorEastAsia" w:hint="eastAsia"/>
          <w:sz w:val="30"/>
          <w:szCs w:val="30"/>
        </w:rPr>
        <w:lastRenderedPageBreak/>
        <w:t>2、乙方违反本合同约定的义务，迟延履行或履行不合格的，在给予一定的宽限期后，仍不能按照约定履行的，甲方有权解除本合同，乙方应该向甲方退还已收取的相应费用并承担本合同总费用</w:t>
      </w:r>
      <w:r>
        <w:rPr>
          <w:rFonts w:asciiTheme="minorEastAsia" w:eastAsiaTheme="minorEastAsia" w:hAnsiTheme="minorEastAsia" w:cstheme="minorEastAsia" w:hint="eastAsia"/>
          <w:sz w:val="30"/>
          <w:szCs w:val="30"/>
          <w:u w:val="single"/>
        </w:rPr>
        <w:t xml:space="preserve"> 5 </w:t>
      </w:r>
      <w:r>
        <w:rPr>
          <w:rFonts w:asciiTheme="minorEastAsia" w:eastAsiaTheme="minorEastAsia" w:hAnsiTheme="minorEastAsia" w:cstheme="minorEastAsia" w:hint="eastAsia"/>
          <w:sz w:val="30"/>
          <w:szCs w:val="30"/>
        </w:rPr>
        <w:t>%的违约金。</w:t>
      </w:r>
    </w:p>
    <w:p w:rsidR="00EE5E55" w:rsidRDefault="0099181B">
      <w:pPr>
        <w:tabs>
          <w:tab w:val="left" w:pos="4240"/>
        </w:tabs>
        <w:spacing w:line="560" w:lineRule="exact"/>
        <w:ind w:firstLineChars="200" w:firstLine="600"/>
        <w:rPr>
          <w:rFonts w:asciiTheme="minorEastAsia" w:eastAsiaTheme="minorEastAsia" w:hAnsiTheme="minorEastAsia" w:cstheme="minorEastAsia"/>
          <w:sz w:val="30"/>
          <w:szCs w:val="30"/>
        </w:rPr>
      </w:pPr>
      <w:r>
        <w:rPr>
          <w:rFonts w:asciiTheme="minorEastAsia" w:eastAsiaTheme="minorEastAsia" w:hAnsiTheme="minorEastAsia" w:cstheme="minorEastAsia" w:hint="eastAsia"/>
          <w:sz w:val="30"/>
          <w:szCs w:val="30"/>
        </w:rPr>
        <w:t>3、乙方工作人员违反保密制度，给甲方工作造成不良影响，乙方应及时处理、消除影响，并向甲方支付本合同总费用5%的违约金，情形严重，甲方有权终止本合同。</w:t>
      </w:r>
    </w:p>
    <w:p w:rsidR="00EE5E55" w:rsidRDefault="0099181B">
      <w:pPr>
        <w:spacing w:line="560" w:lineRule="exact"/>
        <w:jc w:val="left"/>
        <w:rPr>
          <w:rFonts w:asciiTheme="minorEastAsia" w:eastAsiaTheme="minorEastAsia" w:hAnsiTheme="minorEastAsia" w:cstheme="minorEastAsia"/>
          <w:b/>
          <w:snapToGrid w:val="0"/>
          <w:kern w:val="0"/>
          <w:sz w:val="28"/>
          <w:szCs w:val="20"/>
        </w:rPr>
      </w:pPr>
      <w:r>
        <w:rPr>
          <w:rFonts w:asciiTheme="minorEastAsia" w:eastAsiaTheme="minorEastAsia" w:hAnsiTheme="minorEastAsia" w:cstheme="minorEastAsia" w:hint="eastAsia"/>
          <w:b/>
          <w:bCs/>
          <w:sz w:val="28"/>
          <w:szCs w:val="36"/>
        </w:rPr>
        <w:t xml:space="preserve"> 十、争议解决</w:t>
      </w:r>
    </w:p>
    <w:p w:rsidR="00EE5E55" w:rsidRDefault="0099181B">
      <w:pPr>
        <w:spacing w:line="560" w:lineRule="exact"/>
        <w:ind w:firstLineChars="200" w:firstLine="600"/>
        <w:jc w:val="left"/>
        <w:rPr>
          <w:rFonts w:asciiTheme="minorEastAsia" w:eastAsiaTheme="minorEastAsia" w:hAnsiTheme="minorEastAsia" w:cstheme="minorEastAsia"/>
          <w:sz w:val="28"/>
          <w:szCs w:val="36"/>
        </w:rPr>
      </w:pPr>
      <w:r>
        <w:rPr>
          <w:rFonts w:asciiTheme="minorEastAsia" w:eastAsiaTheme="minorEastAsia" w:hAnsiTheme="minorEastAsia" w:cstheme="minorEastAsia" w:hint="eastAsia"/>
          <w:sz w:val="30"/>
          <w:szCs w:val="30"/>
        </w:rPr>
        <w:t>在履行本合同的过程中发生争议，双方当事人和解或调解不成，双方约定向北京市海淀区人民法院诉讼解决。</w:t>
      </w:r>
    </w:p>
    <w:p w:rsidR="00EE5E55" w:rsidRDefault="0099181B">
      <w:pPr>
        <w:numPr>
          <w:ilvl w:val="0"/>
          <w:numId w:val="55"/>
        </w:numPr>
        <w:spacing w:line="560" w:lineRule="exact"/>
        <w:ind w:firstLineChars="200" w:firstLine="562"/>
        <w:rPr>
          <w:rFonts w:asciiTheme="minorEastAsia" w:eastAsiaTheme="minorEastAsia" w:hAnsiTheme="minorEastAsia" w:cstheme="minorEastAsia"/>
          <w:b/>
          <w:bCs/>
          <w:sz w:val="28"/>
          <w:szCs w:val="36"/>
        </w:rPr>
      </w:pPr>
      <w:bookmarkStart w:id="824" w:name="_Toc170179670"/>
      <w:r>
        <w:rPr>
          <w:rFonts w:asciiTheme="minorEastAsia" w:eastAsiaTheme="minorEastAsia" w:hAnsiTheme="minorEastAsia" w:cstheme="minorEastAsia" w:hint="eastAsia"/>
          <w:b/>
          <w:bCs/>
          <w:sz w:val="28"/>
          <w:szCs w:val="36"/>
        </w:rPr>
        <w:t>其它</w:t>
      </w:r>
      <w:bookmarkEnd w:id="824"/>
    </w:p>
    <w:p w:rsidR="00EE5E55" w:rsidRDefault="0099181B">
      <w:pPr>
        <w:spacing w:line="560" w:lineRule="exact"/>
        <w:ind w:firstLineChars="200" w:firstLine="600"/>
        <w:rPr>
          <w:rFonts w:asciiTheme="minorEastAsia" w:eastAsiaTheme="minorEastAsia" w:hAnsiTheme="minorEastAsia" w:cstheme="minorEastAsia"/>
          <w:sz w:val="30"/>
          <w:szCs w:val="30"/>
        </w:rPr>
      </w:pPr>
      <w:r>
        <w:rPr>
          <w:rFonts w:asciiTheme="minorEastAsia" w:eastAsiaTheme="minorEastAsia" w:hAnsiTheme="minorEastAsia" w:cstheme="minorEastAsia" w:hint="eastAsia"/>
          <w:sz w:val="30"/>
          <w:szCs w:val="30"/>
        </w:rPr>
        <w:t>1、本合同正本一式 份，甲方执份，乙方执份，具有同等法律效力。</w:t>
      </w:r>
    </w:p>
    <w:p w:rsidR="00EE5E55" w:rsidRDefault="0099181B">
      <w:pPr>
        <w:spacing w:line="560" w:lineRule="exact"/>
        <w:ind w:firstLineChars="200" w:firstLine="600"/>
        <w:rPr>
          <w:rFonts w:asciiTheme="minorEastAsia" w:eastAsiaTheme="minorEastAsia" w:hAnsiTheme="minorEastAsia" w:cstheme="minorEastAsia"/>
          <w:sz w:val="30"/>
          <w:szCs w:val="30"/>
        </w:rPr>
      </w:pPr>
      <w:r>
        <w:rPr>
          <w:rFonts w:asciiTheme="minorEastAsia" w:eastAsiaTheme="minorEastAsia" w:hAnsiTheme="minorEastAsia" w:cstheme="minorEastAsia" w:hint="eastAsia"/>
          <w:sz w:val="30"/>
          <w:szCs w:val="30"/>
        </w:rPr>
        <w:t>2、本合同自甲乙双方签字并加盖公章之日起生效。</w:t>
      </w:r>
    </w:p>
    <w:p w:rsidR="00EE5E55" w:rsidRDefault="0099181B">
      <w:pPr>
        <w:spacing w:line="560" w:lineRule="exact"/>
        <w:ind w:firstLineChars="200" w:firstLine="600"/>
        <w:rPr>
          <w:rFonts w:asciiTheme="minorEastAsia" w:eastAsiaTheme="minorEastAsia" w:hAnsiTheme="minorEastAsia" w:cstheme="minorEastAsia"/>
          <w:sz w:val="30"/>
          <w:szCs w:val="30"/>
        </w:rPr>
      </w:pPr>
      <w:r>
        <w:rPr>
          <w:rFonts w:asciiTheme="minorEastAsia" w:eastAsiaTheme="minorEastAsia" w:hAnsiTheme="minorEastAsia" w:cstheme="minorEastAsia" w:hint="eastAsia"/>
          <w:sz w:val="30"/>
          <w:szCs w:val="30"/>
        </w:rPr>
        <w:t>3、本合同执行过程中，所有补充合同须经甲方、乙方双方协商签订，签字并盖章之日起生效，属合同的组成部分。</w:t>
      </w:r>
    </w:p>
    <w:p w:rsidR="00EE5E55" w:rsidRDefault="00EE5E55">
      <w:pPr>
        <w:spacing w:line="560" w:lineRule="exact"/>
        <w:ind w:firstLineChars="200" w:firstLine="560"/>
        <w:rPr>
          <w:rFonts w:asciiTheme="minorEastAsia" w:eastAsiaTheme="minorEastAsia" w:hAnsiTheme="minorEastAsia" w:cstheme="minorEastAsia"/>
          <w:sz w:val="28"/>
        </w:rPr>
      </w:pPr>
    </w:p>
    <w:p w:rsidR="00EE5E55" w:rsidRDefault="0099181B">
      <w:pPr>
        <w:numPr>
          <w:ilvl w:val="0"/>
          <w:numId w:val="55"/>
        </w:numPr>
        <w:spacing w:line="560" w:lineRule="exact"/>
        <w:ind w:firstLineChars="200" w:firstLine="562"/>
        <w:rPr>
          <w:rFonts w:asciiTheme="minorEastAsia" w:eastAsiaTheme="minorEastAsia" w:hAnsiTheme="minorEastAsia" w:cstheme="minorEastAsia"/>
          <w:b/>
          <w:bCs/>
          <w:sz w:val="28"/>
          <w:szCs w:val="36"/>
        </w:rPr>
      </w:pPr>
      <w:bookmarkStart w:id="825" w:name="_Toc170179671"/>
      <w:bookmarkStart w:id="826" w:name="_Toc496797103"/>
      <w:r>
        <w:rPr>
          <w:rFonts w:asciiTheme="minorEastAsia" w:eastAsiaTheme="minorEastAsia" w:hAnsiTheme="minorEastAsia" w:cstheme="minorEastAsia" w:hint="eastAsia"/>
          <w:b/>
          <w:bCs/>
          <w:sz w:val="28"/>
          <w:szCs w:val="36"/>
        </w:rPr>
        <w:t>合同附件</w:t>
      </w:r>
      <w:bookmarkEnd w:id="825"/>
      <w:bookmarkEnd w:id="826"/>
    </w:p>
    <w:p w:rsidR="00EE5E55" w:rsidRDefault="0099181B">
      <w:pPr>
        <w:spacing w:line="560" w:lineRule="exact"/>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合同附件是合同的组成部分，与合同具有同等法律效力。本合同包括以下附件：</w:t>
      </w:r>
    </w:p>
    <w:p w:rsidR="00EE5E55" w:rsidRDefault="0099181B">
      <w:pPr>
        <w:spacing w:line="560" w:lineRule="exact"/>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中标通知书</w:t>
      </w:r>
    </w:p>
    <w:p w:rsidR="00EE5E55" w:rsidRDefault="0099181B">
      <w:pPr>
        <w:spacing w:line="560" w:lineRule="exact"/>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XXXXXXXX</w:t>
      </w:r>
    </w:p>
    <w:p w:rsidR="00EE5E55" w:rsidRDefault="0099181B">
      <w:pPr>
        <w:spacing w:line="560" w:lineRule="exact"/>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br w:type="page"/>
      </w:r>
    </w:p>
    <w:tbl>
      <w:tblPr>
        <w:tblStyle w:val="TableNormal0"/>
        <w:tblW w:w="91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4"/>
        <w:gridCol w:w="1798"/>
        <w:gridCol w:w="2077"/>
        <w:gridCol w:w="909"/>
        <w:gridCol w:w="90"/>
        <w:gridCol w:w="639"/>
        <w:gridCol w:w="130"/>
        <w:gridCol w:w="959"/>
        <w:gridCol w:w="1943"/>
      </w:tblGrid>
      <w:tr w:rsidR="00EE5E55">
        <w:trPr>
          <w:trHeight w:val="554"/>
          <w:jc w:val="center"/>
        </w:trPr>
        <w:tc>
          <w:tcPr>
            <w:tcW w:w="644" w:type="dxa"/>
            <w:vMerge w:val="restart"/>
            <w:tcBorders>
              <w:bottom w:val="nil"/>
            </w:tcBorders>
            <w:textDirection w:val="tbRlV"/>
            <w:vAlign w:val="center"/>
          </w:tcPr>
          <w:p w:rsidR="00EE5E55" w:rsidRDefault="0099181B">
            <w:pPr>
              <w:spacing w:line="360" w:lineRule="auto"/>
              <w:ind w:firstLine="210"/>
              <w:jc w:val="center"/>
              <w:rPr>
                <w:rFonts w:ascii="宋体" w:hAnsi="宋体" w:cs="宋体"/>
                <w:szCs w:val="21"/>
              </w:rPr>
            </w:pPr>
            <w:r>
              <w:rPr>
                <w:rFonts w:ascii="宋体" w:hAnsi="宋体" w:cs="宋体" w:hint="eastAsia"/>
                <w:szCs w:val="21"/>
              </w:rPr>
              <w:lastRenderedPageBreak/>
              <w:t>甲   方</w:t>
            </w:r>
          </w:p>
        </w:tc>
        <w:tc>
          <w:tcPr>
            <w:tcW w:w="1798" w:type="dxa"/>
            <w:vAlign w:val="center"/>
          </w:tcPr>
          <w:p w:rsidR="00EE5E55" w:rsidRDefault="0099181B">
            <w:pPr>
              <w:spacing w:line="360" w:lineRule="auto"/>
              <w:ind w:firstLine="210"/>
              <w:jc w:val="center"/>
              <w:rPr>
                <w:rFonts w:ascii="宋体" w:hAnsi="宋体" w:cs="宋体"/>
                <w:szCs w:val="21"/>
              </w:rPr>
            </w:pPr>
            <w:r>
              <w:rPr>
                <w:rFonts w:ascii="宋体" w:hAnsi="宋体" w:cs="宋体" w:hint="eastAsia"/>
                <w:szCs w:val="21"/>
              </w:rPr>
              <w:t>名称</w:t>
            </w:r>
          </w:p>
        </w:tc>
        <w:tc>
          <w:tcPr>
            <w:tcW w:w="4804" w:type="dxa"/>
            <w:gridSpan w:val="6"/>
            <w:vAlign w:val="center"/>
          </w:tcPr>
          <w:p w:rsidR="00EE5E55" w:rsidRDefault="00EE5E55">
            <w:pPr>
              <w:spacing w:line="360" w:lineRule="auto"/>
              <w:ind w:firstLine="210"/>
              <w:rPr>
                <w:rFonts w:ascii="宋体" w:hAnsi="宋体" w:cs="宋体"/>
                <w:szCs w:val="21"/>
              </w:rPr>
            </w:pPr>
          </w:p>
        </w:tc>
        <w:tc>
          <w:tcPr>
            <w:tcW w:w="1943" w:type="dxa"/>
            <w:vMerge w:val="restart"/>
            <w:tcBorders>
              <w:bottom w:val="nil"/>
            </w:tcBorders>
          </w:tcPr>
          <w:p w:rsidR="00EE5E55" w:rsidRDefault="00EE5E55">
            <w:pPr>
              <w:spacing w:line="360" w:lineRule="auto"/>
              <w:ind w:firstLine="210"/>
              <w:jc w:val="center"/>
              <w:rPr>
                <w:rFonts w:ascii="宋体" w:hAnsi="宋体" w:cs="宋体"/>
                <w:szCs w:val="21"/>
              </w:rPr>
            </w:pPr>
          </w:p>
          <w:p w:rsidR="00EE5E55" w:rsidRDefault="00EE5E55">
            <w:pPr>
              <w:spacing w:line="360" w:lineRule="auto"/>
              <w:ind w:firstLine="210"/>
              <w:jc w:val="center"/>
              <w:rPr>
                <w:rFonts w:ascii="宋体" w:hAnsi="宋体" w:cs="宋体"/>
                <w:szCs w:val="21"/>
              </w:rPr>
            </w:pPr>
          </w:p>
          <w:p w:rsidR="00EE5E55" w:rsidRDefault="00EE5E55">
            <w:pPr>
              <w:spacing w:line="360" w:lineRule="auto"/>
              <w:ind w:firstLine="210"/>
              <w:jc w:val="center"/>
              <w:rPr>
                <w:rFonts w:ascii="宋体" w:hAnsi="宋体" w:cs="宋体"/>
                <w:szCs w:val="21"/>
              </w:rPr>
            </w:pPr>
          </w:p>
          <w:p w:rsidR="00EE5E55" w:rsidRDefault="0099181B">
            <w:pPr>
              <w:spacing w:line="360" w:lineRule="auto"/>
              <w:ind w:firstLine="210"/>
              <w:jc w:val="center"/>
              <w:rPr>
                <w:rFonts w:ascii="宋体" w:hAnsi="宋体" w:cs="宋体"/>
                <w:szCs w:val="21"/>
              </w:rPr>
            </w:pPr>
            <w:r>
              <w:rPr>
                <w:rFonts w:ascii="宋体" w:hAnsi="宋体" w:cs="宋体" w:hint="eastAsia"/>
                <w:szCs w:val="21"/>
              </w:rPr>
              <w:t>合同</w:t>
            </w:r>
          </w:p>
          <w:p w:rsidR="00EE5E55" w:rsidRDefault="0099181B">
            <w:pPr>
              <w:spacing w:line="360" w:lineRule="auto"/>
              <w:ind w:firstLine="210"/>
              <w:jc w:val="center"/>
              <w:rPr>
                <w:rFonts w:ascii="宋体" w:hAnsi="宋体" w:cs="宋体"/>
                <w:szCs w:val="21"/>
              </w:rPr>
            </w:pPr>
            <w:r>
              <w:rPr>
                <w:rFonts w:ascii="宋体" w:hAnsi="宋体" w:cs="宋体" w:hint="eastAsia"/>
                <w:szCs w:val="21"/>
              </w:rPr>
              <w:t>专用章</w:t>
            </w:r>
          </w:p>
        </w:tc>
      </w:tr>
      <w:tr w:rsidR="00EE5E55">
        <w:trPr>
          <w:trHeight w:val="1119"/>
          <w:jc w:val="center"/>
        </w:trPr>
        <w:tc>
          <w:tcPr>
            <w:tcW w:w="644" w:type="dxa"/>
            <w:vMerge/>
            <w:tcBorders>
              <w:top w:val="nil"/>
              <w:bottom w:val="nil"/>
            </w:tcBorders>
            <w:textDirection w:val="tbRlV"/>
          </w:tcPr>
          <w:p w:rsidR="00EE5E55" w:rsidRDefault="00EE5E55">
            <w:pPr>
              <w:spacing w:line="360" w:lineRule="auto"/>
              <w:ind w:firstLine="210"/>
              <w:rPr>
                <w:rFonts w:ascii="宋体" w:hAnsi="宋体" w:cs="宋体"/>
                <w:szCs w:val="21"/>
              </w:rPr>
            </w:pPr>
          </w:p>
        </w:tc>
        <w:tc>
          <w:tcPr>
            <w:tcW w:w="1798" w:type="dxa"/>
            <w:vAlign w:val="center"/>
          </w:tcPr>
          <w:p w:rsidR="00EE5E55" w:rsidRDefault="0099181B">
            <w:pPr>
              <w:spacing w:line="360" w:lineRule="auto"/>
              <w:ind w:firstLine="210"/>
              <w:jc w:val="center"/>
              <w:rPr>
                <w:rFonts w:ascii="宋体" w:hAnsi="宋体" w:cs="宋体"/>
                <w:szCs w:val="21"/>
              </w:rPr>
            </w:pPr>
            <w:r>
              <w:rPr>
                <w:rFonts w:ascii="宋体" w:hAnsi="宋体" w:cs="宋体" w:hint="eastAsia"/>
                <w:szCs w:val="21"/>
              </w:rPr>
              <w:t>法定代表人</w:t>
            </w:r>
          </w:p>
          <w:p w:rsidR="00EE5E55" w:rsidRDefault="0099181B">
            <w:pPr>
              <w:spacing w:line="360" w:lineRule="auto"/>
              <w:ind w:firstLine="210"/>
              <w:jc w:val="center"/>
              <w:rPr>
                <w:rFonts w:ascii="宋体" w:hAnsi="宋体" w:cs="宋体"/>
                <w:szCs w:val="21"/>
              </w:rPr>
            </w:pPr>
            <w:r>
              <w:rPr>
                <w:rFonts w:ascii="宋体" w:hAnsi="宋体" w:cs="宋体" w:hint="eastAsia"/>
                <w:szCs w:val="21"/>
              </w:rPr>
              <w:t>或委托代理人</w:t>
            </w:r>
          </w:p>
        </w:tc>
        <w:tc>
          <w:tcPr>
            <w:tcW w:w="4804" w:type="dxa"/>
            <w:gridSpan w:val="6"/>
            <w:vAlign w:val="center"/>
          </w:tcPr>
          <w:p w:rsidR="00EE5E55" w:rsidRDefault="00EE5E55">
            <w:pPr>
              <w:spacing w:line="360" w:lineRule="auto"/>
              <w:ind w:firstLine="210"/>
              <w:rPr>
                <w:rFonts w:ascii="宋体" w:hAnsi="宋体" w:cs="宋体"/>
                <w:szCs w:val="21"/>
              </w:rPr>
            </w:pPr>
          </w:p>
          <w:p w:rsidR="00EE5E55" w:rsidRDefault="00EE5E55">
            <w:pPr>
              <w:spacing w:line="360" w:lineRule="auto"/>
              <w:ind w:firstLine="210"/>
              <w:rPr>
                <w:rFonts w:ascii="宋体" w:hAnsi="宋体" w:cs="宋体"/>
                <w:szCs w:val="21"/>
              </w:rPr>
            </w:pPr>
          </w:p>
        </w:tc>
        <w:tc>
          <w:tcPr>
            <w:tcW w:w="1943" w:type="dxa"/>
            <w:vMerge/>
            <w:tcBorders>
              <w:top w:val="nil"/>
              <w:bottom w:val="nil"/>
            </w:tcBorders>
          </w:tcPr>
          <w:p w:rsidR="00EE5E55" w:rsidRDefault="00EE5E55">
            <w:pPr>
              <w:spacing w:line="360" w:lineRule="auto"/>
              <w:ind w:firstLine="210"/>
              <w:jc w:val="center"/>
              <w:rPr>
                <w:rFonts w:ascii="宋体" w:hAnsi="宋体" w:cs="宋体"/>
                <w:szCs w:val="21"/>
              </w:rPr>
            </w:pPr>
          </w:p>
        </w:tc>
      </w:tr>
      <w:tr w:rsidR="00EE5E55">
        <w:trPr>
          <w:trHeight w:val="1139"/>
          <w:jc w:val="center"/>
        </w:trPr>
        <w:tc>
          <w:tcPr>
            <w:tcW w:w="644" w:type="dxa"/>
            <w:vMerge/>
            <w:tcBorders>
              <w:top w:val="nil"/>
              <w:bottom w:val="nil"/>
            </w:tcBorders>
            <w:textDirection w:val="tbRlV"/>
          </w:tcPr>
          <w:p w:rsidR="00EE5E55" w:rsidRDefault="00EE5E55">
            <w:pPr>
              <w:spacing w:line="360" w:lineRule="auto"/>
              <w:ind w:firstLine="210"/>
              <w:rPr>
                <w:rFonts w:ascii="宋体" w:hAnsi="宋体" w:cs="宋体"/>
                <w:szCs w:val="21"/>
              </w:rPr>
            </w:pPr>
          </w:p>
        </w:tc>
        <w:tc>
          <w:tcPr>
            <w:tcW w:w="1798" w:type="dxa"/>
            <w:vAlign w:val="center"/>
          </w:tcPr>
          <w:p w:rsidR="00EE5E55" w:rsidRDefault="0099181B">
            <w:pPr>
              <w:spacing w:line="360" w:lineRule="auto"/>
              <w:ind w:firstLine="210"/>
              <w:jc w:val="center"/>
              <w:rPr>
                <w:rFonts w:ascii="宋体" w:hAnsi="宋体" w:cs="宋体"/>
                <w:szCs w:val="21"/>
              </w:rPr>
            </w:pPr>
            <w:r>
              <w:rPr>
                <w:rFonts w:ascii="宋体" w:hAnsi="宋体" w:cs="宋体" w:hint="eastAsia"/>
                <w:szCs w:val="21"/>
              </w:rPr>
              <w:t>住  所</w:t>
            </w:r>
          </w:p>
          <w:p w:rsidR="00EE5E55" w:rsidRDefault="0099181B">
            <w:pPr>
              <w:spacing w:line="360" w:lineRule="auto"/>
              <w:ind w:firstLine="210"/>
              <w:jc w:val="center"/>
              <w:rPr>
                <w:rFonts w:ascii="宋体" w:hAnsi="宋体" w:cs="宋体"/>
                <w:szCs w:val="21"/>
              </w:rPr>
            </w:pPr>
            <w:r>
              <w:rPr>
                <w:rFonts w:ascii="宋体" w:hAnsi="宋体" w:cs="宋体" w:hint="eastAsia"/>
                <w:szCs w:val="21"/>
              </w:rPr>
              <w:t>(通讯地址)</w:t>
            </w:r>
          </w:p>
        </w:tc>
        <w:tc>
          <w:tcPr>
            <w:tcW w:w="3076" w:type="dxa"/>
            <w:gridSpan w:val="3"/>
            <w:vAlign w:val="center"/>
          </w:tcPr>
          <w:p w:rsidR="00EE5E55" w:rsidRDefault="00EE5E55">
            <w:pPr>
              <w:spacing w:line="360" w:lineRule="auto"/>
              <w:ind w:firstLine="210"/>
              <w:rPr>
                <w:rFonts w:ascii="宋体" w:hAnsi="宋体" w:cs="宋体"/>
                <w:szCs w:val="21"/>
              </w:rPr>
            </w:pPr>
          </w:p>
        </w:tc>
        <w:tc>
          <w:tcPr>
            <w:tcW w:w="769" w:type="dxa"/>
            <w:gridSpan w:val="2"/>
            <w:vAlign w:val="center"/>
          </w:tcPr>
          <w:p w:rsidR="00EE5E55" w:rsidRDefault="0099181B">
            <w:pPr>
              <w:spacing w:line="360" w:lineRule="auto"/>
              <w:ind w:firstLine="210"/>
              <w:rPr>
                <w:rFonts w:ascii="宋体" w:hAnsi="宋体" w:cs="宋体"/>
                <w:szCs w:val="21"/>
              </w:rPr>
            </w:pPr>
            <w:r>
              <w:rPr>
                <w:rFonts w:ascii="宋体" w:hAnsi="宋体" w:cs="宋体" w:hint="eastAsia"/>
                <w:szCs w:val="21"/>
              </w:rPr>
              <w:t>邮政</w:t>
            </w:r>
          </w:p>
          <w:p w:rsidR="00EE5E55" w:rsidRDefault="0099181B">
            <w:pPr>
              <w:spacing w:line="360" w:lineRule="auto"/>
              <w:ind w:firstLine="210"/>
              <w:rPr>
                <w:rFonts w:ascii="宋体" w:hAnsi="宋体" w:cs="宋体"/>
                <w:szCs w:val="21"/>
              </w:rPr>
            </w:pPr>
            <w:r>
              <w:rPr>
                <w:rFonts w:ascii="宋体" w:hAnsi="宋体" w:cs="宋体" w:hint="eastAsia"/>
                <w:szCs w:val="21"/>
              </w:rPr>
              <w:t>编码</w:t>
            </w:r>
          </w:p>
        </w:tc>
        <w:tc>
          <w:tcPr>
            <w:tcW w:w="959" w:type="dxa"/>
            <w:vAlign w:val="center"/>
          </w:tcPr>
          <w:p w:rsidR="00EE5E55" w:rsidRDefault="00EE5E55">
            <w:pPr>
              <w:spacing w:line="360" w:lineRule="auto"/>
              <w:ind w:firstLine="210"/>
              <w:rPr>
                <w:rFonts w:ascii="宋体" w:hAnsi="宋体" w:cs="宋体"/>
                <w:szCs w:val="21"/>
              </w:rPr>
            </w:pPr>
          </w:p>
        </w:tc>
        <w:tc>
          <w:tcPr>
            <w:tcW w:w="1943" w:type="dxa"/>
            <w:vMerge w:val="restart"/>
            <w:tcBorders>
              <w:top w:val="nil"/>
              <w:bottom w:val="nil"/>
            </w:tcBorders>
          </w:tcPr>
          <w:p w:rsidR="00EE5E55" w:rsidRDefault="0099181B">
            <w:pPr>
              <w:spacing w:line="360" w:lineRule="auto"/>
              <w:ind w:firstLine="210"/>
              <w:jc w:val="center"/>
              <w:rPr>
                <w:rFonts w:ascii="宋体" w:hAnsi="宋体" w:cs="宋体"/>
                <w:szCs w:val="21"/>
              </w:rPr>
            </w:pPr>
            <w:r>
              <w:rPr>
                <w:rFonts w:ascii="宋体" w:hAnsi="宋体" w:cs="宋体" w:hint="eastAsia"/>
                <w:szCs w:val="21"/>
              </w:rPr>
              <w:t>或</w:t>
            </w:r>
          </w:p>
          <w:p w:rsidR="00EE5E55" w:rsidRDefault="0099181B">
            <w:pPr>
              <w:spacing w:line="360" w:lineRule="auto"/>
              <w:ind w:firstLine="210"/>
              <w:jc w:val="center"/>
              <w:rPr>
                <w:rFonts w:ascii="宋体" w:hAnsi="宋体" w:cs="宋体"/>
                <w:szCs w:val="21"/>
              </w:rPr>
            </w:pPr>
            <w:r>
              <w:rPr>
                <w:rFonts w:ascii="宋体" w:hAnsi="宋体" w:cs="宋体" w:hint="eastAsia"/>
                <w:szCs w:val="21"/>
              </w:rPr>
              <w:t>单位公章</w:t>
            </w:r>
          </w:p>
          <w:p w:rsidR="00EE5E55" w:rsidRDefault="00EE5E55">
            <w:pPr>
              <w:spacing w:line="360" w:lineRule="auto"/>
              <w:ind w:firstLine="210"/>
              <w:jc w:val="center"/>
              <w:rPr>
                <w:rFonts w:ascii="宋体" w:hAnsi="宋体" w:cs="宋体"/>
                <w:szCs w:val="21"/>
              </w:rPr>
            </w:pPr>
          </w:p>
          <w:p w:rsidR="00EE5E55" w:rsidRDefault="00EE5E55">
            <w:pPr>
              <w:spacing w:line="360" w:lineRule="auto"/>
              <w:ind w:firstLine="210"/>
              <w:jc w:val="center"/>
              <w:rPr>
                <w:rFonts w:ascii="宋体" w:hAnsi="宋体" w:cs="宋体"/>
                <w:szCs w:val="21"/>
              </w:rPr>
            </w:pPr>
          </w:p>
          <w:p w:rsidR="00EE5E55" w:rsidRDefault="00EE5E55">
            <w:pPr>
              <w:spacing w:line="360" w:lineRule="auto"/>
              <w:ind w:firstLine="210"/>
              <w:jc w:val="center"/>
              <w:rPr>
                <w:rFonts w:ascii="宋体" w:hAnsi="宋体" w:cs="宋体"/>
                <w:szCs w:val="21"/>
              </w:rPr>
            </w:pPr>
          </w:p>
          <w:p w:rsidR="00EE5E55" w:rsidRDefault="00EE5E55">
            <w:pPr>
              <w:spacing w:line="360" w:lineRule="auto"/>
              <w:ind w:firstLine="210"/>
              <w:jc w:val="center"/>
              <w:rPr>
                <w:rFonts w:ascii="宋体" w:hAnsi="宋体" w:cs="宋体"/>
                <w:szCs w:val="21"/>
              </w:rPr>
            </w:pPr>
          </w:p>
          <w:p w:rsidR="00EE5E55" w:rsidRDefault="0099181B">
            <w:pPr>
              <w:spacing w:line="360" w:lineRule="auto"/>
              <w:ind w:firstLine="210"/>
              <w:jc w:val="center"/>
              <w:rPr>
                <w:rFonts w:ascii="宋体" w:hAnsi="宋体" w:cs="宋体"/>
                <w:szCs w:val="21"/>
              </w:rPr>
            </w:pPr>
            <w:r>
              <w:rPr>
                <w:rFonts w:ascii="宋体" w:hAnsi="宋体" w:cs="宋体" w:hint="eastAsia"/>
                <w:szCs w:val="21"/>
              </w:rPr>
              <w:t>年 月 日</w:t>
            </w:r>
          </w:p>
          <w:p w:rsidR="00EE5E55" w:rsidRDefault="00EE5E55">
            <w:pPr>
              <w:spacing w:line="360" w:lineRule="auto"/>
              <w:ind w:firstLine="210"/>
              <w:jc w:val="center"/>
              <w:rPr>
                <w:rFonts w:ascii="宋体" w:hAnsi="宋体" w:cs="宋体"/>
                <w:szCs w:val="21"/>
              </w:rPr>
            </w:pPr>
          </w:p>
        </w:tc>
      </w:tr>
      <w:tr w:rsidR="00EE5E55">
        <w:trPr>
          <w:trHeight w:val="549"/>
          <w:jc w:val="center"/>
        </w:trPr>
        <w:tc>
          <w:tcPr>
            <w:tcW w:w="644" w:type="dxa"/>
            <w:vMerge/>
            <w:tcBorders>
              <w:top w:val="nil"/>
              <w:bottom w:val="nil"/>
            </w:tcBorders>
            <w:textDirection w:val="tbRlV"/>
          </w:tcPr>
          <w:p w:rsidR="00EE5E55" w:rsidRDefault="00EE5E55">
            <w:pPr>
              <w:spacing w:line="360" w:lineRule="auto"/>
              <w:ind w:firstLine="210"/>
              <w:rPr>
                <w:rFonts w:ascii="宋体" w:hAnsi="宋体" w:cs="宋体"/>
                <w:szCs w:val="21"/>
              </w:rPr>
            </w:pPr>
          </w:p>
        </w:tc>
        <w:tc>
          <w:tcPr>
            <w:tcW w:w="1798" w:type="dxa"/>
            <w:vAlign w:val="center"/>
          </w:tcPr>
          <w:p w:rsidR="00EE5E55" w:rsidRDefault="0099181B">
            <w:pPr>
              <w:spacing w:line="360" w:lineRule="auto"/>
              <w:ind w:firstLine="210"/>
              <w:jc w:val="center"/>
              <w:rPr>
                <w:rFonts w:ascii="宋体" w:hAnsi="宋体" w:cs="宋体"/>
                <w:szCs w:val="21"/>
              </w:rPr>
            </w:pPr>
            <w:r>
              <w:rPr>
                <w:rFonts w:ascii="宋体" w:hAnsi="宋体" w:cs="宋体" w:hint="eastAsia"/>
                <w:szCs w:val="21"/>
              </w:rPr>
              <w:t>电    话</w:t>
            </w:r>
          </w:p>
        </w:tc>
        <w:tc>
          <w:tcPr>
            <w:tcW w:w="2077" w:type="dxa"/>
          </w:tcPr>
          <w:p w:rsidR="00EE5E55" w:rsidRDefault="00EE5E55">
            <w:pPr>
              <w:spacing w:line="360" w:lineRule="auto"/>
              <w:ind w:firstLine="210"/>
              <w:rPr>
                <w:rFonts w:ascii="宋体" w:hAnsi="宋体" w:cs="宋体"/>
                <w:szCs w:val="21"/>
              </w:rPr>
            </w:pPr>
          </w:p>
        </w:tc>
        <w:tc>
          <w:tcPr>
            <w:tcW w:w="999" w:type="dxa"/>
            <w:gridSpan w:val="2"/>
          </w:tcPr>
          <w:p w:rsidR="00EE5E55" w:rsidRDefault="0099181B">
            <w:pPr>
              <w:spacing w:line="360" w:lineRule="auto"/>
              <w:ind w:firstLine="210"/>
              <w:rPr>
                <w:rFonts w:ascii="宋体" w:hAnsi="宋体" w:cs="宋体"/>
                <w:szCs w:val="21"/>
              </w:rPr>
            </w:pPr>
            <w:r>
              <w:rPr>
                <w:rFonts w:ascii="宋体" w:hAnsi="宋体" w:cs="宋体" w:hint="eastAsia"/>
                <w:szCs w:val="21"/>
              </w:rPr>
              <w:t>传真</w:t>
            </w:r>
          </w:p>
        </w:tc>
        <w:tc>
          <w:tcPr>
            <w:tcW w:w="1728" w:type="dxa"/>
            <w:gridSpan w:val="3"/>
          </w:tcPr>
          <w:p w:rsidR="00EE5E55" w:rsidRDefault="00EE5E55">
            <w:pPr>
              <w:spacing w:line="360" w:lineRule="auto"/>
              <w:ind w:firstLine="210"/>
              <w:rPr>
                <w:rFonts w:ascii="宋体" w:hAnsi="宋体" w:cs="宋体"/>
                <w:szCs w:val="21"/>
              </w:rPr>
            </w:pPr>
          </w:p>
        </w:tc>
        <w:tc>
          <w:tcPr>
            <w:tcW w:w="1943" w:type="dxa"/>
            <w:vMerge/>
            <w:tcBorders>
              <w:top w:val="nil"/>
              <w:bottom w:val="nil"/>
            </w:tcBorders>
          </w:tcPr>
          <w:p w:rsidR="00EE5E55" w:rsidRDefault="00EE5E55">
            <w:pPr>
              <w:spacing w:line="360" w:lineRule="auto"/>
              <w:ind w:firstLine="210"/>
              <w:rPr>
                <w:rFonts w:ascii="宋体" w:hAnsi="宋体" w:cs="宋体"/>
                <w:szCs w:val="21"/>
              </w:rPr>
            </w:pPr>
          </w:p>
        </w:tc>
      </w:tr>
      <w:tr w:rsidR="00EE5E55">
        <w:trPr>
          <w:trHeight w:val="570"/>
          <w:jc w:val="center"/>
        </w:trPr>
        <w:tc>
          <w:tcPr>
            <w:tcW w:w="644" w:type="dxa"/>
            <w:vMerge/>
            <w:tcBorders>
              <w:top w:val="nil"/>
              <w:bottom w:val="nil"/>
            </w:tcBorders>
            <w:textDirection w:val="tbRlV"/>
          </w:tcPr>
          <w:p w:rsidR="00EE5E55" w:rsidRDefault="00EE5E55">
            <w:pPr>
              <w:spacing w:line="360" w:lineRule="auto"/>
              <w:ind w:firstLine="210"/>
              <w:rPr>
                <w:rFonts w:ascii="宋体" w:hAnsi="宋体" w:cs="宋体"/>
                <w:szCs w:val="21"/>
              </w:rPr>
            </w:pPr>
          </w:p>
        </w:tc>
        <w:tc>
          <w:tcPr>
            <w:tcW w:w="1798" w:type="dxa"/>
            <w:vAlign w:val="center"/>
          </w:tcPr>
          <w:p w:rsidR="00EE5E55" w:rsidRDefault="0099181B">
            <w:pPr>
              <w:spacing w:line="360" w:lineRule="auto"/>
              <w:ind w:firstLine="210"/>
              <w:jc w:val="center"/>
              <w:rPr>
                <w:rFonts w:ascii="宋体" w:hAnsi="宋体" w:cs="宋体"/>
                <w:szCs w:val="21"/>
              </w:rPr>
            </w:pPr>
            <w:r>
              <w:rPr>
                <w:rFonts w:ascii="宋体" w:hAnsi="宋体" w:cs="宋体" w:hint="eastAsia"/>
                <w:szCs w:val="21"/>
              </w:rPr>
              <w:t>开户银行</w:t>
            </w:r>
          </w:p>
        </w:tc>
        <w:tc>
          <w:tcPr>
            <w:tcW w:w="4804" w:type="dxa"/>
            <w:gridSpan w:val="6"/>
          </w:tcPr>
          <w:p w:rsidR="00EE5E55" w:rsidRDefault="00EE5E55">
            <w:pPr>
              <w:spacing w:line="360" w:lineRule="auto"/>
              <w:ind w:firstLine="210"/>
              <w:rPr>
                <w:rFonts w:ascii="宋体" w:hAnsi="宋体" w:cs="宋体"/>
                <w:szCs w:val="21"/>
              </w:rPr>
            </w:pPr>
          </w:p>
        </w:tc>
        <w:tc>
          <w:tcPr>
            <w:tcW w:w="1943" w:type="dxa"/>
            <w:vMerge/>
            <w:tcBorders>
              <w:top w:val="nil"/>
              <w:bottom w:val="nil"/>
            </w:tcBorders>
          </w:tcPr>
          <w:p w:rsidR="00EE5E55" w:rsidRDefault="00EE5E55">
            <w:pPr>
              <w:spacing w:line="360" w:lineRule="auto"/>
              <w:ind w:firstLine="210"/>
              <w:rPr>
                <w:rFonts w:ascii="宋体" w:hAnsi="宋体" w:cs="宋体"/>
                <w:szCs w:val="21"/>
              </w:rPr>
            </w:pPr>
          </w:p>
        </w:tc>
      </w:tr>
      <w:tr w:rsidR="00EE5E55">
        <w:trPr>
          <w:trHeight w:val="1049"/>
          <w:jc w:val="center"/>
        </w:trPr>
        <w:tc>
          <w:tcPr>
            <w:tcW w:w="644" w:type="dxa"/>
            <w:vMerge/>
            <w:tcBorders>
              <w:top w:val="nil"/>
            </w:tcBorders>
            <w:textDirection w:val="tbRlV"/>
          </w:tcPr>
          <w:p w:rsidR="00EE5E55" w:rsidRDefault="00EE5E55">
            <w:pPr>
              <w:spacing w:line="360" w:lineRule="auto"/>
              <w:ind w:firstLine="210"/>
              <w:rPr>
                <w:rFonts w:ascii="宋体" w:hAnsi="宋体" w:cs="宋体"/>
                <w:szCs w:val="21"/>
              </w:rPr>
            </w:pPr>
          </w:p>
        </w:tc>
        <w:tc>
          <w:tcPr>
            <w:tcW w:w="1798" w:type="dxa"/>
            <w:vAlign w:val="center"/>
          </w:tcPr>
          <w:p w:rsidR="00EE5E55" w:rsidRDefault="0099181B">
            <w:pPr>
              <w:spacing w:line="360" w:lineRule="auto"/>
              <w:ind w:firstLine="210"/>
              <w:jc w:val="center"/>
              <w:rPr>
                <w:rFonts w:ascii="宋体" w:hAnsi="宋体" w:cs="宋体"/>
                <w:szCs w:val="21"/>
              </w:rPr>
            </w:pPr>
            <w:r>
              <w:rPr>
                <w:rFonts w:ascii="宋体" w:hAnsi="宋体" w:cs="宋体" w:hint="eastAsia"/>
                <w:szCs w:val="21"/>
              </w:rPr>
              <w:t>账   号</w:t>
            </w:r>
          </w:p>
        </w:tc>
        <w:tc>
          <w:tcPr>
            <w:tcW w:w="4804" w:type="dxa"/>
            <w:gridSpan w:val="6"/>
          </w:tcPr>
          <w:p w:rsidR="00EE5E55" w:rsidRDefault="00EE5E55">
            <w:pPr>
              <w:spacing w:line="360" w:lineRule="auto"/>
              <w:ind w:firstLine="210"/>
              <w:rPr>
                <w:rFonts w:ascii="宋体" w:hAnsi="宋体" w:cs="宋体"/>
                <w:szCs w:val="21"/>
              </w:rPr>
            </w:pPr>
          </w:p>
        </w:tc>
        <w:tc>
          <w:tcPr>
            <w:tcW w:w="1943" w:type="dxa"/>
            <w:vMerge/>
            <w:tcBorders>
              <w:top w:val="nil"/>
            </w:tcBorders>
          </w:tcPr>
          <w:p w:rsidR="00EE5E55" w:rsidRDefault="00EE5E55">
            <w:pPr>
              <w:spacing w:line="360" w:lineRule="auto"/>
              <w:ind w:firstLine="210"/>
              <w:rPr>
                <w:rFonts w:ascii="宋体" w:hAnsi="宋体" w:cs="宋体"/>
                <w:szCs w:val="21"/>
              </w:rPr>
            </w:pPr>
          </w:p>
        </w:tc>
      </w:tr>
      <w:tr w:rsidR="00EE5E55">
        <w:trPr>
          <w:trHeight w:val="560"/>
          <w:jc w:val="center"/>
        </w:trPr>
        <w:tc>
          <w:tcPr>
            <w:tcW w:w="644" w:type="dxa"/>
            <w:vMerge w:val="restart"/>
            <w:tcBorders>
              <w:bottom w:val="nil"/>
            </w:tcBorders>
            <w:textDirection w:val="tbRlV"/>
            <w:vAlign w:val="center"/>
          </w:tcPr>
          <w:p w:rsidR="00EE5E55" w:rsidRDefault="0099181B">
            <w:pPr>
              <w:spacing w:line="360" w:lineRule="auto"/>
              <w:ind w:firstLine="210"/>
              <w:jc w:val="center"/>
              <w:rPr>
                <w:rFonts w:ascii="宋体" w:hAnsi="宋体" w:cs="宋体"/>
                <w:szCs w:val="21"/>
              </w:rPr>
            </w:pPr>
            <w:r>
              <w:rPr>
                <w:rFonts w:ascii="宋体" w:hAnsi="宋体" w:cs="宋体" w:hint="eastAsia"/>
                <w:szCs w:val="21"/>
              </w:rPr>
              <w:t>乙   方</w:t>
            </w:r>
          </w:p>
        </w:tc>
        <w:tc>
          <w:tcPr>
            <w:tcW w:w="1798" w:type="dxa"/>
            <w:vAlign w:val="center"/>
          </w:tcPr>
          <w:p w:rsidR="00EE5E55" w:rsidRDefault="0099181B">
            <w:pPr>
              <w:spacing w:line="360" w:lineRule="auto"/>
              <w:ind w:firstLine="210"/>
              <w:jc w:val="center"/>
              <w:rPr>
                <w:rFonts w:ascii="宋体" w:hAnsi="宋体" w:cs="宋体"/>
                <w:szCs w:val="21"/>
              </w:rPr>
            </w:pPr>
            <w:r>
              <w:rPr>
                <w:rFonts w:ascii="宋体" w:hAnsi="宋体" w:cs="宋体" w:hint="eastAsia"/>
                <w:szCs w:val="21"/>
              </w:rPr>
              <w:t>名称</w:t>
            </w:r>
          </w:p>
        </w:tc>
        <w:tc>
          <w:tcPr>
            <w:tcW w:w="4804" w:type="dxa"/>
            <w:gridSpan w:val="6"/>
            <w:vAlign w:val="center"/>
          </w:tcPr>
          <w:p w:rsidR="00EE5E55" w:rsidRDefault="00EE5E55">
            <w:pPr>
              <w:spacing w:line="360" w:lineRule="auto"/>
              <w:ind w:firstLine="210"/>
              <w:rPr>
                <w:rFonts w:ascii="宋体" w:hAnsi="宋体" w:cs="宋体"/>
                <w:szCs w:val="21"/>
              </w:rPr>
            </w:pPr>
          </w:p>
        </w:tc>
        <w:tc>
          <w:tcPr>
            <w:tcW w:w="1943" w:type="dxa"/>
            <w:vMerge w:val="restart"/>
            <w:tcBorders>
              <w:bottom w:val="nil"/>
            </w:tcBorders>
          </w:tcPr>
          <w:p w:rsidR="00EE5E55" w:rsidRDefault="00EE5E55">
            <w:pPr>
              <w:spacing w:line="360" w:lineRule="auto"/>
              <w:ind w:firstLine="210"/>
              <w:jc w:val="center"/>
              <w:rPr>
                <w:rFonts w:ascii="宋体" w:hAnsi="宋体" w:cs="宋体"/>
                <w:szCs w:val="21"/>
                <w:lang w:eastAsia="zh-CN"/>
              </w:rPr>
            </w:pPr>
          </w:p>
          <w:p w:rsidR="00EE5E55" w:rsidRDefault="00EE5E55">
            <w:pPr>
              <w:spacing w:line="360" w:lineRule="auto"/>
              <w:ind w:firstLine="210"/>
              <w:jc w:val="center"/>
              <w:rPr>
                <w:rFonts w:ascii="宋体" w:hAnsi="宋体" w:cs="宋体"/>
                <w:szCs w:val="21"/>
                <w:lang w:eastAsia="zh-CN"/>
              </w:rPr>
            </w:pPr>
          </w:p>
          <w:p w:rsidR="00EE5E55" w:rsidRDefault="00EE5E55">
            <w:pPr>
              <w:spacing w:line="360" w:lineRule="auto"/>
              <w:ind w:firstLine="210"/>
              <w:jc w:val="center"/>
              <w:rPr>
                <w:rFonts w:ascii="宋体" w:hAnsi="宋体" w:cs="宋体"/>
                <w:szCs w:val="21"/>
                <w:lang w:eastAsia="zh-CN"/>
              </w:rPr>
            </w:pPr>
          </w:p>
          <w:p w:rsidR="00EE5E55" w:rsidRDefault="0099181B">
            <w:pPr>
              <w:spacing w:line="360" w:lineRule="auto"/>
              <w:ind w:firstLine="210"/>
              <w:jc w:val="center"/>
              <w:rPr>
                <w:rFonts w:ascii="宋体" w:hAnsi="宋体" w:cs="宋体"/>
                <w:szCs w:val="21"/>
                <w:lang w:eastAsia="zh-CN"/>
              </w:rPr>
            </w:pPr>
            <w:r>
              <w:rPr>
                <w:rFonts w:ascii="宋体" w:hAnsi="宋体" w:cs="宋体" w:hint="eastAsia"/>
                <w:szCs w:val="21"/>
                <w:lang w:eastAsia="zh-CN"/>
              </w:rPr>
              <w:t>合同</w:t>
            </w:r>
          </w:p>
          <w:p w:rsidR="00EE5E55" w:rsidRDefault="0099181B">
            <w:pPr>
              <w:spacing w:line="360" w:lineRule="auto"/>
              <w:ind w:firstLine="210"/>
              <w:jc w:val="center"/>
              <w:rPr>
                <w:rFonts w:ascii="宋体" w:hAnsi="宋体" w:cs="宋体"/>
                <w:szCs w:val="21"/>
                <w:lang w:eastAsia="zh-CN"/>
              </w:rPr>
            </w:pPr>
            <w:r>
              <w:rPr>
                <w:rFonts w:ascii="宋体" w:hAnsi="宋体" w:cs="宋体" w:hint="eastAsia"/>
                <w:szCs w:val="21"/>
                <w:lang w:eastAsia="zh-CN"/>
              </w:rPr>
              <w:t>专用章</w:t>
            </w:r>
          </w:p>
          <w:p w:rsidR="00EE5E55" w:rsidRDefault="0099181B">
            <w:pPr>
              <w:spacing w:line="360" w:lineRule="auto"/>
              <w:ind w:firstLine="210"/>
              <w:jc w:val="center"/>
              <w:rPr>
                <w:rFonts w:ascii="宋体" w:hAnsi="宋体" w:cs="宋体"/>
                <w:szCs w:val="21"/>
                <w:lang w:eastAsia="zh-CN"/>
              </w:rPr>
            </w:pPr>
            <w:r>
              <w:rPr>
                <w:rFonts w:ascii="宋体" w:hAnsi="宋体" w:cs="宋体" w:hint="eastAsia"/>
                <w:szCs w:val="21"/>
                <w:lang w:eastAsia="zh-CN"/>
              </w:rPr>
              <w:t>或</w:t>
            </w:r>
          </w:p>
          <w:p w:rsidR="00EE5E55" w:rsidRDefault="0099181B">
            <w:pPr>
              <w:spacing w:line="360" w:lineRule="auto"/>
              <w:ind w:firstLine="210"/>
              <w:jc w:val="center"/>
              <w:rPr>
                <w:rFonts w:ascii="宋体" w:hAnsi="宋体" w:cs="宋体"/>
                <w:szCs w:val="21"/>
                <w:lang w:eastAsia="zh-CN"/>
              </w:rPr>
            </w:pPr>
            <w:r>
              <w:rPr>
                <w:rFonts w:ascii="宋体" w:hAnsi="宋体" w:cs="宋体" w:hint="eastAsia"/>
                <w:szCs w:val="21"/>
                <w:lang w:eastAsia="zh-CN"/>
              </w:rPr>
              <w:t>公章</w:t>
            </w:r>
          </w:p>
          <w:p w:rsidR="00EE5E55" w:rsidRDefault="00EE5E55">
            <w:pPr>
              <w:spacing w:line="360" w:lineRule="auto"/>
              <w:ind w:firstLine="210"/>
              <w:jc w:val="center"/>
              <w:rPr>
                <w:rFonts w:ascii="宋体" w:hAnsi="宋体" w:cs="宋体"/>
                <w:szCs w:val="21"/>
                <w:lang w:eastAsia="zh-CN"/>
              </w:rPr>
            </w:pPr>
          </w:p>
          <w:p w:rsidR="00EE5E55" w:rsidRDefault="00EE5E55">
            <w:pPr>
              <w:spacing w:line="360" w:lineRule="auto"/>
              <w:ind w:firstLine="210"/>
              <w:jc w:val="center"/>
              <w:rPr>
                <w:rFonts w:ascii="宋体" w:hAnsi="宋体" w:cs="宋体"/>
                <w:szCs w:val="21"/>
                <w:lang w:eastAsia="zh-CN"/>
              </w:rPr>
            </w:pPr>
          </w:p>
          <w:p w:rsidR="00EE5E55" w:rsidRDefault="00EE5E55">
            <w:pPr>
              <w:spacing w:line="360" w:lineRule="auto"/>
              <w:ind w:firstLine="210"/>
              <w:jc w:val="center"/>
              <w:rPr>
                <w:rFonts w:ascii="宋体" w:hAnsi="宋体" w:cs="宋体"/>
                <w:szCs w:val="21"/>
                <w:lang w:eastAsia="zh-CN"/>
              </w:rPr>
            </w:pPr>
          </w:p>
          <w:p w:rsidR="00EE5E55" w:rsidRDefault="00EE5E55">
            <w:pPr>
              <w:spacing w:line="360" w:lineRule="auto"/>
              <w:ind w:firstLine="210"/>
              <w:jc w:val="center"/>
              <w:rPr>
                <w:rFonts w:ascii="宋体" w:hAnsi="宋体" w:cs="宋体"/>
                <w:szCs w:val="21"/>
                <w:lang w:eastAsia="zh-CN"/>
              </w:rPr>
            </w:pPr>
          </w:p>
          <w:p w:rsidR="00EE5E55" w:rsidRDefault="0099181B">
            <w:pPr>
              <w:spacing w:line="360" w:lineRule="auto"/>
              <w:ind w:firstLine="210"/>
              <w:jc w:val="center"/>
              <w:rPr>
                <w:rFonts w:ascii="宋体" w:hAnsi="宋体" w:cs="宋体"/>
                <w:szCs w:val="21"/>
                <w:lang w:eastAsia="zh-CN"/>
              </w:rPr>
            </w:pPr>
            <w:r>
              <w:rPr>
                <w:rFonts w:ascii="宋体" w:hAnsi="宋体" w:cs="宋体" w:hint="eastAsia"/>
                <w:szCs w:val="21"/>
                <w:lang w:eastAsia="zh-CN"/>
              </w:rPr>
              <w:t>年 月 日</w:t>
            </w:r>
          </w:p>
          <w:p w:rsidR="00EE5E55" w:rsidRDefault="00EE5E55">
            <w:pPr>
              <w:spacing w:line="360" w:lineRule="auto"/>
              <w:ind w:firstLine="210"/>
              <w:rPr>
                <w:rFonts w:ascii="宋体" w:hAnsi="宋体" w:cs="宋体"/>
                <w:szCs w:val="21"/>
                <w:lang w:eastAsia="zh-CN"/>
              </w:rPr>
            </w:pPr>
          </w:p>
        </w:tc>
      </w:tr>
      <w:tr w:rsidR="00EE5E55">
        <w:trPr>
          <w:trHeight w:val="1129"/>
          <w:jc w:val="center"/>
        </w:trPr>
        <w:tc>
          <w:tcPr>
            <w:tcW w:w="644" w:type="dxa"/>
            <w:vMerge/>
            <w:tcBorders>
              <w:top w:val="nil"/>
              <w:bottom w:val="nil"/>
            </w:tcBorders>
            <w:textDirection w:val="tbRlV"/>
            <w:vAlign w:val="center"/>
          </w:tcPr>
          <w:p w:rsidR="00EE5E55" w:rsidRDefault="00EE5E55">
            <w:pPr>
              <w:spacing w:line="360" w:lineRule="auto"/>
              <w:ind w:firstLine="210"/>
              <w:jc w:val="center"/>
              <w:rPr>
                <w:rFonts w:ascii="宋体" w:hAnsi="宋体" w:cs="宋体"/>
                <w:szCs w:val="21"/>
                <w:lang w:eastAsia="zh-CN"/>
              </w:rPr>
            </w:pPr>
          </w:p>
        </w:tc>
        <w:tc>
          <w:tcPr>
            <w:tcW w:w="1798" w:type="dxa"/>
            <w:vAlign w:val="center"/>
          </w:tcPr>
          <w:p w:rsidR="00EE5E55" w:rsidRDefault="0099181B">
            <w:pPr>
              <w:spacing w:line="360" w:lineRule="auto"/>
              <w:ind w:firstLine="210"/>
              <w:jc w:val="center"/>
              <w:rPr>
                <w:rFonts w:ascii="宋体" w:hAnsi="宋体" w:cs="宋体"/>
                <w:szCs w:val="21"/>
              </w:rPr>
            </w:pPr>
            <w:r>
              <w:rPr>
                <w:rFonts w:ascii="宋体" w:hAnsi="宋体" w:cs="宋体" w:hint="eastAsia"/>
                <w:szCs w:val="21"/>
              </w:rPr>
              <w:t>法定代表人</w:t>
            </w:r>
          </w:p>
          <w:p w:rsidR="00EE5E55" w:rsidRDefault="0099181B">
            <w:pPr>
              <w:spacing w:line="360" w:lineRule="auto"/>
              <w:ind w:firstLine="210"/>
              <w:jc w:val="center"/>
              <w:rPr>
                <w:rFonts w:ascii="宋体" w:hAnsi="宋体" w:cs="宋体"/>
                <w:szCs w:val="21"/>
              </w:rPr>
            </w:pPr>
            <w:r>
              <w:rPr>
                <w:rFonts w:ascii="宋体" w:hAnsi="宋体" w:cs="宋体" w:hint="eastAsia"/>
                <w:szCs w:val="21"/>
              </w:rPr>
              <w:t>或委托代理人</w:t>
            </w:r>
          </w:p>
        </w:tc>
        <w:tc>
          <w:tcPr>
            <w:tcW w:w="4804" w:type="dxa"/>
            <w:gridSpan w:val="6"/>
            <w:vAlign w:val="center"/>
          </w:tcPr>
          <w:p w:rsidR="00EE5E55" w:rsidRDefault="00EE5E55">
            <w:pPr>
              <w:spacing w:line="360" w:lineRule="auto"/>
              <w:ind w:firstLine="210"/>
              <w:jc w:val="center"/>
              <w:rPr>
                <w:rFonts w:ascii="宋体" w:hAnsi="宋体" w:cs="宋体"/>
                <w:szCs w:val="21"/>
              </w:rPr>
            </w:pPr>
          </w:p>
        </w:tc>
        <w:tc>
          <w:tcPr>
            <w:tcW w:w="1943" w:type="dxa"/>
            <w:vMerge/>
            <w:tcBorders>
              <w:top w:val="nil"/>
              <w:bottom w:val="nil"/>
            </w:tcBorders>
          </w:tcPr>
          <w:p w:rsidR="00EE5E55" w:rsidRDefault="00EE5E55">
            <w:pPr>
              <w:spacing w:line="360" w:lineRule="auto"/>
              <w:ind w:firstLine="210"/>
              <w:rPr>
                <w:rFonts w:ascii="宋体" w:hAnsi="宋体" w:cs="宋体"/>
                <w:szCs w:val="21"/>
              </w:rPr>
            </w:pPr>
          </w:p>
        </w:tc>
      </w:tr>
      <w:tr w:rsidR="00EE5E55">
        <w:trPr>
          <w:trHeight w:val="1688"/>
          <w:jc w:val="center"/>
        </w:trPr>
        <w:tc>
          <w:tcPr>
            <w:tcW w:w="644" w:type="dxa"/>
            <w:vMerge/>
            <w:tcBorders>
              <w:top w:val="nil"/>
              <w:bottom w:val="nil"/>
            </w:tcBorders>
            <w:textDirection w:val="tbRlV"/>
            <w:vAlign w:val="center"/>
          </w:tcPr>
          <w:p w:rsidR="00EE5E55" w:rsidRDefault="00EE5E55">
            <w:pPr>
              <w:spacing w:line="360" w:lineRule="auto"/>
              <w:ind w:firstLine="210"/>
              <w:jc w:val="center"/>
              <w:rPr>
                <w:rFonts w:ascii="宋体" w:hAnsi="宋体" w:cs="宋体"/>
                <w:szCs w:val="21"/>
              </w:rPr>
            </w:pPr>
          </w:p>
        </w:tc>
        <w:tc>
          <w:tcPr>
            <w:tcW w:w="1798" w:type="dxa"/>
            <w:vAlign w:val="center"/>
          </w:tcPr>
          <w:p w:rsidR="00EE5E55" w:rsidRDefault="0099181B">
            <w:pPr>
              <w:spacing w:line="360" w:lineRule="auto"/>
              <w:ind w:firstLine="210"/>
              <w:jc w:val="center"/>
              <w:rPr>
                <w:rFonts w:ascii="宋体" w:hAnsi="宋体" w:cs="宋体"/>
                <w:szCs w:val="21"/>
              </w:rPr>
            </w:pPr>
            <w:r>
              <w:rPr>
                <w:rFonts w:ascii="宋体" w:hAnsi="宋体" w:cs="宋体" w:hint="eastAsia"/>
                <w:szCs w:val="21"/>
              </w:rPr>
              <w:t>住  所</w:t>
            </w:r>
          </w:p>
          <w:p w:rsidR="00EE5E55" w:rsidRDefault="0099181B">
            <w:pPr>
              <w:spacing w:line="360" w:lineRule="auto"/>
              <w:ind w:firstLine="210"/>
              <w:jc w:val="center"/>
              <w:rPr>
                <w:rFonts w:ascii="宋体" w:hAnsi="宋体" w:cs="宋体"/>
                <w:szCs w:val="21"/>
              </w:rPr>
            </w:pPr>
            <w:r>
              <w:rPr>
                <w:rFonts w:ascii="宋体" w:hAnsi="宋体" w:cs="宋体" w:hint="eastAsia"/>
                <w:szCs w:val="21"/>
              </w:rPr>
              <w:t>(通讯地址)</w:t>
            </w:r>
          </w:p>
        </w:tc>
        <w:tc>
          <w:tcPr>
            <w:tcW w:w="2986" w:type="dxa"/>
            <w:gridSpan w:val="2"/>
            <w:vAlign w:val="center"/>
          </w:tcPr>
          <w:p w:rsidR="00EE5E55" w:rsidRDefault="00EE5E55">
            <w:pPr>
              <w:spacing w:line="360" w:lineRule="auto"/>
              <w:ind w:firstLine="210"/>
              <w:rPr>
                <w:rFonts w:ascii="宋体" w:hAnsi="宋体" w:cs="宋体"/>
                <w:szCs w:val="21"/>
              </w:rPr>
            </w:pPr>
          </w:p>
        </w:tc>
        <w:tc>
          <w:tcPr>
            <w:tcW w:w="729" w:type="dxa"/>
            <w:gridSpan w:val="2"/>
            <w:vAlign w:val="center"/>
          </w:tcPr>
          <w:p w:rsidR="00EE5E55" w:rsidRDefault="0099181B">
            <w:pPr>
              <w:spacing w:line="360" w:lineRule="auto"/>
              <w:ind w:firstLine="210"/>
              <w:jc w:val="center"/>
              <w:rPr>
                <w:rFonts w:ascii="宋体" w:hAnsi="宋体" w:cs="宋体"/>
                <w:szCs w:val="21"/>
              </w:rPr>
            </w:pPr>
            <w:r>
              <w:rPr>
                <w:rFonts w:ascii="宋体" w:hAnsi="宋体" w:cs="宋体" w:hint="eastAsia"/>
                <w:szCs w:val="21"/>
              </w:rPr>
              <w:t>邮政</w:t>
            </w:r>
          </w:p>
          <w:p w:rsidR="00EE5E55" w:rsidRDefault="0099181B">
            <w:pPr>
              <w:spacing w:line="360" w:lineRule="auto"/>
              <w:ind w:firstLine="210"/>
              <w:jc w:val="center"/>
              <w:rPr>
                <w:rFonts w:ascii="宋体" w:hAnsi="宋体" w:cs="宋体"/>
                <w:szCs w:val="21"/>
              </w:rPr>
            </w:pPr>
            <w:r>
              <w:rPr>
                <w:rFonts w:ascii="宋体" w:hAnsi="宋体" w:cs="宋体" w:hint="eastAsia"/>
                <w:szCs w:val="21"/>
              </w:rPr>
              <w:t>编码</w:t>
            </w:r>
          </w:p>
        </w:tc>
        <w:tc>
          <w:tcPr>
            <w:tcW w:w="1089" w:type="dxa"/>
            <w:gridSpan w:val="2"/>
            <w:vAlign w:val="center"/>
          </w:tcPr>
          <w:p w:rsidR="00EE5E55" w:rsidRDefault="00EE5E55">
            <w:pPr>
              <w:spacing w:line="360" w:lineRule="auto"/>
              <w:ind w:firstLine="210"/>
              <w:jc w:val="center"/>
              <w:rPr>
                <w:rFonts w:ascii="宋体" w:hAnsi="宋体" w:cs="宋体"/>
                <w:szCs w:val="21"/>
              </w:rPr>
            </w:pPr>
          </w:p>
          <w:p w:rsidR="00EE5E55" w:rsidRDefault="00EE5E55">
            <w:pPr>
              <w:spacing w:line="360" w:lineRule="auto"/>
              <w:ind w:firstLine="210"/>
              <w:rPr>
                <w:rFonts w:ascii="宋体" w:hAnsi="宋体" w:cs="宋体"/>
                <w:szCs w:val="21"/>
              </w:rPr>
            </w:pPr>
          </w:p>
        </w:tc>
        <w:tc>
          <w:tcPr>
            <w:tcW w:w="1943" w:type="dxa"/>
            <w:vMerge/>
            <w:tcBorders>
              <w:top w:val="nil"/>
              <w:bottom w:val="nil"/>
            </w:tcBorders>
          </w:tcPr>
          <w:p w:rsidR="00EE5E55" w:rsidRDefault="00EE5E55">
            <w:pPr>
              <w:spacing w:line="360" w:lineRule="auto"/>
              <w:ind w:firstLine="210"/>
              <w:rPr>
                <w:rFonts w:ascii="宋体" w:hAnsi="宋体" w:cs="宋体"/>
                <w:szCs w:val="21"/>
              </w:rPr>
            </w:pPr>
          </w:p>
        </w:tc>
      </w:tr>
      <w:tr w:rsidR="00EE5E55">
        <w:trPr>
          <w:trHeight w:val="559"/>
          <w:jc w:val="center"/>
        </w:trPr>
        <w:tc>
          <w:tcPr>
            <w:tcW w:w="644" w:type="dxa"/>
            <w:vMerge/>
            <w:tcBorders>
              <w:top w:val="nil"/>
              <w:bottom w:val="nil"/>
            </w:tcBorders>
            <w:textDirection w:val="tbRlV"/>
            <w:vAlign w:val="center"/>
          </w:tcPr>
          <w:p w:rsidR="00EE5E55" w:rsidRDefault="00EE5E55">
            <w:pPr>
              <w:spacing w:line="360" w:lineRule="auto"/>
              <w:ind w:firstLine="210"/>
              <w:jc w:val="center"/>
              <w:rPr>
                <w:rFonts w:ascii="宋体" w:hAnsi="宋体" w:cs="宋体"/>
                <w:szCs w:val="21"/>
              </w:rPr>
            </w:pPr>
          </w:p>
        </w:tc>
        <w:tc>
          <w:tcPr>
            <w:tcW w:w="1798" w:type="dxa"/>
            <w:vAlign w:val="center"/>
          </w:tcPr>
          <w:p w:rsidR="00EE5E55" w:rsidRDefault="0099181B">
            <w:pPr>
              <w:spacing w:line="360" w:lineRule="auto"/>
              <w:ind w:firstLine="210"/>
              <w:jc w:val="center"/>
              <w:rPr>
                <w:rFonts w:ascii="宋体" w:hAnsi="宋体" w:cs="宋体"/>
                <w:szCs w:val="21"/>
              </w:rPr>
            </w:pPr>
            <w:r>
              <w:rPr>
                <w:rFonts w:ascii="宋体" w:hAnsi="宋体" w:cs="宋体" w:hint="eastAsia"/>
                <w:szCs w:val="21"/>
              </w:rPr>
              <w:t>电    话</w:t>
            </w:r>
          </w:p>
        </w:tc>
        <w:tc>
          <w:tcPr>
            <w:tcW w:w="2077" w:type="dxa"/>
            <w:vAlign w:val="center"/>
          </w:tcPr>
          <w:p w:rsidR="00EE5E55" w:rsidRDefault="00EE5E55">
            <w:pPr>
              <w:spacing w:line="360" w:lineRule="auto"/>
              <w:ind w:firstLine="210"/>
              <w:rPr>
                <w:rFonts w:ascii="宋体" w:hAnsi="宋体" w:cs="宋体"/>
                <w:szCs w:val="21"/>
              </w:rPr>
            </w:pPr>
          </w:p>
        </w:tc>
        <w:tc>
          <w:tcPr>
            <w:tcW w:w="909" w:type="dxa"/>
            <w:vAlign w:val="center"/>
          </w:tcPr>
          <w:p w:rsidR="00EE5E55" w:rsidRDefault="0099181B">
            <w:pPr>
              <w:spacing w:line="360" w:lineRule="auto"/>
              <w:ind w:firstLine="210"/>
              <w:jc w:val="center"/>
              <w:rPr>
                <w:rFonts w:ascii="宋体" w:hAnsi="宋体" w:cs="宋体"/>
                <w:szCs w:val="21"/>
              </w:rPr>
            </w:pPr>
            <w:r>
              <w:rPr>
                <w:rFonts w:ascii="宋体" w:hAnsi="宋体" w:cs="宋体" w:hint="eastAsia"/>
                <w:szCs w:val="21"/>
              </w:rPr>
              <w:t>传真</w:t>
            </w:r>
          </w:p>
        </w:tc>
        <w:tc>
          <w:tcPr>
            <w:tcW w:w="1818" w:type="dxa"/>
            <w:gridSpan w:val="4"/>
            <w:vAlign w:val="center"/>
          </w:tcPr>
          <w:p w:rsidR="00EE5E55" w:rsidRDefault="00EE5E55">
            <w:pPr>
              <w:spacing w:line="360" w:lineRule="auto"/>
              <w:ind w:firstLine="210"/>
              <w:rPr>
                <w:rFonts w:ascii="宋体" w:hAnsi="宋体" w:cs="宋体"/>
                <w:szCs w:val="21"/>
              </w:rPr>
            </w:pPr>
          </w:p>
        </w:tc>
        <w:tc>
          <w:tcPr>
            <w:tcW w:w="1943" w:type="dxa"/>
            <w:vMerge/>
            <w:tcBorders>
              <w:top w:val="nil"/>
              <w:bottom w:val="nil"/>
            </w:tcBorders>
          </w:tcPr>
          <w:p w:rsidR="00EE5E55" w:rsidRDefault="00EE5E55">
            <w:pPr>
              <w:spacing w:line="360" w:lineRule="auto"/>
              <w:ind w:firstLine="210"/>
              <w:rPr>
                <w:rFonts w:ascii="宋体" w:hAnsi="宋体" w:cs="宋体"/>
                <w:szCs w:val="21"/>
              </w:rPr>
            </w:pPr>
          </w:p>
        </w:tc>
      </w:tr>
      <w:tr w:rsidR="00EE5E55">
        <w:trPr>
          <w:trHeight w:val="559"/>
          <w:jc w:val="center"/>
        </w:trPr>
        <w:tc>
          <w:tcPr>
            <w:tcW w:w="644" w:type="dxa"/>
            <w:vMerge/>
            <w:tcBorders>
              <w:top w:val="nil"/>
              <w:bottom w:val="nil"/>
            </w:tcBorders>
            <w:textDirection w:val="tbRlV"/>
            <w:vAlign w:val="center"/>
          </w:tcPr>
          <w:p w:rsidR="00EE5E55" w:rsidRDefault="00EE5E55">
            <w:pPr>
              <w:spacing w:line="360" w:lineRule="auto"/>
              <w:ind w:firstLine="210"/>
              <w:jc w:val="center"/>
              <w:rPr>
                <w:rFonts w:ascii="宋体" w:hAnsi="宋体" w:cs="宋体"/>
                <w:szCs w:val="21"/>
              </w:rPr>
            </w:pPr>
          </w:p>
        </w:tc>
        <w:tc>
          <w:tcPr>
            <w:tcW w:w="1798" w:type="dxa"/>
            <w:vAlign w:val="center"/>
          </w:tcPr>
          <w:p w:rsidR="00EE5E55" w:rsidRDefault="0099181B">
            <w:pPr>
              <w:spacing w:line="360" w:lineRule="auto"/>
              <w:ind w:firstLine="210"/>
              <w:jc w:val="center"/>
              <w:rPr>
                <w:rFonts w:ascii="宋体" w:hAnsi="宋体" w:cs="宋体"/>
                <w:szCs w:val="21"/>
              </w:rPr>
            </w:pPr>
            <w:r>
              <w:rPr>
                <w:rFonts w:ascii="宋体" w:hAnsi="宋体" w:cs="宋体" w:hint="eastAsia"/>
                <w:szCs w:val="21"/>
              </w:rPr>
              <w:t>开户银行</w:t>
            </w:r>
          </w:p>
        </w:tc>
        <w:tc>
          <w:tcPr>
            <w:tcW w:w="4804" w:type="dxa"/>
            <w:gridSpan w:val="6"/>
            <w:vAlign w:val="center"/>
          </w:tcPr>
          <w:p w:rsidR="00EE5E55" w:rsidRDefault="00EE5E55">
            <w:pPr>
              <w:spacing w:line="360" w:lineRule="auto"/>
              <w:ind w:firstLine="210"/>
              <w:jc w:val="center"/>
              <w:rPr>
                <w:rFonts w:ascii="宋体" w:hAnsi="宋体" w:cs="宋体"/>
                <w:szCs w:val="21"/>
              </w:rPr>
            </w:pPr>
          </w:p>
        </w:tc>
        <w:tc>
          <w:tcPr>
            <w:tcW w:w="1943" w:type="dxa"/>
            <w:vMerge/>
            <w:tcBorders>
              <w:top w:val="nil"/>
              <w:bottom w:val="nil"/>
            </w:tcBorders>
          </w:tcPr>
          <w:p w:rsidR="00EE5E55" w:rsidRDefault="00EE5E55">
            <w:pPr>
              <w:spacing w:line="360" w:lineRule="auto"/>
              <w:ind w:firstLine="210"/>
              <w:rPr>
                <w:rFonts w:ascii="宋体" w:hAnsi="宋体" w:cs="宋体"/>
                <w:szCs w:val="21"/>
              </w:rPr>
            </w:pPr>
          </w:p>
        </w:tc>
      </w:tr>
      <w:tr w:rsidR="00EE5E55">
        <w:trPr>
          <w:trHeight w:val="1084"/>
          <w:jc w:val="center"/>
        </w:trPr>
        <w:tc>
          <w:tcPr>
            <w:tcW w:w="644" w:type="dxa"/>
            <w:vMerge/>
            <w:tcBorders>
              <w:top w:val="nil"/>
            </w:tcBorders>
            <w:textDirection w:val="tbRlV"/>
            <w:vAlign w:val="center"/>
          </w:tcPr>
          <w:p w:rsidR="00EE5E55" w:rsidRDefault="00EE5E55">
            <w:pPr>
              <w:spacing w:line="360" w:lineRule="auto"/>
              <w:ind w:firstLine="210"/>
              <w:jc w:val="center"/>
              <w:rPr>
                <w:rFonts w:ascii="宋体" w:hAnsi="宋体" w:cs="宋体"/>
                <w:szCs w:val="21"/>
              </w:rPr>
            </w:pPr>
          </w:p>
        </w:tc>
        <w:tc>
          <w:tcPr>
            <w:tcW w:w="1798" w:type="dxa"/>
            <w:vAlign w:val="center"/>
          </w:tcPr>
          <w:p w:rsidR="00EE5E55" w:rsidRDefault="0099181B">
            <w:pPr>
              <w:spacing w:line="360" w:lineRule="auto"/>
              <w:ind w:firstLine="210"/>
              <w:jc w:val="center"/>
              <w:rPr>
                <w:rFonts w:ascii="宋体" w:hAnsi="宋体" w:cs="宋体"/>
                <w:szCs w:val="21"/>
              </w:rPr>
            </w:pPr>
            <w:r>
              <w:rPr>
                <w:rFonts w:ascii="宋体" w:hAnsi="宋体" w:cs="宋体" w:hint="eastAsia"/>
                <w:szCs w:val="21"/>
              </w:rPr>
              <w:t>账    号</w:t>
            </w:r>
          </w:p>
        </w:tc>
        <w:tc>
          <w:tcPr>
            <w:tcW w:w="4804" w:type="dxa"/>
            <w:gridSpan w:val="6"/>
            <w:vAlign w:val="center"/>
          </w:tcPr>
          <w:p w:rsidR="00EE5E55" w:rsidRDefault="00EE5E55">
            <w:pPr>
              <w:spacing w:line="360" w:lineRule="auto"/>
              <w:ind w:firstLine="210"/>
              <w:jc w:val="center"/>
              <w:rPr>
                <w:rFonts w:ascii="宋体" w:hAnsi="宋体" w:cs="宋体"/>
                <w:szCs w:val="21"/>
              </w:rPr>
            </w:pPr>
          </w:p>
        </w:tc>
        <w:tc>
          <w:tcPr>
            <w:tcW w:w="1943" w:type="dxa"/>
            <w:vMerge/>
            <w:tcBorders>
              <w:top w:val="nil"/>
            </w:tcBorders>
          </w:tcPr>
          <w:p w:rsidR="00EE5E55" w:rsidRDefault="00EE5E55">
            <w:pPr>
              <w:spacing w:line="360" w:lineRule="auto"/>
              <w:ind w:firstLine="210"/>
              <w:rPr>
                <w:rFonts w:ascii="宋体" w:hAnsi="宋体" w:cs="宋体"/>
                <w:szCs w:val="21"/>
              </w:rPr>
            </w:pPr>
          </w:p>
        </w:tc>
      </w:tr>
    </w:tbl>
    <w:p w:rsidR="00EE5E55" w:rsidRDefault="00EE5E55">
      <w:pPr>
        <w:spacing w:line="360" w:lineRule="auto"/>
        <w:jc w:val="center"/>
        <w:outlineLvl w:val="1"/>
        <w:rPr>
          <w:rFonts w:ascii="Times New Roman" w:hAnsi="Times New Roman"/>
          <w:szCs w:val="21"/>
        </w:rPr>
      </w:pPr>
    </w:p>
    <w:p w:rsidR="00EE5E55" w:rsidRDefault="0099181B">
      <w:pPr>
        <w:tabs>
          <w:tab w:val="left" w:pos="2865"/>
        </w:tabs>
        <w:jc w:val="center"/>
        <w:outlineLvl w:val="0"/>
        <w:rPr>
          <w:rFonts w:ascii="Times New Roman" w:hAnsi="Times New Roman"/>
          <w:b/>
          <w:sz w:val="36"/>
          <w:szCs w:val="36"/>
        </w:rPr>
      </w:pPr>
      <w:r>
        <w:rPr>
          <w:rFonts w:ascii="Times New Roman" w:hAnsi="Times New Roman"/>
          <w:b/>
          <w:sz w:val="36"/>
          <w:szCs w:val="36"/>
        </w:rPr>
        <w:br w:type="page"/>
      </w:r>
      <w:bookmarkStart w:id="827" w:name="_Toc152865158"/>
      <w:r>
        <w:rPr>
          <w:rFonts w:ascii="Times New Roman" w:hAnsi="Times New Roman"/>
          <w:b/>
          <w:sz w:val="36"/>
          <w:szCs w:val="36"/>
        </w:rPr>
        <w:lastRenderedPageBreak/>
        <w:t>第七章投标文件格式</w:t>
      </w:r>
      <w:bookmarkEnd w:id="827"/>
    </w:p>
    <w:p w:rsidR="00EE5E55" w:rsidRDefault="00EE5E55">
      <w:pPr>
        <w:tabs>
          <w:tab w:val="left" w:pos="900"/>
          <w:tab w:val="left" w:pos="1980"/>
        </w:tabs>
        <w:ind w:left="142"/>
        <w:rPr>
          <w:rFonts w:ascii="Times New Roman" w:hAnsi="Times New Roman"/>
          <w:b/>
          <w:sz w:val="24"/>
        </w:rPr>
      </w:pPr>
    </w:p>
    <w:p w:rsidR="00EE5E55" w:rsidRDefault="0099181B">
      <w:pPr>
        <w:tabs>
          <w:tab w:val="left" w:pos="900"/>
          <w:tab w:val="left" w:pos="1980"/>
        </w:tabs>
        <w:spacing w:line="360" w:lineRule="auto"/>
        <w:ind w:left="142"/>
        <w:rPr>
          <w:rFonts w:ascii="宋体" w:hAnsi="宋体" w:cs="宋体"/>
          <w:sz w:val="24"/>
        </w:rPr>
      </w:pPr>
      <w:r>
        <w:rPr>
          <w:rFonts w:ascii="宋体" w:hAnsi="宋体" w:cs="宋体" w:hint="eastAsia"/>
          <w:b/>
          <w:sz w:val="24"/>
        </w:rPr>
        <w:t>投标人编制文件须知</w:t>
      </w:r>
    </w:p>
    <w:p w:rsidR="00EE5E55" w:rsidRDefault="0099181B">
      <w:pPr>
        <w:tabs>
          <w:tab w:val="left" w:pos="900"/>
          <w:tab w:val="left" w:pos="1980"/>
        </w:tabs>
        <w:spacing w:line="360" w:lineRule="auto"/>
        <w:ind w:left="142"/>
        <w:rPr>
          <w:rFonts w:ascii="宋体" w:hAnsi="宋体" w:cs="宋体"/>
          <w:sz w:val="24"/>
        </w:rPr>
      </w:pPr>
      <w:r>
        <w:rPr>
          <w:rFonts w:ascii="宋体" w:hAnsi="宋体" w:cs="宋体" w:hint="eastAsia"/>
          <w:sz w:val="24"/>
        </w:rPr>
        <w:t>1、投标人按照本部分的顺序编制投标文件（资格证明文件）、投标文件（商务技术文件），编制中涉及格式资料的，应按照本部分提供的内容和格式（所有表格的格式可扩展）填写提交。</w:t>
      </w:r>
    </w:p>
    <w:p w:rsidR="00EE5E55" w:rsidRDefault="0099181B">
      <w:pPr>
        <w:tabs>
          <w:tab w:val="left" w:pos="900"/>
          <w:tab w:val="left" w:pos="1980"/>
        </w:tabs>
        <w:spacing w:line="360" w:lineRule="auto"/>
        <w:ind w:left="142"/>
        <w:rPr>
          <w:rFonts w:ascii="宋体" w:hAnsi="宋体" w:cs="宋体"/>
          <w:kern w:val="0"/>
          <w:sz w:val="24"/>
        </w:rPr>
      </w:pPr>
      <w:r>
        <w:rPr>
          <w:rFonts w:ascii="宋体" w:hAnsi="宋体" w:cs="宋体" w:hint="eastAsia"/>
          <w:sz w:val="24"/>
        </w:rPr>
        <w:t>2、</w:t>
      </w:r>
      <w:r>
        <w:rPr>
          <w:rFonts w:ascii="宋体" w:hAnsi="宋体" w:cs="宋体" w:hint="eastAsia"/>
          <w:kern w:val="0"/>
          <w:sz w:val="24"/>
        </w:rPr>
        <w:t>对于招标文件中标记了“实质性格式”文件的，</w:t>
      </w:r>
      <w:r>
        <w:rPr>
          <w:rFonts w:ascii="宋体" w:hAnsi="宋体"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kern w:val="0"/>
          <w:sz w:val="24"/>
        </w:rPr>
        <w:t>。未标记“实质性格式”的文件和招标文件未提供格式的内容，可由投标人自行编写。</w:t>
      </w:r>
    </w:p>
    <w:p w:rsidR="00EE5E55" w:rsidRDefault="0099181B">
      <w:pPr>
        <w:tabs>
          <w:tab w:val="left" w:pos="900"/>
          <w:tab w:val="left" w:pos="1980"/>
        </w:tabs>
        <w:spacing w:line="360" w:lineRule="auto"/>
        <w:ind w:left="142"/>
        <w:rPr>
          <w:rFonts w:ascii="宋体" w:hAnsi="宋体" w:cs="宋体"/>
          <w:sz w:val="24"/>
        </w:rPr>
      </w:pPr>
      <w:r>
        <w:rPr>
          <w:rFonts w:ascii="宋体" w:hAnsi="宋体" w:cs="宋体" w:hint="eastAsia"/>
          <w:sz w:val="24"/>
        </w:rPr>
        <w:t>3、全部声明和问题的回答及所附材料必须是真实的、准确的和完整的。</w:t>
      </w:r>
    </w:p>
    <w:p w:rsidR="00EE5E55" w:rsidRDefault="0099181B">
      <w:pPr>
        <w:widowControl/>
        <w:jc w:val="left"/>
        <w:rPr>
          <w:rFonts w:ascii="Times New Roman" w:hAnsi="Times New Roman"/>
          <w:sz w:val="24"/>
        </w:rPr>
      </w:pPr>
      <w:r>
        <w:rPr>
          <w:rFonts w:ascii="Times New Roman" w:hAnsi="Times New Roman"/>
          <w:sz w:val="24"/>
        </w:rPr>
        <w:br w:type="page"/>
      </w:r>
    </w:p>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rsidR="00EE5E55" w:rsidRDefault="0099181B">
      <w:pPr>
        <w:keepNext/>
        <w:keepLines/>
        <w:autoSpaceDE w:val="0"/>
        <w:autoSpaceDN w:val="0"/>
        <w:adjustRightInd w:val="0"/>
        <w:jc w:val="left"/>
        <w:outlineLvl w:val="1"/>
        <w:rPr>
          <w:rFonts w:ascii="Times New Roman" w:hAnsi="Times New Roman"/>
          <w:b/>
          <w:kern w:val="0"/>
          <w:sz w:val="30"/>
          <w:szCs w:val="20"/>
        </w:rPr>
      </w:pPr>
      <w:r>
        <w:rPr>
          <w:rFonts w:ascii="Times New Roman" w:hAnsi="Times New Roman"/>
          <w:b/>
          <w:spacing w:val="20"/>
          <w:sz w:val="24"/>
        </w:rPr>
        <w:lastRenderedPageBreak/>
        <w:t>一、资格证明文件格式</w:t>
      </w:r>
    </w:p>
    <w:p w:rsidR="00EE5E55" w:rsidRDefault="00EE5E55">
      <w:pPr>
        <w:rPr>
          <w:rFonts w:ascii="Times New Roman" w:hAnsi="Times New Roman"/>
          <w:b/>
          <w:spacing w:val="20"/>
          <w:szCs w:val="21"/>
        </w:rPr>
      </w:pPr>
    </w:p>
    <w:p w:rsidR="00EE5E55" w:rsidRDefault="0099181B">
      <w:pPr>
        <w:rPr>
          <w:rFonts w:ascii="Times New Roman" w:hAnsi="Times New Roman"/>
          <w:b/>
          <w:sz w:val="24"/>
        </w:rPr>
      </w:pPr>
      <w:r>
        <w:rPr>
          <w:rFonts w:ascii="Times New Roman" w:hAnsi="Times New Roman"/>
          <w:b/>
          <w:spacing w:val="20"/>
          <w:sz w:val="24"/>
        </w:rPr>
        <w:t>投标文件（资格证明文件）</w:t>
      </w:r>
      <w:r>
        <w:rPr>
          <w:rFonts w:ascii="Times New Roman" w:hAnsi="Times New Roman"/>
          <w:b/>
          <w:sz w:val="24"/>
        </w:rPr>
        <w:t>封面（非实质性格式）</w:t>
      </w:r>
    </w:p>
    <w:p w:rsidR="00EE5E55" w:rsidRDefault="00EE5E55">
      <w:pPr>
        <w:jc w:val="center"/>
        <w:rPr>
          <w:rFonts w:ascii="Times New Roman" w:hAnsi="Times New Roman"/>
          <w:szCs w:val="21"/>
        </w:rPr>
      </w:pPr>
    </w:p>
    <w:p w:rsidR="00EE5E55" w:rsidRDefault="0099181B">
      <w:pPr>
        <w:jc w:val="center"/>
        <w:rPr>
          <w:rFonts w:ascii="Times New Roman" w:hAnsi="Times New Roman"/>
          <w:b/>
          <w:spacing w:val="60"/>
          <w:sz w:val="84"/>
          <w:szCs w:val="84"/>
        </w:rPr>
      </w:pPr>
      <w:r>
        <w:rPr>
          <w:rFonts w:ascii="Times New Roman" w:hAnsi="Times New Roman"/>
          <w:b/>
          <w:spacing w:val="60"/>
          <w:sz w:val="84"/>
          <w:szCs w:val="84"/>
        </w:rPr>
        <w:t>投标文件</w:t>
      </w:r>
    </w:p>
    <w:p w:rsidR="00EE5E55" w:rsidRDefault="0099181B">
      <w:pPr>
        <w:jc w:val="center"/>
        <w:rPr>
          <w:rFonts w:ascii="Times New Roman" w:hAnsi="Times New Roman"/>
          <w:b/>
          <w:spacing w:val="60"/>
          <w:sz w:val="52"/>
          <w:szCs w:val="52"/>
        </w:rPr>
      </w:pPr>
      <w:r>
        <w:rPr>
          <w:rFonts w:ascii="Times New Roman" w:hAnsi="Times New Roman"/>
          <w:b/>
          <w:spacing w:val="60"/>
          <w:sz w:val="52"/>
          <w:szCs w:val="52"/>
        </w:rPr>
        <w:t>（资格证明文件）</w:t>
      </w:r>
    </w:p>
    <w:p w:rsidR="00EE5E55" w:rsidRDefault="00EE5E55">
      <w:pPr>
        <w:ind w:firstLineChars="150" w:firstLine="542"/>
        <w:rPr>
          <w:rFonts w:ascii="Times New Roman" w:hAnsi="Times New Roman"/>
          <w:b/>
          <w:spacing w:val="20"/>
          <w:sz w:val="32"/>
          <w:szCs w:val="32"/>
        </w:rPr>
      </w:pPr>
    </w:p>
    <w:p w:rsidR="00EE5E55" w:rsidRDefault="00EE5E55">
      <w:pPr>
        <w:ind w:firstLineChars="150" w:firstLine="542"/>
        <w:rPr>
          <w:rFonts w:ascii="Times New Roman" w:hAnsi="Times New Roman"/>
          <w:b/>
          <w:spacing w:val="20"/>
          <w:sz w:val="32"/>
          <w:szCs w:val="32"/>
        </w:rPr>
      </w:pPr>
    </w:p>
    <w:p w:rsidR="00EE5E55" w:rsidRDefault="0099181B">
      <w:pPr>
        <w:ind w:firstLineChars="150" w:firstLine="542"/>
        <w:rPr>
          <w:rFonts w:ascii="Times New Roman" w:hAnsi="Times New Roman"/>
          <w:b/>
          <w:spacing w:val="20"/>
          <w:sz w:val="32"/>
          <w:szCs w:val="32"/>
        </w:rPr>
      </w:pPr>
      <w:r>
        <w:rPr>
          <w:rFonts w:ascii="Times New Roman" w:hAnsi="Times New Roman"/>
          <w:b/>
          <w:spacing w:val="20"/>
          <w:sz w:val="32"/>
          <w:szCs w:val="32"/>
        </w:rPr>
        <w:t>项目名称</w:t>
      </w:r>
      <w:r>
        <w:rPr>
          <w:rFonts w:ascii="Times New Roman" w:hAnsi="Times New Roman"/>
          <w:b/>
          <w:spacing w:val="20"/>
          <w:sz w:val="32"/>
          <w:szCs w:val="32"/>
        </w:rPr>
        <w:t>:</w:t>
      </w:r>
    </w:p>
    <w:p w:rsidR="00EE5E55" w:rsidRDefault="0099181B">
      <w:pPr>
        <w:ind w:firstLineChars="150" w:firstLine="542"/>
        <w:rPr>
          <w:rFonts w:ascii="Times New Roman" w:hAnsi="Times New Roman"/>
          <w:b/>
          <w:spacing w:val="20"/>
          <w:sz w:val="32"/>
          <w:szCs w:val="32"/>
        </w:rPr>
      </w:pPr>
      <w:r>
        <w:rPr>
          <w:rFonts w:ascii="Times New Roman" w:hAnsi="Times New Roman"/>
          <w:b/>
          <w:spacing w:val="20"/>
          <w:sz w:val="32"/>
          <w:szCs w:val="32"/>
        </w:rPr>
        <w:t>项目编号</w:t>
      </w:r>
      <w:r>
        <w:rPr>
          <w:rFonts w:ascii="Times New Roman" w:hAnsi="Times New Roman"/>
          <w:b/>
          <w:spacing w:val="20"/>
          <w:sz w:val="32"/>
          <w:szCs w:val="32"/>
        </w:rPr>
        <w:t>/</w:t>
      </w:r>
      <w:r>
        <w:rPr>
          <w:rFonts w:ascii="Times New Roman" w:hAnsi="Times New Roman"/>
          <w:b/>
          <w:spacing w:val="20"/>
          <w:sz w:val="32"/>
          <w:szCs w:val="32"/>
        </w:rPr>
        <w:t>包号：</w:t>
      </w:r>
    </w:p>
    <w:p w:rsidR="00EE5E55" w:rsidRDefault="00EE5E55">
      <w:pPr>
        <w:ind w:firstLineChars="150" w:firstLine="542"/>
        <w:rPr>
          <w:rFonts w:ascii="Times New Roman" w:hAnsi="Times New Roman"/>
          <w:b/>
          <w:spacing w:val="20"/>
          <w:sz w:val="32"/>
          <w:szCs w:val="32"/>
        </w:rPr>
      </w:pPr>
    </w:p>
    <w:p w:rsidR="00EE5E55" w:rsidRDefault="00EE5E55">
      <w:pPr>
        <w:ind w:firstLineChars="150" w:firstLine="542"/>
        <w:rPr>
          <w:rFonts w:ascii="Times New Roman" w:hAnsi="Times New Roman"/>
          <w:b/>
          <w:spacing w:val="20"/>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pacing w:val="20"/>
          <w:sz w:val="32"/>
          <w:szCs w:val="32"/>
        </w:rPr>
      </w:pPr>
    </w:p>
    <w:p w:rsidR="00EE5E55" w:rsidRDefault="00EE5E55">
      <w:pPr>
        <w:jc w:val="center"/>
        <w:rPr>
          <w:rFonts w:ascii="Times New Roman" w:hAnsi="Times New Roman"/>
          <w:b/>
          <w:spacing w:val="20"/>
          <w:sz w:val="32"/>
          <w:szCs w:val="32"/>
        </w:rPr>
      </w:pPr>
    </w:p>
    <w:p w:rsidR="00EE5E55" w:rsidRDefault="00EE5E55">
      <w:pPr>
        <w:jc w:val="center"/>
        <w:rPr>
          <w:rFonts w:ascii="Times New Roman" w:hAnsi="Times New Roman"/>
          <w:b/>
          <w:spacing w:val="20"/>
          <w:sz w:val="32"/>
          <w:szCs w:val="32"/>
        </w:rPr>
      </w:pPr>
    </w:p>
    <w:p w:rsidR="00EE5E55" w:rsidRDefault="0099181B">
      <w:pPr>
        <w:ind w:firstLineChars="400" w:firstLine="1445"/>
        <w:jc w:val="left"/>
        <w:rPr>
          <w:rFonts w:ascii="Times New Roman" w:hAnsi="Times New Roman"/>
          <w:b/>
          <w:spacing w:val="20"/>
          <w:sz w:val="32"/>
          <w:szCs w:val="32"/>
        </w:rPr>
      </w:pPr>
      <w:r>
        <w:rPr>
          <w:rFonts w:ascii="Times New Roman" w:hAnsi="Times New Roman"/>
          <w:b/>
          <w:spacing w:val="20"/>
          <w:sz w:val="32"/>
          <w:szCs w:val="32"/>
        </w:rPr>
        <w:t>投标人名称：</w:t>
      </w:r>
    </w:p>
    <w:p w:rsidR="00EE5E55" w:rsidRDefault="00EE5E55">
      <w:pPr>
        <w:jc w:val="center"/>
        <w:rPr>
          <w:rFonts w:ascii="Times New Roman" w:hAnsi="Times New Roman"/>
          <w:b/>
          <w:sz w:val="32"/>
          <w:szCs w:val="32"/>
        </w:rPr>
      </w:pPr>
    </w:p>
    <w:p w:rsidR="00EE5E55" w:rsidRDefault="0099181B">
      <w:pPr>
        <w:rPr>
          <w:rFonts w:ascii="宋体" w:hAnsi="宋体" w:cs="宋体"/>
          <w:b/>
          <w:sz w:val="24"/>
        </w:rPr>
      </w:pPr>
      <w:r>
        <w:rPr>
          <w:rFonts w:ascii="Times New Roman" w:hAnsi="Times New Roman"/>
          <w:b/>
          <w:spacing w:val="20"/>
          <w:sz w:val="32"/>
          <w:szCs w:val="32"/>
        </w:rPr>
        <w:br w:type="page"/>
      </w:r>
    </w:p>
    <w:p w:rsidR="00EE5E55" w:rsidRDefault="0099181B">
      <w:pPr>
        <w:spacing w:line="360" w:lineRule="auto"/>
        <w:outlineLvl w:val="2"/>
        <w:rPr>
          <w:rFonts w:ascii="宋体" w:hAnsi="宋体" w:cs="宋体"/>
          <w:sz w:val="24"/>
        </w:rPr>
      </w:pPr>
      <w:r>
        <w:rPr>
          <w:rFonts w:ascii="宋体" w:hAnsi="宋体" w:cs="宋体" w:hint="eastAsia"/>
          <w:sz w:val="24"/>
        </w:rPr>
        <w:lastRenderedPageBreak/>
        <w:t>1 满足《中华人民共和国政府采购法》第二十二条规定及法律法规的其他规定</w:t>
      </w:r>
    </w:p>
    <w:p w:rsidR="00EE5E55" w:rsidRDefault="0099181B">
      <w:pPr>
        <w:spacing w:line="360" w:lineRule="auto"/>
        <w:outlineLvl w:val="2"/>
        <w:rPr>
          <w:rFonts w:ascii="宋体" w:hAnsi="宋体" w:cs="宋体"/>
          <w:sz w:val="24"/>
        </w:rPr>
      </w:pPr>
      <w:r>
        <w:rPr>
          <w:rFonts w:ascii="宋体" w:hAnsi="宋体" w:cs="宋体" w:hint="eastAsia"/>
          <w:sz w:val="24"/>
        </w:rPr>
        <w:t>1-1营业执照等证明文件</w:t>
      </w:r>
    </w:p>
    <w:p w:rsidR="00EE5E55" w:rsidRDefault="00EE5E55">
      <w:pPr>
        <w:widowControl/>
        <w:spacing w:line="360" w:lineRule="auto"/>
        <w:jc w:val="left"/>
        <w:rPr>
          <w:rFonts w:ascii="宋体" w:hAnsi="宋体" w:cs="宋体"/>
          <w:sz w:val="24"/>
        </w:rPr>
      </w:pPr>
    </w:p>
    <w:p w:rsidR="00EE5E55" w:rsidRDefault="0099181B">
      <w:pPr>
        <w:pStyle w:val="32"/>
        <w:spacing w:before="0" w:after="0" w:line="360" w:lineRule="auto"/>
        <w:rPr>
          <w:rFonts w:ascii="Times New Roman" w:hAnsi="Times New Roman"/>
          <w:b w:val="0"/>
          <w:bCs/>
          <w:u w:val="none"/>
        </w:rPr>
      </w:pPr>
      <w:r>
        <w:rPr>
          <w:rFonts w:ascii="Times New Roman" w:hAnsi="Times New Roman"/>
          <w:b w:val="0"/>
          <w:u w:val="none"/>
        </w:rPr>
        <w:br w:type="page"/>
      </w:r>
      <w:r>
        <w:rPr>
          <w:rFonts w:ascii="Times New Roman" w:hAnsi="Times New Roman"/>
          <w:b w:val="0"/>
          <w:u w:val="none"/>
        </w:rPr>
        <w:lastRenderedPageBreak/>
        <w:t xml:space="preserve">1-2 </w:t>
      </w:r>
      <w:r>
        <w:rPr>
          <w:rFonts w:ascii="Times New Roman" w:hAnsi="Times New Roman"/>
          <w:b w:val="0"/>
          <w:u w:val="none"/>
        </w:rPr>
        <w:t>投标人资格声明书</w:t>
      </w:r>
    </w:p>
    <w:p w:rsidR="00EE5E55" w:rsidRDefault="0099181B">
      <w:pPr>
        <w:spacing w:line="360" w:lineRule="auto"/>
        <w:jc w:val="center"/>
        <w:rPr>
          <w:rFonts w:ascii="Times New Roman" w:hAnsi="Times New Roman"/>
          <w:b/>
          <w:sz w:val="36"/>
          <w:szCs w:val="36"/>
        </w:rPr>
      </w:pPr>
      <w:r>
        <w:rPr>
          <w:rFonts w:ascii="Times New Roman" w:hAnsi="Times New Roman" w:hint="eastAsia"/>
          <w:b/>
          <w:sz w:val="36"/>
          <w:szCs w:val="36"/>
        </w:rPr>
        <w:t>投标人资格声明书</w:t>
      </w:r>
    </w:p>
    <w:p w:rsidR="00EE5E55" w:rsidRDefault="00EE5E55">
      <w:pPr>
        <w:tabs>
          <w:tab w:val="left" w:pos="5580"/>
        </w:tabs>
        <w:spacing w:line="360" w:lineRule="auto"/>
        <w:rPr>
          <w:rFonts w:ascii="Times New Roman" w:hAnsi="Times New Roman"/>
          <w:sz w:val="24"/>
        </w:rPr>
      </w:pP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EE5E55" w:rsidRDefault="0099181B">
      <w:pPr>
        <w:spacing w:line="360" w:lineRule="auto"/>
        <w:ind w:firstLineChars="200" w:firstLine="480"/>
        <w:rPr>
          <w:rFonts w:ascii="Times New Roman" w:hAnsi="Times New Roman"/>
          <w:sz w:val="24"/>
        </w:rPr>
      </w:pPr>
      <w:r>
        <w:rPr>
          <w:rFonts w:ascii="Times New Roman" w:hAnsi="Times New Roman"/>
          <w:sz w:val="24"/>
        </w:rPr>
        <w:t>在参与本次项目投标中，我单位承诺：</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具有良好的商业信誉和健全的财务会计制度；</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具有履行合同所必需的设备和专业技术能力；</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有依法缴纳税收和社会保障资金的良好记录；</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我单位不属于政府采购法律、行政法规规定的公益一类事业单位、或使用事业编制且由财政拨款保障的群团组织（仅适用于政府购买服务项目）；</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我单位不存在为采购项目提供整体设计、规范编制或者项目管理、监理、检测等服务后，再参加该采购项目的其他采购活动的情形（单一来源采购项目除外）；</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与我单位存在</w:t>
      </w:r>
      <w:r>
        <w:rPr>
          <w:rFonts w:ascii="Times New Roman" w:hAnsi="Times New Roman" w:hint="eastAsia"/>
          <w:sz w:val="24"/>
          <w:szCs w:val="22"/>
        </w:rPr>
        <w:t>“</w:t>
      </w:r>
      <w:r>
        <w:rPr>
          <w:rFonts w:ascii="Times New Roman" w:hAnsi="Times New Roman"/>
          <w:sz w:val="24"/>
          <w:szCs w:val="22"/>
        </w:rPr>
        <w:t>单位负责人为同一人或者存在直接控股、管理关系</w:t>
      </w:r>
      <w:r>
        <w:rPr>
          <w:rFonts w:ascii="Times New Roman" w:hAnsi="Times New Roman" w:hint="eastAsia"/>
          <w:sz w:val="24"/>
          <w:szCs w:val="22"/>
        </w:rPr>
        <w:t>”</w:t>
      </w:r>
      <w:r>
        <w:rPr>
          <w:rFonts w:ascii="Times New Roman" w:hAnsi="Times New Roman"/>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50"/>
        <w:gridCol w:w="4574"/>
        <w:gridCol w:w="2976"/>
      </w:tblGrid>
      <w:tr w:rsidR="00EE5E55">
        <w:trPr>
          <w:trHeight w:val="430"/>
          <w:jc w:val="center"/>
        </w:trPr>
        <w:tc>
          <w:tcPr>
            <w:tcW w:w="950"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序号</w:t>
            </w:r>
          </w:p>
        </w:tc>
        <w:tc>
          <w:tcPr>
            <w:tcW w:w="4574"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单位名称</w:t>
            </w:r>
          </w:p>
        </w:tc>
        <w:tc>
          <w:tcPr>
            <w:tcW w:w="2976"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相互关系</w:t>
            </w:r>
          </w:p>
        </w:tc>
      </w:tr>
      <w:tr w:rsidR="00EE5E55">
        <w:trPr>
          <w:trHeight w:val="430"/>
          <w:jc w:val="center"/>
        </w:trPr>
        <w:tc>
          <w:tcPr>
            <w:tcW w:w="950"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1</w:t>
            </w:r>
          </w:p>
        </w:tc>
        <w:tc>
          <w:tcPr>
            <w:tcW w:w="4574" w:type="dxa"/>
            <w:vAlign w:val="center"/>
          </w:tcPr>
          <w:p w:rsidR="00EE5E55" w:rsidRDefault="00EE5E55">
            <w:pPr>
              <w:spacing w:line="360" w:lineRule="auto"/>
              <w:jc w:val="center"/>
              <w:rPr>
                <w:rFonts w:ascii="Times New Roman" w:hAnsi="Times New Roman"/>
                <w:sz w:val="24"/>
              </w:rPr>
            </w:pPr>
          </w:p>
        </w:tc>
        <w:tc>
          <w:tcPr>
            <w:tcW w:w="2976" w:type="dxa"/>
            <w:vAlign w:val="center"/>
          </w:tcPr>
          <w:p w:rsidR="00EE5E55" w:rsidRDefault="00EE5E55">
            <w:pPr>
              <w:spacing w:line="360" w:lineRule="auto"/>
              <w:jc w:val="center"/>
              <w:rPr>
                <w:rFonts w:ascii="Times New Roman" w:hAnsi="Times New Roman"/>
                <w:sz w:val="24"/>
              </w:rPr>
            </w:pPr>
          </w:p>
        </w:tc>
      </w:tr>
      <w:tr w:rsidR="00EE5E55">
        <w:trPr>
          <w:trHeight w:val="430"/>
          <w:jc w:val="center"/>
        </w:trPr>
        <w:tc>
          <w:tcPr>
            <w:tcW w:w="950"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2</w:t>
            </w:r>
          </w:p>
        </w:tc>
        <w:tc>
          <w:tcPr>
            <w:tcW w:w="4574" w:type="dxa"/>
            <w:vAlign w:val="center"/>
          </w:tcPr>
          <w:p w:rsidR="00EE5E55" w:rsidRDefault="00EE5E55">
            <w:pPr>
              <w:spacing w:line="360" w:lineRule="auto"/>
              <w:jc w:val="center"/>
              <w:rPr>
                <w:rFonts w:ascii="Times New Roman" w:hAnsi="Times New Roman"/>
                <w:sz w:val="24"/>
              </w:rPr>
            </w:pPr>
          </w:p>
        </w:tc>
        <w:tc>
          <w:tcPr>
            <w:tcW w:w="2976" w:type="dxa"/>
            <w:vAlign w:val="center"/>
          </w:tcPr>
          <w:p w:rsidR="00EE5E55" w:rsidRDefault="00EE5E55">
            <w:pPr>
              <w:spacing w:line="360" w:lineRule="auto"/>
              <w:jc w:val="center"/>
              <w:rPr>
                <w:rFonts w:ascii="Times New Roman" w:hAnsi="Times New Roman"/>
                <w:sz w:val="24"/>
              </w:rPr>
            </w:pPr>
          </w:p>
        </w:tc>
      </w:tr>
      <w:tr w:rsidR="00EE5E55">
        <w:trPr>
          <w:trHeight w:val="430"/>
          <w:jc w:val="center"/>
        </w:trPr>
        <w:tc>
          <w:tcPr>
            <w:tcW w:w="950"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w:t>
            </w:r>
          </w:p>
        </w:tc>
        <w:tc>
          <w:tcPr>
            <w:tcW w:w="4574" w:type="dxa"/>
            <w:vAlign w:val="center"/>
          </w:tcPr>
          <w:p w:rsidR="00EE5E55" w:rsidRDefault="00EE5E55">
            <w:pPr>
              <w:spacing w:line="360" w:lineRule="auto"/>
              <w:jc w:val="center"/>
              <w:rPr>
                <w:rFonts w:ascii="Times New Roman" w:hAnsi="Times New Roman"/>
                <w:sz w:val="24"/>
              </w:rPr>
            </w:pPr>
          </w:p>
        </w:tc>
        <w:tc>
          <w:tcPr>
            <w:tcW w:w="2976" w:type="dxa"/>
            <w:vAlign w:val="center"/>
          </w:tcPr>
          <w:p w:rsidR="00EE5E55" w:rsidRDefault="00EE5E55">
            <w:pPr>
              <w:spacing w:line="360" w:lineRule="auto"/>
              <w:jc w:val="center"/>
              <w:rPr>
                <w:rFonts w:ascii="Times New Roman" w:hAnsi="Times New Roman"/>
                <w:sz w:val="24"/>
              </w:rPr>
            </w:pPr>
          </w:p>
        </w:tc>
      </w:tr>
    </w:tbl>
    <w:p w:rsidR="00EE5E55" w:rsidRDefault="00EE5E55">
      <w:pPr>
        <w:spacing w:line="360" w:lineRule="auto"/>
        <w:rPr>
          <w:rFonts w:ascii="Times New Roman" w:hAnsi="Times New Roman"/>
        </w:rPr>
      </w:pPr>
    </w:p>
    <w:p w:rsidR="00EE5E55" w:rsidRDefault="0099181B">
      <w:pPr>
        <w:spacing w:line="360" w:lineRule="auto"/>
        <w:ind w:firstLineChars="200" w:firstLine="480"/>
        <w:rPr>
          <w:rFonts w:ascii="Times New Roman" w:hAnsi="Times New Roman"/>
          <w:sz w:val="24"/>
          <w:szCs w:val="22"/>
        </w:rPr>
      </w:pPr>
      <w:r>
        <w:rPr>
          <w:rFonts w:ascii="Times New Roman" w:hAnsi="Times New Roman"/>
          <w:sz w:val="24"/>
        </w:rPr>
        <w:t>上述声明真实有效，否则我方负全部责任。</w:t>
      </w:r>
    </w:p>
    <w:p w:rsidR="00EE5E55" w:rsidRDefault="0099181B">
      <w:pPr>
        <w:autoSpaceDE w:val="0"/>
        <w:autoSpaceDN w:val="0"/>
        <w:adjustRightInd w:val="0"/>
        <w:spacing w:line="360" w:lineRule="auto"/>
        <w:jc w:val="right"/>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 xml:space="preserve">    ____________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99181B">
      <w:pPr>
        <w:spacing w:line="360" w:lineRule="auto"/>
        <w:rPr>
          <w:rFonts w:ascii="Times New Roman" w:hAnsi="Times New Roman"/>
          <w:sz w:val="24"/>
        </w:rPr>
      </w:pPr>
      <w:r>
        <w:rPr>
          <w:rFonts w:ascii="Times New Roman" w:hAnsi="Times New Roman"/>
          <w:sz w:val="24"/>
        </w:rPr>
        <w:t>说明：</w:t>
      </w:r>
      <w:r>
        <w:rPr>
          <w:rFonts w:ascii="Times New Roman" w:hAnsi="Times New Roman" w:hint="eastAsia"/>
          <w:sz w:val="24"/>
        </w:rPr>
        <w:t>供应商承诺不实的，依据《政府采购法》第七十七条“提供虚假材料谋取中标、成交的”有关规定予以处理</w:t>
      </w:r>
      <w:r>
        <w:rPr>
          <w:rFonts w:ascii="Times New Roman" w:hAnsi="Times New Roman"/>
          <w:sz w:val="24"/>
        </w:rPr>
        <w:t>。</w:t>
      </w:r>
    </w:p>
    <w:p w:rsidR="00EE5E55" w:rsidRDefault="00EE5E55">
      <w:pPr>
        <w:tabs>
          <w:tab w:val="left" w:pos="5580"/>
        </w:tabs>
        <w:spacing w:line="360" w:lineRule="auto"/>
        <w:rPr>
          <w:rFonts w:ascii="Times New Roman" w:hAnsi="Times New Roman"/>
          <w:sz w:val="24"/>
        </w:rPr>
        <w:sectPr w:rsidR="00EE5E55">
          <w:footerReference w:type="default" r:id="rId9"/>
          <w:pgSz w:w="11907" w:h="16840"/>
          <w:pgMar w:top="1418" w:right="1134" w:bottom="1418" w:left="1701" w:header="851" w:footer="851" w:gutter="0"/>
          <w:cols w:space="720"/>
          <w:docGrid w:linePitch="462"/>
        </w:sectPr>
      </w:pP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lastRenderedPageBreak/>
        <w:t xml:space="preserve">2 </w:t>
      </w:r>
      <w:r>
        <w:rPr>
          <w:rFonts w:ascii="Times New Roman" w:hAnsi="Times New Roman"/>
          <w:sz w:val="24"/>
          <w:szCs w:val="20"/>
        </w:rPr>
        <w:t>落实政府采购政策需满足的资格要求（如有）</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t>2-1</w:t>
      </w:r>
      <w:r>
        <w:rPr>
          <w:rFonts w:ascii="Times New Roman" w:hAnsi="Times New Roman"/>
          <w:sz w:val="24"/>
          <w:szCs w:val="20"/>
        </w:rPr>
        <w:t>中小企业声明函</w:t>
      </w:r>
    </w:p>
    <w:p w:rsidR="00EE5E55" w:rsidRDefault="00EE5E55">
      <w:pPr>
        <w:tabs>
          <w:tab w:val="left" w:pos="5580"/>
        </w:tabs>
        <w:spacing w:line="360" w:lineRule="auto"/>
        <w:rPr>
          <w:rFonts w:ascii="Times New Roman" w:hAnsi="Times New Roman"/>
          <w:sz w:val="24"/>
        </w:rPr>
      </w:pPr>
    </w:p>
    <w:p w:rsidR="00EE5E55" w:rsidRDefault="0099181B">
      <w:pPr>
        <w:tabs>
          <w:tab w:val="left" w:pos="5580"/>
        </w:tabs>
        <w:spacing w:line="360" w:lineRule="auto"/>
        <w:rPr>
          <w:rFonts w:ascii="Times New Roman" w:hAnsi="Times New Roman"/>
          <w:sz w:val="24"/>
        </w:rPr>
      </w:pPr>
      <w:r>
        <w:rPr>
          <w:rFonts w:ascii="Times New Roman" w:hAnsi="Times New Roman"/>
          <w:sz w:val="24"/>
        </w:rPr>
        <w:t>说明：</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1</w:t>
      </w:r>
      <w:r>
        <w:rPr>
          <w:rFonts w:ascii="Times New Roman" w:hAnsi="Times New Roman" w:hint="eastAsia"/>
          <w:bCs/>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2</w:t>
      </w:r>
      <w:r>
        <w:rPr>
          <w:rFonts w:ascii="Times New Roman" w:hAnsi="Times New Roman" w:hint="eastAsia"/>
          <w:bCs/>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3</w:t>
      </w:r>
      <w:r>
        <w:rPr>
          <w:rFonts w:ascii="Times New Roman" w:hAnsi="Times New Roman" w:hint="eastAsia"/>
          <w:bCs/>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4</w:t>
      </w:r>
      <w:r>
        <w:rPr>
          <w:rFonts w:ascii="Times New Roman" w:hAnsi="Times New Roman" w:hint="eastAsia"/>
          <w:bCs/>
          <w:sz w:val="24"/>
        </w:rPr>
        <w:t>）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5</w:t>
      </w:r>
      <w:r>
        <w:rPr>
          <w:rFonts w:ascii="Times New Roman" w:hAnsi="Times New Roman" w:hint="eastAsia"/>
          <w:bCs/>
          <w:sz w:val="24"/>
        </w:rPr>
        <w:t>）中小企业声明函填写注意事项</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1</w:t>
      </w:r>
      <w:r>
        <w:rPr>
          <w:rFonts w:ascii="Times New Roman" w:hAnsi="Times New Roman" w:hint="eastAsia"/>
          <w:bCs/>
          <w:sz w:val="24"/>
        </w:rPr>
        <w:t>）《中小企业声明函》由参加政府采购活动的投标人出具。联合体投标的，《中小企业声明函》可由牵头人出具。</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2</w:t>
      </w:r>
      <w:r>
        <w:rPr>
          <w:rFonts w:ascii="Times New Roman" w:hAnsi="Times New Roman" w:hint="eastAsia"/>
          <w:bCs/>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3</w:t>
      </w:r>
      <w:r>
        <w:rPr>
          <w:rFonts w:ascii="Times New Roman" w:hAnsi="Times New Roman" w:hint="eastAsia"/>
          <w:bCs/>
          <w:sz w:val="24"/>
        </w:rPr>
        <w:t>）对于多标的采购项目，投标人应充分、准确地了解所提供货物的制造企业、提供服务的承接企业信息。对相关情况了解不清楚的，不建议填报本声明函。</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6</w:t>
      </w:r>
      <w:r>
        <w:rPr>
          <w:rFonts w:ascii="Times New Roman" w:hAnsi="Times New Roman" w:hint="eastAsia"/>
          <w:bCs/>
          <w:sz w:val="24"/>
        </w:rPr>
        <w:t>）温馨提示：为方便广大中小企业识别企业规模类型，工业和信息化部组织开发了</w:t>
      </w:r>
      <w:r>
        <w:rPr>
          <w:rFonts w:ascii="Times New Roman" w:hAnsi="Times New Roman" w:hint="eastAsia"/>
          <w:bCs/>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Times New Roman" w:hAnsi="Times New Roman" w:hint="eastAsia"/>
          <w:bCs/>
          <w:sz w:val="24"/>
        </w:rPr>
        <w:t>2011</w:t>
      </w:r>
      <w:r>
        <w:rPr>
          <w:rFonts w:ascii="Times New Roman" w:hAnsi="Times New Roman" w:hint="eastAsia"/>
          <w:bCs/>
          <w:sz w:val="24"/>
        </w:rPr>
        <w:t>﹞</w:t>
      </w:r>
      <w:r>
        <w:rPr>
          <w:rFonts w:ascii="Times New Roman" w:hAnsi="Times New Roman" w:hint="eastAsia"/>
          <w:bCs/>
          <w:sz w:val="24"/>
        </w:rPr>
        <w:t>300</w:t>
      </w:r>
      <w:r>
        <w:rPr>
          <w:rFonts w:ascii="Times New Roman" w:hAnsi="Times New Roman" w:hint="eastAsia"/>
          <w:bCs/>
          <w:sz w:val="24"/>
        </w:rPr>
        <w:t>号）》及本项目文件规定的中小企业划分标准所属行业执行。</w:t>
      </w:r>
    </w:p>
    <w:p w:rsidR="00EE5E55" w:rsidRDefault="0099181B">
      <w:pPr>
        <w:widowControl/>
        <w:spacing w:line="360" w:lineRule="auto"/>
        <w:jc w:val="left"/>
        <w:rPr>
          <w:rFonts w:ascii="Times New Roman" w:hAnsi="Times New Roman"/>
          <w:sz w:val="24"/>
        </w:rPr>
      </w:pPr>
      <w:r>
        <w:rPr>
          <w:rFonts w:ascii="Times New Roman" w:hAnsi="Times New Roman"/>
          <w:sz w:val="24"/>
        </w:rPr>
        <w:br w:type="page"/>
      </w:r>
      <w:r>
        <w:rPr>
          <w:rFonts w:ascii="Times New Roman" w:hAnsi="Times New Roman" w:hint="eastAsia"/>
          <w:sz w:val="24"/>
        </w:rPr>
        <w:lastRenderedPageBreak/>
        <w:t>2-1-1</w:t>
      </w:r>
      <w:r>
        <w:rPr>
          <w:rFonts w:ascii="Times New Roman" w:hAnsi="Times New Roman" w:hint="eastAsia"/>
          <w:sz w:val="24"/>
        </w:rPr>
        <w:t>中小企业声明函及残疾人福利性单位声明函格式</w:t>
      </w:r>
    </w:p>
    <w:p w:rsidR="00EE5E55" w:rsidRDefault="0099181B">
      <w:pPr>
        <w:spacing w:line="360" w:lineRule="auto"/>
        <w:jc w:val="center"/>
        <w:rPr>
          <w:rFonts w:ascii="Times New Roman" w:hAnsi="Times New Roman"/>
          <w:b/>
          <w:sz w:val="36"/>
          <w:szCs w:val="36"/>
        </w:rPr>
      </w:pPr>
      <w:r>
        <w:rPr>
          <w:rFonts w:ascii="Times New Roman" w:hAnsi="Times New Roman" w:hint="eastAsia"/>
          <w:b/>
          <w:bCs/>
          <w:sz w:val="36"/>
          <w:szCs w:val="36"/>
        </w:rPr>
        <w:t>中小企业声明函（货物）格式</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本公司（联合体）郑重声明，根据《政府采购促进中小企业发展管理办法》（财库﹝</w:t>
      </w:r>
      <w:r>
        <w:rPr>
          <w:rFonts w:ascii="Times New Roman" w:hAnsi="Times New Roman"/>
          <w:spacing w:val="6"/>
          <w:sz w:val="24"/>
        </w:rPr>
        <w:t>2020</w:t>
      </w:r>
      <w:r>
        <w:rPr>
          <w:rFonts w:ascii="Times New Roman" w:hAnsi="Times New Roman"/>
          <w:spacing w:val="6"/>
          <w:sz w:val="24"/>
        </w:rPr>
        <w:t>﹞</w:t>
      </w:r>
      <w:r>
        <w:rPr>
          <w:rFonts w:ascii="Times New Roman" w:hAnsi="Times New Roman"/>
          <w:spacing w:val="6"/>
          <w:sz w:val="24"/>
        </w:rPr>
        <w:t xml:space="preserve">46 </w:t>
      </w:r>
      <w:r>
        <w:rPr>
          <w:rFonts w:ascii="Times New Roman" w:hAnsi="Times New Roman"/>
          <w:spacing w:val="6"/>
          <w:sz w:val="24"/>
        </w:rPr>
        <w:t>号）的规定，本公司（联合体）参加</w:t>
      </w:r>
      <w:r>
        <w:rPr>
          <w:rFonts w:ascii="Times New Roman" w:hAnsi="Times New Roman"/>
          <w:spacing w:val="6"/>
          <w:sz w:val="24"/>
          <w:u w:val="single"/>
        </w:rPr>
        <w:t>（单位名称）</w:t>
      </w:r>
      <w:r>
        <w:rPr>
          <w:rFonts w:ascii="Times New Roman" w:hAnsi="Times New Roman"/>
          <w:spacing w:val="6"/>
          <w:sz w:val="24"/>
        </w:rPr>
        <w:t>的</w:t>
      </w:r>
      <w:r>
        <w:rPr>
          <w:rFonts w:ascii="Times New Roman" w:hAnsi="Times New Roman"/>
          <w:spacing w:val="6"/>
          <w:sz w:val="24"/>
          <w:u w:val="single"/>
        </w:rPr>
        <w:t>（项目名称）</w:t>
      </w:r>
      <w:r>
        <w:rPr>
          <w:rFonts w:ascii="Times New Roman" w:hAnsi="Times New Roman"/>
          <w:spacing w:val="6"/>
          <w:sz w:val="24"/>
        </w:rPr>
        <w:t>采购活动，提供的货物全部由符合政策要求的中小企业制造。相关企业（含联合体中的中小企业、签订分包意向协议的中小企业）的具体情况如下：</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1.</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行业；制造商为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w:t>
      </w:r>
      <w:r>
        <w:rPr>
          <w:rFonts w:ascii="Times New Roman" w:hAnsi="Times New Roman"/>
          <w:spacing w:val="6"/>
          <w:sz w:val="24"/>
          <w:vertAlign w:val="superscript"/>
        </w:rPr>
        <w:t>1</w:t>
      </w:r>
      <w:r>
        <w:rPr>
          <w:rFonts w:ascii="Times New Roman" w:hAnsi="Times New Roman"/>
          <w:spacing w:val="6"/>
          <w:sz w:val="24"/>
        </w:rPr>
        <w:t>，属于（中型企业、小型企业、微型企业）；</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2.</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行业；制造商为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万元，属于</w:t>
      </w:r>
      <w:r>
        <w:rPr>
          <w:rFonts w:ascii="Times New Roman" w:hAnsi="Times New Roman"/>
          <w:spacing w:val="6"/>
          <w:sz w:val="24"/>
          <w:u w:val="single"/>
        </w:rPr>
        <w:t>（中型企业、小型企业、微型企业）</w:t>
      </w:r>
      <w:r>
        <w:rPr>
          <w:rFonts w:ascii="Times New Roman" w:hAnsi="Times New Roman"/>
          <w:spacing w:val="6"/>
          <w:sz w:val="24"/>
        </w:rPr>
        <w:t>；</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以上企业，不属于大企业的分支机构，不存在控股股东为大企业的情形，也不存在与大企业的负责人为同一人的情形。</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本企业对上述声明内容的真实性负责。如有虚假，将依法承担相应责任。</w:t>
      </w:r>
    </w:p>
    <w:p w:rsidR="00EE5E55" w:rsidRDefault="00EE5E55">
      <w:pPr>
        <w:spacing w:line="360" w:lineRule="auto"/>
        <w:ind w:firstLine="504"/>
        <w:rPr>
          <w:rFonts w:ascii="Times New Roman" w:hAnsi="Times New Roman"/>
          <w:spacing w:val="6"/>
          <w:sz w:val="24"/>
        </w:rPr>
      </w:pP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EE5E55" w:rsidRDefault="00EE5E55">
      <w:pPr>
        <w:spacing w:line="360" w:lineRule="auto"/>
        <w:ind w:right="360" w:firstLine="480"/>
        <w:jc w:val="right"/>
        <w:rPr>
          <w:rFonts w:ascii="Times New Roman" w:hAnsi="Times New Roman"/>
          <w:sz w:val="24"/>
        </w:rPr>
      </w:pPr>
    </w:p>
    <w:p w:rsidR="00EE5E55" w:rsidRDefault="00EE5E55">
      <w:pPr>
        <w:spacing w:line="360" w:lineRule="auto"/>
        <w:ind w:right="360" w:firstLine="480"/>
        <w:jc w:val="right"/>
        <w:rPr>
          <w:rFonts w:ascii="Times New Roman" w:hAnsi="Times New Roman"/>
          <w:sz w:val="24"/>
        </w:rPr>
      </w:pPr>
    </w:p>
    <w:tbl>
      <w:tblPr>
        <w:tblW w:w="0" w:type="auto"/>
        <w:tblBorders>
          <w:top w:val="single" w:sz="4" w:space="0" w:color="auto"/>
        </w:tblBorders>
        <w:tblLayout w:type="fixed"/>
        <w:tblLook w:val="04A0"/>
      </w:tblPr>
      <w:tblGrid>
        <w:gridCol w:w="8946"/>
      </w:tblGrid>
      <w:tr w:rsidR="00EE5E55">
        <w:tc>
          <w:tcPr>
            <w:tcW w:w="8946" w:type="dxa"/>
          </w:tcPr>
          <w:p w:rsidR="00EE5E55" w:rsidRDefault="0099181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从业人员、营业收入、资产总额填报上一年度数据，无上一年度数据的新成立企业可不填报。</w:t>
            </w:r>
          </w:p>
        </w:tc>
      </w:tr>
    </w:tbl>
    <w:p w:rsidR="00EE5E55" w:rsidRDefault="00EE5E55">
      <w:pPr>
        <w:autoSpaceDE w:val="0"/>
        <w:autoSpaceDN w:val="0"/>
        <w:adjustRightInd w:val="0"/>
        <w:spacing w:line="360" w:lineRule="auto"/>
        <w:ind w:firstLine="420"/>
        <w:jc w:val="left"/>
        <w:rPr>
          <w:rFonts w:ascii="Times New Roman" w:hAnsi="Times New Roman"/>
          <w:sz w:val="24"/>
        </w:rPr>
      </w:pPr>
    </w:p>
    <w:p w:rsidR="00EE5E55" w:rsidRDefault="00EE5E55">
      <w:pPr>
        <w:spacing w:line="360" w:lineRule="auto"/>
        <w:rPr>
          <w:rFonts w:ascii="Times New Roman" w:hAnsi="Times New Roman"/>
          <w:sz w:val="24"/>
        </w:rPr>
      </w:pPr>
    </w:p>
    <w:p w:rsidR="00EE5E55" w:rsidRDefault="0099181B">
      <w:pPr>
        <w:spacing w:line="360" w:lineRule="auto"/>
        <w:jc w:val="center"/>
        <w:rPr>
          <w:rFonts w:ascii="Times New Roman" w:hAnsi="Times New Roman"/>
          <w:b/>
          <w:bCs/>
          <w:sz w:val="36"/>
          <w:szCs w:val="36"/>
        </w:rPr>
      </w:pPr>
      <w:r>
        <w:rPr>
          <w:rFonts w:ascii="Times New Roman" w:hAnsi="Times New Roman"/>
          <w:sz w:val="24"/>
        </w:rPr>
        <w:br w:type="page"/>
      </w:r>
      <w:r>
        <w:rPr>
          <w:rFonts w:ascii="Times New Roman" w:hAnsi="Times New Roman" w:hint="eastAsia"/>
          <w:b/>
          <w:bCs/>
          <w:sz w:val="36"/>
          <w:szCs w:val="36"/>
        </w:rPr>
        <w:lastRenderedPageBreak/>
        <w:t>中小企业声明函（工程、服务）格式</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本公司（联合体）郑重声明，根据《政府采购促进中小企业发展管理办法》（财库﹝</w:t>
      </w:r>
      <w:r>
        <w:rPr>
          <w:rFonts w:ascii="Times New Roman" w:hAnsi="Times New Roman"/>
          <w:spacing w:val="6"/>
          <w:sz w:val="24"/>
        </w:rPr>
        <w:t>2020</w:t>
      </w:r>
      <w:r>
        <w:rPr>
          <w:rFonts w:ascii="Times New Roman" w:hAnsi="Times New Roman"/>
          <w:spacing w:val="6"/>
          <w:sz w:val="24"/>
        </w:rPr>
        <w:t>﹞</w:t>
      </w:r>
      <w:r>
        <w:rPr>
          <w:rFonts w:ascii="Times New Roman" w:hAnsi="Times New Roman"/>
          <w:spacing w:val="6"/>
          <w:sz w:val="24"/>
        </w:rPr>
        <w:t xml:space="preserve">46 </w:t>
      </w:r>
      <w:r>
        <w:rPr>
          <w:rFonts w:ascii="Times New Roman" w:hAnsi="Times New Roman"/>
          <w:spacing w:val="6"/>
          <w:sz w:val="24"/>
        </w:rPr>
        <w:t>号）的规定，本公司（联合体）参加</w:t>
      </w:r>
      <w:r>
        <w:rPr>
          <w:rFonts w:ascii="Times New Roman" w:hAnsi="Times New Roman"/>
          <w:spacing w:val="6"/>
          <w:sz w:val="24"/>
          <w:u w:val="single"/>
        </w:rPr>
        <w:t>（单位名称）</w:t>
      </w:r>
      <w:r>
        <w:rPr>
          <w:rFonts w:ascii="Times New Roman" w:hAnsi="Times New Roman"/>
          <w:spacing w:val="6"/>
          <w:sz w:val="24"/>
        </w:rPr>
        <w:t>的</w:t>
      </w:r>
      <w:r>
        <w:rPr>
          <w:rFonts w:ascii="Times New Roman" w:hAnsi="Times New Roman"/>
          <w:spacing w:val="6"/>
          <w:sz w:val="24"/>
          <w:u w:val="single"/>
        </w:rPr>
        <w:t>（项目名称）</w:t>
      </w:r>
      <w:r>
        <w:rPr>
          <w:rFonts w:ascii="Times New Roman" w:hAnsi="Times New Roman"/>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1.</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行业；承建（承接）企业为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w:t>
      </w:r>
      <w:r>
        <w:rPr>
          <w:rFonts w:ascii="Times New Roman" w:hAnsi="Times New Roman"/>
          <w:spacing w:val="6"/>
          <w:sz w:val="24"/>
          <w:vertAlign w:val="superscript"/>
        </w:rPr>
        <w:t>1</w:t>
      </w:r>
      <w:r>
        <w:rPr>
          <w:rFonts w:ascii="Times New Roman" w:hAnsi="Times New Roman"/>
          <w:spacing w:val="6"/>
          <w:sz w:val="24"/>
        </w:rPr>
        <w:t>，属于（中型企业、小型企业、微型企业）；</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2.</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行业；承建（承接）企业为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万元，属于</w:t>
      </w:r>
      <w:r>
        <w:rPr>
          <w:rFonts w:ascii="Times New Roman" w:hAnsi="Times New Roman"/>
          <w:spacing w:val="6"/>
          <w:sz w:val="24"/>
          <w:u w:val="single"/>
        </w:rPr>
        <w:t>（中型企业、小型企业、微型企业）</w:t>
      </w:r>
      <w:r>
        <w:rPr>
          <w:rFonts w:ascii="Times New Roman" w:hAnsi="Times New Roman"/>
          <w:spacing w:val="6"/>
          <w:sz w:val="24"/>
        </w:rPr>
        <w:t>；</w:t>
      </w:r>
    </w:p>
    <w:p w:rsidR="00EE5E55" w:rsidRDefault="00EE5E55">
      <w:pPr>
        <w:spacing w:line="360" w:lineRule="auto"/>
        <w:ind w:firstLine="504"/>
        <w:rPr>
          <w:rFonts w:ascii="Times New Roman" w:hAnsi="Times New Roman"/>
          <w:spacing w:val="6"/>
          <w:sz w:val="24"/>
        </w:rPr>
      </w:pP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以上企业，不属于大企业的分支机构，不存在控股股东为大企业的情形，也不存在与大企业的负责人为同一人的情形。</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本企业对上述声明内容的真实性负责。如有虚假，将依法承担相应责任。</w:t>
      </w:r>
    </w:p>
    <w:p w:rsidR="00EE5E55" w:rsidRDefault="00EE5E55">
      <w:pPr>
        <w:spacing w:line="360" w:lineRule="auto"/>
        <w:ind w:right="360" w:firstLine="480"/>
        <w:jc w:val="right"/>
        <w:rPr>
          <w:rFonts w:ascii="Times New Roman" w:hAnsi="Times New Roman"/>
          <w:sz w:val="24"/>
        </w:rPr>
      </w:pP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EE5E55" w:rsidRDefault="00EE5E55">
      <w:pPr>
        <w:adjustRightInd w:val="0"/>
        <w:spacing w:line="360" w:lineRule="auto"/>
        <w:jc w:val="left"/>
        <w:rPr>
          <w:rFonts w:ascii="Times New Roman" w:hAnsi="Times New Roman"/>
          <w:sz w:val="24"/>
          <w:szCs w:val="21"/>
        </w:rPr>
      </w:pPr>
    </w:p>
    <w:p w:rsidR="00EE5E55" w:rsidRDefault="00EE5E55">
      <w:pPr>
        <w:adjustRightInd w:val="0"/>
        <w:spacing w:line="360" w:lineRule="auto"/>
        <w:jc w:val="left"/>
        <w:rPr>
          <w:rFonts w:ascii="Times New Roman" w:hAnsi="Times New Roman"/>
          <w:sz w:val="24"/>
          <w:szCs w:val="21"/>
        </w:rPr>
      </w:pPr>
    </w:p>
    <w:tbl>
      <w:tblPr>
        <w:tblW w:w="0" w:type="auto"/>
        <w:tblBorders>
          <w:top w:val="single" w:sz="4" w:space="0" w:color="auto"/>
        </w:tblBorders>
        <w:tblLayout w:type="fixed"/>
        <w:tblLook w:val="04A0"/>
      </w:tblPr>
      <w:tblGrid>
        <w:gridCol w:w="8946"/>
      </w:tblGrid>
      <w:tr w:rsidR="00EE5E55">
        <w:tc>
          <w:tcPr>
            <w:tcW w:w="8946" w:type="dxa"/>
          </w:tcPr>
          <w:p w:rsidR="00EE5E55" w:rsidRDefault="0099181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从业人员、营业收入、资产总额填报上一年度数据，无上一年度数据的新成立企业可不填报。</w:t>
            </w:r>
          </w:p>
        </w:tc>
      </w:tr>
    </w:tbl>
    <w:p w:rsidR="00EE5E55" w:rsidRDefault="00EE5E55">
      <w:pPr>
        <w:adjustRightInd w:val="0"/>
        <w:spacing w:line="360" w:lineRule="auto"/>
        <w:jc w:val="left"/>
        <w:rPr>
          <w:rFonts w:ascii="Times New Roman" w:hAnsi="Times New Roman"/>
          <w:szCs w:val="21"/>
          <w:vertAlign w:val="superscript"/>
        </w:rPr>
      </w:pPr>
    </w:p>
    <w:p w:rsidR="00EE5E55" w:rsidRDefault="00EE5E55">
      <w:pPr>
        <w:spacing w:line="360" w:lineRule="auto"/>
        <w:ind w:right="360" w:firstLine="480"/>
        <w:jc w:val="right"/>
        <w:rPr>
          <w:rFonts w:ascii="Times New Roman" w:hAnsi="Times New Roman"/>
          <w:sz w:val="24"/>
        </w:rPr>
      </w:pPr>
    </w:p>
    <w:p w:rsidR="00EE5E55" w:rsidRDefault="00EE5E55">
      <w:pPr>
        <w:spacing w:line="360" w:lineRule="auto"/>
        <w:ind w:right="360" w:firstLine="480"/>
        <w:jc w:val="right"/>
        <w:rPr>
          <w:rFonts w:ascii="Times New Roman" w:hAnsi="Times New Roman"/>
          <w:sz w:val="24"/>
        </w:rPr>
      </w:pPr>
    </w:p>
    <w:p w:rsidR="00EE5E55" w:rsidRDefault="0099181B">
      <w:pPr>
        <w:spacing w:line="360" w:lineRule="auto"/>
        <w:jc w:val="center"/>
        <w:rPr>
          <w:rFonts w:ascii="Times New Roman" w:hAnsi="Times New Roman"/>
          <w:b/>
          <w:sz w:val="36"/>
          <w:szCs w:val="36"/>
        </w:rPr>
      </w:pPr>
      <w:r>
        <w:rPr>
          <w:rFonts w:ascii="Times New Roman" w:hAnsi="Times New Roman"/>
          <w:sz w:val="24"/>
          <w:szCs w:val="20"/>
        </w:rPr>
        <w:br w:type="page"/>
      </w:r>
      <w:r>
        <w:rPr>
          <w:rFonts w:ascii="Times New Roman" w:hAnsi="Times New Roman" w:hint="eastAsia"/>
          <w:b/>
          <w:bCs/>
          <w:sz w:val="36"/>
          <w:szCs w:val="36"/>
        </w:rPr>
        <w:lastRenderedPageBreak/>
        <w:t>残疾人福利性单位声明函格式</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本单位郑重声明，根据《财政部民政部中国残疾人联合会关于促进残疾人就业政府采购政策的通知》（财库</w:t>
      </w:r>
      <w:r>
        <w:rPr>
          <w:rFonts w:ascii="Times New Roman" w:hAnsi="Times New Roman"/>
          <w:sz w:val="24"/>
        </w:rPr>
        <w:t>〔</w:t>
      </w:r>
      <w:r>
        <w:rPr>
          <w:rFonts w:ascii="Times New Roman" w:hAnsi="Times New Roman"/>
          <w:sz w:val="24"/>
        </w:rPr>
        <w:t>2017</w:t>
      </w:r>
      <w:r>
        <w:rPr>
          <w:rFonts w:ascii="Times New Roman" w:hAnsi="Times New Roman"/>
          <w:sz w:val="24"/>
        </w:rPr>
        <w:t>〕</w:t>
      </w:r>
      <w:r>
        <w:rPr>
          <w:rFonts w:ascii="Times New Roman" w:hAnsi="Times New Roman"/>
          <w:sz w:val="24"/>
        </w:rPr>
        <w:t xml:space="preserve"> 141</w:t>
      </w:r>
      <w:r>
        <w:rPr>
          <w:rFonts w:ascii="Times New Roman" w:hAnsi="Times New Roman"/>
          <w:spacing w:val="6"/>
          <w:sz w:val="24"/>
        </w:rPr>
        <w:t>号）的规定，本单位</w:t>
      </w:r>
      <w:r>
        <w:rPr>
          <w:rFonts w:ascii="Times New Roman" w:hAnsi="Times New Roman"/>
          <w:b/>
          <w:sz w:val="24"/>
        </w:rPr>
        <w:t>（请进行选择）</w:t>
      </w:r>
      <w:r>
        <w:rPr>
          <w:rFonts w:ascii="Times New Roman" w:hAnsi="Times New Roman"/>
          <w:spacing w:val="6"/>
          <w:sz w:val="24"/>
        </w:rPr>
        <w:t>：</w:t>
      </w:r>
    </w:p>
    <w:p w:rsidR="00EE5E55" w:rsidRDefault="0099181B">
      <w:pPr>
        <w:spacing w:line="360" w:lineRule="auto"/>
        <w:ind w:firstLine="482"/>
        <w:rPr>
          <w:rFonts w:ascii="Times New Roman" w:hAnsi="Times New Roman"/>
          <w:b/>
          <w:spacing w:val="6"/>
          <w:sz w:val="24"/>
        </w:rPr>
      </w:pPr>
      <w:r>
        <w:rPr>
          <w:rFonts w:ascii="Times New Roman" w:hAnsi="Times New Roman" w:hint="eastAsia"/>
          <w:b/>
          <w:sz w:val="24"/>
        </w:rPr>
        <w:t>□</w:t>
      </w:r>
      <w:r>
        <w:rPr>
          <w:rFonts w:ascii="Times New Roman" w:hAnsi="Times New Roman"/>
          <w:b/>
          <w:spacing w:val="6"/>
          <w:sz w:val="24"/>
        </w:rPr>
        <w:t>不属于符合条件的残疾人福利性单位。</w:t>
      </w:r>
    </w:p>
    <w:p w:rsidR="00EE5E55" w:rsidRDefault="0099181B">
      <w:pPr>
        <w:spacing w:line="360" w:lineRule="auto"/>
        <w:ind w:firstLine="482"/>
        <w:rPr>
          <w:rFonts w:ascii="Times New Roman" w:hAnsi="Times New Roman"/>
          <w:spacing w:val="6"/>
          <w:sz w:val="24"/>
        </w:rPr>
      </w:pPr>
      <w:r>
        <w:rPr>
          <w:rFonts w:ascii="Times New Roman" w:hAnsi="Times New Roman" w:hint="eastAsia"/>
          <w:b/>
          <w:sz w:val="24"/>
        </w:rPr>
        <w:t>□</w:t>
      </w:r>
      <w:r>
        <w:rPr>
          <w:rFonts w:ascii="Times New Roman" w:hAnsi="Times New Roman"/>
          <w:b/>
          <w:spacing w:val="6"/>
          <w:sz w:val="24"/>
        </w:rPr>
        <w:t>属于符合条件的残疾人福利性单位，</w:t>
      </w:r>
      <w:r>
        <w:rPr>
          <w:rFonts w:ascii="Times New Roman" w:hAnsi="Times New Roman"/>
          <w:spacing w:val="6"/>
          <w:sz w:val="24"/>
        </w:rPr>
        <w:t>且本单位参加</w:t>
      </w:r>
      <w:r>
        <w:rPr>
          <w:rFonts w:ascii="Times New Roman" w:hAnsi="Times New Roman"/>
          <w:spacing w:val="6"/>
          <w:sz w:val="24"/>
        </w:rPr>
        <w:t>______</w:t>
      </w:r>
      <w:r>
        <w:rPr>
          <w:rFonts w:ascii="Times New Roman" w:hAnsi="Times New Roman"/>
          <w:spacing w:val="6"/>
          <w:sz w:val="24"/>
        </w:rPr>
        <w:t>单位的</w:t>
      </w:r>
      <w:r>
        <w:rPr>
          <w:rFonts w:ascii="Times New Roman" w:hAnsi="Times New Roman"/>
          <w:spacing w:val="6"/>
          <w:sz w:val="24"/>
        </w:rPr>
        <w:t>______</w:t>
      </w:r>
      <w:r>
        <w:rPr>
          <w:rFonts w:ascii="Times New Roman" w:hAnsi="Times New Roman"/>
          <w:spacing w:val="6"/>
          <w:sz w:val="24"/>
        </w:rPr>
        <w:t>项目采购活动提供本单位制造的货物（由本单位承担工程</w:t>
      </w:r>
      <w:r>
        <w:rPr>
          <w:rFonts w:ascii="Times New Roman" w:hAnsi="Times New Roman"/>
          <w:spacing w:val="6"/>
          <w:sz w:val="24"/>
        </w:rPr>
        <w:t>/</w:t>
      </w:r>
      <w:r>
        <w:rPr>
          <w:rFonts w:ascii="Times New Roman" w:hAnsi="Times New Roman"/>
          <w:spacing w:val="6"/>
          <w:sz w:val="24"/>
        </w:rPr>
        <w:t>提供服务），或者提供其他残疾人福利性单位制造的货物（不包括使用非残疾人福利性单位注册商标的货物）。</w:t>
      </w:r>
    </w:p>
    <w:p w:rsidR="00EE5E55" w:rsidRDefault="0099181B">
      <w:pPr>
        <w:spacing w:line="360" w:lineRule="auto"/>
        <w:ind w:firstLineChars="200" w:firstLine="506"/>
        <w:rPr>
          <w:rFonts w:ascii="Times New Roman" w:hAnsi="Times New Roman"/>
          <w:spacing w:val="6"/>
          <w:sz w:val="24"/>
        </w:rPr>
      </w:pPr>
      <w:r>
        <w:rPr>
          <w:rFonts w:ascii="Times New Roman" w:hAnsi="Times New Roman"/>
          <w:b/>
          <w:spacing w:val="6"/>
          <w:sz w:val="24"/>
        </w:rPr>
        <w:t>本单位对上述声明的真实性负责。如有虚假，将依法承担相应责任。</w:t>
      </w:r>
    </w:p>
    <w:p w:rsidR="00EE5E55" w:rsidRDefault="00EE5E55">
      <w:pPr>
        <w:spacing w:line="360" w:lineRule="auto"/>
        <w:ind w:firstLineChars="200" w:firstLine="504"/>
        <w:rPr>
          <w:rFonts w:ascii="Times New Roman" w:hAnsi="Times New Roman"/>
          <w:spacing w:val="6"/>
          <w:sz w:val="24"/>
        </w:rPr>
      </w:pPr>
    </w:p>
    <w:p w:rsidR="00EE5E55" w:rsidRDefault="00EE5E55">
      <w:pPr>
        <w:spacing w:line="360" w:lineRule="auto"/>
        <w:ind w:firstLineChars="200" w:firstLine="504"/>
        <w:rPr>
          <w:rFonts w:ascii="Times New Roman" w:hAnsi="Times New Roman"/>
          <w:spacing w:val="6"/>
          <w:sz w:val="24"/>
        </w:rPr>
      </w:pPr>
    </w:p>
    <w:p w:rsidR="00EE5E55" w:rsidRDefault="0099181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单位名称（盖章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pacing w:val="6"/>
          <w:sz w:val="24"/>
        </w:rPr>
        <w:t>）：</w:t>
      </w:r>
    </w:p>
    <w:p w:rsidR="00EE5E55" w:rsidRDefault="0099181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日期：</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2-</w:t>
      </w:r>
      <w:r>
        <w:rPr>
          <w:rFonts w:ascii="Times New Roman" w:hAnsi="Times New Roman" w:hint="eastAsia"/>
          <w:sz w:val="24"/>
          <w:szCs w:val="20"/>
        </w:rPr>
        <w:t>1-</w:t>
      </w:r>
      <w:r>
        <w:rPr>
          <w:rFonts w:ascii="Times New Roman" w:hAnsi="Times New Roman"/>
          <w:sz w:val="24"/>
          <w:szCs w:val="20"/>
        </w:rPr>
        <w:t>2</w:t>
      </w:r>
      <w:r>
        <w:rPr>
          <w:rFonts w:ascii="Times New Roman" w:hAnsi="Times New Roman"/>
          <w:sz w:val="24"/>
          <w:szCs w:val="20"/>
        </w:rPr>
        <w:t>拟分包情况说明及分包意向协议</w:t>
      </w:r>
      <w:r>
        <w:rPr>
          <w:rFonts w:ascii="Times New Roman" w:hAnsi="Times New Roman" w:hint="eastAsia"/>
          <w:b/>
          <w:bCs/>
        </w:rPr>
        <w:t>（本项目不适用）</w:t>
      </w:r>
    </w:p>
    <w:p w:rsidR="00EE5E55" w:rsidRDefault="00EE5E55">
      <w:pPr>
        <w:autoSpaceDE w:val="0"/>
        <w:autoSpaceDN w:val="0"/>
        <w:adjustRightInd w:val="0"/>
        <w:spacing w:line="360" w:lineRule="auto"/>
        <w:jc w:val="center"/>
        <w:rPr>
          <w:rFonts w:ascii="Times New Roman" w:hAnsi="Times New Roman"/>
          <w:sz w:val="30"/>
          <w:szCs w:val="30"/>
        </w:rPr>
      </w:pP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拟分包情况说明</w:t>
      </w: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我单位参加贵单位组织采购的项目编号为</w:t>
      </w:r>
      <w:r>
        <w:rPr>
          <w:rFonts w:ascii="Times New Roman" w:hAnsi="Times New Roman"/>
          <w:sz w:val="24"/>
        </w:rPr>
        <w:t>_______</w:t>
      </w:r>
      <w:r>
        <w:rPr>
          <w:rFonts w:ascii="Times New Roman" w:hAnsi="Times New Roman"/>
          <w:sz w:val="24"/>
        </w:rPr>
        <w:t>的</w:t>
      </w:r>
      <w:r>
        <w:rPr>
          <w:rFonts w:ascii="Times New Roman" w:hAnsi="Times New Roman"/>
          <w:sz w:val="24"/>
        </w:rPr>
        <w:t>_________</w:t>
      </w:r>
      <w:r>
        <w:rPr>
          <w:rFonts w:ascii="Times New Roman" w:hAnsi="Times New Roman"/>
          <w:sz w:val="24"/>
        </w:rPr>
        <w:t>项目（填写采购项目名称）中</w:t>
      </w:r>
      <w:r>
        <w:rPr>
          <w:rFonts w:ascii="Times New Roman" w:hAnsi="Times New Roman"/>
          <w:sz w:val="24"/>
        </w:rPr>
        <w:t>___</w:t>
      </w:r>
      <w:r>
        <w:rPr>
          <w:rFonts w:ascii="Times New Roman" w:hAnsi="Times New Roman"/>
          <w:sz w:val="24"/>
        </w:rPr>
        <w:t>包（填写包号）的投标。拟签订分包合同的单位情况如下表所示，我单位承诺一旦在该项目中获得采购合同将按下表所列情况进行分包，同时承诺分包承担主体不再次分包。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456"/>
        <w:gridCol w:w="1287"/>
        <w:gridCol w:w="1513"/>
        <w:gridCol w:w="1125"/>
        <w:gridCol w:w="1561"/>
        <w:gridCol w:w="1498"/>
        <w:gridCol w:w="1564"/>
      </w:tblGrid>
      <w:tr w:rsidR="00EE5E55">
        <w:trPr>
          <w:trHeight w:val="549"/>
          <w:jc w:val="center"/>
        </w:trPr>
        <w:tc>
          <w:tcPr>
            <w:tcW w:w="456"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序号</w:t>
            </w:r>
          </w:p>
        </w:tc>
        <w:tc>
          <w:tcPr>
            <w:tcW w:w="1287"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分包承担</w:t>
            </w:r>
          </w:p>
          <w:p w:rsidR="00EE5E55" w:rsidRDefault="0099181B">
            <w:pPr>
              <w:pStyle w:val="TableParagraph"/>
              <w:spacing w:line="360" w:lineRule="auto"/>
              <w:jc w:val="center"/>
              <w:rPr>
                <w:rFonts w:ascii="Times New Roman" w:hAnsi="Times New Roman"/>
                <w:sz w:val="24"/>
              </w:rPr>
            </w:pPr>
            <w:r>
              <w:rPr>
                <w:rFonts w:ascii="Times New Roman" w:hAnsi="Times New Roman"/>
                <w:sz w:val="24"/>
              </w:rPr>
              <w:t>主体名称</w:t>
            </w:r>
          </w:p>
        </w:tc>
        <w:tc>
          <w:tcPr>
            <w:tcW w:w="1513"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分包承担</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主体类型</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资质等级</w:t>
            </w:r>
          </w:p>
        </w:tc>
        <w:tc>
          <w:tcPr>
            <w:tcW w:w="1561"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拟分包</w:t>
            </w:r>
          </w:p>
          <w:p w:rsidR="00EE5E55" w:rsidRDefault="0099181B">
            <w:pPr>
              <w:pStyle w:val="TableParagraph"/>
              <w:spacing w:line="360" w:lineRule="auto"/>
              <w:jc w:val="center"/>
              <w:rPr>
                <w:rFonts w:ascii="Times New Roman" w:hAnsi="Times New Roman"/>
                <w:sz w:val="24"/>
              </w:rPr>
            </w:pPr>
            <w:r>
              <w:rPr>
                <w:rFonts w:ascii="Times New Roman" w:hAnsi="Times New Roman"/>
                <w:sz w:val="24"/>
              </w:rPr>
              <w:t>合同内容</w:t>
            </w:r>
          </w:p>
        </w:tc>
        <w:tc>
          <w:tcPr>
            <w:tcW w:w="1498"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拟分包</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合同金额</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rsidR="00EE5E55" w:rsidRDefault="0099181B">
            <w:pPr>
              <w:pStyle w:val="TableParagraph"/>
              <w:spacing w:line="360" w:lineRule="auto"/>
              <w:jc w:val="center"/>
              <w:rPr>
                <w:rFonts w:ascii="Times New Roman" w:hAnsi="Times New Roman"/>
                <w:b/>
                <w:sz w:val="24"/>
                <w:lang w:eastAsia="zh-CN"/>
              </w:rPr>
            </w:pPr>
            <w:r>
              <w:rPr>
                <w:rFonts w:ascii="Times New Roman" w:hAnsi="Times New Roman"/>
                <w:sz w:val="24"/>
                <w:lang w:eastAsia="zh-CN"/>
              </w:rPr>
              <w:t>占合同金额的</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1</w:t>
            </w:r>
          </w:p>
        </w:tc>
        <w:tc>
          <w:tcPr>
            <w:tcW w:w="1287" w:type="dxa"/>
            <w:vAlign w:val="center"/>
          </w:tcPr>
          <w:p w:rsidR="00EE5E55" w:rsidRDefault="00EE5E55">
            <w:pPr>
              <w:pStyle w:val="TableParagraph"/>
              <w:spacing w:line="360" w:lineRule="auto"/>
              <w:jc w:val="center"/>
              <w:rPr>
                <w:rFonts w:ascii="Times New Roman" w:hAnsi="Times New Roman" w:cs="Times New Roman"/>
                <w:sz w:val="30"/>
              </w:rPr>
            </w:pPr>
          </w:p>
        </w:tc>
        <w:tc>
          <w:tcPr>
            <w:tcW w:w="1513" w:type="dxa"/>
            <w:vAlign w:val="center"/>
          </w:tcPr>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EE5E55" w:rsidRDefault="00EE5E55">
            <w:pPr>
              <w:pStyle w:val="TableParagraph"/>
              <w:spacing w:line="360" w:lineRule="auto"/>
              <w:jc w:val="center"/>
              <w:rPr>
                <w:rFonts w:ascii="Times New Roman" w:hAnsi="Times New Roman"/>
                <w:sz w:val="30"/>
                <w:lang w:eastAsia="zh-CN"/>
              </w:rPr>
            </w:pPr>
          </w:p>
        </w:tc>
        <w:tc>
          <w:tcPr>
            <w:tcW w:w="1561" w:type="dxa"/>
            <w:vAlign w:val="center"/>
          </w:tcPr>
          <w:p w:rsidR="00EE5E55" w:rsidRDefault="00EE5E55">
            <w:pPr>
              <w:pStyle w:val="TableParagraph"/>
              <w:spacing w:line="360" w:lineRule="auto"/>
              <w:jc w:val="center"/>
              <w:rPr>
                <w:rFonts w:ascii="Times New Roman" w:hAnsi="Times New Roman"/>
                <w:sz w:val="30"/>
                <w:lang w:eastAsia="zh-CN"/>
              </w:rPr>
            </w:pPr>
          </w:p>
        </w:tc>
        <w:tc>
          <w:tcPr>
            <w:tcW w:w="1498" w:type="dxa"/>
            <w:vAlign w:val="center"/>
          </w:tcPr>
          <w:p w:rsidR="00EE5E55" w:rsidRDefault="00EE5E55">
            <w:pPr>
              <w:pStyle w:val="TableParagraph"/>
              <w:spacing w:line="360" w:lineRule="auto"/>
              <w:jc w:val="center"/>
              <w:rPr>
                <w:rFonts w:ascii="Times New Roman" w:hAnsi="Times New Roman"/>
                <w:sz w:val="30"/>
                <w:lang w:eastAsia="zh-CN"/>
              </w:rPr>
            </w:pPr>
          </w:p>
        </w:tc>
        <w:tc>
          <w:tcPr>
            <w:tcW w:w="1564" w:type="dxa"/>
            <w:vAlign w:val="center"/>
          </w:tcPr>
          <w:p w:rsidR="00EE5E55" w:rsidRDefault="00EE5E55">
            <w:pPr>
              <w:pStyle w:val="TableParagraph"/>
              <w:spacing w:line="360" w:lineRule="auto"/>
              <w:jc w:val="center"/>
              <w:rPr>
                <w:rFonts w:ascii="Times New Roman" w:hAnsi="Times New Roman"/>
                <w:sz w:val="30"/>
                <w:lang w:eastAsia="zh-CN"/>
              </w:rPr>
            </w:pP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rsidR="00EE5E55" w:rsidRDefault="00EE5E55">
            <w:pPr>
              <w:pStyle w:val="TableParagraph"/>
              <w:spacing w:line="360" w:lineRule="auto"/>
              <w:jc w:val="center"/>
              <w:rPr>
                <w:rFonts w:ascii="Times New Roman" w:hAnsi="Times New Roman"/>
                <w:sz w:val="30"/>
              </w:rPr>
            </w:pPr>
          </w:p>
        </w:tc>
        <w:tc>
          <w:tcPr>
            <w:tcW w:w="1513" w:type="dxa"/>
            <w:vAlign w:val="center"/>
          </w:tcPr>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EE5E55" w:rsidRDefault="00EE5E55">
            <w:pPr>
              <w:pStyle w:val="TableParagraph"/>
              <w:spacing w:line="360" w:lineRule="auto"/>
              <w:jc w:val="center"/>
              <w:rPr>
                <w:rFonts w:ascii="Times New Roman" w:hAnsi="Times New Roman"/>
                <w:sz w:val="30"/>
                <w:lang w:eastAsia="zh-CN"/>
              </w:rPr>
            </w:pPr>
          </w:p>
        </w:tc>
        <w:tc>
          <w:tcPr>
            <w:tcW w:w="1561" w:type="dxa"/>
            <w:vAlign w:val="center"/>
          </w:tcPr>
          <w:p w:rsidR="00EE5E55" w:rsidRDefault="00EE5E55">
            <w:pPr>
              <w:pStyle w:val="TableParagraph"/>
              <w:spacing w:line="360" w:lineRule="auto"/>
              <w:jc w:val="center"/>
              <w:rPr>
                <w:rFonts w:ascii="Times New Roman" w:hAnsi="Times New Roman"/>
                <w:sz w:val="30"/>
                <w:lang w:eastAsia="zh-CN"/>
              </w:rPr>
            </w:pPr>
          </w:p>
        </w:tc>
        <w:tc>
          <w:tcPr>
            <w:tcW w:w="1498" w:type="dxa"/>
            <w:vAlign w:val="center"/>
          </w:tcPr>
          <w:p w:rsidR="00EE5E55" w:rsidRDefault="00EE5E55">
            <w:pPr>
              <w:pStyle w:val="TableParagraph"/>
              <w:spacing w:line="360" w:lineRule="auto"/>
              <w:jc w:val="center"/>
              <w:rPr>
                <w:rFonts w:ascii="Times New Roman" w:hAnsi="Times New Roman"/>
                <w:sz w:val="30"/>
                <w:lang w:eastAsia="zh-CN"/>
              </w:rPr>
            </w:pPr>
          </w:p>
        </w:tc>
        <w:tc>
          <w:tcPr>
            <w:tcW w:w="1564" w:type="dxa"/>
            <w:vAlign w:val="center"/>
          </w:tcPr>
          <w:p w:rsidR="00EE5E55" w:rsidRDefault="00EE5E55">
            <w:pPr>
              <w:pStyle w:val="TableParagraph"/>
              <w:spacing w:line="360" w:lineRule="auto"/>
              <w:jc w:val="center"/>
              <w:rPr>
                <w:rFonts w:ascii="Times New Roman" w:hAnsi="Times New Roman"/>
                <w:sz w:val="30"/>
                <w:lang w:eastAsia="zh-CN"/>
              </w:rPr>
            </w:pP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rsidR="00EE5E55" w:rsidRDefault="00EE5E55">
            <w:pPr>
              <w:pStyle w:val="TableParagraph"/>
              <w:spacing w:line="360" w:lineRule="auto"/>
              <w:jc w:val="center"/>
              <w:rPr>
                <w:rFonts w:ascii="Times New Roman" w:hAnsi="Times New Roman"/>
                <w:sz w:val="30"/>
              </w:rPr>
            </w:pPr>
          </w:p>
        </w:tc>
        <w:tc>
          <w:tcPr>
            <w:tcW w:w="1513" w:type="dxa"/>
            <w:vAlign w:val="center"/>
          </w:tcPr>
          <w:p w:rsidR="00EE5E55" w:rsidRDefault="00EE5E55">
            <w:pPr>
              <w:pStyle w:val="TableParagraph"/>
              <w:tabs>
                <w:tab w:val="left" w:pos="235"/>
              </w:tabs>
              <w:spacing w:line="360" w:lineRule="auto"/>
              <w:jc w:val="center"/>
              <w:rPr>
                <w:rFonts w:ascii="Times New Roman" w:hAnsi="Times New Roman"/>
                <w:sz w:val="24"/>
              </w:rPr>
            </w:pPr>
          </w:p>
        </w:tc>
        <w:tc>
          <w:tcPr>
            <w:tcW w:w="1125" w:type="dxa"/>
            <w:vAlign w:val="center"/>
          </w:tcPr>
          <w:p w:rsidR="00EE5E55" w:rsidRDefault="00EE5E55">
            <w:pPr>
              <w:pStyle w:val="TableParagraph"/>
              <w:spacing w:line="360" w:lineRule="auto"/>
              <w:jc w:val="center"/>
              <w:rPr>
                <w:rFonts w:ascii="Times New Roman" w:hAnsi="Times New Roman"/>
                <w:sz w:val="30"/>
              </w:rPr>
            </w:pPr>
          </w:p>
        </w:tc>
        <w:tc>
          <w:tcPr>
            <w:tcW w:w="1561" w:type="dxa"/>
            <w:vAlign w:val="center"/>
          </w:tcPr>
          <w:p w:rsidR="00EE5E55" w:rsidRDefault="00EE5E55">
            <w:pPr>
              <w:pStyle w:val="TableParagraph"/>
              <w:spacing w:line="360" w:lineRule="auto"/>
              <w:jc w:val="center"/>
              <w:rPr>
                <w:rFonts w:ascii="Times New Roman" w:hAnsi="Times New Roman"/>
                <w:sz w:val="30"/>
              </w:rPr>
            </w:pPr>
          </w:p>
        </w:tc>
        <w:tc>
          <w:tcPr>
            <w:tcW w:w="1498" w:type="dxa"/>
            <w:vAlign w:val="center"/>
          </w:tcPr>
          <w:p w:rsidR="00EE5E55" w:rsidRDefault="00EE5E55">
            <w:pPr>
              <w:pStyle w:val="TableParagraph"/>
              <w:spacing w:line="360" w:lineRule="auto"/>
              <w:jc w:val="center"/>
              <w:rPr>
                <w:rFonts w:ascii="Times New Roman" w:hAnsi="Times New Roman"/>
                <w:sz w:val="30"/>
              </w:rPr>
            </w:pPr>
          </w:p>
        </w:tc>
        <w:tc>
          <w:tcPr>
            <w:tcW w:w="1564" w:type="dxa"/>
            <w:vAlign w:val="center"/>
          </w:tcPr>
          <w:p w:rsidR="00EE5E55" w:rsidRDefault="00EE5E55">
            <w:pPr>
              <w:pStyle w:val="TableParagraph"/>
              <w:spacing w:line="360" w:lineRule="auto"/>
              <w:jc w:val="center"/>
              <w:rPr>
                <w:rFonts w:ascii="Times New Roman" w:hAnsi="Times New Roman"/>
                <w:sz w:val="30"/>
              </w:rPr>
            </w:pPr>
          </w:p>
        </w:tc>
      </w:tr>
      <w:tr w:rsidR="00EE5E55">
        <w:trPr>
          <w:trHeight w:val="620"/>
          <w:jc w:val="center"/>
        </w:trPr>
        <w:tc>
          <w:tcPr>
            <w:tcW w:w="5942" w:type="dxa"/>
            <w:gridSpan w:val="5"/>
            <w:vAlign w:val="center"/>
          </w:tcPr>
          <w:p w:rsidR="00EE5E55" w:rsidRDefault="0099181B">
            <w:pPr>
              <w:pStyle w:val="TableParagraph"/>
              <w:spacing w:line="360" w:lineRule="auto"/>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rsidR="00EE5E55" w:rsidRDefault="00EE5E55">
            <w:pPr>
              <w:pStyle w:val="TableParagraph"/>
              <w:spacing w:line="360" w:lineRule="auto"/>
              <w:jc w:val="center"/>
              <w:rPr>
                <w:rFonts w:ascii="Times New Roman" w:hAnsi="Times New Roman"/>
                <w:sz w:val="30"/>
              </w:rPr>
            </w:pPr>
          </w:p>
        </w:tc>
        <w:tc>
          <w:tcPr>
            <w:tcW w:w="1564" w:type="dxa"/>
            <w:vAlign w:val="center"/>
          </w:tcPr>
          <w:p w:rsidR="00EE5E55" w:rsidRDefault="00EE5E55">
            <w:pPr>
              <w:pStyle w:val="TableParagraph"/>
              <w:spacing w:line="360" w:lineRule="auto"/>
              <w:jc w:val="center"/>
              <w:rPr>
                <w:rFonts w:ascii="Times New Roman" w:hAnsi="Times New Roman"/>
                <w:sz w:val="30"/>
              </w:rPr>
            </w:pPr>
          </w:p>
        </w:tc>
      </w:tr>
    </w:tbl>
    <w:p w:rsidR="00EE5E55" w:rsidRDefault="00EE5E55">
      <w:pPr>
        <w:adjustRightInd w:val="0"/>
        <w:spacing w:line="360" w:lineRule="auto"/>
        <w:ind w:firstLineChars="200" w:firstLine="480"/>
        <w:jc w:val="left"/>
        <w:rPr>
          <w:rFonts w:ascii="Times New Roman" w:hAnsi="Times New Roman"/>
          <w:sz w:val="24"/>
        </w:rPr>
      </w:pPr>
    </w:p>
    <w:p w:rsidR="00EE5E55" w:rsidRDefault="00EE5E55">
      <w:pPr>
        <w:adjustRightInd w:val="0"/>
        <w:spacing w:line="360" w:lineRule="auto"/>
        <w:jc w:val="left"/>
        <w:rPr>
          <w:rFonts w:ascii="Times New Roman" w:hAnsi="Times New Roman"/>
          <w:sz w:val="24"/>
        </w:rPr>
      </w:pPr>
    </w:p>
    <w:p w:rsidR="00EE5E55" w:rsidRDefault="0099181B">
      <w:pPr>
        <w:autoSpaceDE w:val="0"/>
        <w:autoSpaceDN w:val="0"/>
        <w:adjustRightInd w:val="0"/>
        <w:spacing w:line="360" w:lineRule="auto"/>
        <w:jc w:val="right"/>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w:t>
      </w:r>
    </w:p>
    <w:p w:rsidR="00EE5E55" w:rsidRDefault="0099181B">
      <w:pPr>
        <w:spacing w:line="360" w:lineRule="auto"/>
        <w:ind w:right="-57" w:firstLine="480"/>
        <w:jc w:val="right"/>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adjustRightInd w:val="0"/>
        <w:spacing w:line="360" w:lineRule="auto"/>
        <w:jc w:val="left"/>
        <w:rPr>
          <w:rFonts w:ascii="Times New Roman" w:hAnsi="Times New Roman"/>
          <w:sz w:val="24"/>
        </w:rPr>
      </w:pPr>
    </w:p>
    <w:p w:rsidR="00EE5E55" w:rsidRDefault="0099181B">
      <w:pPr>
        <w:adjustRightInd w:val="0"/>
        <w:spacing w:line="360" w:lineRule="auto"/>
        <w:jc w:val="left"/>
        <w:rPr>
          <w:rFonts w:ascii="Times New Roman" w:hAnsi="Times New Roman"/>
          <w:sz w:val="24"/>
        </w:rPr>
      </w:pPr>
      <w:r>
        <w:rPr>
          <w:rFonts w:ascii="Times New Roman" w:hAnsi="Times New Roman"/>
          <w:sz w:val="24"/>
        </w:rPr>
        <w:t>注：</w:t>
      </w:r>
    </w:p>
    <w:p w:rsidR="00EE5E55" w:rsidRDefault="0099181B">
      <w:pPr>
        <w:adjustRightInd w:val="0"/>
        <w:spacing w:line="360" w:lineRule="auto"/>
        <w:jc w:val="left"/>
        <w:rPr>
          <w:rFonts w:ascii="Times New Roman" w:hAnsi="Times New Roman"/>
          <w:sz w:val="30"/>
          <w:szCs w:val="30"/>
        </w:rPr>
      </w:pPr>
      <w:r>
        <w:rPr>
          <w:rFonts w:ascii="Times New Roman" w:hAnsi="Times New Roman" w:hint="eastAsia"/>
          <w:sz w:val="24"/>
        </w:rPr>
        <w:t>如本招标文件《投标人须知资料表》载明本项目分包承担主体应具备的相应资质条件，则投标人须在本表中列明分包承担主体的资质等级，并后附资质证书电子件或扫描件，否则投标无效</w:t>
      </w:r>
      <w:r>
        <w:rPr>
          <w:rFonts w:ascii="Times New Roman" w:hAnsi="Times New Roman"/>
          <w:sz w:val="24"/>
        </w:rPr>
        <w:t>。</w:t>
      </w: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sz w:val="30"/>
          <w:szCs w:val="30"/>
        </w:rPr>
        <w:br w:type="page"/>
      </w:r>
      <w:r>
        <w:rPr>
          <w:rFonts w:ascii="Times New Roman" w:hAnsi="Times New Roman" w:hint="eastAsia"/>
          <w:b/>
          <w:sz w:val="36"/>
          <w:szCs w:val="36"/>
        </w:rPr>
        <w:lastRenderedPageBreak/>
        <w:t>分包意向协议（实质性格式）</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甲方（投标人）：</w:t>
      </w:r>
      <w:r>
        <w:rPr>
          <w:rFonts w:ascii="Times New Roman" w:hAnsi="Times New Roman"/>
          <w:sz w:val="24"/>
        </w:rPr>
        <w:t>________</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乙方（拟分包单位）：</w:t>
      </w:r>
      <w:r>
        <w:rPr>
          <w:rFonts w:ascii="Times New Roman" w:hAnsi="Times New Roman"/>
          <w:sz w:val="24"/>
        </w:rPr>
        <w:t>________</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甲方承诺，一旦在</w:t>
      </w:r>
      <w:r>
        <w:rPr>
          <w:rFonts w:ascii="Times New Roman" w:hAnsi="Times New Roman"/>
          <w:sz w:val="24"/>
        </w:rPr>
        <w:t>_________</w:t>
      </w:r>
      <w:r>
        <w:rPr>
          <w:rFonts w:ascii="Times New Roman" w:hAnsi="Times New Roman"/>
          <w:sz w:val="24"/>
        </w:rPr>
        <w:t>（采购项目名称）（项目编号</w:t>
      </w:r>
      <w:r>
        <w:rPr>
          <w:rFonts w:ascii="Times New Roman" w:hAnsi="Times New Roman"/>
          <w:sz w:val="24"/>
        </w:rPr>
        <w:t>/</w:t>
      </w:r>
      <w:r>
        <w:rPr>
          <w:rFonts w:ascii="Times New Roman" w:hAnsi="Times New Roman"/>
          <w:sz w:val="24"/>
        </w:rPr>
        <w:t>包号为：</w:t>
      </w:r>
      <w:r>
        <w:rPr>
          <w:rFonts w:ascii="Times New Roman" w:hAnsi="Times New Roman"/>
          <w:sz w:val="24"/>
        </w:rPr>
        <w:t>_______</w:t>
      </w:r>
      <w:r>
        <w:rPr>
          <w:rFonts w:ascii="Times New Roman" w:hAnsi="Times New Roman"/>
          <w:sz w:val="24"/>
        </w:rPr>
        <w:t>）招标采购项目中获得采购合同，将按照下述约定将合同项下部分内容分包给乙方：</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1.</w:t>
      </w:r>
      <w:r>
        <w:rPr>
          <w:rFonts w:ascii="Times New Roman" w:hAnsi="Times New Roman"/>
          <w:sz w:val="24"/>
        </w:rPr>
        <w:t>分包内容：</w:t>
      </w:r>
      <w:r>
        <w:rPr>
          <w:rFonts w:ascii="Times New Roman" w:hAnsi="Times New Roman"/>
          <w:sz w:val="24"/>
        </w:rPr>
        <w:t>_____</w:t>
      </w:r>
      <w:r>
        <w:rPr>
          <w:rFonts w:ascii="Times New Roman" w:hAnsi="Times New Roman"/>
          <w:sz w:val="24"/>
        </w:rPr>
        <w:t>。</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2.</w:t>
      </w:r>
      <w:r>
        <w:rPr>
          <w:rFonts w:ascii="Times New Roman" w:hAnsi="Times New Roman"/>
          <w:sz w:val="24"/>
        </w:rPr>
        <w:t>分包金额：</w:t>
      </w:r>
      <w:r>
        <w:rPr>
          <w:rFonts w:ascii="Times New Roman" w:hAnsi="Times New Roman"/>
          <w:sz w:val="24"/>
        </w:rPr>
        <w:t>_____</w:t>
      </w:r>
      <w:r>
        <w:rPr>
          <w:rFonts w:ascii="Times New Roman" w:hAnsi="Times New Roman"/>
          <w:sz w:val="24"/>
        </w:rPr>
        <w:t>，该金额占该采购包合同金额的比例为</w:t>
      </w:r>
      <w:r>
        <w:rPr>
          <w:rFonts w:ascii="Times New Roman" w:hAnsi="Times New Roman"/>
          <w:sz w:val="24"/>
        </w:rPr>
        <w:t>___%</w:t>
      </w:r>
      <w:r>
        <w:rPr>
          <w:rFonts w:ascii="Times New Roman" w:hAnsi="Times New Roman"/>
          <w:sz w:val="24"/>
        </w:rPr>
        <w:t>。</w:t>
      </w:r>
    </w:p>
    <w:p w:rsidR="00EE5E55" w:rsidRDefault="0099181B">
      <w:pPr>
        <w:adjustRightInd w:val="0"/>
        <w:spacing w:line="360" w:lineRule="auto"/>
        <w:ind w:firstLineChars="200" w:firstLine="480"/>
        <w:jc w:val="left"/>
        <w:rPr>
          <w:rFonts w:ascii="Times New Roman" w:hAnsi="Times New Roman"/>
          <w:bCs/>
          <w:sz w:val="24"/>
        </w:rPr>
      </w:pPr>
      <w:r>
        <w:rPr>
          <w:rFonts w:ascii="Times New Roman" w:hAnsi="Times New Roman"/>
          <w:sz w:val="24"/>
        </w:rPr>
        <w:t>乙方承诺将在上述情况下与甲方签订分包合同。</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本协议自各方盖章之日起生效，如甲方未在该项目（采购包）中标，本协议自动终止。</w:t>
      </w:r>
    </w:p>
    <w:p w:rsidR="00EE5E55" w:rsidRDefault="00EE5E55">
      <w:pPr>
        <w:spacing w:line="360" w:lineRule="auto"/>
        <w:ind w:firstLine="471"/>
        <w:rPr>
          <w:rFonts w:ascii="Times New Roman" w:hAnsi="Times New Roman"/>
          <w:b/>
          <w:sz w:val="24"/>
        </w:rPr>
      </w:pPr>
    </w:p>
    <w:p w:rsidR="00EE5E55" w:rsidRDefault="0099181B">
      <w:pPr>
        <w:spacing w:line="360" w:lineRule="auto"/>
        <w:ind w:firstLine="471"/>
        <w:rPr>
          <w:rFonts w:ascii="Times New Roman" w:hAnsi="Times New Roman"/>
          <w:b/>
          <w:sz w:val="24"/>
        </w:rPr>
      </w:pPr>
      <w:r>
        <w:rPr>
          <w:rFonts w:ascii="Times New Roman" w:hAnsi="Times New Roman"/>
          <w:sz w:val="24"/>
        </w:rPr>
        <w:t>甲方（盖章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 xml:space="preserve">_________    </w:t>
      </w:r>
      <w:r>
        <w:rPr>
          <w:rFonts w:ascii="Times New Roman" w:hAnsi="Times New Roman"/>
          <w:sz w:val="24"/>
        </w:rPr>
        <w:t>乙方（盖章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_________</w:t>
      </w:r>
    </w:p>
    <w:p w:rsidR="00EE5E55" w:rsidRDefault="00EE5E55">
      <w:pPr>
        <w:spacing w:line="360" w:lineRule="auto"/>
        <w:ind w:left="480"/>
        <w:jc w:val="right"/>
        <w:rPr>
          <w:rFonts w:ascii="Times New Roman" w:hAnsi="Times New Roman"/>
          <w:sz w:val="24"/>
        </w:rPr>
      </w:pPr>
    </w:p>
    <w:p w:rsidR="00EE5E55" w:rsidRDefault="0099181B">
      <w:pPr>
        <w:spacing w:line="360" w:lineRule="auto"/>
        <w:ind w:left="480"/>
        <w:jc w:val="right"/>
        <w:rPr>
          <w:rFonts w:ascii="Times New Roman" w:hAnsi="Times New Roman"/>
          <w:b/>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tabs>
          <w:tab w:val="left" w:pos="8280"/>
        </w:tabs>
        <w:spacing w:line="360" w:lineRule="auto"/>
        <w:ind w:firstLine="480"/>
        <w:rPr>
          <w:rFonts w:ascii="Times New Roman" w:hAnsi="Times New Roman"/>
          <w:sz w:val="24"/>
        </w:rPr>
      </w:pPr>
    </w:p>
    <w:p w:rsidR="00EE5E55" w:rsidRDefault="0099181B">
      <w:pPr>
        <w:tabs>
          <w:tab w:val="left" w:pos="8280"/>
        </w:tabs>
        <w:spacing w:line="360" w:lineRule="auto"/>
        <w:rPr>
          <w:rFonts w:ascii="Times New Roman" w:hAnsi="Times New Roman"/>
          <w:sz w:val="24"/>
        </w:rPr>
        <w:sectPr w:rsidR="00EE5E55">
          <w:headerReference w:type="even" r:id="rId10"/>
          <w:footerReference w:type="even" r:id="rId11"/>
          <w:headerReference w:type="first" r:id="rId12"/>
          <w:footerReference w:type="first" r:id="rId13"/>
          <w:pgSz w:w="11907" w:h="16840"/>
          <w:pgMar w:top="1418" w:right="1134" w:bottom="1418" w:left="1701" w:header="851" w:footer="851" w:gutter="0"/>
          <w:cols w:space="720"/>
          <w:docGrid w:linePitch="462"/>
        </w:sectPr>
      </w:pPr>
      <w:r>
        <w:rPr>
          <w:rFonts w:ascii="Times New Roman" w:hAnsi="Times New Roman"/>
          <w:sz w:val="24"/>
        </w:rPr>
        <w:t>注：</w:t>
      </w:r>
      <w:r>
        <w:rPr>
          <w:rFonts w:ascii="Times New Roman" w:hAnsi="Times New Roman" w:hint="eastAsia"/>
          <w:sz w:val="24"/>
        </w:rPr>
        <w:t>本协议仅在投标人“为落实政府采购政策”而向中小企业分包时必须提供，否则投标无效；且投标人须与所有拟分包单位分别签订《分包意向协议》，每单位签订一份，并在投标文件中提交全部协议原件的电子件，否则投标无效</w:t>
      </w:r>
      <w:r>
        <w:rPr>
          <w:rFonts w:ascii="Times New Roman" w:hAnsi="Times New Roman"/>
          <w:sz w:val="24"/>
        </w:rPr>
        <w:t>。</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lastRenderedPageBreak/>
        <w:t>2-</w:t>
      </w:r>
      <w:r>
        <w:rPr>
          <w:rFonts w:ascii="Times New Roman" w:hAnsi="Times New Roman" w:hint="eastAsia"/>
          <w:sz w:val="24"/>
          <w:szCs w:val="20"/>
        </w:rPr>
        <w:t>2</w:t>
      </w:r>
      <w:r>
        <w:rPr>
          <w:rFonts w:ascii="Times New Roman" w:hAnsi="Times New Roman"/>
          <w:sz w:val="24"/>
        </w:rPr>
        <w:t>其它落实政府采购政策的资格要求</w:t>
      </w:r>
      <w:r>
        <w:rPr>
          <w:rFonts w:ascii="Times New Roman" w:hAnsi="Times New Roman"/>
          <w:sz w:val="24"/>
          <w:szCs w:val="20"/>
        </w:rPr>
        <w:t>（如有）</w:t>
      </w:r>
    </w:p>
    <w:p w:rsidR="00EE5E55" w:rsidRDefault="00EE5E55">
      <w:pPr>
        <w:widowControl/>
        <w:spacing w:line="360" w:lineRule="auto"/>
        <w:jc w:val="left"/>
        <w:rPr>
          <w:rFonts w:ascii="Times New Roman" w:hAnsi="Times New Roman"/>
          <w:sz w:val="24"/>
        </w:rPr>
      </w:pP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 xml:space="preserve">3 </w:t>
      </w:r>
      <w:r>
        <w:rPr>
          <w:rFonts w:ascii="Times New Roman" w:hAnsi="Times New Roman"/>
          <w:sz w:val="24"/>
          <w:szCs w:val="20"/>
        </w:rPr>
        <w:t>本项目的特定资格要求（如有）</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t>3-1</w:t>
      </w:r>
      <w:r>
        <w:rPr>
          <w:rFonts w:ascii="Times New Roman" w:hAnsi="Times New Roman"/>
          <w:sz w:val="24"/>
          <w:szCs w:val="20"/>
        </w:rPr>
        <w:t>联合协议（如有）</w:t>
      </w: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联合协议</w:t>
      </w:r>
    </w:p>
    <w:p w:rsidR="00EE5E55" w:rsidRDefault="0099181B">
      <w:pPr>
        <w:spacing w:line="360" w:lineRule="auto"/>
        <w:ind w:firstLineChars="345" w:firstLine="828"/>
        <w:rPr>
          <w:rFonts w:ascii="Times New Roman" w:hAnsi="Times New Roman"/>
          <w:bCs/>
        </w:rPr>
      </w:pPr>
      <w:r>
        <w:rPr>
          <w:rFonts w:ascii="Times New Roman" w:hAnsi="Times New Roman"/>
          <w:bCs/>
          <w:sz w:val="24"/>
        </w:rPr>
        <w:t xml:space="preserve">______ </w:t>
      </w:r>
      <w:r>
        <w:rPr>
          <w:rFonts w:ascii="Times New Roman" w:hAnsi="Times New Roman"/>
          <w:bCs/>
          <w:sz w:val="24"/>
        </w:rPr>
        <w:t>、</w:t>
      </w:r>
      <w:r>
        <w:rPr>
          <w:rFonts w:ascii="Times New Roman" w:hAnsi="Times New Roman"/>
          <w:bCs/>
          <w:sz w:val="24"/>
        </w:rPr>
        <w:t xml:space="preserve"> _____ </w:t>
      </w:r>
      <w:r>
        <w:rPr>
          <w:rFonts w:ascii="Times New Roman" w:hAnsi="Times New Roman"/>
          <w:bCs/>
          <w:sz w:val="24"/>
        </w:rPr>
        <w:t>及</w:t>
      </w:r>
      <w:r>
        <w:rPr>
          <w:rFonts w:ascii="Times New Roman" w:hAnsi="Times New Roman"/>
          <w:bCs/>
          <w:sz w:val="24"/>
        </w:rPr>
        <w:t xml:space="preserve"> _____</w:t>
      </w:r>
      <w:r>
        <w:rPr>
          <w:rFonts w:ascii="Times New Roman" w:hAnsi="Times New Roman"/>
          <w:bCs/>
          <w:sz w:val="24"/>
        </w:rPr>
        <w:t>就</w:t>
      </w:r>
      <w:r>
        <w:rPr>
          <w:rFonts w:ascii="Times New Roman" w:hAnsi="Times New Roman" w:hint="eastAsia"/>
          <w:bCs/>
          <w:sz w:val="24"/>
        </w:rPr>
        <w:t>“</w:t>
      </w:r>
      <w:r>
        <w:rPr>
          <w:rFonts w:ascii="Times New Roman" w:hAnsi="Times New Roman"/>
          <w:bCs/>
          <w:sz w:val="24"/>
        </w:rPr>
        <w:t>________</w:t>
      </w:r>
      <w:r>
        <w:rPr>
          <w:rFonts w:ascii="Times New Roman" w:hAnsi="Times New Roman"/>
          <w:bCs/>
          <w:sz w:val="24"/>
        </w:rPr>
        <w:t>（项目名称）</w:t>
      </w:r>
      <w:r>
        <w:rPr>
          <w:rFonts w:ascii="Times New Roman" w:hAnsi="Times New Roman" w:hint="eastAsia"/>
          <w:sz w:val="24"/>
        </w:rPr>
        <w:t>”</w:t>
      </w:r>
      <w:r>
        <w:rPr>
          <w:rFonts w:ascii="Times New Roman" w:hAnsi="Times New Roman"/>
          <w:sz w:val="24"/>
        </w:rPr>
        <w:t>____</w:t>
      </w:r>
      <w:r>
        <w:rPr>
          <w:rFonts w:ascii="Times New Roman" w:hAnsi="Times New Roman"/>
          <w:sz w:val="24"/>
        </w:rPr>
        <w:t>包</w:t>
      </w:r>
      <w:r>
        <w:rPr>
          <w:rFonts w:ascii="Times New Roman" w:hAnsi="Times New Roman"/>
          <w:bCs/>
          <w:sz w:val="24"/>
        </w:rPr>
        <w:t>招标项目的投标事宜，经各方充分协商一致，达成如下协议：</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由</w:t>
      </w:r>
      <w:r>
        <w:rPr>
          <w:rFonts w:ascii="Times New Roman" w:hAnsi="Times New Roman"/>
          <w:bCs/>
          <w:sz w:val="24"/>
        </w:rPr>
        <w:t>_________</w:t>
      </w:r>
      <w:r>
        <w:rPr>
          <w:rFonts w:ascii="Times New Roman" w:hAnsi="Times New Roman"/>
          <w:bCs/>
          <w:sz w:val="24"/>
        </w:rPr>
        <w:t>牵头，</w:t>
      </w:r>
      <w:r>
        <w:rPr>
          <w:rFonts w:ascii="Times New Roman" w:hAnsi="Times New Roman"/>
          <w:bCs/>
          <w:sz w:val="24"/>
        </w:rPr>
        <w:t>_________</w:t>
      </w:r>
      <w:r>
        <w:rPr>
          <w:rFonts w:ascii="Times New Roman" w:hAnsi="Times New Roman"/>
          <w:bCs/>
          <w:sz w:val="24"/>
        </w:rPr>
        <w:t>、</w:t>
      </w:r>
      <w:r>
        <w:rPr>
          <w:rFonts w:ascii="Times New Roman" w:hAnsi="Times New Roman"/>
          <w:bCs/>
          <w:sz w:val="24"/>
        </w:rPr>
        <w:t>__________</w:t>
      </w:r>
      <w:r>
        <w:rPr>
          <w:rFonts w:ascii="Times New Roman" w:hAnsi="Times New Roman"/>
          <w:bCs/>
          <w:sz w:val="24"/>
        </w:rPr>
        <w:t>参加，组成联合体共同进行招标项目的投标工作。</w:t>
      </w:r>
    </w:p>
    <w:p w:rsidR="00EE5E55" w:rsidRDefault="0099181B">
      <w:pPr>
        <w:numPr>
          <w:ilvl w:val="0"/>
          <w:numId w:val="59"/>
        </w:numPr>
        <w:spacing w:line="360" w:lineRule="auto"/>
        <w:rPr>
          <w:rFonts w:ascii="Times New Roman" w:hAnsi="Times New Roman"/>
          <w:bCs/>
          <w:sz w:val="24"/>
        </w:rPr>
      </w:pPr>
      <w:r>
        <w:rPr>
          <w:rFonts w:ascii="Times New Roman" w:hAnsi="Times New Roman" w:hint="eastAsia"/>
          <w:bCs/>
          <w:sz w:val="24"/>
        </w:rPr>
        <w:t>联合体中标后，联合体各方共同与采购人签订合同，就采购合同约定的事项对采购人承担连带责任。</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联合体各方均同意由牵头人代表其他联合体成员单位按招标文件要求出具《授权委托书》。</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牵头人为项目的总负责单位；组织各参加方进行项目实施工作。</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______</w:t>
      </w:r>
      <w:r>
        <w:rPr>
          <w:rFonts w:ascii="Times New Roman" w:hAnsi="Times New Roman"/>
          <w:bCs/>
          <w:sz w:val="24"/>
        </w:rPr>
        <w:t>负责</w:t>
      </w:r>
      <w:r>
        <w:rPr>
          <w:rFonts w:ascii="Times New Roman" w:hAnsi="Times New Roman"/>
          <w:bCs/>
          <w:sz w:val="24"/>
        </w:rPr>
        <w:t>_____</w:t>
      </w:r>
      <w:r>
        <w:rPr>
          <w:rFonts w:ascii="Times New Roman" w:hAnsi="Times New Roman"/>
          <w:bCs/>
          <w:sz w:val="24"/>
        </w:rPr>
        <w:t>，具体工作范围、内容以投标文件及合同为准。</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______</w:t>
      </w:r>
      <w:r>
        <w:rPr>
          <w:rFonts w:ascii="Times New Roman" w:hAnsi="Times New Roman"/>
          <w:bCs/>
          <w:sz w:val="24"/>
        </w:rPr>
        <w:t>负责</w:t>
      </w:r>
      <w:r>
        <w:rPr>
          <w:rFonts w:ascii="Times New Roman" w:hAnsi="Times New Roman"/>
          <w:bCs/>
          <w:sz w:val="24"/>
        </w:rPr>
        <w:t>_____</w:t>
      </w:r>
      <w:r>
        <w:rPr>
          <w:rFonts w:ascii="Times New Roman" w:hAnsi="Times New Roman"/>
          <w:bCs/>
          <w:sz w:val="24"/>
        </w:rPr>
        <w:t>，具体工作范围、内容以投标文件及合同为准。</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______</w:t>
      </w:r>
      <w:r>
        <w:rPr>
          <w:rFonts w:ascii="Times New Roman" w:hAnsi="Times New Roman"/>
          <w:bCs/>
          <w:sz w:val="24"/>
        </w:rPr>
        <w:t>负责</w:t>
      </w:r>
      <w:r>
        <w:rPr>
          <w:rFonts w:ascii="Times New Roman" w:hAnsi="Times New Roman"/>
          <w:bCs/>
          <w:sz w:val="24"/>
        </w:rPr>
        <w:t>_____</w:t>
      </w:r>
      <w:r>
        <w:rPr>
          <w:rFonts w:ascii="Times New Roman" w:hAnsi="Times New Roman"/>
          <w:bCs/>
          <w:sz w:val="24"/>
        </w:rPr>
        <w:t>（如有），具体工作范围、内容以投标文件及合同为准。</w:t>
      </w:r>
    </w:p>
    <w:p w:rsidR="00EE5E55" w:rsidRDefault="0099181B">
      <w:pPr>
        <w:numPr>
          <w:ilvl w:val="0"/>
          <w:numId w:val="59"/>
        </w:numPr>
        <w:spacing w:line="360" w:lineRule="auto"/>
        <w:rPr>
          <w:rFonts w:ascii="Times New Roman" w:hAnsi="Times New Roman"/>
          <w:sz w:val="24"/>
        </w:rPr>
      </w:pPr>
      <w:r>
        <w:rPr>
          <w:rFonts w:ascii="Times New Roman" w:hAnsi="Times New Roman"/>
          <w:sz w:val="24"/>
        </w:rPr>
        <w:t>本项目联合协议合同总额为</w:t>
      </w:r>
      <w:r>
        <w:rPr>
          <w:rFonts w:ascii="Times New Roman" w:hAnsi="Times New Roman"/>
          <w:sz w:val="24"/>
        </w:rPr>
        <w:t>________</w:t>
      </w:r>
      <w:r>
        <w:rPr>
          <w:rFonts w:ascii="Times New Roman" w:hAnsi="Times New Roman"/>
          <w:sz w:val="24"/>
        </w:rPr>
        <w:t>元，联合体各成员按照如下比例分摊（按联合体成员分别列明）：</w:t>
      </w:r>
    </w:p>
    <w:p w:rsidR="00EE5E55" w:rsidRDefault="0099181B">
      <w:pPr>
        <w:tabs>
          <w:tab w:val="left" w:pos="720"/>
          <w:tab w:val="left" w:pos="900"/>
        </w:tabs>
        <w:spacing w:line="360" w:lineRule="auto"/>
        <w:ind w:left="851"/>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1</w:t>
      </w:r>
      <w:r>
        <w:rPr>
          <w:rFonts w:ascii="Times New Roman" w:hAnsi="Times New Roman"/>
          <w:sz w:val="24"/>
          <w:szCs w:val="20"/>
        </w:rPr>
        <w:t>）</w:t>
      </w:r>
      <w:r>
        <w:rPr>
          <w:rFonts w:ascii="Times New Roman" w:hAnsi="Times New Roman"/>
          <w:bCs/>
          <w:sz w:val="24"/>
          <w:szCs w:val="20"/>
        </w:rPr>
        <w:t>______</w:t>
      </w:r>
      <w:r>
        <w:rPr>
          <w:rFonts w:ascii="Times New Roman" w:hAnsi="Times New Roman"/>
          <w:sz w:val="24"/>
          <w:szCs w:val="20"/>
        </w:rPr>
        <w:t>为</w:t>
      </w:r>
      <w:r>
        <w:rPr>
          <w:rFonts w:ascii="Times New Roman" w:hAnsi="Times New Roman" w:hint="eastAsia"/>
          <w:sz w:val="24"/>
          <w:szCs w:val="20"/>
        </w:rPr>
        <w:t>□</w:t>
      </w:r>
      <w:r>
        <w:rPr>
          <w:rFonts w:ascii="Times New Roman" w:hAnsi="Times New Roman"/>
          <w:sz w:val="24"/>
          <w:szCs w:val="20"/>
        </w:rPr>
        <w:t>大型企业</w:t>
      </w:r>
      <w:r>
        <w:rPr>
          <w:rFonts w:ascii="Times New Roman" w:hAnsi="Times New Roman" w:hint="eastAsia"/>
          <w:sz w:val="24"/>
          <w:szCs w:val="20"/>
        </w:rPr>
        <w:t>□</w:t>
      </w:r>
      <w:r>
        <w:rPr>
          <w:rFonts w:ascii="Times New Roman" w:hAnsi="Times New Roman"/>
          <w:sz w:val="24"/>
          <w:szCs w:val="20"/>
        </w:rPr>
        <w:t>中型企业、</w:t>
      </w:r>
      <w:r>
        <w:rPr>
          <w:rFonts w:ascii="Times New Roman" w:hAnsi="Times New Roman" w:hint="eastAsia"/>
          <w:sz w:val="24"/>
          <w:szCs w:val="20"/>
        </w:rPr>
        <w:t>□</w:t>
      </w:r>
      <w:r>
        <w:rPr>
          <w:rFonts w:ascii="Times New Roman" w:hAnsi="Times New Roman"/>
          <w:sz w:val="24"/>
          <w:szCs w:val="20"/>
        </w:rPr>
        <w:t>小微企业（包含监狱企业、残疾人福利性单位）、</w:t>
      </w:r>
      <w:r>
        <w:rPr>
          <w:rFonts w:ascii="Times New Roman" w:hAnsi="Times New Roman" w:hint="eastAsia"/>
          <w:sz w:val="24"/>
          <w:szCs w:val="20"/>
        </w:rPr>
        <w:t>□</w:t>
      </w:r>
      <w:r>
        <w:rPr>
          <w:rFonts w:ascii="Times New Roman" w:hAnsi="Times New Roman"/>
          <w:sz w:val="24"/>
          <w:szCs w:val="20"/>
        </w:rPr>
        <w:t>其他，合同金额为</w:t>
      </w:r>
      <w:r>
        <w:rPr>
          <w:rFonts w:ascii="Times New Roman" w:hAnsi="Times New Roman"/>
          <w:sz w:val="24"/>
          <w:szCs w:val="20"/>
        </w:rPr>
        <w:t>_____</w:t>
      </w:r>
      <w:r>
        <w:rPr>
          <w:rFonts w:ascii="Times New Roman" w:hAnsi="Times New Roman"/>
          <w:sz w:val="24"/>
          <w:szCs w:val="20"/>
        </w:rPr>
        <w:t>元；</w:t>
      </w:r>
    </w:p>
    <w:p w:rsidR="00EE5E55" w:rsidRDefault="0099181B">
      <w:pPr>
        <w:tabs>
          <w:tab w:val="left" w:pos="720"/>
          <w:tab w:val="left" w:pos="900"/>
        </w:tabs>
        <w:spacing w:line="360" w:lineRule="auto"/>
        <w:ind w:left="851"/>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2</w:t>
      </w:r>
      <w:r>
        <w:rPr>
          <w:rFonts w:ascii="Times New Roman" w:hAnsi="Times New Roman"/>
          <w:sz w:val="24"/>
          <w:szCs w:val="20"/>
        </w:rPr>
        <w:t>）</w:t>
      </w:r>
      <w:r>
        <w:rPr>
          <w:rFonts w:ascii="Times New Roman" w:hAnsi="Times New Roman"/>
          <w:bCs/>
          <w:sz w:val="24"/>
          <w:szCs w:val="20"/>
        </w:rPr>
        <w:t>______</w:t>
      </w:r>
      <w:r>
        <w:rPr>
          <w:rFonts w:ascii="Times New Roman" w:hAnsi="Times New Roman"/>
          <w:sz w:val="24"/>
          <w:szCs w:val="20"/>
        </w:rPr>
        <w:t>为</w:t>
      </w:r>
      <w:r>
        <w:rPr>
          <w:rFonts w:ascii="Times New Roman" w:hAnsi="Times New Roman" w:hint="eastAsia"/>
          <w:sz w:val="24"/>
          <w:szCs w:val="20"/>
        </w:rPr>
        <w:t>□</w:t>
      </w:r>
      <w:r>
        <w:rPr>
          <w:rFonts w:ascii="Times New Roman" w:hAnsi="Times New Roman"/>
          <w:sz w:val="24"/>
          <w:szCs w:val="20"/>
        </w:rPr>
        <w:t>大型企业</w:t>
      </w:r>
      <w:r>
        <w:rPr>
          <w:rFonts w:ascii="Times New Roman" w:hAnsi="Times New Roman" w:hint="eastAsia"/>
          <w:sz w:val="24"/>
          <w:szCs w:val="20"/>
        </w:rPr>
        <w:t>□</w:t>
      </w:r>
      <w:r>
        <w:rPr>
          <w:rFonts w:ascii="Times New Roman" w:hAnsi="Times New Roman"/>
          <w:sz w:val="24"/>
          <w:szCs w:val="20"/>
        </w:rPr>
        <w:t>中型企业、</w:t>
      </w:r>
      <w:r>
        <w:rPr>
          <w:rFonts w:ascii="Times New Roman" w:hAnsi="Times New Roman" w:hint="eastAsia"/>
          <w:sz w:val="24"/>
          <w:szCs w:val="20"/>
        </w:rPr>
        <w:t>□</w:t>
      </w:r>
      <w:r>
        <w:rPr>
          <w:rFonts w:ascii="Times New Roman" w:hAnsi="Times New Roman"/>
          <w:sz w:val="24"/>
          <w:szCs w:val="20"/>
        </w:rPr>
        <w:t>小微企业（包含监狱企业、残疾人福利性单位）、</w:t>
      </w:r>
      <w:r>
        <w:rPr>
          <w:rFonts w:ascii="Times New Roman" w:hAnsi="Times New Roman" w:hint="eastAsia"/>
          <w:sz w:val="24"/>
          <w:szCs w:val="20"/>
        </w:rPr>
        <w:t>□</w:t>
      </w:r>
      <w:r>
        <w:rPr>
          <w:rFonts w:ascii="Times New Roman" w:hAnsi="Times New Roman"/>
          <w:sz w:val="24"/>
          <w:szCs w:val="20"/>
        </w:rPr>
        <w:t>其他，合同金额为</w:t>
      </w:r>
      <w:r>
        <w:rPr>
          <w:rFonts w:ascii="Times New Roman" w:hAnsi="Times New Roman"/>
          <w:sz w:val="24"/>
          <w:szCs w:val="20"/>
        </w:rPr>
        <w:t>_____</w:t>
      </w:r>
      <w:r>
        <w:rPr>
          <w:rFonts w:ascii="Times New Roman" w:hAnsi="Times New Roman"/>
          <w:sz w:val="24"/>
          <w:szCs w:val="20"/>
        </w:rPr>
        <w:t>元；</w:t>
      </w:r>
    </w:p>
    <w:p w:rsidR="00EE5E55" w:rsidRDefault="0099181B">
      <w:pPr>
        <w:tabs>
          <w:tab w:val="left" w:pos="720"/>
          <w:tab w:val="left" w:pos="900"/>
        </w:tabs>
        <w:spacing w:line="360" w:lineRule="auto"/>
        <w:ind w:left="851"/>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w:t>
      </w:r>
      <w:r>
        <w:rPr>
          <w:rFonts w:ascii="Times New Roman" w:hAnsi="Times New Roman"/>
          <w:sz w:val="24"/>
          <w:szCs w:val="20"/>
        </w:rPr>
        <w:t>）</w:t>
      </w:r>
      <w:r>
        <w:rPr>
          <w:rFonts w:ascii="Times New Roman" w:hAnsi="Times New Roman"/>
          <w:bCs/>
          <w:sz w:val="24"/>
          <w:szCs w:val="20"/>
        </w:rPr>
        <w:t>______</w:t>
      </w:r>
      <w:r>
        <w:rPr>
          <w:rFonts w:ascii="Times New Roman" w:hAnsi="Times New Roman"/>
          <w:sz w:val="24"/>
          <w:szCs w:val="20"/>
        </w:rPr>
        <w:t>为</w:t>
      </w:r>
      <w:r>
        <w:rPr>
          <w:rFonts w:ascii="Times New Roman" w:hAnsi="Times New Roman" w:hint="eastAsia"/>
          <w:sz w:val="24"/>
          <w:szCs w:val="20"/>
        </w:rPr>
        <w:t>□</w:t>
      </w:r>
      <w:r>
        <w:rPr>
          <w:rFonts w:ascii="Times New Roman" w:hAnsi="Times New Roman"/>
          <w:sz w:val="24"/>
          <w:szCs w:val="20"/>
        </w:rPr>
        <w:t>大型企业</w:t>
      </w:r>
      <w:r>
        <w:rPr>
          <w:rFonts w:ascii="Times New Roman" w:hAnsi="Times New Roman" w:hint="eastAsia"/>
          <w:sz w:val="24"/>
          <w:szCs w:val="20"/>
        </w:rPr>
        <w:t>□</w:t>
      </w:r>
      <w:r>
        <w:rPr>
          <w:rFonts w:ascii="Times New Roman" w:hAnsi="Times New Roman"/>
          <w:sz w:val="24"/>
          <w:szCs w:val="20"/>
        </w:rPr>
        <w:t>中型企业、</w:t>
      </w:r>
      <w:r>
        <w:rPr>
          <w:rFonts w:ascii="Times New Roman" w:hAnsi="Times New Roman" w:hint="eastAsia"/>
          <w:sz w:val="24"/>
          <w:szCs w:val="20"/>
        </w:rPr>
        <w:t>□</w:t>
      </w:r>
      <w:r>
        <w:rPr>
          <w:rFonts w:ascii="Times New Roman" w:hAnsi="Times New Roman"/>
          <w:sz w:val="24"/>
          <w:szCs w:val="20"/>
        </w:rPr>
        <w:t>小微企业（包含监狱企业、残疾人福利性单位）、</w:t>
      </w:r>
      <w:r>
        <w:rPr>
          <w:rFonts w:ascii="Times New Roman" w:hAnsi="Times New Roman" w:hint="eastAsia"/>
          <w:sz w:val="24"/>
          <w:szCs w:val="20"/>
        </w:rPr>
        <w:t>□</w:t>
      </w:r>
      <w:r>
        <w:rPr>
          <w:rFonts w:ascii="Times New Roman" w:hAnsi="Times New Roman"/>
          <w:sz w:val="24"/>
          <w:szCs w:val="20"/>
        </w:rPr>
        <w:t>其他，合同金额为</w:t>
      </w:r>
      <w:r>
        <w:rPr>
          <w:rFonts w:ascii="Times New Roman" w:hAnsi="Times New Roman"/>
          <w:sz w:val="24"/>
          <w:szCs w:val="20"/>
        </w:rPr>
        <w:t>_____</w:t>
      </w:r>
      <w:r>
        <w:rPr>
          <w:rFonts w:ascii="Times New Roman" w:hAnsi="Times New Roman"/>
          <w:sz w:val="24"/>
          <w:szCs w:val="20"/>
        </w:rPr>
        <w:t>元。</w:t>
      </w:r>
    </w:p>
    <w:p w:rsidR="00EE5E55" w:rsidRDefault="0099181B">
      <w:pPr>
        <w:numPr>
          <w:ilvl w:val="0"/>
          <w:numId w:val="59"/>
        </w:numPr>
        <w:tabs>
          <w:tab w:val="left" w:pos="993"/>
        </w:tabs>
        <w:spacing w:line="360" w:lineRule="auto"/>
        <w:rPr>
          <w:rFonts w:ascii="Times New Roman" w:hAnsi="Times New Roman"/>
          <w:bCs/>
          <w:sz w:val="24"/>
        </w:rPr>
      </w:pPr>
      <w:r>
        <w:rPr>
          <w:rFonts w:ascii="Times New Roman" w:hAnsi="Times New Roman" w:hint="eastAsia"/>
          <w:bCs/>
          <w:sz w:val="24"/>
        </w:rPr>
        <w:t>以联合体形式参加政府采购活动的，联合体各方不得再单独参加或者与其他供应商另外组成联合体参加同一合同项下的政府采购活动</w:t>
      </w:r>
      <w:r>
        <w:rPr>
          <w:rFonts w:ascii="Times New Roman" w:hAnsi="Times New Roman"/>
          <w:bCs/>
          <w:sz w:val="24"/>
        </w:rPr>
        <w:t>。</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其他约定（如有）：</w:t>
      </w:r>
      <w:r>
        <w:rPr>
          <w:rFonts w:ascii="Times New Roman" w:hAnsi="Times New Roman"/>
          <w:bCs/>
          <w:sz w:val="24"/>
        </w:rPr>
        <w:t>_______</w:t>
      </w:r>
      <w:r>
        <w:rPr>
          <w:rFonts w:ascii="Times New Roman" w:hAnsi="Times New Roman" w:hint="eastAsia"/>
          <w:bCs/>
          <w:sz w:val="24"/>
        </w:rPr>
        <w:t>。</w:t>
      </w:r>
    </w:p>
    <w:p w:rsidR="00EE5E55" w:rsidRDefault="0099181B">
      <w:pPr>
        <w:tabs>
          <w:tab w:val="left" w:pos="780"/>
        </w:tabs>
        <w:spacing w:line="360" w:lineRule="auto"/>
        <w:ind w:firstLineChars="200" w:firstLine="480"/>
        <w:rPr>
          <w:rFonts w:ascii="Times New Roman" w:hAnsi="Times New Roman"/>
          <w:sz w:val="24"/>
        </w:rPr>
      </w:pPr>
      <w:r>
        <w:rPr>
          <w:rFonts w:ascii="Times New Roman" w:hAnsi="Times New Roman"/>
          <w:bCs/>
          <w:sz w:val="24"/>
        </w:rPr>
        <w:t>本协议自各方盖章后生效，</w:t>
      </w:r>
      <w:r>
        <w:rPr>
          <w:rFonts w:ascii="Times New Roman" w:hAnsi="Times New Roman" w:hint="eastAsia"/>
          <w:bCs/>
          <w:sz w:val="24"/>
        </w:rPr>
        <w:t>采购合同履行完毕后自动失效。</w:t>
      </w:r>
      <w:r>
        <w:rPr>
          <w:rFonts w:ascii="Times New Roman" w:hAnsi="Times New Roman"/>
          <w:bCs/>
          <w:sz w:val="24"/>
        </w:rPr>
        <w:t>如未中标，本协议自动终止。</w:t>
      </w:r>
      <w:r>
        <w:rPr>
          <w:rFonts w:ascii="Times New Roman" w:hAnsi="Times New Roman"/>
          <w:sz w:val="24"/>
        </w:rPr>
        <w:br w:type="page"/>
      </w:r>
    </w:p>
    <w:p w:rsidR="00EE5E55" w:rsidRDefault="0099181B">
      <w:pPr>
        <w:spacing w:line="360" w:lineRule="auto"/>
        <w:ind w:firstLine="471"/>
        <w:rPr>
          <w:rFonts w:ascii="Times New Roman" w:hAnsi="Times New Roman"/>
          <w:sz w:val="24"/>
        </w:rPr>
      </w:pPr>
      <w:r>
        <w:rPr>
          <w:rFonts w:ascii="Times New Roman" w:hAnsi="Times New Roman" w:hint="eastAsia"/>
          <w:sz w:val="24"/>
        </w:rPr>
        <w:lastRenderedPageBreak/>
        <w:t>联合体</w:t>
      </w:r>
      <w:r>
        <w:rPr>
          <w:rFonts w:ascii="Times New Roman" w:hAnsi="Times New Roman"/>
          <w:sz w:val="24"/>
        </w:rPr>
        <w:t>牵头人</w:t>
      </w:r>
      <w:r>
        <w:rPr>
          <w:rFonts w:ascii="Times New Roman" w:hAnsi="Times New Roman" w:hint="eastAsia"/>
          <w:sz w:val="24"/>
        </w:rPr>
        <w:t>名称：</w:t>
      </w:r>
      <w:r>
        <w:rPr>
          <w:rFonts w:ascii="Times New Roman" w:hAnsi="Times New Roman"/>
          <w:sz w:val="24"/>
          <w:szCs w:val="20"/>
        </w:rPr>
        <w:t>______</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hint="eastAsia"/>
          <w:sz w:val="24"/>
        </w:rPr>
        <w:t>联合体成员名称</w:t>
      </w:r>
      <w:r>
        <w:rPr>
          <w:rFonts w:ascii="Times New Roman" w:hAnsi="Times New Roman"/>
          <w:sz w:val="24"/>
        </w:rPr>
        <w:t>：</w:t>
      </w:r>
      <w:r>
        <w:rPr>
          <w:rFonts w:ascii="Times New Roman" w:hAnsi="Times New Roman"/>
          <w:sz w:val="24"/>
          <w:szCs w:val="20"/>
        </w:rPr>
        <w:t>______</w:t>
      </w:r>
    </w:p>
    <w:p w:rsidR="00EE5E55" w:rsidRDefault="0099181B">
      <w:pPr>
        <w:spacing w:line="360" w:lineRule="auto"/>
        <w:ind w:firstLine="471"/>
        <w:rPr>
          <w:rFonts w:ascii="Times New Roman" w:hAnsi="Times New Roman"/>
          <w:sz w:val="24"/>
        </w:rPr>
      </w:pPr>
      <w:r>
        <w:rPr>
          <w:rFonts w:ascii="Times New Roman" w:hAnsi="Times New Roman"/>
          <w:sz w:val="24"/>
        </w:rPr>
        <w:t>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szCs w:val="20"/>
        </w:rPr>
        <w:t>______</w:t>
      </w:r>
      <w:r>
        <w:rPr>
          <w:rFonts w:ascii="Times New Roman" w:hAnsi="Times New Roman"/>
          <w:sz w:val="24"/>
        </w:rPr>
        <w:t>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szCs w:val="20"/>
        </w:rPr>
        <w:t>______</w:t>
      </w:r>
    </w:p>
    <w:p w:rsidR="00EE5E55" w:rsidRDefault="00EE5E55">
      <w:pPr>
        <w:spacing w:line="360" w:lineRule="auto"/>
        <w:ind w:firstLine="471"/>
        <w:rPr>
          <w:rFonts w:ascii="Times New Roman" w:hAnsi="Times New Roman"/>
          <w:sz w:val="24"/>
        </w:rPr>
      </w:pPr>
    </w:p>
    <w:p w:rsidR="00EE5E55" w:rsidRDefault="00EE5E55">
      <w:pPr>
        <w:spacing w:line="360" w:lineRule="auto"/>
        <w:ind w:firstLine="471"/>
        <w:rPr>
          <w:rFonts w:ascii="Times New Roman" w:hAnsi="Times New Roman"/>
          <w:sz w:val="24"/>
        </w:rPr>
      </w:pPr>
    </w:p>
    <w:p w:rsidR="00EE5E55" w:rsidRDefault="0099181B">
      <w:pPr>
        <w:spacing w:line="360" w:lineRule="auto"/>
        <w:ind w:firstLine="471"/>
        <w:rPr>
          <w:rFonts w:ascii="Times New Roman" w:hAnsi="Times New Roman"/>
          <w:sz w:val="24"/>
        </w:rPr>
      </w:pPr>
      <w:r>
        <w:rPr>
          <w:rFonts w:ascii="Times New Roman" w:hAnsi="Times New Roman" w:hint="eastAsia"/>
          <w:sz w:val="24"/>
        </w:rPr>
        <w:t>联合体成员名称</w:t>
      </w:r>
      <w:r>
        <w:rPr>
          <w:rFonts w:ascii="Times New Roman" w:hAnsi="Times New Roman"/>
          <w:sz w:val="24"/>
        </w:rPr>
        <w:t>：</w:t>
      </w:r>
      <w:r>
        <w:rPr>
          <w:rFonts w:ascii="Times New Roman" w:hAnsi="Times New Roman"/>
          <w:sz w:val="24"/>
          <w:szCs w:val="20"/>
        </w:rPr>
        <w:t>______</w:t>
      </w:r>
    </w:p>
    <w:p w:rsidR="00EE5E55" w:rsidRDefault="0099181B">
      <w:pPr>
        <w:spacing w:line="360" w:lineRule="auto"/>
        <w:ind w:firstLine="471"/>
        <w:rPr>
          <w:rFonts w:ascii="Times New Roman" w:hAnsi="Times New Roman"/>
          <w:sz w:val="24"/>
        </w:rPr>
      </w:pPr>
      <w:r>
        <w:rPr>
          <w:rFonts w:ascii="Times New Roman" w:hAnsi="Times New Roman"/>
          <w:sz w:val="24"/>
        </w:rPr>
        <w:t>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szCs w:val="20"/>
        </w:rPr>
        <w:t>______</w:t>
      </w:r>
    </w:p>
    <w:p w:rsidR="00EE5E55" w:rsidRDefault="00EE5E55">
      <w:pPr>
        <w:spacing w:line="360" w:lineRule="auto"/>
        <w:ind w:firstLine="471"/>
        <w:rPr>
          <w:rFonts w:ascii="Times New Roman" w:hAnsi="Times New Roman"/>
          <w:sz w:val="24"/>
        </w:rPr>
      </w:pPr>
    </w:p>
    <w:p w:rsidR="00EE5E55" w:rsidRDefault="00EE5E55">
      <w:pPr>
        <w:spacing w:line="360" w:lineRule="auto"/>
        <w:ind w:firstLine="471"/>
        <w:rPr>
          <w:rFonts w:ascii="Times New Roman" w:hAnsi="Times New Roman"/>
          <w:sz w:val="24"/>
        </w:rPr>
      </w:pPr>
    </w:p>
    <w:p w:rsidR="00EE5E55" w:rsidRDefault="00EE5E55">
      <w:pPr>
        <w:spacing w:line="360" w:lineRule="auto"/>
        <w:ind w:left="480"/>
        <w:jc w:val="right"/>
        <w:rPr>
          <w:rFonts w:ascii="Times New Roman" w:hAnsi="Times New Roman"/>
          <w:sz w:val="24"/>
        </w:rPr>
      </w:pPr>
    </w:p>
    <w:p w:rsidR="00EE5E55" w:rsidRDefault="0099181B">
      <w:pPr>
        <w:spacing w:line="360" w:lineRule="auto"/>
        <w:ind w:left="480"/>
        <w:jc w:val="right"/>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spacing w:line="360" w:lineRule="auto"/>
        <w:ind w:left="480"/>
        <w:jc w:val="right"/>
        <w:rPr>
          <w:rFonts w:ascii="Times New Roman" w:hAnsi="Times New Roman"/>
          <w:b/>
          <w:sz w:val="24"/>
        </w:rPr>
      </w:pPr>
    </w:p>
    <w:p w:rsidR="00EE5E55" w:rsidRDefault="00EE5E55">
      <w:pPr>
        <w:tabs>
          <w:tab w:val="left" w:pos="8280"/>
        </w:tabs>
        <w:spacing w:line="360" w:lineRule="auto"/>
        <w:ind w:firstLine="480"/>
        <w:rPr>
          <w:rFonts w:ascii="Times New Roman" w:hAnsi="Times New Roman"/>
          <w:sz w:val="24"/>
        </w:rPr>
      </w:pPr>
    </w:p>
    <w:p w:rsidR="00EE5E55" w:rsidRDefault="00EE5E55">
      <w:pPr>
        <w:tabs>
          <w:tab w:val="left" w:pos="8280"/>
        </w:tabs>
        <w:spacing w:line="360" w:lineRule="auto"/>
        <w:ind w:firstLine="480"/>
        <w:rPr>
          <w:rFonts w:ascii="Times New Roman" w:hAnsi="Times New Roman"/>
          <w:sz w:val="24"/>
        </w:rPr>
      </w:pPr>
    </w:p>
    <w:p w:rsidR="00EE5E55" w:rsidRDefault="0099181B">
      <w:pPr>
        <w:spacing w:line="360" w:lineRule="auto"/>
        <w:ind w:leftChars="228" w:left="719" w:hangingChars="100" w:hanging="240"/>
        <w:rPr>
          <w:rFonts w:ascii="Times New Roman" w:hAnsi="Times New Roman"/>
          <w:sz w:val="24"/>
        </w:rPr>
      </w:pPr>
      <w:r>
        <w:rPr>
          <w:rFonts w:ascii="Times New Roman" w:hAnsi="Times New Roman"/>
          <w:sz w:val="24"/>
        </w:rPr>
        <w:t>注：</w:t>
      </w:r>
    </w:p>
    <w:p w:rsidR="00EE5E55" w:rsidRDefault="0099181B">
      <w:pPr>
        <w:spacing w:line="360" w:lineRule="auto"/>
        <w:ind w:leftChars="228" w:left="719" w:hangingChars="100" w:hanging="240"/>
        <w:rPr>
          <w:rFonts w:ascii="Times New Roman" w:hAnsi="Times New Roman"/>
          <w:sz w:val="24"/>
        </w:rPr>
      </w:pPr>
      <w:r>
        <w:rPr>
          <w:rFonts w:ascii="Times New Roman" w:hAnsi="Times New Roman" w:hint="eastAsia"/>
          <w:sz w:val="24"/>
        </w:rPr>
        <w:t>1.</w:t>
      </w:r>
      <w:r>
        <w:rPr>
          <w:rFonts w:ascii="Times New Roman" w:hAnsi="Times New Roman" w:hint="eastAsia"/>
          <w:sz w:val="24"/>
        </w:rPr>
        <w:tab/>
      </w:r>
      <w:r>
        <w:rPr>
          <w:rFonts w:ascii="Times New Roman" w:hAnsi="Times New Roman" w:hint="eastAsia"/>
          <w:sz w:val="24"/>
        </w:rPr>
        <w:t>如本项目（包）接受供应商以联合体形式参加采购活动，且供应商以联合体形式参与时，须提供《联合协议》，否则投标无效。</w:t>
      </w:r>
    </w:p>
    <w:p w:rsidR="00EE5E55" w:rsidRDefault="0099181B">
      <w:pPr>
        <w:spacing w:line="360" w:lineRule="auto"/>
        <w:ind w:leftChars="228" w:left="719" w:hangingChars="100" w:hanging="240"/>
        <w:rPr>
          <w:rFonts w:ascii="Times New Roman" w:hAnsi="Times New Roman"/>
          <w:sz w:val="24"/>
        </w:rPr>
      </w:pPr>
      <w:r>
        <w:rPr>
          <w:rFonts w:ascii="Times New Roman" w:hAnsi="Times New Roman" w:hint="eastAsia"/>
          <w:sz w:val="24"/>
        </w:rPr>
        <w:t>2.</w:t>
      </w:r>
      <w:r>
        <w:rPr>
          <w:rFonts w:ascii="Times New Roman" w:hAnsi="Times New Roman" w:hint="eastAsia"/>
          <w:sz w:val="24"/>
        </w:rPr>
        <w:tab/>
      </w:r>
      <w:r>
        <w:rPr>
          <w:rFonts w:ascii="Times New Roman" w:hAnsi="Times New Roman" w:hint="eastAsia"/>
          <w:sz w:val="24"/>
        </w:rPr>
        <w:t>联合体各方成员需在本协议上共同盖章。</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3-2</w:t>
      </w:r>
      <w:r>
        <w:rPr>
          <w:rFonts w:ascii="Times New Roman" w:hAnsi="Times New Roman"/>
          <w:sz w:val="24"/>
          <w:szCs w:val="20"/>
        </w:rPr>
        <w:t>其他特定资格要求（如有）：</w:t>
      </w:r>
      <w:r>
        <w:rPr>
          <w:rFonts w:ascii="Times New Roman" w:hAnsi="Times New Roman" w:hint="eastAsia"/>
          <w:sz w:val="24"/>
          <w:szCs w:val="20"/>
        </w:rPr>
        <w:t xml:space="preserve">/ </w:t>
      </w:r>
      <w:r>
        <w:rPr>
          <w:rFonts w:ascii="Times New Roman" w:hAnsi="Times New Roman" w:hint="eastAsia"/>
          <w:sz w:val="24"/>
          <w:szCs w:val="20"/>
        </w:rPr>
        <w:t>。</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 xml:space="preserve">4 </w:t>
      </w:r>
      <w:r>
        <w:rPr>
          <w:rFonts w:ascii="Times New Roman" w:hAnsi="Times New Roman"/>
          <w:sz w:val="24"/>
          <w:szCs w:val="20"/>
        </w:rPr>
        <w:t>投标保证金</w:t>
      </w:r>
      <w:r>
        <w:rPr>
          <w:rFonts w:ascii="Times New Roman" w:hAnsi="Times New Roman" w:hint="eastAsia"/>
          <w:sz w:val="24"/>
          <w:szCs w:val="20"/>
        </w:rPr>
        <w:t>凭证</w:t>
      </w:r>
      <w:r>
        <w:rPr>
          <w:rFonts w:ascii="Times New Roman" w:hAnsi="Times New Roman" w:hint="eastAsia"/>
          <w:sz w:val="24"/>
          <w:szCs w:val="20"/>
        </w:rPr>
        <w:t>/</w:t>
      </w:r>
      <w:r>
        <w:rPr>
          <w:rFonts w:ascii="Times New Roman" w:hAnsi="Times New Roman"/>
          <w:sz w:val="24"/>
          <w:szCs w:val="20"/>
        </w:rPr>
        <w:t>交款单据电子件或扫描件</w:t>
      </w:r>
    </w:p>
    <w:p w:rsidR="00EE5E55" w:rsidRDefault="00EE5E55">
      <w:pPr>
        <w:rPr>
          <w:rFonts w:ascii="Times New Roman" w:hAnsi="Times New Roman"/>
          <w:sz w:val="24"/>
          <w:szCs w:val="20"/>
        </w:rPr>
      </w:pPr>
    </w:p>
    <w:p w:rsidR="00EE5E55" w:rsidRDefault="0099181B">
      <w:pPr>
        <w:widowControl/>
        <w:jc w:val="left"/>
        <w:rPr>
          <w:rFonts w:ascii="Times New Roman" w:hAnsi="Times New Roman"/>
          <w:kern w:val="0"/>
          <w:sz w:val="24"/>
          <w:szCs w:val="20"/>
        </w:rPr>
      </w:pPr>
      <w:r>
        <w:rPr>
          <w:rFonts w:ascii="Times New Roman" w:hAnsi="Times New Roman"/>
          <w:sz w:val="24"/>
          <w:szCs w:val="20"/>
        </w:rPr>
        <w:br w:type="page"/>
      </w:r>
    </w:p>
    <w:p w:rsidR="00EE5E55" w:rsidRDefault="0099181B">
      <w:pPr>
        <w:keepNext/>
        <w:keepLines/>
        <w:autoSpaceDE w:val="0"/>
        <w:autoSpaceDN w:val="0"/>
        <w:adjustRightInd w:val="0"/>
        <w:jc w:val="left"/>
        <w:outlineLvl w:val="1"/>
        <w:rPr>
          <w:rFonts w:ascii="Times New Roman" w:hAnsi="Times New Roman"/>
          <w:b/>
          <w:spacing w:val="20"/>
          <w:sz w:val="24"/>
        </w:rPr>
      </w:pPr>
      <w:r>
        <w:rPr>
          <w:rFonts w:ascii="Times New Roman" w:hAnsi="Times New Roman"/>
          <w:b/>
          <w:spacing w:val="20"/>
          <w:sz w:val="24"/>
        </w:rPr>
        <w:lastRenderedPageBreak/>
        <w:t>二、商务技术文件格式</w:t>
      </w:r>
    </w:p>
    <w:p w:rsidR="00EE5E55" w:rsidRDefault="00EE5E55">
      <w:pPr>
        <w:rPr>
          <w:rFonts w:ascii="Times New Roman" w:hAnsi="Times New Roman"/>
          <w:b/>
          <w:spacing w:val="20"/>
          <w:szCs w:val="21"/>
        </w:rPr>
      </w:pPr>
    </w:p>
    <w:p w:rsidR="00EE5E55" w:rsidRDefault="0099181B">
      <w:pPr>
        <w:rPr>
          <w:rFonts w:ascii="Times New Roman" w:hAnsi="Times New Roman"/>
          <w:b/>
          <w:sz w:val="24"/>
        </w:rPr>
      </w:pPr>
      <w:r>
        <w:rPr>
          <w:rFonts w:ascii="Times New Roman" w:hAnsi="Times New Roman"/>
          <w:b/>
          <w:spacing w:val="20"/>
          <w:sz w:val="24"/>
        </w:rPr>
        <w:t>投标文件（商务技术文件）</w:t>
      </w:r>
      <w:r>
        <w:rPr>
          <w:rFonts w:ascii="Times New Roman" w:hAnsi="Times New Roman"/>
          <w:b/>
          <w:sz w:val="24"/>
        </w:rPr>
        <w:t>封面（非实质性格式）</w:t>
      </w:r>
    </w:p>
    <w:p w:rsidR="00EE5E55" w:rsidRDefault="00EE5E55">
      <w:pPr>
        <w:jc w:val="center"/>
        <w:rPr>
          <w:rFonts w:ascii="Times New Roman" w:hAnsi="Times New Roman"/>
          <w:szCs w:val="21"/>
        </w:rPr>
      </w:pPr>
    </w:p>
    <w:p w:rsidR="00EE5E55" w:rsidRDefault="0099181B">
      <w:pPr>
        <w:jc w:val="center"/>
        <w:rPr>
          <w:rFonts w:ascii="Times New Roman" w:hAnsi="Times New Roman"/>
          <w:b/>
          <w:spacing w:val="60"/>
          <w:sz w:val="84"/>
          <w:szCs w:val="84"/>
        </w:rPr>
      </w:pPr>
      <w:r>
        <w:rPr>
          <w:rFonts w:ascii="Times New Roman" w:hAnsi="Times New Roman"/>
          <w:b/>
          <w:spacing w:val="60"/>
          <w:sz w:val="84"/>
          <w:szCs w:val="84"/>
        </w:rPr>
        <w:t>投标文件</w:t>
      </w:r>
    </w:p>
    <w:p w:rsidR="00EE5E55" w:rsidRDefault="0099181B">
      <w:pPr>
        <w:jc w:val="center"/>
        <w:rPr>
          <w:rFonts w:ascii="Times New Roman" w:hAnsi="Times New Roman"/>
          <w:b/>
          <w:spacing w:val="60"/>
          <w:sz w:val="52"/>
          <w:szCs w:val="52"/>
        </w:rPr>
      </w:pPr>
      <w:r>
        <w:rPr>
          <w:rFonts w:ascii="Times New Roman" w:hAnsi="Times New Roman"/>
          <w:b/>
          <w:spacing w:val="60"/>
          <w:sz w:val="52"/>
          <w:szCs w:val="52"/>
        </w:rPr>
        <w:t>（商务技术文件）</w:t>
      </w:r>
    </w:p>
    <w:p w:rsidR="00EE5E55" w:rsidRDefault="00EE5E55">
      <w:pPr>
        <w:ind w:firstLineChars="150" w:firstLine="542"/>
        <w:rPr>
          <w:rFonts w:ascii="Times New Roman" w:hAnsi="Times New Roman"/>
          <w:b/>
          <w:spacing w:val="20"/>
          <w:sz w:val="32"/>
          <w:szCs w:val="32"/>
        </w:rPr>
      </w:pPr>
    </w:p>
    <w:p w:rsidR="00EE5E55" w:rsidRDefault="00EE5E55">
      <w:pPr>
        <w:ind w:firstLineChars="150" w:firstLine="542"/>
        <w:rPr>
          <w:rFonts w:ascii="Times New Roman" w:hAnsi="Times New Roman"/>
          <w:b/>
          <w:spacing w:val="20"/>
          <w:sz w:val="32"/>
          <w:szCs w:val="32"/>
        </w:rPr>
      </w:pPr>
    </w:p>
    <w:p w:rsidR="00EE5E55" w:rsidRDefault="0099181B">
      <w:pPr>
        <w:ind w:firstLineChars="150" w:firstLine="542"/>
        <w:rPr>
          <w:rFonts w:ascii="Times New Roman" w:hAnsi="Times New Roman"/>
          <w:b/>
          <w:spacing w:val="20"/>
          <w:sz w:val="32"/>
          <w:szCs w:val="32"/>
        </w:rPr>
      </w:pPr>
      <w:r>
        <w:rPr>
          <w:rFonts w:ascii="Times New Roman" w:hAnsi="Times New Roman"/>
          <w:b/>
          <w:spacing w:val="20"/>
          <w:sz w:val="32"/>
          <w:szCs w:val="32"/>
        </w:rPr>
        <w:t>项目名称</w:t>
      </w:r>
      <w:r>
        <w:rPr>
          <w:rFonts w:ascii="Times New Roman" w:hAnsi="Times New Roman"/>
          <w:b/>
          <w:spacing w:val="20"/>
          <w:sz w:val="32"/>
          <w:szCs w:val="32"/>
        </w:rPr>
        <w:t>:</w:t>
      </w:r>
    </w:p>
    <w:p w:rsidR="00EE5E55" w:rsidRDefault="0099181B">
      <w:pPr>
        <w:ind w:firstLineChars="150" w:firstLine="542"/>
        <w:rPr>
          <w:rFonts w:ascii="Times New Roman" w:hAnsi="Times New Roman"/>
          <w:b/>
          <w:spacing w:val="20"/>
          <w:sz w:val="32"/>
          <w:szCs w:val="32"/>
        </w:rPr>
      </w:pPr>
      <w:r>
        <w:rPr>
          <w:rFonts w:ascii="Times New Roman" w:hAnsi="Times New Roman"/>
          <w:b/>
          <w:spacing w:val="20"/>
          <w:sz w:val="32"/>
          <w:szCs w:val="32"/>
        </w:rPr>
        <w:t>项目编号</w:t>
      </w:r>
      <w:r>
        <w:rPr>
          <w:rFonts w:ascii="Times New Roman" w:hAnsi="Times New Roman"/>
          <w:b/>
          <w:spacing w:val="20"/>
          <w:sz w:val="32"/>
          <w:szCs w:val="32"/>
        </w:rPr>
        <w:t>/</w:t>
      </w:r>
      <w:r>
        <w:rPr>
          <w:rFonts w:ascii="Times New Roman" w:hAnsi="Times New Roman"/>
          <w:b/>
          <w:spacing w:val="20"/>
          <w:sz w:val="32"/>
          <w:szCs w:val="32"/>
        </w:rPr>
        <w:t>包号：</w:t>
      </w:r>
    </w:p>
    <w:p w:rsidR="00EE5E55" w:rsidRDefault="00EE5E55">
      <w:pPr>
        <w:ind w:firstLineChars="150" w:firstLine="542"/>
        <w:rPr>
          <w:rFonts w:ascii="Times New Roman" w:hAnsi="Times New Roman"/>
          <w:b/>
          <w:spacing w:val="20"/>
          <w:sz w:val="32"/>
          <w:szCs w:val="32"/>
        </w:rPr>
      </w:pPr>
    </w:p>
    <w:p w:rsidR="00EE5E55" w:rsidRDefault="00EE5E55">
      <w:pPr>
        <w:ind w:firstLineChars="150" w:firstLine="542"/>
        <w:rPr>
          <w:rFonts w:ascii="Times New Roman" w:hAnsi="Times New Roman"/>
          <w:b/>
          <w:spacing w:val="20"/>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pacing w:val="20"/>
          <w:sz w:val="32"/>
          <w:szCs w:val="32"/>
        </w:rPr>
      </w:pPr>
    </w:p>
    <w:p w:rsidR="00EE5E55" w:rsidRDefault="00EE5E55">
      <w:pPr>
        <w:jc w:val="center"/>
        <w:rPr>
          <w:rFonts w:ascii="Times New Roman" w:hAnsi="Times New Roman"/>
          <w:b/>
          <w:spacing w:val="20"/>
          <w:sz w:val="32"/>
          <w:szCs w:val="32"/>
        </w:rPr>
      </w:pPr>
    </w:p>
    <w:p w:rsidR="00EE5E55" w:rsidRDefault="00EE5E55">
      <w:pPr>
        <w:jc w:val="center"/>
        <w:rPr>
          <w:rFonts w:ascii="Times New Roman" w:hAnsi="Times New Roman"/>
          <w:b/>
          <w:spacing w:val="20"/>
          <w:sz w:val="32"/>
          <w:szCs w:val="32"/>
        </w:rPr>
      </w:pPr>
    </w:p>
    <w:p w:rsidR="00EE5E55" w:rsidRDefault="0099181B">
      <w:pPr>
        <w:ind w:firstLineChars="400" w:firstLine="1445"/>
        <w:jc w:val="left"/>
        <w:rPr>
          <w:rFonts w:ascii="Times New Roman" w:hAnsi="Times New Roman"/>
          <w:b/>
          <w:spacing w:val="20"/>
          <w:sz w:val="32"/>
          <w:szCs w:val="32"/>
        </w:rPr>
      </w:pPr>
      <w:r>
        <w:rPr>
          <w:rFonts w:ascii="Times New Roman" w:hAnsi="Times New Roman"/>
          <w:b/>
          <w:spacing w:val="20"/>
          <w:sz w:val="32"/>
          <w:szCs w:val="32"/>
        </w:rPr>
        <w:t>投标人名称：</w:t>
      </w:r>
    </w:p>
    <w:p w:rsidR="00EE5E55" w:rsidRDefault="00EE5E55">
      <w:pPr>
        <w:jc w:val="center"/>
        <w:rPr>
          <w:rFonts w:ascii="Times New Roman" w:hAnsi="Times New Roman"/>
          <w:b/>
          <w:sz w:val="32"/>
          <w:szCs w:val="32"/>
        </w:rPr>
      </w:pPr>
    </w:p>
    <w:p w:rsidR="00EE5E55" w:rsidRDefault="0099181B">
      <w:pPr>
        <w:widowControl/>
        <w:jc w:val="left"/>
        <w:rPr>
          <w:rFonts w:ascii="Times New Roman" w:hAnsi="Times New Roman"/>
          <w:b/>
          <w:sz w:val="24"/>
        </w:rPr>
      </w:pPr>
      <w:r>
        <w:rPr>
          <w:rFonts w:ascii="Times New Roman" w:hAnsi="Times New Roman"/>
          <w:b/>
          <w:sz w:val="24"/>
        </w:rPr>
        <w:br w:type="page"/>
      </w:r>
    </w:p>
    <w:p w:rsidR="00EE5E55" w:rsidRDefault="0099181B">
      <w:pPr>
        <w:spacing w:line="360" w:lineRule="auto"/>
        <w:outlineLvl w:val="2"/>
        <w:rPr>
          <w:rFonts w:ascii="Times New Roman" w:hAnsi="Times New Roman"/>
          <w:sz w:val="24"/>
          <w:szCs w:val="20"/>
        </w:rPr>
      </w:pPr>
      <w:bookmarkStart w:id="828" w:name="_Hlt520355504"/>
      <w:bookmarkStart w:id="829" w:name="_Hlt520271212"/>
      <w:bookmarkStart w:id="830" w:name="_Hlt520274065"/>
      <w:bookmarkStart w:id="831" w:name="_Hlt520343000"/>
      <w:bookmarkStart w:id="832" w:name="_Hlt520273711"/>
      <w:bookmarkStart w:id="833" w:name="_Hlt520274121"/>
      <w:bookmarkStart w:id="834" w:name="_Hlt520350918"/>
      <w:bookmarkStart w:id="835" w:name="_Hlt520274393"/>
      <w:bookmarkStart w:id="836" w:name="_Hlt520274407"/>
      <w:bookmarkStart w:id="837" w:name="_Hlt520343392"/>
      <w:bookmarkStart w:id="838" w:name="_Ref467988698"/>
      <w:bookmarkStart w:id="839" w:name="_Toc480942349"/>
      <w:bookmarkStart w:id="840" w:name="_Toc142311058"/>
      <w:bookmarkStart w:id="841" w:name="_Toc150774761"/>
      <w:bookmarkStart w:id="842" w:name="_Toc520356217"/>
      <w:bookmarkStart w:id="843" w:name="_Toc195842921"/>
      <w:bookmarkStart w:id="844" w:name="_Toc226965746"/>
      <w:bookmarkStart w:id="845" w:name="_Toc127151556"/>
      <w:bookmarkStart w:id="846" w:name="_Toc226309800"/>
      <w:bookmarkStart w:id="847" w:name="_Toc150480794"/>
      <w:bookmarkStart w:id="848" w:name="_Toc226337252"/>
      <w:bookmarkStart w:id="849" w:name="_Toc226965829"/>
      <w:bookmarkEnd w:id="828"/>
      <w:bookmarkEnd w:id="829"/>
      <w:bookmarkEnd w:id="830"/>
      <w:bookmarkEnd w:id="831"/>
      <w:bookmarkEnd w:id="832"/>
      <w:bookmarkEnd w:id="833"/>
      <w:bookmarkEnd w:id="834"/>
      <w:bookmarkEnd w:id="835"/>
      <w:bookmarkEnd w:id="836"/>
      <w:bookmarkEnd w:id="837"/>
      <w:r>
        <w:rPr>
          <w:rFonts w:ascii="Times New Roman" w:hAnsi="Times New Roman"/>
          <w:sz w:val="24"/>
        </w:rPr>
        <w:lastRenderedPageBreak/>
        <w:t>1</w:t>
      </w:r>
      <w:r>
        <w:rPr>
          <w:rFonts w:ascii="Times New Roman" w:hAnsi="Times New Roman"/>
          <w:sz w:val="24"/>
        </w:rPr>
        <w:t>投标</w:t>
      </w:r>
      <w:bookmarkEnd w:id="838"/>
      <w:bookmarkEnd w:id="839"/>
      <w:r>
        <w:rPr>
          <w:rFonts w:ascii="Times New Roman" w:hAnsi="Times New Roman"/>
          <w:sz w:val="24"/>
        </w:rPr>
        <w:t>书</w:t>
      </w:r>
      <w:bookmarkEnd w:id="840"/>
      <w:bookmarkEnd w:id="841"/>
      <w:bookmarkEnd w:id="842"/>
      <w:bookmarkEnd w:id="843"/>
      <w:bookmarkEnd w:id="844"/>
      <w:bookmarkEnd w:id="845"/>
      <w:bookmarkEnd w:id="846"/>
      <w:bookmarkEnd w:id="847"/>
      <w:bookmarkEnd w:id="848"/>
      <w:bookmarkEnd w:id="849"/>
      <w:r>
        <w:rPr>
          <w:rFonts w:ascii="Times New Roman" w:hAnsi="Times New Roman"/>
          <w:sz w:val="24"/>
          <w:szCs w:val="20"/>
        </w:rPr>
        <w:t>（实质性格式）</w:t>
      </w:r>
    </w:p>
    <w:p w:rsidR="00EE5E55" w:rsidRDefault="00EE5E55">
      <w:pPr>
        <w:tabs>
          <w:tab w:val="left" w:pos="5580"/>
        </w:tabs>
        <w:spacing w:line="360" w:lineRule="auto"/>
        <w:rPr>
          <w:rFonts w:ascii="Times New Roman" w:hAnsi="Times New Roman"/>
          <w:sz w:val="24"/>
        </w:rPr>
      </w:pPr>
    </w:p>
    <w:p w:rsidR="00EE5E55" w:rsidRDefault="0099181B">
      <w:pPr>
        <w:spacing w:line="360" w:lineRule="auto"/>
        <w:jc w:val="center"/>
        <w:rPr>
          <w:rFonts w:ascii="Times New Roman" w:hAnsi="Times New Roman"/>
          <w:b/>
          <w:sz w:val="36"/>
          <w:szCs w:val="36"/>
        </w:rPr>
      </w:pPr>
      <w:r>
        <w:rPr>
          <w:rFonts w:ascii="Times New Roman" w:hAnsi="Times New Roman" w:hint="eastAsia"/>
          <w:b/>
          <w:sz w:val="36"/>
          <w:szCs w:val="36"/>
        </w:rPr>
        <w:t>投标书</w:t>
      </w: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EE5E55" w:rsidRDefault="00EE5E55">
      <w:pPr>
        <w:tabs>
          <w:tab w:val="left" w:pos="5580"/>
        </w:tabs>
        <w:spacing w:line="360" w:lineRule="auto"/>
        <w:rPr>
          <w:rFonts w:ascii="Times New Roman" w:hAnsi="Times New Roman"/>
          <w:sz w:val="24"/>
          <w:szCs w:val="20"/>
        </w:rPr>
      </w:pPr>
    </w:p>
    <w:p w:rsidR="00EE5E55" w:rsidRDefault="0099181B">
      <w:pPr>
        <w:tabs>
          <w:tab w:val="left" w:pos="5580"/>
        </w:tabs>
        <w:spacing w:line="360" w:lineRule="auto"/>
        <w:ind w:firstLine="408"/>
        <w:rPr>
          <w:rFonts w:ascii="Times New Roman" w:hAnsi="Times New Roman"/>
          <w:sz w:val="24"/>
          <w:szCs w:val="20"/>
        </w:rPr>
      </w:pPr>
      <w:r>
        <w:rPr>
          <w:rFonts w:ascii="Times New Roman" w:hAnsi="Times New Roman"/>
          <w:sz w:val="24"/>
          <w:szCs w:val="20"/>
        </w:rPr>
        <w:t>我方参加你方就</w:t>
      </w:r>
      <w:r>
        <w:rPr>
          <w:rFonts w:ascii="Times New Roman" w:hAnsi="Times New Roman"/>
          <w:sz w:val="24"/>
          <w:szCs w:val="20"/>
        </w:rPr>
        <w:t>___________</w:t>
      </w:r>
      <w:r>
        <w:rPr>
          <w:rFonts w:ascii="Times New Roman" w:hAnsi="Times New Roman"/>
          <w:sz w:val="24"/>
          <w:szCs w:val="20"/>
        </w:rPr>
        <w:t>（项目名称，项目编号</w:t>
      </w:r>
      <w:r>
        <w:rPr>
          <w:rFonts w:ascii="Times New Roman" w:hAnsi="Times New Roman"/>
          <w:sz w:val="24"/>
          <w:szCs w:val="20"/>
        </w:rPr>
        <w:t>/</w:t>
      </w:r>
      <w:r>
        <w:rPr>
          <w:rFonts w:ascii="Times New Roman" w:hAnsi="Times New Roman"/>
          <w:sz w:val="24"/>
          <w:szCs w:val="20"/>
        </w:rPr>
        <w:t>包号）组织的招标活动，并对此项目进行投标。</w:t>
      </w:r>
    </w:p>
    <w:p w:rsidR="00EE5E55" w:rsidRDefault="0099181B">
      <w:pPr>
        <w:tabs>
          <w:tab w:val="left" w:pos="5580"/>
        </w:tabs>
        <w:spacing w:line="360" w:lineRule="auto"/>
        <w:ind w:firstLine="408"/>
        <w:rPr>
          <w:rFonts w:ascii="Times New Roman" w:hAnsi="Times New Roman"/>
          <w:sz w:val="24"/>
          <w:szCs w:val="20"/>
        </w:rPr>
      </w:pPr>
      <w:r>
        <w:rPr>
          <w:rFonts w:ascii="Times New Roman" w:hAnsi="Times New Roman"/>
          <w:sz w:val="24"/>
          <w:szCs w:val="20"/>
        </w:rPr>
        <w:t xml:space="preserve">1. </w:t>
      </w:r>
      <w:r>
        <w:rPr>
          <w:rFonts w:ascii="Times New Roman" w:hAnsi="Times New Roman"/>
          <w:sz w:val="24"/>
          <w:szCs w:val="20"/>
        </w:rPr>
        <w:t>我方</w:t>
      </w:r>
      <w:r>
        <w:rPr>
          <w:rFonts w:ascii="Times New Roman" w:hAnsi="Times New Roman"/>
          <w:sz w:val="24"/>
        </w:rPr>
        <w:t>已详细审查全部招标文件</w:t>
      </w:r>
      <w:r>
        <w:rPr>
          <w:rFonts w:ascii="Times New Roman" w:hAnsi="Times New Roman"/>
          <w:sz w:val="24"/>
          <w:szCs w:val="20"/>
        </w:rPr>
        <w:t>，自愿参与投标并承诺如下：</w:t>
      </w:r>
    </w:p>
    <w:p w:rsidR="00EE5E55" w:rsidRDefault="0099181B">
      <w:pPr>
        <w:tabs>
          <w:tab w:val="left" w:pos="720"/>
          <w:tab w:val="left" w:pos="900"/>
        </w:tabs>
        <w:spacing w:line="360" w:lineRule="auto"/>
        <w:ind w:left="360" w:firstLineChars="30" w:firstLine="72"/>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1</w:t>
      </w:r>
      <w:r>
        <w:rPr>
          <w:rFonts w:ascii="Times New Roman" w:hAnsi="Times New Roman"/>
          <w:sz w:val="24"/>
          <w:szCs w:val="20"/>
        </w:rPr>
        <w:t>）本投标有效期为自提交投标文件的截止之日起</w:t>
      </w:r>
      <w:r>
        <w:rPr>
          <w:rFonts w:ascii="Times New Roman" w:hAnsi="Times New Roman"/>
          <w:sz w:val="24"/>
        </w:rPr>
        <w:t>_____</w:t>
      </w:r>
      <w:r>
        <w:rPr>
          <w:rFonts w:ascii="Times New Roman" w:hAnsi="Times New Roman"/>
          <w:sz w:val="24"/>
          <w:szCs w:val="20"/>
        </w:rPr>
        <w:t>个日历日。</w:t>
      </w:r>
    </w:p>
    <w:p w:rsidR="00EE5E55" w:rsidRDefault="0099181B">
      <w:pPr>
        <w:tabs>
          <w:tab w:val="left" w:pos="720"/>
          <w:tab w:val="left" w:pos="900"/>
        </w:tabs>
        <w:spacing w:line="360" w:lineRule="auto"/>
        <w:ind w:left="360" w:firstLineChars="30" w:firstLine="72"/>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2</w:t>
      </w:r>
      <w:r>
        <w:rPr>
          <w:rFonts w:ascii="Times New Roman" w:hAnsi="Times New Roman"/>
          <w:sz w:val="24"/>
          <w:szCs w:val="20"/>
        </w:rPr>
        <w:t>）除合同条款及采购需求偏离表列出的偏离外，我方响应招标文件的全部要求。</w:t>
      </w:r>
    </w:p>
    <w:p w:rsidR="00EE5E55" w:rsidRDefault="0099181B">
      <w:pPr>
        <w:tabs>
          <w:tab w:val="left" w:pos="5580"/>
        </w:tabs>
        <w:spacing w:line="360" w:lineRule="auto"/>
        <w:ind w:firstLineChars="175" w:firstLine="420"/>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3</w:t>
      </w:r>
      <w:r>
        <w:rPr>
          <w:rFonts w:ascii="Times New Roman" w:hAnsi="Times New Roman"/>
          <w:sz w:val="24"/>
          <w:szCs w:val="20"/>
        </w:rPr>
        <w:t>）我方已提供的全部文件资料是真实、准确的，并对此承担一切法律后果。</w:t>
      </w:r>
    </w:p>
    <w:p w:rsidR="00EE5E55" w:rsidRDefault="0099181B">
      <w:pPr>
        <w:tabs>
          <w:tab w:val="left" w:pos="5580"/>
        </w:tabs>
        <w:spacing w:line="360" w:lineRule="auto"/>
        <w:ind w:firstLineChars="175" w:firstLine="420"/>
        <w:rPr>
          <w:rFonts w:ascii="Times New Roman" w:hAnsi="Times New Roman"/>
          <w:sz w:val="24"/>
        </w:rPr>
      </w:pPr>
      <w:r>
        <w:rPr>
          <w:rFonts w:ascii="Times New Roman" w:hAnsi="Times New Roman"/>
          <w:sz w:val="24"/>
          <w:szCs w:val="20"/>
        </w:rPr>
        <w:t>（</w:t>
      </w:r>
      <w:r>
        <w:rPr>
          <w:rFonts w:ascii="Times New Roman" w:hAnsi="Times New Roman"/>
          <w:sz w:val="24"/>
          <w:szCs w:val="20"/>
        </w:rPr>
        <w:t>4</w:t>
      </w:r>
      <w:r>
        <w:rPr>
          <w:rFonts w:ascii="Times New Roman" w:hAnsi="Times New Roman"/>
          <w:sz w:val="24"/>
          <w:szCs w:val="20"/>
        </w:rPr>
        <w:t>）如我方中标，我方将在法律规定的期限内与你方签订合同，按照招标文件要求提交履约保证金，并在合同约定的期限内完成合同规定的全部义务。</w:t>
      </w:r>
    </w:p>
    <w:p w:rsidR="00EE5E55" w:rsidRDefault="0099181B">
      <w:pPr>
        <w:spacing w:line="360" w:lineRule="auto"/>
        <w:ind w:left="420"/>
        <w:rPr>
          <w:rFonts w:ascii="Times New Roman" w:hAnsi="Times New Roman"/>
          <w:sz w:val="24"/>
        </w:rPr>
      </w:pPr>
      <w:r>
        <w:rPr>
          <w:rFonts w:ascii="Times New Roman" w:hAnsi="Times New Roman"/>
          <w:sz w:val="24"/>
        </w:rPr>
        <w:t xml:space="preserve">2. </w:t>
      </w:r>
      <w:r>
        <w:rPr>
          <w:rFonts w:ascii="Times New Roman" w:hAnsi="Times New Roman"/>
          <w:sz w:val="24"/>
        </w:rPr>
        <w:t>其他补充条款（如有）：</w:t>
      </w:r>
      <w:r>
        <w:rPr>
          <w:rFonts w:ascii="Times New Roman" w:hAnsi="Times New Roman"/>
          <w:sz w:val="24"/>
          <w:szCs w:val="20"/>
        </w:rPr>
        <w:t>___________</w:t>
      </w:r>
      <w:r>
        <w:rPr>
          <w:rFonts w:ascii="Times New Roman" w:hAnsi="Times New Roman"/>
          <w:sz w:val="24"/>
        </w:rPr>
        <w:t>。</w:t>
      </w:r>
    </w:p>
    <w:p w:rsidR="00EE5E55" w:rsidRDefault="0099181B">
      <w:pPr>
        <w:spacing w:line="360" w:lineRule="auto"/>
        <w:ind w:firstLineChars="200" w:firstLine="480"/>
        <w:rPr>
          <w:rFonts w:ascii="Times New Roman" w:hAnsi="Times New Roman"/>
          <w:sz w:val="24"/>
        </w:rPr>
      </w:pPr>
      <w:r>
        <w:rPr>
          <w:rFonts w:ascii="Times New Roman" w:hAnsi="Times New Roman"/>
          <w:sz w:val="24"/>
        </w:rPr>
        <w:t>与本投标有关的一切正式往来信函请寄：</w:t>
      </w:r>
    </w:p>
    <w:p w:rsidR="00EE5E55" w:rsidRDefault="00EE5E55">
      <w:pPr>
        <w:tabs>
          <w:tab w:val="left" w:pos="5580"/>
        </w:tabs>
        <w:spacing w:line="360" w:lineRule="auto"/>
        <w:ind w:left="420"/>
        <w:rPr>
          <w:rFonts w:ascii="Times New Roman" w:hAnsi="Times New Roman"/>
          <w:sz w:val="24"/>
          <w:szCs w:val="20"/>
        </w:rPr>
      </w:pPr>
    </w:p>
    <w:p w:rsidR="00EE5E55" w:rsidRDefault="0099181B">
      <w:pPr>
        <w:tabs>
          <w:tab w:val="left" w:pos="5580"/>
        </w:tabs>
        <w:spacing w:line="360" w:lineRule="auto"/>
        <w:ind w:left="420"/>
        <w:rPr>
          <w:rFonts w:ascii="Times New Roman" w:hAnsi="Times New Roman"/>
          <w:sz w:val="24"/>
          <w:szCs w:val="20"/>
        </w:rPr>
      </w:pPr>
      <w:r>
        <w:rPr>
          <w:rFonts w:ascii="Times New Roman" w:hAnsi="Times New Roman"/>
          <w:sz w:val="24"/>
          <w:szCs w:val="20"/>
        </w:rPr>
        <w:t>地址</w:t>
      </w:r>
      <w:r>
        <w:rPr>
          <w:rFonts w:ascii="Times New Roman" w:hAnsi="Times New Roman"/>
          <w:sz w:val="24"/>
          <w:szCs w:val="20"/>
        </w:rPr>
        <w:t xml:space="preserve">_________________________     </w:t>
      </w:r>
      <w:r>
        <w:rPr>
          <w:rFonts w:ascii="Times New Roman" w:hAnsi="Times New Roman"/>
          <w:sz w:val="24"/>
          <w:szCs w:val="20"/>
        </w:rPr>
        <w:t>传真</w:t>
      </w:r>
      <w:r>
        <w:rPr>
          <w:rFonts w:ascii="Times New Roman" w:hAnsi="Times New Roman"/>
          <w:sz w:val="24"/>
          <w:szCs w:val="20"/>
        </w:rPr>
        <w:t>____________________________</w:t>
      </w:r>
    </w:p>
    <w:p w:rsidR="00EE5E55" w:rsidRDefault="0099181B">
      <w:pPr>
        <w:tabs>
          <w:tab w:val="left" w:pos="5580"/>
        </w:tabs>
        <w:spacing w:line="360" w:lineRule="auto"/>
        <w:ind w:left="420"/>
        <w:rPr>
          <w:rFonts w:ascii="Times New Roman" w:hAnsi="Times New Roman"/>
          <w:sz w:val="24"/>
          <w:szCs w:val="20"/>
        </w:rPr>
      </w:pPr>
      <w:r>
        <w:rPr>
          <w:rFonts w:ascii="Times New Roman" w:hAnsi="Times New Roman"/>
          <w:sz w:val="24"/>
          <w:szCs w:val="20"/>
        </w:rPr>
        <w:t>电话</w:t>
      </w:r>
      <w:r>
        <w:rPr>
          <w:rFonts w:ascii="Times New Roman" w:hAnsi="Times New Roman"/>
          <w:sz w:val="24"/>
          <w:szCs w:val="20"/>
        </w:rPr>
        <w:t xml:space="preserve">_________________________     </w:t>
      </w:r>
      <w:r>
        <w:rPr>
          <w:rFonts w:ascii="Times New Roman" w:hAnsi="Times New Roman"/>
          <w:sz w:val="24"/>
          <w:szCs w:val="20"/>
        </w:rPr>
        <w:t>电子函件</w:t>
      </w:r>
      <w:r>
        <w:rPr>
          <w:rFonts w:ascii="Times New Roman" w:hAnsi="Times New Roman"/>
          <w:sz w:val="24"/>
          <w:szCs w:val="20"/>
        </w:rPr>
        <w:t>________________________</w:t>
      </w:r>
    </w:p>
    <w:p w:rsidR="00EE5E55" w:rsidRDefault="00EE5E55">
      <w:pPr>
        <w:tabs>
          <w:tab w:val="left" w:pos="5580"/>
        </w:tabs>
        <w:spacing w:line="360" w:lineRule="auto"/>
        <w:ind w:left="420"/>
        <w:rPr>
          <w:rFonts w:ascii="Times New Roman" w:hAnsi="Times New Roman"/>
          <w:sz w:val="24"/>
          <w:szCs w:val="20"/>
        </w:rPr>
      </w:pPr>
    </w:p>
    <w:p w:rsidR="00EE5E55" w:rsidRDefault="0099181B">
      <w:pPr>
        <w:tabs>
          <w:tab w:val="left" w:pos="5580"/>
        </w:tabs>
        <w:spacing w:line="360" w:lineRule="auto"/>
        <w:ind w:left="420"/>
        <w:rPr>
          <w:rFonts w:ascii="Times New Roman" w:hAnsi="Times New Roman"/>
          <w:sz w:val="24"/>
          <w:szCs w:val="20"/>
        </w:rPr>
      </w:pPr>
      <w:r>
        <w:rPr>
          <w:rFonts w:ascii="Times New Roman" w:hAnsi="Times New Roman"/>
          <w:sz w:val="24"/>
          <w:szCs w:val="20"/>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szCs w:val="20"/>
        </w:rPr>
        <w:t>）</w:t>
      </w:r>
      <w:r>
        <w:rPr>
          <w:rFonts w:ascii="Times New Roman" w:hAnsi="Times New Roman"/>
          <w:sz w:val="24"/>
          <w:szCs w:val="20"/>
        </w:rPr>
        <w:t>___________</w:t>
      </w:r>
    </w:p>
    <w:p w:rsidR="00EE5E55" w:rsidRDefault="0099181B">
      <w:pPr>
        <w:tabs>
          <w:tab w:val="left" w:pos="5580"/>
        </w:tabs>
        <w:spacing w:line="360" w:lineRule="auto"/>
        <w:ind w:left="420"/>
        <w:rPr>
          <w:rFonts w:ascii="Times New Roman" w:hAnsi="Times New Roman"/>
          <w:sz w:val="24"/>
          <w:szCs w:val="20"/>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tabs>
          <w:tab w:val="left" w:pos="5580"/>
        </w:tabs>
        <w:spacing w:line="360" w:lineRule="auto"/>
        <w:ind w:left="420"/>
        <w:rPr>
          <w:rFonts w:ascii="Times New Roman" w:hAnsi="Times New Roman"/>
          <w:sz w:val="24"/>
          <w:szCs w:val="20"/>
          <w:u w:val="single"/>
        </w:rPr>
      </w:pPr>
    </w:p>
    <w:p w:rsidR="00EE5E55" w:rsidRDefault="0099181B">
      <w:pPr>
        <w:widowControl/>
        <w:spacing w:line="360" w:lineRule="auto"/>
        <w:jc w:val="left"/>
        <w:rPr>
          <w:rFonts w:ascii="Times New Roman" w:hAnsi="Times New Roman"/>
          <w:sz w:val="24"/>
        </w:rPr>
      </w:pPr>
      <w:bookmarkStart w:id="850" w:name="_Hlt520355938"/>
      <w:bookmarkStart w:id="851" w:name="_Hlt520356243"/>
      <w:bookmarkStart w:id="852" w:name="_Toc305158825"/>
      <w:bookmarkStart w:id="853" w:name="_Toc226337253"/>
      <w:bookmarkStart w:id="854" w:name="_Toc195842922"/>
      <w:bookmarkStart w:id="855" w:name="_Toc150774762"/>
      <w:bookmarkStart w:id="856" w:name="_Toc127151557"/>
      <w:bookmarkStart w:id="857" w:name="_Toc150480795"/>
      <w:bookmarkStart w:id="858" w:name="_Toc480942350"/>
      <w:bookmarkStart w:id="859" w:name="_Toc264969247"/>
      <w:bookmarkStart w:id="860" w:name="_Toc226965830"/>
      <w:bookmarkStart w:id="861" w:name="_Ref467988705"/>
      <w:bookmarkStart w:id="862" w:name="_Toc305158899"/>
      <w:bookmarkStart w:id="863" w:name="_Toc520356218"/>
      <w:bookmarkStart w:id="864" w:name="_Toc226309801"/>
      <w:bookmarkStart w:id="865" w:name="_Toc265228395"/>
      <w:bookmarkStart w:id="866" w:name="_Toc226965747"/>
      <w:bookmarkStart w:id="867" w:name="_Toc142311059"/>
      <w:bookmarkEnd w:id="850"/>
      <w:bookmarkEnd w:id="851"/>
      <w:r>
        <w:rPr>
          <w:rFonts w:ascii="Times New Roman" w:hAnsi="Times New Roman"/>
          <w:sz w:val="24"/>
        </w:rPr>
        <w:br w:type="page"/>
      </w:r>
    </w:p>
    <w:p w:rsidR="00EE5E55" w:rsidRDefault="0099181B">
      <w:pPr>
        <w:spacing w:line="360" w:lineRule="auto"/>
        <w:outlineLvl w:val="2"/>
        <w:rPr>
          <w:rFonts w:ascii="Times New Roman" w:hAnsi="Times New Roman"/>
          <w:sz w:val="24"/>
        </w:rPr>
      </w:pPr>
      <w:r>
        <w:rPr>
          <w:rFonts w:ascii="Times New Roman" w:hAnsi="Times New Roman"/>
          <w:sz w:val="24"/>
        </w:rPr>
        <w:lastRenderedPageBreak/>
        <w:t xml:space="preserve">2  </w:t>
      </w:r>
      <w:r>
        <w:rPr>
          <w:rFonts w:ascii="Times New Roman" w:hAnsi="Times New Roman"/>
          <w:sz w:val="24"/>
        </w:rPr>
        <w:t>授权委托书（实质性格式）</w:t>
      </w:r>
    </w:p>
    <w:p w:rsidR="00EE5E55" w:rsidRDefault="0099181B">
      <w:pPr>
        <w:spacing w:line="360" w:lineRule="auto"/>
        <w:jc w:val="center"/>
        <w:rPr>
          <w:rFonts w:ascii="Times New Roman" w:hAnsi="Times New Roman"/>
          <w:b/>
          <w:sz w:val="36"/>
          <w:szCs w:val="36"/>
        </w:rPr>
      </w:pPr>
      <w:r>
        <w:rPr>
          <w:rFonts w:ascii="Times New Roman" w:hAnsi="Times New Roman" w:hint="eastAsia"/>
          <w:b/>
          <w:sz w:val="36"/>
          <w:szCs w:val="36"/>
        </w:rPr>
        <w:t>授权委托书</w:t>
      </w:r>
    </w:p>
    <w:p w:rsidR="00EE5E55" w:rsidRDefault="00EE5E55">
      <w:pPr>
        <w:spacing w:line="360" w:lineRule="auto"/>
        <w:ind w:firstLine="420"/>
        <w:rPr>
          <w:rFonts w:ascii="Times New Roman" w:hAnsi="Times New Roman"/>
          <w:sz w:val="24"/>
          <w:szCs w:val="20"/>
        </w:rPr>
      </w:pPr>
    </w:p>
    <w:p w:rsidR="00EE5E55" w:rsidRDefault="0099181B">
      <w:pPr>
        <w:spacing w:line="360" w:lineRule="auto"/>
        <w:ind w:firstLine="420"/>
        <w:rPr>
          <w:rFonts w:ascii="Times New Roman" w:hAnsi="Times New Roman"/>
          <w:sz w:val="24"/>
          <w:szCs w:val="20"/>
        </w:rPr>
      </w:pPr>
      <w:r>
        <w:rPr>
          <w:rFonts w:ascii="Times New Roman" w:hAnsi="Times New Roman" w:hint="eastAsia"/>
          <w:sz w:val="24"/>
          <w:szCs w:val="20"/>
        </w:rPr>
        <w:t>本人</w:t>
      </w:r>
      <w:r>
        <w:rPr>
          <w:rFonts w:ascii="Times New Roman" w:hAnsi="Times New Roman"/>
          <w:sz w:val="24"/>
          <w:lang w:val="zh-CN"/>
        </w:rPr>
        <w:t>_______</w:t>
      </w:r>
      <w:r>
        <w:rPr>
          <w:rFonts w:ascii="Times New Roman" w:hAnsi="Times New Roman"/>
          <w:sz w:val="24"/>
          <w:szCs w:val="20"/>
        </w:rPr>
        <w:t>（</w:t>
      </w:r>
      <w:r>
        <w:rPr>
          <w:rFonts w:ascii="Times New Roman" w:hAnsi="Times New Roman" w:hint="eastAsia"/>
          <w:sz w:val="24"/>
          <w:szCs w:val="20"/>
        </w:rPr>
        <w:t>姓名</w:t>
      </w:r>
      <w:r>
        <w:rPr>
          <w:rFonts w:ascii="Times New Roman" w:hAnsi="Times New Roman"/>
          <w:sz w:val="24"/>
          <w:szCs w:val="20"/>
        </w:rPr>
        <w:t>）</w:t>
      </w:r>
      <w:r>
        <w:rPr>
          <w:rFonts w:ascii="Times New Roman" w:hAnsi="Times New Roman" w:hint="eastAsia"/>
          <w:sz w:val="24"/>
          <w:szCs w:val="20"/>
        </w:rPr>
        <w:t>系</w:t>
      </w:r>
      <w:r>
        <w:rPr>
          <w:rFonts w:ascii="Times New Roman" w:hAnsi="Times New Roman"/>
          <w:sz w:val="24"/>
          <w:lang w:val="zh-CN"/>
        </w:rPr>
        <w:t>________________</w:t>
      </w:r>
      <w:r>
        <w:rPr>
          <w:rFonts w:ascii="Times New Roman" w:hAnsi="Times New Roman"/>
          <w:sz w:val="24"/>
          <w:szCs w:val="20"/>
        </w:rPr>
        <w:t>（</w:t>
      </w:r>
      <w:r>
        <w:rPr>
          <w:rFonts w:ascii="Times New Roman" w:hAnsi="Times New Roman" w:hint="eastAsia"/>
          <w:sz w:val="24"/>
          <w:szCs w:val="20"/>
        </w:rPr>
        <w:t>投标人</w:t>
      </w:r>
      <w:r>
        <w:rPr>
          <w:rFonts w:ascii="Times New Roman" w:hAnsi="Times New Roman"/>
          <w:sz w:val="24"/>
          <w:szCs w:val="20"/>
        </w:rPr>
        <w:t>名称）</w:t>
      </w:r>
      <w:r>
        <w:rPr>
          <w:rFonts w:ascii="Times New Roman" w:hAnsi="Times New Roman" w:hint="eastAsia"/>
          <w:sz w:val="24"/>
          <w:szCs w:val="20"/>
        </w:rPr>
        <w:t>的</w:t>
      </w:r>
      <w:r>
        <w:rPr>
          <w:rFonts w:ascii="Times New Roman" w:hAnsi="Times New Roman"/>
          <w:sz w:val="24"/>
          <w:szCs w:val="20"/>
        </w:rPr>
        <w:t>法定代表人（</w:t>
      </w:r>
      <w:r>
        <w:rPr>
          <w:rFonts w:ascii="Times New Roman" w:hAnsi="Times New Roman" w:hint="eastAsia"/>
          <w:sz w:val="24"/>
          <w:szCs w:val="20"/>
        </w:rPr>
        <w:t>单位</w:t>
      </w:r>
      <w:r>
        <w:rPr>
          <w:rFonts w:ascii="Times New Roman" w:hAnsi="Times New Roman"/>
          <w:sz w:val="24"/>
          <w:szCs w:val="20"/>
        </w:rPr>
        <w:t>负责人）</w:t>
      </w:r>
      <w:r>
        <w:rPr>
          <w:rFonts w:ascii="Times New Roman" w:hAnsi="Times New Roman" w:hint="eastAsia"/>
          <w:sz w:val="24"/>
          <w:szCs w:val="20"/>
        </w:rPr>
        <w:t>，</w:t>
      </w:r>
      <w:r>
        <w:rPr>
          <w:rFonts w:ascii="Times New Roman" w:hAnsi="Times New Roman"/>
          <w:sz w:val="24"/>
          <w:szCs w:val="20"/>
        </w:rPr>
        <w:t>现委托</w:t>
      </w:r>
      <w:r>
        <w:rPr>
          <w:rFonts w:ascii="Times New Roman" w:hAnsi="Times New Roman"/>
          <w:sz w:val="24"/>
          <w:lang w:val="zh-CN"/>
        </w:rPr>
        <w:t>_______</w:t>
      </w:r>
      <w:r>
        <w:rPr>
          <w:rFonts w:ascii="Times New Roman" w:hAnsi="Times New Roman"/>
          <w:sz w:val="24"/>
          <w:szCs w:val="20"/>
        </w:rPr>
        <w:t>（</w:t>
      </w:r>
      <w:r>
        <w:rPr>
          <w:rFonts w:ascii="Times New Roman" w:hAnsi="Times New Roman" w:hint="eastAsia"/>
          <w:sz w:val="24"/>
          <w:szCs w:val="20"/>
        </w:rPr>
        <w:t>姓名</w:t>
      </w:r>
      <w:r>
        <w:rPr>
          <w:rFonts w:ascii="Times New Roman" w:hAnsi="Times New Roman"/>
          <w:sz w:val="24"/>
          <w:szCs w:val="20"/>
        </w:rPr>
        <w:t>）</w:t>
      </w:r>
      <w:r>
        <w:rPr>
          <w:rFonts w:ascii="Times New Roman" w:hAnsi="Times New Roman" w:hint="eastAsia"/>
          <w:sz w:val="24"/>
          <w:szCs w:val="20"/>
        </w:rPr>
        <w:t>为</w:t>
      </w:r>
      <w:r>
        <w:rPr>
          <w:rFonts w:ascii="Times New Roman" w:hAnsi="Times New Roman"/>
          <w:sz w:val="24"/>
          <w:szCs w:val="20"/>
        </w:rPr>
        <w:t>我方代理人。</w:t>
      </w:r>
      <w:r>
        <w:rPr>
          <w:rFonts w:ascii="Times New Roman" w:hAnsi="Times New Roman" w:hint="eastAsia"/>
          <w:sz w:val="24"/>
          <w:szCs w:val="20"/>
        </w:rPr>
        <w:t>代理人根据</w:t>
      </w:r>
      <w:r>
        <w:rPr>
          <w:rFonts w:ascii="Times New Roman" w:hAnsi="Times New Roman"/>
          <w:sz w:val="24"/>
          <w:szCs w:val="20"/>
        </w:rPr>
        <w:t>授权，以我方名义签署、澄清确认、递交、撤回、修改</w:t>
      </w:r>
      <w:r>
        <w:rPr>
          <w:rFonts w:ascii="Times New Roman" w:hAnsi="Times New Roman"/>
          <w:sz w:val="24"/>
          <w:lang w:val="zh-CN"/>
        </w:rPr>
        <w:t>________________</w:t>
      </w:r>
      <w:r>
        <w:rPr>
          <w:rFonts w:ascii="Times New Roman" w:hAnsi="Times New Roman"/>
          <w:sz w:val="24"/>
          <w:szCs w:val="20"/>
        </w:rPr>
        <w:t>（</w:t>
      </w:r>
      <w:r>
        <w:rPr>
          <w:rFonts w:ascii="Times New Roman" w:hAnsi="Times New Roman" w:hint="eastAsia"/>
          <w:sz w:val="24"/>
          <w:szCs w:val="20"/>
        </w:rPr>
        <w:t>项目</w:t>
      </w:r>
      <w:r>
        <w:rPr>
          <w:rFonts w:ascii="Times New Roman" w:hAnsi="Times New Roman"/>
          <w:sz w:val="24"/>
          <w:szCs w:val="20"/>
        </w:rPr>
        <w:t>名称）</w:t>
      </w:r>
      <w:r>
        <w:rPr>
          <w:rFonts w:ascii="Times New Roman" w:hAnsi="Times New Roman" w:hint="eastAsia"/>
          <w:sz w:val="24"/>
          <w:szCs w:val="20"/>
        </w:rPr>
        <w:t>响应</w:t>
      </w:r>
      <w:r>
        <w:rPr>
          <w:rFonts w:ascii="Times New Roman" w:hAnsi="Times New Roman"/>
          <w:sz w:val="24"/>
          <w:szCs w:val="20"/>
        </w:rPr>
        <w:t>文件</w:t>
      </w:r>
      <w:r>
        <w:rPr>
          <w:rFonts w:ascii="Times New Roman" w:hAnsi="Times New Roman" w:hint="eastAsia"/>
          <w:sz w:val="24"/>
          <w:szCs w:val="20"/>
        </w:rPr>
        <w:t>和</w:t>
      </w:r>
      <w:r>
        <w:rPr>
          <w:rFonts w:ascii="Times New Roman" w:hAnsi="Times New Roman"/>
          <w:sz w:val="24"/>
          <w:szCs w:val="20"/>
        </w:rPr>
        <w:t>处理有关事宜，其法律后果由我方承担。</w:t>
      </w:r>
    </w:p>
    <w:p w:rsidR="00EE5E55" w:rsidRDefault="0099181B">
      <w:pPr>
        <w:spacing w:line="360" w:lineRule="auto"/>
        <w:ind w:firstLine="420"/>
        <w:rPr>
          <w:rFonts w:ascii="Times New Roman" w:hAnsi="Times New Roman"/>
          <w:sz w:val="24"/>
          <w:szCs w:val="20"/>
        </w:rPr>
      </w:pPr>
      <w:r>
        <w:rPr>
          <w:rFonts w:ascii="Times New Roman" w:hAnsi="Times New Roman" w:hint="eastAsia"/>
          <w:sz w:val="24"/>
          <w:szCs w:val="20"/>
        </w:rPr>
        <w:t>委托</w:t>
      </w:r>
      <w:r>
        <w:rPr>
          <w:rFonts w:ascii="Times New Roman" w:hAnsi="Times New Roman"/>
          <w:sz w:val="24"/>
          <w:szCs w:val="20"/>
        </w:rPr>
        <w:t>期限：自本</w:t>
      </w:r>
      <w:r>
        <w:rPr>
          <w:rFonts w:ascii="Times New Roman" w:hAnsi="Times New Roman" w:hint="eastAsia"/>
          <w:sz w:val="24"/>
          <w:szCs w:val="20"/>
        </w:rPr>
        <w:t>授权</w:t>
      </w:r>
      <w:r>
        <w:rPr>
          <w:rFonts w:ascii="Times New Roman" w:hAnsi="Times New Roman"/>
          <w:sz w:val="24"/>
          <w:szCs w:val="20"/>
        </w:rPr>
        <w:t>委托书签署之日起至投标有效期</w:t>
      </w:r>
      <w:r>
        <w:rPr>
          <w:rFonts w:ascii="Times New Roman" w:hAnsi="Times New Roman" w:hint="eastAsia"/>
          <w:sz w:val="24"/>
          <w:szCs w:val="20"/>
        </w:rPr>
        <w:t>届满</w:t>
      </w:r>
      <w:r>
        <w:rPr>
          <w:rFonts w:ascii="Times New Roman" w:hAnsi="Times New Roman"/>
          <w:sz w:val="24"/>
          <w:szCs w:val="20"/>
        </w:rPr>
        <w:t>之日止。</w:t>
      </w:r>
    </w:p>
    <w:p w:rsidR="00EE5E55" w:rsidRDefault="0099181B">
      <w:pPr>
        <w:spacing w:line="360" w:lineRule="auto"/>
        <w:ind w:firstLine="420"/>
        <w:rPr>
          <w:rFonts w:ascii="Times New Roman" w:hAnsi="Times New Roman"/>
          <w:sz w:val="24"/>
          <w:szCs w:val="20"/>
        </w:rPr>
      </w:pPr>
      <w:r>
        <w:rPr>
          <w:rFonts w:ascii="Times New Roman" w:hAnsi="Times New Roman" w:hint="eastAsia"/>
          <w:sz w:val="24"/>
          <w:szCs w:val="20"/>
        </w:rPr>
        <w:t>代理人</w:t>
      </w:r>
      <w:r>
        <w:rPr>
          <w:rFonts w:ascii="Times New Roman" w:hAnsi="Times New Roman"/>
          <w:sz w:val="24"/>
          <w:szCs w:val="20"/>
        </w:rPr>
        <w:t>无转委托权。</w:t>
      </w:r>
      <w:r>
        <w:rPr>
          <w:rFonts w:ascii="Times New Roman" w:hAnsi="Times New Roman"/>
          <w:sz w:val="24"/>
          <w:szCs w:val="20"/>
        </w:rPr>
        <w:cr/>
      </w:r>
    </w:p>
    <w:p w:rsidR="00EE5E55" w:rsidRDefault="0099181B">
      <w:pPr>
        <w:spacing w:line="360" w:lineRule="auto"/>
        <w:rPr>
          <w:rFonts w:ascii="Times New Roman" w:hAnsi="Times New Roman"/>
          <w:sz w:val="24"/>
          <w:lang w:val="zh-CN"/>
        </w:rPr>
      </w:pPr>
      <w:r>
        <w:rPr>
          <w:rFonts w:ascii="Times New Roman" w:hAnsi="Times New Roman" w:hint="eastAsia"/>
          <w:sz w:val="24"/>
        </w:rPr>
        <w:t>投标人</w:t>
      </w:r>
      <w:r>
        <w:rPr>
          <w:rFonts w:ascii="Times New Roman" w:hAnsi="Times New Roman"/>
          <w:sz w:val="24"/>
        </w:rPr>
        <w:t>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________________</w:t>
      </w:r>
    </w:p>
    <w:p w:rsidR="00EE5E55" w:rsidRDefault="0099181B">
      <w:pPr>
        <w:spacing w:line="360" w:lineRule="auto"/>
        <w:rPr>
          <w:rFonts w:ascii="Times New Roman" w:hAnsi="Times New Roman"/>
          <w:sz w:val="24"/>
          <w:szCs w:val="20"/>
        </w:rPr>
      </w:pPr>
      <w:r>
        <w:rPr>
          <w:rFonts w:ascii="Times New Roman" w:hAnsi="Times New Roman"/>
          <w:sz w:val="24"/>
          <w:szCs w:val="20"/>
        </w:rPr>
        <w:t>法定代表人（单位负责人）（签字或</w:t>
      </w:r>
      <w:r>
        <w:rPr>
          <w:rFonts w:ascii="Times New Roman" w:hAnsi="Times New Roman" w:hint="eastAsia"/>
          <w:sz w:val="24"/>
          <w:szCs w:val="20"/>
        </w:rPr>
        <w:t>签章）</w:t>
      </w:r>
      <w:r>
        <w:rPr>
          <w:rFonts w:ascii="Times New Roman" w:hAnsi="Times New Roman"/>
          <w:sz w:val="24"/>
          <w:szCs w:val="20"/>
        </w:rPr>
        <w:t>：</w:t>
      </w:r>
      <w:r>
        <w:rPr>
          <w:rFonts w:ascii="Times New Roman" w:hAnsi="Times New Roman"/>
          <w:sz w:val="24"/>
          <w:lang w:val="zh-CN"/>
        </w:rPr>
        <w:t>________________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hint="eastAsia"/>
          <w:sz w:val="24"/>
        </w:rPr>
        <w:t>委托代理</w:t>
      </w:r>
      <w:r>
        <w:rPr>
          <w:rFonts w:ascii="Times New Roman" w:hAnsi="Times New Roman"/>
          <w:sz w:val="24"/>
        </w:rPr>
        <w:t>人（签字或</w:t>
      </w:r>
      <w:r>
        <w:rPr>
          <w:rFonts w:ascii="Times New Roman" w:hAnsi="Times New Roman" w:hint="eastAsia"/>
          <w:sz w:val="24"/>
        </w:rPr>
        <w:t>签章</w:t>
      </w:r>
      <w:r>
        <w:rPr>
          <w:rFonts w:ascii="Times New Roman" w:hAnsi="Times New Roman"/>
          <w:sz w:val="24"/>
        </w:rPr>
        <w:t>）：</w:t>
      </w:r>
      <w:r>
        <w:rPr>
          <w:rFonts w:ascii="Times New Roman" w:hAnsi="Times New Roman"/>
          <w:sz w:val="24"/>
          <w:lang w:val="zh-CN"/>
        </w:rPr>
        <w:t>________________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日期：</w:t>
      </w:r>
      <w:r>
        <w:rPr>
          <w:rFonts w:ascii="Times New Roman" w:hAnsi="Times New Roman"/>
          <w:sz w:val="24"/>
        </w:rPr>
        <w:t>_____</w:t>
      </w:r>
      <w:r>
        <w:rPr>
          <w:rFonts w:ascii="Times New Roman" w:hAnsi="Times New Roman"/>
          <w:sz w:val="24"/>
        </w:rPr>
        <w:t>年</w:t>
      </w:r>
      <w:r>
        <w:rPr>
          <w:rFonts w:ascii="Times New Roman" w:hAnsi="Times New Roman"/>
          <w:sz w:val="24"/>
        </w:rPr>
        <w:t>______</w:t>
      </w:r>
      <w:r>
        <w:rPr>
          <w:rFonts w:ascii="Times New Roman" w:hAnsi="Times New Roman"/>
          <w:sz w:val="24"/>
        </w:rPr>
        <w:t>月</w:t>
      </w:r>
      <w:r>
        <w:rPr>
          <w:rFonts w:ascii="Times New Roman" w:hAnsi="Times New Roman"/>
          <w:sz w:val="24"/>
        </w:rPr>
        <w:t>______</w:t>
      </w:r>
      <w:r>
        <w:rPr>
          <w:rFonts w:ascii="Times New Roman" w:hAnsi="Times New Roman"/>
          <w:sz w:val="24"/>
        </w:rPr>
        <w:t>日</w:t>
      </w:r>
    </w:p>
    <w:p w:rsidR="00EE5E55" w:rsidRDefault="00EE5E55">
      <w:pPr>
        <w:tabs>
          <w:tab w:val="left" w:pos="5580"/>
        </w:tabs>
        <w:spacing w:line="360" w:lineRule="auto"/>
        <w:ind w:firstLineChars="200" w:firstLine="480"/>
        <w:rPr>
          <w:rFonts w:ascii="Times New Roman" w:hAnsi="Times New Roman"/>
          <w:sz w:val="24"/>
          <w:szCs w:val="20"/>
        </w:rPr>
      </w:pPr>
    </w:p>
    <w:p w:rsidR="00EE5E55" w:rsidRDefault="0099181B">
      <w:pPr>
        <w:tabs>
          <w:tab w:val="left" w:pos="5580"/>
        </w:tabs>
        <w:spacing w:line="360" w:lineRule="auto"/>
        <w:jc w:val="left"/>
        <w:rPr>
          <w:rFonts w:ascii="Times New Roman" w:hAnsi="Times New Roman"/>
          <w:sz w:val="24"/>
          <w:szCs w:val="20"/>
        </w:rPr>
      </w:pPr>
      <w:r>
        <w:rPr>
          <w:rFonts w:ascii="Times New Roman" w:hAnsi="Times New Roman"/>
          <w:sz w:val="24"/>
          <w:szCs w:val="20"/>
        </w:rPr>
        <w:t>附：法定代表人（单位负责人）及</w:t>
      </w:r>
      <w:r>
        <w:rPr>
          <w:rFonts w:ascii="Times New Roman" w:hAnsi="Times New Roman" w:hint="eastAsia"/>
          <w:sz w:val="24"/>
          <w:szCs w:val="20"/>
        </w:rPr>
        <w:t>委托代理人身份证明文件</w:t>
      </w:r>
      <w:r>
        <w:rPr>
          <w:rFonts w:ascii="Times New Roman" w:hAnsi="Times New Roman"/>
          <w:sz w:val="24"/>
          <w:szCs w:val="20"/>
        </w:rPr>
        <w:t>电子件或扫描件：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39"/>
      </w:tblGrid>
      <w:tr w:rsidR="00EE5E55">
        <w:trPr>
          <w:trHeight w:val="1225"/>
        </w:trPr>
        <w:tc>
          <w:tcPr>
            <w:tcW w:w="9039" w:type="dxa"/>
          </w:tcPr>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tc>
      </w:tr>
    </w:tbl>
    <w:p w:rsidR="00EE5E55" w:rsidRDefault="0099181B">
      <w:pPr>
        <w:tabs>
          <w:tab w:val="left" w:pos="5580"/>
        </w:tabs>
        <w:spacing w:line="360" w:lineRule="auto"/>
        <w:jc w:val="left"/>
        <w:rPr>
          <w:rFonts w:ascii="Times New Roman" w:hAnsi="Times New Roman"/>
          <w:sz w:val="24"/>
          <w:szCs w:val="20"/>
        </w:rPr>
      </w:pPr>
      <w:r>
        <w:rPr>
          <w:rFonts w:ascii="Times New Roman" w:hAnsi="Times New Roman" w:hint="eastAsia"/>
          <w:sz w:val="24"/>
          <w:szCs w:val="20"/>
        </w:rPr>
        <w:t>说明</w:t>
      </w:r>
      <w:r>
        <w:rPr>
          <w:rFonts w:ascii="Times New Roman" w:hAnsi="Times New Roman"/>
          <w:sz w:val="24"/>
          <w:szCs w:val="20"/>
        </w:rPr>
        <w:t>：</w:t>
      </w:r>
    </w:p>
    <w:p w:rsidR="00EE5E55" w:rsidRDefault="0099181B">
      <w:pPr>
        <w:tabs>
          <w:tab w:val="left" w:pos="5100"/>
        </w:tabs>
        <w:spacing w:line="360" w:lineRule="auto"/>
        <w:jc w:val="left"/>
        <w:rPr>
          <w:rFonts w:ascii="Times New Roman" w:hAnsi="Times New Roman"/>
          <w:sz w:val="24"/>
          <w:szCs w:val="20"/>
        </w:rPr>
      </w:pPr>
      <w:r>
        <w:rPr>
          <w:rFonts w:ascii="Times New Roman" w:hAnsi="Times New Roman" w:hint="eastAsia"/>
          <w:sz w:val="24"/>
          <w:szCs w:val="20"/>
        </w:rPr>
        <w:t>1.</w:t>
      </w:r>
      <w:r>
        <w:rPr>
          <w:rFonts w:ascii="Times New Roman" w:hAnsi="Times New Roman" w:hint="eastAsia"/>
          <w:sz w:val="24"/>
          <w:szCs w:val="20"/>
        </w:rPr>
        <w:t>若供应商为事业单位或其他组织或分支机构，则法定代表人（单位负责人）处的签署人可为单位负责人。</w:t>
      </w:r>
    </w:p>
    <w:p w:rsidR="00EE5E55" w:rsidRDefault="0099181B">
      <w:pPr>
        <w:tabs>
          <w:tab w:val="left" w:pos="5580"/>
        </w:tabs>
        <w:spacing w:line="360" w:lineRule="auto"/>
        <w:jc w:val="left"/>
        <w:rPr>
          <w:rFonts w:ascii="Times New Roman" w:hAnsi="Times New Roman"/>
          <w:sz w:val="24"/>
          <w:szCs w:val="20"/>
        </w:rPr>
      </w:pPr>
      <w:r>
        <w:rPr>
          <w:rFonts w:ascii="Times New Roman" w:hAnsi="Times New Roman" w:hint="eastAsia"/>
          <w:sz w:val="24"/>
          <w:szCs w:val="20"/>
        </w:rPr>
        <w:t>2.</w:t>
      </w:r>
      <w:r>
        <w:rPr>
          <w:rFonts w:ascii="Times New Roman" w:hAnsi="Times New Roman"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EE5E55" w:rsidRDefault="0099181B">
      <w:pPr>
        <w:tabs>
          <w:tab w:val="left" w:pos="5580"/>
        </w:tabs>
        <w:spacing w:line="360" w:lineRule="auto"/>
        <w:jc w:val="left"/>
        <w:rPr>
          <w:rFonts w:ascii="Times New Roman" w:hAnsi="Times New Roman"/>
          <w:sz w:val="24"/>
          <w:szCs w:val="20"/>
        </w:rPr>
      </w:pPr>
      <w:r>
        <w:rPr>
          <w:rFonts w:ascii="Times New Roman" w:hAnsi="Times New Roman" w:hint="eastAsia"/>
          <w:sz w:val="24"/>
          <w:szCs w:val="20"/>
        </w:rPr>
        <w:t>3.</w:t>
      </w:r>
      <w:r>
        <w:rPr>
          <w:rFonts w:ascii="Times New Roman" w:hAnsi="Times New Roman" w:hint="eastAsia"/>
          <w:sz w:val="24"/>
          <w:szCs w:val="20"/>
        </w:rPr>
        <w:t>供应商为自然人的情形，可不提供本《授权委托书》。</w:t>
      </w:r>
    </w:p>
    <w:p w:rsidR="00EE5E55" w:rsidRDefault="0099181B">
      <w:pPr>
        <w:tabs>
          <w:tab w:val="left" w:pos="5580"/>
        </w:tabs>
        <w:spacing w:line="360" w:lineRule="auto"/>
        <w:jc w:val="left"/>
        <w:rPr>
          <w:rFonts w:ascii="Times New Roman" w:hAnsi="Times New Roman"/>
          <w:sz w:val="30"/>
          <w:szCs w:val="30"/>
        </w:rPr>
      </w:pPr>
      <w:r>
        <w:rPr>
          <w:rFonts w:ascii="Times New Roman" w:hAnsi="Times New Roman" w:hint="eastAsia"/>
          <w:sz w:val="24"/>
          <w:szCs w:val="20"/>
        </w:rPr>
        <w:t>4.</w:t>
      </w:r>
      <w:r>
        <w:rPr>
          <w:rFonts w:ascii="Times New Roman" w:hAnsi="Times New Roman" w:hint="eastAsia"/>
          <w:sz w:val="24"/>
          <w:szCs w:val="20"/>
        </w:rPr>
        <w:t>供应商应随本《授权委托书》同时提供法定代表人（单位负责人）及委托代理人的有效的身份证、护照等身份证明文件电子件或扫描件。提供身份证的，应同时提供身份证</w:t>
      </w:r>
      <w:r>
        <w:rPr>
          <w:rFonts w:ascii="Times New Roman" w:hAnsi="Times New Roman" w:hint="eastAsia"/>
          <w:sz w:val="24"/>
          <w:szCs w:val="20"/>
        </w:rPr>
        <w:lastRenderedPageBreak/>
        <w:t>双面电子件或扫描件。</w:t>
      </w:r>
      <w:r>
        <w:rPr>
          <w:rFonts w:ascii="Times New Roman" w:hAnsi="Times New Roman"/>
          <w:sz w:val="30"/>
          <w:szCs w:val="30"/>
        </w:rPr>
        <w:br w:type="page"/>
      </w:r>
    </w:p>
    <w:p w:rsidR="00EE5E55" w:rsidRDefault="0099181B">
      <w:pPr>
        <w:spacing w:line="360" w:lineRule="auto"/>
        <w:jc w:val="center"/>
        <w:rPr>
          <w:rFonts w:ascii="Times New Roman" w:hAnsi="Times New Roman"/>
          <w:b/>
          <w:sz w:val="36"/>
          <w:szCs w:val="36"/>
        </w:rPr>
      </w:pPr>
      <w:r>
        <w:rPr>
          <w:rFonts w:ascii="Times New Roman" w:hAnsi="Times New Roman"/>
          <w:b/>
          <w:sz w:val="36"/>
          <w:szCs w:val="36"/>
        </w:rPr>
        <w:lastRenderedPageBreak/>
        <w:t>法定代表人（单位负责人）身份证明</w:t>
      </w:r>
    </w:p>
    <w:p w:rsidR="00EE5E55" w:rsidRDefault="00EE5E55">
      <w:pPr>
        <w:kinsoku w:val="0"/>
        <w:overflowPunct w:val="0"/>
        <w:spacing w:line="360" w:lineRule="auto"/>
        <w:rPr>
          <w:rFonts w:ascii="Times New Roman" w:hAnsi="Times New Roman"/>
          <w:sz w:val="20"/>
          <w:szCs w:val="20"/>
        </w:rPr>
      </w:pP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w:t>
      </w:r>
      <w:r>
        <w:rPr>
          <w:rFonts w:ascii="Times New Roman" w:hAnsi="Times New Roman" w:hint="eastAsia"/>
          <w:sz w:val="24"/>
          <w:u w:val="single"/>
        </w:rPr>
        <w:t>采购人或</w:t>
      </w:r>
      <w:r>
        <w:rPr>
          <w:rFonts w:ascii="Times New Roman" w:hAnsi="Times New Roman"/>
          <w:sz w:val="24"/>
          <w:u w:val="single"/>
        </w:rPr>
        <w:t>采购代理机构）</w:t>
      </w:r>
    </w:p>
    <w:p w:rsidR="00EE5E55" w:rsidRDefault="0099181B">
      <w:pPr>
        <w:pStyle w:val="afb"/>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rsidR="00EE5E55" w:rsidRDefault="0099181B">
      <w:pPr>
        <w:pStyle w:val="afb"/>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EE5E55" w:rsidRDefault="00EE5E55">
      <w:pPr>
        <w:pStyle w:val="afb"/>
        <w:tabs>
          <w:tab w:val="left" w:pos="2412"/>
          <w:tab w:val="left" w:pos="3883"/>
          <w:tab w:val="left" w:pos="5352"/>
          <w:tab w:val="left" w:pos="6821"/>
        </w:tabs>
        <w:kinsoku w:val="0"/>
        <w:overflowPunct w:val="0"/>
        <w:spacing w:before="0" w:line="360" w:lineRule="auto"/>
        <w:rPr>
          <w:rFonts w:ascii="Times New Roman" w:hAnsi="Times New Roman"/>
        </w:rPr>
      </w:pPr>
    </w:p>
    <w:p w:rsidR="00EE5E55" w:rsidRDefault="0099181B">
      <w:pPr>
        <w:pStyle w:val="afb"/>
        <w:tabs>
          <w:tab w:val="clear" w:pos="567"/>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rsidR="00EE5E55" w:rsidRDefault="00EE5E55">
      <w:pPr>
        <w:pStyle w:val="afb"/>
        <w:tabs>
          <w:tab w:val="left" w:pos="2412"/>
          <w:tab w:val="left" w:pos="3883"/>
          <w:tab w:val="left" w:pos="5352"/>
          <w:tab w:val="left" w:pos="6821"/>
        </w:tabs>
        <w:kinsoku w:val="0"/>
        <w:overflowPunct w:val="0"/>
        <w:spacing w:before="0" w:line="360" w:lineRule="auto"/>
        <w:rPr>
          <w:rFonts w:ascii="Times New Roman" w:hAnsi="Times New Roman"/>
        </w:rPr>
      </w:pPr>
    </w:p>
    <w:p w:rsidR="00EE5E55" w:rsidRDefault="00EE5E55">
      <w:pPr>
        <w:pStyle w:val="afb"/>
        <w:tabs>
          <w:tab w:val="left" w:pos="2412"/>
          <w:tab w:val="left" w:pos="3883"/>
          <w:tab w:val="left" w:pos="5352"/>
          <w:tab w:val="left" w:pos="6821"/>
        </w:tabs>
        <w:kinsoku w:val="0"/>
        <w:overflowPunct w:val="0"/>
        <w:spacing w:before="0" w:line="360" w:lineRule="auto"/>
        <w:rPr>
          <w:rFonts w:ascii="Times New Roman" w:hAnsi="Times New Roman"/>
        </w:rPr>
      </w:pPr>
    </w:p>
    <w:p w:rsidR="00EE5E55" w:rsidRDefault="00EE5E55">
      <w:pPr>
        <w:pStyle w:val="afb"/>
        <w:tabs>
          <w:tab w:val="left" w:pos="2412"/>
          <w:tab w:val="left" w:pos="3883"/>
          <w:tab w:val="left" w:pos="5352"/>
          <w:tab w:val="left" w:pos="6821"/>
        </w:tabs>
        <w:kinsoku w:val="0"/>
        <w:overflowPunct w:val="0"/>
        <w:spacing w:before="0" w:line="360" w:lineRule="auto"/>
        <w:rPr>
          <w:rFonts w:ascii="Times New Roman" w:hAnsi="Times New Roman"/>
        </w:rPr>
      </w:pPr>
    </w:p>
    <w:p w:rsidR="00EE5E55" w:rsidRDefault="0099181B">
      <w:pPr>
        <w:pStyle w:val="afb"/>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身份证、护照等身份证明文件电子件或扫描件。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897"/>
      </w:tblGrid>
      <w:tr w:rsidR="00EE5E55">
        <w:trPr>
          <w:trHeight w:val="1964"/>
        </w:trPr>
        <w:tc>
          <w:tcPr>
            <w:tcW w:w="8897" w:type="dxa"/>
          </w:tcPr>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tc>
      </w:tr>
    </w:tbl>
    <w:p w:rsidR="00EE5E55" w:rsidRDefault="00EE5E55">
      <w:pPr>
        <w:pStyle w:val="afb"/>
        <w:kinsoku w:val="0"/>
        <w:overflowPunct w:val="0"/>
        <w:spacing w:before="0" w:line="360" w:lineRule="auto"/>
        <w:ind w:right="4305"/>
        <w:rPr>
          <w:rFonts w:ascii="Times New Roman" w:hAnsi="Times New Roman"/>
          <w:spacing w:val="-3"/>
        </w:rPr>
      </w:pPr>
    </w:p>
    <w:p w:rsidR="00EE5E55" w:rsidRDefault="00EE5E55">
      <w:pPr>
        <w:pStyle w:val="afb"/>
        <w:kinsoku w:val="0"/>
        <w:overflowPunct w:val="0"/>
        <w:spacing w:before="0" w:line="360" w:lineRule="auto"/>
        <w:ind w:right="4305"/>
        <w:rPr>
          <w:rFonts w:ascii="Times New Roman" w:hAnsi="Times New Roman"/>
          <w:spacing w:val="-3"/>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hint="eastAsia"/>
          <w:sz w:val="24"/>
        </w:rPr>
        <w:t>投标人</w:t>
      </w:r>
      <w:r>
        <w:rPr>
          <w:rFonts w:ascii="Times New Roman" w:hAnsi="Times New Roman"/>
          <w:sz w:val="24"/>
        </w:rPr>
        <w:t>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________________</w:t>
      </w:r>
    </w:p>
    <w:p w:rsidR="00EE5E55" w:rsidRDefault="0099181B">
      <w:pPr>
        <w:pStyle w:val="afb"/>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）（签字或签章）：</w:t>
      </w:r>
      <w:r>
        <w:rPr>
          <w:rFonts w:ascii="Times New Roman" w:hAnsi="Times New Roman" w:hint="eastAsia"/>
          <w:spacing w:val="-3"/>
        </w:rPr>
        <w:t>_</w:t>
      </w:r>
      <w:r>
        <w:rPr>
          <w:rFonts w:ascii="Times New Roman" w:hAnsi="Times New Roman"/>
          <w:spacing w:val="-3"/>
        </w:rPr>
        <w:t>______</w:t>
      </w:r>
    </w:p>
    <w:p w:rsidR="00EE5E55" w:rsidRDefault="00EE5E55">
      <w:pPr>
        <w:autoSpaceDE w:val="0"/>
        <w:autoSpaceDN w:val="0"/>
        <w:adjustRightInd w:val="0"/>
        <w:spacing w:line="360" w:lineRule="auto"/>
        <w:rPr>
          <w:rFonts w:ascii="Times New Roman" w:hAnsi="Times New Roman"/>
          <w:sz w:val="24"/>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日期：</w:t>
      </w:r>
      <w:r>
        <w:rPr>
          <w:rFonts w:ascii="Times New Roman" w:hAnsi="Times New Roman"/>
          <w:sz w:val="24"/>
        </w:rPr>
        <w:t>_____</w:t>
      </w:r>
      <w:r>
        <w:rPr>
          <w:rFonts w:ascii="Times New Roman" w:hAnsi="Times New Roman"/>
          <w:sz w:val="24"/>
        </w:rPr>
        <w:t>年</w:t>
      </w:r>
      <w:r>
        <w:rPr>
          <w:rFonts w:ascii="Times New Roman" w:hAnsi="Times New Roman"/>
          <w:sz w:val="24"/>
        </w:rPr>
        <w:t>______</w:t>
      </w:r>
      <w:r>
        <w:rPr>
          <w:rFonts w:ascii="Times New Roman" w:hAnsi="Times New Roman"/>
          <w:sz w:val="24"/>
        </w:rPr>
        <w:t>月</w:t>
      </w:r>
      <w:r>
        <w:rPr>
          <w:rFonts w:ascii="Times New Roman" w:hAnsi="Times New Roman"/>
          <w:sz w:val="24"/>
        </w:rPr>
        <w:t>______</w:t>
      </w:r>
      <w:r>
        <w:rPr>
          <w:rFonts w:ascii="Times New Roman" w:hAnsi="Times New Roman"/>
          <w:sz w:val="24"/>
        </w:rPr>
        <w:t>日</w:t>
      </w:r>
    </w:p>
    <w:p w:rsidR="00EE5E55" w:rsidRDefault="00EE5E55">
      <w:pPr>
        <w:widowControl/>
        <w:spacing w:line="360" w:lineRule="auto"/>
        <w:jc w:val="left"/>
        <w:rPr>
          <w:rFonts w:ascii="Times New Roman" w:hAnsi="Times New Roman"/>
          <w:i/>
          <w:sz w:val="24"/>
          <w:szCs w:val="20"/>
          <w:u w:val="single"/>
        </w:rPr>
      </w:pPr>
    </w:p>
    <w:p w:rsidR="00EE5E55" w:rsidRDefault="0099181B">
      <w:pPr>
        <w:widowControl/>
        <w:spacing w:line="360" w:lineRule="auto"/>
        <w:jc w:val="left"/>
        <w:rPr>
          <w:rFonts w:ascii="Times New Roman" w:hAnsi="Times New Roman"/>
          <w:sz w:val="24"/>
          <w:szCs w:val="20"/>
        </w:rPr>
      </w:pPr>
      <w:r>
        <w:rPr>
          <w:rFonts w:ascii="Times New Roman" w:hAnsi="Times New Roman"/>
          <w:sz w:val="24"/>
          <w:szCs w:val="20"/>
        </w:rPr>
        <w:br w:type="page"/>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lastRenderedPageBreak/>
        <w:t xml:space="preserve">3  </w:t>
      </w:r>
      <w:r>
        <w:rPr>
          <w:rFonts w:ascii="Times New Roman" w:hAnsi="Times New Roman"/>
          <w:sz w:val="24"/>
          <w:szCs w:val="20"/>
        </w:rPr>
        <w:t>开标一览表</w:t>
      </w:r>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rPr>
          <w:rFonts w:ascii="Times New Roman" w:hAnsi="Times New Roman"/>
          <w:sz w:val="24"/>
          <w:szCs w:val="20"/>
        </w:rPr>
        <w:t>（实质性格式）</w:t>
      </w:r>
    </w:p>
    <w:p w:rsidR="00EE5E55" w:rsidRDefault="0099181B">
      <w:pPr>
        <w:spacing w:line="360" w:lineRule="auto"/>
        <w:jc w:val="center"/>
        <w:rPr>
          <w:rFonts w:ascii="Times New Roman" w:hAnsi="Times New Roman"/>
          <w:b/>
          <w:sz w:val="36"/>
          <w:szCs w:val="36"/>
        </w:rPr>
      </w:pPr>
      <w:bookmarkStart w:id="868" w:name="_Toc164608672"/>
      <w:bookmarkStart w:id="869" w:name="_Toc264969248"/>
      <w:bookmarkStart w:id="870" w:name="_Toc226309802"/>
      <w:bookmarkStart w:id="871" w:name="_Toc226965831"/>
      <w:bookmarkStart w:id="872" w:name="_Toc265228396"/>
      <w:bookmarkStart w:id="873" w:name="_Toc226965748"/>
      <w:bookmarkStart w:id="874" w:name="_Toc305158900"/>
      <w:bookmarkStart w:id="875" w:name="_Toc305158826"/>
      <w:bookmarkStart w:id="876" w:name="_Toc164608827"/>
      <w:bookmarkStart w:id="877" w:name="_Toc195842923"/>
      <w:bookmarkStart w:id="878" w:name="_Toc226337254"/>
      <w:r>
        <w:rPr>
          <w:rFonts w:ascii="Times New Roman" w:hAnsi="Times New Roman" w:hint="eastAsia"/>
          <w:b/>
          <w:sz w:val="36"/>
          <w:szCs w:val="36"/>
        </w:rPr>
        <w:t>开标一览表</w:t>
      </w:r>
      <w:bookmarkEnd w:id="868"/>
      <w:bookmarkEnd w:id="869"/>
      <w:bookmarkEnd w:id="870"/>
      <w:bookmarkEnd w:id="871"/>
      <w:bookmarkEnd w:id="872"/>
      <w:bookmarkEnd w:id="873"/>
      <w:bookmarkEnd w:id="874"/>
      <w:bookmarkEnd w:id="875"/>
      <w:bookmarkEnd w:id="876"/>
      <w:bookmarkEnd w:id="877"/>
      <w:bookmarkEnd w:id="878"/>
    </w:p>
    <w:p w:rsidR="00EE5E55" w:rsidRDefault="00EE5E55">
      <w:pPr>
        <w:tabs>
          <w:tab w:val="left" w:pos="1800"/>
          <w:tab w:val="left" w:pos="5580"/>
        </w:tabs>
        <w:spacing w:line="360" w:lineRule="auto"/>
        <w:jc w:val="left"/>
        <w:rPr>
          <w:rFonts w:ascii="Times New Roman" w:hAnsi="Times New Roman"/>
          <w:i/>
          <w:sz w:val="24"/>
        </w:rPr>
      </w:pPr>
    </w:p>
    <w:p w:rsidR="00EE5E55" w:rsidRDefault="0099181B">
      <w:pPr>
        <w:tabs>
          <w:tab w:val="left" w:pos="1800"/>
          <w:tab w:val="left" w:pos="5580"/>
        </w:tabs>
        <w:spacing w:line="360" w:lineRule="auto"/>
        <w:ind w:firstLineChars="100" w:firstLine="240"/>
        <w:jc w:val="left"/>
        <w:rPr>
          <w:rFonts w:ascii="Times New Roman" w:hAnsi="Times New Roman"/>
          <w:sz w:val="24"/>
          <w:u w:val="single"/>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_____________________     </w:t>
      </w:r>
      <w:r>
        <w:rPr>
          <w:rFonts w:ascii="Times New Roman" w:hAnsi="Times New Roman"/>
          <w:sz w:val="24"/>
        </w:rPr>
        <w:t>项目名称：</w:t>
      </w:r>
      <w:r>
        <w:rPr>
          <w:rFonts w:ascii="Times New Roman" w:hAnsi="Times New Roman"/>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90"/>
        <w:gridCol w:w="3709"/>
        <w:gridCol w:w="1989"/>
        <w:gridCol w:w="1984"/>
      </w:tblGrid>
      <w:tr w:rsidR="00EE5E55">
        <w:trPr>
          <w:trHeight w:val="531"/>
          <w:jc w:val="center"/>
        </w:trPr>
        <w:tc>
          <w:tcPr>
            <w:tcW w:w="690" w:type="dxa"/>
            <w:vMerge w:val="restart"/>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序号</w:t>
            </w:r>
          </w:p>
        </w:tc>
        <w:tc>
          <w:tcPr>
            <w:tcW w:w="3709" w:type="dxa"/>
            <w:vMerge w:val="restart"/>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投标人名称</w:t>
            </w:r>
          </w:p>
        </w:tc>
        <w:tc>
          <w:tcPr>
            <w:tcW w:w="3973" w:type="dxa"/>
            <w:gridSpan w:val="2"/>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投标报价</w:t>
            </w:r>
          </w:p>
        </w:tc>
      </w:tr>
      <w:tr w:rsidR="00EE5E55">
        <w:trPr>
          <w:trHeight w:val="674"/>
          <w:jc w:val="center"/>
        </w:trPr>
        <w:tc>
          <w:tcPr>
            <w:tcW w:w="690" w:type="dxa"/>
            <w:vMerge/>
            <w:vAlign w:val="center"/>
          </w:tcPr>
          <w:p w:rsidR="00EE5E55" w:rsidRDefault="00EE5E55">
            <w:pPr>
              <w:tabs>
                <w:tab w:val="left" w:pos="5580"/>
              </w:tabs>
              <w:spacing w:line="360" w:lineRule="auto"/>
              <w:jc w:val="center"/>
              <w:rPr>
                <w:rFonts w:ascii="Times New Roman" w:hAnsi="Times New Roman"/>
                <w:sz w:val="24"/>
              </w:rPr>
            </w:pPr>
          </w:p>
        </w:tc>
        <w:tc>
          <w:tcPr>
            <w:tcW w:w="3709" w:type="dxa"/>
            <w:vMerge/>
            <w:vAlign w:val="center"/>
          </w:tcPr>
          <w:p w:rsidR="00EE5E55" w:rsidRDefault="00EE5E55">
            <w:pPr>
              <w:tabs>
                <w:tab w:val="left" w:pos="5580"/>
              </w:tabs>
              <w:spacing w:line="360" w:lineRule="auto"/>
              <w:jc w:val="center"/>
              <w:rPr>
                <w:rFonts w:ascii="Times New Roman" w:hAnsi="Times New Roman"/>
                <w:sz w:val="24"/>
              </w:rPr>
            </w:pPr>
          </w:p>
        </w:tc>
        <w:tc>
          <w:tcPr>
            <w:tcW w:w="1989" w:type="dxa"/>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大写</w:t>
            </w:r>
          </w:p>
        </w:tc>
        <w:tc>
          <w:tcPr>
            <w:tcW w:w="1984" w:type="dxa"/>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小写</w:t>
            </w:r>
          </w:p>
        </w:tc>
      </w:tr>
      <w:tr w:rsidR="00EE5E55">
        <w:trPr>
          <w:trHeight w:val="976"/>
          <w:jc w:val="center"/>
        </w:trPr>
        <w:tc>
          <w:tcPr>
            <w:tcW w:w="690" w:type="dxa"/>
            <w:vAlign w:val="center"/>
          </w:tcPr>
          <w:p w:rsidR="00EE5E55" w:rsidRDefault="00EE5E55">
            <w:pPr>
              <w:tabs>
                <w:tab w:val="left" w:pos="5580"/>
              </w:tabs>
              <w:spacing w:line="360" w:lineRule="auto"/>
              <w:jc w:val="center"/>
              <w:rPr>
                <w:rFonts w:ascii="Times New Roman" w:hAnsi="Times New Roman"/>
                <w:sz w:val="24"/>
              </w:rPr>
            </w:pPr>
          </w:p>
        </w:tc>
        <w:tc>
          <w:tcPr>
            <w:tcW w:w="3709" w:type="dxa"/>
            <w:vAlign w:val="center"/>
          </w:tcPr>
          <w:p w:rsidR="00EE5E55" w:rsidRDefault="00EE5E55">
            <w:pPr>
              <w:tabs>
                <w:tab w:val="left" w:pos="5580"/>
              </w:tabs>
              <w:spacing w:line="360" w:lineRule="auto"/>
              <w:jc w:val="center"/>
              <w:rPr>
                <w:rFonts w:ascii="Times New Roman" w:hAnsi="Times New Roman"/>
                <w:sz w:val="24"/>
              </w:rPr>
            </w:pPr>
          </w:p>
        </w:tc>
        <w:tc>
          <w:tcPr>
            <w:tcW w:w="1989" w:type="dxa"/>
            <w:vAlign w:val="center"/>
          </w:tcPr>
          <w:p w:rsidR="00EE5E55" w:rsidRDefault="00EE5E55">
            <w:pPr>
              <w:tabs>
                <w:tab w:val="left" w:pos="5580"/>
              </w:tabs>
              <w:spacing w:line="360" w:lineRule="auto"/>
              <w:jc w:val="center"/>
              <w:rPr>
                <w:rFonts w:ascii="Times New Roman" w:hAnsi="Times New Roman"/>
                <w:sz w:val="24"/>
              </w:rPr>
            </w:pPr>
          </w:p>
        </w:tc>
        <w:tc>
          <w:tcPr>
            <w:tcW w:w="1984" w:type="dxa"/>
            <w:vAlign w:val="center"/>
          </w:tcPr>
          <w:p w:rsidR="00EE5E55" w:rsidRDefault="00EE5E55">
            <w:pPr>
              <w:tabs>
                <w:tab w:val="left" w:pos="5580"/>
              </w:tabs>
              <w:spacing w:line="360" w:lineRule="auto"/>
              <w:jc w:val="center"/>
              <w:rPr>
                <w:rFonts w:ascii="Times New Roman" w:hAnsi="Times New Roman"/>
                <w:sz w:val="24"/>
              </w:rPr>
            </w:pPr>
          </w:p>
        </w:tc>
      </w:tr>
    </w:tbl>
    <w:p w:rsidR="00EE5E55" w:rsidRDefault="00EE5E55">
      <w:pPr>
        <w:autoSpaceDE w:val="0"/>
        <w:autoSpaceDN w:val="0"/>
        <w:adjustRightInd w:val="0"/>
        <w:spacing w:line="360" w:lineRule="auto"/>
        <w:jc w:val="left"/>
        <w:rPr>
          <w:rFonts w:ascii="Times New Roman" w:hAnsi="Times New Roman"/>
          <w:kern w:val="0"/>
          <w:sz w:val="24"/>
        </w:rPr>
      </w:pPr>
    </w:p>
    <w:p w:rsidR="00EE5E55" w:rsidRDefault="0099181B">
      <w:pPr>
        <w:autoSpaceDE w:val="0"/>
        <w:autoSpaceDN w:val="0"/>
        <w:adjustRightInd w:val="0"/>
        <w:spacing w:line="360" w:lineRule="auto"/>
        <w:jc w:val="left"/>
        <w:rPr>
          <w:rFonts w:ascii="Times New Roman" w:hAnsi="Times New Roman"/>
          <w:sz w:val="24"/>
          <w:szCs w:val="20"/>
        </w:rPr>
      </w:pPr>
      <w:r>
        <w:rPr>
          <w:rFonts w:ascii="Times New Roman" w:hAnsi="Times New Roman"/>
          <w:kern w:val="0"/>
          <w:sz w:val="24"/>
        </w:rPr>
        <w:t>注：</w:t>
      </w:r>
      <w:r>
        <w:rPr>
          <w:rFonts w:ascii="Times New Roman" w:hAnsi="Times New Roman"/>
          <w:kern w:val="0"/>
          <w:sz w:val="24"/>
        </w:rPr>
        <w:t>1</w:t>
      </w:r>
      <w:r>
        <w:rPr>
          <w:rFonts w:ascii="Times New Roman" w:hAnsi="Times New Roman"/>
          <w:sz w:val="24"/>
          <w:szCs w:val="20"/>
        </w:rPr>
        <w:t>.</w:t>
      </w:r>
      <w:r>
        <w:rPr>
          <w:rFonts w:ascii="Times New Roman" w:hAnsi="Times New Roman"/>
          <w:sz w:val="24"/>
          <w:szCs w:val="20"/>
        </w:rPr>
        <w:t>此表中，每包的投标报价应和《投标分项报价表》中的总价相一致。</w:t>
      </w:r>
    </w:p>
    <w:p w:rsidR="00EE5E55" w:rsidRDefault="0099181B">
      <w:pPr>
        <w:tabs>
          <w:tab w:val="left" w:pos="5580"/>
        </w:tabs>
        <w:spacing w:line="360" w:lineRule="auto"/>
        <w:ind w:firstLineChars="200" w:firstLine="480"/>
        <w:rPr>
          <w:rFonts w:ascii="Times New Roman" w:hAnsi="Times New Roman"/>
          <w:sz w:val="24"/>
          <w:szCs w:val="20"/>
        </w:rPr>
      </w:pPr>
      <w:r>
        <w:rPr>
          <w:rFonts w:ascii="Times New Roman" w:hAnsi="Times New Roman"/>
          <w:sz w:val="24"/>
          <w:szCs w:val="20"/>
        </w:rPr>
        <w:t>2.</w:t>
      </w:r>
      <w:r>
        <w:rPr>
          <w:rFonts w:ascii="Times New Roman" w:hAnsi="Times New Roman"/>
          <w:sz w:val="24"/>
          <w:szCs w:val="20"/>
        </w:rPr>
        <w:t>本表必须按包分别填写。</w:t>
      </w:r>
    </w:p>
    <w:p w:rsidR="00EE5E55" w:rsidRDefault="00EE5E55">
      <w:pPr>
        <w:autoSpaceDE w:val="0"/>
        <w:autoSpaceDN w:val="0"/>
        <w:adjustRightInd w:val="0"/>
        <w:spacing w:line="360" w:lineRule="auto"/>
        <w:rPr>
          <w:rFonts w:ascii="Times New Roman" w:hAnsi="Times New Roman"/>
          <w:sz w:val="24"/>
          <w:lang w:val="zh-CN"/>
        </w:rPr>
      </w:pP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widowControl/>
        <w:spacing w:line="360" w:lineRule="auto"/>
        <w:jc w:val="left"/>
        <w:rPr>
          <w:rFonts w:ascii="Times New Roman" w:hAnsi="Times New Roman"/>
          <w:sz w:val="24"/>
          <w:szCs w:val="20"/>
        </w:rPr>
        <w:sectPr w:rsidR="00EE5E55">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bookmarkStart w:id="879" w:name="_Toc127151558"/>
      <w:bookmarkStart w:id="880" w:name="_Toc226965749"/>
      <w:bookmarkStart w:id="881" w:name="_Toc150480796"/>
      <w:bookmarkStart w:id="882" w:name="_Toc305158827"/>
      <w:bookmarkStart w:id="883" w:name="_Toc305158901"/>
      <w:bookmarkStart w:id="884" w:name="_Toc150774763"/>
      <w:bookmarkStart w:id="885" w:name="_Toc265228397"/>
      <w:bookmarkStart w:id="886" w:name="_Toc226965832"/>
      <w:bookmarkStart w:id="887" w:name="_Toc195842924"/>
      <w:bookmarkStart w:id="888" w:name="_Toc142311060"/>
      <w:bookmarkStart w:id="889" w:name="_Toc226309803"/>
      <w:bookmarkStart w:id="890" w:name="_Toc226337255"/>
      <w:bookmarkStart w:id="891" w:name="_Toc264969249"/>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lastRenderedPageBreak/>
        <w:t xml:space="preserve">4  </w:t>
      </w:r>
      <w:r>
        <w:rPr>
          <w:rFonts w:ascii="Times New Roman" w:hAnsi="Times New Roman"/>
          <w:sz w:val="24"/>
          <w:szCs w:val="20"/>
        </w:rPr>
        <w:t>投标分项报价表</w:t>
      </w:r>
      <w:bookmarkEnd w:id="879"/>
      <w:bookmarkEnd w:id="880"/>
      <w:bookmarkEnd w:id="881"/>
      <w:bookmarkEnd w:id="882"/>
      <w:bookmarkEnd w:id="883"/>
      <w:bookmarkEnd w:id="884"/>
      <w:bookmarkEnd w:id="885"/>
      <w:bookmarkEnd w:id="886"/>
      <w:bookmarkEnd w:id="887"/>
      <w:bookmarkEnd w:id="888"/>
      <w:bookmarkEnd w:id="889"/>
      <w:bookmarkEnd w:id="890"/>
      <w:bookmarkEnd w:id="891"/>
      <w:r>
        <w:rPr>
          <w:rFonts w:ascii="Times New Roman" w:hAnsi="Times New Roman"/>
          <w:sz w:val="24"/>
          <w:szCs w:val="20"/>
        </w:rPr>
        <w:t>（实质性格式）</w:t>
      </w:r>
    </w:p>
    <w:p w:rsidR="00EE5E55" w:rsidRDefault="00EE5E55">
      <w:pPr>
        <w:spacing w:line="360" w:lineRule="auto"/>
        <w:jc w:val="center"/>
        <w:rPr>
          <w:rFonts w:ascii="Times New Roman" w:hAnsi="Times New Roman"/>
          <w:sz w:val="36"/>
          <w:szCs w:val="36"/>
        </w:rPr>
      </w:pPr>
    </w:p>
    <w:p w:rsidR="00EE5E55" w:rsidRDefault="0099181B">
      <w:pPr>
        <w:spacing w:line="360" w:lineRule="auto"/>
        <w:jc w:val="center"/>
        <w:rPr>
          <w:rFonts w:ascii="Times New Roman" w:hAnsi="Times New Roman"/>
          <w:b/>
          <w:sz w:val="36"/>
          <w:szCs w:val="36"/>
        </w:rPr>
      </w:pPr>
      <w:r>
        <w:rPr>
          <w:rFonts w:ascii="Times New Roman" w:hAnsi="Times New Roman" w:hint="eastAsia"/>
          <w:b/>
          <w:sz w:val="36"/>
          <w:szCs w:val="36"/>
        </w:rPr>
        <w:t>投标分项报价表</w:t>
      </w:r>
    </w:p>
    <w:p w:rsidR="00EE5E55" w:rsidRDefault="0099181B">
      <w:pPr>
        <w:pStyle w:val="afe"/>
        <w:spacing w:line="360" w:lineRule="auto"/>
        <w:rPr>
          <w:rFonts w:ascii="Times New Roman" w:hAnsi="Times New Roman" w:hint="default"/>
          <w:sz w:val="24"/>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 </w:t>
      </w:r>
      <w:r>
        <w:rPr>
          <w:rFonts w:ascii="Times New Roman" w:hAnsi="Times New Roman"/>
          <w:sz w:val="24"/>
        </w:rPr>
        <w:t>项目名称：</w:t>
      </w:r>
      <w:r>
        <w:rPr>
          <w:rFonts w:ascii="Times New Roman" w:hAnsi="Times New Roman"/>
          <w:sz w:val="24"/>
        </w:rPr>
        <w:t>__________</w:t>
      </w:r>
      <w:r>
        <w:rPr>
          <w:rFonts w:ascii="Times New Roman" w:hAnsi="Times New Roman"/>
          <w:sz w:val="24"/>
        </w:rPr>
        <w:t>报价单位：人民币元</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2"/>
        <w:gridCol w:w="2956"/>
        <w:gridCol w:w="1208"/>
        <w:gridCol w:w="985"/>
        <w:gridCol w:w="1355"/>
        <w:gridCol w:w="1781"/>
      </w:tblGrid>
      <w:tr w:rsidR="00EE5E55">
        <w:trPr>
          <w:trHeight w:val="20"/>
        </w:trPr>
        <w:tc>
          <w:tcPr>
            <w:tcW w:w="612"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序号</w:t>
            </w:r>
          </w:p>
        </w:tc>
        <w:tc>
          <w:tcPr>
            <w:tcW w:w="2956"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分项名称</w:t>
            </w:r>
          </w:p>
        </w:tc>
        <w:tc>
          <w:tcPr>
            <w:tcW w:w="1208"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单价（元）</w:t>
            </w:r>
          </w:p>
        </w:tc>
        <w:tc>
          <w:tcPr>
            <w:tcW w:w="985" w:type="dxa"/>
            <w:vAlign w:val="center"/>
          </w:tcPr>
          <w:p w:rsidR="00EE5E55" w:rsidRDefault="0099181B">
            <w:pPr>
              <w:adjustRightInd w:val="0"/>
              <w:spacing w:line="360" w:lineRule="auto"/>
              <w:jc w:val="center"/>
              <w:rPr>
                <w:rFonts w:ascii="Times New Roman" w:hAnsi="Times New Roman"/>
                <w:b/>
                <w:sz w:val="24"/>
              </w:rPr>
            </w:pPr>
            <w:r>
              <w:rPr>
                <w:rFonts w:ascii="Times New Roman" w:hAnsi="Times New Roman"/>
                <w:b/>
                <w:sz w:val="24"/>
              </w:rPr>
              <w:t>数量</w:t>
            </w:r>
          </w:p>
        </w:tc>
        <w:tc>
          <w:tcPr>
            <w:tcW w:w="1355"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合价（元）</w:t>
            </w:r>
          </w:p>
        </w:tc>
        <w:tc>
          <w:tcPr>
            <w:tcW w:w="1781"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备注</w:t>
            </w:r>
            <w:r>
              <w:rPr>
                <w:rFonts w:ascii="Times New Roman" w:hAnsi="Times New Roman"/>
                <w:b/>
                <w:sz w:val="24"/>
              </w:rPr>
              <w:t>/</w:t>
            </w:r>
            <w:r>
              <w:rPr>
                <w:rFonts w:ascii="Times New Roman" w:hAnsi="Times New Roman"/>
                <w:b/>
                <w:sz w:val="24"/>
              </w:rPr>
              <w:t>说明</w:t>
            </w:r>
          </w:p>
        </w:tc>
      </w:tr>
      <w:tr w:rsidR="00EE5E55">
        <w:trPr>
          <w:trHeight w:val="513"/>
        </w:trPr>
        <w:tc>
          <w:tcPr>
            <w:tcW w:w="61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1</w:t>
            </w:r>
          </w:p>
        </w:tc>
        <w:tc>
          <w:tcPr>
            <w:tcW w:w="2956" w:type="dxa"/>
            <w:vAlign w:val="center"/>
          </w:tcPr>
          <w:p w:rsidR="00EE5E55" w:rsidRDefault="00EE5E55">
            <w:pPr>
              <w:adjustRightInd w:val="0"/>
              <w:spacing w:line="360" w:lineRule="auto"/>
              <w:jc w:val="left"/>
              <w:rPr>
                <w:rFonts w:ascii="Times New Roman" w:hAnsi="Times New Roman"/>
                <w:sz w:val="24"/>
              </w:rPr>
            </w:pPr>
          </w:p>
        </w:tc>
        <w:tc>
          <w:tcPr>
            <w:tcW w:w="1208" w:type="dxa"/>
            <w:vAlign w:val="center"/>
          </w:tcPr>
          <w:p w:rsidR="00EE5E55" w:rsidRDefault="00EE5E55">
            <w:pPr>
              <w:adjustRightInd w:val="0"/>
              <w:spacing w:line="360" w:lineRule="auto"/>
              <w:jc w:val="left"/>
              <w:rPr>
                <w:rFonts w:ascii="Times New Roman" w:hAnsi="Times New Roman"/>
                <w:sz w:val="24"/>
              </w:rPr>
            </w:pPr>
          </w:p>
        </w:tc>
        <w:tc>
          <w:tcPr>
            <w:tcW w:w="985" w:type="dxa"/>
          </w:tcPr>
          <w:p w:rsidR="00EE5E55" w:rsidRDefault="00EE5E55">
            <w:pPr>
              <w:adjustRightInd w:val="0"/>
              <w:spacing w:line="360" w:lineRule="auto"/>
              <w:jc w:val="left"/>
              <w:rPr>
                <w:rFonts w:ascii="Times New Roman" w:hAnsi="Times New Roman"/>
                <w:sz w:val="24"/>
              </w:rPr>
            </w:pPr>
          </w:p>
        </w:tc>
        <w:tc>
          <w:tcPr>
            <w:tcW w:w="1355" w:type="dxa"/>
            <w:vAlign w:val="center"/>
          </w:tcPr>
          <w:p w:rsidR="00EE5E55" w:rsidRDefault="00EE5E55">
            <w:pPr>
              <w:adjustRightInd w:val="0"/>
              <w:spacing w:line="360" w:lineRule="auto"/>
              <w:jc w:val="left"/>
              <w:rPr>
                <w:rFonts w:ascii="Times New Roman" w:hAnsi="Times New Roman"/>
                <w:sz w:val="24"/>
              </w:rPr>
            </w:pPr>
          </w:p>
        </w:tc>
        <w:tc>
          <w:tcPr>
            <w:tcW w:w="1781" w:type="dxa"/>
            <w:vAlign w:val="center"/>
          </w:tcPr>
          <w:p w:rsidR="00EE5E55" w:rsidRDefault="00EE5E55">
            <w:pPr>
              <w:adjustRightInd w:val="0"/>
              <w:spacing w:line="360" w:lineRule="auto"/>
              <w:jc w:val="left"/>
              <w:rPr>
                <w:rFonts w:ascii="Times New Roman" w:hAnsi="Times New Roman"/>
                <w:sz w:val="24"/>
              </w:rPr>
            </w:pPr>
          </w:p>
        </w:tc>
      </w:tr>
      <w:tr w:rsidR="00EE5E55">
        <w:trPr>
          <w:trHeight w:val="418"/>
        </w:trPr>
        <w:tc>
          <w:tcPr>
            <w:tcW w:w="61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2</w:t>
            </w:r>
          </w:p>
        </w:tc>
        <w:tc>
          <w:tcPr>
            <w:tcW w:w="2956" w:type="dxa"/>
            <w:vAlign w:val="center"/>
          </w:tcPr>
          <w:p w:rsidR="00EE5E55" w:rsidRDefault="00EE5E55">
            <w:pPr>
              <w:adjustRightInd w:val="0"/>
              <w:spacing w:line="360" w:lineRule="auto"/>
              <w:jc w:val="left"/>
              <w:rPr>
                <w:rFonts w:ascii="Times New Roman" w:hAnsi="Times New Roman"/>
                <w:sz w:val="24"/>
              </w:rPr>
            </w:pPr>
          </w:p>
        </w:tc>
        <w:tc>
          <w:tcPr>
            <w:tcW w:w="1208" w:type="dxa"/>
            <w:vAlign w:val="center"/>
          </w:tcPr>
          <w:p w:rsidR="00EE5E55" w:rsidRDefault="00EE5E55">
            <w:pPr>
              <w:adjustRightInd w:val="0"/>
              <w:spacing w:line="360" w:lineRule="auto"/>
              <w:jc w:val="left"/>
              <w:rPr>
                <w:rFonts w:ascii="Times New Roman" w:hAnsi="Times New Roman"/>
                <w:sz w:val="24"/>
              </w:rPr>
            </w:pPr>
          </w:p>
        </w:tc>
        <w:tc>
          <w:tcPr>
            <w:tcW w:w="985" w:type="dxa"/>
          </w:tcPr>
          <w:p w:rsidR="00EE5E55" w:rsidRDefault="00EE5E55">
            <w:pPr>
              <w:adjustRightInd w:val="0"/>
              <w:spacing w:line="360" w:lineRule="auto"/>
              <w:jc w:val="left"/>
              <w:rPr>
                <w:rFonts w:ascii="Times New Roman" w:hAnsi="Times New Roman"/>
                <w:sz w:val="24"/>
              </w:rPr>
            </w:pPr>
          </w:p>
        </w:tc>
        <w:tc>
          <w:tcPr>
            <w:tcW w:w="1355" w:type="dxa"/>
            <w:vAlign w:val="center"/>
          </w:tcPr>
          <w:p w:rsidR="00EE5E55" w:rsidRDefault="00EE5E55">
            <w:pPr>
              <w:adjustRightInd w:val="0"/>
              <w:spacing w:line="360" w:lineRule="auto"/>
              <w:jc w:val="left"/>
              <w:rPr>
                <w:rFonts w:ascii="Times New Roman" w:hAnsi="Times New Roman"/>
                <w:sz w:val="24"/>
              </w:rPr>
            </w:pPr>
          </w:p>
        </w:tc>
        <w:tc>
          <w:tcPr>
            <w:tcW w:w="1781" w:type="dxa"/>
            <w:vAlign w:val="center"/>
          </w:tcPr>
          <w:p w:rsidR="00EE5E55" w:rsidRDefault="00EE5E55">
            <w:pPr>
              <w:adjustRightInd w:val="0"/>
              <w:spacing w:line="360" w:lineRule="auto"/>
              <w:jc w:val="left"/>
              <w:rPr>
                <w:rFonts w:ascii="Times New Roman" w:hAnsi="Times New Roman"/>
                <w:sz w:val="24"/>
              </w:rPr>
            </w:pPr>
          </w:p>
        </w:tc>
      </w:tr>
      <w:tr w:rsidR="00EE5E55">
        <w:trPr>
          <w:trHeight w:val="410"/>
        </w:trPr>
        <w:tc>
          <w:tcPr>
            <w:tcW w:w="61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3</w:t>
            </w:r>
          </w:p>
        </w:tc>
        <w:tc>
          <w:tcPr>
            <w:tcW w:w="2956" w:type="dxa"/>
            <w:vAlign w:val="center"/>
          </w:tcPr>
          <w:p w:rsidR="00EE5E55" w:rsidRDefault="0099181B">
            <w:pPr>
              <w:adjustRightInd w:val="0"/>
              <w:spacing w:line="360" w:lineRule="auto"/>
              <w:jc w:val="left"/>
              <w:rPr>
                <w:rFonts w:ascii="Times New Roman" w:hAnsi="Times New Roman"/>
                <w:sz w:val="24"/>
              </w:rPr>
            </w:pPr>
            <w:r>
              <w:rPr>
                <w:rFonts w:ascii="Times New Roman" w:hAnsi="Times New Roman"/>
                <w:sz w:val="24"/>
              </w:rPr>
              <w:t>…</w:t>
            </w:r>
          </w:p>
        </w:tc>
        <w:tc>
          <w:tcPr>
            <w:tcW w:w="1208" w:type="dxa"/>
            <w:vAlign w:val="center"/>
          </w:tcPr>
          <w:p w:rsidR="00EE5E55" w:rsidRDefault="00EE5E55">
            <w:pPr>
              <w:adjustRightInd w:val="0"/>
              <w:spacing w:line="360" w:lineRule="auto"/>
              <w:jc w:val="left"/>
              <w:rPr>
                <w:rFonts w:ascii="Times New Roman" w:hAnsi="Times New Roman"/>
                <w:sz w:val="24"/>
              </w:rPr>
            </w:pPr>
          </w:p>
        </w:tc>
        <w:tc>
          <w:tcPr>
            <w:tcW w:w="985" w:type="dxa"/>
          </w:tcPr>
          <w:p w:rsidR="00EE5E55" w:rsidRDefault="00EE5E55">
            <w:pPr>
              <w:adjustRightInd w:val="0"/>
              <w:spacing w:line="360" w:lineRule="auto"/>
              <w:jc w:val="left"/>
              <w:rPr>
                <w:rFonts w:ascii="Times New Roman" w:hAnsi="Times New Roman"/>
                <w:sz w:val="24"/>
              </w:rPr>
            </w:pPr>
          </w:p>
        </w:tc>
        <w:tc>
          <w:tcPr>
            <w:tcW w:w="1355" w:type="dxa"/>
            <w:vAlign w:val="center"/>
          </w:tcPr>
          <w:p w:rsidR="00EE5E55" w:rsidRDefault="00EE5E55">
            <w:pPr>
              <w:adjustRightInd w:val="0"/>
              <w:spacing w:line="360" w:lineRule="auto"/>
              <w:jc w:val="left"/>
              <w:rPr>
                <w:rFonts w:ascii="Times New Roman" w:hAnsi="Times New Roman"/>
                <w:sz w:val="24"/>
              </w:rPr>
            </w:pPr>
          </w:p>
        </w:tc>
        <w:tc>
          <w:tcPr>
            <w:tcW w:w="1781" w:type="dxa"/>
            <w:vAlign w:val="center"/>
          </w:tcPr>
          <w:p w:rsidR="00EE5E55" w:rsidRDefault="00EE5E55">
            <w:pPr>
              <w:adjustRightInd w:val="0"/>
              <w:spacing w:line="360" w:lineRule="auto"/>
              <w:jc w:val="left"/>
              <w:rPr>
                <w:rFonts w:ascii="Times New Roman" w:hAnsi="Times New Roman"/>
                <w:sz w:val="24"/>
              </w:rPr>
            </w:pPr>
          </w:p>
        </w:tc>
      </w:tr>
      <w:tr w:rsidR="00EE5E55">
        <w:trPr>
          <w:trHeight w:val="410"/>
        </w:trPr>
        <w:tc>
          <w:tcPr>
            <w:tcW w:w="5761" w:type="dxa"/>
            <w:gridSpan w:val="4"/>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总价（元）</w:t>
            </w:r>
          </w:p>
        </w:tc>
        <w:tc>
          <w:tcPr>
            <w:tcW w:w="1355" w:type="dxa"/>
            <w:vAlign w:val="center"/>
          </w:tcPr>
          <w:p w:rsidR="00EE5E55" w:rsidRDefault="00EE5E55">
            <w:pPr>
              <w:adjustRightInd w:val="0"/>
              <w:spacing w:line="360" w:lineRule="auto"/>
              <w:jc w:val="left"/>
              <w:rPr>
                <w:rFonts w:ascii="Times New Roman" w:hAnsi="Times New Roman"/>
                <w:sz w:val="24"/>
              </w:rPr>
            </w:pPr>
          </w:p>
        </w:tc>
        <w:tc>
          <w:tcPr>
            <w:tcW w:w="1781" w:type="dxa"/>
            <w:vAlign w:val="center"/>
          </w:tcPr>
          <w:p w:rsidR="00EE5E55" w:rsidRDefault="00EE5E55">
            <w:pPr>
              <w:adjustRightInd w:val="0"/>
              <w:spacing w:line="360" w:lineRule="auto"/>
              <w:jc w:val="left"/>
              <w:rPr>
                <w:rFonts w:ascii="Times New Roman" w:hAnsi="Times New Roman"/>
                <w:sz w:val="24"/>
              </w:rPr>
            </w:pPr>
          </w:p>
        </w:tc>
      </w:tr>
    </w:tbl>
    <w:p w:rsidR="00EE5E55" w:rsidRDefault="00EE5E55">
      <w:pPr>
        <w:pStyle w:val="afe"/>
        <w:spacing w:line="360" w:lineRule="auto"/>
        <w:rPr>
          <w:rFonts w:ascii="Times New Roman" w:hAnsi="Times New Roman" w:hint="default"/>
          <w:sz w:val="24"/>
        </w:rPr>
      </w:pP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sz w:val="24"/>
        </w:rPr>
        <w:t>注：</w:t>
      </w:r>
      <w:r>
        <w:rPr>
          <w:rFonts w:ascii="Times New Roman" w:hAnsi="Times New Roman"/>
          <w:sz w:val="24"/>
        </w:rPr>
        <w:t>1.</w:t>
      </w:r>
      <w:r>
        <w:rPr>
          <w:rFonts w:ascii="Times New Roman" w:hAnsi="Times New Roman"/>
          <w:sz w:val="24"/>
        </w:rPr>
        <w:t>本表应按包分别填写。</w:t>
      </w:r>
    </w:p>
    <w:p w:rsidR="00EE5E55" w:rsidRDefault="0099181B">
      <w:pPr>
        <w:tabs>
          <w:tab w:val="left" w:pos="1800"/>
          <w:tab w:val="left" w:pos="5580"/>
        </w:tabs>
        <w:spacing w:line="360" w:lineRule="auto"/>
        <w:ind w:firstLineChars="200" w:firstLine="480"/>
        <w:jc w:val="left"/>
        <w:rPr>
          <w:rFonts w:ascii="Times New Roman" w:hAnsi="Times New Roman"/>
          <w:sz w:val="24"/>
        </w:rPr>
      </w:pPr>
      <w:r>
        <w:rPr>
          <w:rFonts w:ascii="Times New Roman" w:hAnsi="Times New Roman"/>
          <w:sz w:val="24"/>
        </w:rPr>
        <w:t>2.</w:t>
      </w:r>
      <w:r>
        <w:rPr>
          <w:rFonts w:ascii="Times New Roman" w:hAnsi="Times New Roman"/>
          <w:sz w:val="24"/>
        </w:rPr>
        <w:t>如果不提供分项报价表将视为没有实质性响应招标文件。</w:t>
      </w:r>
    </w:p>
    <w:p w:rsidR="00EE5E55" w:rsidRDefault="0099181B">
      <w:pPr>
        <w:tabs>
          <w:tab w:val="left" w:pos="1800"/>
          <w:tab w:val="left" w:pos="5580"/>
        </w:tabs>
        <w:spacing w:line="360" w:lineRule="auto"/>
        <w:ind w:firstLineChars="200" w:firstLine="480"/>
        <w:jc w:val="left"/>
        <w:rPr>
          <w:rFonts w:ascii="Times New Roman" w:hAnsi="Times New Roman"/>
          <w:sz w:val="24"/>
        </w:rPr>
      </w:pPr>
      <w:r>
        <w:rPr>
          <w:rFonts w:ascii="Times New Roman" w:hAnsi="Times New Roman"/>
          <w:sz w:val="24"/>
        </w:rPr>
        <w:t>3.</w:t>
      </w:r>
      <w:r>
        <w:rPr>
          <w:rFonts w:ascii="Times New Roman" w:hAnsi="Times New Roman"/>
          <w:sz w:val="24"/>
        </w:rPr>
        <w:t>上述各项的详细规格（如有），可另页描述。</w:t>
      </w: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w:t>
      </w:r>
    </w:p>
    <w:p w:rsidR="00EE5E55" w:rsidRDefault="0099181B">
      <w:pPr>
        <w:autoSpaceDE w:val="0"/>
        <w:autoSpaceDN w:val="0"/>
        <w:adjustRightInd w:val="0"/>
        <w:spacing w:line="360" w:lineRule="auto"/>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pStyle w:val="42"/>
        <w:spacing w:before="0" w:after="0" w:line="360" w:lineRule="auto"/>
        <w:ind w:left="899" w:hanging="899"/>
        <w:jc w:val="center"/>
        <w:rPr>
          <w:rFonts w:ascii="Times New Roman" w:hAnsi="Times New Roman"/>
          <w:sz w:val="24"/>
        </w:rPr>
        <w:sectPr w:rsidR="00EE5E55">
          <w:pgSz w:w="11907" w:h="16840"/>
          <w:pgMar w:top="1418" w:right="1134" w:bottom="1418" w:left="1701" w:header="851" w:footer="851" w:gutter="0"/>
          <w:cols w:space="720"/>
          <w:docGrid w:linePitch="462"/>
        </w:sectPr>
      </w:pP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spacing w:line="360" w:lineRule="auto"/>
        <w:outlineLvl w:val="2"/>
        <w:rPr>
          <w:rFonts w:ascii="Times New Roman" w:hAnsi="Times New Roman"/>
          <w:sz w:val="24"/>
          <w:szCs w:val="20"/>
        </w:rPr>
      </w:pPr>
      <w:bookmarkStart w:id="892" w:name="_Toc305158904"/>
      <w:bookmarkStart w:id="893" w:name="_Toc142311062"/>
      <w:bookmarkStart w:id="894" w:name="_Toc226337258"/>
      <w:bookmarkStart w:id="895" w:name="_Toc150774765"/>
      <w:bookmarkStart w:id="896" w:name="_Toc127151562"/>
      <w:bookmarkStart w:id="897" w:name="_Toc265228400"/>
      <w:bookmarkStart w:id="898" w:name="_Toc195842927"/>
      <w:bookmarkStart w:id="899" w:name="_Toc226965752"/>
      <w:bookmarkStart w:id="900" w:name="_Toc150480798"/>
      <w:bookmarkStart w:id="901" w:name="_Toc305158830"/>
      <w:bookmarkStart w:id="902" w:name="_Toc226965835"/>
      <w:bookmarkStart w:id="903" w:name="_Toc264969252"/>
      <w:bookmarkStart w:id="904" w:name="_Toc226309806"/>
      <w:bookmarkStart w:id="905" w:name="_Toc195842926"/>
      <w:bookmarkStart w:id="906" w:name="_Toc265228399"/>
      <w:bookmarkStart w:id="907" w:name="_Toc305158903"/>
      <w:bookmarkStart w:id="908" w:name="_Toc226309805"/>
      <w:bookmarkStart w:id="909" w:name="_Toc264969251"/>
      <w:bookmarkStart w:id="910" w:name="_Toc226337257"/>
      <w:bookmarkStart w:id="911" w:name="_Toc305158829"/>
      <w:bookmarkStart w:id="912" w:name="_Toc226965834"/>
      <w:bookmarkStart w:id="913" w:name="_Toc150774764"/>
      <w:bookmarkStart w:id="914" w:name="_Toc142311061"/>
      <w:bookmarkStart w:id="915" w:name="_Toc150480797"/>
      <w:bookmarkStart w:id="916" w:name="_Toc127151561"/>
      <w:bookmarkStart w:id="917" w:name="_Toc226965751"/>
      <w:r>
        <w:rPr>
          <w:rFonts w:ascii="Times New Roman" w:hAnsi="Times New Roman"/>
          <w:sz w:val="24"/>
          <w:szCs w:val="20"/>
        </w:rPr>
        <w:t xml:space="preserve">5  </w:t>
      </w:r>
      <w:r>
        <w:rPr>
          <w:rFonts w:ascii="Times New Roman" w:hAnsi="Times New Roman"/>
          <w:sz w:val="24"/>
          <w:szCs w:val="20"/>
        </w:rPr>
        <w:t>合同条款偏离表</w:t>
      </w:r>
      <w:bookmarkEnd w:id="892"/>
      <w:bookmarkEnd w:id="893"/>
      <w:bookmarkEnd w:id="894"/>
      <w:bookmarkEnd w:id="895"/>
      <w:bookmarkEnd w:id="896"/>
      <w:bookmarkEnd w:id="897"/>
      <w:bookmarkEnd w:id="898"/>
      <w:bookmarkEnd w:id="899"/>
      <w:bookmarkEnd w:id="900"/>
      <w:bookmarkEnd w:id="901"/>
      <w:bookmarkEnd w:id="902"/>
      <w:bookmarkEnd w:id="903"/>
      <w:bookmarkEnd w:id="904"/>
      <w:r>
        <w:rPr>
          <w:rFonts w:ascii="Times New Roman" w:hAnsi="Times New Roman"/>
          <w:sz w:val="24"/>
          <w:szCs w:val="20"/>
        </w:rPr>
        <w:t>（实质性格式）</w:t>
      </w:r>
    </w:p>
    <w:p w:rsidR="00EE5E55" w:rsidRDefault="00EE5E55">
      <w:pPr>
        <w:spacing w:line="360" w:lineRule="auto"/>
        <w:rPr>
          <w:rFonts w:ascii="Times New Roman" w:hAnsi="Times New Roman"/>
          <w:sz w:val="24"/>
          <w:szCs w:val="20"/>
        </w:rPr>
      </w:pPr>
    </w:p>
    <w:p w:rsidR="00EE5E55" w:rsidRDefault="0099181B">
      <w:pPr>
        <w:tabs>
          <w:tab w:val="left" w:pos="2775"/>
          <w:tab w:val="center" w:pos="4153"/>
        </w:tabs>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合同条款偏离表</w:t>
      </w:r>
    </w:p>
    <w:p w:rsidR="00EE5E55" w:rsidRDefault="00EE5E55">
      <w:pPr>
        <w:spacing w:line="360" w:lineRule="auto"/>
        <w:rPr>
          <w:rFonts w:ascii="Times New Roman" w:hAnsi="Times New Roman"/>
          <w:sz w:val="24"/>
          <w:szCs w:val="20"/>
        </w:rPr>
      </w:pPr>
    </w:p>
    <w:p w:rsidR="00EE5E55" w:rsidRDefault="0099181B">
      <w:pPr>
        <w:tabs>
          <w:tab w:val="left" w:pos="1800"/>
          <w:tab w:val="left" w:pos="5580"/>
        </w:tabs>
        <w:spacing w:line="360" w:lineRule="auto"/>
        <w:ind w:firstLineChars="150" w:firstLine="360"/>
        <w:jc w:val="left"/>
        <w:rPr>
          <w:rFonts w:ascii="Times New Roman" w:hAnsi="Times New Roman"/>
          <w:sz w:val="24"/>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_____________________     </w:t>
      </w:r>
      <w:r>
        <w:rPr>
          <w:rFonts w:ascii="Times New Roman" w:hAnsi="Times New Roman"/>
          <w:sz w:val="24"/>
        </w:rPr>
        <w:t>项目名称：</w:t>
      </w:r>
      <w:r>
        <w:rPr>
          <w:rFonts w:ascii="Times New Roman" w:hAnsi="Times New Roman"/>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1291"/>
        <w:gridCol w:w="1981"/>
        <w:gridCol w:w="1982"/>
        <w:gridCol w:w="2424"/>
        <w:gridCol w:w="782"/>
      </w:tblGrid>
      <w:tr w:rsidR="00EE5E55">
        <w:trPr>
          <w:trHeight w:val="930"/>
          <w:jc w:val="center"/>
        </w:trPr>
        <w:tc>
          <w:tcPr>
            <w:tcW w:w="828"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序号</w:t>
            </w:r>
          </w:p>
        </w:tc>
        <w:tc>
          <w:tcPr>
            <w:tcW w:w="1291"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szCs w:val="21"/>
              </w:rPr>
              <w:t>招标文件</w:t>
            </w:r>
            <w:r>
              <w:rPr>
                <w:rFonts w:ascii="Times New Roman" w:hAnsi="Times New Roman"/>
                <w:sz w:val="24"/>
              </w:rPr>
              <w:t>条目号（页码）</w:t>
            </w:r>
          </w:p>
        </w:tc>
        <w:tc>
          <w:tcPr>
            <w:tcW w:w="1981"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szCs w:val="21"/>
              </w:rPr>
              <w:t>招标文件</w:t>
            </w:r>
            <w:r>
              <w:rPr>
                <w:rFonts w:ascii="Times New Roman" w:hAnsi="Times New Roman"/>
                <w:sz w:val="24"/>
              </w:rPr>
              <w:t>要求</w:t>
            </w:r>
          </w:p>
        </w:tc>
        <w:tc>
          <w:tcPr>
            <w:tcW w:w="198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投标文件内容</w:t>
            </w:r>
          </w:p>
        </w:tc>
        <w:tc>
          <w:tcPr>
            <w:tcW w:w="2424"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偏离情况</w:t>
            </w:r>
          </w:p>
        </w:tc>
        <w:tc>
          <w:tcPr>
            <w:tcW w:w="78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说明</w:t>
            </w:r>
          </w:p>
        </w:tc>
      </w:tr>
      <w:tr w:rsidR="00EE5E55">
        <w:trPr>
          <w:trHeight w:val="930"/>
          <w:jc w:val="center"/>
        </w:trPr>
        <w:tc>
          <w:tcPr>
            <w:tcW w:w="9288" w:type="dxa"/>
            <w:gridSpan w:val="6"/>
            <w:vAlign w:val="center"/>
          </w:tcPr>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对本项目合同条款的偏离情况（应进行选择，未选择投标无效）：</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□无偏离（如无偏离，仅选择无偏离即可；无偏离即为对合同条款中的所有要求，均视作供应商已对之理解和响应。）</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□有偏离（如有偏离，则应在本表中对偏离项逐一列明，否则投标无效；对合同条款中的所有要求，除本表列明的偏离外，均视作供应商已对之理解和响应。）</w:t>
            </w:r>
          </w:p>
        </w:tc>
      </w:tr>
      <w:tr w:rsidR="00EE5E55">
        <w:trPr>
          <w:trHeight w:val="930"/>
          <w:jc w:val="center"/>
        </w:trPr>
        <w:tc>
          <w:tcPr>
            <w:tcW w:w="828" w:type="dxa"/>
            <w:vAlign w:val="center"/>
          </w:tcPr>
          <w:p w:rsidR="00EE5E55" w:rsidRDefault="00EE5E55">
            <w:pPr>
              <w:adjustRightInd w:val="0"/>
              <w:spacing w:line="360" w:lineRule="auto"/>
              <w:jc w:val="center"/>
              <w:rPr>
                <w:rFonts w:ascii="Times New Roman" w:hAnsi="Times New Roman"/>
                <w:sz w:val="24"/>
              </w:rPr>
            </w:pPr>
          </w:p>
        </w:tc>
        <w:tc>
          <w:tcPr>
            <w:tcW w:w="1291" w:type="dxa"/>
            <w:vAlign w:val="center"/>
          </w:tcPr>
          <w:p w:rsidR="00EE5E55" w:rsidRDefault="00EE5E55">
            <w:pPr>
              <w:adjustRightInd w:val="0"/>
              <w:spacing w:line="360" w:lineRule="auto"/>
              <w:jc w:val="center"/>
              <w:rPr>
                <w:rFonts w:ascii="Times New Roman" w:hAnsi="Times New Roman"/>
                <w:sz w:val="24"/>
              </w:rPr>
            </w:pPr>
          </w:p>
        </w:tc>
        <w:tc>
          <w:tcPr>
            <w:tcW w:w="1981" w:type="dxa"/>
            <w:vAlign w:val="center"/>
          </w:tcPr>
          <w:p w:rsidR="00EE5E55" w:rsidRDefault="00EE5E55">
            <w:pPr>
              <w:adjustRightInd w:val="0"/>
              <w:spacing w:line="360" w:lineRule="auto"/>
              <w:jc w:val="center"/>
              <w:rPr>
                <w:rFonts w:ascii="Times New Roman" w:hAnsi="Times New Roman"/>
                <w:sz w:val="24"/>
              </w:rPr>
            </w:pPr>
          </w:p>
        </w:tc>
        <w:tc>
          <w:tcPr>
            <w:tcW w:w="1982" w:type="dxa"/>
            <w:vAlign w:val="center"/>
          </w:tcPr>
          <w:p w:rsidR="00EE5E55" w:rsidRDefault="00EE5E55">
            <w:pPr>
              <w:adjustRightInd w:val="0"/>
              <w:spacing w:line="360" w:lineRule="auto"/>
              <w:jc w:val="center"/>
              <w:rPr>
                <w:rFonts w:ascii="Times New Roman" w:hAnsi="Times New Roman"/>
                <w:sz w:val="24"/>
              </w:rPr>
            </w:pPr>
          </w:p>
        </w:tc>
        <w:tc>
          <w:tcPr>
            <w:tcW w:w="2424" w:type="dxa"/>
            <w:vAlign w:val="center"/>
          </w:tcPr>
          <w:p w:rsidR="00EE5E55" w:rsidRDefault="00EE5E55">
            <w:pPr>
              <w:adjustRightInd w:val="0"/>
              <w:spacing w:line="360" w:lineRule="auto"/>
              <w:jc w:val="center"/>
              <w:rPr>
                <w:rFonts w:ascii="Times New Roman" w:hAnsi="Times New Roman"/>
                <w:sz w:val="24"/>
              </w:rPr>
            </w:pPr>
          </w:p>
        </w:tc>
        <w:tc>
          <w:tcPr>
            <w:tcW w:w="782"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828" w:type="dxa"/>
            <w:vAlign w:val="center"/>
          </w:tcPr>
          <w:p w:rsidR="00EE5E55" w:rsidRDefault="00EE5E55">
            <w:pPr>
              <w:adjustRightInd w:val="0"/>
              <w:spacing w:line="360" w:lineRule="auto"/>
              <w:jc w:val="center"/>
              <w:rPr>
                <w:rFonts w:ascii="Times New Roman" w:hAnsi="Times New Roman"/>
                <w:sz w:val="24"/>
              </w:rPr>
            </w:pPr>
          </w:p>
        </w:tc>
        <w:tc>
          <w:tcPr>
            <w:tcW w:w="1291" w:type="dxa"/>
            <w:vAlign w:val="center"/>
          </w:tcPr>
          <w:p w:rsidR="00EE5E55" w:rsidRDefault="00EE5E55">
            <w:pPr>
              <w:adjustRightInd w:val="0"/>
              <w:spacing w:line="360" w:lineRule="auto"/>
              <w:jc w:val="center"/>
              <w:rPr>
                <w:rFonts w:ascii="Times New Roman" w:hAnsi="Times New Roman"/>
                <w:sz w:val="24"/>
              </w:rPr>
            </w:pPr>
          </w:p>
        </w:tc>
        <w:tc>
          <w:tcPr>
            <w:tcW w:w="1981" w:type="dxa"/>
            <w:vAlign w:val="center"/>
          </w:tcPr>
          <w:p w:rsidR="00EE5E55" w:rsidRDefault="00EE5E55">
            <w:pPr>
              <w:adjustRightInd w:val="0"/>
              <w:spacing w:line="360" w:lineRule="auto"/>
              <w:jc w:val="center"/>
              <w:rPr>
                <w:rFonts w:ascii="Times New Roman" w:hAnsi="Times New Roman"/>
                <w:sz w:val="24"/>
              </w:rPr>
            </w:pPr>
          </w:p>
        </w:tc>
        <w:tc>
          <w:tcPr>
            <w:tcW w:w="1982" w:type="dxa"/>
            <w:vAlign w:val="center"/>
          </w:tcPr>
          <w:p w:rsidR="00EE5E55" w:rsidRDefault="00EE5E55">
            <w:pPr>
              <w:adjustRightInd w:val="0"/>
              <w:spacing w:line="360" w:lineRule="auto"/>
              <w:jc w:val="center"/>
              <w:rPr>
                <w:rFonts w:ascii="Times New Roman" w:hAnsi="Times New Roman"/>
                <w:sz w:val="24"/>
              </w:rPr>
            </w:pPr>
          </w:p>
        </w:tc>
        <w:tc>
          <w:tcPr>
            <w:tcW w:w="2424" w:type="dxa"/>
            <w:vAlign w:val="center"/>
          </w:tcPr>
          <w:p w:rsidR="00EE5E55" w:rsidRDefault="00EE5E55">
            <w:pPr>
              <w:adjustRightInd w:val="0"/>
              <w:spacing w:line="360" w:lineRule="auto"/>
              <w:jc w:val="center"/>
              <w:rPr>
                <w:rFonts w:ascii="Times New Roman" w:hAnsi="Times New Roman"/>
                <w:sz w:val="24"/>
              </w:rPr>
            </w:pPr>
          </w:p>
        </w:tc>
        <w:tc>
          <w:tcPr>
            <w:tcW w:w="782"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828" w:type="dxa"/>
            <w:vAlign w:val="center"/>
          </w:tcPr>
          <w:p w:rsidR="00EE5E55" w:rsidRDefault="00EE5E55">
            <w:pPr>
              <w:adjustRightInd w:val="0"/>
              <w:spacing w:line="360" w:lineRule="auto"/>
              <w:jc w:val="center"/>
              <w:rPr>
                <w:rFonts w:ascii="Times New Roman" w:hAnsi="Times New Roman"/>
                <w:sz w:val="24"/>
              </w:rPr>
            </w:pPr>
          </w:p>
        </w:tc>
        <w:tc>
          <w:tcPr>
            <w:tcW w:w="1291" w:type="dxa"/>
            <w:vAlign w:val="center"/>
          </w:tcPr>
          <w:p w:rsidR="00EE5E55" w:rsidRDefault="00EE5E55">
            <w:pPr>
              <w:adjustRightInd w:val="0"/>
              <w:spacing w:line="360" w:lineRule="auto"/>
              <w:jc w:val="center"/>
              <w:rPr>
                <w:rFonts w:ascii="Times New Roman" w:hAnsi="Times New Roman"/>
                <w:sz w:val="24"/>
              </w:rPr>
            </w:pPr>
          </w:p>
        </w:tc>
        <w:tc>
          <w:tcPr>
            <w:tcW w:w="1981" w:type="dxa"/>
            <w:vAlign w:val="center"/>
          </w:tcPr>
          <w:p w:rsidR="00EE5E55" w:rsidRDefault="00EE5E55">
            <w:pPr>
              <w:adjustRightInd w:val="0"/>
              <w:spacing w:line="360" w:lineRule="auto"/>
              <w:jc w:val="center"/>
              <w:rPr>
                <w:rFonts w:ascii="Times New Roman" w:hAnsi="Times New Roman"/>
                <w:sz w:val="24"/>
              </w:rPr>
            </w:pPr>
          </w:p>
        </w:tc>
        <w:tc>
          <w:tcPr>
            <w:tcW w:w="1982" w:type="dxa"/>
            <w:vAlign w:val="center"/>
          </w:tcPr>
          <w:p w:rsidR="00EE5E55" w:rsidRDefault="00EE5E55">
            <w:pPr>
              <w:adjustRightInd w:val="0"/>
              <w:spacing w:line="360" w:lineRule="auto"/>
              <w:jc w:val="center"/>
              <w:rPr>
                <w:rFonts w:ascii="Times New Roman" w:hAnsi="Times New Roman"/>
                <w:sz w:val="24"/>
              </w:rPr>
            </w:pPr>
          </w:p>
        </w:tc>
        <w:tc>
          <w:tcPr>
            <w:tcW w:w="2424" w:type="dxa"/>
            <w:vAlign w:val="center"/>
          </w:tcPr>
          <w:p w:rsidR="00EE5E55" w:rsidRDefault="00EE5E55">
            <w:pPr>
              <w:adjustRightInd w:val="0"/>
              <w:spacing w:line="360" w:lineRule="auto"/>
              <w:jc w:val="center"/>
              <w:rPr>
                <w:rFonts w:ascii="Times New Roman" w:hAnsi="Times New Roman"/>
                <w:sz w:val="24"/>
              </w:rPr>
            </w:pPr>
          </w:p>
        </w:tc>
        <w:tc>
          <w:tcPr>
            <w:tcW w:w="782"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828" w:type="dxa"/>
            <w:vAlign w:val="center"/>
          </w:tcPr>
          <w:p w:rsidR="00EE5E55" w:rsidRDefault="00EE5E55">
            <w:pPr>
              <w:adjustRightInd w:val="0"/>
              <w:spacing w:line="360" w:lineRule="auto"/>
              <w:jc w:val="center"/>
              <w:rPr>
                <w:rFonts w:ascii="Times New Roman" w:hAnsi="Times New Roman"/>
                <w:sz w:val="24"/>
              </w:rPr>
            </w:pPr>
          </w:p>
        </w:tc>
        <w:tc>
          <w:tcPr>
            <w:tcW w:w="1291" w:type="dxa"/>
            <w:vAlign w:val="center"/>
          </w:tcPr>
          <w:p w:rsidR="00EE5E55" w:rsidRDefault="00EE5E55">
            <w:pPr>
              <w:adjustRightInd w:val="0"/>
              <w:spacing w:line="360" w:lineRule="auto"/>
              <w:jc w:val="center"/>
              <w:rPr>
                <w:rFonts w:ascii="Times New Roman" w:hAnsi="Times New Roman"/>
                <w:sz w:val="24"/>
              </w:rPr>
            </w:pPr>
          </w:p>
        </w:tc>
        <w:tc>
          <w:tcPr>
            <w:tcW w:w="1981" w:type="dxa"/>
            <w:vAlign w:val="center"/>
          </w:tcPr>
          <w:p w:rsidR="00EE5E55" w:rsidRDefault="00EE5E55">
            <w:pPr>
              <w:adjustRightInd w:val="0"/>
              <w:spacing w:line="360" w:lineRule="auto"/>
              <w:jc w:val="center"/>
              <w:rPr>
                <w:rFonts w:ascii="Times New Roman" w:hAnsi="Times New Roman"/>
                <w:sz w:val="24"/>
              </w:rPr>
            </w:pPr>
          </w:p>
        </w:tc>
        <w:tc>
          <w:tcPr>
            <w:tcW w:w="1982" w:type="dxa"/>
            <w:vAlign w:val="center"/>
          </w:tcPr>
          <w:p w:rsidR="00EE5E55" w:rsidRDefault="00EE5E55">
            <w:pPr>
              <w:adjustRightInd w:val="0"/>
              <w:spacing w:line="360" w:lineRule="auto"/>
              <w:jc w:val="center"/>
              <w:rPr>
                <w:rFonts w:ascii="Times New Roman" w:hAnsi="Times New Roman"/>
                <w:sz w:val="24"/>
              </w:rPr>
            </w:pPr>
          </w:p>
        </w:tc>
        <w:tc>
          <w:tcPr>
            <w:tcW w:w="2424" w:type="dxa"/>
            <w:vAlign w:val="center"/>
          </w:tcPr>
          <w:p w:rsidR="00EE5E55" w:rsidRDefault="00EE5E55">
            <w:pPr>
              <w:adjustRightInd w:val="0"/>
              <w:spacing w:line="360" w:lineRule="auto"/>
              <w:jc w:val="center"/>
              <w:rPr>
                <w:rFonts w:ascii="Times New Roman" w:hAnsi="Times New Roman"/>
                <w:sz w:val="24"/>
              </w:rPr>
            </w:pPr>
          </w:p>
        </w:tc>
        <w:tc>
          <w:tcPr>
            <w:tcW w:w="782" w:type="dxa"/>
            <w:vAlign w:val="center"/>
          </w:tcPr>
          <w:p w:rsidR="00EE5E55" w:rsidRDefault="00EE5E55">
            <w:pPr>
              <w:adjustRightInd w:val="0"/>
              <w:spacing w:line="360" w:lineRule="auto"/>
              <w:jc w:val="center"/>
              <w:rPr>
                <w:rFonts w:ascii="Times New Roman" w:hAnsi="Times New Roman"/>
                <w:sz w:val="24"/>
              </w:rPr>
            </w:pPr>
          </w:p>
        </w:tc>
      </w:tr>
    </w:tbl>
    <w:p w:rsidR="00EE5E55" w:rsidRDefault="00EE5E55">
      <w:pPr>
        <w:tabs>
          <w:tab w:val="left" w:pos="1800"/>
          <w:tab w:val="left" w:pos="5580"/>
        </w:tabs>
        <w:spacing w:line="360" w:lineRule="auto"/>
        <w:jc w:val="left"/>
        <w:rPr>
          <w:rFonts w:ascii="Times New Roman" w:hAnsi="Times New Roman"/>
          <w:sz w:val="24"/>
        </w:rPr>
      </w:pP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sz w:val="24"/>
        </w:rPr>
        <w:t>注：</w:t>
      </w:r>
      <w:r>
        <w:rPr>
          <w:rFonts w:ascii="Times New Roman" w:hAnsi="Times New Roman" w:hint="eastAsia"/>
          <w:sz w:val="24"/>
        </w:rPr>
        <w:t>“偏离情况”列应</w:t>
      </w:r>
      <w:r>
        <w:rPr>
          <w:rFonts w:ascii="Times New Roman" w:hAnsi="Times New Roman"/>
          <w:sz w:val="24"/>
        </w:rPr>
        <w:t>据实</w:t>
      </w:r>
      <w:r>
        <w:rPr>
          <w:rFonts w:ascii="Times New Roman" w:hAnsi="Times New Roman" w:hint="eastAsia"/>
          <w:sz w:val="24"/>
        </w:rPr>
        <w:t>填写“正偏离”或“负偏离”。</w:t>
      </w:r>
    </w:p>
    <w:p w:rsidR="00EE5E55" w:rsidRDefault="00EE5E55">
      <w:pPr>
        <w:spacing w:line="360" w:lineRule="auto"/>
        <w:rPr>
          <w:rFonts w:ascii="Times New Roman" w:hAnsi="Times New Roman"/>
          <w:sz w:val="24"/>
          <w:szCs w:val="20"/>
        </w:rPr>
      </w:pP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 xml:space="preserve">    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 xml:space="preserve">6  </w:t>
      </w:r>
      <w:bookmarkEnd w:id="905"/>
      <w:bookmarkEnd w:id="906"/>
      <w:bookmarkEnd w:id="907"/>
      <w:bookmarkEnd w:id="908"/>
      <w:bookmarkEnd w:id="909"/>
      <w:bookmarkEnd w:id="910"/>
      <w:bookmarkEnd w:id="911"/>
      <w:bookmarkEnd w:id="912"/>
      <w:bookmarkEnd w:id="913"/>
      <w:bookmarkEnd w:id="914"/>
      <w:bookmarkEnd w:id="915"/>
      <w:bookmarkEnd w:id="916"/>
      <w:bookmarkEnd w:id="917"/>
      <w:r>
        <w:rPr>
          <w:rFonts w:ascii="Times New Roman" w:hAnsi="Times New Roman"/>
          <w:sz w:val="24"/>
          <w:szCs w:val="20"/>
        </w:rPr>
        <w:t>采购需求偏离表（实质性格式）</w:t>
      </w:r>
    </w:p>
    <w:p w:rsidR="00EE5E55" w:rsidRDefault="00EE5E55">
      <w:pPr>
        <w:spacing w:line="360" w:lineRule="auto"/>
        <w:outlineLvl w:val="2"/>
        <w:rPr>
          <w:rFonts w:ascii="Times New Roman" w:hAnsi="Times New Roman"/>
          <w:sz w:val="24"/>
          <w:szCs w:val="20"/>
        </w:rPr>
      </w:pP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采购需求偏离表</w:t>
      </w:r>
    </w:p>
    <w:p w:rsidR="00EE5E55" w:rsidRDefault="0099181B">
      <w:pPr>
        <w:tabs>
          <w:tab w:val="left" w:pos="1800"/>
          <w:tab w:val="left" w:pos="5580"/>
        </w:tabs>
        <w:spacing w:line="360" w:lineRule="auto"/>
        <w:ind w:firstLineChars="150" w:firstLine="360"/>
        <w:jc w:val="left"/>
        <w:rPr>
          <w:rFonts w:ascii="Times New Roman" w:hAnsi="Times New Roman"/>
          <w:sz w:val="24"/>
          <w:u w:val="single"/>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_____________________     </w:t>
      </w:r>
      <w:r>
        <w:rPr>
          <w:rFonts w:ascii="Times New Roman" w:hAnsi="Times New Roman"/>
          <w:sz w:val="24"/>
        </w:rPr>
        <w:t>项目名称：</w:t>
      </w:r>
      <w:r>
        <w:rPr>
          <w:rFonts w:ascii="Times New Roman" w:hAnsi="Times New Roman"/>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5"/>
        <w:gridCol w:w="1482"/>
        <w:gridCol w:w="2384"/>
        <w:gridCol w:w="2126"/>
        <w:gridCol w:w="1875"/>
        <w:gridCol w:w="1009"/>
      </w:tblGrid>
      <w:tr w:rsidR="00EE5E55">
        <w:trPr>
          <w:trHeight w:val="1053"/>
          <w:jc w:val="center"/>
        </w:trPr>
        <w:tc>
          <w:tcPr>
            <w:tcW w:w="775"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序号</w:t>
            </w:r>
          </w:p>
        </w:tc>
        <w:tc>
          <w:tcPr>
            <w:tcW w:w="148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招标文件条目号</w:t>
            </w:r>
            <w:r>
              <w:rPr>
                <w:rFonts w:ascii="Times New Roman" w:hAnsi="Times New Roman"/>
                <w:sz w:val="24"/>
              </w:rPr>
              <w:t>(</w:t>
            </w:r>
            <w:r>
              <w:rPr>
                <w:rFonts w:ascii="Times New Roman" w:hAnsi="Times New Roman"/>
                <w:sz w:val="24"/>
              </w:rPr>
              <w:t>页码</w:t>
            </w:r>
            <w:r>
              <w:rPr>
                <w:rFonts w:ascii="Times New Roman" w:hAnsi="Times New Roman"/>
                <w:sz w:val="24"/>
              </w:rPr>
              <w:t>)</w:t>
            </w:r>
          </w:p>
        </w:tc>
        <w:tc>
          <w:tcPr>
            <w:tcW w:w="2384"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招标文件要求</w:t>
            </w:r>
          </w:p>
        </w:tc>
        <w:tc>
          <w:tcPr>
            <w:tcW w:w="2126"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投标响应内容</w:t>
            </w:r>
          </w:p>
        </w:tc>
        <w:tc>
          <w:tcPr>
            <w:tcW w:w="1875"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偏离情况</w:t>
            </w:r>
          </w:p>
        </w:tc>
        <w:tc>
          <w:tcPr>
            <w:tcW w:w="1009"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说明</w:t>
            </w: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bl>
    <w:p w:rsidR="00EE5E55" w:rsidRDefault="00EE5E55">
      <w:pPr>
        <w:tabs>
          <w:tab w:val="left" w:pos="1800"/>
          <w:tab w:val="left" w:pos="5580"/>
        </w:tabs>
        <w:spacing w:line="360" w:lineRule="auto"/>
        <w:ind w:firstLineChars="150" w:firstLine="360"/>
        <w:jc w:val="left"/>
        <w:rPr>
          <w:rFonts w:ascii="Times New Roman" w:hAnsi="Times New Roman"/>
          <w:sz w:val="24"/>
          <w:u w:val="single"/>
        </w:rPr>
      </w:pPr>
    </w:p>
    <w:p w:rsidR="00EE5E55" w:rsidRDefault="00EE5E55">
      <w:pPr>
        <w:tabs>
          <w:tab w:val="left" w:pos="1800"/>
          <w:tab w:val="left" w:pos="5580"/>
        </w:tabs>
        <w:spacing w:line="360" w:lineRule="auto"/>
        <w:ind w:firstLineChars="150" w:firstLine="360"/>
        <w:jc w:val="left"/>
        <w:rPr>
          <w:rFonts w:ascii="Times New Roman" w:hAnsi="Times New Roman"/>
          <w:sz w:val="24"/>
          <w:u w:val="single"/>
        </w:rPr>
      </w:pP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sz w:val="24"/>
        </w:rPr>
        <w:t>注：</w:t>
      </w: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hint="eastAsia"/>
          <w:sz w:val="24"/>
        </w:rPr>
        <w:t>1</w:t>
      </w:r>
      <w:r>
        <w:rPr>
          <w:rFonts w:ascii="Times New Roman" w:hAnsi="Times New Roman"/>
          <w:sz w:val="24"/>
        </w:rPr>
        <w:t xml:space="preserve">. </w:t>
      </w:r>
      <w:r>
        <w:rPr>
          <w:rFonts w:ascii="Times New Roman" w:hAnsi="Times New Roman"/>
          <w:sz w:val="24"/>
        </w:rPr>
        <w:t>对招标文件中的所有商务、技术要求，除本表所列明的所有偏离外，均视作供应商已对之理解和</w:t>
      </w:r>
      <w:r>
        <w:rPr>
          <w:rFonts w:ascii="Times New Roman" w:hAnsi="Times New Roman" w:hint="eastAsia"/>
          <w:sz w:val="24"/>
        </w:rPr>
        <w:t>响应</w:t>
      </w:r>
      <w:r>
        <w:rPr>
          <w:rFonts w:ascii="Times New Roman" w:hAnsi="Times New Roman"/>
          <w:sz w:val="24"/>
        </w:rPr>
        <w:t>。</w:t>
      </w:r>
      <w:r>
        <w:rPr>
          <w:rFonts w:ascii="Times New Roman" w:hAnsi="Times New Roman" w:hint="eastAsia"/>
          <w:sz w:val="24"/>
        </w:rPr>
        <w:t>此表中若无任何文字说明，内容为空白，</w:t>
      </w:r>
      <w:r>
        <w:rPr>
          <w:rFonts w:ascii="Times New Roman" w:hAnsi="Times New Roman" w:hint="eastAsia"/>
          <w:b/>
          <w:sz w:val="24"/>
        </w:rPr>
        <w:t>投标无效。</w:t>
      </w: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sz w:val="24"/>
        </w:rPr>
        <w:t>2.</w:t>
      </w:r>
      <w:r>
        <w:rPr>
          <w:rFonts w:ascii="Times New Roman" w:hAnsi="Times New Roman" w:hint="eastAsia"/>
          <w:sz w:val="24"/>
        </w:rPr>
        <w:t>“偏离情况”列应</w:t>
      </w:r>
      <w:r>
        <w:rPr>
          <w:rFonts w:ascii="Times New Roman" w:hAnsi="Times New Roman"/>
          <w:sz w:val="24"/>
        </w:rPr>
        <w:t>据实</w:t>
      </w:r>
      <w:r>
        <w:rPr>
          <w:rFonts w:ascii="Times New Roman" w:hAnsi="Times New Roman" w:hint="eastAsia"/>
          <w:sz w:val="24"/>
        </w:rPr>
        <w:t>填写“无偏离”、“正偏离”或“负偏离”。</w:t>
      </w:r>
    </w:p>
    <w:p w:rsidR="00EE5E55" w:rsidRDefault="00EE5E55">
      <w:pPr>
        <w:tabs>
          <w:tab w:val="left" w:pos="1800"/>
          <w:tab w:val="left" w:pos="5580"/>
        </w:tabs>
        <w:spacing w:line="360" w:lineRule="auto"/>
        <w:jc w:val="left"/>
        <w:rPr>
          <w:rFonts w:ascii="Times New Roman" w:hAnsi="Times New Roman"/>
          <w:sz w:val="24"/>
        </w:rPr>
      </w:pP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 xml:space="preserve">    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 xml:space="preserve">7  </w:t>
      </w:r>
      <w:r>
        <w:rPr>
          <w:rFonts w:ascii="Times New Roman" w:hAnsi="Times New Roman"/>
          <w:sz w:val="24"/>
          <w:szCs w:val="20"/>
        </w:rPr>
        <w:t>中小企业声明函</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说明：</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1</w:t>
      </w:r>
      <w:r>
        <w:rPr>
          <w:rFonts w:ascii="Times New Roman" w:hAnsi="Times New Roman"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2</w:t>
      </w:r>
      <w:r>
        <w:rPr>
          <w:rFonts w:ascii="Times New Roman" w:hAnsi="Times New Roman"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3</w:t>
      </w:r>
      <w:r>
        <w:rPr>
          <w:rFonts w:ascii="Times New Roman" w:hAnsi="Times New Roman" w:hint="eastAsia"/>
          <w:sz w:val="24"/>
        </w:rPr>
        <w:t>）对于多标的采购项目，投标人应充分、准确地了解所提供货物的制造企业、提供服务的承接企业信息。对相关情况了解不清楚的，不建议填报本声明函。</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4</w:t>
      </w:r>
      <w:r>
        <w:rPr>
          <w:rFonts w:ascii="Times New Roman" w:hAnsi="Times New Roman"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Times New Roman" w:hAnsi="Times New Roman" w:hint="eastAsia"/>
          <w:sz w:val="24"/>
        </w:rPr>
        <w:t>2011</w:t>
      </w:r>
      <w:r>
        <w:rPr>
          <w:rFonts w:ascii="Times New Roman" w:hAnsi="Times New Roman" w:hint="eastAsia"/>
          <w:sz w:val="24"/>
        </w:rPr>
        <w:t>﹞</w:t>
      </w:r>
      <w:r>
        <w:rPr>
          <w:rFonts w:ascii="Times New Roman" w:hAnsi="Times New Roman" w:hint="eastAsia"/>
          <w:sz w:val="24"/>
        </w:rPr>
        <w:t>300</w:t>
      </w:r>
      <w:r>
        <w:rPr>
          <w:rFonts w:ascii="Times New Roman" w:hAnsi="Times New Roman" w:hint="eastAsia"/>
          <w:sz w:val="24"/>
        </w:rPr>
        <w:t>号）》及本项目文件规定的中小企业划分标准所属行业执行。</w:t>
      </w:r>
    </w:p>
    <w:p w:rsidR="00EE5E55" w:rsidRDefault="0099181B">
      <w:pPr>
        <w:widowControl/>
        <w:spacing w:line="360" w:lineRule="auto"/>
        <w:jc w:val="left"/>
        <w:rPr>
          <w:rFonts w:ascii="Times New Roman" w:hAnsi="Times New Roman"/>
          <w:b/>
          <w:bCs/>
          <w:sz w:val="24"/>
        </w:rPr>
      </w:pPr>
      <w:r>
        <w:rPr>
          <w:rFonts w:ascii="Times New Roman" w:hAnsi="Times New Roman"/>
          <w:b/>
          <w:bCs/>
          <w:sz w:val="24"/>
        </w:rPr>
        <w:br w:type="page"/>
      </w:r>
    </w:p>
    <w:p w:rsidR="00EE5E55" w:rsidRDefault="0099181B">
      <w:pPr>
        <w:spacing w:line="360" w:lineRule="auto"/>
        <w:jc w:val="center"/>
        <w:rPr>
          <w:rFonts w:ascii="Times New Roman" w:hAnsi="Times New Roman"/>
          <w:b/>
          <w:sz w:val="36"/>
          <w:szCs w:val="36"/>
        </w:rPr>
      </w:pPr>
      <w:r>
        <w:rPr>
          <w:rFonts w:ascii="Times New Roman" w:hAnsi="Times New Roman"/>
          <w:b/>
          <w:bCs/>
          <w:sz w:val="36"/>
          <w:szCs w:val="36"/>
        </w:rPr>
        <w:lastRenderedPageBreak/>
        <w:t>中小企业声明函（货物）格式</w:t>
      </w:r>
    </w:p>
    <w:p w:rsidR="00EE5E55" w:rsidRDefault="0099181B">
      <w:pPr>
        <w:autoSpaceDE w:val="0"/>
        <w:autoSpaceDN w:val="0"/>
        <w:spacing w:line="360" w:lineRule="auto"/>
        <w:ind w:left="220" w:right="415" w:firstLine="640"/>
        <w:jc w:val="left"/>
        <w:rPr>
          <w:rFonts w:ascii="Times New Roman" w:hAnsi="Times New Roman"/>
          <w:kern w:val="0"/>
          <w:sz w:val="24"/>
        </w:rPr>
      </w:pPr>
      <w:r>
        <w:rPr>
          <w:rFonts w:ascii="Times New Roman" w:hAnsi="Times New Roman"/>
          <w:kern w:val="0"/>
          <w:sz w:val="24"/>
        </w:rPr>
        <w:t>本公司（联合体）郑重声明，根据《政府采购促进中小企业发展管理办法》（财库﹝</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46</w:t>
      </w:r>
      <w:r>
        <w:rPr>
          <w:rFonts w:ascii="Times New Roman" w:hAnsi="Times New Roman"/>
          <w:kern w:val="0"/>
          <w:sz w:val="24"/>
        </w:rPr>
        <w:t>号）的规定，本公司（联合体）参加</w:t>
      </w:r>
      <w:r>
        <w:rPr>
          <w:rFonts w:ascii="Times New Roman" w:hAnsi="Times New Roman"/>
          <w:i/>
          <w:kern w:val="0"/>
          <w:sz w:val="24"/>
          <w:u w:val="single"/>
        </w:rPr>
        <w:t>（单位名称）</w:t>
      </w:r>
      <w:r>
        <w:rPr>
          <w:rFonts w:ascii="Times New Roman" w:hAnsi="Times New Roman"/>
          <w:kern w:val="0"/>
          <w:sz w:val="24"/>
        </w:rPr>
        <w:t>的</w:t>
      </w:r>
      <w:r>
        <w:rPr>
          <w:rFonts w:ascii="Times New Roman" w:hAnsi="Times New Roman"/>
          <w:i/>
          <w:kern w:val="0"/>
          <w:sz w:val="24"/>
          <w:u w:val="single"/>
        </w:rPr>
        <w:t>（项目名称）</w:t>
      </w:r>
      <w:r>
        <w:rPr>
          <w:rFonts w:ascii="Times New Roman" w:hAnsi="Times New Roman"/>
          <w:kern w:val="0"/>
          <w:sz w:val="24"/>
        </w:rPr>
        <w:t>采购活动，提供的货物全部由符合政策要求的中小企业制造。相关企业（含联合体中的中小企业、签订分包意向协议的中小企业）的具体情况如下：</w:t>
      </w:r>
    </w:p>
    <w:p w:rsidR="00EE5E55" w:rsidRDefault="0099181B">
      <w:pPr>
        <w:numPr>
          <w:ilvl w:val="0"/>
          <w:numId w:val="60"/>
        </w:numPr>
        <w:tabs>
          <w:tab w:val="left" w:pos="1183"/>
          <w:tab w:val="left" w:pos="1484"/>
          <w:tab w:val="left" w:pos="4662"/>
          <w:tab w:val="left" w:pos="6903"/>
        </w:tabs>
        <w:autoSpaceDE w:val="0"/>
        <w:autoSpaceDN w:val="0"/>
        <w:spacing w:line="360" w:lineRule="auto"/>
        <w:ind w:right="169" w:firstLine="646"/>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采购文件中明确的所属行业）行业</w:t>
      </w:r>
      <w:r>
        <w:rPr>
          <w:rFonts w:ascii="Times New Roman" w:hAnsi="Times New Roman"/>
          <w:kern w:val="0"/>
          <w:sz w:val="24"/>
        </w:rPr>
        <w:t>；制造商为</w:t>
      </w:r>
      <w:r>
        <w:rPr>
          <w:rFonts w:ascii="Times New Roman" w:hAnsi="Times New Roman"/>
          <w:i/>
          <w:kern w:val="0"/>
          <w:sz w:val="24"/>
          <w:u w:val="single" w:color="000000"/>
        </w:rPr>
        <w:t>（企业名称）</w:t>
      </w:r>
      <w:r>
        <w:rPr>
          <w:rFonts w:ascii="Times New Roman" w:hAnsi="Times New Roman"/>
          <w:kern w:val="0"/>
          <w:sz w:val="24"/>
        </w:rPr>
        <w:t>，从业人员</w:t>
      </w:r>
      <w:r>
        <w:rPr>
          <w:rFonts w:ascii="Times New Roman" w:hAnsi="Times New Roman"/>
          <w:kern w:val="0"/>
          <w:sz w:val="24"/>
          <w:u w:val="single" w:color="000000"/>
        </w:rPr>
        <w:tab/>
      </w:r>
      <w:r>
        <w:rPr>
          <w:rFonts w:ascii="Times New Roman" w:hAnsi="Times New Roman"/>
          <w:kern w:val="0"/>
          <w:sz w:val="24"/>
        </w:rPr>
        <w:t>人，营业收入为</w:t>
      </w:r>
      <w:r>
        <w:rPr>
          <w:rFonts w:ascii="Times New Roman" w:hAnsi="Times New Roman"/>
          <w:kern w:val="0"/>
          <w:sz w:val="24"/>
          <w:u w:val="single" w:color="000000"/>
        </w:rPr>
        <w:tab/>
      </w:r>
      <w:r>
        <w:rPr>
          <w:rFonts w:ascii="Times New Roman" w:hAnsi="Times New Roman"/>
          <w:kern w:val="0"/>
          <w:sz w:val="24"/>
        </w:rPr>
        <w:t>万元，资产总额为</w:t>
      </w:r>
      <w:r>
        <w:rPr>
          <w:rFonts w:ascii="Times New Roman" w:hAnsi="Times New Roman"/>
          <w:kern w:val="0"/>
          <w:sz w:val="24"/>
          <w:u w:val="single" w:color="000000"/>
        </w:rPr>
        <w:tab/>
      </w:r>
      <w:r>
        <w:rPr>
          <w:rFonts w:ascii="Times New Roman" w:hAnsi="Times New Roman"/>
          <w:kern w:val="0"/>
          <w:sz w:val="24"/>
        </w:rPr>
        <w:t>万元</w:t>
      </w:r>
      <w:hyperlink w:anchor="_bookmark0" w:history="1">
        <w:r>
          <w:rPr>
            <w:rFonts w:ascii="Times New Roman" w:hAnsi="Times New Roman"/>
            <w:kern w:val="0"/>
            <w:position w:val="16"/>
            <w:sz w:val="24"/>
          </w:rPr>
          <w:t>1</w:t>
        </w:r>
      </w:hyperlink>
      <w:r>
        <w:rPr>
          <w:rFonts w:ascii="Times New Roman" w:hAnsi="Times New Roman"/>
          <w:kern w:val="0"/>
          <w:sz w:val="24"/>
        </w:rPr>
        <w:t>，属于</w:t>
      </w:r>
      <w:r>
        <w:rPr>
          <w:rFonts w:ascii="Times New Roman" w:hAnsi="Times New Roman"/>
          <w:i/>
          <w:kern w:val="0"/>
          <w:sz w:val="24"/>
          <w:u w:val="single" w:color="000000"/>
        </w:rPr>
        <w:t>（中型企业、小型企业、微型企业）</w:t>
      </w:r>
      <w:r>
        <w:rPr>
          <w:rFonts w:ascii="Times New Roman" w:hAnsi="Times New Roman"/>
          <w:kern w:val="0"/>
          <w:sz w:val="24"/>
        </w:rPr>
        <w:t>；</w:t>
      </w:r>
    </w:p>
    <w:p w:rsidR="00EE5E55" w:rsidRDefault="0099181B">
      <w:pPr>
        <w:numPr>
          <w:ilvl w:val="0"/>
          <w:numId w:val="60"/>
        </w:numPr>
        <w:tabs>
          <w:tab w:val="left" w:pos="1165"/>
          <w:tab w:val="left" w:pos="1183"/>
          <w:tab w:val="left" w:pos="4362"/>
          <w:tab w:val="left" w:pos="6577"/>
        </w:tabs>
        <w:autoSpaceDE w:val="0"/>
        <w:autoSpaceDN w:val="0"/>
        <w:spacing w:line="360" w:lineRule="auto"/>
        <w:ind w:right="169" w:firstLine="646"/>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采购文件中明确的所属行业）行业</w:t>
      </w:r>
      <w:r>
        <w:rPr>
          <w:rFonts w:ascii="Times New Roman" w:hAnsi="Times New Roman"/>
          <w:kern w:val="0"/>
          <w:sz w:val="24"/>
        </w:rPr>
        <w:t>；制造商为</w:t>
      </w:r>
      <w:r>
        <w:rPr>
          <w:rFonts w:ascii="Times New Roman" w:hAnsi="Times New Roman"/>
          <w:i/>
          <w:kern w:val="0"/>
          <w:sz w:val="24"/>
          <w:u w:val="single" w:color="000000"/>
        </w:rPr>
        <w:t>（企业名称）</w:t>
      </w:r>
      <w:r>
        <w:rPr>
          <w:rFonts w:ascii="Times New Roman" w:hAnsi="Times New Roman"/>
          <w:kern w:val="0"/>
          <w:sz w:val="24"/>
        </w:rPr>
        <w:t>，从业人员</w:t>
      </w:r>
      <w:r>
        <w:rPr>
          <w:rFonts w:ascii="Times New Roman" w:hAnsi="Times New Roman"/>
          <w:kern w:val="0"/>
          <w:sz w:val="24"/>
          <w:u w:val="single" w:color="000000"/>
        </w:rPr>
        <w:tab/>
      </w:r>
      <w:r>
        <w:rPr>
          <w:rFonts w:ascii="Times New Roman" w:hAnsi="Times New Roman"/>
          <w:kern w:val="0"/>
          <w:sz w:val="24"/>
        </w:rPr>
        <w:t>人，营业收入为</w:t>
      </w:r>
      <w:r>
        <w:rPr>
          <w:rFonts w:ascii="Times New Roman" w:hAnsi="Times New Roman"/>
          <w:kern w:val="0"/>
          <w:sz w:val="24"/>
          <w:u w:val="single" w:color="000000"/>
        </w:rPr>
        <w:tab/>
      </w:r>
      <w:r>
        <w:rPr>
          <w:rFonts w:ascii="Times New Roman" w:hAnsi="Times New Roman"/>
          <w:kern w:val="0"/>
          <w:sz w:val="24"/>
        </w:rPr>
        <w:t>万元，资产总额为</w:t>
      </w:r>
      <w:r>
        <w:rPr>
          <w:rFonts w:ascii="Times New Roman" w:hAnsi="Times New Roman"/>
          <w:kern w:val="0"/>
          <w:sz w:val="24"/>
          <w:u w:val="single" w:color="000000"/>
        </w:rPr>
        <w:tab/>
      </w:r>
      <w:r>
        <w:rPr>
          <w:rFonts w:ascii="Times New Roman" w:hAnsi="Times New Roman"/>
          <w:kern w:val="0"/>
          <w:sz w:val="24"/>
        </w:rPr>
        <w:t>万元，属于</w:t>
      </w:r>
      <w:r>
        <w:rPr>
          <w:rFonts w:ascii="Times New Roman" w:hAnsi="Times New Roman"/>
          <w:i/>
          <w:kern w:val="0"/>
          <w:sz w:val="24"/>
          <w:u w:val="single" w:color="000000"/>
        </w:rPr>
        <w:t>（中型企业、小型企业、微型企业）</w:t>
      </w:r>
      <w:r>
        <w:rPr>
          <w:rFonts w:ascii="Times New Roman" w:hAnsi="Times New Roman"/>
          <w:kern w:val="0"/>
          <w:sz w:val="24"/>
        </w:rPr>
        <w:t>；</w:t>
      </w:r>
    </w:p>
    <w:p w:rsidR="00EE5E55" w:rsidRDefault="0099181B">
      <w:pPr>
        <w:autoSpaceDE w:val="0"/>
        <w:autoSpaceDN w:val="0"/>
        <w:spacing w:line="360" w:lineRule="auto"/>
        <w:ind w:left="860"/>
        <w:jc w:val="left"/>
        <w:rPr>
          <w:rFonts w:ascii="Times New Roman" w:hAnsi="Times New Roman"/>
          <w:kern w:val="0"/>
          <w:sz w:val="24"/>
        </w:rPr>
      </w:pPr>
      <w:r>
        <w:rPr>
          <w:rFonts w:ascii="Times New Roman" w:hAnsi="Times New Roman"/>
          <w:kern w:val="0"/>
          <w:sz w:val="24"/>
        </w:rPr>
        <w:t>……</w:t>
      </w:r>
    </w:p>
    <w:p w:rsidR="00EE5E55" w:rsidRDefault="0099181B">
      <w:pPr>
        <w:autoSpaceDE w:val="0"/>
        <w:autoSpaceDN w:val="0"/>
        <w:spacing w:line="360" w:lineRule="auto"/>
        <w:ind w:left="220" w:right="417" w:firstLine="645"/>
        <w:rPr>
          <w:rFonts w:ascii="Times New Roman" w:hAnsi="Times New Roman"/>
          <w:kern w:val="0"/>
          <w:sz w:val="24"/>
        </w:rPr>
      </w:pPr>
      <w:r>
        <w:rPr>
          <w:rFonts w:ascii="Times New Roman" w:hAnsi="Times New Roman"/>
          <w:kern w:val="0"/>
          <w:sz w:val="24"/>
        </w:rPr>
        <w:t>以上企业，不属于大企业的分支机构，不存在控股股东为大企业的情形，也不存在与大企业的负责人为同一人的情形。</w:t>
      </w:r>
    </w:p>
    <w:p w:rsidR="00EE5E55" w:rsidRDefault="0099181B">
      <w:pPr>
        <w:autoSpaceDE w:val="0"/>
        <w:autoSpaceDN w:val="0"/>
        <w:spacing w:line="360" w:lineRule="auto"/>
        <w:ind w:left="220" w:right="372" w:firstLine="645"/>
        <w:jc w:val="left"/>
        <w:rPr>
          <w:rFonts w:ascii="Times New Roman" w:hAnsi="Times New Roman"/>
          <w:kern w:val="0"/>
          <w:sz w:val="24"/>
        </w:rPr>
      </w:pPr>
      <w:r>
        <w:rPr>
          <w:rFonts w:ascii="Times New Roman" w:hAnsi="Times New Roman"/>
          <w:kern w:val="0"/>
          <w:sz w:val="24"/>
        </w:rPr>
        <w:t>本企业对上述声明内容的真实性负责。如有虚假，将依法承担相应责任。</w:t>
      </w:r>
    </w:p>
    <w:p w:rsidR="00EE5E55" w:rsidRDefault="00EE5E55">
      <w:pPr>
        <w:spacing w:line="360" w:lineRule="auto"/>
        <w:ind w:firstLine="504"/>
        <w:rPr>
          <w:rFonts w:ascii="Times New Roman" w:hAnsi="Times New Roman"/>
          <w:spacing w:val="6"/>
          <w:sz w:val="24"/>
        </w:rPr>
      </w:pPr>
    </w:p>
    <w:p w:rsidR="00EE5E55" w:rsidRDefault="00EE5E55">
      <w:pPr>
        <w:spacing w:line="360" w:lineRule="auto"/>
        <w:ind w:firstLine="504"/>
        <w:rPr>
          <w:rFonts w:ascii="Times New Roman" w:hAnsi="Times New Roman"/>
          <w:spacing w:val="6"/>
          <w:sz w:val="24"/>
        </w:rPr>
      </w:pP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EE5E55" w:rsidRDefault="00EE5E55">
      <w:pPr>
        <w:spacing w:line="360" w:lineRule="auto"/>
        <w:ind w:right="360" w:firstLine="480"/>
        <w:jc w:val="right"/>
        <w:rPr>
          <w:rFonts w:ascii="Times New Roman" w:hAnsi="Times New Roman"/>
          <w:sz w:val="24"/>
        </w:rPr>
      </w:pPr>
    </w:p>
    <w:p w:rsidR="00EE5E55" w:rsidRDefault="00EE5E55">
      <w:pPr>
        <w:spacing w:line="360" w:lineRule="auto"/>
        <w:ind w:right="360" w:firstLine="480"/>
        <w:jc w:val="right"/>
        <w:rPr>
          <w:rFonts w:ascii="Times New Roman" w:hAnsi="Times New Roman"/>
          <w:sz w:val="24"/>
        </w:rPr>
      </w:pPr>
    </w:p>
    <w:tbl>
      <w:tblPr>
        <w:tblW w:w="0" w:type="auto"/>
        <w:tblBorders>
          <w:top w:val="single" w:sz="4" w:space="0" w:color="auto"/>
        </w:tblBorders>
        <w:tblLayout w:type="fixed"/>
        <w:tblLook w:val="04A0"/>
      </w:tblPr>
      <w:tblGrid>
        <w:gridCol w:w="8946"/>
      </w:tblGrid>
      <w:tr w:rsidR="00EE5E55">
        <w:tc>
          <w:tcPr>
            <w:tcW w:w="8946" w:type="dxa"/>
          </w:tcPr>
          <w:p w:rsidR="00EE5E55" w:rsidRDefault="0099181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从业人员、营业收入、资产总额填报上一年度数据，无上一年度数据的新成立企业可不填报。</w:t>
            </w:r>
          </w:p>
        </w:tc>
      </w:tr>
    </w:tbl>
    <w:p w:rsidR="00EE5E55" w:rsidRDefault="00EE5E55">
      <w:pPr>
        <w:autoSpaceDE w:val="0"/>
        <w:autoSpaceDN w:val="0"/>
        <w:adjustRightInd w:val="0"/>
        <w:spacing w:line="360" w:lineRule="auto"/>
        <w:ind w:firstLine="420"/>
        <w:jc w:val="left"/>
        <w:rPr>
          <w:rFonts w:ascii="Times New Roman" w:hAnsi="Times New Roman"/>
          <w:sz w:val="24"/>
        </w:rPr>
      </w:pPr>
    </w:p>
    <w:p w:rsidR="00EE5E55" w:rsidRDefault="00EE5E55">
      <w:pPr>
        <w:spacing w:line="360" w:lineRule="auto"/>
        <w:rPr>
          <w:rFonts w:ascii="Times New Roman" w:hAnsi="Times New Roman"/>
          <w:sz w:val="24"/>
        </w:rPr>
      </w:pPr>
    </w:p>
    <w:p w:rsidR="00EE5E55" w:rsidRDefault="0099181B">
      <w:pPr>
        <w:spacing w:line="360" w:lineRule="auto"/>
        <w:jc w:val="center"/>
        <w:rPr>
          <w:rFonts w:ascii="Times New Roman" w:hAnsi="Times New Roman"/>
          <w:b/>
          <w:bCs/>
          <w:sz w:val="36"/>
          <w:szCs w:val="36"/>
        </w:rPr>
      </w:pPr>
      <w:r>
        <w:rPr>
          <w:rFonts w:ascii="Times New Roman" w:hAnsi="Times New Roman"/>
          <w:sz w:val="24"/>
        </w:rPr>
        <w:br w:type="page"/>
      </w:r>
      <w:r>
        <w:rPr>
          <w:rFonts w:ascii="Times New Roman" w:hAnsi="Times New Roman"/>
          <w:b/>
          <w:bCs/>
          <w:sz w:val="36"/>
          <w:szCs w:val="36"/>
        </w:rPr>
        <w:lastRenderedPageBreak/>
        <w:t>中小企业声明函（工程、服务）格式</w:t>
      </w:r>
    </w:p>
    <w:p w:rsidR="00EE5E55" w:rsidRDefault="0099181B">
      <w:pPr>
        <w:autoSpaceDE w:val="0"/>
        <w:autoSpaceDN w:val="0"/>
        <w:spacing w:line="360" w:lineRule="auto"/>
        <w:ind w:left="220" w:right="415" w:firstLine="640"/>
        <w:jc w:val="left"/>
        <w:rPr>
          <w:rFonts w:ascii="Times New Roman" w:hAnsi="Times New Roman"/>
          <w:kern w:val="0"/>
          <w:sz w:val="24"/>
        </w:rPr>
      </w:pPr>
      <w:r>
        <w:rPr>
          <w:rFonts w:ascii="Times New Roman" w:hAnsi="Times New Roman"/>
          <w:kern w:val="0"/>
          <w:sz w:val="24"/>
        </w:rPr>
        <w:t>本公司（联合体）郑重声明，根据《政府采购促进中小企业发展管理办法》（财库﹝</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46</w:t>
      </w:r>
      <w:r>
        <w:rPr>
          <w:rFonts w:ascii="Times New Roman" w:hAnsi="Times New Roman"/>
          <w:kern w:val="0"/>
          <w:sz w:val="24"/>
        </w:rPr>
        <w:t>号）的规定，本公司（联合体）参加</w:t>
      </w:r>
      <w:r>
        <w:rPr>
          <w:rFonts w:ascii="Times New Roman" w:hAnsi="Times New Roman"/>
          <w:i/>
          <w:kern w:val="0"/>
          <w:sz w:val="24"/>
          <w:u w:val="single"/>
        </w:rPr>
        <w:t>（单位名称）</w:t>
      </w:r>
      <w:r>
        <w:rPr>
          <w:rFonts w:ascii="Times New Roman" w:hAnsi="Times New Roman"/>
          <w:kern w:val="0"/>
          <w:sz w:val="24"/>
        </w:rPr>
        <w:t>的</w:t>
      </w:r>
      <w:r>
        <w:rPr>
          <w:rFonts w:ascii="Times New Roman" w:hAnsi="Times New Roman"/>
          <w:i/>
          <w:kern w:val="0"/>
          <w:sz w:val="24"/>
          <w:u w:val="single"/>
        </w:rPr>
        <w:t>（项目名称）</w:t>
      </w:r>
      <w:r>
        <w:rPr>
          <w:rFonts w:ascii="Times New Roman" w:hAnsi="Times New Roman"/>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EE5E55" w:rsidRDefault="0099181B">
      <w:pPr>
        <w:numPr>
          <w:ilvl w:val="0"/>
          <w:numId w:val="61"/>
        </w:numPr>
        <w:tabs>
          <w:tab w:val="left" w:pos="1276"/>
          <w:tab w:val="left" w:pos="5005"/>
          <w:tab w:val="left" w:pos="7227"/>
        </w:tabs>
        <w:autoSpaceDE w:val="0"/>
        <w:autoSpaceDN w:val="0"/>
        <w:spacing w:line="360" w:lineRule="auto"/>
        <w:ind w:left="284" w:right="236" w:firstLine="576"/>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w:t>
      </w:r>
      <w:r>
        <w:rPr>
          <w:rFonts w:ascii="Times New Roman" w:hAnsi="Times New Roman"/>
          <w:kern w:val="0"/>
          <w:sz w:val="24"/>
        </w:rPr>
        <w:t>；承建（承接）企业为</w:t>
      </w:r>
      <w:r>
        <w:rPr>
          <w:rFonts w:ascii="Times New Roman" w:hAnsi="Times New Roman"/>
          <w:i/>
          <w:kern w:val="0"/>
          <w:sz w:val="24"/>
          <w:u w:val="single"/>
        </w:rPr>
        <w:t>（企业名称）</w:t>
      </w:r>
      <w:r>
        <w:rPr>
          <w:rFonts w:ascii="Times New Roman" w:hAnsi="Times New Roman"/>
          <w:kern w:val="0"/>
          <w:sz w:val="24"/>
        </w:rPr>
        <w:t>，从业人员</w:t>
      </w:r>
      <w:r>
        <w:rPr>
          <w:rFonts w:ascii="Times New Roman" w:hAnsi="Times New Roman"/>
          <w:kern w:val="0"/>
          <w:sz w:val="24"/>
          <w:u w:val="single"/>
        </w:rPr>
        <w:tab/>
      </w:r>
      <w:r>
        <w:rPr>
          <w:rFonts w:ascii="Times New Roman" w:hAnsi="Times New Roman"/>
          <w:kern w:val="0"/>
          <w:sz w:val="24"/>
        </w:rPr>
        <w:t>人，营业收入为</w:t>
      </w:r>
      <w:r>
        <w:rPr>
          <w:rFonts w:ascii="Times New Roman" w:hAnsi="Times New Roman"/>
          <w:kern w:val="0"/>
          <w:sz w:val="24"/>
          <w:u w:val="single"/>
        </w:rPr>
        <w:tab/>
      </w:r>
      <w:r>
        <w:rPr>
          <w:rFonts w:ascii="Times New Roman" w:hAnsi="Times New Roman"/>
          <w:kern w:val="0"/>
          <w:sz w:val="24"/>
        </w:rPr>
        <w:t>万元，资产总额为</w:t>
      </w:r>
      <w:r>
        <w:rPr>
          <w:rFonts w:ascii="Times New Roman" w:hAnsi="Times New Roman"/>
          <w:kern w:val="0"/>
          <w:sz w:val="24"/>
          <w:u w:val="single"/>
        </w:rPr>
        <w:tab/>
      </w:r>
      <w:r>
        <w:rPr>
          <w:rFonts w:ascii="Times New Roman" w:hAnsi="Times New Roman"/>
          <w:kern w:val="0"/>
          <w:sz w:val="24"/>
        </w:rPr>
        <w:t>万元</w:t>
      </w:r>
      <w:hyperlink w:anchor="_bookmark1" w:history="1">
        <w:r>
          <w:rPr>
            <w:rFonts w:ascii="Times New Roman" w:hAnsi="Times New Roman"/>
            <w:kern w:val="0"/>
            <w:position w:val="16"/>
            <w:sz w:val="24"/>
          </w:rPr>
          <w:t>1</w:t>
        </w:r>
      </w:hyperlink>
      <w:r>
        <w:rPr>
          <w:rFonts w:ascii="Times New Roman" w:hAnsi="Times New Roman"/>
          <w:kern w:val="0"/>
          <w:sz w:val="24"/>
        </w:rPr>
        <w:t>，属于</w:t>
      </w:r>
      <w:r>
        <w:rPr>
          <w:rFonts w:ascii="Times New Roman" w:hAnsi="Times New Roman"/>
          <w:i/>
          <w:kern w:val="0"/>
          <w:sz w:val="24"/>
          <w:u w:val="single"/>
        </w:rPr>
        <w:t>（中型企业、小型企业、微型企业）</w:t>
      </w:r>
      <w:r>
        <w:rPr>
          <w:rFonts w:ascii="Times New Roman" w:hAnsi="Times New Roman"/>
          <w:kern w:val="0"/>
          <w:sz w:val="24"/>
        </w:rPr>
        <w:t>；</w:t>
      </w:r>
    </w:p>
    <w:p w:rsidR="00EE5E55" w:rsidRDefault="0099181B">
      <w:pPr>
        <w:numPr>
          <w:ilvl w:val="0"/>
          <w:numId w:val="61"/>
        </w:numPr>
        <w:tabs>
          <w:tab w:val="left" w:pos="1243"/>
          <w:tab w:val="left" w:pos="1806"/>
          <w:tab w:val="left" w:pos="5005"/>
          <w:tab w:val="left" w:pos="7213"/>
        </w:tabs>
        <w:autoSpaceDE w:val="0"/>
        <w:autoSpaceDN w:val="0"/>
        <w:spacing w:line="360" w:lineRule="auto"/>
        <w:ind w:left="205" w:right="258" w:firstLine="655"/>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w:t>
      </w:r>
      <w:r>
        <w:rPr>
          <w:rFonts w:ascii="Times New Roman" w:hAnsi="Times New Roman"/>
          <w:kern w:val="0"/>
          <w:sz w:val="24"/>
        </w:rPr>
        <w:t>；承建（承接）企业为</w:t>
      </w:r>
      <w:r>
        <w:rPr>
          <w:rFonts w:ascii="Times New Roman" w:hAnsi="Times New Roman"/>
          <w:i/>
          <w:kern w:val="0"/>
          <w:sz w:val="24"/>
          <w:u w:val="single" w:color="000000"/>
        </w:rPr>
        <w:t>（企业名称）</w:t>
      </w:r>
      <w:r>
        <w:rPr>
          <w:rFonts w:ascii="Times New Roman" w:hAnsi="Times New Roman"/>
          <w:kern w:val="0"/>
          <w:sz w:val="24"/>
        </w:rPr>
        <w:t>，从业人员</w:t>
      </w:r>
      <w:r>
        <w:rPr>
          <w:rFonts w:ascii="Times New Roman" w:hAnsi="Times New Roman"/>
          <w:kern w:val="0"/>
          <w:sz w:val="24"/>
          <w:u w:val="single" w:color="000000"/>
        </w:rPr>
        <w:tab/>
      </w:r>
      <w:r>
        <w:rPr>
          <w:rFonts w:ascii="Times New Roman" w:hAnsi="Times New Roman"/>
          <w:kern w:val="0"/>
          <w:sz w:val="24"/>
        </w:rPr>
        <w:t>人，营业收入为</w:t>
      </w:r>
      <w:r>
        <w:rPr>
          <w:rFonts w:ascii="Times New Roman" w:hAnsi="Times New Roman"/>
          <w:kern w:val="0"/>
          <w:sz w:val="24"/>
          <w:u w:val="single" w:color="000000"/>
        </w:rPr>
        <w:tab/>
      </w:r>
      <w:r>
        <w:rPr>
          <w:rFonts w:ascii="Times New Roman" w:hAnsi="Times New Roman"/>
          <w:kern w:val="0"/>
          <w:sz w:val="24"/>
        </w:rPr>
        <w:t>万元，资产总额为</w:t>
      </w:r>
      <w:r>
        <w:rPr>
          <w:rFonts w:ascii="Times New Roman" w:hAnsi="Times New Roman"/>
          <w:kern w:val="0"/>
          <w:sz w:val="24"/>
          <w:u w:val="single" w:color="000000"/>
        </w:rPr>
        <w:tab/>
      </w:r>
      <w:r>
        <w:rPr>
          <w:rFonts w:ascii="Times New Roman" w:hAnsi="Times New Roman"/>
          <w:kern w:val="0"/>
          <w:sz w:val="24"/>
        </w:rPr>
        <w:t>万元，属于</w:t>
      </w:r>
      <w:r>
        <w:rPr>
          <w:rFonts w:ascii="Times New Roman" w:hAnsi="Times New Roman"/>
          <w:i/>
          <w:kern w:val="0"/>
          <w:sz w:val="24"/>
          <w:u w:val="single" w:color="000000"/>
        </w:rPr>
        <w:t>（中型企业、小型企业、微型企业）</w:t>
      </w:r>
      <w:r>
        <w:rPr>
          <w:rFonts w:ascii="Times New Roman" w:hAnsi="Times New Roman"/>
          <w:kern w:val="0"/>
          <w:sz w:val="24"/>
        </w:rPr>
        <w:t>；</w:t>
      </w:r>
    </w:p>
    <w:p w:rsidR="00EE5E55" w:rsidRDefault="0099181B">
      <w:pPr>
        <w:autoSpaceDE w:val="0"/>
        <w:autoSpaceDN w:val="0"/>
        <w:spacing w:line="360" w:lineRule="auto"/>
        <w:ind w:left="860"/>
        <w:jc w:val="left"/>
        <w:rPr>
          <w:rFonts w:ascii="Times New Roman" w:hAnsi="Times New Roman"/>
          <w:kern w:val="0"/>
          <w:sz w:val="24"/>
        </w:rPr>
      </w:pPr>
      <w:r>
        <w:rPr>
          <w:rFonts w:ascii="Times New Roman" w:hAnsi="Times New Roman"/>
          <w:kern w:val="0"/>
          <w:sz w:val="24"/>
        </w:rPr>
        <w:t>……</w:t>
      </w:r>
    </w:p>
    <w:p w:rsidR="00EE5E55" w:rsidRDefault="0099181B">
      <w:pPr>
        <w:autoSpaceDE w:val="0"/>
        <w:autoSpaceDN w:val="0"/>
        <w:spacing w:line="360" w:lineRule="auto"/>
        <w:ind w:left="220" w:right="417" w:firstLine="645"/>
        <w:rPr>
          <w:rFonts w:ascii="Times New Roman" w:hAnsi="Times New Roman"/>
          <w:kern w:val="0"/>
          <w:sz w:val="24"/>
        </w:rPr>
      </w:pPr>
      <w:r>
        <w:rPr>
          <w:rFonts w:ascii="Times New Roman" w:hAnsi="Times New Roman"/>
          <w:kern w:val="0"/>
          <w:sz w:val="24"/>
        </w:rPr>
        <w:t>以上企业，不属于大企业的分支机构，不存在控股股东为大企业的情形，也不存在与大企业的负责人为同一人的情形。</w:t>
      </w:r>
    </w:p>
    <w:p w:rsidR="00EE5E55" w:rsidRDefault="0099181B">
      <w:pPr>
        <w:spacing w:line="360" w:lineRule="auto"/>
        <w:ind w:firstLine="504"/>
        <w:rPr>
          <w:rFonts w:ascii="Times New Roman" w:hAnsi="Times New Roman"/>
          <w:spacing w:val="6"/>
          <w:sz w:val="24"/>
        </w:rPr>
      </w:pPr>
      <w:r>
        <w:rPr>
          <w:rFonts w:ascii="Times New Roman" w:hAnsi="Times New Roman"/>
          <w:kern w:val="0"/>
          <w:sz w:val="24"/>
        </w:rPr>
        <w:t>本企业对上述声明内容的真实性负责。如有虚假，将依法承担相应责任。</w:t>
      </w:r>
    </w:p>
    <w:p w:rsidR="00EE5E55" w:rsidRDefault="00EE5E55">
      <w:pPr>
        <w:spacing w:line="360" w:lineRule="auto"/>
        <w:ind w:firstLine="504"/>
        <w:rPr>
          <w:rFonts w:ascii="Times New Roman" w:hAnsi="Times New Roman"/>
          <w:spacing w:val="6"/>
          <w:sz w:val="24"/>
        </w:rPr>
      </w:pPr>
    </w:p>
    <w:p w:rsidR="00EE5E55" w:rsidRDefault="00EE5E55">
      <w:pPr>
        <w:spacing w:line="360" w:lineRule="auto"/>
        <w:ind w:right="360" w:firstLine="480"/>
        <w:jc w:val="right"/>
        <w:rPr>
          <w:rFonts w:ascii="Times New Roman" w:hAnsi="Times New Roman"/>
          <w:sz w:val="24"/>
        </w:rPr>
      </w:pP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EE5E55" w:rsidRDefault="00EE5E55">
      <w:pPr>
        <w:spacing w:line="360" w:lineRule="auto"/>
        <w:ind w:right="360" w:firstLine="480"/>
        <w:jc w:val="right"/>
        <w:rPr>
          <w:rFonts w:ascii="Times New Roman" w:hAnsi="Times New Roman"/>
          <w:sz w:val="24"/>
        </w:rPr>
      </w:pPr>
    </w:p>
    <w:p w:rsidR="00EE5E55" w:rsidRDefault="00EE5E55">
      <w:pPr>
        <w:adjustRightInd w:val="0"/>
        <w:spacing w:line="360" w:lineRule="auto"/>
        <w:jc w:val="left"/>
        <w:rPr>
          <w:rFonts w:ascii="Times New Roman" w:hAnsi="Times New Roman"/>
          <w:sz w:val="24"/>
          <w:szCs w:val="21"/>
        </w:rPr>
      </w:pPr>
    </w:p>
    <w:tbl>
      <w:tblPr>
        <w:tblW w:w="0" w:type="auto"/>
        <w:tblBorders>
          <w:top w:val="single" w:sz="4" w:space="0" w:color="auto"/>
        </w:tblBorders>
        <w:tblLayout w:type="fixed"/>
        <w:tblLook w:val="04A0"/>
      </w:tblPr>
      <w:tblGrid>
        <w:gridCol w:w="8946"/>
      </w:tblGrid>
      <w:tr w:rsidR="00EE5E55">
        <w:tc>
          <w:tcPr>
            <w:tcW w:w="8946" w:type="dxa"/>
          </w:tcPr>
          <w:p w:rsidR="00EE5E55" w:rsidRDefault="0099181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从业人员、营业收入、资产总额填报上一年度数据，无上一年度数据的新成立企业可不填报。</w:t>
            </w:r>
          </w:p>
        </w:tc>
      </w:tr>
    </w:tbl>
    <w:p w:rsidR="00EE5E55" w:rsidRDefault="00EE5E55">
      <w:pPr>
        <w:adjustRightInd w:val="0"/>
        <w:spacing w:line="360" w:lineRule="auto"/>
        <w:jc w:val="left"/>
        <w:rPr>
          <w:rFonts w:ascii="Times New Roman" w:hAnsi="Times New Roman"/>
          <w:szCs w:val="21"/>
          <w:vertAlign w:val="superscript"/>
        </w:rPr>
      </w:pPr>
    </w:p>
    <w:p w:rsidR="00EE5E55" w:rsidRDefault="00EE5E55">
      <w:pPr>
        <w:spacing w:line="360" w:lineRule="auto"/>
        <w:ind w:right="360" w:firstLine="480"/>
        <w:jc w:val="right"/>
        <w:rPr>
          <w:rFonts w:ascii="Times New Roman" w:hAnsi="Times New Roman"/>
          <w:sz w:val="24"/>
        </w:rPr>
      </w:pPr>
    </w:p>
    <w:p w:rsidR="00EE5E55" w:rsidRDefault="00EE5E55">
      <w:pPr>
        <w:spacing w:line="360" w:lineRule="auto"/>
        <w:ind w:right="360" w:firstLine="480"/>
        <w:jc w:val="right"/>
        <w:rPr>
          <w:rFonts w:ascii="Times New Roman" w:hAnsi="Times New Roman"/>
          <w:sz w:val="24"/>
        </w:rPr>
      </w:pPr>
    </w:p>
    <w:p w:rsidR="00EE5E55" w:rsidRDefault="0099181B">
      <w:pPr>
        <w:spacing w:line="360" w:lineRule="auto"/>
        <w:rPr>
          <w:rFonts w:ascii="Times New Roman" w:hAnsi="Times New Roman"/>
        </w:rPr>
      </w:pPr>
      <w:r>
        <w:rPr>
          <w:rFonts w:ascii="Times New Roman" w:hAnsi="Times New Roman"/>
        </w:rPr>
        <w:br w:type="page"/>
      </w:r>
    </w:p>
    <w:p w:rsidR="00EE5E55" w:rsidRDefault="0099181B">
      <w:pPr>
        <w:spacing w:line="360" w:lineRule="auto"/>
        <w:jc w:val="center"/>
        <w:rPr>
          <w:rFonts w:ascii="Times New Roman" w:hAnsi="Times New Roman"/>
          <w:sz w:val="36"/>
          <w:szCs w:val="36"/>
        </w:rPr>
      </w:pPr>
      <w:r>
        <w:rPr>
          <w:rFonts w:ascii="Times New Roman" w:hAnsi="Times New Roman"/>
          <w:b/>
          <w:bCs/>
          <w:sz w:val="36"/>
          <w:szCs w:val="36"/>
        </w:rPr>
        <w:lastRenderedPageBreak/>
        <w:t>残疾人福利性单位声明函格式</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本单位郑重声明，根据《财政部民政部中国残疾人联合会关于促进残疾人就业政府采购政策的通知》（财库</w:t>
      </w:r>
      <w:r>
        <w:rPr>
          <w:rFonts w:ascii="Times New Roman" w:hAnsi="Times New Roman"/>
          <w:sz w:val="24"/>
        </w:rPr>
        <w:t>〔</w:t>
      </w:r>
      <w:r>
        <w:rPr>
          <w:rFonts w:ascii="Times New Roman" w:hAnsi="Times New Roman"/>
          <w:sz w:val="24"/>
        </w:rPr>
        <w:t>2017</w:t>
      </w:r>
      <w:r>
        <w:rPr>
          <w:rFonts w:ascii="Times New Roman" w:hAnsi="Times New Roman"/>
          <w:sz w:val="24"/>
        </w:rPr>
        <w:t>〕</w:t>
      </w:r>
      <w:r>
        <w:rPr>
          <w:rFonts w:ascii="Times New Roman" w:hAnsi="Times New Roman"/>
          <w:sz w:val="24"/>
        </w:rPr>
        <w:t>141</w:t>
      </w:r>
      <w:r>
        <w:rPr>
          <w:rFonts w:ascii="Times New Roman" w:hAnsi="Times New Roman"/>
          <w:spacing w:val="6"/>
          <w:sz w:val="24"/>
        </w:rPr>
        <w:t>号）的规定，本单位</w:t>
      </w:r>
      <w:r>
        <w:rPr>
          <w:rFonts w:ascii="Times New Roman" w:hAnsi="Times New Roman"/>
          <w:b/>
          <w:sz w:val="24"/>
        </w:rPr>
        <w:t>（请进行选择）</w:t>
      </w:r>
      <w:r>
        <w:rPr>
          <w:rFonts w:ascii="Times New Roman" w:hAnsi="Times New Roman"/>
          <w:spacing w:val="6"/>
          <w:sz w:val="24"/>
        </w:rPr>
        <w:t>：</w:t>
      </w:r>
    </w:p>
    <w:p w:rsidR="00EE5E55" w:rsidRDefault="0099181B">
      <w:pPr>
        <w:spacing w:line="360" w:lineRule="auto"/>
        <w:ind w:firstLine="482"/>
        <w:rPr>
          <w:rFonts w:ascii="Times New Roman" w:hAnsi="Times New Roman"/>
          <w:b/>
          <w:spacing w:val="6"/>
          <w:sz w:val="24"/>
        </w:rPr>
      </w:pPr>
      <w:r>
        <w:rPr>
          <w:rFonts w:ascii="Times New Roman" w:hAnsi="Times New Roman" w:hint="eastAsia"/>
          <w:b/>
          <w:sz w:val="24"/>
        </w:rPr>
        <w:t>□</w:t>
      </w:r>
      <w:r>
        <w:rPr>
          <w:rFonts w:ascii="Times New Roman" w:hAnsi="Times New Roman"/>
          <w:b/>
          <w:spacing w:val="6"/>
          <w:sz w:val="24"/>
        </w:rPr>
        <w:t>不属于符合条件的残疾人福利性单位。</w:t>
      </w:r>
    </w:p>
    <w:p w:rsidR="00EE5E55" w:rsidRDefault="0099181B">
      <w:pPr>
        <w:spacing w:line="360" w:lineRule="auto"/>
        <w:ind w:firstLine="482"/>
        <w:rPr>
          <w:rFonts w:ascii="Times New Roman" w:hAnsi="Times New Roman"/>
          <w:spacing w:val="6"/>
          <w:sz w:val="24"/>
        </w:rPr>
      </w:pPr>
      <w:r>
        <w:rPr>
          <w:rFonts w:ascii="Times New Roman" w:hAnsi="Times New Roman" w:hint="eastAsia"/>
          <w:b/>
          <w:sz w:val="24"/>
        </w:rPr>
        <w:t>□</w:t>
      </w:r>
      <w:r>
        <w:rPr>
          <w:rFonts w:ascii="Times New Roman" w:hAnsi="Times New Roman"/>
          <w:b/>
          <w:spacing w:val="6"/>
          <w:sz w:val="24"/>
        </w:rPr>
        <w:t>属于符合条件的残疾人福利性单位，</w:t>
      </w:r>
      <w:r>
        <w:rPr>
          <w:rFonts w:ascii="Times New Roman" w:hAnsi="Times New Roman"/>
          <w:spacing w:val="6"/>
          <w:sz w:val="24"/>
        </w:rPr>
        <w:t>且本单位参加</w:t>
      </w:r>
      <w:r>
        <w:rPr>
          <w:rFonts w:ascii="Times New Roman" w:hAnsi="Times New Roman"/>
          <w:spacing w:val="6"/>
          <w:sz w:val="24"/>
        </w:rPr>
        <w:t>______</w:t>
      </w:r>
      <w:r>
        <w:rPr>
          <w:rFonts w:ascii="Times New Roman" w:hAnsi="Times New Roman"/>
          <w:spacing w:val="6"/>
          <w:sz w:val="24"/>
        </w:rPr>
        <w:t>单位的</w:t>
      </w:r>
      <w:r>
        <w:rPr>
          <w:rFonts w:ascii="Times New Roman" w:hAnsi="Times New Roman"/>
          <w:spacing w:val="6"/>
          <w:sz w:val="24"/>
        </w:rPr>
        <w:t>______</w:t>
      </w:r>
      <w:r>
        <w:rPr>
          <w:rFonts w:ascii="Times New Roman" w:hAnsi="Times New Roman"/>
          <w:spacing w:val="6"/>
          <w:sz w:val="24"/>
        </w:rPr>
        <w:t>项目采购活动提供本单位制造的货物（由本单位承担工程</w:t>
      </w:r>
      <w:r>
        <w:rPr>
          <w:rFonts w:ascii="Times New Roman" w:hAnsi="Times New Roman"/>
          <w:spacing w:val="6"/>
          <w:sz w:val="24"/>
        </w:rPr>
        <w:t>/</w:t>
      </w:r>
      <w:r>
        <w:rPr>
          <w:rFonts w:ascii="Times New Roman" w:hAnsi="Times New Roman"/>
          <w:spacing w:val="6"/>
          <w:sz w:val="24"/>
        </w:rPr>
        <w:t>提供服务），或者提供其他残疾人福利性单位制造的货物（不包括使用非残疾人福利性单位注册商标的货物）。</w:t>
      </w:r>
    </w:p>
    <w:p w:rsidR="00EE5E55" w:rsidRDefault="0099181B">
      <w:pPr>
        <w:spacing w:line="360" w:lineRule="auto"/>
        <w:ind w:firstLineChars="200" w:firstLine="506"/>
        <w:rPr>
          <w:rFonts w:ascii="Times New Roman" w:hAnsi="Times New Roman"/>
          <w:spacing w:val="6"/>
          <w:sz w:val="24"/>
        </w:rPr>
      </w:pPr>
      <w:r>
        <w:rPr>
          <w:rFonts w:ascii="Times New Roman" w:hAnsi="Times New Roman"/>
          <w:b/>
          <w:spacing w:val="6"/>
          <w:sz w:val="24"/>
        </w:rPr>
        <w:t>本单位对上述声明的真实性负责。如有虚假，将依法承担相应责任。</w:t>
      </w:r>
    </w:p>
    <w:p w:rsidR="00EE5E55" w:rsidRDefault="00EE5E55">
      <w:pPr>
        <w:spacing w:line="360" w:lineRule="auto"/>
        <w:ind w:firstLineChars="200" w:firstLine="504"/>
        <w:rPr>
          <w:rFonts w:ascii="Times New Roman" w:hAnsi="Times New Roman"/>
          <w:spacing w:val="6"/>
          <w:sz w:val="24"/>
        </w:rPr>
      </w:pPr>
    </w:p>
    <w:p w:rsidR="00EE5E55" w:rsidRDefault="00EE5E55">
      <w:pPr>
        <w:spacing w:line="360" w:lineRule="auto"/>
        <w:ind w:firstLineChars="200" w:firstLine="504"/>
        <w:rPr>
          <w:rFonts w:ascii="Times New Roman" w:hAnsi="Times New Roman"/>
          <w:spacing w:val="6"/>
          <w:sz w:val="24"/>
        </w:rPr>
      </w:pPr>
    </w:p>
    <w:p w:rsidR="00EE5E55" w:rsidRDefault="0099181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单位名称（盖章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pacing w:val="6"/>
          <w:sz w:val="24"/>
        </w:rPr>
        <w:t>）：</w:t>
      </w:r>
    </w:p>
    <w:p w:rsidR="00EE5E55" w:rsidRDefault="0099181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日期：</w:t>
      </w:r>
    </w:p>
    <w:p w:rsidR="00EE5E55" w:rsidRDefault="0099181B">
      <w:pPr>
        <w:widowControl/>
        <w:spacing w:line="360" w:lineRule="auto"/>
        <w:jc w:val="left"/>
        <w:rPr>
          <w:rFonts w:ascii="Times New Roman" w:eastAsia="黑体" w:hAnsi="Times New Roman" w:cs="宋体"/>
          <w:kern w:val="0"/>
          <w:sz w:val="32"/>
          <w:szCs w:val="32"/>
        </w:rPr>
      </w:pPr>
      <w:r>
        <w:rPr>
          <w:rFonts w:ascii="Times New Roman" w:hAnsi="Times New Roman"/>
          <w:szCs w:val="20"/>
        </w:rPr>
        <w:br w:type="page"/>
      </w:r>
      <w:r>
        <w:rPr>
          <w:rFonts w:ascii="Times New Roman" w:eastAsia="黑体" w:hAnsi="Times New Roman" w:cs="宋体" w:hint="eastAsia"/>
          <w:kern w:val="0"/>
          <w:sz w:val="32"/>
          <w:szCs w:val="32"/>
        </w:rPr>
        <w:lastRenderedPageBreak/>
        <w:t>附表（仅供参考）</w:t>
      </w:r>
    </w:p>
    <w:p w:rsidR="00EE5E55" w:rsidRDefault="0099181B">
      <w:pPr>
        <w:widowControl/>
        <w:spacing w:line="360" w:lineRule="auto"/>
        <w:jc w:val="center"/>
        <w:rPr>
          <w:rFonts w:ascii="Times New Roman" w:eastAsia="方正小标宋_GBK" w:hAnsi="Times New Roman" w:cs="宋体"/>
          <w:kern w:val="0"/>
          <w:sz w:val="36"/>
          <w:szCs w:val="32"/>
        </w:rPr>
      </w:pPr>
      <w:r>
        <w:rPr>
          <w:rFonts w:ascii="Times New Roman" w:eastAsia="方正小标宋_GBK" w:hAnsi="Times New Roman"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13"/>
        <w:gridCol w:w="1369"/>
        <w:gridCol w:w="709"/>
        <w:gridCol w:w="1125"/>
        <w:gridCol w:w="1701"/>
        <w:gridCol w:w="1426"/>
        <w:gridCol w:w="992"/>
      </w:tblGrid>
      <w:tr w:rsidR="00EE5E55">
        <w:trPr>
          <w:trHeight w:hRule="exact" w:val="622"/>
          <w:jc w:val="center"/>
        </w:trPr>
        <w:tc>
          <w:tcPr>
            <w:tcW w:w="2113" w:type="dxa"/>
            <w:vAlign w:val="center"/>
          </w:tcPr>
          <w:p w:rsidR="00EE5E55" w:rsidRDefault="0099181B">
            <w:pPr>
              <w:widowControl/>
              <w:spacing w:line="360" w:lineRule="auto"/>
              <w:jc w:val="center"/>
              <w:rPr>
                <w:rFonts w:ascii="Times New Roman" w:hAnsi="Times New Roman" w:cs="宋体"/>
                <w:b/>
                <w:bCs/>
                <w:kern w:val="0"/>
                <w:sz w:val="18"/>
                <w:szCs w:val="21"/>
              </w:rPr>
            </w:pPr>
            <w:r>
              <w:rPr>
                <w:rFonts w:ascii="Times New Roman" w:hAnsi="Times New Roman" w:cs="宋体" w:hint="eastAsia"/>
                <w:b/>
                <w:bCs/>
                <w:kern w:val="0"/>
                <w:sz w:val="18"/>
                <w:szCs w:val="21"/>
              </w:rPr>
              <w:t>行业名称</w:t>
            </w:r>
          </w:p>
        </w:tc>
        <w:tc>
          <w:tcPr>
            <w:tcW w:w="1369"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指标名称</w:t>
            </w:r>
          </w:p>
        </w:tc>
        <w:tc>
          <w:tcPr>
            <w:tcW w:w="709"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计量</w:t>
            </w:r>
            <w:r>
              <w:rPr>
                <w:rFonts w:ascii="Times New Roman" w:hAnsi="Times New Roman" w:cs="宋体" w:hint="eastAsia"/>
                <w:b/>
                <w:bCs/>
                <w:kern w:val="0"/>
                <w:sz w:val="18"/>
                <w:szCs w:val="18"/>
              </w:rPr>
              <w:br/>
            </w:r>
            <w:r>
              <w:rPr>
                <w:rFonts w:ascii="Times New Roman" w:hAnsi="Times New Roman" w:cs="宋体" w:hint="eastAsia"/>
                <w:b/>
                <w:bCs/>
                <w:kern w:val="0"/>
                <w:sz w:val="18"/>
                <w:szCs w:val="18"/>
              </w:rPr>
              <w:t>单位</w:t>
            </w:r>
          </w:p>
        </w:tc>
        <w:tc>
          <w:tcPr>
            <w:tcW w:w="1125"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大型</w:t>
            </w:r>
          </w:p>
        </w:tc>
        <w:tc>
          <w:tcPr>
            <w:tcW w:w="1701"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中型</w:t>
            </w:r>
          </w:p>
        </w:tc>
        <w:tc>
          <w:tcPr>
            <w:tcW w:w="1426"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小型</w:t>
            </w:r>
          </w:p>
        </w:tc>
        <w:tc>
          <w:tcPr>
            <w:tcW w:w="992"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微型</w:t>
            </w:r>
          </w:p>
        </w:tc>
      </w:tr>
      <w:tr w:rsidR="00EE5E55">
        <w:trPr>
          <w:trHeight w:hRule="exact" w:val="397"/>
          <w:jc w:val="center"/>
        </w:trPr>
        <w:tc>
          <w:tcPr>
            <w:tcW w:w="2113" w:type="dxa"/>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农、林、牧、渔业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工业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300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建筑业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6000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300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6000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资产总额</w:t>
            </w:r>
            <w:r>
              <w:rPr>
                <w:rFonts w:ascii="Times New Roman" w:hAnsi="Times New Roman" w:cs="宋体" w:hint="eastAsia"/>
                <w:kern w:val="0"/>
                <w:sz w:val="18"/>
                <w:szCs w:val="18"/>
              </w:rPr>
              <w:t>(Z)</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300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5000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批发业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5</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426" w:type="dxa"/>
            <w:vAlign w:val="center"/>
          </w:tcPr>
          <w:p w:rsidR="00EE5E55" w:rsidRDefault="0099181B">
            <w:pPr>
              <w:widowControl/>
              <w:spacing w:line="360" w:lineRule="auto"/>
              <w:ind w:leftChars="-1" w:left="-1" w:hanging="1"/>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零售业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426" w:type="dxa"/>
            <w:vAlign w:val="center"/>
          </w:tcPr>
          <w:p w:rsidR="00EE5E55" w:rsidRDefault="0099181B">
            <w:pPr>
              <w:widowControl/>
              <w:spacing w:line="360" w:lineRule="auto"/>
              <w:ind w:leftChars="-1" w:left="-1" w:hanging="1"/>
              <w:jc w:val="center"/>
              <w:rPr>
                <w:rFonts w:ascii="Times New Roman" w:hAnsi="Times New Roman" w:cs="宋体"/>
                <w:kern w:val="0"/>
                <w:sz w:val="18"/>
                <w:szCs w:val="18"/>
              </w:rPr>
            </w:pPr>
            <w:r>
              <w:rPr>
                <w:rFonts w:ascii="Times New Roman" w:hAnsi="Times New Roman" w:cs="宋体" w:hint="eastAsia"/>
                <w:kern w:val="0"/>
                <w:sz w:val="18"/>
                <w:szCs w:val="18"/>
              </w:rPr>
              <w:t>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 </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426" w:type="dxa"/>
            <w:vAlign w:val="center"/>
          </w:tcPr>
          <w:p w:rsidR="00EE5E55" w:rsidRDefault="0099181B">
            <w:pPr>
              <w:widowControl/>
              <w:spacing w:line="360" w:lineRule="auto"/>
              <w:ind w:leftChars="-1" w:left="-1" w:hanging="1"/>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500 </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交通运输业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仓储业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邮政业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住宿业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餐饮业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信息传输业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40"/>
          <w:jc w:val="center"/>
        </w:trPr>
        <w:tc>
          <w:tcPr>
            <w:tcW w:w="2113" w:type="dxa"/>
            <w:vMerge w:val="restart"/>
            <w:vAlign w:val="center"/>
          </w:tcPr>
          <w:p w:rsidR="00EE5E55" w:rsidRDefault="0099181B">
            <w:pPr>
              <w:widowControl/>
              <w:spacing w:line="360" w:lineRule="auto"/>
              <w:jc w:val="left"/>
              <w:rPr>
                <w:rFonts w:ascii="Times New Roman" w:hAnsi="Times New Roman" w:cs="宋体"/>
                <w:spacing w:val="-12"/>
                <w:kern w:val="0"/>
                <w:sz w:val="18"/>
                <w:szCs w:val="18"/>
              </w:rPr>
            </w:pPr>
            <w:r>
              <w:rPr>
                <w:rFonts w:ascii="Times New Roman" w:hAnsi="Times New Roman" w:cs="宋体" w:hint="eastAsia"/>
                <w:spacing w:val="-12"/>
                <w:kern w:val="0"/>
                <w:sz w:val="18"/>
                <w:szCs w:val="18"/>
              </w:rPr>
              <w:t>软件和信息技术服</w:t>
            </w:r>
            <w:r>
              <w:rPr>
                <w:rFonts w:ascii="Times New Roman" w:hAnsi="Times New Roman" w:cs="宋体" w:hint="eastAsia"/>
                <w:kern w:val="0"/>
                <w:sz w:val="18"/>
                <w:szCs w:val="18"/>
              </w:rPr>
              <w:t>务业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40"/>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w:t>
            </w:r>
          </w:p>
        </w:tc>
      </w:tr>
      <w:tr w:rsidR="00EE5E55">
        <w:trPr>
          <w:trHeight w:hRule="exact" w:val="340"/>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房地产开发经营</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40"/>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资产总额</w:t>
            </w:r>
            <w:r>
              <w:rPr>
                <w:rFonts w:ascii="Times New Roman" w:hAnsi="Times New Roman" w:cs="宋体" w:hint="eastAsia"/>
                <w:kern w:val="0"/>
                <w:sz w:val="18"/>
                <w:szCs w:val="18"/>
              </w:rPr>
              <w:t>(Z)</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5000   </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r>
      <w:tr w:rsidR="00EE5E55">
        <w:trPr>
          <w:trHeight w:hRule="exact" w:val="340"/>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物业管理</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40"/>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w:t>
            </w:r>
          </w:p>
        </w:tc>
      </w:tr>
      <w:tr w:rsidR="00EE5E55">
        <w:trPr>
          <w:trHeight w:hRule="exact" w:val="340"/>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租赁和商务服务业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40"/>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资产总额</w:t>
            </w:r>
            <w:r>
              <w:rPr>
                <w:rFonts w:ascii="Times New Roman" w:hAnsi="Times New Roman" w:cs="宋体" w:hint="eastAsia"/>
                <w:kern w:val="0"/>
                <w:sz w:val="18"/>
                <w:szCs w:val="18"/>
              </w:rPr>
              <w:t>(Z)</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120000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8000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120000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8000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其他未列明行业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bl>
    <w:p w:rsidR="00EE5E55" w:rsidRDefault="0099181B">
      <w:pPr>
        <w:widowControl/>
        <w:spacing w:line="360" w:lineRule="auto"/>
        <w:rPr>
          <w:rFonts w:ascii="Times New Roman" w:hAnsi="Times New Roman"/>
          <w:szCs w:val="21"/>
        </w:rPr>
      </w:pPr>
      <w:r>
        <w:rPr>
          <w:rFonts w:ascii="Times New Roman" w:hAnsi="Times New Roman" w:hint="eastAsia"/>
          <w:szCs w:val="21"/>
        </w:rPr>
        <w:t>说明：</w:t>
      </w:r>
    </w:p>
    <w:p w:rsidR="00EE5E55" w:rsidRDefault="0099181B">
      <w:pPr>
        <w:spacing w:line="360" w:lineRule="auto"/>
        <w:rPr>
          <w:rFonts w:ascii="Times New Roman" w:hAnsi="Times New Roman"/>
          <w:szCs w:val="21"/>
        </w:rPr>
      </w:pPr>
      <w:r>
        <w:rPr>
          <w:rFonts w:ascii="Times New Roman" w:hAnsi="Times New Roman" w:hint="eastAsia"/>
          <w:szCs w:val="21"/>
        </w:rPr>
        <w:lastRenderedPageBreak/>
        <w:t xml:space="preserve">　　</w:t>
      </w:r>
      <w:r>
        <w:rPr>
          <w:rFonts w:ascii="Times New Roman" w:hAnsi="Times New Roman" w:hint="eastAsia"/>
          <w:szCs w:val="21"/>
        </w:rPr>
        <w:t>1.</w:t>
      </w:r>
      <w:r>
        <w:rPr>
          <w:rFonts w:ascii="Times New Roman" w:hAnsi="Times New Roman" w:hint="eastAsia"/>
          <w:szCs w:val="21"/>
        </w:rPr>
        <w:t>大型、中型和小型企业须同时满足所列指标的下限，否则下划一档；微型企业只须满足所列指标中的一项即可。</w:t>
      </w:r>
    </w:p>
    <w:p w:rsidR="00EE5E55" w:rsidRDefault="0099181B">
      <w:pPr>
        <w:spacing w:line="360" w:lineRule="auto"/>
        <w:rPr>
          <w:rFonts w:ascii="Times New Roman" w:hAnsi="Times New Roman"/>
          <w:szCs w:val="21"/>
        </w:rPr>
      </w:pPr>
      <w:r>
        <w:rPr>
          <w:rFonts w:ascii="Times New Roman" w:hAnsi="Times New Roman" w:hint="eastAsia"/>
          <w:szCs w:val="21"/>
        </w:rPr>
        <w:t xml:space="preserve">　　</w:t>
      </w:r>
      <w:r>
        <w:rPr>
          <w:rFonts w:ascii="Times New Roman" w:hAnsi="Times New Roman" w:hint="eastAsia"/>
          <w:szCs w:val="21"/>
        </w:rPr>
        <w:t>2.</w:t>
      </w:r>
      <w:r>
        <w:rPr>
          <w:rFonts w:ascii="Times New Roman" w:hAnsi="Times New Roman" w:hint="eastAsia"/>
          <w:szCs w:val="21"/>
        </w:rPr>
        <w:t>附表中各行业的范围以《国民经济行业分类》（</w:t>
      </w:r>
      <w:r>
        <w:rPr>
          <w:rFonts w:ascii="Times New Roman" w:hAnsi="Times New Roman" w:hint="eastAsia"/>
          <w:szCs w:val="21"/>
        </w:rPr>
        <w:t>GB/T4754-2017</w:t>
      </w:r>
      <w:r>
        <w:rPr>
          <w:rFonts w:ascii="Times New Roman" w:hAnsi="Times New Roman" w:hint="eastAsia"/>
          <w:szCs w:val="21"/>
        </w:rPr>
        <w:t>）为准。带</w:t>
      </w:r>
      <w:r>
        <w:rPr>
          <w:rFonts w:ascii="Times New Roman" w:hAnsi="Times New Roman"/>
          <w:szCs w:val="21"/>
        </w:rPr>
        <w:t>#</w:t>
      </w:r>
      <w:r>
        <w:rPr>
          <w:rFonts w:ascii="Times New Roman" w:hAnsi="Times New Roman"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ascii="Times New Roman" w:hAnsi="Times New Roman" w:hint="eastAsia"/>
          <w:szCs w:val="21"/>
        </w:rPr>
        <w:t>;</w:t>
      </w:r>
      <w:r>
        <w:rPr>
          <w:rFonts w:ascii="Times New Roman" w:hAnsi="Times New Roman"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EE5E55" w:rsidRDefault="0099181B">
      <w:pPr>
        <w:spacing w:line="360" w:lineRule="auto"/>
        <w:rPr>
          <w:rFonts w:ascii="Times New Roman" w:hAnsi="Times New Roman"/>
          <w:szCs w:val="21"/>
        </w:rPr>
      </w:pPr>
      <w:r>
        <w:rPr>
          <w:rFonts w:ascii="Times New Roman" w:hAnsi="Times New Roman" w:hint="eastAsia"/>
          <w:szCs w:val="21"/>
        </w:rPr>
        <w:t xml:space="preserve">　　</w:t>
      </w:r>
      <w:r>
        <w:rPr>
          <w:rFonts w:ascii="Times New Roman" w:hAnsi="Times New Roman" w:hint="eastAsia"/>
          <w:szCs w:val="21"/>
        </w:rPr>
        <w:t>3.</w:t>
      </w:r>
      <w:r>
        <w:rPr>
          <w:rFonts w:ascii="Times New Roman" w:hAnsi="Times New Roman" w:hint="eastAsia"/>
          <w:szCs w:val="21"/>
        </w:rPr>
        <w:t>企业划分指标以现行统计制度为准。（</w:t>
      </w:r>
      <w:r>
        <w:rPr>
          <w:rFonts w:ascii="Times New Roman" w:hAnsi="Times New Roman" w:hint="eastAsia"/>
          <w:szCs w:val="21"/>
        </w:rPr>
        <w:t>1</w:t>
      </w:r>
      <w:r>
        <w:rPr>
          <w:rFonts w:ascii="Times New Roman" w:hAnsi="Times New Roman" w:hint="eastAsia"/>
          <w:szCs w:val="21"/>
        </w:rPr>
        <w:t>）从业人员，是指期末从业人员数，没有期末从业人员数的，采用全年平均人员数代替。（</w:t>
      </w:r>
      <w:r>
        <w:rPr>
          <w:rFonts w:ascii="Times New Roman" w:hAnsi="Times New Roman" w:hint="eastAsia"/>
          <w:szCs w:val="21"/>
        </w:rPr>
        <w:t>2</w:t>
      </w:r>
      <w:r>
        <w:rPr>
          <w:rFonts w:ascii="Times New Roman" w:hAnsi="Times New Roman"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ascii="Times New Roman" w:hAnsi="Times New Roman" w:hint="eastAsia"/>
          <w:szCs w:val="21"/>
        </w:rPr>
        <w:t>3</w:t>
      </w:r>
      <w:r>
        <w:rPr>
          <w:rFonts w:ascii="Times New Roman" w:hAnsi="Times New Roman" w:hint="eastAsia"/>
          <w:szCs w:val="21"/>
        </w:rPr>
        <w:t>）资产总额，采用资产总计代替。</w:t>
      </w:r>
    </w:p>
    <w:p w:rsidR="00EE5E55" w:rsidRDefault="0099181B">
      <w:pPr>
        <w:spacing w:line="360" w:lineRule="auto"/>
        <w:outlineLvl w:val="2"/>
        <w:rPr>
          <w:rFonts w:ascii="Times New Roman" w:hAnsi="Times New Roman"/>
          <w:sz w:val="24"/>
          <w:szCs w:val="20"/>
        </w:rPr>
      </w:pPr>
      <w:r>
        <w:rPr>
          <w:rFonts w:ascii="Times New Roman" w:hAnsi="Times New Roman" w:hint="eastAsia"/>
          <w:sz w:val="24"/>
          <w:szCs w:val="20"/>
        </w:rPr>
        <w:br w:type="page"/>
      </w:r>
      <w:r>
        <w:rPr>
          <w:rFonts w:ascii="Times New Roman" w:hAnsi="Times New Roman"/>
          <w:sz w:val="24"/>
          <w:szCs w:val="20"/>
        </w:rPr>
        <w:lastRenderedPageBreak/>
        <w:t xml:space="preserve">8  </w:t>
      </w:r>
      <w:r>
        <w:rPr>
          <w:rFonts w:ascii="Times New Roman" w:hAnsi="Times New Roman"/>
          <w:sz w:val="24"/>
          <w:szCs w:val="20"/>
        </w:rPr>
        <w:t>拟分包情况说明</w:t>
      </w:r>
      <w:r>
        <w:rPr>
          <w:rFonts w:ascii="Times New Roman" w:hAnsi="Times New Roman" w:hint="eastAsia"/>
          <w:b/>
          <w:bCs/>
          <w:sz w:val="24"/>
          <w:szCs w:val="20"/>
        </w:rPr>
        <w:t>（本项目不适用）</w:t>
      </w:r>
    </w:p>
    <w:p w:rsidR="00EE5E55" w:rsidRDefault="00EE5E55">
      <w:pPr>
        <w:autoSpaceDE w:val="0"/>
        <w:autoSpaceDN w:val="0"/>
        <w:adjustRightInd w:val="0"/>
        <w:spacing w:line="360" w:lineRule="auto"/>
        <w:jc w:val="center"/>
        <w:rPr>
          <w:rFonts w:ascii="Times New Roman" w:hAnsi="Times New Roman"/>
          <w:sz w:val="30"/>
          <w:szCs w:val="30"/>
        </w:rPr>
      </w:pP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拟分包情况说明</w:t>
      </w: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我单位参加贵单位组织采购的项目编号为</w:t>
      </w:r>
      <w:r>
        <w:rPr>
          <w:rFonts w:ascii="Times New Roman" w:hAnsi="Times New Roman"/>
          <w:sz w:val="24"/>
        </w:rPr>
        <w:t>_______</w:t>
      </w:r>
      <w:r>
        <w:rPr>
          <w:rFonts w:ascii="Times New Roman" w:hAnsi="Times New Roman"/>
          <w:sz w:val="24"/>
        </w:rPr>
        <w:t>的</w:t>
      </w:r>
      <w:r>
        <w:rPr>
          <w:rFonts w:ascii="Times New Roman" w:hAnsi="Times New Roman"/>
          <w:sz w:val="24"/>
        </w:rPr>
        <w:t>_________</w:t>
      </w:r>
      <w:r>
        <w:rPr>
          <w:rFonts w:ascii="Times New Roman" w:hAnsi="Times New Roman"/>
          <w:sz w:val="24"/>
        </w:rPr>
        <w:t>项目（填写采购项目名称）中</w:t>
      </w:r>
      <w:r>
        <w:rPr>
          <w:rFonts w:ascii="Times New Roman" w:hAnsi="Times New Roman"/>
          <w:sz w:val="24"/>
        </w:rPr>
        <w:t>___</w:t>
      </w:r>
      <w:r>
        <w:rPr>
          <w:rFonts w:ascii="Times New Roman" w:hAnsi="Times New Roman"/>
          <w:sz w:val="24"/>
        </w:rPr>
        <w:t>包（填写包号）的投标。拟签订分包合同的单位情况如下表所示，我单位承诺一旦在该项目中获得采购合同将按下表所列情况进行分包，同时承诺分包承担主体不再次分包。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456"/>
        <w:gridCol w:w="1287"/>
        <w:gridCol w:w="1513"/>
        <w:gridCol w:w="1125"/>
        <w:gridCol w:w="1561"/>
        <w:gridCol w:w="1498"/>
        <w:gridCol w:w="1564"/>
      </w:tblGrid>
      <w:tr w:rsidR="00EE5E55">
        <w:trPr>
          <w:trHeight w:val="549"/>
          <w:jc w:val="center"/>
        </w:trPr>
        <w:tc>
          <w:tcPr>
            <w:tcW w:w="456"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序号</w:t>
            </w:r>
          </w:p>
        </w:tc>
        <w:tc>
          <w:tcPr>
            <w:tcW w:w="1287"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分包承担</w:t>
            </w:r>
          </w:p>
          <w:p w:rsidR="00EE5E55" w:rsidRDefault="0099181B">
            <w:pPr>
              <w:pStyle w:val="TableParagraph"/>
              <w:spacing w:line="360" w:lineRule="auto"/>
              <w:jc w:val="center"/>
              <w:rPr>
                <w:rFonts w:ascii="Times New Roman" w:hAnsi="Times New Roman"/>
                <w:sz w:val="24"/>
              </w:rPr>
            </w:pPr>
            <w:r>
              <w:rPr>
                <w:rFonts w:ascii="Times New Roman" w:hAnsi="Times New Roman"/>
                <w:sz w:val="24"/>
              </w:rPr>
              <w:t>主体名称</w:t>
            </w:r>
          </w:p>
        </w:tc>
        <w:tc>
          <w:tcPr>
            <w:tcW w:w="1513"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分包承担</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主体类型</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（勾选）</w:t>
            </w:r>
          </w:p>
        </w:tc>
        <w:tc>
          <w:tcPr>
            <w:tcW w:w="1125"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资质等级</w:t>
            </w:r>
          </w:p>
        </w:tc>
        <w:tc>
          <w:tcPr>
            <w:tcW w:w="1561"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拟分包</w:t>
            </w:r>
          </w:p>
          <w:p w:rsidR="00EE5E55" w:rsidRDefault="0099181B">
            <w:pPr>
              <w:pStyle w:val="TableParagraph"/>
              <w:spacing w:line="360" w:lineRule="auto"/>
              <w:jc w:val="center"/>
              <w:rPr>
                <w:rFonts w:ascii="Times New Roman" w:hAnsi="Times New Roman"/>
                <w:sz w:val="24"/>
              </w:rPr>
            </w:pPr>
            <w:r>
              <w:rPr>
                <w:rFonts w:ascii="Times New Roman" w:hAnsi="Times New Roman"/>
                <w:sz w:val="24"/>
              </w:rPr>
              <w:t>合同内容</w:t>
            </w:r>
          </w:p>
        </w:tc>
        <w:tc>
          <w:tcPr>
            <w:tcW w:w="1498"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拟分包</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合同金额</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rsidR="00EE5E55" w:rsidRDefault="0099181B">
            <w:pPr>
              <w:pStyle w:val="TableParagraph"/>
              <w:spacing w:line="360" w:lineRule="auto"/>
              <w:jc w:val="center"/>
              <w:rPr>
                <w:rFonts w:ascii="Times New Roman" w:hAnsi="Times New Roman"/>
                <w:b/>
                <w:sz w:val="24"/>
                <w:lang w:eastAsia="zh-CN"/>
              </w:rPr>
            </w:pPr>
            <w:r>
              <w:rPr>
                <w:rFonts w:ascii="Times New Roman" w:hAnsi="Times New Roman"/>
                <w:b/>
                <w:sz w:val="24"/>
                <w:lang w:eastAsia="zh-CN"/>
              </w:rPr>
              <w:t>占合同金额</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b/>
                <w:sz w:val="24"/>
                <w:lang w:eastAsia="zh-CN"/>
              </w:rPr>
              <w:t>的比例</w:t>
            </w:r>
            <w:r>
              <w:rPr>
                <w:rFonts w:ascii="Times New Roman" w:hAnsi="Times New Roman" w:hint="eastAsia"/>
                <w:b/>
                <w:sz w:val="24"/>
                <w:lang w:eastAsia="zh-CN"/>
              </w:rPr>
              <w:t>（</w:t>
            </w:r>
            <w:r>
              <w:rPr>
                <w:rFonts w:ascii="Times New Roman" w:eastAsia="Times New Roman" w:hAnsi="Times New Roman"/>
                <w:b/>
                <w:sz w:val="24"/>
                <w:lang w:eastAsia="zh-CN"/>
              </w:rPr>
              <w:t>%</w:t>
            </w:r>
            <w:r>
              <w:rPr>
                <w:rFonts w:ascii="Times New Roman" w:hAnsi="Times New Roman" w:hint="eastAsia"/>
                <w:b/>
                <w:sz w:val="24"/>
                <w:lang w:eastAsia="zh-CN"/>
              </w:rPr>
              <w:t>）</w:t>
            </w: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1</w:t>
            </w:r>
          </w:p>
        </w:tc>
        <w:tc>
          <w:tcPr>
            <w:tcW w:w="1287" w:type="dxa"/>
            <w:vAlign w:val="center"/>
          </w:tcPr>
          <w:p w:rsidR="00EE5E55" w:rsidRDefault="00EE5E55">
            <w:pPr>
              <w:pStyle w:val="TableParagraph"/>
              <w:spacing w:line="360" w:lineRule="auto"/>
              <w:jc w:val="center"/>
              <w:rPr>
                <w:rFonts w:ascii="Times New Roman" w:hAnsi="Times New Roman" w:cs="Times New Roman"/>
                <w:sz w:val="30"/>
              </w:rPr>
            </w:pPr>
          </w:p>
        </w:tc>
        <w:tc>
          <w:tcPr>
            <w:tcW w:w="1513" w:type="dxa"/>
            <w:vAlign w:val="center"/>
          </w:tcPr>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□其他类型</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EE5E55" w:rsidRDefault="00EE5E55">
            <w:pPr>
              <w:pStyle w:val="TableParagraph"/>
              <w:spacing w:line="360" w:lineRule="auto"/>
              <w:jc w:val="center"/>
              <w:rPr>
                <w:rFonts w:ascii="Times New Roman" w:hAnsi="Times New Roman"/>
                <w:sz w:val="30"/>
                <w:lang w:eastAsia="zh-CN"/>
              </w:rPr>
            </w:pPr>
          </w:p>
        </w:tc>
        <w:tc>
          <w:tcPr>
            <w:tcW w:w="1561" w:type="dxa"/>
            <w:vAlign w:val="center"/>
          </w:tcPr>
          <w:p w:rsidR="00EE5E55" w:rsidRDefault="00EE5E55">
            <w:pPr>
              <w:pStyle w:val="TableParagraph"/>
              <w:spacing w:line="360" w:lineRule="auto"/>
              <w:jc w:val="center"/>
              <w:rPr>
                <w:rFonts w:ascii="Times New Roman" w:hAnsi="Times New Roman"/>
                <w:sz w:val="30"/>
                <w:lang w:eastAsia="zh-CN"/>
              </w:rPr>
            </w:pPr>
          </w:p>
        </w:tc>
        <w:tc>
          <w:tcPr>
            <w:tcW w:w="1498" w:type="dxa"/>
            <w:vAlign w:val="center"/>
          </w:tcPr>
          <w:p w:rsidR="00EE5E55" w:rsidRDefault="00EE5E55">
            <w:pPr>
              <w:pStyle w:val="TableParagraph"/>
              <w:spacing w:line="360" w:lineRule="auto"/>
              <w:jc w:val="center"/>
              <w:rPr>
                <w:rFonts w:ascii="Times New Roman" w:hAnsi="Times New Roman"/>
                <w:sz w:val="30"/>
                <w:lang w:eastAsia="zh-CN"/>
              </w:rPr>
            </w:pPr>
          </w:p>
        </w:tc>
        <w:tc>
          <w:tcPr>
            <w:tcW w:w="1564" w:type="dxa"/>
            <w:vAlign w:val="center"/>
          </w:tcPr>
          <w:p w:rsidR="00EE5E55" w:rsidRDefault="00EE5E55">
            <w:pPr>
              <w:pStyle w:val="TableParagraph"/>
              <w:spacing w:line="360" w:lineRule="auto"/>
              <w:jc w:val="center"/>
              <w:rPr>
                <w:rFonts w:ascii="Times New Roman" w:hAnsi="Times New Roman"/>
                <w:sz w:val="30"/>
                <w:lang w:eastAsia="zh-CN"/>
              </w:rPr>
            </w:pP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rsidR="00EE5E55" w:rsidRDefault="00EE5E55">
            <w:pPr>
              <w:pStyle w:val="TableParagraph"/>
              <w:spacing w:line="360" w:lineRule="auto"/>
              <w:jc w:val="center"/>
              <w:rPr>
                <w:rFonts w:ascii="Times New Roman" w:hAnsi="Times New Roman"/>
                <w:sz w:val="30"/>
              </w:rPr>
            </w:pPr>
          </w:p>
        </w:tc>
        <w:tc>
          <w:tcPr>
            <w:tcW w:w="1513" w:type="dxa"/>
            <w:vAlign w:val="center"/>
          </w:tcPr>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□其他类型</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EE5E55" w:rsidRDefault="00EE5E55">
            <w:pPr>
              <w:pStyle w:val="TableParagraph"/>
              <w:spacing w:line="360" w:lineRule="auto"/>
              <w:jc w:val="center"/>
              <w:rPr>
                <w:rFonts w:ascii="Times New Roman" w:hAnsi="Times New Roman"/>
                <w:sz w:val="30"/>
                <w:lang w:eastAsia="zh-CN"/>
              </w:rPr>
            </w:pPr>
          </w:p>
        </w:tc>
        <w:tc>
          <w:tcPr>
            <w:tcW w:w="1561" w:type="dxa"/>
            <w:vAlign w:val="center"/>
          </w:tcPr>
          <w:p w:rsidR="00EE5E55" w:rsidRDefault="00EE5E55">
            <w:pPr>
              <w:pStyle w:val="TableParagraph"/>
              <w:spacing w:line="360" w:lineRule="auto"/>
              <w:jc w:val="center"/>
              <w:rPr>
                <w:rFonts w:ascii="Times New Roman" w:hAnsi="Times New Roman"/>
                <w:sz w:val="30"/>
                <w:lang w:eastAsia="zh-CN"/>
              </w:rPr>
            </w:pPr>
          </w:p>
        </w:tc>
        <w:tc>
          <w:tcPr>
            <w:tcW w:w="1498" w:type="dxa"/>
            <w:vAlign w:val="center"/>
          </w:tcPr>
          <w:p w:rsidR="00EE5E55" w:rsidRDefault="00EE5E55">
            <w:pPr>
              <w:pStyle w:val="TableParagraph"/>
              <w:spacing w:line="360" w:lineRule="auto"/>
              <w:jc w:val="center"/>
              <w:rPr>
                <w:rFonts w:ascii="Times New Roman" w:hAnsi="Times New Roman"/>
                <w:sz w:val="30"/>
                <w:lang w:eastAsia="zh-CN"/>
              </w:rPr>
            </w:pPr>
          </w:p>
        </w:tc>
        <w:tc>
          <w:tcPr>
            <w:tcW w:w="1564" w:type="dxa"/>
            <w:vAlign w:val="center"/>
          </w:tcPr>
          <w:p w:rsidR="00EE5E55" w:rsidRDefault="00EE5E55">
            <w:pPr>
              <w:pStyle w:val="TableParagraph"/>
              <w:spacing w:line="360" w:lineRule="auto"/>
              <w:jc w:val="center"/>
              <w:rPr>
                <w:rFonts w:ascii="Times New Roman" w:hAnsi="Times New Roman"/>
                <w:sz w:val="30"/>
                <w:lang w:eastAsia="zh-CN"/>
              </w:rPr>
            </w:pP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rsidR="00EE5E55" w:rsidRDefault="00EE5E55">
            <w:pPr>
              <w:pStyle w:val="TableParagraph"/>
              <w:spacing w:line="360" w:lineRule="auto"/>
              <w:jc w:val="center"/>
              <w:rPr>
                <w:rFonts w:ascii="Times New Roman" w:hAnsi="Times New Roman"/>
                <w:sz w:val="30"/>
              </w:rPr>
            </w:pPr>
          </w:p>
        </w:tc>
        <w:tc>
          <w:tcPr>
            <w:tcW w:w="1513" w:type="dxa"/>
            <w:vAlign w:val="center"/>
          </w:tcPr>
          <w:p w:rsidR="00EE5E55" w:rsidRDefault="00EE5E55">
            <w:pPr>
              <w:pStyle w:val="TableParagraph"/>
              <w:tabs>
                <w:tab w:val="left" w:pos="235"/>
              </w:tabs>
              <w:spacing w:line="360" w:lineRule="auto"/>
              <w:jc w:val="center"/>
              <w:rPr>
                <w:rFonts w:ascii="Times New Roman" w:hAnsi="Times New Roman"/>
                <w:sz w:val="24"/>
              </w:rPr>
            </w:pPr>
          </w:p>
        </w:tc>
        <w:tc>
          <w:tcPr>
            <w:tcW w:w="1125" w:type="dxa"/>
            <w:vAlign w:val="center"/>
          </w:tcPr>
          <w:p w:rsidR="00EE5E55" w:rsidRDefault="00EE5E55">
            <w:pPr>
              <w:pStyle w:val="TableParagraph"/>
              <w:spacing w:line="360" w:lineRule="auto"/>
              <w:jc w:val="center"/>
              <w:rPr>
                <w:rFonts w:ascii="Times New Roman" w:hAnsi="Times New Roman"/>
                <w:sz w:val="30"/>
              </w:rPr>
            </w:pPr>
          </w:p>
        </w:tc>
        <w:tc>
          <w:tcPr>
            <w:tcW w:w="1561" w:type="dxa"/>
            <w:vAlign w:val="center"/>
          </w:tcPr>
          <w:p w:rsidR="00EE5E55" w:rsidRDefault="00EE5E55">
            <w:pPr>
              <w:pStyle w:val="TableParagraph"/>
              <w:spacing w:line="360" w:lineRule="auto"/>
              <w:jc w:val="center"/>
              <w:rPr>
                <w:rFonts w:ascii="Times New Roman" w:hAnsi="Times New Roman"/>
                <w:sz w:val="30"/>
              </w:rPr>
            </w:pPr>
          </w:p>
        </w:tc>
        <w:tc>
          <w:tcPr>
            <w:tcW w:w="1498" w:type="dxa"/>
            <w:vAlign w:val="center"/>
          </w:tcPr>
          <w:p w:rsidR="00EE5E55" w:rsidRDefault="00EE5E55">
            <w:pPr>
              <w:pStyle w:val="TableParagraph"/>
              <w:spacing w:line="360" w:lineRule="auto"/>
              <w:jc w:val="center"/>
              <w:rPr>
                <w:rFonts w:ascii="Times New Roman" w:hAnsi="Times New Roman"/>
                <w:sz w:val="30"/>
              </w:rPr>
            </w:pPr>
          </w:p>
        </w:tc>
        <w:tc>
          <w:tcPr>
            <w:tcW w:w="1564" w:type="dxa"/>
            <w:vAlign w:val="center"/>
          </w:tcPr>
          <w:p w:rsidR="00EE5E55" w:rsidRDefault="00EE5E55">
            <w:pPr>
              <w:pStyle w:val="TableParagraph"/>
              <w:spacing w:line="360" w:lineRule="auto"/>
              <w:jc w:val="center"/>
              <w:rPr>
                <w:rFonts w:ascii="Times New Roman" w:hAnsi="Times New Roman"/>
                <w:sz w:val="30"/>
              </w:rPr>
            </w:pPr>
          </w:p>
        </w:tc>
      </w:tr>
      <w:tr w:rsidR="00EE5E55">
        <w:trPr>
          <w:trHeight w:val="620"/>
          <w:jc w:val="center"/>
        </w:trPr>
        <w:tc>
          <w:tcPr>
            <w:tcW w:w="5942" w:type="dxa"/>
            <w:gridSpan w:val="5"/>
            <w:vAlign w:val="center"/>
          </w:tcPr>
          <w:p w:rsidR="00EE5E55" w:rsidRDefault="0099181B">
            <w:pPr>
              <w:pStyle w:val="TableParagraph"/>
              <w:spacing w:line="360" w:lineRule="auto"/>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rsidR="00EE5E55" w:rsidRDefault="00EE5E55">
            <w:pPr>
              <w:pStyle w:val="TableParagraph"/>
              <w:spacing w:line="360" w:lineRule="auto"/>
              <w:jc w:val="center"/>
              <w:rPr>
                <w:rFonts w:ascii="Times New Roman" w:hAnsi="Times New Roman"/>
                <w:sz w:val="30"/>
              </w:rPr>
            </w:pPr>
          </w:p>
        </w:tc>
        <w:tc>
          <w:tcPr>
            <w:tcW w:w="1564" w:type="dxa"/>
            <w:vAlign w:val="center"/>
          </w:tcPr>
          <w:p w:rsidR="00EE5E55" w:rsidRDefault="00EE5E55">
            <w:pPr>
              <w:pStyle w:val="TableParagraph"/>
              <w:spacing w:line="360" w:lineRule="auto"/>
              <w:jc w:val="center"/>
              <w:rPr>
                <w:rFonts w:ascii="Times New Roman" w:hAnsi="Times New Roman"/>
                <w:sz w:val="30"/>
              </w:rPr>
            </w:pPr>
          </w:p>
        </w:tc>
      </w:tr>
    </w:tbl>
    <w:p w:rsidR="00EE5E55" w:rsidRDefault="00EE5E55">
      <w:pPr>
        <w:adjustRightInd w:val="0"/>
        <w:spacing w:line="360" w:lineRule="auto"/>
        <w:ind w:firstLineChars="200" w:firstLine="480"/>
        <w:jc w:val="left"/>
        <w:rPr>
          <w:rFonts w:ascii="Times New Roman" w:hAnsi="Times New Roman"/>
          <w:sz w:val="24"/>
        </w:rPr>
      </w:pPr>
    </w:p>
    <w:p w:rsidR="00EE5E55" w:rsidRDefault="0099181B">
      <w:pPr>
        <w:adjustRightInd w:val="0"/>
        <w:spacing w:line="360" w:lineRule="auto"/>
        <w:jc w:val="left"/>
        <w:rPr>
          <w:rFonts w:ascii="Times New Roman" w:hAnsi="Times New Roman"/>
          <w:sz w:val="24"/>
        </w:rPr>
      </w:pPr>
      <w:r>
        <w:rPr>
          <w:rFonts w:ascii="Times New Roman" w:hAnsi="Times New Roman"/>
          <w:sz w:val="24"/>
        </w:rPr>
        <w:t>注：</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1.</w:t>
      </w:r>
      <w:r>
        <w:rPr>
          <w:rFonts w:ascii="Times New Roman" w:hAnsi="Times New Roman" w:hint="eastAsia"/>
          <w:sz w:val="24"/>
        </w:rPr>
        <w:tab/>
      </w:r>
      <w:r>
        <w:rPr>
          <w:rFonts w:ascii="Times New Roman" w:hAnsi="Times New Roman" w:hint="eastAsia"/>
          <w:sz w:val="24"/>
        </w:rPr>
        <w:t>如本项目（包）允许分包，且投标人拟进行分包时，必须提供；如未提供，或提供了但未填写分包承担主体名称、拟分包合同内容、拟分包合同金额，投标无效。</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2.</w:t>
      </w:r>
      <w:r>
        <w:rPr>
          <w:rFonts w:ascii="Times New Roman" w:hAnsi="Times New Roman" w:hint="eastAsia"/>
          <w:sz w:val="24"/>
        </w:rPr>
        <w:tab/>
      </w:r>
      <w:r>
        <w:rPr>
          <w:rFonts w:ascii="Times New Roman" w:hAnsi="Times New Roman" w:hint="eastAsia"/>
          <w:sz w:val="24"/>
        </w:rPr>
        <w:t>如本招标文件《投标人须知资料表》载明本项目分包承担主体应具备的相应资质条件，则投标人须在本表中列明分包承担主体的资质等级，并后附资质证书电子件，否则投标无效。</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3.</w:t>
      </w:r>
      <w:r>
        <w:rPr>
          <w:rFonts w:ascii="Times New Roman" w:hAnsi="Times New Roman" w:hint="eastAsia"/>
          <w:sz w:val="24"/>
        </w:rPr>
        <w:tab/>
      </w:r>
      <w:r>
        <w:rPr>
          <w:rFonts w:ascii="Times New Roman" w:hAnsi="Times New Roman" w:hint="eastAsia"/>
          <w:sz w:val="24"/>
        </w:rPr>
        <w:t>“为落实政府采购政策”而向中小企业分包时请仔细阅读资格证明文件格式</w:t>
      </w:r>
      <w:r>
        <w:rPr>
          <w:rFonts w:ascii="Times New Roman" w:hAnsi="Times New Roman" w:hint="eastAsia"/>
          <w:sz w:val="24"/>
        </w:rPr>
        <w:t xml:space="preserve"> 2-1</w:t>
      </w:r>
      <w:r>
        <w:rPr>
          <w:rFonts w:ascii="Times New Roman" w:hAnsi="Times New Roman" w:hint="eastAsia"/>
          <w:sz w:val="24"/>
        </w:rPr>
        <w:t>中说明，并建议按要求在资格证明文件中提供相关全部文件；投标人非“为落实政府采购政策”而向中小企业分包时，建议在本册提供。</w:t>
      </w:r>
    </w:p>
    <w:p w:rsidR="00EE5E55" w:rsidRDefault="00EE5E55">
      <w:pPr>
        <w:adjustRightInd w:val="0"/>
        <w:spacing w:line="360" w:lineRule="auto"/>
        <w:jc w:val="left"/>
        <w:rPr>
          <w:rFonts w:ascii="Times New Roman" w:hAnsi="Times New Roman"/>
          <w:sz w:val="24"/>
        </w:rPr>
      </w:pPr>
    </w:p>
    <w:p w:rsidR="00EE5E55" w:rsidRDefault="00EE5E55">
      <w:pPr>
        <w:adjustRightInd w:val="0"/>
        <w:spacing w:line="360" w:lineRule="auto"/>
        <w:jc w:val="left"/>
        <w:rPr>
          <w:rFonts w:ascii="Times New Roman" w:hAnsi="Times New Roman"/>
          <w:sz w:val="24"/>
        </w:rPr>
      </w:pPr>
    </w:p>
    <w:p w:rsidR="00EE5E55" w:rsidRDefault="0099181B">
      <w:pPr>
        <w:adjustRightInd w:val="0"/>
        <w:spacing w:line="360" w:lineRule="auto"/>
        <w:ind w:firstLineChars="200" w:firstLine="480"/>
        <w:jc w:val="right"/>
        <w:rPr>
          <w:rFonts w:ascii="Times New Roman" w:hAnsi="Times New Roman"/>
          <w:sz w:val="24"/>
        </w:rPr>
      </w:pPr>
      <w:r>
        <w:rPr>
          <w:rFonts w:ascii="Times New Roman" w:hAnsi="Times New Roman"/>
          <w:sz w:val="24"/>
        </w:rPr>
        <w:t>投标人名称（盖章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w:t>
      </w:r>
    </w:p>
    <w:p w:rsidR="00EE5E55" w:rsidRDefault="0099181B">
      <w:pPr>
        <w:adjustRightInd w:val="0"/>
        <w:spacing w:line="360" w:lineRule="auto"/>
        <w:ind w:firstLineChars="20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w:t>
      </w:r>
      <w:r>
        <w:rPr>
          <w:rFonts w:ascii="Times New Roman" w:hAnsi="Times New Roman"/>
          <w:sz w:val="24"/>
        </w:rPr>
        <w:t>年</w:t>
      </w:r>
      <w:r>
        <w:rPr>
          <w:rFonts w:ascii="Times New Roman" w:hAnsi="Times New Roman"/>
          <w:sz w:val="24"/>
        </w:rPr>
        <w:t>______</w:t>
      </w:r>
      <w:r>
        <w:rPr>
          <w:rFonts w:ascii="Times New Roman" w:hAnsi="Times New Roman"/>
          <w:sz w:val="24"/>
        </w:rPr>
        <w:t>月</w:t>
      </w:r>
      <w:r>
        <w:rPr>
          <w:rFonts w:ascii="Times New Roman" w:hAnsi="Times New Roman"/>
          <w:sz w:val="24"/>
        </w:rPr>
        <w:t>______</w:t>
      </w:r>
      <w:r>
        <w:rPr>
          <w:rFonts w:ascii="Times New Roman" w:hAnsi="Times New Roman"/>
          <w:sz w:val="24"/>
        </w:rPr>
        <w:t>日</w:t>
      </w:r>
    </w:p>
    <w:p w:rsidR="00EE5E55" w:rsidRDefault="00EE5E55">
      <w:pPr>
        <w:spacing w:line="360" w:lineRule="auto"/>
        <w:rPr>
          <w:rFonts w:ascii="Times New Roman" w:hAnsi="Times New Roman"/>
          <w:b/>
          <w:sz w:val="24"/>
        </w:rPr>
      </w:pP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r>
    </w:p>
    <w:p w:rsidR="006D11E9" w:rsidRDefault="006D11E9" w:rsidP="006D11E9">
      <w:pPr>
        <w:spacing w:line="360" w:lineRule="auto"/>
        <w:outlineLvl w:val="2"/>
        <w:rPr>
          <w:rFonts w:ascii="Times New Roman" w:hAnsi="Times New Roman"/>
          <w:sz w:val="24"/>
          <w:szCs w:val="20"/>
        </w:rPr>
      </w:pPr>
      <w:r>
        <w:rPr>
          <w:rFonts w:ascii="Times New Roman" w:hAnsi="Times New Roman"/>
          <w:sz w:val="24"/>
          <w:szCs w:val="20"/>
        </w:rPr>
        <w:lastRenderedPageBreak/>
        <w:t xml:space="preserve">9  </w:t>
      </w:r>
      <w:r>
        <w:rPr>
          <w:rFonts w:ascii="Times New Roman" w:hAnsi="Times New Roman"/>
          <w:sz w:val="24"/>
          <w:szCs w:val="20"/>
        </w:rPr>
        <w:t>招标文件要求提供或投标人认为应附的其他材料，包含但不限于以下材料：</w:t>
      </w:r>
    </w:p>
    <w:p w:rsidR="006D11E9" w:rsidRDefault="006D11E9" w:rsidP="006D11E9">
      <w:pPr>
        <w:spacing w:line="360" w:lineRule="auto"/>
        <w:outlineLvl w:val="2"/>
        <w:rPr>
          <w:rFonts w:ascii="Times New Roman" w:hAnsi="Times New Roman"/>
          <w:sz w:val="24"/>
          <w:szCs w:val="20"/>
        </w:rPr>
      </w:pPr>
      <w:r>
        <w:rPr>
          <w:rFonts w:ascii="Times New Roman" w:hAnsi="Times New Roman" w:hint="eastAsia"/>
          <w:sz w:val="24"/>
          <w:szCs w:val="20"/>
        </w:rPr>
        <w:t>第一包：</w:t>
      </w:r>
    </w:p>
    <w:p w:rsidR="006D11E9" w:rsidRDefault="006D11E9" w:rsidP="006D11E9">
      <w:pPr>
        <w:spacing w:line="360" w:lineRule="auto"/>
        <w:rPr>
          <w:rFonts w:ascii="Times New Roman" w:hAnsi="Times New Roman"/>
          <w:sz w:val="24"/>
        </w:rPr>
      </w:pPr>
      <w:r>
        <w:rPr>
          <w:rFonts w:ascii="Times New Roman" w:hAnsi="Times New Roman"/>
          <w:sz w:val="24"/>
        </w:rPr>
        <w:t>（</w:t>
      </w:r>
      <w:r>
        <w:rPr>
          <w:rFonts w:ascii="Times New Roman" w:hAnsi="Times New Roman" w:hint="eastAsia"/>
          <w:sz w:val="24"/>
        </w:rPr>
        <w:t>1</w:t>
      </w:r>
      <w:r>
        <w:rPr>
          <w:rFonts w:ascii="Times New Roman" w:hAnsi="Times New Roman"/>
          <w:sz w:val="24"/>
        </w:rPr>
        <w:t>）</w:t>
      </w:r>
      <w:r w:rsidRPr="006D11E9">
        <w:rPr>
          <w:rFonts w:ascii="Times New Roman" w:hAnsi="Times New Roman" w:hint="eastAsia"/>
          <w:sz w:val="24"/>
        </w:rPr>
        <w:t>项目总体理解与项目整体工作方案</w:t>
      </w:r>
      <w:r>
        <w:rPr>
          <w:rFonts w:ascii="Times New Roman" w:hAnsi="Times New Roman" w:hint="eastAsia"/>
          <w:sz w:val="24"/>
        </w:rPr>
        <w:t>（格式自拟）</w:t>
      </w:r>
    </w:p>
    <w:p w:rsidR="006D11E9" w:rsidRDefault="006D11E9" w:rsidP="006D11E9">
      <w:pPr>
        <w:spacing w:line="360" w:lineRule="auto"/>
        <w:rPr>
          <w:rFonts w:ascii="Times New Roman" w:hAnsi="Times New Roman"/>
          <w:sz w:val="24"/>
        </w:rPr>
      </w:pPr>
      <w:r>
        <w:rPr>
          <w:rFonts w:ascii="Times New Roman" w:hAnsi="Times New Roman" w:hint="eastAsia"/>
          <w:sz w:val="24"/>
        </w:rPr>
        <w:t>（</w:t>
      </w:r>
      <w:r>
        <w:rPr>
          <w:rFonts w:ascii="Times New Roman" w:hAnsi="Times New Roman" w:hint="eastAsia"/>
          <w:sz w:val="24"/>
        </w:rPr>
        <w:t>2</w:t>
      </w:r>
      <w:r>
        <w:rPr>
          <w:rFonts w:ascii="Times New Roman" w:hAnsi="Times New Roman" w:hint="eastAsia"/>
          <w:sz w:val="24"/>
        </w:rPr>
        <w:t>）</w:t>
      </w:r>
      <w:r w:rsidRPr="0096427A">
        <w:rPr>
          <w:rFonts w:ascii="宋体" w:hAnsi="宋体" w:hint="eastAsia"/>
          <w:bCs/>
          <w:sz w:val="24"/>
        </w:rPr>
        <w:t>总体人员要求</w:t>
      </w:r>
      <w:r>
        <w:rPr>
          <w:rFonts w:ascii="Times New Roman" w:hAnsi="Times New Roman" w:hint="eastAsia"/>
          <w:sz w:val="24"/>
        </w:rPr>
        <w:t>（格式自拟）</w:t>
      </w:r>
    </w:p>
    <w:p w:rsidR="006D11E9" w:rsidRDefault="006D11E9" w:rsidP="006D11E9">
      <w:pPr>
        <w:spacing w:line="360" w:lineRule="auto"/>
        <w:rPr>
          <w:rFonts w:ascii="Times New Roman" w:hAnsi="Times New Roman"/>
          <w:sz w:val="24"/>
        </w:rPr>
      </w:pPr>
      <w:r>
        <w:rPr>
          <w:rFonts w:ascii="Times New Roman" w:hAnsi="Times New Roman" w:hint="eastAsia"/>
          <w:sz w:val="24"/>
        </w:rPr>
        <w:t>（</w:t>
      </w:r>
      <w:r>
        <w:rPr>
          <w:rFonts w:ascii="Times New Roman" w:hAnsi="Times New Roman" w:hint="eastAsia"/>
          <w:sz w:val="24"/>
        </w:rPr>
        <w:t>3</w:t>
      </w:r>
      <w:r>
        <w:rPr>
          <w:rFonts w:ascii="Times New Roman" w:hAnsi="Times New Roman" w:hint="eastAsia"/>
          <w:sz w:val="24"/>
        </w:rPr>
        <w:t>）</w:t>
      </w:r>
      <w:r w:rsidRPr="0096427A">
        <w:rPr>
          <w:rFonts w:ascii="宋体" w:hAnsi="宋体" w:hint="eastAsia"/>
          <w:bCs/>
          <w:sz w:val="24"/>
        </w:rPr>
        <w:t>高峰期人员补充方案</w:t>
      </w:r>
      <w:r>
        <w:rPr>
          <w:rFonts w:ascii="Times New Roman" w:hAnsi="Times New Roman" w:hint="eastAsia"/>
          <w:sz w:val="24"/>
        </w:rPr>
        <w:t>（格式自拟）</w:t>
      </w:r>
    </w:p>
    <w:p w:rsidR="006D11E9" w:rsidRDefault="006D11E9" w:rsidP="006D11E9">
      <w:pPr>
        <w:spacing w:line="360" w:lineRule="auto"/>
        <w:rPr>
          <w:rFonts w:ascii="Times New Roman" w:hAnsi="Times New Roman"/>
          <w:sz w:val="24"/>
        </w:rPr>
      </w:pPr>
      <w:r>
        <w:rPr>
          <w:rFonts w:ascii="Times New Roman" w:hAnsi="Times New Roman" w:hint="eastAsia"/>
          <w:sz w:val="24"/>
        </w:rPr>
        <w:t>（</w:t>
      </w:r>
      <w:r>
        <w:rPr>
          <w:rFonts w:ascii="Times New Roman" w:hAnsi="Times New Roman" w:hint="eastAsia"/>
          <w:sz w:val="24"/>
        </w:rPr>
        <w:t>4</w:t>
      </w:r>
      <w:r>
        <w:rPr>
          <w:rFonts w:ascii="Times New Roman" w:hAnsi="Times New Roman" w:hint="eastAsia"/>
          <w:sz w:val="24"/>
        </w:rPr>
        <w:t>）</w:t>
      </w:r>
      <w:r w:rsidRPr="0096427A">
        <w:rPr>
          <w:rFonts w:ascii="宋体" w:hAnsi="宋体" w:hint="eastAsia"/>
          <w:bCs/>
          <w:sz w:val="24"/>
        </w:rPr>
        <w:t>管理制度</w:t>
      </w:r>
      <w:r>
        <w:rPr>
          <w:rFonts w:ascii="Times New Roman" w:hAnsi="Times New Roman" w:hint="eastAsia"/>
          <w:sz w:val="24"/>
        </w:rPr>
        <w:t>（格式自拟）</w:t>
      </w:r>
    </w:p>
    <w:p w:rsidR="006D11E9" w:rsidRDefault="006D11E9" w:rsidP="006D11E9">
      <w:pPr>
        <w:spacing w:line="360" w:lineRule="auto"/>
        <w:rPr>
          <w:rFonts w:ascii="Times New Roman" w:hAnsi="Times New Roman"/>
          <w:sz w:val="24"/>
        </w:rPr>
      </w:pPr>
      <w:r>
        <w:rPr>
          <w:rFonts w:ascii="Times New Roman" w:hAnsi="Times New Roman" w:hint="eastAsia"/>
          <w:sz w:val="24"/>
        </w:rPr>
        <w:t>（</w:t>
      </w:r>
      <w:r>
        <w:rPr>
          <w:rFonts w:ascii="Times New Roman" w:hAnsi="Times New Roman" w:hint="eastAsia"/>
          <w:sz w:val="24"/>
        </w:rPr>
        <w:t>5</w:t>
      </w:r>
      <w:r>
        <w:rPr>
          <w:rFonts w:ascii="Times New Roman" w:hAnsi="Times New Roman" w:hint="eastAsia"/>
          <w:sz w:val="24"/>
        </w:rPr>
        <w:t>）</w:t>
      </w:r>
      <w:r w:rsidRPr="0096427A">
        <w:rPr>
          <w:rFonts w:ascii="宋体" w:hAnsi="宋体" w:hint="eastAsia"/>
          <w:bCs/>
          <w:sz w:val="24"/>
        </w:rPr>
        <w:t>业务培训方案</w:t>
      </w:r>
      <w:r>
        <w:rPr>
          <w:rFonts w:ascii="Times New Roman" w:hAnsi="Times New Roman" w:hint="eastAsia"/>
          <w:sz w:val="24"/>
        </w:rPr>
        <w:t>（格式自拟）</w:t>
      </w:r>
    </w:p>
    <w:p w:rsidR="006D11E9" w:rsidRDefault="006D11E9" w:rsidP="006D11E9">
      <w:pPr>
        <w:spacing w:line="360" w:lineRule="auto"/>
        <w:rPr>
          <w:rFonts w:ascii="Times New Roman" w:hAnsi="Times New Roman"/>
          <w:sz w:val="24"/>
        </w:rPr>
      </w:pPr>
      <w:r>
        <w:rPr>
          <w:rFonts w:ascii="Times New Roman" w:hAnsi="Times New Roman" w:hint="eastAsia"/>
          <w:sz w:val="24"/>
        </w:rPr>
        <w:t>（</w:t>
      </w:r>
      <w:r>
        <w:rPr>
          <w:rFonts w:ascii="Times New Roman" w:hAnsi="Times New Roman" w:hint="eastAsia"/>
          <w:sz w:val="24"/>
        </w:rPr>
        <w:t>6</w:t>
      </w:r>
      <w:r>
        <w:rPr>
          <w:rFonts w:ascii="Times New Roman" w:hAnsi="Times New Roman" w:hint="eastAsia"/>
          <w:sz w:val="24"/>
        </w:rPr>
        <w:t>）</w:t>
      </w:r>
      <w:r w:rsidRPr="0096427A">
        <w:rPr>
          <w:rFonts w:ascii="宋体" w:hAnsi="宋体" w:hint="eastAsia"/>
          <w:bCs/>
          <w:sz w:val="24"/>
        </w:rPr>
        <w:t>业务知识库、微博等的更新维护方案</w:t>
      </w:r>
      <w:r>
        <w:rPr>
          <w:rFonts w:ascii="Times New Roman" w:hAnsi="Times New Roman" w:hint="eastAsia"/>
          <w:sz w:val="24"/>
        </w:rPr>
        <w:t>（格式自拟）</w:t>
      </w:r>
    </w:p>
    <w:p w:rsidR="006D11E9" w:rsidRDefault="006D11E9" w:rsidP="006D11E9">
      <w:pPr>
        <w:spacing w:line="360" w:lineRule="auto"/>
        <w:rPr>
          <w:rFonts w:ascii="Times New Roman" w:hAnsi="Times New Roman"/>
          <w:sz w:val="24"/>
        </w:rPr>
      </w:pPr>
      <w:r>
        <w:rPr>
          <w:rFonts w:ascii="Times New Roman" w:hAnsi="Times New Roman" w:hint="eastAsia"/>
          <w:sz w:val="24"/>
        </w:rPr>
        <w:t>（</w:t>
      </w:r>
      <w:r>
        <w:rPr>
          <w:rFonts w:ascii="Times New Roman" w:hAnsi="Times New Roman" w:hint="eastAsia"/>
          <w:sz w:val="24"/>
        </w:rPr>
        <w:t>7</w:t>
      </w:r>
      <w:r>
        <w:rPr>
          <w:rFonts w:ascii="Times New Roman" w:hAnsi="Times New Roman" w:hint="eastAsia"/>
          <w:sz w:val="24"/>
        </w:rPr>
        <w:t>）</w:t>
      </w:r>
      <w:r w:rsidRPr="0096427A">
        <w:rPr>
          <w:rFonts w:ascii="宋体" w:hAnsi="宋体" w:hint="eastAsia"/>
          <w:bCs/>
          <w:sz w:val="24"/>
        </w:rPr>
        <w:t>重点案件现场核实督查工作方案</w:t>
      </w:r>
      <w:r>
        <w:rPr>
          <w:rFonts w:ascii="Times New Roman" w:hAnsi="Times New Roman" w:hint="eastAsia"/>
          <w:sz w:val="24"/>
        </w:rPr>
        <w:t>（格式自拟）</w:t>
      </w:r>
    </w:p>
    <w:p w:rsidR="006D11E9" w:rsidRDefault="006D11E9" w:rsidP="006D11E9">
      <w:pPr>
        <w:spacing w:line="360" w:lineRule="auto"/>
        <w:rPr>
          <w:rFonts w:ascii="Times New Roman" w:hAnsi="Times New Roman"/>
          <w:sz w:val="24"/>
        </w:rPr>
      </w:pPr>
      <w:r>
        <w:rPr>
          <w:rFonts w:ascii="Times New Roman" w:hAnsi="Times New Roman" w:hint="eastAsia"/>
          <w:sz w:val="24"/>
        </w:rPr>
        <w:t>（</w:t>
      </w:r>
      <w:r>
        <w:rPr>
          <w:rFonts w:ascii="Times New Roman" w:hAnsi="Times New Roman" w:hint="eastAsia"/>
          <w:sz w:val="24"/>
        </w:rPr>
        <w:t>8</w:t>
      </w:r>
      <w:r>
        <w:rPr>
          <w:rFonts w:ascii="Times New Roman" w:hAnsi="Times New Roman" w:hint="eastAsia"/>
          <w:sz w:val="24"/>
        </w:rPr>
        <w:t>）</w:t>
      </w:r>
      <w:r w:rsidRPr="0096427A">
        <w:rPr>
          <w:rFonts w:ascii="宋体" w:hAnsi="宋体" w:hint="eastAsia"/>
          <w:bCs/>
          <w:sz w:val="24"/>
        </w:rPr>
        <w:t>电话接听工作规范</w:t>
      </w:r>
      <w:r>
        <w:rPr>
          <w:rFonts w:ascii="Times New Roman" w:hAnsi="Times New Roman" w:hint="eastAsia"/>
          <w:sz w:val="24"/>
        </w:rPr>
        <w:t>（格式自拟）</w:t>
      </w:r>
    </w:p>
    <w:p w:rsidR="006D11E9" w:rsidRDefault="006D11E9" w:rsidP="006D11E9">
      <w:pPr>
        <w:spacing w:line="360" w:lineRule="auto"/>
        <w:rPr>
          <w:rFonts w:ascii="Times New Roman" w:hAnsi="Times New Roman"/>
          <w:sz w:val="24"/>
        </w:rPr>
      </w:pPr>
      <w:r>
        <w:rPr>
          <w:rFonts w:ascii="Times New Roman" w:hAnsi="Times New Roman" w:hint="eastAsia"/>
          <w:sz w:val="24"/>
        </w:rPr>
        <w:t>（</w:t>
      </w:r>
      <w:r>
        <w:rPr>
          <w:rFonts w:ascii="Times New Roman" w:hAnsi="Times New Roman" w:hint="eastAsia"/>
          <w:sz w:val="24"/>
        </w:rPr>
        <w:t>9</w:t>
      </w:r>
      <w:r>
        <w:rPr>
          <w:rFonts w:ascii="Times New Roman" w:hAnsi="Times New Roman" w:hint="eastAsia"/>
          <w:sz w:val="24"/>
        </w:rPr>
        <w:t>）</w:t>
      </w:r>
      <w:r w:rsidRPr="0096427A">
        <w:rPr>
          <w:rFonts w:ascii="宋体" w:hAnsi="宋体" w:hint="eastAsia"/>
          <w:bCs/>
          <w:sz w:val="24"/>
        </w:rPr>
        <w:t>应急预案</w:t>
      </w:r>
      <w:r>
        <w:rPr>
          <w:rFonts w:ascii="Times New Roman" w:hAnsi="Times New Roman" w:hint="eastAsia"/>
          <w:sz w:val="24"/>
        </w:rPr>
        <w:t>（格式自拟）</w:t>
      </w:r>
    </w:p>
    <w:p w:rsidR="006D11E9" w:rsidRDefault="006D11E9" w:rsidP="006D11E9">
      <w:pPr>
        <w:spacing w:line="360" w:lineRule="auto"/>
        <w:rPr>
          <w:rFonts w:ascii="Times New Roman" w:hAnsi="Times New Roman"/>
          <w:sz w:val="24"/>
        </w:rPr>
      </w:pPr>
      <w:r>
        <w:rPr>
          <w:rFonts w:ascii="Times New Roman" w:hAnsi="Times New Roman" w:hint="eastAsia"/>
          <w:sz w:val="24"/>
        </w:rPr>
        <w:t>（</w:t>
      </w:r>
      <w:r>
        <w:rPr>
          <w:rFonts w:ascii="Times New Roman" w:hAnsi="Times New Roman" w:hint="eastAsia"/>
          <w:sz w:val="24"/>
        </w:rPr>
        <w:t>10</w:t>
      </w:r>
      <w:r>
        <w:rPr>
          <w:rFonts w:ascii="Times New Roman" w:hAnsi="Times New Roman" w:hint="eastAsia"/>
          <w:sz w:val="24"/>
        </w:rPr>
        <w:t>）</w:t>
      </w:r>
      <w:r w:rsidRPr="0096427A">
        <w:rPr>
          <w:rFonts w:ascii="宋体" w:hAnsi="宋体" w:hint="eastAsia"/>
          <w:bCs/>
          <w:sz w:val="24"/>
        </w:rPr>
        <w:t>相关服务的业绩</w:t>
      </w:r>
      <w:r>
        <w:rPr>
          <w:rFonts w:ascii="Times New Roman" w:hAnsi="Times New Roman" w:hint="eastAsia"/>
          <w:sz w:val="24"/>
        </w:rPr>
        <w:t>（格式自拟）</w:t>
      </w:r>
    </w:p>
    <w:p w:rsidR="006D11E9" w:rsidRDefault="006D11E9" w:rsidP="006D11E9">
      <w:pPr>
        <w:spacing w:line="360" w:lineRule="auto"/>
        <w:ind w:left="480"/>
        <w:rPr>
          <w:rFonts w:ascii="Times New Roman" w:hAnsi="Times New Roman"/>
          <w:sz w:val="24"/>
        </w:rPr>
      </w:pPr>
    </w:p>
    <w:p w:rsidR="006D11E9" w:rsidRDefault="006D11E9" w:rsidP="006D11E9">
      <w:pPr>
        <w:spacing w:line="360" w:lineRule="auto"/>
        <w:rPr>
          <w:rFonts w:ascii="Times New Roman" w:hAnsi="Times New Roman"/>
        </w:rPr>
      </w:pPr>
    </w:p>
    <w:p w:rsidR="006D11E9" w:rsidRDefault="006D11E9" w:rsidP="006D11E9">
      <w:pPr>
        <w:widowControl/>
        <w:jc w:val="left"/>
        <w:rPr>
          <w:rFonts w:ascii="Times New Roman" w:hAnsi="Times New Roman"/>
          <w:sz w:val="24"/>
          <w:szCs w:val="20"/>
        </w:rPr>
      </w:pPr>
      <w:r>
        <w:rPr>
          <w:rFonts w:ascii="Times New Roman" w:hAnsi="Times New Roman"/>
          <w:sz w:val="24"/>
          <w:szCs w:val="20"/>
        </w:rPr>
        <w:br w:type="page"/>
      </w:r>
    </w:p>
    <w:p w:rsidR="006D11E9" w:rsidRDefault="006D11E9" w:rsidP="006D11E9">
      <w:pPr>
        <w:spacing w:line="360" w:lineRule="auto"/>
        <w:outlineLvl w:val="2"/>
        <w:rPr>
          <w:rFonts w:ascii="Times New Roman" w:hAnsi="Times New Roman"/>
          <w:sz w:val="24"/>
          <w:szCs w:val="20"/>
        </w:rPr>
      </w:pPr>
      <w:r>
        <w:rPr>
          <w:rFonts w:ascii="Times New Roman" w:hAnsi="Times New Roman" w:hint="eastAsia"/>
          <w:sz w:val="24"/>
          <w:szCs w:val="20"/>
        </w:rPr>
        <w:lastRenderedPageBreak/>
        <w:t>第二包：</w:t>
      </w:r>
    </w:p>
    <w:p w:rsidR="006D11E9" w:rsidRDefault="006D11E9" w:rsidP="006D11E9">
      <w:pPr>
        <w:spacing w:line="360" w:lineRule="auto"/>
        <w:rPr>
          <w:rFonts w:ascii="Times New Roman" w:hAnsi="Times New Roman"/>
          <w:sz w:val="24"/>
        </w:rPr>
      </w:pPr>
      <w:r>
        <w:rPr>
          <w:rFonts w:ascii="Times New Roman" w:hAnsi="Times New Roman"/>
          <w:sz w:val="24"/>
        </w:rPr>
        <w:t>（</w:t>
      </w:r>
      <w:r>
        <w:rPr>
          <w:rFonts w:ascii="Times New Roman" w:hAnsi="Times New Roman" w:hint="eastAsia"/>
          <w:sz w:val="24"/>
        </w:rPr>
        <w:t>1</w:t>
      </w:r>
      <w:r>
        <w:rPr>
          <w:rFonts w:ascii="Times New Roman" w:hAnsi="Times New Roman"/>
          <w:sz w:val="24"/>
        </w:rPr>
        <w:t>）</w:t>
      </w:r>
      <w:r w:rsidRPr="006D11E9">
        <w:rPr>
          <w:rFonts w:ascii="Times New Roman" w:hAnsi="Times New Roman" w:hint="eastAsia"/>
          <w:sz w:val="24"/>
        </w:rPr>
        <w:t>项目总体理解与项目整体工作方案</w:t>
      </w:r>
      <w:r>
        <w:rPr>
          <w:rFonts w:ascii="Times New Roman" w:hAnsi="Times New Roman" w:hint="eastAsia"/>
          <w:sz w:val="24"/>
        </w:rPr>
        <w:t>（格式自拟）</w:t>
      </w:r>
    </w:p>
    <w:p w:rsidR="006D11E9" w:rsidRDefault="006D11E9" w:rsidP="006D11E9">
      <w:pPr>
        <w:spacing w:line="360" w:lineRule="auto"/>
        <w:rPr>
          <w:rFonts w:ascii="Times New Roman" w:hAnsi="Times New Roman"/>
          <w:sz w:val="24"/>
        </w:rPr>
      </w:pPr>
      <w:r>
        <w:rPr>
          <w:rFonts w:ascii="Times New Roman" w:hAnsi="Times New Roman" w:hint="eastAsia"/>
          <w:sz w:val="24"/>
        </w:rPr>
        <w:t>（</w:t>
      </w:r>
      <w:r>
        <w:rPr>
          <w:rFonts w:ascii="Times New Roman" w:hAnsi="Times New Roman" w:hint="eastAsia"/>
          <w:sz w:val="24"/>
        </w:rPr>
        <w:t>2</w:t>
      </w:r>
      <w:r>
        <w:rPr>
          <w:rFonts w:ascii="Times New Roman" w:hAnsi="Times New Roman" w:hint="eastAsia"/>
          <w:sz w:val="24"/>
        </w:rPr>
        <w:t>）</w:t>
      </w:r>
      <w:r w:rsidRPr="0096427A">
        <w:rPr>
          <w:rFonts w:ascii="宋体" w:hAnsi="宋体" w:cs="宋体" w:hint="eastAsia"/>
          <w:kern w:val="0"/>
          <w:sz w:val="24"/>
        </w:rPr>
        <w:t>总体人员要求</w:t>
      </w:r>
      <w:r>
        <w:rPr>
          <w:rFonts w:ascii="Times New Roman" w:hAnsi="Times New Roman" w:hint="eastAsia"/>
          <w:sz w:val="24"/>
        </w:rPr>
        <w:t>（格式自拟）</w:t>
      </w:r>
    </w:p>
    <w:p w:rsidR="006D11E9" w:rsidRDefault="006D11E9" w:rsidP="006D11E9">
      <w:pPr>
        <w:spacing w:line="360" w:lineRule="auto"/>
        <w:rPr>
          <w:rFonts w:ascii="Times New Roman" w:hAnsi="Times New Roman"/>
          <w:sz w:val="24"/>
        </w:rPr>
      </w:pPr>
      <w:r>
        <w:rPr>
          <w:rFonts w:ascii="Times New Roman" w:hAnsi="Times New Roman" w:hint="eastAsia"/>
          <w:sz w:val="24"/>
        </w:rPr>
        <w:t>（</w:t>
      </w:r>
      <w:r>
        <w:rPr>
          <w:rFonts w:ascii="Times New Roman" w:hAnsi="Times New Roman" w:hint="eastAsia"/>
          <w:sz w:val="24"/>
        </w:rPr>
        <w:t>3</w:t>
      </w:r>
      <w:r>
        <w:rPr>
          <w:rFonts w:ascii="Times New Roman" w:hAnsi="Times New Roman" w:hint="eastAsia"/>
          <w:sz w:val="24"/>
        </w:rPr>
        <w:t>）</w:t>
      </w:r>
      <w:r w:rsidRPr="0096427A">
        <w:rPr>
          <w:rFonts w:ascii="宋体" w:hAnsi="宋体" w:cs="宋体" w:hint="eastAsia"/>
          <w:kern w:val="0"/>
          <w:sz w:val="24"/>
        </w:rPr>
        <w:t>高峰期人员补充方案</w:t>
      </w:r>
      <w:r>
        <w:rPr>
          <w:rFonts w:ascii="Times New Roman" w:hAnsi="Times New Roman" w:hint="eastAsia"/>
          <w:sz w:val="24"/>
        </w:rPr>
        <w:t>（格式自拟）</w:t>
      </w:r>
    </w:p>
    <w:p w:rsidR="006D11E9" w:rsidRDefault="006D11E9" w:rsidP="006D11E9">
      <w:pPr>
        <w:spacing w:line="360" w:lineRule="auto"/>
        <w:rPr>
          <w:rFonts w:ascii="Times New Roman" w:hAnsi="Times New Roman"/>
          <w:sz w:val="24"/>
        </w:rPr>
      </w:pPr>
      <w:r>
        <w:rPr>
          <w:rFonts w:ascii="Times New Roman" w:hAnsi="Times New Roman" w:hint="eastAsia"/>
          <w:sz w:val="24"/>
        </w:rPr>
        <w:t>（</w:t>
      </w:r>
      <w:r>
        <w:rPr>
          <w:rFonts w:ascii="Times New Roman" w:hAnsi="Times New Roman" w:hint="eastAsia"/>
          <w:sz w:val="24"/>
        </w:rPr>
        <w:t>4</w:t>
      </w:r>
      <w:r>
        <w:rPr>
          <w:rFonts w:ascii="Times New Roman" w:hAnsi="Times New Roman" w:hint="eastAsia"/>
          <w:sz w:val="24"/>
        </w:rPr>
        <w:t>）</w:t>
      </w:r>
      <w:r w:rsidRPr="0096427A">
        <w:rPr>
          <w:rFonts w:ascii="宋体" w:hAnsi="宋体" w:cs="宋体" w:hint="eastAsia"/>
          <w:kern w:val="0"/>
          <w:sz w:val="24"/>
        </w:rPr>
        <w:t>管理制度</w:t>
      </w:r>
      <w:r>
        <w:rPr>
          <w:rFonts w:ascii="Times New Roman" w:hAnsi="Times New Roman" w:hint="eastAsia"/>
          <w:sz w:val="24"/>
        </w:rPr>
        <w:t>（格式自拟）</w:t>
      </w:r>
    </w:p>
    <w:p w:rsidR="006D11E9" w:rsidRDefault="006D11E9" w:rsidP="006D11E9">
      <w:pPr>
        <w:spacing w:line="360" w:lineRule="auto"/>
        <w:rPr>
          <w:rFonts w:ascii="Times New Roman" w:hAnsi="Times New Roman"/>
          <w:sz w:val="24"/>
        </w:rPr>
      </w:pPr>
      <w:r>
        <w:rPr>
          <w:rFonts w:ascii="Times New Roman" w:hAnsi="Times New Roman" w:hint="eastAsia"/>
          <w:sz w:val="24"/>
        </w:rPr>
        <w:t>（</w:t>
      </w:r>
      <w:r>
        <w:rPr>
          <w:rFonts w:ascii="Times New Roman" w:hAnsi="Times New Roman" w:hint="eastAsia"/>
          <w:sz w:val="24"/>
        </w:rPr>
        <w:t>5</w:t>
      </w:r>
      <w:r>
        <w:rPr>
          <w:rFonts w:ascii="Times New Roman" w:hAnsi="Times New Roman" w:hint="eastAsia"/>
          <w:sz w:val="24"/>
        </w:rPr>
        <w:t>）</w:t>
      </w:r>
      <w:r w:rsidRPr="0096427A">
        <w:rPr>
          <w:rFonts w:ascii="宋体" w:hAnsi="宋体" w:cs="宋体" w:hint="eastAsia"/>
          <w:kern w:val="0"/>
          <w:sz w:val="24"/>
        </w:rPr>
        <w:t>业务培训方案</w:t>
      </w:r>
      <w:r>
        <w:rPr>
          <w:rFonts w:ascii="Times New Roman" w:hAnsi="Times New Roman" w:hint="eastAsia"/>
          <w:sz w:val="24"/>
        </w:rPr>
        <w:t>（格式自拟）</w:t>
      </w:r>
    </w:p>
    <w:p w:rsidR="006D11E9" w:rsidRDefault="006D11E9" w:rsidP="006D11E9">
      <w:pPr>
        <w:spacing w:line="360" w:lineRule="auto"/>
        <w:rPr>
          <w:rFonts w:ascii="Times New Roman" w:hAnsi="Times New Roman"/>
          <w:sz w:val="24"/>
        </w:rPr>
      </w:pPr>
      <w:r>
        <w:rPr>
          <w:rFonts w:ascii="Times New Roman" w:hAnsi="Times New Roman" w:hint="eastAsia"/>
          <w:sz w:val="24"/>
        </w:rPr>
        <w:t>（</w:t>
      </w:r>
      <w:r>
        <w:rPr>
          <w:rFonts w:ascii="Times New Roman" w:hAnsi="Times New Roman" w:hint="eastAsia"/>
          <w:sz w:val="24"/>
        </w:rPr>
        <w:t>6</w:t>
      </w:r>
      <w:r>
        <w:rPr>
          <w:rFonts w:ascii="Times New Roman" w:hAnsi="Times New Roman" w:hint="eastAsia"/>
          <w:sz w:val="24"/>
        </w:rPr>
        <w:t>）</w:t>
      </w:r>
      <w:r w:rsidRPr="0096427A">
        <w:rPr>
          <w:rFonts w:ascii="宋体" w:hAnsi="宋体" w:cs="宋体" w:hint="eastAsia"/>
          <w:kern w:val="0"/>
          <w:sz w:val="24"/>
        </w:rPr>
        <w:t>数据分析方案</w:t>
      </w:r>
      <w:r>
        <w:rPr>
          <w:rFonts w:ascii="Times New Roman" w:hAnsi="Times New Roman" w:hint="eastAsia"/>
          <w:sz w:val="24"/>
        </w:rPr>
        <w:t>（格式自拟）</w:t>
      </w:r>
    </w:p>
    <w:p w:rsidR="006D11E9" w:rsidRDefault="006D11E9" w:rsidP="006D11E9">
      <w:pPr>
        <w:spacing w:line="360" w:lineRule="auto"/>
        <w:rPr>
          <w:rFonts w:ascii="Times New Roman" w:hAnsi="Times New Roman"/>
          <w:sz w:val="24"/>
        </w:rPr>
      </w:pPr>
      <w:r>
        <w:rPr>
          <w:rFonts w:ascii="Times New Roman" w:hAnsi="Times New Roman" w:hint="eastAsia"/>
          <w:sz w:val="24"/>
        </w:rPr>
        <w:t>（</w:t>
      </w:r>
      <w:r>
        <w:rPr>
          <w:rFonts w:ascii="Times New Roman" w:hAnsi="Times New Roman" w:hint="eastAsia"/>
          <w:sz w:val="24"/>
        </w:rPr>
        <w:t>7</w:t>
      </w:r>
      <w:r>
        <w:rPr>
          <w:rFonts w:ascii="Times New Roman" w:hAnsi="Times New Roman" w:hint="eastAsia"/>
          <w:sz w:val="24"/>
        </w:rPr>
        <w:t>）</w:t>
      </w:r>
      <w:r w:rsidRPr="0096427A">
        <w:rPr>
          <w:rFonts w:ascii="宋体" w:hAnsi="宋体" w:cs="宋体" w:hint="eastAsia"/>
          <w:kern w:val="0"/>
          <w:sz w:val="24"/>
        </w:rPr>
        <w:t>工作报告案例</w:t>
      </w:r>
      <w:r>
        <w:rPr>
          <w:rFonts w:ascii="Times New Roman" w:hAnsi="Times New Roman" w:hint="eastAsia"/>
          <w:sz w:val="24"/>
        </w:rPr>
        <w:t>（格式自拟）</w:t>
      </w:r>
    </w:p>
    <w:p w:rsidR="006D11E9" w:rsidRDefault="006D11E9" w:rsidP="006D11E9">
      <w:pPr>
        <w:spacing w:line="360" w:lineRule="auto"/>
        <w:rPr>
          <w:rFonts w:ascii="Times New Roman" w:hAnsi="Times New Roman"/>
          <w:sz w:val="24"/>
        </w:rPr>
      </w:pPr>
      <w:r>
        <w:rPr>
          <w:rFonts w:ascii="Times New Roman" w:hAnsi="Times New Roman" w:hint="eastAsia"/>
          <w:sz w:val="24"/>
        </w:rPr>
        <w:t>（</w:t>
      </w:r>
      <w:r>
        <w:rPr>
          <w:rFonts w:ascii="Times New Roman" w:hAnsi="Times New Roman" w:hint="eastAsia"/>
          <w:sz w:val="24"/>
        </w:rPr>
        <w:t>8</w:t>
      </w:r>
      <w:r>
        <w:rPr>
          <w:rFonts w:ascii="Times New Roman" w:hAnsi="Times New Roman" w:hint="eastAsia"/>
          <w:sz w:val="24"/>
        </w:rPr>
        <w:t>）</w:t>
      </w:r>
      <w:r w:rsidRPr="0096427A">
        <w:rPr>
          <w:rFonts w:ascii="宋体" w:hAnsi="宋体" w:cs="宋体" w:hint="eastAsia"/>
          <w:kern w:val="0"/>
          <w:sz w:val="24"/>
        </w:rPr>
        <w:t>主动治理服务方案</w:t>
      </w:r>
      <w:r>
        <w:rPr>
          <w:rFonts w:ascii="Times New Roman" w:hAnsi="Times New Roman" w:hint="eastAsia"/>
          <w:sz w:val="24"/>
        </w:rPr>
        <w:t>（格式自拟）</w:t>
      </w:r>
    </w:p>
    <w:p w:rsidR="006D11E9" w:rsidRDefault="006D11E9" w:rsidP="006D11E9">
      <w:pPr>
        <w:spacing w:line="360" w:lineRule="auto"/>
        <w:rPr>
          <w:rFonts w:ascii="Times New Roman" w:hAnsi="Times New Roman"/>
          <w:sz w:val="24"/>
        </w:rPr>
      </w:pPr>
      <w:r>
        <w:rPr>
          <w:rFonts w:ascii="Times New Roman" w:hAnsi="Times New Roman" w:hint="eastAsia"/>
          <w:sz w:val="24"/>
        </w:rPr>
        <w:t>（</w:t>
      </w:r>
      <w:r>
        <w:rPr>
          <w:rFonts w:ascii="Times New Roman" w:hAnsi="Times New Roman" w:hint="eastAsia"/>
          <w:sz w:val="24"/>
        </w:rPr>
        <w:t>9</w:t>
      </w:r>
      <w:r>
        <w:rPr>
          <w:rFonts w:ascii="Times New Roman" w:hAnsi="Times New Roman" w:hint="eastAsia"/>
          <w:sz w:val="24"/>
        </w:rPr>
        <w:t>）</w:t>
      </w:r>
      <w:r w:rsidRPr="0096427A">
        <w:rPr>
          <w:rFonts w:ascii="宋体" w:hAnsi="宋体" w:cs="宋体" w:hint="eastAsia"/>
          <w:kern w:val="0"/>
          <w:sz w:val="24"/>
        </w:rPr>
        <w:t>相关服务的业绩</w:t>
      </w:r>
      <w:r>
        <w:rPr>
          <w:rFonts w:ascii="Times New Roman" w:hAnsi="Times New Roman" w:hint="eastAsia"/>
          <w:sz w:val="24"/>
        </w:rPr>
        <w:t>（格式自拟）</w:t>
      </w:r>
    </w:p>
    <w:p w:rsidR="00DA0EFD" w:rsidRDefault="006D11E9" w:rsidP="006D11E9">
      <w:pPr>
        <w:widowControl/>
        <w:jc w:val="left"/>
        <w:rPr>
          <w:rFonts w:ascii="Times New Roman" w:hAnsi="Times New Roman"/>
          <w:sz w:val="24"/>
          <w:szCs w:val="20"/>
        </w:rPr>
      </w:pPr>
      <w:r>
        <w:rPr>
          <w:rFonts w:ascii="Times New Roman" w:hAnsi="Times New Roman"/>
          <w:sz w:val="24"/>
          <w:szCs w:val="20"/>
        </w:rPr>
        <w:br w:type="page"/>
      </w:r>
    </w:p>
    <w:p w:rsidR="00EE5E55" w:rsidRDefault="0099181B">
      <w:pPr>
        <w:spacing w:line="360" w:lineRule="auto"/>
        <w:outlineLvl w:val="2"/>
        <w:rPr>
          <w:rFonts w:ascii="Times New Roman" w:hAnsi="Times New Roman"/>
          <w:sz w:val="24"/>
          <w:szCs w:val="20"/>
        </w:rPr>
      </w:pPr>
      <w:r>
        <w:rPr>
          <w:rFonts w:ascii="Times New Roman" w:hAnsi="Times New Roman" w:hint="eastAsia"/>
          <w:sz w:val="24"/>
          <w:szCs w:val="20"/>
        </w:rPr>
        <w:lastRenderedPageBreak/>
        <w:t>10</w:t>
      </w:r>
      <w:r>
        <w:rPr>
          <w:rFonts w:ascii="Times New Roman" w:hAnsi="Times New Roman" w:hint="eastAsia"/>
          <w:sz w:val="24"/>
          <w:szCs w:val="20"/>
        </w:rPr>
        <w:t>代理服务费承诺书</w:t>
      </w:r>
    </w:p>
    <w:p w:rsidR="00EE5E55" w:rsidRDefault="0099181B">
      <w:pPr>
        <w:spacing w:line="360" w:lineRule="auto"/>
        <w:rPr>
          <w:rFonts w:ascii="Times New Roman" w:hAnsi="Times New Roman"/>
          <w:sz w:val="24"/>
          <w:u w:val="single"/>
        </w:rPr>
      </w:pPr>
      <w:r>
        <w:rPr>
          <w:rFonts w:ascii="Times New Roman" w:hAnsi="Times New Roman" w:hint="eastAsia"/>
          <w:sz w:val="24"/>
        </w:rPr>
        <w:t>致：北京宏信天诚国际招标有限公司</w:t>
      </w:r>
    </w:p>
    <w:p w:rsidR="00EE5E55" w:rsidRDefault="0099181B">
      <w:pPr>
        <w:widowControl/>
        <w:spacing w:line="360" w:lineRule="auto"/>
        <w:ind w:firstLineChars="200" w:firstLine="480"/>
        <w:jc w:val="left"/>
        <w:rPr>
          <w:rFonts w:ascii="Times New Roman" w:hAnsi="Times New Roman" w:cs="宋体"/>
          <w:kern w:val="0"/>
          <w:sz w:val="24"/>
        </w:rPr>
      </w:pPr>
      <w:r>
        <w:rPr>
          <w:rFonts w:ascii="Times New Roman" w:hAnsi="Times New Roman" w:hint="eastAsia"/>
          <w:sz w:val="24"/>
        </w:rPr>
        <w:t>我公司为</w:t>
      </w:r>
      <w:r>
        <w:rPr>
          <w:rFonts w:ascii="Times New Roman" w:hAnsi="Times New Roman" w:hint="eastAsia"/>
          <w:sz w:val="24"/>
          <w:u w:val="single"/>
        </w:rPr>
        <w:t>（填写类型）</w:t>
      </w:r>
      <w:r>
        <w:rPr>
          <w:rFonts w:ascii="Times New Roman" w:hAnsi="Times New Roman" w:hint="eastAsia"/>
          <w:sz w:val="24"/>
        </w:rPr>
        <w:t>（微型、小型、中型、大型）企业，我们在贵公司组织的</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项目（招标文件编号：</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）政府采购中若获中标</w:t>
      </w:r>
      <w:r>
        <w:rPr>
          <w:rFonts w:ascii="Times New Roman" w:hAnsi="Times New Roman" w:hint="eastAsia"/>
          <w:sz w:val="24"/>
        </w:rPr>
        <w:t>/</w:t>
      </w:r>
      <w:r>
        <w:rPr>
          <w:rFonts w:ascii="Times New Roman" w:hAnsi="Times New Roman" w:hint="eastAsia"/>
          <w:sz w:val="24"/>
        </w:rPr>
        <w:t>成交，我们保证在领取中标</w:t>
      </w:r>
      <w:r>
        <w:rPr>
          <w:rFonts w:ascii="Times New Roman" w:hAnsi="Times New Roman" w:hint="eastAsia"/>
          <w:sz w:val="24"/>
        </w:rPr>
        <w:t>/</w:t>
      </w:r>
      <w:r>
        <w:rPr>
          <w:rFonts w:ascii="Times New Roman" w:hAnsi="Times New Roman" w:hint="eastAsia"/>
          <w:sz w:val="24"/>
        </w:rPr>
        <w:t>成交通知书前按采购文件的规定，以电汇等方式，向贵公司一次性支付应该交纳的代理服务费用。收费标准依据本项目采购文件的规定。</w:t>
      </w:r>
    </w:p>
    <w:p w:rsidR="00EE5E55" w:rsidRDefault="00EE5E55">
      <w:pPr>
        <w:spacing w:line="360" w:lineRule="auto"/>
        <w:ind w:firstLineChars="236" w:firstLine="566"/>
        <w:rPr>
          <w:rFonts w:ascii="Times New Roman" w:hAnsi="Times New Roman"/>
          <w:sz w:val="24"/>
        </w:rPr>
      </w:pPr>
    </w:p>
    <w:p w:rsidR="00EE5E55" w:rsidRDefault="00EE5E55">
      <w:pPr>
        <w:spacing w:line="360" w:lineRule="auto"/>
        <w:rPr>
          <w:rFonts w:ascii="Times New Roman" w:hAnsi="Times New Roman"/>
          <w:sz w:val="24"/>
        </w:rPr>
      </w:pPr>
    </w:p>
    <w:p w:rsidR="00EE5E55" w:rsidRDefault="00EE5E55">
      <w:pPr>
        <w:spacing w:line="360" w:lineRule="auto"/>
        <w:rPr>
          <w:rFonts w:ascii="Times New Roman" w:hAnsi="Times New Roman"/>
          <w:sz w:val="24"/>
        </w:rPr>
      </w:pPr>
    </w:p>
    <w:p w:rsidR="00EE5E55" w:rsidRDefault="0099181B">
      <w:pPr>
        <w:spacing w:line="360" w:lineRule="auto"/>
        <w:ind w:firstLineChars="200" w:firstLine="480"/>
        <w:rPr>
          <w:rFonts w:ascii="Times New Roman" w:hAnsi="Times New Roman"/>
          <w:sz w:val="24"/>
        </w:rPr>
      </w:pPr>
      <w:r>
        <w:rPr>
          <w:rFonts w:ascii="Times New Roman" w:hAnsi="Times New Roman" w:hint="eastAsia"/>
          <w:sz w:val="24"/>
        </w:rPr>
        <w:t>特此承诺</w:t>
      </w:r>
    </w:p>
    <w:p w:rsidR="00EE5E55" w:rsidRDefault="00EE5E55">
      <w:pPr>
        <w:spacing w:line="360" w:lineRule="auto"/>
        <w:rPr>
          <w:rFonts w:ascii="Times New Roman" w:hAnsi="Times New Roman"/>
          <w:sz w:val="24"/>
        </w:rPr>
      </w:pPr>
    </w:p>
    <w:p w:rsidR="00EE5E55" w:rsidRDefault="00EE5E55">
      <w:pPr>
        <w:spacing w:line="360" w:lineRule="auto"/>
        <w:rPr>
          <w:rFonts w:ascii="Times New Roman" w:hAnsi="Times New Roman"/>
          <w:sz w:val="24"/>
        </w:rPr>
      </w:pPr>
    </w:p>
    <w:p w:rsidR="00EE5E55" w:rsidRDefault="00EE5E55">
      <w:pPr>
        <w:spacing w:line="360" w:lineRule="auto"/>
        <w:rPr>
          <w:rFonts w:ascii="Times New Roman" w:hAnsi="Times New Roman"/>
          <w:sz w:val="24"/>
        </w:rPr>
      </w:pPr>
    </w:p>
    <w:p w:rsidR="00EE5E55" w:rsidRDefault="0099181B">
      <w:pPr>
        <w:spacing w:line="360" w:lineRule="auto"/>
        <w:rPr>
          <w:rFonts w:ascii="Times New Roman" w:hAnsi="Times New Roman"/>
          <w:sz w:val="24"/>
        </w:rPr>
      </w:pPr>
      <w:r>
        <w:rPr>
          <w:rFonts w:ascii="Times New Roman" w:hAnsi="Times New Roman" w:hint="eastAsia"/>
          <w:sz w:val="24"/>
        </w:rPr>
        <w:t>承诺方法定名称：</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EE5E55" w:rsidRDefault="0099181B">
      <w:pPr>
        <w:spacing w:line="360" w:lineRule="auto"/>
        <w:rPr>
          <w:rFonts w:ascii="Times New Roman" w:hAnsi="Times New Roman"/>
          <w:sz w:val="24"/>
        </w:rPr>
      </w:pPr>
      <w:r>
        <w:rPr>
          <w:rFonts w:ascii="Times New Roman" w:hAnsi="Times New Roman" w:hint="eastAsia"/>
          <w:sz w:val="24"/>
        </w:rPr>
        <w:t>地址：</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EE5E55" w:rsidRDefault="0099181B">
      <w:pPr>
        <w:spacing w:line="360" w:lineRule="auto"/>
        <w:rPr>
          <w:rFonts w:ascii="Times New Roman" w:hAnsi="Times New Roman"/>
          <w:sz w:val="24"/>
        </w:rPr>
      </w:pPr>
      <w:r>
        <w:rPr>
          <w:rFonts w:ascii="Times New Roman" w:hAnsi="Times New Roman" w:hint="eastAsia"/>
          <w:sz w:val="24"/>
        </w:rPr>
        <w:t>电话：</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ab/>
      </w:r>
      <w:r>
        <w:rPr>
          <w:rFonts w:ascii="Times New Roman" w:hAnsi="Times New Roman" w:hint="eastAsia"/>
          <w:sz w:val="24"/>
        </w:rPr>
        <w:tab/>
      </w:r>
      <w:r>
        <w:rPr>
          <w:rFonts w:ascii="Times New Roman" w:hAnsi="Times New Roman" w:hint="eastAsia"/>
          <w:sz w:val="24"/>
        </w:rPr>
        <w:t>传真：</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EE5E55" w:rsidRDefault="0099181B">
      <w:pPr>
        <w:spacing w:line="360" w:lineRule="auto"/>
        <w:rPr>
          <w:rFonts w:ascii="Times New Roman" w:hAnsi="Times New Roman"/>
          <w:sz w:val="24"/>
        </w:rPr>
      </w:pPr>
      <w:r>
        <w:rPr>
          <w:rFonts w:ascii="Times New Roman" w:hAnsi="Times New Roman" w:hint="eastAsia"/>
          <w:sz w:val="24"/>
        </w:rPr>
        <w:t>邮编：</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EE5E55" w:rsidRDefault="0099181B">
      <w:pPr>
        <w:spacing w:line="360" w:lineRule="auto"/>
        <w:rPr>
          <w:rFonts w:ascii="Times New Roman" w:hAnsi="Times New Roman"/>
          <w:sz w:val="24"/>
        </w:rPr>
      </w:pPr>
      <w:r>
        <w:rPr>
          <w:rFonts w:ascii="Times New Roman" w:hAnsi="Times New Roman" w:hint="eastAsia"/>
          <w:sz w:val="24"/>
        </w:rPr>
        <w:t>承诺方法人授权代表签字：</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（承诺方盖章</w:t>
      </w:r>
      <w:r>
        <w:rPr>
          <w:rFonts w:ascii="Times New Roman" w:hAnsi="Times New Roman" w:hint="eastAsia"/>
          <w:sz w:val="24"/>
        </w:rPr>
        <w:t>/</w:t>
      </w:r>
      <w:r>
        <w:rPr>
          <w:rFonts w:ascii="Times New Roman" w:hAnsi="Times New Roman" w:hint="eastAsia"/>
          <w:sz w:val="24"/>
        </w:rPr>
        <w:t>电子签章）</w:t>
      </w:r>
    </w:p>
    <w:p w:rsidR="00EE5E55" w:rsidRDefault="0099181B">
      <w:pPr>
        <w:spacing w:line="360" w:lineRule="auto"/>
        <w:rPr>
          <w:rFonts w:ascii="Times New Roman" w:hAnsi="Times New Roman"/>
          <w:sz w:val="24"/>
          <w:u w:val="single"/>
        </w:rPr>
      </w:pPr>
      <w:r>
        <w:rPr>
          <w:rFonts w:ascii="Times New Roman" w:hAnsi="Times New Roman" w:hint="eastAsia"/>
          <w:sz w:val="24"/>
        </w:rPr>
        <w:t>承诺日期：</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EE5E55" w:rsidRDefault="0099181B">
      <w:pPr>
        <w:widowControl/>
        <w:jc w:val="left"/>
        <w:rPr>
          <w:rFonts w:ascii="Times New Roman" w:hAnsi="Times New Roman"/>
          <w:sz w:val="24"/>
          <w:u w:val="single"/>
        </w:rPr>
      </w:pPr>
      <w:r>
        <w:rPr>
          <w:rFonts w:ascii="Times New Roman" w:hAnsi="Times New Roman"/>
          <w:sz w:val="24"/>
          <w:u w:val="single"/>
        </w:rPr>
        <w:br w:type="page"/>
      </w:r>
    </w:p>
    <w:p w:rsidR="00EE5E55" w:rsidRDefault="0099181B">
      <w:pPr>
        <w:spacing w:line="360" w:lineRule="auto"/>
        <w:rPr>
          <w:rFonts w:ascii="Times New Roman" w:hAnsi="Times New Roman"/>
          <w:sz w:val="24"/>
          <w:szCs w:val="20"/>
        </w:rPr>
      </w:pPr>
      <w:r>
        <w:rPr>
          <w:rFonts w:ascii="Times New Roman" w:hAnsi="Times New Roman" w:hint="eastAsia"/>
          <w:sz w:val="24"/>
          <w:szCs w:val="20"/>
        </w:rPr>
        <w:lastRenderedPageBreak/>
        <w:t>11</w:t>
      </w:r>
      <w:r>
        <w:rPr>
          <w:rFonts w:ascii="Times New Roman" w:hAnsi="Times New Roman" w:hint="eastAsia"/>
          <w:sz w:val="24"/>
          <w:szCs w:val="20"/>
        </w:rPr>
        <w:t>账户信息确认单</w:t>
      </w:r>
    </w:p>
    <w:p w:rsidR="00EE5E55" w:rsidRDefault="0099181B">
      <w:pPr>
        <w:spacing w:line="360" w:lineRule="auto"/>
        <w:rPr>
          <w:rFonts w:ascii="Times New Roman" w:hAnsi="Times New Roman"/>
          <w:sz w:val="24"/>
          <w:szCs w:val="20"/>
        </w:rPr>
      </w:pPr>
      <w:r>
        <w:rPr>
          <w:rFonts w:ascii="Times New Roman" w:hAnsi="Times New Roman"/>
          <w:noProof/>
          <w:sz w:val="24"/>
          <w:szCs w:val="20"/>
        </w:rPr>
        <w:drawing>
          <wp:inline distT="0" distB="0" distL="0" distR="0">
            <wp:extent cx="5760720" cy="8146415"/>
            <wp:effectExtent l="19050" t="0" r="0" b="0"/>
            <wp:docPr id="1"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账户信息确认单.jpg"/>
                    <pic:cNvPicPr>
                      <a:picLocks noChangeAspect="1"/>
                    </pic:cNvPicPr>
                  </pic:nvPicPr>
                  <pic:blipFill>
                    <a:blip r:embed="rId18" cstate="print"/>
                    <a:stretch>
                      <a:fillRect/>
                    </a:stretch>
                  </pic:blipFill>
                  <pic:spPr>
                    <a:xfrm>
                      <a:off x="0" y="0"/>
                      <a:ext cx="5760720" cy="8146415"/>
                    </a:xfrm>
                    <a:prstGeom prst="rect">
                      <a:avLst/>
                    </a:prstGeom>
                  </pic:spPr>
                </pic:pic>
              </a:graphicData>
            </a:graphic>
          </wp:inline>
        </w:drawing>
      </w:r>
    </w:p>
    <w:sectPr w:rsidR="00EE5E55" w:rsidSect="000C3308">
      <w:pgSz w:w="11907" w:h="16840"/>
      <w:pgMar w:top="1418" w:right="1134" w:bottom="1418" w:left="1701" w:header="851" w:footer="851" w:gutter="0"/>
      <w:cols w:space="720"/>
      <w:docGrid w:linePitch="46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3B43" w:rsidRDefault="00493B43">
      <w:r>
        <w:separator/>
      </w:r>
    </w:p>
  </w:endnote>
  <w:endnote w:type="continuationSeparator" w:id="0">
    <w:p w:rsidR="00493B43" w:rsidRDefault="00493B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94F0D4AE-BD27-4D98-B581-C653A82EBB38}"/>
    <w:embedBold r:id="rId2" w:subsetted="1" w:fontKey="{F62E505D-89F0-4639-821D-20923AA1D557}"/>
  </w:font>
  <w:font w:name="仿宋">
    <w:panose1 w:val="02010609060101010101"/>
    <w:charset w:val="86"/>
    <w:family w:val="modern"/>
    <w:pitch w:val="fixed"/>
    <w:sig w:usb0="800002BF" w:usb1="38CF7CFA" w:usb2="00000016" w:usb3="00000000" w:csb0="00040001" w:csb1="00000000"/>
  </w:font>
  <w:font w:name="仿宋_GB2312">
    <w:altName w:val="微软雅黑"/>
    <w:charset w:val="86"/>
    <w:family w:val="modern"/>
    <w:pitch w:val="fixed"/>
    <w:sig w:usb0="00000000"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3" w:subsetted="1" w:fontKey="{38590F9F-1E63-45B2-BEEB-6D4278AAD4D2}"/>
    <w:embedBold r:id="rId4" w:subsetted="1" w:fontKey="{A08E82FE-BF72-4435-AAAB-BC9ED5961836}"/>
  </w:font>
  <w:font w:name="华文中宋">
    <w:charset w:val="86"/>
    <w:family w:val="auto"/>
    <w:pitch w:val="default"/>
    <w:sig w:usb0="00000287" w:usb1="080F0000" w:usb2="00000000" w:usb3="00000000" w:csb0="0004009F" w:csb1="DFD7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等线">
    <w:altName w:val="DengXian"/>
    <w:charset w:val="86"/>
    <w:family w:val="auto"/>
    <w:pitch w:val="variable"/>
    <w:sig w:usb0="A00002BF" w:usb1="38CF7CFA" w:usb2="00000016" w:usb3="00000000" w:csb0="0004000F" w:csb1="00000000"/>
  </w:font>
  <w:font w:name="FontAwesome">
    <w:altName w:val="Segoe Print"/>
    <w:charset w:val="00"/>
    <w:family w:val="auto"/>
    <w:pitch w:val="default"/>
    <w:sig w:usb0="00000000" w:usb1="00000000" w:usb2="00000000" w:usb3="00000000" w:csb0="00040001" w:csb1="00000000"/>
  </w:font>
  <w:font w:name="ˎ̥">
    <w:altName w:val="Times New Roman"/>
    <w:charset w:val="00"/>
    <w:family w:val="roman"/>
    <w:pitch w:val="default"/>
    <w:sig w:usb0="00000000" w:usb1="00000000" w:usb2="00000000" w:usb3="00000000" w:csb0="00000000" w:csb1="00000000"/>
  </w:font>
  <w:font w:name="等线 Light">
    <w:charset w:val="86"/>
    <w:family w:val="auto"/>
    <w:pitch w:val="variable"/>
    <w:sig w:usb0="A00002BF" w:usb1="38CF7CFA" w:usb2="00000016" w:usb3="00000000" w:csb0="0004000F" w:csb1="00000000"/>
  </w:font>
  <w:font w:name="Arial Unicode MS">
    <w:panose1 w:val="020B0604020202020204"/>
    <w:charset w:val="00"/>
    <w:family w:val="roman"/>
    <w:notTrueType/>
    <w:pitch w:val="variable"/>
    <w:sig w:usb0="00000003" w:usb1="00000000" w:usb2="00000000" w:usb3="00000000" w:csb0="00000001" w:csb1="00000000"/>
  </w:font>
  <w:font w:name="Microsoft YaHei UI">
    <w:charset w:val="86"/>
    <w:family w:val="swiss"/>
    <w:pitch w:val="default"/>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华文仿宋">
    <w:charset w:val="86"/>
    <w:family w:val="auto"/>
    <w:pitch w:val="default"/>
    <w:sig w:usb0="00000287" w:usb1="080F0000" w:usb2="00000000" w:usb3="00000000" w:csb0="0004009F" w:csb1="DFD70000"/>
  </w:font>
  <w:font w:name="昆仑仿宋">
    <w:altName w:val="黑体"/>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方正小标宋简体">
    <w:charset w:val="86"/>
    <w:family w:val="auto"/>
    <w:pitch w:val="default"/>
    <w:sig w:usb0="A00002BF" w:usb1="184F6CFA" w:usb2="00000012" w:usb3="00000000" w:csb0="00040001" w:csb1="00000000"/>
  </w:font>
  <w:font w:name="楷体_GB2312">
    <w:charset w:val="86"/>
    <w:family w:val="modern"/>
    <w:pitch w:val="default"/>
    <w:sig w:usb0="00000001" w:usb1="080E0000" w:usb2="00000000" w:usb3="00000000" w:csb0="00040000" w:csb1="00000000"/>
  </w:font>
  <w:font w:name="Verdana">
    <w:panose1 w:val="020B0604030504040204"/>
    <w:charset w:val="00"/>
    <w:family w:val="swiss"/>
    <w:pitch w:val="variable"/>
    <w:sig w:usb0="A10006FF" w:usb1="4000205B" w:usb2="00000010" w:usb3="00000000" w:csb0="0000019F" w:csb1="00000000"/>
  </w:font>
  <w:font w:name="Century Gothic">
    <w:charset w:val="00"/>
    <w:family w:val="swiss"/>
    <w:pitch w:val="default"/>
    <w:sig w:usb0="00000287" w:usb1="00000000" w:usb2="00000000" w:usb3="00000000" w:csb0="2000009F" w:csb1="DFD70000"/>
  </w:font>
  <w:font w:name="华文细黑">
    <w:charset w:val="86"/>
    <w:family w:val="auto"/>
    <w:pitch w:val="default"/>
    <w:sig w:usb0="00000287" w:usb1="080F0000" w:usb2="00000000" w:usb3="00000000" w:csb0="0004009F" w:csb1="DFD70000"/>
  </w:font>
  <w:font w:name="微软雅黑">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Book Antiqua">
    <w:charset w:val="00"/>
    <w:family w:val="roman"/>
    <w:pitch w:val="default"/>
    <w:sig w:usb0="00000287" w:usb1="00000000" w:usb2="00000000" w:usb3="00000000" w:csb0="2000009F" w:csb1="DFD70000"/>
  </w:font>
  <w:font w:name="PMingLiU">
    <w:altName w:val="新細明體"/>
    <w:panose1 w:val="02020500000000000000"/>
    <w:charset w:val="88"/>
    <w:family w:val="roman"/>
    <w:pitch w:val="variable"/>
    <w:sig w:usb0="A00002FF" w:usb1="28CFFCFA" w:usb2="00000016" w:usb3="00000000" w:csb0="00100001" w:csb1="00000000"/>
  </w:font>
  <w:font w:name="仿宋体">
    <w:altName w:val="宋体"/>
    <w:charset w:val="86"/>
    <w:family w:val="auto"/>
    <w:pitch w:val="default"/>
    <w:sig w:usb0="00000000" w:usb1="00000000" w:usb2="00000010" w:usb3="00000000" w:csb0="00040000" w:csb1="00000000"/>
  </w:font>
  <w:font w:name="Arial Black">
    <w:panose1 w:val="020B0A04020102020204"/>
    <w:charset w:val="00"/>
    <w:family w:val="swiss"/>
    <w:pitch w:val="variable"/>
    <w:sig w:usb0="00000287" w:usb1="00000000" w:usb2="00000000" w:usb3="00000000" w:csb0="0000009F" w:csb1="00000000"/>
  </w:font>
  <w:font w:name="Abadi MT Condensed Light">
    <w:altName w:val="Segoe Print"/>
    <w:charset w:val="00"/>
    <w:family w:val="auto"/>
    <w:pitch w:val="default"/>
    <w:sig w:usb0="00000000"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FZXiDengXian-Z06S">
    <w:altName w:val="宋体"/>
    <w:charset w:val="86"/>
    <w:family w:val="roman"/>
    <w:pitch w:val="default"/>
    <w:sig w:usb0="00000000" w:usb1="00000000" w:usb2="00000010" w:usb3="00000000" w:csb0="00040000" w:csb1="00000000"/>
  </w:font>
  <w:font w:name="Segoe UI Symbol">
    <w:panose1 w:val="020B0502040204020203"/>
    <w:charset w:val="00"/>
    <w:family w:val="swiss"/>
    <w:pitch w:val="variable"/>
    <w:sig w:usb0="8000006F" w:usb1="1200FBEF" w:usb2="0064C000" w:usb3="00000000" w:csb0="00000001" w:csb1="00000000"/>
  </w:font>
  <w:font w:name="方正小标宋_GBK">
    <w:altName w:val="微软雅黑"/>
    <w:charset w:val="86"/>
    <w:family w:val="script"/>
    <w:pitch w:val="default"/>
    <w:sig w:usb0="00000000" w:usb1="38CF7CFA" w:usb2="00082016" w:usb3="00000000" w:csb0="00040001" w:csb1="00000000"/>
    <w:embedRegular r:id="rId5" w:subsetted="1" w:fontKey="{786B7D0C-71AE-419E-93B6-64E9C7F28935}"/>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E55" w:rsidRDefault="00FB6401">
    <w:pPr>
      <w:pStyle w:val="aff2"/>
      <w:jc w:val="center"/>
    </w:pPr>
    <w:r>
      <w:rPr>
        <w:rFonts w:ascii="Times New Roman"/>
      </w:rPr>
      <w:fldChar w:fldCharType="begin"/>
    </w:r>
    <w:r w:rsidR="0099181B">
      <w:rPr>
        <w:rFonts w:ascii="Times New Roman"/>
      </w:rPr>
      <w:instrText>PAGE   \* MERGEFORMAT</w:instrText>
    </w:r>
    <w:r>
      <w:rPr>
        <w:rFonts w:ascii="Times New Roman"/>
      </w:rPr>
      <w:fldChar w:fldCharType="separate"/>
    </w:r>
    <w:r w:rsidR="006D11E9" w:rsidRPr="006D11E9">
      <w:rPr>
        <w:rFonts w:ascii="Times New Roman"/>
        <w:noProof/>
        <w:lang w:val="zh-CN"/>
      </w:rPr>
      <w:t>1</w:t>
    </w:r>
    <w:r>
      <w:rPr>
        <w:rFonts w:ascii="Times New Roman"/>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E55" w:rsidRDefault="00FB6401">
    <w:pPr>
      <w:pStyle w:val="aff2"/>
      <w:jc w:val="center"/>
    </w:pPr>
    <w:r>
      <w:fldChar w:fldCharType="begin"/>
    </w:r>
    <w:r w:rsidR="0099181B">
      <w:instrText xml:space="preserve"> PAGE   \* MERGEFORMAT </w:instrText>
    </w:r>
    <w:r>
      <w:fldChar w:fldCharType="separate"/>
    </w:r>
    <w:r w:rsidR="006D11E9" w:rsidRPr="006D11E9">
      <w:rPr>
        <w:noProof/>
        <w:lang w:val="zh-CN"/>
      </w:rPr>
      <w:t>97</w:t>
    </w:r>
    <w:r>
      <w:fldChar w:fldCharType="end"/>
    </w:r>
  </w:p>
  <w:p w:rsidR="00EE5E55" w:rsidRDefault="00EE5E55">
    <w:pPr>
      <w:pStyle w:val="aff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E55" w:rsidRDefault="00FB6401">
    <w:pPr>
      <w:pStyle w:val="aff2"/>
      <w:framePr w:wrap="around" w:vAnchor="text" w:hAnchor="margin" w:xAlign="right" w:y="1"/>
      <w:rPr>
        <w:rStyle w:val="affd"/>
      </w:rPr>
    </w:pPr>
    <w:r>
      <w:fldChar w:fldCharType="begin"/>
    </w:r>
    <w:r w:rsidR="0099181B">
      <w:rPr>
        <w:rStyle w:val="affd"/>
      </w:rPr>
      <w:instrText xml:space="preserve">PAGE  </w:instrText>
    </w:r>
    <w:r>
      <w:fldChar w:fldCharType="end"/>
    </w:r>
  </w:p>
  <w:p w:rsidR="00EE5E55" w:rsidRDefault="00EE5E55">
    <w:pPr>
      <w:pStyle w:val="aff2"/>
      <w:ind w:right="360"/>
    </w:pPr>
  </w:p>
  <w:p w:rsidR="00EE5E55" w:rsidRDefault="00EE5E55"/>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E55" w:rsidRDefault="00EE5E55">
    <w:pPr>
      <w:pStyle w:val="aff2"/>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E55" w:rsidRDefault="00FB6401">
    <w:pPr>
      <w:pStyle w:val="aff2"/>
      <w:framePr w:wrap="around" w:vAnchor="text" w:hAnchor="margin" w:xAlign="right" w:y="1"/>
      <w:rPr>
        <w:rStyle w:val="affd"/>
      </w:rPr>
    </w:pPr>
    <w:r>
      <w:fldChar w:fldCharType="begin"/>
    </w:r>
    <w:r w:rsidR="0099181B">
      <w:rPr>
        <w:rStyle w:val="affd"/>
      </w:rPr>
      <w:instrText xml:space="preserve">PAGE  </w:instrText>
    </w:r>
    <w:r>
      <w:fldChar w:fldCharType="end"/>
    </w:r>
  </w:p>
  <w:p w:rsidR="00EE5E55" w:rsidRDefault="00EE5E55">
    <w:pPr>
      <w:pStyle w:val="aff2"/>
      <w:ind w:right="360"/>
    </w:pPr>
  </w:p>
  <w:p w:rsidR="00EE5E55" w:rsidRDefault="00EE5E55"/>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E55" w:rsidRDefault="00EE5E55">
    <w:pPr>
      <w:pStyle w:val="af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3B43" w:rsidRDefault="00493B43">
      <w:r>
        <w:separator/>
      </w:r>
    </w:p>
  </w:footnote>
  <w:footnote w:type="continuationSeparator" w:id="0">
    <w:p w:rsidR="00493B43" w:rsidRDefault="00493B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E55" w:rsidRDefault="00EE5E55">
    <w:pPr>
      <w:pStyle w:val="aff4"/>
    </w:pPr>
  </w:p>
  <w:p w:rsidR="00EE5E55" w:rsidRDefault="00EE5E55"/>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E55" w:rsidRDefault="00EE5E55">
    <w:pPr>
      <w:pStyle w:val="aff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E55" w:rsidRDefault="00EE5E55">
    <w:pPr>
      <w:pStyle w:val="aff4"/>
    </w:pPr>
  </w:p>
  <w:p w:rsidR="00EE5E55" w:rsidRDefault="00EE5E55"/>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E55" w:rsidRDefault="00EE5E55">
    <w:pPr>
      <w:pStyle w:val="af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AE6E655"/>
    <w:multiLevelType w:val="multilevel"/>
    <w:tmpl w:val="8AE6E655"/>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
    <w:nsid w:val="C583904C"/>
    <w:multiLevelType w:val="multilevel"/>
    <w:tmpl w:val="C58390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
    <w:nsid w:val="FFFFFF80"/>
    <w:multiLevelType w:val="singleLevel"/>
    <w:tmpl w:val="FFFFFF80"/>
    <w:lvl w:ilvl="0">
      <w:start w:val="1"/>
      <w:numFmt w:val="bullet"/>
      <w:pStyle w:val="5"/>
      <w:lvlText w:val=""/>
      <w:lvlJc w:val="left"/>
      <w:pPr>
        <w:tabs>
          <w:tab w:val="left" w:pos="2040"/>
        </w:tabs>
        <w:ind w:leftChars="800" w:left="2040" w:hangingChars="200" w:hanging="360"/>
      </w:pPr>
      <w:rPr>
        <w:rFonts w:ascii="Wingdings" w:hAnsi="Wingdings" w:hint="default"/>
      </w:rPr>
    </w:lvl>
  </w:abstractNum>
  <w:abstractNum w:abstractNumId="3">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nsid w:val="00000008"/>
    <w:multiLevelType w:val="multilevel"/>
    <w:tmpl w:val="00000008"/>
    <w:lvl w:ilvl="0">
      <w:start w:val="1"/>
      <w:numFmt w:val="none"/>
      <w:pStyle w:val="a"/>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7">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8">
    <w:nsid w:val="00000018"/>
    <w:multiLevelType w:val="multilevel"/>
    <w:tmpl w:val="00000018"/>
    <w:lvl w:ilvl="0">
      <w:start w:val="1"/>
      <w:numFmt w:val="decimal"/>
      <w:lvlText w:val="第%1章"/>
      <w:lvlJc w:val="left"/>
      <w:pPr>
        <w:tabs>
          <w:tab w:val="left" w:pos="1440"/>
        </w:tabs>
        <w:ind w:left="432" w:hanging="432"/>
      </w:pPr>
      <w:rPr>
        <w:rFonts w:hint="eastAsia"/>
      </w:rPr>
    </w:lvl>
    <w:lvl w:ilvl="1">
      <w:start w:val="1"/>
      <w:numFmt w:val="decimal"/>
      <w:pStyle w:val="21"/>
      <w:lvlText w:val="%1.%2"/>
      <w:lvlJc w:val="left"/>
      <w:pPr>
        <w:tabs>
          <w:tab w:val="left" w:pos="1144"/>
        </w:tabs>
        <w:ind w:left="1144" w:hanging="576"/>
      </w:pPr>
      <w:rPr>
        <w:rFonts w:hint="eastAsia"/>
        <w:strike w:val="0"/>
        <w:color w:val="000000"/>
      </w:rPr>
    </w:lvl>
    <w:lvl w:ilvl="2">
      <w:start w:val="1"/>
      <w:numFmt w:val="decimal"/>
      <w:lvlText w:val="%1.%2.%3"/>
      <w:lvlJc w:val="left"/>
      <w:pPr>
        <w:tabs>
          <w:tab w:val="left" w:pos="1440"/>
        </w:tabs>
        <w:ind w:left="1080" w:hanging="720"/>
      </w:pPr>
      <w:rPr>
        <w:rFonts w:hint="eastAsia"/>
      </w:rPr>
    </w:lvl>
    <w:lvl w:ilvl="3">
      <w:start w:val="1"/>
      <w:numFmt w:val="decimal"/>
      <w:lvlText w:val="%1.%2.%3.%4"/>
      <w:lvlJc w:val="left"/>
      <w:pPr>
        <w:tabs>
          <w:tab w:val="left" w:pos="1723"/>
        </w:tabs>
        <w:ind w:left="1147" w:hanging="864"/>
      </w:pPr>
      <w:rPr>
        <w:rFonts w:ascii="宋体" w:eastAsia="宋体" w:hAnsi="宋体" w:cs="Times New Roman" w:hint="eastAsia"/>
        <w:b/>
        <w:bCs w:val="0"/>
        <w:i w:val="0"/>
        <w:iCs w:val="0"/>
        <w:caps w:val="0"/>
        <w:smallCaps w:val="0"/>
        <w:strike w:val="0"/>
        <w:dstrike w:val="0"/>
        <w:color w:val="000000"/>
        <w:spacing w:val="0"/>
        <w:position w:val="0"/>
        <w:u w:val="none"/>
      </w:rPr>
    </w:lvl>
    <w:lvl w:ilvl="4">
      <w:start w:val="1"/>
      <w:numFmt w:val="decimal"/>
      <w:lvlText w:val="%1.%2.%3.%4.%5"/>
      <w:lvlJc w:val="left"/>
      <w:pPr>
        <w:tabs>
          <w:tab w:val="left" w:pos="1008"/>
        </w:tabs>
        <w:ind w:left="1008" w:hanging="1008"/>
      </w:pPr>
      <w:rPr>
        <w:rFonts w:ascii="宋体" w:eastAsia="宋体" w:hAnsi="宋体" w:hint="eastAsia"/>
        <w:b/>
        <w:bCs/>
        <w:i w:val="0"/>
        <w:iCs w:val="0"/>
        <w:caps w:val="0"/>
        <w:smallCaps w:val="0"/>
        <w:strike w:val="0"/>
        <w:dstrike w:val="0"/>
        <w:color w:val="000000"/>
        <w:spacing w:val="0"/>
        <w:w w:val="100"/>
        <w:kern w:val="2"/>
        <w:position w:val="0"/>
        <w:sz w:val="28"/>
        <w:szCs w:val="28"/>
        <w:u w:val="none"/>
        <w:shd w:val="clear" w:color="auto" w:fill="auto"/>
      </w:rPr>
    </w:lvl>
    <w:lvl w:ilvl="5">
      <w:start w:val="1"/>
      <w:numFmt w:val="decimal"/>
      <w:lvlText w:val="%1.%2.%3.%4.%5.%6"/>
      <w:lvlJc w:val="left"/>
      <w:pPr>
        <w:tabs>
          <w:tab w:val="left" w:pos="2145"/>
        </w:tabs>
        <w:ind w:left="2145"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b/>
      </w:rPr>
    </w:lvl>
  </w:abstractNum>
  <w:abstractNum w:abstractNumId="9">
    <w:nsid w:val="0000001C"/>
    <w:multiLevelType w:val="multilevel"/>
    <w:tmpl w:val="0000001C"/>
    <w:lvl w:ilvl="0">
      <w:start w:val="1"/>
      <w:numFmt w:val="decimal"/>
      <w:pStyle w:val="11"/>
      <w:lvlText w:val="%1"/>
      <w:lvlJc w:val="left"/>
      <w:pPr>
        <w:tabs>
          <w:tab w:val="left" w:pos="1582"/>
        </w:tabs>
        <w:ind w:left="574" w:hanging="432"/>
      </w:pPr>
      <w:rPr>
        <w:rFonts w:hint="eastAsia"/>
      </w:rPr>
    </w:lvl>
    <w:lvl w:ilvl="1">
      <w:start w:val="1"/>
      <w:numFmt w:val="decimal"/>
      <w:lvlText w:val="%1.%2"/>
      <w:lvlJc w:val="left"/>
      <w:pPr>
        <w:tabs>
          <w:tab w:val="left" w:pos="576"/>
        </w:tabs>
        <w:ind w:left="576" w:hanging="576"/>
      </w:pPr>
      <w:rPr>
        <w:rFonts w:hint="eastAsia"/>
      </w:rPr>
    </w:lvl>
    <w:lvl w:ilvl="2">
      <w:start w:val="1"/>
      <w:numFmt w:val="decimal"/>
      <w:pStyle w:val="31"/>
      <w:lvlText w:val="%1.%2.%3"/>
      <w:lvlJc w:val="left"/>
      <w:pPr>
        <w:tabs>
          <w:tab w:val="left" w:pos="1582"/>
        </w:tabs>
        <w:ind w:left="1222" w:hanging="720"/>
      </w:pPr>
      <w:rPr>
        <w:rFonts w:hint="eastAsia"/>
      </w:rPr>
    </w:lvl>
    <w:lvl w:ilvl="3">
      <w:start w:val="1"/>
      <w:numFmt w:val="decimal"/>
      <w:pStyle w:val="41"/>
      <w:lvlText w:val="%1.%2.%3.%4"/>
      <w:lvlJc w:val="left"/>
      <w:pPr>
        <w:tabs>
          <w:tab w:val="left" w:pos="1582"/>
        </w:tabs>
        <w:ind w:left="1006" w:hanging="864"/>
      </w:pPr>
      <w:rPr>
        <w:rFonts w:hint="eastAsia"/>
      </w:rPr>
    </w:lvl>
    <w:lvl w:ilvl="4">
      <w:start w:val="1"/>
      <w:numFmt w:val="decimal"/>
      <w:pStyle w:val="51"/>
      <w:lvlText w:val="%1.%2.%3.%4.%5"/>
      <w:lvlJc w:val="left"/>
      <w:pPr>
        <w:tabs>
          <w:tab w:val="left" w:pos="1150"/>
        </w:tabs>
        <w:ind w:left="851" w:hanging="709"/>
      </w:pPr>
      <w:rPr>
        <w:rFonts w:hint="eastAsia"/>
      </w:rPr>
    </w:lvl>
    <w:lvl w:ilvl="5">
      <w:start w:val="1"/>
      <w:numFmt w:val="decimal"/>
      <w:lvlText w:val="%1.%2.%3.%4.%5.%6"/>
      <w:lvlJc w:val="left"/>
      <w:pPr>
        <w:tabs>
          <w:tab w:val="left" w:pos="1294"/>
        </w:tabs>
        <w:ind w:left="1294" w:hanging="1152"/>
      </w:pPr>
      <w:rPr>
        <w:rFonts w:hint="eastAsia"/>
      </w:rPr>
    </w:lvl>
    <w:lvl w:ilvl="6">
      <w:start w:val="1"/>
      <w:numFmt w:val="decimal"/>
      <w:lvlText w:val="%1.%2.%3.%4.%5.%6.%7"/>
      <w:lvlJc w:val="left"/>
      <w:pPr>
        <w:tabs>
          <w:tab w:val="left" w:pos="1438"/>
        </w:tabs>
        <w:ind w:left="1438" w:hanging="1296"/>
      </w:pPr>
      <w:rPr>
        <w:rFonts w:hint="eastAsia"/>
      </w:rPr>
    </w:lvl>
    <w:lvl w:ilvl="7">
      <w:start w:val="1"/>
      <w:numFmt w:val="decimal"/>
      <w:lvlText w:val="%1.%2.%3.%4.%5.%6.%7.%8"/>
      <w:lvlJc w:val="left"/>
      <w:pPr>
        <w:tabs>
          <w:tab w:val="left" w:pos="1582"/>
        </w:tabs>
        <w:ind w:left="1582" w:hanging="1440"/>
      </w:pPr>
      <w:rPr>
        <w:rFonts w:hint="eastAsia"/>
      </w:rPr>
    </w:lvl>
    <w:lvl w:ilvl="8">
      <w:start w:val="1"/>
      <w:numFmt w:val="decimal"/>
      <w:pStyle w:val="91"/>
      <w:lvlText w:val="%1.%2.%3.%4.%5.%6.%7.%8.%9"/>
      <w:lvlJc w:val="left"/>
      <w:pPr>
        <w:tabs>
          <w:tab w:val="left" w:pos="1726"/>
        </w:tabs>
        <w:ind w:left="1726" w:hanging="1584"/>
      </w:pPr>
      <w:rPr>
        <w:rFonts w:hint="eastAsia"/>
      </w:rPr>
    </w:lvl>
  </w:abstractNum>
  <w:abstractNum w:abstractNumId="1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5">
    <w:nsid w:val="02663367"/>
    <w:multiLevelType w:val="multilevel"/>
    <w:tmpl w:val="02663367"/>
    <w:lvl w:ilvl="0">
      <w:start w:val="1"/>
      <w:numFmt w:val="decimal"/>
      <w:lvlText w:val="%1)"/>
      <w:lvlJc w:val="left"/>
      <w:pPr>
        <w:ind w:left="900" w:hanging="420"/>
      </w:p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6">
    <w:nsid w:val="05FE14FE"/>
    <w:multiLevelType w:val="multilevel"/>
    <w:tmpl w:val="05FE14FE"/>
    <w:lvl w:ilvl="0">
      <w:start w:val="1"/>
      <w:numFmt w:val="decimal"/>
      <w:lvlText w:val="%1)"/>
      <w:lvlJc w:val="left"/>
      <w:pPr>
        <w:ind w:left="0" w:firstLine="0"/>
      </w:pPr>
      <w:rPr>
        <w:rFonts w:hint="eastAsia"/>
      </w:rPr>
    </w:lvl>
    <w:lvl w:ilvl="1">
      <w:start w:val="1"/>
      <w:numFmt w:val="decimal"/>
      <w:lvlText w:val="（%2）"/>
      <w:lvlJc w:val="left"/>
      <w:pPr>
        <w:ind w:left="1620" w:hanging="720"/>
      </w:pPr>
      <w:rPr>
        <w:rFonts w:hint="default"/>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7">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9">
    <w:nsid w:val="0EDB2900"/>
    <w:multiLevelType w:val="multilevel"/>
    <w:tmpl w:val="0EDB2900"/>
    <w:lvl w:ilvl="0">
      <w:start w:val="1"/>
      <w:numFmt w:val="bullet"/>
      <w:pStyle w:val="SubItemList"/>
      <w:lvlText w:val="−"/>
      <w:lvlJc w:val="left"/>
      <w:pPr>
        <w:tabs>
          <w:tab w:val="left" w:pos="2955"/>
        </w:tabs>
        <w:ind w:left="2956" w:hanging="284"/>
      </w:pPr>
      <w:rPr>
        <w:rFonts w:ascii="Times New Roman" w:hAnsi="Times New Roman" w:cs="Times New Roman" w:hint="default"/>
        <w:sz w:val="16"/>
        <w:szCs w:val="16"/>
      </w:rPr>
    </w:lvl>
    <w:lvl w:ilvl="1">
      <w:start w:val="1"/>
      <w:numFmt w:val="bullet"/>
      <w:lvlText w:val=""/>
      <w:lvlJc w:val="left"/>
      <w:pPr>
        <w:tabs>
          <w:tab w:val="left" w:pos="1386"/>
        </w:tabs>
        <w:ind w:left="1386" w:hanging="420"/>
      </w:pPr>
      <w:rPr>
        <w:rFonts w:ascii="Wingdings" w:hAnsi="Wingdings" w:cs="Wingdings" w:hint="default"/>
      </w:rPr>
    </w:lvl>
    <w:lvl w:ilvl="2">
      <w:start w:val="1"/>
      <w:numFmt w:val="bullet"/>
      <w:lvlText w:val=""/>
      <w:lvlJc w:val="left"/>
      <w:pPr>
        <w:tabs>
          <w:tab w:val="left" w:pos="1806"/>
        </w:tabs>
        <w:ind w:left="1806" w:hanging="420"/>
      </w:pPr>
      <w:rPr>
        <w:rFonts w:ascii="Wingdings" w:hAnsi="Wingdings" w:cs="Wingdings" w:hint="default"/>
      </w:rPr>
    </w:lvl>
    <w:lvl w:ilvl="3">
      <w:start w:val="1"/>
      <w:numFmt w:val="bullet"/>
      <w:lvlText w:val=""/>
      <w:lvlJc w:val="left"/>
      <w:pPr>
        <w:tabs>
          <w:tab w:val="left" w:pos="2226"/>
        </w:tabs>
        <w:ind w:left="2226" w:hanging="420"/>
      </w:pPr>
      <w:rPr>
        <w:rFonts w:ascii="Wingdings" w:hAnsi="Wingdings" w:cs="Wingdings" w:hint="default"/>
      </w:rPr>
    </w:lvl>
    <w:lvl w:ilvl="4">
      <w:start w:val="1"/>
      <w:numFmt w:val="bullet"/>
      <w:lvlText w:val=""/>
      <w:lvlJc w:val="left"/>
      <w:pPr>
        <w:tabs>
          <w:tab w:val="left" w:pos="2646"/>
        </w:tabs>
        <w:ind w:left="2646" w:hanging="420"/>
      </w:pPr>
      <w:rPr>
        <w:rFonts w:ascii="Wingdings" w:hAnsi="Wingdings" w:cs="Wingdings" w:hint="default"/>
      </w:rPr>
    </w:lvl>
    <w:lvl w:ilvl="5">
      <w:start w:val="1"/>
      <w:numFmt w:val="bullet"/>
      <w:lvlText w:val=""/>
      <w:lvlJc w:val="left"/>
      <w:pPr>
        <w:tabs>
          <w:tab w:val="left" w:pos="3066"/>
        </w:tabs>
        <w:ind w:left="3066" w:hanging="420"/>
      </w:pPr>
      <w:rPr>
        <w:rFonts w:ascii="Wingdings" w:hAnsi="Wingdings" w:cs="Wingdings" w:hint="default"/>
      </w:rPr>
    </w:lvl>
    <w:lvl w:ilvl="6">
      <w:start w:val="1"/>
      <w:numFmt w:val="bullet"/>
      <w:lvlText w:val=""/>
      <w:lvlJc w:val="left"/>
      <w:pPr>
        <w:tabs>
          <w:tab w:val="left" w:pos="3486"/>
        </w:tabs>
        <w:ind w:left="3486" w:hanging="420"/>
      </w:pPr>
      <w:rPr>
        <w:rFonts w:ascii="Wingdings" w:hAnsi="Wingdings" w:cs="Wingdings" w:hint="default"/>
      </w:rPr>
    </w:lvl>
    <w:lvl w:ilvl="7">
      <w:start w:val="1"/>
      <w:numFmt w:val="bullet"/>
      <w:pStyle w:val="a7"/>
      <w:lvlText w:val=""/>
      <w:lvlJc w:val="left"/>
      <w:pPr>
        <w:tabs>
          <w:tab w:val="left" w:pos="3906"/>
        </w:tabs>
        <w:ind w:left="3906" w:hanging="420"/>
      </w:pPr>
      <w:rPr>
        <w:rFonts w:ascii="Wingdings" w:hAnsi="Wingdings" w:cs="Wingdings" w:hint="default"/>
      </w:rPr>
    </w:lvl>
    <w:lvl w:ilvl="8">
      <w:start w:val="1"/>
      <w:numFmt w:val="bullet"/>
      <w:lvlText w:val=""/>
      <w:lvlJc w:val="left"/>
      <w:pPr>
        <w:tabs>
          <w:tab w:val="left" w:pos="4326"/>
        </w:tabs>
        <w:ind w:left="4326" w:hanging="420"/>
      </w:pPr>
      <w:rPr>
        <w:rFonts w:ascii="Wingdings" w:hAnsi="Wingdings" w:cs="Wingdings" w:hint="default"/>
      </w:rPr>
    </w:lvl>
  </w:abstractNum>
  <w:abstractNum w:abstractNumId="20">
    <w:nsid w:val="0F5A0659"/>
    <w:multiLevelType w:val="singleLevel"/>
    <w:tmpl w:val="0F5A0659"/>
    <w:lvl w:ilvl="0">
      <w:start w:val="1"/>
      <w:numFmt w:val="chineseCounting"/>
      <w:suff w:val="nothing"/>
      <w:lvlText w:val="%1、"/>
      <w:lvlJc w:val="left"/>
      <w:rPr>
        <w:rFonts w:hint="eastAsia"/>
      </w:rPr>
    </w:lvl>
  </w:abstractNum>
  <w:abstractNum w:abstractNumId="21">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nsid w:val="150639E3"/>
    <w:multiLevelType w:val="multilevel"/>
    <w:tmpl w:val="150639E3"/>
    <w:lvl w:ilvl="0">
      <w:start w:val="1"/>
      <w:numFmt w:val="japaneseCounting"/>
      <w:pStyle w:val="a8"/>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AEA287E"/>
    <w:multiLevelType w:val="multilevel"/>
    <w:tmpl w:val="1AEA287E"/>
    <w:lvl w:ilvl="0">
      <w:start w:val="1"/>
      <w:numFmt w:val="bullet"/>
      <w:pStyle w:val="12"/>
      <w:lvlText w:val=""/>
      <w:lvlJc w:val="left"/>
      <w:pPr>
        <w:tabs>
          <w:tab w:val="left" w:pos="902"/>
        </w:tabs>
        <w:ind w:left="902" w:hanging="420"/>
      </w:pPr>
      <w:rPr>
        <w:rFonts w:ascii="Wingdings" w:hAnsi="Wingdings" w:hint="default"/>
        <w:color w:val="000000"/>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4">
    <w:nsid w:val="1BA82C1A"/>
    <w:multiLevelType w:val="multilevel"/>
    <w:tmpl w:val="1BA82C1A"/>
    <w:lvl w:ilvl="0">
      <w:start w:val="1"/>
      <w:numFmt w:val="decimal"/>
      <w:pStyle w:val="13"/>
      <w:lvlText w:val="%1."/>
      <w:lvlJc w:val="left"/>
      <w:pPr>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5">
    <w:nsid w:val="1D7C55DB"/>
    <w:multiLevelType w:val="multilevel"/>
    <w:tmpl w:val="1D7C55DB"/>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decimal"/>
      <w:suff w:val="nothing"/>
      <w:lvlText w:val="（%3）"/>
      <w:lvlJc w:val="left"/>
      <w:pPr>
        <w:ind w:left="0" w:firstLine="0"/>
      </w:pPr>
      <w:rPr>
        <w:rFonts w:hint="default"/>
      </w:r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6">
    <w:nsid w:val="1DD7431B"/>
    <w:multiLevelType w:val="multilevel"/>
    <w:tmpl w:val="1DD7431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nsid w:val="1E5719F8"/>
    <w:multiLevelType w:val="multilevel"/>
    <w:tmpl w:val="1E5719F8"/>
    <w:lvl w:ilvl="0">
      <w:start w:val="1"/>
      <w:numFmt w:val="decimal"/>
      <w:pStyle w:val="yy3"/>
      <w:lvlText w:val="%1"/>
      <w:lvlJc w:val="left"/>
      <w:pPr>
        <w:ind w:left="425" w:hanging="425"/>
      </w:pPr>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nsid w:val="22695B6F"/>
    <w:multiLevelType w:val="multilevel"/>
    <w:tmpl w:val="22695B6F"/>
    <w:lvl w:ilvl="0">
      <w:start w:val="1"/>
      <w:numFmt w:val="decimal"/>
      <w:pStyle w:val="a9"/>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0"/>
      <w:lvlText w:val="%3."/>
      <w:lvlJc w:val="right"/>
      <w:pPr>
        <w:ind w:left="1260" w:hanging="420"/>
      </w:pPr>
    </w:lvl>
    <w:lvl w:ilvl="3">
      <w:start w:val="1"/>
      <w:numFmt w:val="decimal"/>
      <w:pStyle w:val="4"/>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262F1723"/>
    <w:multiLevelType w:val="multilevel"/>
    <w:tmpl w:val="262F1723"/>
    <w:lvl w:ilvl="0">
      <w:start w:val="1"/>
      <w:numFmt w:val="chineseCountingThousand"/>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30">
    <w:nsid w:val="2DC47957"/>
    <w:multiLevelType w:val="multilevel"/>
    <w:tmpl w:val="2DC47957"/>
    <w:lvl w:ilvl="0">
      <w:start w:val="1"/>
      <w:numFmt w:val="chineseCountingThousand"/>
      <w:pStyle w:val="aa"/>
      <w:lvlText w:val="%1、"/>
      <w:lvlJc w:val="left"/>
      <w:pPr>
        <w:tabs>
          <w:tab w:val="left" w:pos="0"/>
        </w:tabs>
        <w:ind w:left="0" w:firstLine="0"/>
      </w:pPr>
      <w:rPr>
        <w:rFonts w:eastAsia="仿宋_GB2312" w:hint="eastAsia"/>
        <w:b/>
        <w:i w:val="0"/>
        <w:sz w:val="32"/>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1">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2">
    <w:nsid w:val="31683295"/>
    <w:multiLevelType w:val="multilevel"/>
    <w:tmpl w:val="31683295"/>
    <w:lvl w:ilvl="0">
      <w:start w:val="1"/>
      <w:numFmt w:val="decimal"/>
      <w:lvlText w:val="%1)"/>
      <w:lvlJc w:val="left"/>
      <w:pPr>
        <w:ind w:left="900" w:hanging="420"/>
      </w:p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3">
    <w:nsid w:val="330A523E"/>
    <w:multiLevelType w:val="multilevel"/>
    <w:tmpl w:val="330A523E"/>
    <w:lvl w:ilvl="0">
      <w:start w:val="1"/>
      <w:numFmt w:val="bullet"/>
      <w:pStyle w:val="30"/>
      <w:lvlText w:val=""/>
      <w:lvlJc w:val="left"/>
      <w:pPr>
        <w:ind w:left="8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4">
    <w:nsid w:val="338779A8"/>
    <w:multiLevelType w:val="multilevel"/>
    <w:tmpl w:val="338779A8"/>
    <w:lvl w:ilvl="0">
      <w:start w:val="1"/>
      <w:numFmt w:val="decimal"/>
      <w:pStyle w:val="22"/>
      <w:lvlText w:val="%1)"/>
      <w:lvlJc w:val="left"/>
      <w:pPr>
        <w:ind w:left="720" w:hanging="420"/>
      </w:pPr>
      <w:rPr>
        <w:rFonts w:hint="eastAsia"/>
      </w:rPr>
    </w:lvl>
    <w:lvl w:ilvl="1">
      <w:start w:val="1"/>
      <w:numFmt w:val="lowerLetter"/>
      <w:lvlText w:val="%2)"/>
      <w:lvlJc w:val="left"/>
      <w:pPr>
        <w:ind w:left="1140" w:hanging="420"/>
      </w:pPr>
    </w:lvl>
    <w:lvl w:ilvl="2">
      <w:start w:val="1"/>
      <w:numFmt w:val="lowerRoman"/>
      <w:lvlText w:val="%3."/>
      <w:lvlJc w:val="right"/>
      <w:pPr>
        <w:ind w:left="1560" w:hanging="420"/>
      </w:pPr>
    </w:lvl>
    <w:lvl w:ilvl="3">
      <w:start w:val="1"/>
      <w:numFmt w:val="decimal"/>
      <w:lvlText w:val="%4."/>
      <w:lvlJc w:val="left"/>
      <w:pPr>
        <w:ind w:left="1980" w:hanging="420"/>
      </w:pPr>
    </w:lvl>
    <w:lvl w:ilvl="4">
      <w:start w:val="1"/>
      <w:numFmt w:val="lowerLetter"/>
      <w:lvlText w:val="%5)"/>
      <w:lvlJc w:val="left"/>
      <w:pPr>
        <w:ind w:left="2400" w:hanging="420"/>
      </w:pPr>
    </w:lvl>
    <w:lvl w:ilvl="5">
      <w:start w:val="1"/>
      <w:numFmt w:val="lowerRoman"/>
      <w:lvlText w:val="%6."/>
      <w:lvlJc w:val="right"/>
      <w:pPr>
        <w:ind w:left="2820" w:hanging="420"/>
      </w:pPr>
    </w:lvl>
    <w:lvl w:ilvl="6">
      <w:start w:val="1"/>
      <w:numFmt w:val="decimal"/>
      <w:lvlText w:val="%7."/>
      <w:lvlJc w:val="left"/>
      <w:pPr>
        <w:ind w:left="3240" w:hanging="420"/>
      </w:pPr>
    </w:lvl>
    <w:lvl w:ilvl="7">
      <w:start w:val="1"/>
      <w:numFmt w:val="lowerLetter"/>
      <w:lvlText w:val="%8)"/>
      <w:lvlJc w:val="left"/>
      <w:pPr>
        <w:ind w:left="3660" w:hanging="420"/>
      </w:pPr>
    </w:lvl>
    <w:lvl w:ilvl="8">
      <w:start w:val="1"/>
      <w:numFmt w:val="lowerRoman"/>
      <w:lvlText w:val="%9."/>
      <w:lvlJc w:val="right"/>
      <w:pPr>
        <w:ind w:left="4080" w:hanging="420"/>
      </w:pPr>
    </w:lvl>
  </w:abstractNum>
  <w:abstractNum w:abstractNumId="35">
    <w:nsid w:val="368837E2"/>
    <w:multiLevelType w:val="multilevel"/>
    <w:tmpl w:val="368837E2"/>
    <w:lvl w:ilvl="0">
      <w:start w:val="1"/>
      <w:numFmt w:val="decimal"/>
      <w:lvlText w:val="%1."/>
      <w:lvlJc w:val="left"/>
      <w:pPr>
        <w:ind w:left="900" w:hanging="420"/>
      </w:pPr>
      <w:rPr>
        <w:rFonts w:hint="eastAsia"/>
      </w:r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6">
    <w:nsid w:val="38ED2650"/>
    <w:multiLevelType w:val="multilevel"/>
    <w:tmpl w:val="38ED2650"/>
    <w:lvl w:ilvl="0">
      <w:start w:val="1"/>
      <w:numFmt w:val="decimal"/>
      <w:lvlText w:val="%1)"/>
      <w:lvlJc w:val="left"/>
      <w:pPr>
        <w:ind w:left="0" w:firstLine="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7">
    <w:nsid w:val="39123244"/>
    <w:multiLevelType w:val="multilevel"/>
    <w:tmpl w:val="39123244"/>
    <w:lvl w:ilvl="0">
      <w:start w:val="1"/>
      <w:numFmt w:val="chineseCounting"/>
      <w:lvlText w:val="（%1）"/>
      <w:lvlJc w:val="left"/>
      <w:pPr>
        <w:tabs>
          <w:tab w:val="left" w:pos="1140"/>
        </w:tabs>
        <w:ind w:left="1140" w:hanging="720"/>
      </w:pPr>
      <w:rPr>
        <w:rFonts w:hint="default"/>
        <w:b/>
        <w:lang w:val="en-US"/>
      </w:rPr>
    </w:lvl>
    <w:lvl w:ilvl="1">
      <w:start w:val="1"/>
      <w:numFmt w:val="decimal"/>
      <w:lvlText w:val="（%2）"/>
      <w:lvlJc w:val="left"/>
      <w:pPr>
        <w:ind w:left="1140" w:hanging="72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8">
    <w:nsid w:val="3A173966"/>
    <w:multiLevelType w:val="multilevel"/>
    <w:tmpl w:val="3A173966"/>
    <w:lvl w:ilvl="0">
      <w:start w:val="1"/>
      <w:numFmt w:val="decimal"/>
      <w:pStyle w:val="ab"/>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9">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0">
    <w:nsid w:val="41636F8F"/>
    <w:multiLevelType w:val="multilevel"/>
    <w:tmpl w:val="41636F8F"/>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1">
    <w:nsid w:val="43597750"/>
    <w:multiLevelType w:val="multilevel"/>
    <w:tmpl w:val="43597750"/>
    <w:lvl w:ilvl="0">
      <w:start w:val="1"/>
      <w:numFmt w:val="decimal"/>
      <w:lvlText w:val="%1)"/>
      <w:lvlJc w:val="left"/>
      <w:pPr>
        <w:ind w:left="900" w:hanging="420"/>
      </w:p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2">
    <w:nsid w:val="43B071B7"/>
    <w:multiLevelType w:val="multilevel"/>
    <w:tmpl w:val="43B071B7"/>
    <w:lvl w:ilvl="0">
      <w:start w:val="1"/>
      <w:numFmt w:val="decimal"/>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3">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44">
    <w:nsid w:val="4C2B4389"/>
    <w:multiLevelType w:val="multilevel"/>
    <w:tmpl w:val="4C2B4389"/>
    <w:lvl w:ilvl="0">
      <w:start w:val="1"/>
      <w:numFmt w:val="decimal"/>
      <w:pStyle w:val="14"/>
      <w:isLgl/>
      <w:suff w:val="nothing"/>
      <w:lvlText w:val="第%1章   "/>
      <w:lvlJc w:val="left"/>
      <w:pPr>
        <w:ind w:left="360" w:firstLine="0"/>
      </w:pPr>
      <w:rPr>
        <w:rFonts w:ascii="Times New Roman" w:eastAsia="黑体" w:hAnsi="Times New Roman" w:hint="default"/>
        <w:b/>
        <w:i w:val="0"/>
        <w:sz w:val="44"/>
        <w:szCs w:val="44"/>
      </w:rPr>
    </w:lvl>
    <w:lvl w:ilvl="1">
      <w:start w:val="1"/>
      <w:numFmt w:val="decimal"/>
      <w:isLgl/>
      <w:suff w:val="nothing"/>
      <w:lvlText w:val="%1.%2 "/>
      <w:lvlJc w:val="left"/>
      <w:pPr>
        <w:ind w:left="0" w:firstLine="0"/>
      </w:pPr>
      <w:rPr>
        <w:rFonts w:ascii="Arial" w:eastAsia="黑体" w:hAnsi="Arial" w:hint="default"/>
        <w:b/>
        <w:i w:val="0"/>
        <w:sz w:val="32"/>
        <w:szCs w:val="32"/>
      </w:rPr>
    </w:lvl>
    <w:lvl w:ilvl="2">
      <w:start w:val="1"/>
      <w:numFmt w:val="decimal"/>
      <w:isLgl/>
      <w:suff w:val="nothing"/>
      <w:lvlText w:val="%1.%2.%3 "/>
      <w:lvlJc w:val="left"/>
      <w:pPr>
        <w:ind w:left="0" w:firstLine="0"/>
      </w:pPr>
      <w:rPr>
        <w:rFonts w:ascii="Arial" w:eastAsia="黑体" w:hAnsi="Arial" w:hint="default"/>
        <w:b/>
        <w:i w:val="0"/>
        <w:sz w:val="28"/>
        <w:szCs w:val="28"/>
      </w:rPr>
    </w:lvl>
    <w:lvl w:ilvl="3">
      <w:start w:val="1"/>
      <w:numFmt w:val="decimal"/>
      <w:suff w:val="nothing"/>
      <w:lvlText w:val="%1.%2.%3.%4 "/>
      <w:lvlJc w:val="left"/>
      <w:pPr>
        <w:ind w:left="0" w:firstLine="0"/>
      </w:pPr>
      <w:rPr>
        <w:rFonts w:ascii="Times New Roman" w:eastAsia="宋体" w:hAnsi="Times New Roman" w:hint="default"/>
        <w:b w:val="0"/>
        <w:i w:val="0"/>
        <w:sz w:val="28"/>
      </w:rPr>
    </w:lvl>
    <w:lvl w:ilvl="4">
      <w:start w:val="1"/>
      <w:numFmt w:val="decimal"/>
      <w:suff w:val="nothing"/>
      <w:lvlText w:val="%1.%2.%3.%4.%5 "/>
      <w:lvlJc w:val="left"/>
      <w:pPr>
        <w:ind w:left="0" w:firstLine="0"/>
      </w:pPr>
      <w:rPr>
        <w:rFonts w:ascii="Times New Roman" w:eastAsia="宋体" w:hAnsi="Times New Roman" w:hint="default"/>
        <w:b w:val="0"/>
        <w:i w:val="0"/>
        <w:sz w:val="28"/>
      </w:rPr>
    </w:lvl>
    <w:lvl w:ilvl="5">
      <w:start w:val="1"/>
      <w:numFmt w:val="decimal"/>
      <w:suff w:val="nothing"/>
      <w:lvlText w:val="%6、"/>
      <w:lvlJc w:val="left"/>
      <w:pPr>
        <w:ind w:left="0" w:firstLine="0"/>
      </w:pPr>
      <w:rPr>
        <w:rFonts w:hint="eastAsia"/>
      </w:rPr>
    </w:lvl>
    <w:lvl w:ilvl="6">
      <w:start w:val="1"/>
      <w:numFmt w:val="decimal"/>
      <w:suff w:val="nothing"/>
      <w:lvlText w:val="(%7) "/>
      <w:lvlJc w:val="left"/>
      <w:pPr>
        <w:ind w:left="-1138" w:hanging="400"/>
      </w:pPr>
      <w:rPr>
        <w:rFonts w:hint="eastAsia"/>
      </w:rPr>
    </w:lvl>
    <w:lvl w:ilvl="7">
      <w:start w:val="1"/>
      <w:numFmt w:val="lowerLetter"/>
      <w:suff w:val="nothing"/>
      <w:lvlText w:val="(%8) "/>
      <w:lvlJc w:val="left"/>
      <w:pPr>
        <w:ind w:left="-1138" w:hanging="400"/>
      </w:pPr>
      <w:rPr>
        <w:rFonts w:hint="eastAsia"/>
      </w:rPr>
    </w:lvl>
    <w:lvl w:ilvl="8">
      <w:start w:val="1"/>
      <w:numFmt w:val="lowerRoman"/>
      <w:suff w:val="nothing"/>
      <w:lvlText w:val="%9、"/>
      <w:lvlJc w:val="left"/>
      <w:pPr>
        <w:ind w:left="-1138" w:hanging="400"/>
      </w:pPr>
      <w:rPr>
        <w:rFonts w:hint="eastAsia"/>
      </w:rPr>
    </w:lvl>
  </w:abstractNum>
  <w:abstractNum w:abstractNumId="45">
    <w:nsid w:val="4EE72D45"/>
    <w:multiLevelType w:val="multilevel"/>
    <w:tmpl w:val="4EE72D45"/>
    <w:lvl w:ilvl="0">
      <w:start w:val="1"/>
      <w:numFmt w:val="decimal"/>
      <w:lvlText w:val="%1)"/>
      <w:lvlJc w:val="left"/>
      <w:pPr>
        <w:ind w:left="0" w:firstLine="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6">
    <w:nsid w:val="4F2919F2"/>
    <w:multiLevelType w:val="multilevel"/>
    <w:tmpl w:val="4F2919F2"/>
    <w:lvl w:ilvl="0">
      <w:start w:val="1"/>
      <w:numFmt w:val="bullet"/>
      <w:pStyle w:val="ac"/>
      <w:lvlText w:val=""/>
      <w:lvlJc w:val="left"/>
      <w:pPr>
        <w:tabs>
          <w:tab w:val="left" w:pos="840"/>
        </w:tabs>
        <w:ind w:left="840" w:hanging="420"/>
      </w:pPr>
      <w:rPr>
        <w:rFonts w:ascii="Wingdings" w:hAnsi="Wingdings" w:hint="default"/>
        <w:color w:val="000000"/>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7">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8">
    <w:nsid w:val="50E47257"/>
    <w:multiLevelType w:val="singleLevel"/>
    <w:tmpl w:val="50E47257"/>
    <w:lvl w:ilvl="0">
      <w:start w:val="1"/>
      <w:numFmt w:val="bullet"/>
      <w:pStyle w:val="Bullet"/>
      <w:lvlText w:val="◆"/>
      <w:lvlJc w:val="left"/>
      <w:pPr>
        <w:tabs>
          <w:tab w:val="left" w:pos="930"/>
        </w:tabs>
        <w:ind w:left="930" w:hanging="210"/>
      </w:pPr>
      <w:rPr>
        <w:rFonts w:ascii="宋体" w:hint="eastAsia"/>
      </w:rPr>
    </w:lvl>
  </w:abstractNum>
  <w:abstractNum w:abstractNumId="49">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0">
    <w:nsid w:val="55E75623"/>
    <w:multiLevelType w:val="multilevel"/>
    <w:tmpl w:val="55E75623"/>
    <w:lvl w:ilvl="0">
      <w:start w:val="1"/>
      <w:numFmt w:val="decimal"/>
      <w:pStyle w:val="KX1"/>
      <w:lvlText w:val="%1"/>
      <w:lvlJc w:val="left"/>
      <w:pPr>
        <w:tabs>
          <w:tab w:val="left" w:pos="927"/>
        </w:tabs>
        <w:ind w:left="567" w:firstLine="0"/>
      </w:pPr>
      <w:rPr>
        <w:rFonts w:ascii="黑体" w:eastAsia="黑体" w:hint="eastAsia"/>
        <w:b w:val="0"/>
        <w:i w:val="0"/>
        <w:sz w:val="28"/>
      </w:rPr>
    </w:lvl>
    <w:lvl w:ilvl="1">
      <w:start w:val="1"/>
      <w:numFmt w:val="decimal"/>
      <w:suff w:val="space"/>
      <w:lvlText w:val="%1.%2"/>
      <w:lvlJc w:val="left"/>
      <w:pPr>
        <w:ind w:left="1134" w:hanging="567"/>
      </w:pPr>
      <w:rPr>
        <w:rFonts w:ascii="Times New Roman" w:hAnsi="Times New Roman" w:cs="Times New Roman" w:hint="default"/>
      </w:rPr>
    </w:lvl>
    <w:lvl w:ilvl="2">
      <w:start w:val="1"/>
      <w:numFmt w:val="decimal"/>
      <w:lvlText w:val="%1.%2.%3"/>
      <w:lvlJc w:val="left"/>
      <w:pPr>
        <w:tabs>
          <w:tab w:val="left" w:pos="3573"/>
        </w:tabs>
        <w:ind w:left="2286" w:firstLine="567"/>
      </w:pPr>
      <w:rPr>
        <w:rFonts w:hint="eastAsia"/>
      </w:rPr>
    </w:lvl>
    <w:lvl w:ilvl="3">
      <w:start w:val="1"/>
      <w:numFmt w:val="decimal"/>
      <w:suff w:val="space"/>
      <w:lvlText w:val="%1.%2.%3.%4"/>
      <w:lvlJc w:val="left"/>
      <w:pPr>
        <w:ind w:left="1418" w:hanging="851"/>
      </w:pPr>
      <w:rPr>
        <w:rFonts w:hint="eastAsia"/>
      </w:rPr>
    </w:lvl>
    <w:lvl w:ilvl="4">
      <w:start w:val="1"/>
      <w:numFmt w:val="decimal"/>
      <w:lvlText w:val="%1.%2.%3.%4.%5."/>
      <w:lvlJc w:val="left"/>
      <w:pPr>
        <w:tabs>
          <w:tab w:val="left" w:pos="1559"/>
        </w:tabs>
        <w:ind w:left="1559" w:hanging="992"/>
      </w:pPr>
      <w:rPr>
        <w:rFonts w:hint="eastAsia"/>
      </w:rPr>
    </w:lvl>
    <w:lvl w:ilvl="5">
      <w:start w:val="1"/>
      <w:numFmt w:val="decimal"/>
      <w:lvlText w:val="%1.%2.%3.%4.%5.%6."/>
      <w:lvlJc w:val="left"/>
      <w:pPr>
        <w:tabs>
          <w:tab w:val="left" w:pos="1701"/>
        </w:tabs>
        <w:ind w:left="1701" w:hanging="1134"/>
      </w:pPr>
      <w:rPr>
        <w:rFonts w:hint="eastAsia"/>
      </w:rPr>
    </w:lvl>
    <w:lvl w:ilvl="6">
      <w:start w:val="1"/>
      <w:numFmt w:val="decimal"/>
      <w:lvlText w:val="%1.%2.%3.%4.%5.%6.%7."/>
      <w:lvlJc w:val="left"/>
      <w:pPr>
        <w:tabs>
          <w:tab w:val="left" w:pos="1843"/>
        </w:tabs>
        <w:ind w:left="1843" w:hanging="1276"/>
      </w:pPr>
      <w:rPr>
        <w:rFonts w:hint="eastAsia"/>
      </w:rPr>
    </w:lvl>
    <w:lvl w:ilvl="7">
      <w:start w:val="1"/>
      <w:numFmt w:val="decimal"/>
      <w:lvlText w:val="%1.%2.%3.%4.%5.%6.%7.%8."/>
      <w:lvlJc w:val="left"/>
      <w:pPr>
        <w:tabs>
          <w:tab w:val="left" w:pos="1985"/>
        </w:tabs>
        <w:ind w:left="1985" w:hanging="1418"/>
      </w:pPr>
      <w:rPr>
        <w:rFonts w:hint="eastAsia"/>
      </w:rPr>
    </w:lvl>
    <w:lvl w:ilvl="8">
      <w:start w:val="1"/>
      <w:numFmt w:val="decimal"/>
      <w:lvlText w:val="%1.%2.%3.%4.%5.%6.%7.%8.%9."/>
      <w:lvlJc w:val="left"/>
      <w:pPr>
        <w:tabs>
          <w:tab w:val="left" w:pos="2126"/>
        </w:tabs>
        <w:ind w:left="2126" w:hanging="1559"/>
      </w:pPr>
      <w:rPr>
        <w:rFonts w:hint="eastAsia"/>
      </w:rPr>
    </w:lvl>
  </w:abstractNum>
  <w:abstractNum w:abstractNumId="51">
    <w:nsid w:val="5DB9573F"/>
    <w:multiLevelType w:val="singleLevel"/>
    <w:tmpl w:val="5DB9573F"/>
    <w:lvl w:ilvl="0">
      <w:start w:val="2"/>
      <w:numFmt w:val="decimal"/>
      <w:pStyle w:val="MMTopic1"/>
      <w:suff w:val="nothing"/>
      <w:lvlText w:val="%1．"/>
      <w:lvlJc w:val="left"/>
    </w:lvl>
  </w:abstractNum>
  <w:abstractNum w:abstractNumId="52">
    <w:nsid w:val="62D67E58"/>
    <w:multiLevelType w:val="multilevel"/>
    <w:tmpl w:val="62D67E58"/>
    <w:lvl w:ilvl="0">
      <w:start w:val="1"/>
      <w:numFmt w:val="bullet"/>
      <w:pStyle w:val="40"/>
      <w:lvlText w:val=""/>
      <w:lvlJc w:val="left"/>
      <w:pPr>
        <w:ind w:left="1223" w:hanging="420"/>
      </w:pPr>
      <w:rPr>
        <w:rFonts w:ascii="Wingdings" w:hAnsi="Wingdings" w:hint="default"/>
      </w:rPr>
    </w:lvl>
    <w:lvl w:ilvl="1">
      <w:start w:val="1"/>
      <w:numFmt w:val="lowerLetter"/>
      <w:lvlText w:val="%2)"/>
      <w:lvlJc w:val="left"/>
      <w:pPr>
        <w:tabs>
          <w:tab w:val="left" w:pos="1040"/>
        </w:tabs>
        <w:ind w:left="1040" w:hanging="420"/>
      </w:pPr>
    </w:lvl>
    <w:lvl w:ilvl="2">
      <w:start w:val="1"/>
      <w:numFmt w:val="lowerRoman"/>
      <w:lvlText w:val="%3."/>
      <w:lvlJc w:val="right"/>
      <w:pPr>
        <w:tabs>
          <w:tab w:val="left" w:pos="1460"/>
        </w:tabs>
        <w:ind w:left="1460" w:hanging="420"/>
      </w:pPr>
    </w:lvl>
    <w:lvl w:ilvl="3">
      <w:start w:val="1"/>
      <w:numFmt w:val="decimal"/>
      <w:lvlText w:val="%4."/>
      <w:lvlJc w:val="left"/>
      <w:pPr>
        <w:tabs>
          <w:tab w:val="left" w:pos="1880"/>
        </w:tabs>
        <w:ind w:left="1880" w:hanging="420"/>
      </w:pPr>
    </w:lvl>
    <w:lvl w:ilvl="4">
      <w:start w:val="1"/>
      <w:numFmt w:val="lowerLetter"/>
      <w:lvlText w:val="%5)"/>
      <w:lvlJc w:val="left"/>
      <w:pPr>
        <w:tabs>
          <w:tab w:val="left" w:pos="2300"/>
        </w:tabs>
        <w:ind w:left="2300" w:hanging="420"/>
      </w:pPr>
    </w:lvl>
    <w:lvl w:ilvl="5">
      <w:start w:val="1"/>
      <w:numFmt w:val="lowerRoman"/>
      <w:lvlText w:val="%6."/>
      <w:lvlJc w:val="right"/>
      <w:pPr>
        <w:tabs>
          <w:tab w:val="left" w:pos="2720"/>
        </w:tabs>
        <w:ind w:left="2720" w:hanging="420"/>
      </w:pPr>
    </w:lvl>
    <w:lvl w:ilvl="6">
      <w:start w:val="1"/>
      <w:numFmt w:val="decimal"/>
      <w:lvlText w:val="%7."/>
      <w:lvlJc w:val="left"/>
      <w:pPr>
        <w:tabs>
          <w:tab w:val="left" w:pos="3140"/>
        </w:tabs>
        <w:ind w:left="3140" w:hanging="420"/>
      </w:pPr>
    </w:lvl>
    <w:lvl w:ilvl="7">
      <w:start w:val="1"/>
      <w:numFmt w:val="lowerLetter"/>
      <w:lvlText w:val="%8)"/>
      <w:lvlJc w:val="left"/>
      <w:pPr>
        <w:tabs>
          <w:tab w:val="left" w:pos="3560"/>
        </w:tabs>
        <w:ind w:left="3560" w:hanging="420"/>
      </w:pPr>
    </w:lvl>
    <w:lvl w:ilvl="8">
      <w:start w:val="1"/>
      <w:numFmt w:val="lowerRoman"/>
      <w:lvlText w:val="%9."/>
      <w:lvlJc w:val="right"/>
      <w:pPr>
        <w:tabs>
          <w:tab w:val="left" w:pos="3980"/>
        </w:tabs>
        <w:ind w:left="3980" w:hanging="420"/>
      </w:pPr>
    </w:lvl>
  </w:abstractNum>
  <w:abstractNum w:abstractNumId="53">
    <w:nsid w:val="66772222"/>
    <w:multiLevelType w:val="multilevel"/>
    <w:tmpl w:val="66772222"/>
    <w:lvl w:ilvl="0">
      <w:start w:val="1"/>
      <w:numFmt w:val="decimal"/>
      <w:lvlText w:val="%1)"/>
      <w:lvlJc w:val="left"/>
      <w:pPr>
        <w:ind w:left="900" w:hanging="420"/>
      </w:pPr>
      <w:rPr>
        <w:rFonts w:hint="eastAsia"/>
      </w:r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54">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5"/>
      <w:lvlText w:val="（%2）"/>
      <w:lvlJc w:val="left"/>
      <w:pPr>
        <w:tabs>
          <w:tab w:val="left" w:pos="1500"/>
        </w:tabs>
        <w:ind w:left="1500" w:hanging="1080"/>
      </w:pPr>
      <w:rPr>
        <w:rFonts w:hint="default"/>
      </w:rPr>
    </w:lvl>
    <w:lvl w:ilvl="2">
      <w:start w:val="1"/>
      <w:numFmt w:val="lowerRoman"/>
      <w:pStyle w:val="16"/>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d"/>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5">
    <w:nsid w:val="6E1310E5"/>
    <w:multiLevelType w:val="multilevel"/>
    <w:tmpl w:val="6E1310E5"/>
    <w:lvl w:ilvl="0">
      <w:start w:val="1"/>
      <w:numFmt w:val="chineseCountingThousand"/>
      <w:lvlText w:val="第%1章"/>
      <w:lvlJc w:val="left"/>
      <w:pPr>
        <w:tabs>
          <w:tab w:val="left" w:pos="1440"/>
        </w:tabs>
        <w:ind w:left="425" w:hanging="425"/>
      </w:pPr>
      <w:rPr>
        <w:rFonts w:hint="eastAsia"/>
      </w:rPr>
    </w:lvl>
    <w:lvl w:ilvl="1">
      <w:start w:val="1"/>
      <w:numFmt w:val="decimal"/>
      <w:pStyle w:val="ae"/>
      <w:isLgl/>
      <w:lvlText w:val="2.%2"/>
      <w:lvlJc w:val="left"/>
      <w:pPr>
        <w:tabs>
          <w:tab w:val="left" w:pos="567"/>
        </w:tabs>
        <w:ind w:left="567" w:hanging="567"/>
      </w:pPr>
      <w:rPr>
        <w:rFonts w:ascii="Arial" w:hAnsi="Arial" w:cs="Arial" w:hint="default"/>
      </w:rPr>
    </w:lvl>
    <w:lvl w:ilvl="2">
      <w:start w:val="1"/>
      <w:numFmt w:val="decimal"/>
      <w:pStyle w:val="af"/>
      <w:isLgl/>
      <w:lvlText w:val="2.1.%3"/>
      <w:lvlJc w:val="left"/>
      <w:pPr>
        <w:tabs>
          <w:tab w:val="left" w:pos="1607"/>
        </w:tabs>
        <w:ind w:left="1465" w:hanging="709"/>
      </w:pPr>
      <w:rPr>
        <w:rFonts w:hint="eastAsia"/>
      </w:rPr>
    </w:lvl>
    <w:lvl w:ilvl="3">
      <w:start w:val="1"/>
      <w:numFmt w:val="decimal"/>
      <w:isLgl/>
      <w:lvlText w:val="%1.%2.%3.%4"/>
      <w:lvlJc w:val="left"/>
      <w:pPr>
        <w:tabs>
          <w:tab w:val="left" w:pos="1134"/>
        </w:tabs>
        <w:ind w:left="738" w:hanging="738"/>
      </w:pPr>
      <w:rPr>
        <w:rFonts w:hint="eastAsia"/>
        <w:b/>
        <w:i w:val="0"/>
      </w:rPr>
    </w:lvl>
    <w:lvl w:ilvl="4">
      <w:start w:val="1"/>
      <w:numFmt w:val="decimal"/>
      <w:isLg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6">
    <w:nsid w:val="6E2143A3"/>
    <w:multiLevelType w:val="multilevel"/>
    <w:tmpl w:val="6E2143A3"/>
    <w:lvl w:ilvl="0">
      <w:start w:val="1"/>
      <w:numFmt w:val="bullet"/>
      <w:pStyle w:val="DOTText"/>
      <w:lvlText w:val=""/>
      <w:lvlJc w:val="left"/>
      <w:pPr>
        <w:tabs>
          <w:tab w:val="left" w:pos="840"/>
        </w:tabs>
        <w:ind w:left="840" w:hanging="420"/>
      </w:pPr>
      <w:rPr>
        <w:rFonts w:ascii="Symbol" w:hAnsi="Symbol" w:hint="default"/>
        <w:color w:val="auto"/>
        <w:sz w:val="24"/>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7">
    <w:nsid w:val="6E9B7DCC"/>
    <w:multiLevelType w:val="multilevel"/>
    <w:tmpl w:val="6E9B7DCC"/>
    <w:lvl w:ilvl="0">
      <w:start w:val="2"/>
      <w:numFmt w:val="decimal"/>
      <w:lvlText w:val="%1"/>
      <w:lvlJc w:val="left"/>
      <w:pPr>
        <w:ind w:left="375" w:hanging="375"/>
      </w:pPr>
      <w:rPr>
        <w:rFonts w:hint="default"/>
      </w:rPr>
    </w:lvl>
    <w:lvl w:ilvl="1">
      <w:start w:val="1"/>
      <w:numFmt w:val="chineseCountingThousand"/>
      <w:lvlText w:val="（%2）"/>
      <w:lvlJc w:val="left"/>
      <w:pPr>
        <w:tabs>
          <w:tab w:val="left" w:pos="1000"/>
        </w:tabs>
        <w:ind w:left="1000" w:hanging="420"/>
      </w:pPr>
      <w:rPr>
        <w:rFonts w:hint="eastAsia"/>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58">
    <w:nsid w:val="767F2F21"/>
    <w:multiLevelType w:val="multilevel"/>
    <w:tmpl w:val="767F2F21"/>
    <w:lvl w:ilvl="0">
      <w:start w:val="1"/>
      <w:numFmt w:val="decimal"/>
      <w:pStyle w:val="17"/>
      <w:lvlText w:val="表3-%1"/>
      <w:lvlJc w:val="left"/>
      <w:pPr>
        <w:snapToGrid w:val="0"/>
        <w:ind w:left="1555" w:hanging="420"/>
      </w:pPr>
      <w:rPr>
        <w:rFonts w:ascii="Times New Roman" w:eastAsia="宋体" w:hAnsi="Times New Roman" w:cs="Times New Roman" w:hint="default"/>
        <w:b/>
        <w:i w:val="0"/>
        <w:kern w:val="0"/>
        <w:sz w:val="28"/>
        <w:lang w:val="en-US"/>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9">
    <w:nsid w:val="7DB3153D"/>
    <w:multiLevelType w:val="multilevel"/>
    <w:tmpl w:val="7DB3153D"/>
    <w:lvl w:ilvl="0">
      <w:start w:val="1"/>
      <w:numFmt w:val="bullet"/>
      <w:pStyle w:val="af0"/>
      <w:lvlText w:val=""/>
      <w:lvlJc w:val="left"/>
      <w:pPr>
        <w:tabs>
          <w:tab w:val="left" w:pos="420"/>
        </w:tabs>
        <w:ind w:left="420" w:hanging="420"/>
      </w:pPr>
      <w:rPr>
        <w:rFonts w:ascii="Symbol" w:hAnsi="Symbol"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6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28"/>
  </w:num>
  <w:num w:numId="2">
    <w:abstractNumId w:val="2"/>
  </w:num>
  <w:num w:numId="3">
    <w:abstractNumId w:val="30"/>
  </w:num>
  <w:num w:numId="4">
    <w:abstractNumId w:val="51"/>
  </w:num>
  <w:num w:numId="5">
    <w:abstractNumId w:val="10"/>
  </w:num>
  <w:num w:numId="6">
    <w:abstractNumId w:val="54"/>
  </w:num>
  <w:num w:numId="7">
    <w:abstractNumId w:val="18"/>
  </w:num>
  <w:num w:numId="8">
    <w:abstractNumId w:val="38"/>
  </w:num>
  <w:num w:numId="9">
    <w:abstractNumId w:val="27"/>
  </w:num>
  <w:num w:numId="10">
    <w:abstractNumId w:val="13"/>
  </w:num>
  <w:num w:numId="11">
    <w:abstractNumId w:val="5"/>
  </w:num>
  <w:num w:numId="12">
    <w:abstractNumId w:val="7"/>
  </w:num>
  <w:num w:numId="13">
    <w:abstractNumId w:val="11"/>
  </w:num>
  <w:num w:numId="14">
    <w:abstractNumId w:val="6"/>
  </w:num>
  <w:num w:numId="15">
    <w:abstractNumId w:val="22"/>
  </w:num>
  <w:num w:numId="16">
    <w:abstractNumId w:val="24"/>
  </w:num>
  <w:num w:numId="17">
    <w:abstractNumId w:val="34"/>
  </w:num>
  <w:num w:numId="18">
    <w:abstractNumId w:val="33"/>
  </w:num>
  <w:num w:numId="19">
    <w:abstractNumId w:val="52"/>
  </w:num>
  <w:num w:numId="20">
    <w:abstractNumId w:val="48"/>
  </w:num>
  <w:num w:numId="21">
    <w:abstractNumId w:val="46"/>
  </w:num>
  <w:num w:numId="22">
    <w:abstractNumId w:val="55"/>
  </w:num>
  <w:num w:numId="23">
    <w:abstractNumId w:val="23"/>
  </w:num>
  <w:num w:numId="24">
    <w:abstractNumId w:val="56"/>
  </w:num>
  <w:num w:numId="25">
    <w:abstractNumId w:val="19"/>
  </w:num>
  <w:num w:numId="26">
    <w:abstractNumId w:val="4"/>
  </w:num>
  <w:num w:numId="27">
    <w:abstractNumId w:val="9"/>
  </w:num>
  <w:num w:numId="28">
    <w:abstractNumId w:val="50"/>
  </w:num>
  <w:num w:numId="29">
    <w:abstractNumId w:val="59"/>
  </w:num>
  <w:num w:numId="30">
    <w:abstractNumId w:val="58"/>
  </w:num>
  <w:num w:numId="31">
    <w:abstractNumId w:val="44"/>
  </w:num>
  <w:num w:numId="32">
    <w:abstractNumId w:val="8"/>
  </w:num>
  <w:num w:numId="33">
    <w:abstractNumId w:val="12"/>
  </w:num>
  <w:num w:numId="34">
    <w:abstractNumId w:val="1"/>
  </w:num>
  <w:num w:numId="35">
    <w:abstractNumId w:val="40"/>
  </w:num>
  <w:num w:numId="36">
    <w:abstractNumId w:val="26"/>
  </w:num>
  <w:num w:numId="37">
    <w:abstractNumId w:val="60"/>
  </w:num>
  <w:num w:numId="38">
    <w:abstractNumId w:val="29"/>
  </w:num>
  <w:num w:numId="39">
    <w:abstractNumId w:val="0"/>
  </w:num>
  <w:num w:numId="40">
    <w:abstractNumId w:val="17"/>
  </w:num>
  <w:num w:numId="41">
    <w:abstractNumId w:val="47"/>
  </w:num>
  <w:num w:numId="42">
    <w:abstractNumId w:val="3"/>
  </w:num>
  <w:num w:numId="43">
    <w:abstractNumId w:val="39"/>
  </w:num>
  <w:num w:numId="44">
    <w:abstractNumId w:val="21"/>
  </w:num>
  <w:num w:numId="45">
    <w:abstractNumId w:val="36"/>
  </w:num>
  <w:num w:numId="46">
    <w:abstractNumId w:val="45"/>
  </w:num>
  <w:num w:numId="47">
    <w:abstractNumId w:val="16"/>
  </w:num>
  <w:num w:numId="48">
    <w:abstractNumId w:val="41"/>
  </w:num>
  <w:num w:numId="49">
    <w:abstractNumId w:val="15"/>
  </w:num>
  <w:num w:numId="50">
    <w:abstractNumId w:val="53"/>
  </w:num>
  <w:num w:numId="51">
    <w:abstractNumId w:val="32"/>
  </w:num>
  <w:num w:numId="52">
    <w:abstractNumId w:val="42"/>
  </w:num>
  <w:num w:numId="53">
    <w:abstractNumId w:val="35"/>
  </w:num>
  <w:num w:numId="54">
    <w:abstractNumId w:val="25"/>
  </w:num>
  <w:num w:numId="55">
    <w:abstractNumId w:val="20"/>
  </w:num>
  <w:num w:numId="56">
    <w:abstractNumId w:val="57"/>
  </w:num>
  <w:num w:numId="57">
    <w:abstractNumId w:val="37"/>
  </w:num>
  <w:num w:numId="58">
    <w:abstractNumId w:val="31"/>
  </w:num>
  <w:num w:numId="59">
    <w:abstractNumId w:val="43"/>
  </w:num>
  <w:num w:numId="60">
    <w:abstractNumId w:val="49"/>
  </w:num>
  <w:num w:numId="61">
    <w:abstractNumId w:val="14"/>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saveSubsetFonts/>
  <w:bordersDoNotSurroundHeader/>
  <w:bordersDoNotSurroundFooter/>
  <w:hideSpellingError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ACTIVE" w:val="03年范本稿123.doc"/>
    <w:docVar w:name="commondata" w:val="eyJoZGlkIjoiMTk1Yzc0M2RjY2Q2NDM0MjMwMjZkNzA4NDg4OGM1ZDIifQ=="/>
    <w:docVar w:name="VTCASE" w:val="4"/>
    <w:docVar w:name="VTCommandPending" w:val="NONE"/>
  </w:docVars>
  <w:rsids>
    <w:rsidRoot w:val="00172A27"/>
    <w:rsid w:val="A6FEB8E8"/>
    <w:rsid w:val="B85FDB83"/>
    <w:rsid w:val="BA7B23C6"/>
    <w:rsid w:val="C1BF7C39"/>
    <w:rsid w:val="C4BD4666"/>
    <w:rsid w:val="D26F49EC"/>
    <w:rsid w:val="DAF67373"/>
    <w:rsid w:val="DAFC13C1"/>
    <w:rsid w:val="DBFFFD39"/>
    <w:rsid w:val="DC7C6527"/>
    <w:rsid w:val="DEE73C2B"/>
    <w:rsid w:val="EBA7250A"/>
    <w:rsid w:val="EDFF1E69"/>
    <w:rsid w:val="EF7CB3D9"/>
    <w:rsid w:val="F5F78730"/>
    <w:rsid w:val="F9F3A651"/>
    <w:rsid w:val="FFE6FCDA"/>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411"/>
    <w:rsid w:val="000026F7"/>
    <w:rsid w:val="0000279B"/>
    <w:rsid w:val="000027EB"/>
    <w:rsid w:val="00002944"/>
    <w:rsid w:val="00002F3D"/>
    <w:rsid w:val="00002FE1"/>
    <w:rsid w:val="00003279"/>
    <w:rsid w:val="000032AF"/>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229"/>
    <w:rsid w:val="000064B2"/>
    <w:rsid w:val="00006923"/>
    <w:rsid w:val="00006BD5"/>
    <w:rsid w:val="00006CD1"/>
    <w:rsid w:val="00006CD3"/>
    <w:rsid w:val="000073B1"/>
    <w:rsid w:val="000073E8"/>
    <w:rsid w:val="00007598"/>
    <w:rsid w:val="00007617"/>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4B"/>
    <w:rsid w:val="00022D53"/>
    <w:rsid w:val="00022F7D"/>
    <w:rsid w:val="0002328F"/>
    <w:rsid w:val="00023458"/>
    <w:rsid w:val="000234AD"/>
    <w:rsid w:val="000239E0"/>
    <w:rsid w:val="000239E3"/>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4D4"/>
    <w:rsid w:val="00025543"/>
    <w:rsid w:val="00025BC8"/>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32F"/>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09"/>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08"/>
    <w:rsid w:val="000375F9"/>
    <w:rsid w:val="00037AF2"/>
    <w:rsid w:val="00037B2B"/>
    <w:rsid w:val="00040091"/>
    <w:rsid w:val="000403CA"/>
    <w:rsid w:val="0004042F"/>
    <w:rsid w:val="0004060C"/>
    <w:rsid w:val="00040B56"/>
    <w:rsid w:val="00040D2C"/>
    <w:rsid w:val="00040D38"/>
    <w:rsid w:val="00040D45"/>
    <w:rsid w:val="00041026"/>
    <w:rsid w:val="00041129"/>
    <w:rsid w:val="00041243"/>
    <w:rsid w:val="0004148E"/>
    <w:rsid w:val="000415CF"/>
    <w:rsid w:val="00041628"/>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F4"/>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628"/>
    <w:rsid w:val="00060784"/>
    <w:rsid w:val="00060C6B"/>
    <w:rsid w:val="00060CA8"/>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85"/>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3D82"/>
    <w:rsid w:val="00074113"/>
    <w:rsid w:val="00074147"/>
    <w:rsid w:val="00074252"/>
    <w:rsid w:val="0007464A"/>
    <w:rsid w:val="00074780"/>
    <w:rsid w:val="00074786"/>
    <w:rsid w:val="00074C28"/>
    <w:rsid w:val="00074F0F"/>
    <w:rsid w:val="000752FF"/>
    <w:rsid w:val="000756AC"/>
    <w:rsid w:val="00075879"/>
    <w:rsid w:val="00075941"/>
    <w:rsid w:val="00075AFF"/>
    <w:rsid w:val="00075BC6"/>
    <w:rsid w:val="00075C77"/>
    <w:rsid w:val="00076259"/>
    <w:rsid w:val="0007662D"/>
    <w:rsid w:val="00076D3D"/>
    <w:rsid w:val="00076E3A"/>
    <w:rsid w:val="00076E3C"/>
    <w:rsid w:val="00076E8A"/>
    <w:rsid w:val="00076EFF"/>
    <w:rsid w:val="00076FDA"/>
    <w:rsid w:val="00077079"/>
    <w:rsid w:val="000770B3"/>
    <w:rsid w:val="00077705"/>
    <w:rsid w:val="000778B7"/>
    <w:rsid w:val="00077A02"/>
    <w:rsid w:val="00077C79"/>
    <w:rsid w:val="00077D3D"/>
    <w:rsid w:val="00077FE5"/>
    <w:rsid w:val="000801B1"/>
    <w:rsid w:val="000801CC"/>
    <w:rsid w:val="00080289"/>
    <w:rsid w:val="00080443"/>
    <w:rsid w:val="000805BC"/>
    <w:rsid w:val="00080608"/>
    <w:rsid w:val="00080982"/>
    <w:rsid w:val="000809DF"/>
    <w:rsid w:val="00080A8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0B3"/>
    <w:rsid w:val="000931E9"/>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D91"/>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05A"/>
    <w:rsid w:val="000A1125"/>
    <w:rsid w:val="000A1172"/>
    <w:rsid w:val="000A1189"/>
    <w:rsid w:val="000A13AE"/>
    <w:rsid w:val="000A1480"/>
    <w:rsid w:val="000A173F"/>
    <w:rsid w:val="000A1897"/>
    <w:rsid w:val="000A1902"/>
    <w:rsid w:val="000A1A1F"/>
    <w:rsid w:val="000A1A94"/>
    <w:rsid w:val="000A1C46"/>
    <w:rsid w:val="000A1F58"/>
    <w:rsid w:val="000A2051"/>
    <w:rsid w:val="000A20F4"/>
    <w:rsid w:val="000A2497"/>
    <w:rsid w:val="000A2CDB"/>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8EA"/>
    <w:rsid w:val="000A79A7"/>
    <w:rsid w:val="000A7A05"/>
    <w:rsid w:val="000A7ACC"/>
    <w:rsid w:val="000A7D7F"/>
    <w:rsid w:val="000B007D"/>
    <w:rsid w:val="000B0123"/>
    <w:rsid w:val="000B0141"/>
    <w:rsid w:val="000B0529"/>
    <w:rsid w:val="000B07B3"/>
    <w:rsid w:val="000B086E"/>
    <w:rsid w:val="000B09B0"/>
    <w:rsid w:val="000B0BBF"/>
    <w:rsid w:val="000B0C83"/>
    <w:rsid w:val="000B0D2B"/>
    <w:rsid w:val="000B0E3F"/>
    <w:rsid w:val="000B0E8D"/>
    <w:rsid w:val="000B0F08"/>
    <w:rsid w:val="000B0FDB"/>
    <w:rsid w:val="000B1128"/>
    <w:rsid w:val="000B1135"/>
    <w:rsid w:val="000B1156"/>
    <w:rsid w:val="000B15B4"/>
    <w:rsid w:val="000B1A73"/>
    <w:rsid w:val="000B1B49"/>
    <w:rsid w:val="000B1CAA"/>
    <w:rsid w:val="000B1EF6"/>
    <w:rsid w:val="000B2097"/>
    <w:rsid w:val="000B21DC"/>
    <w:rsid w:val="000B224F"/>
    <w:rsid w:val="000B2473"/>
    <w:rsid w:val="000B2535"/>
    <w:rsid w:val="000B2E06"/>
    <w:rsid w:val="000B2E78"/>
    <w:rsid w:val="000B2F43"/>
    <w:rsid w:val="000B330A"/>
    <w:rsid w:val="000B331B"/>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AB0"/>
    <w:rsid w:val="000B5C9C"/>
    <w:rsid w:val="000B5FAE"/>
    <w:rsid w:val="000B61D8"/>
    <w:rsid w:val="000B622F"/>
    <w:rsid w:val="000B62EF"/>
    <w:rsid w:val="000B6409"/>
    <w:rsid w:val="000B6417"/>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67"/>
    <w:rsid w:val="000C24A8"/>
    <w:rsid w:val="000C2692"/>
    <w:rsid w:val="000C2706"/>
    <w:rsid w:val="000C2707"/>
    <w:rsid w:val="000C2E10"/>
    <w:rsid w:val="000C3279"/>
    <w:rsid w:val="000C3308"/>
    <w:rsid w:val="000C3406"/>
    <w:rsid w:val="000C3497"/>
    <w:rsid w:val="000C36BD"/>
    <w:rsid w:val="000C36F6"/>
    <w:rsid w:val="000C3757"/>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C43"/>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29C"/>
    <w:rsid w:val="000D248C"/>
    <w:rsid w:val="000D25C5"/>
    <w:rsid w:val="000D25DD"/>
    <w:rsid w:val="000D26A3"/>
    <w:rsid w:val="000D26C9"/>
    <w:rsid w:val="000D279E"/>
    <w:rsid w:val="000D281B"/>
    <w:rsid w:val="000D2828"/>
    <w:rsid w:val="000D29F6"/>
    <w:rsid w:val="000D2C0F"/>
    <w:rsid w:val="000D2CD5"/>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6E4A"/>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19"/>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09"/>
    <w:rsid w:val="000E53E9"/>
    <w:rsid w:val="000E5525"/>
    <w:rsid w:val="000E554E"/>
    <w:rsid w:val="000E57D3"/>
    <w:rsid w:val="000E60DC"/>
    <w:rsid w:val="000E62CE"/>
    <w:rsid w:val="000E62D4"/>
    <w:rsid w:val="000E62F5"/>
    <w:rsid w:val="000E6382"/>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494"/>
    <w:rsid w:val="000F1667"/>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5C0"/>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7FB"/>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91F"/>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2E"/>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8B8"/>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19C"/>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473"/>
    <w:rsid w:val="001154B3"/>
    <w:rsid w:val="00115763"/>
    <w:rsid w:val="00115942"/>
    <w:rsid w:val="00115943"/>
    <w:rsid w:val="00115979"/>
    <w:rsid w:val="00115A3B"/>
    <w:rsid w:val="00115A7A"/>
    <w:rsid w:val="00115BEF"/>
    <w:rsid w:val="00115C25"/>
    <w:rsid w:val="00115CAE"/>
    <w:rsid w:val="001160B0"/>
    <w:rsid w:val="001160FB"/>
    <w:rsid w:val="0011665B"/>
    <w:rsid w:val="001167AC"/>
    <w:rsid w:val="00116B52"/>
    <w:rsid w:val="00116C62"/>
    <w:rsid w:val="00116D7F"/>
    <w:rsid w:val="00116FFB"/>
    <w:rsid w:val="00117108"/>
    <w:rsid w:val="00117121"/>
    <w:rsid w:val="00117175"/>
    <w:rsid w:val="00117253"/>
    <w:rsid w:val="00117358"/>
    <w:rsid w:val="001174DD"/>
    <w:rsid w:val="00117635"/>
    <w:rsid w:val="00117A2B"/>
    <w:rsid w:val="00117BC8"/>
    <w:rsid w:val="00117C45"/>
    <w:rsid w:val="00117C62"/>
    <w:rsid w:val="00117CA0"/>
    <w:rsid w:val="00117CC9"/>
    <w:rsid w:val="00117D44"/>
    <w:rsid w:val="00117E59"/>
    <w:rsid w:val="00117E5C"/>
    <w:rsid w:val="00120019"/>
    <w:rsid w:val="001206A9"/>
    <w:rsid w:val="0012074E"/>
    <w:rsid w:val="001207FD"/>
    <w:rsid w:val="00120AFC"/>
    <w:rsid w:val="00120C39"/>
    <w:rsid w:val="00120C60"/>
    <w:rsid w:val="00120CD9"/>
    <w:rsid w:val="0012135A"/>
    <w:rsid w:val="001213BE"/>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064"/>
    <w:rsid w:val="00125286"/>
    <w:rsid w:val="00125301"/>
    <w:rsid w:val="0012535E"/>
    <w:rsid w:val="00125402"/>
    <w:rsid w:val="0012550F"/>
    <w:rsid w:val="00125659"/>
    <w:rsid w:val="00125686"/>
    <w:rsid w:val="001257EB"/>
    <w:rsid w:val="0012582F"/>
    <w:rsid w:val="00125B2E"/>
    <w:rsid w:val="00126237"/>
    <w:rsid w:val="0012667B"/>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2DA"/>
    <w:rsid w:val="001314B9"/>
    <w:rsid w:val="001316FA"/>
    <w:rsid w:val="0013186F"/>
    <w:rsid w:val="001319A0"/>
    <w:rsid w:val="00131D11"/>
    <w:rsid w:val="00131ED2"/>
    <w:rsid w:val="00132024"/>
    <w:rsid w:val="00132696"/>
    <w:rsid w:val="00132874"/>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929"/>
    <w:rsid w:val="00134B36"/>
    <w:rsid w:val="00134BF5"/>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2D6"/>
    <w:rsid w:val="001434C1"/>
    <w:rsid w:val="001436C2"/>
    <w:rsid w:val="001436DC"/>
    <w:rsid w:val="00143844"/>
    <w:rsid w:val="00143A90"/>
    <w:rsid w:val="00143E6D"/>
    <w:rsid w:val="00144073"/>
    <w:rsid w:val="00144744"/>
    <w:rsid w:val="00144904"/>
    <w:rsid w:val="00144DFB"/>
    <w:rsid w:val="00145102"/>
    <w:rsid w:val="00145173"/>
    <w:rsid w:val="00145206"/>
    <w:rsid w:val="001452BA"/>
    <w:rsid w:val="0014531D"/>
    <w:rsid w:val="001453CC"/>
    <w:rsid w:val="00145496"/>
    <w:rsid w:val="001454C9"/>
    <w:rsid w:val="001455F5"/>
    <w:rsid w:val="001456A7"/>
    <w:rsid w:val="00145BFC"/>
    <w:rsid w:val="00145C76"/>
    <w:rsid w:val="00145C97"/>
    <w:rsid w:val="00145D9C"/>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0B6"/>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5B7"/>
    <w:rsid w:val="00156D28"/>
    <w:rsid w:val="00156D64"/>
    <w:rsid w:val="00156EF9"/>
    <w:rsid w:val="00157375"/>
    <w:rsid w:val="00157500"/>
    <w:rsid w:val="00157721"/>
    <w:rsid w:val="00157952"/>
    <w:rsid w:val="00157A47"/>
    <w:rsid w:val="001602B3"/>
    <w:rsid w:val="0016040C"/>
    <w:rsid w:val="001604C3"/>
    <w:rsid w:val="0016050D"/>
    <w:rsid w:val="00160686"/>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FE9"/>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86"/>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A5"/>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EF4"/>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616"/>
    <w:rsid w:val="001907E2"/>
    <w:rsid w:val="00190CEE"/>
    <w:rsid w:val="0019105A"/>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18"/>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5F99"/>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A5"/>
    <w:rsid w:val="001A0FE8"/>
    <w:rsid w:val="001A106A"/>
    <w:rsid w:val="001A1224"/>
    <w:rsid w:val="001A13A8"/>
    <w:rsid w:val="001A168B"/>
    <w:rsid w:val="001A1914"/>
    <w:rsid w:val="001A19C5"/>
    <w:rsid w:val="001A1ABE"/>
    <w:rsid w:val="001A1B50"/>
    <w:rsid w:val="001A1B78"/>
    <w:rsid w:val="001A1BA3"/>
    <w:rsid w:val="001A1F0B"/>
    <w:rsid w:val="001A1F70"/>
    <w:rsid w:val="001A210A"/>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5E2"/>
    <w:rsid w:val="001A4877"/>
    <w:rsid w:val="001A4A0B"/>
    <w:rsid w:val="001A4C9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5E"/>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59"/>
    <w:rsid w:val="001B40C8"/>
    <w:rsid w:val="001B40F1"/>
    <w:rsid w:val="001B43B1"/>
    <w:rsid w:val="001B4499"/>
    <w:rsid w:val="001B49F0"/>
    <w:rsid w:val="001B504D"/>
    <w:rsid w:val="001B5307"/>
    <w:rsid w:val="001B53EE"/>
    <w:rsid w:val="001B56F4"/>
    <w:rsid w:val="001B5918"/>
    <w:rsid w:val="001B5BA3"/>
    <w:rsid w:val="001B5CD4"/>
    <w:rsid w:val="001B645D"/>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5D"/>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1A3D"/>
    <w:rsid w:val="001D27F7"/>
    <w:rsid w:val="001D2889"/>
    <w:rsid w:val="001D28C9"/>
    <w:rsid w:val="001D2936"/>
    <w:rsid w:val="001D2BF6"/>
    <w:rsid w:val="001D2D30"/>
    <w:rsid w:val="001D35B8"/>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C69"/>
    <w:rsid w:val="001D5E02"/>
    <w:rsid w:val="001D6001"/>
    <w:rsid w:val="001D606E"/>
    <w:rsid w:val="001D614E"/>
    <w:rsid w:val="001D6399"/>
    <w:rsid w:val="001D66FE"/>
    <w:rsid w:val="001D6931"/>
    <w:rsid w:val="001D6988"/>
    <w:rsid w:val="001D7003"/>
    <w:rsid w:val="001D709A"/>
    <w:rsid w:val="001D73D2"/>
    <w:rsid w:val="001D75C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73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4F99"/>
    <w:rsid w:val="001E5295"/>
    <w:rsid w:val="001E54DC"/>
    <w:rsid w:val="001E5F6D"/>
    <w:rsid w:val="001E60C7"/>
    <w:rsid w:val="001E62EA"/>
    <w:rsid w:val="001E63BE"/>
    <w:rsid w:val="001E65C3"/>
    <w:rsid w:val="001E6704"/>
    <w:rsid w:val="001E68BC"/>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86A"/>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69"/>
    <w:rsid w:val="0020047F"/>
    <w:rsid w:val="0020059F"/>
    <w:rsid w:val="002005BB"/>
    <w:rsid w:val="002007F1"/>
    <w:rsid w:val="00200896"/>
    <w:rsid w:val="002008C8"/>
    <w:rsid w:val="00200F76"/>
    <w:rsid w:val="00200FFD"/>
    <w:rsid w:val="00201195"/>
    <w:rsid w:val="002013FB"/>
    <w:rsid w:val="0020150D"/>
    <w:rsid w:val="00201870"/>
    <w:rsid w:val="002019EA"/>
    <w:rsid w:val="00201FC0"/>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98"/>
    <w:rsid w:val="002131C5"/>
    <w:rsid w:val="00213407"/>
    <w:rsid w:val="00213701"/>
    <w:rsid w:val="002139C6"/>
    <w:rsid w:val="00213B0D"/>
    <w:rsid w:val="00213B31"/>
    <w:rsid w:val="00213EC0"/>
    <w:rsid w:val="00213EE5"/>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2BD"/>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D2D"/>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B1"/>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3E"/>
    <w:rsid w:val="002334AF"/>
    <w:rsid w:val="0023385B"/>
    <w:rsid w:val="002339B5"/>
    <w:rsid w:val="00233BE4"/>
    <w:rsid w:val="00233CFD"/>
    <w:rsid w:val="00233DA6"/>
    <w:rsid w:val="00234295"/>
    <w:rsid w:val="00234870"/>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EA6"/>
    <w:rsid w:val="00240F8A"/>
    <w:rsid w:val="0024101A"/>
    <w:rsid w:val="002412CB"/>
    <w:rsid w:val="002412F8"/>
    <w:rsid w:val="00241447"/>
    <w:rsid w:val="0024165F"/>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CEB"/>
    <w:rsid w:val="002460FE"/>
    <w:rsid w:val="00246133"/>
    <w:rsid w:val="0024623F"/>
    <w:rsid w:val="00246812"/>
    <w:rsid w:val="002469F5"/>
    <w:rsid w:val="00246BC6"/>
    <w:rsid w:val="00246D51"/>
    <w:rsid w:val="00246E3E"/>
    <w:rsid w:val="00246FBC"/>
    <w:rsid w:val="0024701C"/>
    <w:rsid w:val="0024706D"/>
    <w:rsid w:val="00247556"/>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1B"/>
    <w:rsid w:val="00252DF4"/>
    <w:rsid w:val="00252E4C"/>
    <w:rsid w:val="00252F1D"/>
    <w:rsid w:val="00253138"/>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85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987"/>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A6A"/>
    <w:rsid w:val="00274B8B"/>
    <w:rsid w:val="00274C67"/>
    <w:rsid w:val="00274FAE"/>
    <w:rsid w:val="002751E8"/>
    <w:rsid w:val="002751EC"/>
    <w:rsid w:val="00275316"/>
    <w:rsid w:val="002755A1"/>
    <w:rsid w:val="002756B4"/>
    <w:rsid w:val="00275B23"/>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E67"/>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0D8"/>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1E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4C"/>
    <w:rsid w:val="002A22A7"/>
    <w:rsid w:val="002A2380"/>
    <w:rsid w:val="002A2416"/>
    <w:rsid w:val="002A24E2"/>
    <w:rsid w:val="002A24F2"/>
    <w:rsid w:val="002A285F"/>
    <w:rsid w:val="002A2E1F"/>
    <w:rsid w:val="002A2FCD"/>
    <w:rsid w:val="002A30A1"/>
    <w:rsid w:val="002A3686"/>
    <w:rsid w:val="002A368A"/>
    <w:rsid w:val="002A39F2"/>
    <w:rsid w:val="002A3D55"/>
    <w:rsid w:val="002A3E48"/>
    <w:rsid w:val="002A41F4"/>
    <w:rsid w:val="002A42CF"/>
    <w:rsid w:val="002A4349"/>
    <w:rsid w:val="002A43C2"/>
    <w:rsid w:val="002A43C6"/>
    <w:rsid w:val="002A4847"/>
    <w:rsid w:val="002A49CF"/>
    <w:rsid w:val="002A4DA4"/>
    <w:rsid w:val="002A524C"/>
    <w:rsid w:val="002A5749"/>
    <w:rsid w:val="002A57FC"/>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6E"/>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F6"/>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882"/>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3D5"/>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083"/>
    <w:rsid w:val="002C62F5"/>
    <w:rsid w:val="002C6396"/>
    <w:rsid w:val="002C6639"/>
    <w:rsid w:val="002C6EB7"/>
    <w:rsid w:val="002C7061"/>
    <w:rsid w:val="002C7161"/>
    <w:rsid w:val="002C7612"/>
    <w:rsid w:val="002C7638"/>
    <w:rsid w:val="002C76C9"/>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BB8"/>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D80"/>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3F47"/>
    <w:rsid w:val="002F41C0"/>
    <w:rsid w:val="002F4344"/>
    <w:rsid w:val="002F4435"/>
    <w:rsid w:val="002F44BD"/>
    <w:rsid w:val="002F44E6"/>
    <w:rsid w:val="002F453E"/>
    <w:rsid w:val="002F4551"/>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200"/>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0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5ED"/>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7D1"/>
    <w:rsid w:val="00323AA8"/>
    <w:rsid w:val="003240F3"/>
    <w:rsid w:val="003242C9"/>
    <w:rsid w:val="003242D0"/>
    <w:rsid w:val="003242EB"/>
    <w:rsid w:val="0032463B"/>
    <w:rsid w:val="00324682"/>
    <w:rsid w:val="003246D8"/>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E88"/>
    <w:rsid w:val="00331F7B"/>
    <w:rsid w:val="00332228"/>
    <w:rsid w:val="003322B4"/>
    <w:rsid w:val="003322E8"/>
    <w:rsid w:val="003325BF"/>
    <w:rsid w:val="003325EB"/>
    <w:rsid w:val="003325F4"/>
    <w:rsid w:val="003327DF"/>
    <w:rsid w:val="00332908"/>
    <w:rsid w:val="00332A0B"/>
    <w:rsid w:val="00332B3E"/>
    <w:rsid w:val="00332B90"/>
    <w:rsid w:val="00332D1B"/>
    <w:rsid w:val="00333157"/>
    <w:rsid w:val="00333502"/>
    <w:rsid w:val="00333541"/>
    <w:rsid w:val="00333553"/>
    <w:rsid w:val="00333681"/>
    <w:rsid w:val="003336C3"/>
    <w:rsid w:val="0033386E"/>
    <w:rsid w:val="00333914"/>
    <w:rsid w:val="003339D6"/>
    <w:rsid w:val="00333F72"/>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D5E"/>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84F"/>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22A"/>
    <w:rsid w:val="00360548"/>
    <w:rsid w:val="003606B1"/>
    <w:rsid w:val="00360902"/>
    <w:rsid w:val="00360CAA"/>
    <w:rsid w:val="003610BA"/>
    <w:rsid w:val="0036115B"/>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5FA1"/>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33"/>
    <w:rsid w:val="00371B5B"/>
    <w:rsid w:val="00371BB8"/>
    <w:rsid w:val="00371DE5"/>
    <w:rsid w:val="00371E3E"/>
    <w:rsid w:val="00371EF8"/>
    <w:rsid w:val="003720D2"/>
    <w:rsid w:val="00372165"/>
    <w:rsid w:val="003722C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DB8"/>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368"/>
    <w:rsid w:val="00384595"/>
    <w:rsid w:val="00384954"/>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22"/>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3FE"/>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54"/>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3B"/>
    <w:rsid w:val="003B07AC"/>
    <w:rsid w:val="003B08E8"/>
    <w:rsid w:val="003B09EC"/>
    <w:rsid w:val="003B0B19"/>
    <w:rsid w:val="003B0CA6"/>
    <w:rsid w:val="003B0D96"/>
    <w:rsid w:val="003B0D9A"/>
    <w:rsid w:val="003B0E65"/>
    <w:rsid w:val="003B0EBC"/>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451"/>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709"/>
    <w:rsid w:val="003B58A1"/>
    <w:rsid w:val="003B5B4D"/>
    <w:rsid w:val="003B5ECB"/>
    <w:rsid w:val="003B60FB"/>
    <w:rsid w:val="003B6E88"/>
    <w:rsid w:val="003B6F92"/>
    <w:rsid w:val="003B7140"/>
    <w:rsid w:val="003B73A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4EB7"/>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A84"/>
    <w:rsid w:val="003D0D10"/>
    <w:rsid w:val="003D11E9"/>
    <w:rsid w:val="003D1254"/>
    <w:rsid w:val="003D1397"/>
    <w:rsid w:val="003D13BC"/>
    <w:rsid w:val="003D1419"/>
    <w:rsid w:val="003D17A4"/>
    <w:rsid w:val="003D1835"/>
    <w:rsid w:val="003D1B5B"/>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57B"/>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4FEC"/>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6C9A"/>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88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127"/>
    <w:rsid w:val="003E63C1"/>
    <w:rsid w:val="003E6569"/>
    <w:rsid w:val="003E6589"/>
    <w:rsid w:val="003E6A58"/>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661"/>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0FA"/>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07D"/>
    <w:rsid w:val="0041333F"/>
    <w:rsid w:val="00413352"/>
    <w:rsid w:val="0041350D"/>
    <w:rsid w:val="00413546"/>
    <w:rsid w:val="00413562"/>
    <w:rsid w:val="00413AD8"/>
    <w:rsid w:val="00413FF3"/>
    <w:rsid w:val="0041402C"/>
    <w:rsid w:val="00414511"/>
    <w:rsid w:val="004146E3"/>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4E5"/>
    <w:rsid w:val="0042059F"/>
    <w:rsid w:val="0042075F"/>
    <w:rsid w:val="00420950"/>
    <w:rsid w:val="00420A3C"/>
    <w:rsid w:val="00420A7F"/>
    <w:rsid w:val="00420A83"/>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35"/>
    <w:rsid w:val="0042356A"/>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1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6C39"/>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762"/>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1C"/>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82"/>
    <w:rsid w:val="0045139D"/>
    <w:rsid w:val="004513B1"/>
    <w:rsid w:val="004514CB"/>
    <w:rsid w:val="00451A83"/>
    <w:rsid w:val="00451DAF"/>
    <w:rsid w:val="00451E14"/>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04"/>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7A9"/>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2EC2"/>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B04"/>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B43"/>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16"/>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A8"/>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A7B07"/>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7C2"/>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22"/>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475"/>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C5E"/>
    <w:rsid w:val="004D5E46"/>
    <w:rsid w:val="004D64B2"/>
    <w:rsid w:val="004D66D9"/>
    <w:rsid w:val="004D6765"/>
    <w:rsid w:val="004D679C"/>
    <w:rsid w:val="004D6B60"/>
    <w:rsid w:val="004D6DFD"/>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90F"/>
    <w:rsid w:val="004E2DF0"/>
    <w:rsid w:val="004E2EAE"/>
    <w:rsid w:val="004E3032"/>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76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6"/>
    <w:rsid w:val="004F7D30"/>
    <w:rsid w:val="004F7DAE"/>
    <w:rsid w:val="0050023C"/>
    <w:rsid w:val="00500AC9"/>
    <w:rsid w:val="00500B73"/>
    <w:rsid w:val="00500DA9"/>
    <w:rsid w:val="00500FA8"/>
    <w:rsid w:val="005013E9"/>
    <w:rsid w:val="00501649"/>
    <w:rsid w:val="00501682"/>
    <w:rsid w:val="005016C9"/>
    <w:rsid w:val="005017FC"/>
    <w:rsid w:val="00501942"/>
    <w:rsid w:val="00501AA4"/>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373"/>
    <w:rsid w:val="0051152D"/>
    <w:rsid w:val="00511773"/>
    <w:rsid w:val="00511991"/>
    <w:rsid w:val="00511B2D"/>
    <w:rsid w:val="00511BAD"/>
    <w:rsid w:val="00511C30"/>
    <w:rsid w:val="00511F0E"/>
    <w:rsid w:val="00511F29"/>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5EFE"/>
    <w:rsid w:val="005161C1"/>
    <w:rsid w:val="005167F0"/>
    <w:rsid w:val="0051687D"/>
    <w:rsid w:val="00516B04"/>
    <w:rsid w:val="00516C1C"/>
    <w:rsid w:val="00517139"/>
    <w:rsid w:val="0051713F"/>
    <w:rsid w:val="00517299"/>
    <w:rsid w:val="00517483"/>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2FE"/>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01"/>
    <w:rsid w:val="005338EA"/>
    <w:rsid w:val="00533912"/>
    <w:rsid w:val="00533C0A"/>
    <w:rsid w:val="00533C2D"/>
    <w:rsid w:val="00533F25"/>
    <w:rsid w:val="00533FD9"/>
    <w:rsid w:val="005341C6"/>
    <w:rsid w:val="00534327"/>
    <w:rsid w:val="00534376"/>
    <w:rsid w:val="0053484F"/>
    <w:rsid w:val="00534959"/>
    <w:rsid w:val="005349AC"/>
    <w:rsid w:val="00534BBD"/>
    <w:rsid w:val="00534CDA"/>
    <w:rsid w:val="00534E54"/>
    <w:rsid w:val="00534FA7"/>
    <w:rsid w:val="005354FC"/>
    <w:rsid w:val="00535555"/>
    <w:rsid w:val="005355D8"/>
    <w:rsid w:val="00535804"/>
    <w:rsid w:val="0053592A"/>
    <w:rsid w:val="00535C12"/>
    <w:rsid w:val="00535D55"/>
    <w:rsid w:val="00535DC6"/>
    <w:rsid w:val="00535DC8"/>
    <w:rsid w:val="00535F8D"/>
    <w:rsid w:val="00536145"/>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C7"/>
    <w:rsid w:val="005415DA"/>
    <w:rsid w:val="00541AD3"/>
    <w:rsid w:val="00541B36"/>
    <w:rsid w:val="00541CD1"/>
    <w:rsid w:val="00541DC9"/>
    <w:rsid w:val="00541E06"/>
    <w:rsid w:val="00541FCC"/>
    <w:rsid w:val="00542053"/>
    <w:rsid w:val="0054209A"/>
    <w:rsid w:val="005420E4"/>
    <w:rsid w:val="005421B1"/>
    <w:rsid w:val="00542212"/>
    <w:rsid w:val="00542589"/>
    <w:rsid w:val="0054284A"/>
    <w:rsid w:val="005429E1"/>
    <w:rsid w:val="00542B25"/>
    <w:rsid w:val="005433E9"/>
    <w:rsid w:val="00543983"/>
    <w:rsid w:val="00543AC9"/>
    <w:rsid w:val="00543AE6"/>
    <w:rsid w:val="00543B25"/>
    <w:rsid w:val="00543BCD"/>
    <w:rsid w:val="00543DE6"/>
    <w:rsid w:val="00543F80"/>
    <w:rsid w:val="0054402D"/>
    <w:rsid w:val="0054443D"/>
    <w:rsid w:val="005446DB"/>
    <w:rsid w:val="0054492F"/>
    <w:rsid w:val="00544BD5"/>
    <w:rsid w:val="00545039"/>
    <w:rsid w:val="00545085"/>
    <w:rsid w:val="00545139"/>
    <w:rsid w:val="00545171"/>
    <w:rsid w:val="00545239"/>
    <w:rsid w:val="005452E9"/>
    <w:rsid w:val="00545306"/>
    <w:rsid w:val="0054552D"/>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E53"/>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96D"/>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3D0"/>
    <w:rsid w:val="00565577"/>
    <w:rsid w:val="0056585F"/>
    <w:rsid w:val="005658E6"/>
    <w:rsid w:val="00565904"/>
    <w:rsid w:val="00565AB3"/>
    <w:rsid w:val="00566005"/>
    <w:rsid w:val="0056601C"/>
    <w:rsid w:val="005661D8"/>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019"/>
    <w:rsid w:val="00571152"/>
    <w:rsid w:val="005715E8"/>
    <w:rsid w:val="005717D2"/>
    <w:rsid w:val="00571987"/>
    <w:rsid w:val="00571C53"/>
    <w:rsid w:val="00571C5B"/>
    <w:rsid w:val="00571FD3"/>
    <w:rsid w:val="00572088"/>
    <w:rsid w:val="0057212C"/>
    <w:rsid w:val="005723B4"/>
    <w:rsid w:val="00572941"/>
    <w:rsid w:val="00572B74"/>
    <w:rsid w:val="00572CB1"/>
    <w:rsid w:val="00572DEE"/>
    <w:rsid w:val="0057335A"/>
    <w:rsid w:val="005735DF"/>
    <w:rsid w:val="00573815"/>
    <w:rsid w:val="0057393D"/>
    <w:rsid w:val="00573966"/>
    <w:rsid w:val="00573978"/>
    <w:rsid w:val="00573AC3"/>
    <w:rsid w:val="00573E28"/>
    <w:rsid w:val="005740C0"/>
    <w:rsid w:val="00574280"/>
    <w:rsid w:val="005742E1"/>
    <w:rsid w:val="00574424"/>
    <w:rsid w:val="005744BF"/>
    <w:rsid w:val="0057456B"/>
    <w:rsid w:val="00574C88"/>
    <w:rsid w:val="00574F21"/>
    <w:rsid w:val="00575315"/>
    <w:rsid w:val="00575506"/>
    <w:rsid w:val="00575906"/>
    <w:rsid w:val="00575E57"/>
    <w:rsid w:val="0057601E"/>
    <w:rsid w:val="005760AC"/>
    <w:rsid w:val="0057618A"/>
    <w:rsid w:val="00576235"/>
    <w:rsid w:val="0057636D"/>
    <w:rsid w:val="005763AD"/>
    <w:rsid w:val="005763B8"/>
    <w:rsid w:val="00576504"/>
    <w:rsid w:val="005765DC"/>
    <w:rsid w:val="00576715"/>
    <w:rsid w:val="005767CB"/>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EAB"/>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CBB"/>
    <w:rsid w:val="00594DAE"/>
    <w:rsid w:val="00594F05"/>
    <w:rsid w:val="00595335"/>
    <w:rsid w:val="00595416"/>
    <w:rsid w:val="00595436"/>
    <w:rsid w:val="0059548B"/>
    <w:rsid w:val="005955B7"/>
    <w:rsid w:val="0059561F"/>
    <w:rsid w:val="00595632"/>
    <w:rsid w:val="00595729"/>
    <w:rsid w:val="00595AAA"/>
    <w:rsid w:val="00595C20"/>
    <w:rsid w:val="00595FBD"/>
    <w:rsid w:val="00596072"/>
    <w:rsid w:val="005962A8"/>
    <w:rsid w:val="005965CF"/>
    <w:rsid w:val="005965E6"/>
    <w:rsid w:val="0059661E"/>
    <w:rsid w:val="0059684E"/>
    <w:rsid w:val="00596926"/>
    <w:rsid w:val="00596BB3"/>
    <w:rsid w:val="00596D1D"/>
    <w:rsid w:val="00596E4F"/>
    <w:rsid w:val="00596E9B"/>
    <w:rsid w:val="00596ED4"/>
    <w:rsid w:val="00596EF1"/>
    <w:rsid w:val="00596F32"/>
    <w:rsid w:val="00596F8F"/>
    <w:rsid w:val="00596FBB"/>
    <w:rsid w:val="00596FE6"/>
    <w:rsid w:val="00597019"/>
    <w:rsid w:val="00597040"/>
    <w:rsid w:val="00597215"/>
    <w:rsid w:val="005973F7"/>
    <w:rsid w:val="005974B4"/>
    <w:rsid w:val="0059756C"/>
    <w:rsid w:val="005977E7"/>
    <w:rsid w:val="00597817"/>
    <w:rsid w:val="00597B38"/>
    <w:rsid w:val="00597E54"/>
    <w:rsid w:val="00597F93"/>
    <w:rsid w:val="005A0053"/>
    <w:rsid w:val="005A013D"/>
    <w:rsid w:val="005A03CE"/>
    <w:rsid w:val="005A05C0"/>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407"/>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015"/>
    <w:rsid w:val="005C0398"/>
    <w:rsid w:val="005C03CE"/>
    <w:rsid w:val="005C04CD"/>
    <w:rsid w:val="005C0C8D"/>
    <w:rsid w:val="005C0D6F"/>
    <w:rsid w:val="005C0E2C"/>
    <w:rsid w:val="005C11B0"/>
    <w:rsid w:val="005C129A"/>
    <w:rsid w:val="005C17B9"/>
    <w:rsid w:val="005C1913"/>
    <w:rsid w:val="005C1B09"/>
    <w:rsid w:val="005C1B3B"/>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2E9"/>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798"/>
    <w:rsid w:val="005C68F2"/>
    <w:rsid w:val="005C6B27"/>
    <w:rsid w:val="005C6B7E"/>
    <w:rsid w:val="005C6BF1"/>
    <w:rsid w:val="005C6FAA"/>
    <w:rsid w:val="005C710E"/>
    <w:rsid w:val="005C7294"/>
    <w:rsid w:val="005C737F"/>
    <w:rsid w:val="005C7384"/>
    <w:rsid w:val="005C7669"/>
    <w:rsid w:val="005C76C6"/>
    <w:rsid w:val="005C7811"/>
    <w:rsid w:val="005C7C45"/>
    <w:rsid w:val="005C7F60"/>
    <w:rsid w:val="005D0079"/>
    <w:rsid w:val="005D012C"/>
    <w:rsid w:val="005D027E"/>
    <w:rsid w:val="005D02EF"/>
    <w:rsid w:val="005D032D"/>
    <w:rsid w:val="005D0456"/>
    <w:rsid w:val="005D04B0"/>
    <w:rsid w:val="005D0859"/>
    <w:rsid w:val="005D088A"/>
    <w:rsid w:val="005D10FC"/>
    <w:rsid w:val="005D1293"/>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14A"/>
    <w:rsid w:val="005D621E"/>
    <w:rsid w:val="005D6354"/>
    <w:rsid w:val="005D6848"/>
    <w:rsid w:val="005D68CE"/>
    <w:rsid w:val="005D6B1F"/>
    <w:rsid w:val="005D6B9A"/>
    <w:rsid w:val="005D6BF0"/>
    <w:rsid w:val="005D6D02"/>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A8D"/>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2DF"/>
    <w:rsid w:val="005E6402"/>
    <w:rsid w:val="005E6430"/>
    <w:rsid w:val="005E6457"/>
    <w:rsid w:val="005E64C2"/>
    <w:rsid w:val="005E6E35"/>
    <w:rsid w:val="005E6EB7"/>
    <w:rsid w:val="005E72AA"/>
    <w:rsid w:val="005E73CA"/>
    <w:rsid w:val="005E74F8"/>
    <w:rsid w:val="005E7524"/>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33"/>
    <w:rsid w:val="005F7CBF"/>
    <w:rsid w:val="005F7D54"/>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5A1"/>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C43"/>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07ED4"/>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653"/>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8A8"/>
    <w:rsid w:val="00633BAA"/>
    <w:rsid w:val="00633C1F"/>
    <w:rsid w:val="00633D22"/>
    <w:rsid w:val="00634723"/>
    <w:rsid w:val="00634764"/>
    <w:rsid w:val="006347EB"/>
    <w:rsid w:val="00634AFC"/>
    <w:rsid w:val="00634B07"/>
    <w:rsid w:val="00635378"/>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D"/>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BE8"/>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C28"/>
    <w:rsid w:val="00655F67"/>
    <w:rsid w:val="00656011"/>
    <w:rsid w:val="006563B4"/>
    <w:rsid w:val="006567CE"/>
    <w:rsid w:val="00656ACD"/>
    <w:rsid w:val="006574DF"/>
    <w:rsid w:val="00657517"/>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55"/>
    <w:rsid w:val="00661191"/>
    <w:rsid w:val="0066119E"/>
    <w:rsid w:val="006612D1"/>
    <w:rsid w:val="0066145B"/>
    <w:rsid w:val="0066157A"/>
    <w:rsid w:val="0066162F"/>
    <w:rsid w:val="00661780"/>
    <w:rsid w:val="006618D4"/>
    <w:rsid w:val="006619A4"/>
    <w:rsid w:val="00662003"/>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EA"/>
    <w:rsid w:val="00670C2C"/>
    <w:rsid w:val="00670DCD"/>
    <w:rsid w:val="00670E7B"/>
    <w:rsid w:val="00671152"/>
    <w:rsid w:val="00671194"/>
    <w:rsid w:val="006713DA"/>
    <w:rsid w:val="00671824"/>
    <w:rsid w:val="00671A0D"/>
    <w:rsid w:val="00671AEA"/>
    <w:rsid w:val="00671C19"/>
    <w:rsid w:val="006722AE"/>
    <w:rsid w:val="006723AC"/>
    <w:rsid w:val="006724BA"/>
    <w:rsid w:val="00672540"/>
    <w:rsid w:val="00672639"/>
    <w:rsid w:val="0067267B"/>
    <w:rsid w:val="0067288A"/>
    <w:rsid w:val="00672957"/>
    <w:rsid w:val="00672C28"/>
    <w:rsid w:val="00672D2B"/>
    <w:rsid w:val="00672D84"/>
    <w:rsid w:val="00673024"/>
    <w:rsid w:val="00673101"/>
    <w:rsid w:val="006733C6"/>
    <w:rsid w:val="00673687"/>
    <w:rsid w:val="00673BA1"/>
    <w:rsid w:val="00673BE3"/>
    <w:rsid w:val="00673E19"/>
    <w:rsid w:val="00674596"/>
    <w:rsid w:val="00674BD5"/>
    <w:rsid w:val="00674DAE"/>
    <w:rsid w:val="00674F95"/>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D4C"/>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E7"/>
    <w:rsid w:val="00697038"/>
    <w:rsid w:val="0069714B"/>
    <w:rsid w:val="0069729C"/>
    <w:rsid w:val="00697517"/>
    <w:rsid w:val="0069769A"/>
    <w:rsid w:val="006977F0"/>
    <w:rsid w:val="006979DB"/>
    <w:rsid w:val="00697E29"/>
    <w:rsid w:val="00697E4B"/>
    <w:rsid w:val="00697F7C"/>
    <w:rsid w:val="006A007C"/>
    <w:rsid w:val="006A01B6"/>
    <w:rsid w:val="006A0343"/>
    <w:rsid w:val="006A0563"/>
    <w:rsid w:val="006A05C5"/>
    <w:rsid w:val="006A05E1"/>
    <w:rsid w:val="006A06F9"/>
    <w:rsid w:val="006A0713"/>
    <w:rsid w:val="006A0896"/>
    <w:rsid w:val="006A0D1A"/>
    <w:rsid w:val="006A121A"/>
    <w:rsid w:val="006A15AB"/>
    <w:rsid w:val="006A1918"/>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C08"/>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2A7"/>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56C"/>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7D"/>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5D4"/>
    <w:rsid w:val="006D07D4"/>
    <w:rsid w:val="006D0A56"/>
    <w:rsid w:val="006D0C43"/>
    <w:rsid w:val="006D0E75"/>
    <w:rsid w:val="006D0F2A"/>
    <w:rsid w:val="006D1130"/>
    <w:rsid w:val="006D11E9"/>
    <w:rsid w:val="006D15BE"/>
    <w:rsid w:val="006D1725"/>
    <w:rsid w:val="006D191A"/>
    <w:rsid w:val="006D1935"/>
    <w:rsid w:val="006D19C7"/>
    <w:rsid w:val="006D19FF"/>
    <w:rsid w:val="006D1B3B"/>
    <w:rsid w:val="006D1B5A"/>
    <w:rsid w:val="006D1D65"/>
    <w:rsid w:val="006D20DB"/>
    <w:rsid w:val="006D21DA"/>
    <w:rsid w:val="006D2631"/>
    <w:rsid w:val="006D29B4"/>
    <w:rsid w:val="006D2B4E"/>
    <w:rsid w:val="006D2D5D"/>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BE2"/>
    <w:rsid w:val="006D6C35"/>
    <w:rsid w:val="006D6C36"/>
    <w:rsid w:val="006D6E74"/>
    <w:rsid w:val="006D6FC2"/>
    <w:rsid w:val="006D6FC3"/>
    <w:rsid w:val="006D701C"/>
    <w:rsid w:val="006D7070"/>
    <w:rsid w:val="006D71CE"/>
    <w:rsid w:val="006D720A"/>
    <w:rsid w:val="006D72C2"/>
    <w:rsid w:val="006D74CC"/>
    <w:rsid w:val="006D74EF"/>
    <w:rsid w:val="006D75BA"/>
    <w:rsid w:val="006D760C"/>
    <w:rsid w:val="006D7914"/>
    <w:rsid w:val="006D7B05"/>
    <w:rsid w:val="006E0388"/>
    <w:rsid w:val="006E03F6"/>
    <w:rsid w:val="006E0413"/>
    <w:rsid w:val="006E056A"/>
    <w:rsid w:val="006E05F2"/>
    <w:rsid w:val="006E07AF"/>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A54"/>
    <w:rsid w:val="006E2B6F"/>
    <w:rsid w:val="006E3029"/>
    <w:rsid w:val="006E316F"/>
    <w:rsid w:val="006E3340"/>
    <w:rsid w:val="006E33DD"/>
    <w:rsid w:val="006E361A"/>
    <w:rsid w:val="006E39A4"/>
    <w:rsid w:val="006E3A24"/>
    <w:rsid w:val="006E3AEA"/>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38"/>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1E"/>
    <w:rsid w:val="006F2EB4"/>
    <w:rsid w:val="006F3826"/>
    <w:rsid w:val="006F38DB"/>
    <w:rsid w:val="006F3AAE"/>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5F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41"/>
    <w:rsid w:val="007003B6"/>
    <w:rsid w:val="00700474"/>
    <w:rsid w:val="00700477"/>
    <w:rsid w:val="007004F7"/>
    <w:rsid w:val="00700514"/>
    <w:rsid w:val="00700567"/>
    <w:rsid w:val="00700788"/>
    <w:rsid w:val="007007DB"/>
    <w:rsid w:val="00700D7C"/>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D71"/>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C0"/>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4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4A7"/>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8CE"/>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27"/>
    <w:rsid w:val="00752532"/>
    <w:rsid w:val="00752C38"/>
    <w:rsid w:val="00752E6D"/>
    <w:rsid w:val="00752EC9"/>
    <w:rsid w:val="00752F92"/>
    <w:rsid w:val="00752FEA"/>
    <w:rsid w:val="007530B3"/>
    <w:rsid w:val="007532E3"/>
    <w:rsid w:val="007532EF"/>
    <w:rsid w:val="00753453"/>
    <w:rsid w:val="00753646"/>
    <w:rsid w:val="007539A9"/>
    <w:rsid w:val="00753A77"/>
    <w:rsid w:val="00753AC1"/>
    <w:rsid w:val="00753BBC"/>
    <w:rsid w:val="00754347"/>
    <w:rsid w:val="00754769"/>
    <w:rsid w:val="007548A7"/>
    <w:rsid w:val="00754C32"/>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A3E"/>
    <w:rsid w:val="00756C43"/>
    <w:rsid w:val="00756C78"/>
    <w:rsid w:val="00756D94"/>
    <w:rsid w:val="00756DD9"/>
    <w:rsid w:val="00756DEC"/>
    <w:rsid w:val="0075719C"/>
    <w:rsid w:val="007571DF"/>
    <w:rsid w:val="00757564"/>
    <w:rsid w:val="00757659"/>
    <w:rsid w:val="007577CB"/>
    <w:rsid w:val="007579DF"/>
    <w:rsid w:val="007600FB"/>
    <w:rsid w:val="00760258"/>
    <w:rsid w:val="007602C9"/>
    <w:rsid w:val="00760816"/>
    <w:rsid w:val="00760C0D"/>
    <w:rsid w:val="00760EFE"/>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764"/>
    <w:rsid w:val="00771A53"/>
    <w:rsid w:val="00771AAB"/>
    <w:rsid w:val="00771CDE"/>
    <w:rsid w:val="00771FCA"/>
    <w:rsid w:val="00772046"/>
    <w:rsid w:val="007722E4"/>
    <w:rsid w:val="007723D6"/>
    <w:rsid w:val="00772462"/>
    <w:rsid w:val="0077248E"/>
    <w:rsid w:val="007728B1"/>
    <w:rsid w:val="007729F5"/>
    <w:rsid w:val="00772A24"/>
    <w:rsid w:val="00772A52"/>
    <w:rsid w:val="00772F8D"/>
    <w:rsid w:val="007730B5"/>
    <w:rsid w:val="007733C7"/>
    <w:rsid w:val="00773473"/>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DF"/>
    <w:rsid w:val="00781AEB"/>
    <w:rsid w:val="00781CF8"/>
    <w:rsid w:val="00781DDE"/>
    <w:rsid w:val="00782099"/>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5CE"/>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6EC6"/>
    <w:rsid w:val="007974DE"/>
    <w:rsid w:val="0079766C"/>
    <w:rsid w:val="007976C5"/>
    <w:rsid w:val="00797773"/>
    <w:rsid w:val="00797B13"/>
    <w:rsid w:val="00797C4B"/>
    <w:rsid w:val="00797DF7"/>
    <w:rsid w:val="007A019B"/>
    <w:rsid w:val="007A0367"/>
    <w:rsid w:val="007A04BC"/>
    <w:rsid w:val="007A0599"/>
    <w:rsid w:val="007A082D"/>
    <w:rsid w:val="007A08B6"/>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40"/>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04"/>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0F5B"/>
    <w:rsid w:val="007C1117"/>
    <w:rsid w:val="007C1443"/>
    <w:rsid w:val="007C156D"/>
    <w:rsid w:val="007C1981"/>
    <w:rsid w:val="007C1ADC"/>
    <w:rsid w:val="007C1FEA"/>
    <w:rsid w:val="007C212C"/>
    <w:rsid w:val="007C235B"/>
    <w:rsid w:val="007C2671"/>
    <w:rsid w:val="007C2A17"/>
    <w:rsid w:val="007C2CE3"/>
    <w:rsid w:val="007C2DC6"/>
    <w:rsid w:val="007C2E5B"/>
    <w:rsid w:val="007C3636"/>
    <w:rsid w:val="007C397F"/>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0F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C8B"/>
    <w:rsid w:val="007D1E0D"/>
    <w:rsid w:val="007D2029"/>
    <w:rsid w:val="007D209A"/>
    <w:rsid w:val="007D236A"/>
    <w:rsid w:val="007D240B"/>
    <w:rsid w:val="007D2B49"/>
    <w:rsid w:val="007D2BE7"/>
    <w:rsid w:val="007D2BEE"/>
    <w:rsid w:val="007D2E2E"/>
    <w:rsid w:val="007D2F09"/>
    <w:rsid w:val="007D2F96"/>
    <w:rsid w:val="007D3065"/>
    <w:rsid w:val="007D3148"/>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86B"/>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6F"/>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4B"/>
    <w:rsid w:val="007F1864"/>
    <w:rsid w:val="007F18F7"/>
    <w:rsid w:val="007F1AF1"/>
    <w:rsid w:val="007F1B3D"/>
    <w:rsid w:val="007F1B44"/>
    <w:rsid w:val="007F1BB4"/>
    <w:rsid w:val="007F22F9"/>
    <w:rsid w:val="007F2509"/>
    <w:rsid w:val="007F255E"/>
    <w:rsid w:val="007F2637"/>
    <w:rsid w:val="007F26A3"/>
    <w:rsid w:val="007F2B0C"/>
    <w:rsid w:val="007F2EDF"/>
    <w:rsid w:val="007F31AB"/>
    <w:rsid w:val="007F32AE"/>
    <w:rsid w:val="007F3367"/>
    <w:rsid w:val="007F33C2"/>
    <w:rsid w:val="007F34BD"/>
    <w:rsid w:val="007F36AC"/>
    <w:rsid w:val="007F3AD1"/>
    <w:rsid w:val="007F3C5D"/>
    <w:rsid w:val="007F3D8E"/>
    <w:rsid w:val="007F3EB7"/>
    <w:rsid w:val="007F3F48"/>
    <w:rsid w:val="007F4162"/>
    <w:rsid w:val="007F4A41"/>
    <w:rsid w:val="007F4AC6"/>
    <w:rsid w:val="007F4B3B"/>
    <w:rsid w:val="007F4B5E"/>
    <w:rsid w:val="007F4BDD"/>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0E58"/>
    <w:rsid w:val="0080104C"/>
    <w:rsid w:val="00801630"/>
    <w:rsid w:val="00801A51"/>
    <w:rsid w:val="00802339"/>
    <w:rsid w:val="008026A4"/>
    <w:rsid w:val="00802830"/>
    <w:rsid w:val="008029A1"/>
    <w:rsid w:val="00802B8B"/>
    <w:rsid w:val="0080325D"/>
    <w:rsid w:val="0080334E"/>
    <w:rsid w:val="008035BD"/>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63"/>
    <w:rsid w:val="008100ED"/>
    <w:rsid w:val="0081011F"/>
    <w:rsid w:val="00810315"/>
    <w:rsid w:val="008104D7"/>
    <w:rsid w:val="008105FC"/>
    <w:rsid w:val="008107CA"/>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4ED"/>
    <w:rsid w:val="008135FE"/>
    <w:rsid w:val="00813756"/>
    <w:rsid w:val="00813BE7"/>
    <w:rsid w:val="00813C24"/>
    <w:rsid w:val="00813F08"/>
    <w:rsid w:val="008142FD"/>
    <w:rsid w:val="0081462B"/>
    <w:rsid w:val="00814660"/>
    <w:rsid w:val="0081475E"/>
    <w:rsid w:val="00814A73"/>
    <w:rsid w:val="00814BED"/>
    <w:rsid w:val="00814C38"/>
    <w:rsid w:val="00815213"/>
    <w:rsid w:val="008152B7"/>
    <w:rsid w:val="008154CD"/>
    <w:rsid w:val="008154D9"/>
    <w:rsid w:val="008154E9"/>
    <w:rsid w:val="008155CA"/>
    <w:rsid w:val="0081562A"/>
    <w:rsid w:val="00815669"/>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32"/>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1FFC"/>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8B5"/>
    <w:rsid w:val="0083395D"/>
    <w:rsid w:val="00833A00"/>
    <w:rsid w:val="00833CCC"/>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183"/>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6FD1"/>
    <w:rsid w:val="0084700E"/>
    <w:rsid w:val="00847025"/>
    <w:rsid w:val="0084703D"/>
    <w:rsid w:val="008471E4"/>
    <w:rsid w:val="0084720A"/>
    <w:rsid w:val="008472A7"/>
    <w:rsid w:val="00847526"/>
    <w:rsid w:val="00847A58"/>
    <w:rsid w:val="00847A69"/>
    <w:rsid w:val="00847C9C"/>
    <w:rsid w:val="00847F1F"/>
    <w:rsid w:val="00847F99"/>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715"/>
    <w:rsid w:val="0086081D"/>
    <w:rsid w:val="00860AE9"/>
    <w:rsid w:val="00860BD7"/>
    <w:rsid w:val="00860F7C"/>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2FF5"/>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2E4"/>
    <w:rsid w:val="008674D3"/>
    <w:rsid w:val="00867712"/>
    <w:rsid w:val="00867D83"/>
    <w:rsid w:val="00867E81"/>
    <w:rsid w:val="00870274"/>
    <w:rsid w:val="0087029B"/>
    <w:rsid w:val="008703F6"/>
    <w:rsid w:val="00870639"/>
    <w:rsid w:val="008707D3"/>
    <w:rsid w:val="008709F4"/>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DEB"/>
    <w:rsid w:val="00877E6F"/>
    <w:rsid w:val="00877FAC"/>
    <w:rsid w:val="00880053"/>
    <w:rsid w:val="00880195"/>
    <w:rsid w:val="008802CD"/>
    <w:rsid w:val="008804DA"/>
    <w:rsid w:val="00880527"/>
    <w:rsid w:val="0088052B"/>
    <w:rsid w:val="008806CA"/>
    <w:rsid w:val="008807C5"/>
    <w:rsid w:val="00880D8B"/>
    <w:rsid w:val="0088111C"/>
    <w:rsid w:val="00881261"/>
    <w:rsid w:val="00881275"/>
    <w:rsid w:val="008814B9"/>
    <w:rsid w:val="00881536"/>
    <w:rsid w:val="00881A83"/>
    <w:rsid w:val="00881C0F"/>
    <w:rsid w:val="00881F98"/>
    <w:rsid w:val="008823A4"/>
    <w:rsid w:val="00882694"/>
    <w:rsid w:val="00882B69"/>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314"/>
    <w:rsid w:val="008945E2"/>
    <w:rsid w:val="0089478D"/>
    <w:rsid w:val="008947F8"/>
    <w:rsid w:val="0089491C"/>
    <w:rsid w:val="00894BC7"/>
    <w:rsid w:val="00894C0B"/>
    <w:rsid w:val="00894DF2"/>
    <w:rsid w:val="00895094"/>
    <w:rsid w:val="00895161"/>
    <w:rsid w:val="008952C2"/>
    <w:rsid w:val="008952ED"/>
    <w:rsid w:val="008953A6"/>
    <w:rsid w:val="008955B1"/>
    <w:rsid w:val="00895B87"/>
    <w:rsid w:val="00896127"/>
    <w:rsid w:val="00896206"/>
    <w:rsid w:val="008968C2"/>
    <w:rsid w:val="00896BFE"/>
    <w:rsid w:val="00896C9E"/>
    <w:rsid w:val="00896D12"/>
    <w:rsid w:val="00896D78"/>
    <w:rsid w:val="008972B0"/>
    <w:rsid w:val="0089762D"/>
    <w:rsid w:val="008978F0"/>
    <w:rsid w:val="008979A2"/>
    <w:rsid w:val="008979AF"/>
    <w:rsid w:val="00897CD7"/>
    <w:rsid w:val="008A0463"/>
    <w:rsid w:val="008A069D"/>
    <w:rsid w:val="008A0767"/>
    <w:rsid w:val="008A0B3C"/>
    <w:rsid w:val="008A0F40"/>
    <w:rsid w:val="008A1697"/>
    <w:rsid w:val="008A198E"/>
    <w:rsid w:val="008A1BAB"/>
    <w:rsid w:val="008A1E23"/>
    <w:rsid w:val="008A237E"/>
    <w:rsid w:val="008A2407"/>
    <w:rsid w:val="008A242B"/>
    <w:rsid w:val="008A2730"/>
    <w:rsid w:val="008A282E"/>
    <w:rsid w:val="008A29FD"/>
    <w:rsid w:val="008A2CBB"/>
    <w:rsid w:val="008A2ED4"/>
    <w:rsid w:val="008A32E7"/>
    <w:rsid w:val="008A3549"/>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6FA6"/>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3C"/>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12"/>
    <w:rsid w:val="008C10B0"/>
    <w:rsid w:val="008C12BF"/>
    <w:rsid w:val="008C12C1"/>
    <w:rsid w:val="008C1352"/>
    <w:rsid w:val="008C13FF"/>
    <w:rsid w:val="008C160F"/>
    <w:rsid w:val="008C18B0"/>
    <w:rsid w:val="008C1B14"/>
    <w:rsid w:val="008C1E23"/>
    <w:rsid w:val="008C1F8E"/>
    <w:rsid w:val="008C20AA"/>
    <w:rsid w:val="008C226E"/>
    <w:rsid w:val="008C228E"/>
    <w:rsid w:val="008C2431"/>
    <w:rsid w:val="008C245A"/>
    <w:rsid w:val="008C25BB"/>
    <w:rsid w:val="008C2847"/>
    <w:rsid w:val="008C29A0"/>
    <w:rsid w:val="008C2B62"/>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6D15"/>
    <w:rsid w:val="008C7170"/>
    <w:rsid w:val="008C7190"/>
    <w:rsid w:val="008C7259"/>
    <w:rsid w:val="008C72F9"/>
    <w:rsid w:val="008C76FD"/>
    <w:rsid w:val="008C7767"/>
    <w:rsid w:val="008C7B20"/>
    <w:rsid w:val="008C7C1A"/>
    <w:rsid w:val="008C7D23"/>
    <w:rsid w:val="008D00D3"/>
    <w:rsid w:val="008D026A"/>
    <w:rsid w:val="008D026B"/>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7E8"/>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C53"/>
    <w:rsid w:val="00913F2E"/>
    <w:rsid w:val="00913FB0"/>
    <w:rsid w:val="00914434"/>
    <w:rsid w:val="00914541"/>
    <w:rsid w:val="00914781"/>
    <w:rsid w:val="00914ADC"/>
    <w:rsid w:val="00914B9E"/>
    <w:rsid w:val="00914C92"/>
    <w:rsid w:val="00914CBD"/>
    <w:rsid w:val="00914CD6"/>
    <w:rsid w:val="00914E6A"/>
    <w:rsid w:val="009157D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1443"/>
    <w:rsid w:val="00921476"/>
    <w:rsid w:val="00921624"/>
    <w:rsid w:val="009217DA"/>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2A1"/>
    <w:rsid w:val="0092337F"/>
    <w:rsid w:val="00923842"/>
    <w:rsid w:val="009238E8"/>
    <w:rsid w:val="00923922"/>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008"/>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BE"/>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209"/>
    <w:rsid w:val="00945400"/>
    <w:rsid w:val="0094548A"/>
    <w:rsid w:val="009454E9"/>
    <w:rsid w:val="009456A6"/>
    <w:rsid w:val="00945790"/>
    <w:rsid w:val="00945824"/>
    <w:rsid w:val="00945E6A"/>
    <w:rsid w:val="00945F83"/>
    <w:rsid w:val="00946254"/>
    <w:rsid w:val="009463F8"/>
    <w:rsid w:val="009465FF"/>
    <w:rsid w:val="00946666"/>
    <w:rsid w:val="009468A6"/>
    <w:rsid w:val="0094697A"/>
    <w:rsid w:val="009469D8"/>
    <w:rsid w:val="00946AA1"/>
    <w:rsid w:val="00946BDB"/>
    <w:rsid w:val="00946CCD"/>
    <w:rsid w:val="00946DF8"/>
    <w:rsid w:val="00947531"/>
    <w:rsid w:val="0094774C"/>
    <w:rsid w:val="00950054"/>
    <w:rsid w:val="009500EF"/>
    <w:rsid w:val="0095068D"/>
    <w:rsid w:val="00950706"/>
    <w:rsid w:val="009508D2"/>
    <w:rsid w:val="00950A50"/>
    <w:rsid w:val="00950AAC"/>
    <w:rsid w:val="00950AB4"/>
    <w:rsid w:val="0095127B"/>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3F8"/>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0A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4FF7"/>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81B"/>
    <w:rsid w:val="00991E1D"/>
    <w:rsid w:val="00991FB5"/>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A0A"/>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062"/>
    <w:rsid w:val="009B4164"/>
    <w:rsid w:val="009B42A4"/>
    <w:rsid w:val="009B4319"/>
    <w:rsid w:val="009B43D2"/>
    <w:rsid w:val="009B4676"/>
    <w:rsid w:val="009B477C"/>
    <w:rsid w:val="009B485A"/>
    <w:rsid w:val="009B4AFA"/>
    <w:rsid w:val="009B4D64"/>
    <w:rsid w:val="009B4DD2"/>
    <w:rsid w:val="009B4E95"/>
    <w:rsid w:val="009B50D4"/>
    <w:rsid w:val="009B511C"/>
    <w:rsid w:val="009B51FB"/>
    <w:rsid w:val="009B53FA"/>
    <w:rsid w:val="009B55F9"/>
    <w:rsid w:val="009B56FA"/>
    <w:rsid w:val="009B573E"/>
    <w:rsid w:val="009B5B35"/>
    <w:rsid w:val="009B5EFD"/>
    <w:rsid w:val="009B5F17"/>
    <w:rsid w:val="009B6031"/>
    <w:rsid w:val="009B63A6"/>
    <w:rsid w:val="009B6B70"/>
    <w:rsid w:val="009B6B99"/>
    <w:rsid w:val="009B6CDC"/>
    <w:rsid w:val="009B6DB4"/>
    <w:rsid w:val="009B6F01"/>
    <w:rsid w:val="009B7077"/>
    <w:rsid w:val="009B720E"/>
    <w:rsid w:val="009B7285"/>
    <w:rsid w:val="009B7610"/>
    <w:rsid w:val="009B7765"/>
    <w:rsid w:val="009B7834"/>
    <w:rsid w:val="009B79D9"/>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B9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B14"/>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592"/>
    <w:rsid w:val="009D167B"/>
    <w:rsid w:val="009D1818"/>
    <w:rsid w:val="009D1A49"/>
    <w:rsid w:val="009D1A5E"/>
    <w:rsid w:val="009D1A89"/>
    <w:rsid w:val="009D1B60"/>
    <w:rsid w:val="009D1BD5"/>
    <w:rsid w:val="009D1EDF"/>
    <w:rsid w:val="009D1F03"/>
    <w:rsid w:val="009D1F65"/>
    <w:rsid w:val="009D2101"/>
    <w:rsid w:val="009D21D3"/>
    <w:rsid w:val="009D2297"/>
    <w:rsid w:val="009D2349"/>
    <w:rsid w:val="009D269F"/>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13C"/>
    <w:rsid w:val="009D6740"/>
    <w:rsid w:val="009D69B3"/>
    <w:rsid w:val="009D6CAE"/>
    <w:rsid w:val="009D6CF1"/>
    <w:rsid w:val="009D6CFB"/>
    <w:rsid w:val="009D6FFF"/>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75E"/>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199"/>
    <w:rsid w:val="00A0636B"/>
    <w:rsid w:val="00A06CF7"/>
    <w:rsid w:val="00A06D47"/>
    <w:rsid w:val="00A06E6F"/>
    <w:rsid w:val="00A070DD"/>
    <w:rsid w:val="00A07365"/>
    <w:rsid w:val="00A07514"/>
    <w:rsid w:val="00A07558"/>
    <w:rsid w:val="00A078AB"/>
    <w:rsid w:val="00A102D1"/>
    <w:rsid w:val="00A1031B"/>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A3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815"/>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693"/>
    <w:rsid w:val="00A33866"/>
    <w:rsid w:val="00A339E7"/>
    <w:rsid w:val="00A33ACD"/>
    <w:rsid w:val="00A340AA"/>
    <w:rsid w:val="00A341B5"/>
    <w:rsid w:val="00A343AE"/>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97"/>
    <w:rsid w:val="00A36E5C"/>
    <w:rsid w:val="00A373C2"/>
    <w:rsid w:val="00A3758E"/>
    <w:rsid w:val="00A375F3"/>
    <w:rsid w:val="00A37608"/>
    <w:rsid w:val="00A37636"/>
    <w:rsid w:val="00A37707"/>
    <w:rsid w:val="00A37A89"/>
    <w:rsid w:val="00A37E45"/>
    <w:rsid w:val="00A37E97"/>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056"/>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567"/>
    <w:rsid w:val="00A46623"/>
    <w:rsid w:val="00A46754"/>
    <w:rsid w:val="00A46B96"/>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6B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09A"/>
    <w:rsid w:val="00A651C2"/>
    <w:rsid w:val="00A65237"/>
    <w:rsid w:val="00A652E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258"/>
    <w:rsid w:val="00A70367"/>
    <w:rsid w:val="00A7040A"/>
    <w:rsid w:val="00A704A9"/>
    <w:rsid w:val="00A704FC"/>
    <w:rsid w:val="00A70505"/>
    <w:rsid w:val="00A70812"/>
    <w:rsid w:val="00A7096A"/>
    <w:rsid w:val="00A709FA"/>
    <w:rsid w:val="00A70C69"/>
    <w:rsid w:val="00A70CD7"/>
    <w:rsid w:val="00A70D65"/>
    <w:rsid w:val="00A71159"/>
    <w:rsid w:val="00A711B4"/>
    <w:rsid w:val="00A712E1"/>
    <w:rsid w:val="00A7132A"/>
    <w:rsid w:val="00A71A1F"/>
    <w:rsid w:val="00A71C5E"/>
    <w:rsid w:val="00A71D29"/>
    <w:rsid w:val="00A71E77"/>
    <w:rsid w:val="00A71ECA"/>
    <w:rsid w:val="00A71F32"/>
    <w:rsid w:val="00A7210C"/>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642"/>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5D2"/>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832"/>
    <w:rsid w:val="00A908ED"/>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5B5"/>
    <w:rsid w:val="00A95962"/>
    <w:rsid w:val="00A95C7A"/>
    <w:rsid w:val="00A95CA5"/>
    <w:rsid w:val="00A95E7D"/>
    <w:rsid w:val="00A961B5"/>
    <w:rsid w:val="00A96605"/>
    <w:rsid w:val="00A96A05"/>
    <w:rsid w:val="00A96BAE"/>
    <w:rsid w:val="00A96C2C"/>
    <w:rsid w:val="00A96E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E3B"/>
    <w:rsid w:val="00AA6F9F"/>
    <w:rsid w:val="00AA7001"/>
    <w:rsid w:val="00AA7011"/>
    <w:rsid w:val="00AA72DA"/>
    <w:rsid w:val="00AA7944"/>
    <w:rsid w:val="00AA7B1B"/>
    <w:rsid w:val="00AA7BC6"/>
    <w:rsid w:val="00AB01F4"/>
    <w:rsid w:val="00AB02E6"/>
    <w:rsid w:val="00AB05B1"/>
    <w:rsid w:val="00AB0645"/>
    <w:rsid w:val="00AB0869"/>
    <w:rsid w:val="00AB0897"/>
    <w:rsid w:val="00AB0990"/>
    <w:rsid w:val="00AB0A9D"/>
    <w:rsid w:val="00AB0B8A"/>
    <w:rsid w:val="00AB1678"/>
    <w:rsid w:val="00AB16D4"/>
    <w:rsid w:val="00AB1FCB"/>
    <w:rsid w:val="00AB2477"/>
    <w:rsid w:val="00AB250F"/>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5C7"/>
    <w:rsid w:val="00AB462E"/>
    <w:rsid w:val="00AB4A81"/>
    <w:rsid w:val="00AB4B02"/>
    <w:rsid w:val="00AB4DB8"/>
    <w:rsid w:val="00AB4F5F"/>
    <w:rsid w:val="00AB514D"/>
    <w:rsid w:val="00AB5462"/>
    <w:rsid w:val="00AB54BF"/>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EF"/>
    <w:rsid w:val="00AC0448"/>
    <w:rsid w:val="00AC0457"/>
    <w:rsid w:val="00AC0486"/>
    <w:rsid w:val="00AC052C"/>
    <w:rsid w:val="00AC072A"/>
    <w:rsid w:val="00AC09EC"/>
    <w:rsid w:val="00AC0AA6"/>
    <w:rsid w:val="00AC0C6C"/>
    <w:rsid w:val="00AC0D49"/>
    <w:rsid w:val="00AC0EF1"/>
    <w:rsid w:val="00AC10E8"/>
    <w:rsid w:val="00AC1124"/>
    <w:rsid w:val="00AC112F"/>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7DB"/>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BC7"/>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29A"/>
    <w:rsid w:val="00AD06E3"/>
    <w:rsid w:val="00AD09AE"/>
    <w:rsid w:val="00AD0AF2"/>
    <w:rsid w:val="00AD0D6E"/>
    <w:rsid w:val="00AD1124"/>
    <w:rsid w:val="00AD1174"/>
    <w:rsid w:val="00AD1331"/>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5E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577"/>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8D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40"/>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AD5"/>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BFC"/>
    <w:rsid w:val="00B05CA0"/>
    <w:rsid w:val="00B05CE8"/>
    <w:rsid w:val="00B0601D"/>
    <w:rsid w:val="00B063D3"/>
    <w:rsid w:val="00B064EE"/>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17"/>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88A"/>
    <w:rsid w:val="00B14EA4"/>
    <w:rsid w:val="00B1504B"/>
    <w:rsid w:val="00B154E4"/>
    <w:rsid w:val="00B1571F"/>
    <w:rsid w:val="00B15897"/>
    <w:rsid w:val="00B159C1"/>
    <w:rsid w:val="00B15A26"/>
    <w:rsid w:val="00B15A66"/>
    <w:rsid w:val="00B15B78"/>
    <w:rsid w:val="00B15D1D"/>
    <w:rsid w:val="00B16281"/>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11D"/>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0E6"/>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47"/>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5C5"/>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BD"/>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1F3"/>
    <w:rsid w:val="00B6437B"/>
    <w:rsid w:val="00B644CF"/>
    <w:rsid w:val="00B645A6"/>
    <w:rsid w:val="00B64BC8"/>
    <w:rsid w:val="00B64D0E"/>
    <w:rsid w:val="00B65063"/>
    <w:rsid w:val="00B654E9"/>
    <w:rsid w:val="00B656C5"/>
    <w:rsid w:val="00B656FE"/>
    <w:rsid w:val="00B65A47"/>
    <w:rsid w:val="00B66018"/>
    <w:rsid w:val="00B66127"/>
    <w:rsid w:val="00B6616E"/>
    <w:rsid w:val="00B663DD"/>
    <w:rsid w:val="00B6647A"/>
    <w:rsid w:val="00B664B4"/>
    <w:rsid w:val="00B66719"/>
    <w:rsid w:val="00B66837"/>
    <w:rsid w:val="00B6687A"/>
    <w:rsid w:val="00B66C15"/>
    <w:rsid w:val="00B66F68"/>
    <w:rsid w:val="00B67187"/>
    <w:rsid w:val="00B6733A"/>
    <w:rsid w:val="00B6766B"/>
    <w:rsid w:val="00B67681"/>
    <w:rsid w:val="00B67741"/>
    <w:rsid w:val="00B6789A"/>
    <w:rsid w:val="00B678E4"/>
    <w:rsid w:val="00B67DD3"/>
    <w:rsid w:val="00B67FAD"/>
    <w:rsid w:val="00B700ED"/>
    <w:rsid w:val="00B7022A"/>
    <w:rsid w:val="00B7048E"/>
    <w:rsid w:val="00B705FC"/>
    <w:rsid w:val="00B70771"/>
    <w:rsid w:val="00B709B3"/>
    <w:rsid w:val="00B70DE2"/>
    <w:rsid w:val="00B71188"/>
    <w:rsid w:val="00B71267"/>
    <w:rsid w:val="00B714AC"/>
    <w:rsid w:val="00B7153E"/>
    <w:rsid w:val="00B716A9"/>
    <w:rsid w:val="00B71881"/>
    <w:rsid w:val="00B71BFD"/>
    <w:rsid w:val="00B7217B"/>
    <w:rsid w:val="00B721D9"/>
    <w:rsid w:val="00B7226F"/>
    <w:rsid w:val="00B72632"/>
    <w:rsid w:val="00B72639"/>
    <w:rsid w:val="00B72767"/>
    <w:rsid w:val="00B72948"/>
    <w:rsid w:val="00B72C26"/>
    <w:rsid w:val="00B72E2A"/>
    <w:rsid w:val="00B72F6D"/>
    <w:rsid w:val="00B72FA9"/>
    <w:rsid w:val="00B73062"/>
    <w:rsid w:val="00B7372C"/>
    <w:rsid w:val="00B738DB"/>
    <w:rsid w:val="00B73A8E"/>
    <w:rsid w:val="00B73B96"/>
    <w:rsid w:val="00B73D9B"/>
    <w:rsid w:val="00B73EC2"/>
    <w:rsid w:val="00B742AD"/>
    <w:rsid w:val="00B74331"/>
    <w:rsid w:val="00B7438F"/>
    <w:rsid w:val="00B74605"/>
    <w:rsid w:val="00B746F9"/>
    <w:rsid w:val="00B74776"/>
    <w:rsid w:val="00B7488D"/>
    <w:rsid w:val="00B74A78"/>
    <w:rsid w:val="00B74F28"/>
    <w:rsid w:val="00B751F2"/>
    <w:rsid w:val="00B75329"/>
    <w:rsid w:val="00B7537D"/>
    <w:rsid w:val="00B75580"/>
    <w:rsid w:val="00B75801"/>
    <w:rsid w:val="00B75AFF"/>
    <w:rsid w:val="00B7646E"/>
    <w:rsid w:val="00B7690D"/>
    <w:rsid w:val="00B76B95"/>
    <w:rsid w:val="00B76C80"/>
    <w:rsid w:val="00B76D2C"/>
    <w:rsid w:val="00B76FF0"/>
    <w:rsid w:val="00B76FF8"/>
    <w:rsid w:val="00B77025"/>
    <w:rsid w:val="00B7716C"/>
    <w:rsid w:val="00B772BB"/>
    <w:rsid w:val="00B7745A"/>
    <w:rsid w:val="00B774ED"/>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26"/>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1EA"/>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5F"/>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A64"/>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3F"/>
    <w:rsid w:val="00BE02B3"/>
    <w:rsid w:val="00BE050B"/>
    <w:rsid w:val="00BE0590"/>
    <w:rsid w:val="00BE080D"/>
    <w:rsid w:val="00BE0AB8"/>
    <w:rsid w:val="00BE0E8B"/>
    <w:rsid w:val="00BE0FB8"/>
    <w:rsid w:val="00BE14A0"/>
    <w:rsid w:val="00BE1866"/>
    <w:rsid w:val="00BE19F0"/>
    <w:rsid w:val="00BE1A91"/>
    <w:rsid w:val="00BE1C2B"/>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4C"/>
    <w:rsid w:val="00BF05DE"/>
    <w:rsid w:val="00BF05E2"/>
    <w:rsid w:val="00BF0784"/>
    <w:rsid w:val="00BF08D0"/>
    <w:rsid w:val="00BF0A9D"/>
    <w:rsid w:val="00BF0D03"/>
    <w:rsid w:val="00BF0DAE"/>
    <w:rsid w:val="00BF10B7"/>
    <w:rsid w:val="00BF114E"/>
    <w:rsid w:val="00BF1401"/>
    <w:rsid w:val="00BF1480"/>
    <w:rsid w:val="00BF1651"/>
    <w:rsid w:val="00BF1A35"/>
    <w:rsid w:val="00BF1BD7"/>
    <w:rsid w:val="00BF1CA3"/>
    <w:rsid w:val="00BF1D73"/>
    <w:rsid w:val="00BF225C"/>
    <w:rsid w:val="00BF26B6"/>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30E"/>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04C"/>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CFA"/>
    <w:rsid w:val="00C06F4D"/>
    <w:rsid w:val="00C0719D"/>
    <w:rsid w:val="00C074E0"/>
    <w:rsid w:val="00C076D3"/>
    <w:rsid w:val="00C0792A"/>
    <w:rsid w:val="00C07ACB"/>
    <w:rsid w:val="00C07B21"/>
    <w:rsid w:val="00C07C03"/>
    <w:rsid w:val="00C07C0E"/>
    <w:rsid w:val="00C07DD9"/>
    <w:rsid w:val="00C07F1C"/>
    <w:rsid w:val="00C10462"/>
    <w:rsid w:val="00C106BA"/>
    <w:rsid w:val="00C10792"/>
    <w:rsid w:val="00C108D4"/>
    <w:rsid w:val="00C10B90"/>
    <w:rsid w:val="00C10DC1"/>
    <w:rsid w:val="00C112DF"/>
    <w:rsid w:val="00C1166D"/>
    <w:rsid w:val="00C1191D"/>
    <w:rsid w:val="00C119EF"/>
    <w:rsid w:val="00C11AAC"/>
    <w:rsid w:val="00C11D8F"/>
    <w:rsid w:val="00C11E99"/>
    <w:rsid w:val="00C11EE1"/>
    <w:rsid w:val="00C1219F"/>
    <w:rsid w:val="00C12574"/>
    <w:rsid w:val="00C125F2"/>
    <w:rsid w:val="00C12937"/>
    <w:rsid w:val="00C12A56"/>
    <w:rsid w:val="00C12BF3"/>
    <w:rsid w:val="00C12C47"/>
    <w:rsid w:val="00C12C7C"/>
    <w:rsid w:val="00C12DE2"/>
    <w:rsid w:val="00C12E59"/>
    <w:rsid w:val="00C12E7E"/>
    <w:rsid w:val="00C12FEB"/>
    <w:rsid w:val="00C13236"/>
    <w:rsid w:val="00C13626"/>
    <w:rsid w:val="00C136F8"/>
    <w:rsid w:val="00C138B0"/>
    <w:rsid w:val="00C138F3"/>
    <w:rsid w:val="00C13C45"/>
    <w:rsid w:val="00C13CAC"/>
    <w:rsid w:val="00C13F6C"/>
    <w:rsid w:val="00C13F9E"/>
    <w:rsid w:val="00C143A3"/>
    <w:rsid w:val="00C14479"/>
    <w:rsid w:val="00C144BD"/>
    <w:rsid w:val="00C145AF"/>
    <w:rsid w:val="00C14843"/>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E06"/>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C38"/>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6F8"/>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B58"/>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6D74"/>
    <w:rsid w:val="00C37096"/>
    <w:rsid w:val="00C3709C"/>
    <w:rsid w:val="00C370AD"/>
    <w:rsid w:val="00C3715C"/>
    <w:rsid w:val="00C37397"/>
    <w:rsid w:val="00C3743B"/>
    <w:rsid w:val="00C374D6"/>
    <w:rsid w:val="00C37618"/>
    <w:rsid w:val="00C37689"/>
    <w:rsid w:val="00C377AC"/>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6DF"/>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DD"/>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0E41"/>
    <w:rsid w:val="00C610D2"/>
    <w:rsid w:val="00C61270"/>
    <w:rsid w:val="00C6144E"/>
    <w:rsid w:val="00C618C7"/>
    <w:rsid w:val="00C61CEA"/>
    <w:rsid w:val="00C61F29"/>
    <w:rsid w:val="00C61FD1"/>
    <w:rsid w:val="00C62015"/>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7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6AA"/>
    <w:rsid w:val="00C80766"/>
    <w:rsid w:val="00C80A18"/>
    <w:rsid w:val="00C80A98"/>
    <w:rsid w:val="00C80DE5"/>
    <w:rsid w:val="00C8116B"/>
    <w:rsid w:val="00C813CD"/>
    <w:rsid w:val="00C81487"/>
    <w:rsid w:val="00C81E70"/>
    <w:rsid w:val="00C8207F"/>
    <w:rsid w:val="00C8272D"/>
    <w:rsid w:val="00C82922"/>
    <w:rsid w:val="00C82968"/>
    <w:rsid w:val="00C82BE4"/>
    <w:rsid w:val="00C82CCB"/>
    <w:rsid w:val="00C82D94"/>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87D4E"/>
    <w:rsid w:val="00C900CA"/>
    <w:rsid w:val="00C902DA"/>
    <w:rsid w:val="00C9057C"/>
    <w:rsid w:val="00C909D7"/>
    <w:rsid w:val="00C90AD7"/>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3E8"/>
    <w:rsid w:val="00C92928"/>
    <w:rsid w:val="00C92940"/>
    <w:rsid w:val="00C929FE"/>
    <w:rsid w:val="00C92AB4"/>
    <w:rsid w:val="00C92B19"/>
    <w:rsid w:val="00C92E1B"/>
    <w:rsid w:val="00C93049"/>
    <w:rsid w:val="00C93472"/>
    <w:rsid w:val="00C934C9"/>
    <w:rsid w:val="00C93744"/>
    <w:rsid w:val="00C939B2"/>
    <w:rsid w:val="00C93E06"/>
    <w:rsid w:val="00C93F31"/>
    <w:rsid w:val="00C941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2CA"/>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935"/>
    <w:rsid w:val="00CA0A26"/>
    <w:rsid w:val="00CA0A48"/>
    <w:rsid w:val="00CA0BEF"/>
    <w:rsid w:val="00CA0E21"/>
    <w:rsid w:val="00CA0EF4"/>
    <w:rsid w:val="00CA1363"/>
    <w:rsid w:val="00CA13E0"/>
    <w:rsid w:val="00CA1505"/>
    <w:rsid w:val="00CA16B4"/>
    <w:rsid w:val="00CA17E9"/>
    <w:rsid w:val="00CA1812"/>
    <w:rsid w:val="00CA1851"/>
    <w:rsid w:val="00CA18FF"/>
    <w:rsid w:val="00CA1FE9"/>
    <w:rsid w:val="00CA1FEE"/>
    <w:rsid w:val="00CA22DA"/>
    <w:rsid w:val="00CA26DE"/>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17"/>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828"/>
    <w:rsid w:val="00CB69AA"/>
    <w:rsid w:val="00CB6A8E"/>
    <w:rsid w:val="00CB6B3A"/>
    <w:rsid w:val="00CB6FEF"/>
    <w:rsid w:val="00CB71D2"/>
    <w:rsid w:val="00CB738A"/>
    <w:rsid w:val="00CB758D"/>
    <w:rsid w:val="00CB7808"/>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A"/>
    <w:rsid w:val="00CC18DD"/>
    <w:rsid w:val="00CC1DBF"/>
    <w:rsid w:val="00CC1DCC"/>
    <w:rsid w:val="00CC1DE3"/>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6D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09F"/>
    <w:rsid w:val="00CE339D"/>
    <w:rsid w:val="00CE347A"/>
    <w:rsid w:val="00CE34D3"/>
    <w:rsid w:val="00CE352F"/>
    <w:rsid w:val="00CE36FE"/>
    <w:rsid w:val="00CE37A0"/>
    <w:rsid w:val="00CE387B"/>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970"/>
    <w:rsid w:val="00CF130A"/>
    <w:rsid w:val="00CF13AF"/>
    <w:rsid w:val="00CF1441"/>
    <w:rsid w:val="00CF1B11"/>
    <w:rsid w:val="00CF1BDA"/>
    <w:rsid w:val="00CF1D86"/>
    <w:rsid w:val="00CF1F3C"/>
    <w:rsid w:val="00CF2564"/>
    <w:rsid w:val="00CF2AE6"/>
    <w:rsid w:val="00CF304C"/>
    <w:rsid w:val="00CF326E"/>
    <w:rsid w:val="00CF393C"/>
    <w:rsid w:val="00CF3C37"/>
    <w:rsid w:val="00CF3C43"/>
    <w:rsid w:val="00CF3C57"/>
    <w:rsid w:val="00CF404F"/>
    <w:rsid w:val="00CF414C"/>
    <w:rsid w:val="00CF41FF"/>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6BCA"/>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BE4"/>
    <w:rsid w:val="00D03C34"/>
    <w:rsid w:val="00D03E4B"/>
    <w:rsid w:val="00D03F84"/>
    <w:rsid w:val="00D044A7"/>
    <w:rsid w:val="00D0491D"/>
    <w:rsid w:val="00D04958"/>
    <w:rsid w:val="00D04C5A"/>
    <w:rsid w:val="00D04D28"/>
    <w:rsid w:val="00D04E55"/>
    <w:rsid w:val="00D04EA9"/>
    <w:rsid w:val="00D050DA"/>
    <w:rsid w:val="00D054F5"/>
    <w:rsid w:val="00D05C42"/>
    <w:rsid w:val="00D05C71"/>
    <w:rsid w:val="00D05CB9"/>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52C"/>
    <w:rsid w:val="00D13852"/>
    <w:rsid w:val="00D13863"/>
    <w:rsid w:val="00D1387E"/>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160"/>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21"/>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218"/>
    <w:rsid w:val="00D413F9"/>
    <w:rsid w:val="00D4168F"/>
    <w:rsid w:val="00D41691"/>
    <w:rsid w:val="00D4169C"/>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63"/>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083"/>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AFE"/>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3F4"/>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0BF"/>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67E97"/>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93E"/>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950"/>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281"/>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2D51"/>
    <w:rsid w:val="00D832B9"/>
    <w:rsid w:val="00D83398"/>
    <w:rsid w:val="00D83410"/>
    <w:rsid w:val="00D8348E"/>
    <w:rsid w:val="00D83660"/>
    <w:rsid w:val="00D836EF"/>
    <w:rsid w:val="00D8389F"/>
    <w:rsid w:val="00D8398B"/>
    <w:rsid w:val="00D839EE"/>
    <w:rsid w:val="00D84067"/>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85"/>
    <w:rsid w:val="00D87DB2"/>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770"/>
    <w:rsid w:val="00D948A7"/>
    <w:rsid w:val="00D94B94"/>
    <w:rsid w:val="00D950A6"/>
    <w:rsid w:val="00D952DD"/>
    <w:rsid w:val="00D95787"/>
    <w:rsid w:val="00D9585A"/>
    <w:rsid w:val="00D958DF"/>
    <w:rsid w:val="00D9591B"/>
    <w:rsid w:val="00D959AF"/>
    <w:rsid w:val="00D95AF5"/>
    <w:rsid w:val="00D95B05"/>
    <w:rsid w:val="00D95CDE"/>
    <w:rsid w:val="00D95E0F"/>
    <w:rsid w:val="00D96183"/>
    <w:rsid w:val="00D961EC"/>
    <w:rsid w:val="00D96346"/>
    <w:rsid w:val="00D96872"/>
    <w:rsid w:val="00D968CE"/>
    <w:rsid w:val="00D96A13"/>
    <w:rsid w:val="00D96A8B"/>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EFD"/>
    <w:rsid w:val="00DA10E1"/>
    <w:rsid w:val="00DA1116"/>
    <w:rsid w:val="00DA12B1"/>
    <w:rsid w:val="00DA1766"/>
    <w:rsid w:val="00DA19D4"/>
    <w:rsid w:val="00DA1A57"/>
    <w:rsid w:val="00DA1DB2"/>
    <w:rsid w:val="00DA1F46"/>
    <w:rsid w:val="00DA23D2"/>
    <w:rsid w:val="00DA2B9E"/>
    <w:rsid w:val="00DA2D8E"/>
    <w:rsid w:val="00DA2E17"/>
    <w:rsid w:val="00DA2E2C"/>
    <w:rsid w:val="00DA2FA4"/>
    <w:rsid w:val="00DA304D"/>
    <w:rsid w:val="00DA3065"/>
    <w:rsid w:val="00DA3095"/>
    <w:rsid w:val="00DA34D6"/>
    <w:rsid w:val="00DA38D5"/>
    <w:rsid w:val="00DA3FD4"/>
    <w:rsid w:val="00DA426C"/>
    <w:rsid w:val="00DA4425"/>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6F9"/>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480"/>
    <w:rsid w:val="00DB25EC"/>
    <w:rsid w:val="00DB2686"/>
    <w:rsid w:val="00DB2D4B"/>
    <w:rsid w:val="00DB341E"/>
    <w:rsid w:val="00DB34E0"/>
    <w:rsid w:val="00DB3623"/>
    <w:rsid w:val="00DB399C"/>
    <w:rsid w:val="00DB3B83"/>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1E5"/>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50D"/>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A18"/>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484A"/>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1EE2"/>
    <w:rsid w:val="00DE23FF"/>
    <w:rsid w:val="00DE249D"/>
    <w:rsid w:val="00DE2804"/>
    <w:rsid w:val="00DE2AC1"/>
    <w:rsid w:val="00DE2CEF"/>
    <w:rsid w:val="00DE2D73"/>
    <w:rsid w:val="00DE2F65"/>
    <w:rsid w:val="00DE31EA"/>
    <w:rsid w:val="00DE3265"/>
    <w:rsid w:val="00DE33D1"/>
    <w:rsid w:val="00DE36D4"/>
    <w:rsid w:val="00DE38E4"/>
    <w:rsid w:val="00DE3A0B"/>
    <w:rsid w:val="00DE3F06"/>
    <w:rsid w:val="00DE4720"/>
    <w:rsid w:val="00DE48A4"/>
    <w:rsid w:val="00DE4B9F"/>
    <w:rsid w:val="00DE4C0C"/>
    <w:rsid w:val="00DE4DB4"/>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1E"/>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7A"/>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912"/>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02"/>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816"/>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2E84"/>
    <w:rsid w:val="00E13046"/>
    <w:rsid w:val="00E131E8"/>
    <w:rsid w:val="00E135F8"/>
    <w:rsid w:val="00E13A86"/>
    <w:rsid w:val="00E13C9E"/>
    <w:rsid w:val="00E13DFD"/>
    <w:rsid w:val="00E13E06"/>
    <w:rsid w:val="00E140C2"/>
    <w:rsid w:val="00E14237"/>
    <w:rsid w:val="00E1428C"/>
    <w:rsid w:val="00E14756"/>
    <w:rsid w:val="00E14C91"/>
    <w:rsid w:val="00E1562D"/>
    <w:rsid w:val="00E15956"/>
    <w:rsid w:val="00E1598D"/>
    <w:rsid w:val="00E159AC"/>
    <w:rsid w:val="00E15EDD"/>
    <w:rsid w:val="00E16030"/>
    <w:rsid w:val="00E1620D"/>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68"/>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25"/>
    <w:rsid w:val="00E30A35"/>
    <w:rsid w:val="00E30B56"/>
    <w:rsid w:val="00E30CCD"/>
    <w:rsid w:val="00E30D14"/>
    <w:rsid w:val="00E30EA3"/>
    <w:rsid w:val="00E30F5C"/>
    <w:rsid w:val="00E311B4"/>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6B4"/>
    <w:rsid w:val="00E46758"/>
    <w:rsid w:val="00E467F7"/>
    <w:rsid w:val="00E4690E"/>
    <w:rsid w:val="00E469A5"/>
    <w:rsid w:val="00E46E0C"/>
    <w:rsid w:val="00E46E74"/>
    <w:rsid w:val="00E46E7C"/>
    <w:rsid w:val="00E471F8"/>
    <w:rsid w:val="00E47207"/>
    <w:rsid w:val="00E47333"/>
    <w:rsid w:val="00E473AD"/>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A0F"/>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CE4"/>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00E"/>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8"/>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77E80"/>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D7E"/>
    <w:rsid w:val="00E85E24"/>
    <w:rsid w:val="00E85E5A"/>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320"/>
    <w:rsid w:val="00E917E9"/>
    <w:rsid w:val="00E9181C"/>
    <w:rsid w:val="00E9191F"/>
    <w:rsid w:val="00E91E6C"/>
    <w:rsid w:val="00E92168"/>
    <w:rsid w:val="00E92187"/>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8"/>
    <w:rsid w:val="00E96B09"/>
    <w:rsid w:val="00E96D2C"/>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0DC"/>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C34"/>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0BE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199"/>
    <w:rsid w:val="00EC3331"/>
    <w:rsid w:val="00EC335F"/>
    <w:rsid w:val="00EC3558"/>
    <w:rsid w:val="00EC3844"/>
    <w:rsid w:val="00EC3950"/>
    <w:rsid w:val="00EC39E7"/>
    <w:rsid w:val="00EC3C0B"/>
    <w:rsid w:val="00EC3D70"/>
    <w:rsid w:val="00EC4396"/>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C0D"/>
    <w:rsid w:val="00EE2D64"/>
    <w:rsid w:val="00EE2D8E"/>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55"/>
    <w:rsid w:val="00EE5EAF"/>
    <w:rsid w:val="00EE6104"/>
    <w:rsid w:val="00EE6500"/>
    <w:rsid w:val="00EE6984"/>
    <w:rsid w:val="00EE69A4"/>
    <w:rsid w:val="00EE6C8E"/>
    <w:rsid w:val="00EE71D1"/>
    <w:rsid w:val="00EE7277"/>
    <w:rsid w:val="00EE7620"/>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660"/>
    <w:rsid w:val="00F0374B"/>
    <w:rsid w:val="00F03857"/>
    <w:rsid w:val="00F03A2D"/>
    <w:rsid w:val="00F03B04"/>
    <w:rsid w:val="00F03B46"/>
    <w:rsid w:val="00F03CEB"/>
    <w:rsid w:val="00F03D85"/>
    <w:rsid w:val="00F03F20"/>
    <w:rsid w:val="00F040AE"/>
    <w:rsid w:val="00F0427C"/>
    <w:rsid w:val="00F0439A"/>
    <w:rsid w:val="00F04461"/>
    <w:rsid w:val="00F04703"/>
    <w:rsid w:val="00F0494C"/>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7B0"/>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5A"/>
    <w:rsid w:val="00F17DD5"/>
    <w:rsid w:val="00F17DD9"/>
    <w:rsid w:val="00F20577"/>
    <w:rsid w:val="00F205EC"/>
    <w:rsid w:val="00F20B8E"/>
    <w:rsid w:val="00F20D0A"/>
    <w:rsid w:val="00F20E19"/>
    <w:rsid w:val="00F213A2"/>
    <w:rsid w:val="00F214D2"/>
    <w:rsid w:val="00F218CD"/>
    <w:rsid w:val="00F21AD9"/>
    <w:rsid w:val="00F21B36"/>
    <w:rsid w:val="00F21EDD"/>
    <w:rsid w:val="00F21F8E"/>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78F"/>
    <w:rsid w:val="00F2785A"/>
    <w:rsid w:val="00F278AB"/>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33"/>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468"/>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8FE"/>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69B"/>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B02"/>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5DC"/>
    <w:rsid w:val="00F716BF"/>
    <w:rsid w:val="00F7170C"/>
    <w:rsid w:val="00F71753"/>
    <w:rsid w:val="00F71977"/>
    <w:rsid w:val="00F71A8F"/>
    <w:rsid w:val="00F71F4E"/>
    <w:rsid w:val="00F72086"/>
    <w:rsid w:val="00F721FA"/>
    <w:rsid w:val="00F7226B"/>
    <w:rsid w:val="00F7232C"/>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44D"/>
    <w:rsid w:val="00F76568"/>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615"/>
    <w:rsid w:val="00F856FF"/>
    <w:rsid w:val="00F8574D"/>
    <w:rsid w:val="00F85C3E"/>
    <w:rsid w:val="00F85DC9"/>
    <w:rsid w:val="00F85F1E"/>
    <w:rsid w:val="00F85FED"/>
    <w:rsid w:val="00F860AE"/>
    <w:rsid w:val="00F860FB"/>
    <w:rsid w:val="00F861F4"/>
    <w:rsid w:val="00F862B1"/>
    <w:rsid w:val="00F8636E"/>
    <w:rsid w:val="00F86837"/>
    <w:rsid w:val="00F86973"/>
    <w:rsid w:val="00F86A60"/>
    <w:rsid w:val="00F86AD2"/>
    <w:rsid w:val="00F86C85"/>
    <w:rsid w:val="00F86E66"/>
    <w:rsid w:val="00F86FD1"/>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809"/>
    <w:rsid w:val="00F94BD2"/>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12"/>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BB0"/>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401"/>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4BE"/>
    <w:rsid w:val="00FC4A36"/>
    <w:rsid w:val="00FC4AFD"/>
    <w:rsid w:val="00FC4BBC"/>
    <w:rsid w:val="00FC4C0C"/>
    <w:rsid w:val="00FC512C"/>
    <w:rsid w:val="00FC5197"/>
    <w:rsid w:val="00FC5321"/>
    <w:rsid w:val="00FC5585"/>
    <w:rsid w:val="00FC55A7"/>
    <w:rsid w:val="00FC5633"/>
    <w:rsid w:val="00FC568A"/>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0FF3"/>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D3B"/>
    <w:rsid w:val="00FE2F7A"/>
    <w:rsid w:val="00FE30B6"/>
    <w:rsid w:val="00FE33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654"/>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E5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F72F0"/>
    <w:rsid w:val="0A402024"/>
    <w:rsid w:val="0B660C1A"/>
    <w:rsid w:val="14647F51"/>
    <w:rsid w:val="17F93E0B"/>
    <w:rsid w:val="198673E6"/>
    <w:rsid w:val="1C455CA5"/>
    <w:rsid w:val="1D2C69D2"/>
    <w:rsid w:val="1D5C93C9"/>
    <w:rsid w:val="22E7266F"/>
    <w:rsid w:val="239E00B4"/>
    <w:rsid w:val="23CF0949"/>
    <w:rsid w:val="2426102C"/>
    <w:rsid w:val="251E74A4"/>
    <w:rsid w:val="27843CE5"/>
    <w:rsid w:val="286877F7"/>
    <w:rsid w:val="2CBD3A6D"/>
    <w:rsid w:val="2D49723F"/>
    <w:rsid w:val="2DDF3748"/>
    <w:rsid w:val="32EB653A"/>
    <w:rsid w:val="32F15B62"/>
    <w:rsid w:val="34B90608"/>
    <w:rsid w:val="364F113D"/>
    <w:rsid w:val="376551CB"/>
    <w:rsid w:val="3AAD2C53"/>
    <w:rsid w:val="3BC17F38"/>
    <w:rsid w:val="3BCB6780"/>
    <w:rsid w:val="3C9227C6"/>
    <w:rsid w:val="3DE6565C"/>
    <w:rsid w:val="41AE08C5"/>
    <w:rsid w:val="42CD0A98"/>
    <w:rsid w:val="431A0C09"/>
    <w:rsid w:val="4471097B"/>
    <w:rsid w:val="46F7597F"/>
    <w:rsid w:val="480E2158"/>
    <w:rsid w:val="4A990FAE"/>
    <w:rsid w:val="4AE65B65"/>
    <w:rsid w:val="4B65373A"/>
    <w:rsid w:val="4D00163A"/>
    <w:rsid w:val="4F0F5BE3"/>
    <w:rsid w:val="52422029"/>
    <w:rsid w:val="55040901"/>
    <w:rsid w:val="556A671B"/>
    <w:rsid w:val="55B14AAA"/>
    <w:rsid w:val="56DF05DE"/>
    <w:rsid w:val="56F70118"/>
    <w:rsid w:val="57FC6189"/>
    <w:rsid w:val="584077A6"/>
    <w:rsid w:val="5AD232B3"/>
    <w:rsid w:val="5D2E7238"/>
    <w:rsid w:val="5EB5559D"/>
    <w:rsid w:val="5F073306"/>
    <w:rsid w:val="5F5F73B9"/>
    <w:rsid w:val="61C15216"/>
    <w:rsid w:val="61C87C74"/>
    <w:rsid w:val="64E06EDD"/>
    <w:rsid w:val="6838144E"/>
    <w:rsid w:val="68AA7398"/>
    <w:rsid w:val="69B47B0D"/>
    <w:rsid w:val="6BAB7BDC"/>
    <w:rsid w:val="6C9A2B9D"/>
    <w:rsid w:val="6EC01E55"/>
    <w:rsid w:val="6F101C89"/>
    <w:rsid w:val="6F97D24A"/>
    <w:rsid w:val="713E6D39"/>
    <w:rsid w:val="71E909FE"/>
    <w:rsid w:val="72E23FE6"/>
    <w:rsid w:val="73C52B53"/>
    <w:rsid w:val="742C597A"/>
    <w:rsid w:val="749A44CF"/>
    <w:rsid w:val="76F66A22"/>
    <w:rsid w:val="7B202350"/>
    <w:rsid w:val="7BC506FF"/>
    <w:rsid w:val="7DD00F61"/>
    <w:rsid w:val="7E4C0D85"/>
    <w:rsid w:val="7F97D7F2"/>
    <w:rsid w:val="7FDB104B"/>
    <w:rsid w:val="7FDF153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footnote text" w:semiHidden="1" w:unhideWhenUsed="1"/>
    <w:lsdException w:name="annotation text" w:uiPriority="99" w:qFormat="1"/>
    <w:lsdException w:name="header" w:qFormat="1"/>
    <w:lsdException w:name="footer" w:qFormat="1"/>
    <w:lsdException w:name="index heading" w:semiHidden="1" w:unhideWhenUsed="1"/>
    <w:lsdException w:name="caption" w:qFormat="1"/>
    <w:lsdException w:name="table of figures" w:qFormat="1"/>
    <w:lsdException w:name="envelope address" w:semiHidden="1" w:unhideWhenUsed="1"/>
    <w:lsdException w:name="envelope return" w:qFormat="1"/>
    <w:lsdException w:name="footnote reference" w:semiHidden="1" w:unhideWhenUsed="1"/>
    <w:lsdException w:name="annotation reference" w:qFormat="1"/>
    <w:lsdException w:name="line number" w:uiPriority="99" w:qFormat="1"/>
    <w:lsdException w:name="page number" w:qFormat="1"/>
    <w:lsdException w:name="endnote reference" w:semiHidden="1" w:unhideWhenUsed="1"/>
    <w:lsdException w:name="endnote text" w:qFormat="1"/>
    <w:lsdException w:name="table of authorities" w:semiHidden="1" w:unhideWhenUsed="1"/>
    <w:lsdException w:name="macro" w:semiHidden="1" w:unhideWhenUsed="1"/>
    <w:lsdException w:name="toa heading" w:qFormat="1"/>
    <w:lsdException w:name="List" w:semiHidden="1" w:unhideWhenUsed="1"/>
    <w:lsdException w:name="List Bullet" w:qFormat="1"/>
    <w:lsdException w:name="List Number" w:uiPriority="99" w:qFormat="1"/>
    <w:lsdException w:name="List 2" w:qFormat="1"/>
    <w:lsdException w:name="List 3" w:semiHidden="1" w:unhideWhenUsed="1"/>
    <w:lsdException w:name="List Bullet 2" w:semiHidden="1" w:unhideWhenUsed="1"/>
    <w:lsdException w:name="List Bullet 3" w:qFormat="1"/>
    <w:lsdException w:name="List Bullet 4" w:semiHidden="1" w:unhideWhenUsed="1"/>
    <w:lsdException w:name="List Bullet 5" w:qFormat="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w:qFormat="1"/>
    <w:lsdException w:name="Body Text First Indent 2" w:qFormat="1"/>
    <w:lsdException w:name="Note Heading" w:semiHidden="1" w:unhideWhenUsed="1"/>
    <w:lsdException w:name="Body Text 2" w:uiPriority="99"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qFormat="1"/>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qFormat="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f1">
    <w:name w:val="Normal"/>
    <w:qFormat/>
    <w:rsid w:val="000C3308"/>
    <w:pPr>
      <w:widowControl w:val="0"/>
      <w:jc w:val="both"/>
    </w:pPr>
    <w:rPr>
      <w:kern w:val="2"/>
      <w:sz w:val="21"/>
      <w:szCs w:val="24"/>
    </w:rPr>
  </w:style>
  <w:style w:type="paragraph" w:styleId="18">
    <w:name w:val="heading 1"/>
    <w:basedOn w:val="af1"/>
    <w:next w:val="af1"/>
    <w:link w:val="1Char"/>
    <w:qFormat/>
    <w:rsid w:val="000C3308"/>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3">
    <w:name w:val="heading 2"/>
    <w:basedOn w:val="af1"/>
    <w:next w:val="af2"/>
    <w:link w:val="2Char1"/>
    <w:qFormat/>
    <w:rsid w:val="000C3308"/>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f1"/>
    <w:next w:val="af2"/>
    <w:link w:val="3Char1"/>
    <w:qFormat/>
    <w:rsid w:val="000C3308"/>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f1"/>
    <w:next w:val="af1"/>
    <w:link w:val="4Char"/>
    <w:qFormat/>
    <w:rsid w:val="000C3308"/>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2">
    <w:name w:val="heading 5"/>
    <w:basedOn w:val="af1"/>
    <w:next w:val="af1"/>
    <w:link w:val="5Char"/>
    <w:qFormat/>
    <w:rsid w:val="000C3308"/>
    <w:pPr>
      <w:keepNext/>
      <w:keepLines/>
      <w:adjustRightInd w:val="0"/>
      <w:spacing w:before="280" w:after="290" w:line="376" w:lineRule="atLeast"/>
      <w:textAlignment w:val="baseline"/>
      <w:outlineLvl w:val="4"/>
    </w:pPr>
    <w:rPr>
      <w:b/>
      <w:kern w:val="0"/>
      <w:sz w:val="28"/>
      <w:szCs w:val="20"/>
    </w:rPr>
  </w:style>
  <w:style w:type="paragraph" w:styleId="6">
    <w:name w:val="heading 6"/>
    <w:basedOn w:val="af1"/>
    <w:next w:val="af1"/>
    <w:link w:val="6Char"/>
    <w:qFormat/>
    <w:rsid w:val="000C3308"/>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f1"/>
    <w:next w:val="af1"/>
    <w:link w:val="7Char"/>
    <w:qFormat/>
    <w:rsid w:val="000C3308"/>
    <w:pPr>
      <w:keepNext/>
      <w:keepLines/>
      <w:adjustRightInd w:val="0"/>
      <w:spacing w:before="240" w:after="64" w:line="320" w:lineRule="atLeast"/>
      <w:textAlignment w:val="baseline"/>
      <w:outlineLvl w:val="6"/>
    </w:pPr>
    <w:rPr>
      <w:b/>
      <w:kern w:val="0"/>
      <w:sz w:val="24"/>
      <w:szCs w:val="20"/>
    </w:rPr>
  </w:style>
  <w:style w:type="paragraph" w:styleId="8">
    <w:name w:val="heading 8"/>
    <w:basedOn w:val="af1"/>
    <w:next w:val="af1"/>
    <w:link w:val="8Char"/>
    <w:qFormat/>
    <w:rsid w:val="000C3308"/>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f1"/>
    <w:next w:val="af1"/>
    <w:link w:val="9Char"/>
    <w:qFormat/>
    <w:rsid w:val="000C3308"/>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f3">
    <w:name w:val="Default Paragraph Font"/>
    <w:uiPriority w:val="1"/>
    <w:semiHidden/>
    <w:unhideWhenUsed/>
  </w:style>
  <w:style w:type="table" w:default="1" w:styleId="af4">
    <w:name w:val="Normal Table"/>
    <w:uiPriority w:val="99"/>
    <w:semiHidden/>
    <w:unhideWhenUsed/>
    <w:qFormat/>
    <w:tblPr>
      <w:tblInd w:w="0" w:type="dxa"/>
      <w:tblCellMar>
        <w:top w:w="0" w:type="dxa"/>
        <w:left w:w="108" w:type="dxa"/>
        <w:bottom w:w="0" w:type="dxa"/>
        <w:right w:w="108" w:type="dxa"/>
      </w:tblCellMar>
    </w:tblPr>
  </w:style>
  <w:style w:type="numbering" w:default="1" w:styleId="af5">
    <w:name w:val="No List"/>
    <w:uiPriority w:val="99"/>
    <w:semiHidden/>
    <w:unhideWhenUsed/>
  </w:style>
  <w:style w:type="paragraph" w:styleId="af2">
    <w:name w:val="Normal Indent"/>
    <w:basedOn w:val="af1"/>
    <w:link w:val="Char1"/>
    <w:uiPriority w:val="99"/>
    <w:qFormat/>
    <w:rsid w:val="000C3308"/>
    <w:pPr>
      <w:autoSpaceDE w:val="0"/>
      <w:autoSpaceDN w:val="0"/>
      <w:adjustRightInd w:val="0"/>
      <w:ind w:firstLine="420"/>
      <w:jc w:val="left"/>
    </w:pPr>
    <w:rPr>
      <w:rFonts w:ascii="宋体"/>
      <w:sz w:val="24"/>
    </w:rPr>
  </w:style>
  <w:style w:type="paragraph" w:styleId="70">
    <w:name w:val="toc 7"/>
    <w:basedOn w:val="af1"/>
    <w:next w:val="af1"/>
    <w:uiPriority w:val="39"/>
    <w:qFormat/>
    <w:rsid w:val="000C3308"/>
    <w:pPr>
      <w:ind w:leftChars="1200" w:left="2520"/>
    </w:pPr>
  </w:style>
  <w:style w:type="paragraph" w:styleId="24">
    <w:name w:val="List Number 2"/>
    <w:basedOn w:val="af1"/>
    <w:qFormat/>
    <w:rsid w:val="000C3308"/>
    <w:pPr>
      <w:widowControl/>
      <w:tabs>
        <w:tab w:val="left" w:pos="1980"/>
      </w:tabs>
      <w:spacing w:afterLines="50"/>
      <w:ind w:left="1980" w:hanging="420"/>
      <w:jc w:val="left"/>
    </w:pPr>
    <w:rPr>
      <w:rFonts w:ascii="Times New Roman" w:hAnsi="Times New Roman"/>
      <w:kern w:val="0"/>
      <w:sz w:val="24"/>
      <w:szCs w:val="20"/>
    </w:rPr>
  </w:style>
  <w:style w:type="paragraph" w:styleId="a9">
    <w:name w:val="List Number"/>
    <w:basedOn w:val="af1"/>
    <w:uiPriority w:val="99"/>
    <w:qFormat/>
    <w:rsid w:val="000C3308"/>
    <w:pPr>
      <w:numPr>
        <w:numId w:val="1"/>
      </w:numPr>
      <w:tabs>
        <w:tab w:val="left" w:pos="360"/>
        <w:tab w:val="left" w:pos="1360"/>
      </w:tabs>
      <w:spacing w:line="360" w:lineRule="auto"/>
      <w:ind w:firstLineChars="200" w:firstLine="200"/>
    </w:pPr>
  </w:style>
  <w:style w:type="paragraph" w:styleId="af6">
    <w:name w:val="caption"/>
    <w:basedOn w:val="af1"/>
    <w:next w:val="af1"/>
    <w:link w:val="Char10"/>
    <w:qFormat/>
    <w:rsid w:val="000C3308"/>
    <w:pPr>
      <w:spacing w:line="480" w:lineRule="auto"/>
    </w:pPr>
    <w:rPr>
      <w:rFonts w:ascii="华文中宋" w:eastAsia="华文中宋" w:hAnsi="华文中宋"/>
      <w:sz w:val="36"/>
      <w:szCs w:val="20"/>
    </w:rPr>
  </w:style>
  <w:style w:type="paragraph" w:styleId="af7">
    <w:name w:val="List Bullet"/>
    <w:basedOn w:val="af1"/>
    <w:qFormat/>
    <w:rsid w:val="000C3308"/>
    <w:pPr>
      <w:tabs>
        <w:tab w:val="left" w:pos="420"/>
      </w:tabs>
      <w:spacing w:line="520" w:lineRule="exact"/>
      <w:ind w:left="420" w:hanging="420"/>
    </w:pPr>
    <w:rPr>
      <w:rFonts w:ascii="Times New Roman" w:hAnsi="Times New Roman"/>
      <w:color w:val="000000"/>
      <w:sz w:val="28"/>
    </w:rPr>
  </w:style>
  <w:style w:type="paragraph" w:styleId="af8">
    <w:name w:val="Document Map"/>
    <w:basedOn w:val="af1"/>
    <w:link w:val="Char"/>
    <w:qFormat/>
    <w:rsid w:val="000C3308"/>
    <w:pPr>
      <w:shd w:val="clear" w:color="auto" w:fill="000080"/>
    </w:pPr>
  </w:style>
  <w:style w:type="paragraph" w:styleId="af9">
    <w:name w:val="toa heading"/>
    <w:basedOn w:val="af1"/>
    <w:next w:val="af1"/>
    <w:qFormat/>
    <w:rsid w:val="000C3308"/>
    <w:pPr>
      <w:spacing w:before="120"/>
    </w:pPr>
    <w:rPr>
      <w:rFonts w:ascii="Cambria" w:hAnsi="Cambria"/>
      <w:sz w:val="24"/>
    </w:rPr>
  </w:style>
  <w:style w:type="paragraph" w:styleId="afa">
    <w:name w:val="annotation text"/>
    <w:basedOn w:val="af1"/>
    <w:link w:val="Char11"/>
    <w:uiPriority w:val="99"/>
    <w:qFormat/>
    <w:rsid w:val="000C3308"/>
    <w:pPr>
      <w:jc w:val="left"/>
    </w:pPr>
  </w:style>
  <w:style w:type="paragraph" w:styleId="33">
    <w:name w:val="Body Text 3"/>
    <w:basedOn w:val="af1"/>
    <w:link w:val="3Char"/>
    <w:qFormat/>
    <w:rsid w:val="000C3308"/>
    <w:pPr>
      <w:spacing w:after="120"/>
    </w:pPr>
    <w:rPr>
      <w:sz w:val="16"/>
      <w:szCs w:val="16"/>
    </w:rPr>
  </w:style>
  <w:style w:type="paragraph" w:styleId="34">
    <w:name w:val="List Bullet 3"/>
    <w:basedOn w:val="af1"/>
    <w:qFormat/>
    <w:rsid w:val="000C3308"/>
    <w:pPr>
      <w:widowControl/>
      <w:tabs>
        <w:tab w:val="left" w:pos="840"/>
      </w:tabs>
      <w:ind w:left="840" w:hanging="420"/>
      <w:jc w:val="left"/>
    </w:pPr>
    <w:rPr>
      <w:rFonts w:ascii="Times New Roman" w:hAnsi="Times New Roman"/>
      <w:kern w:val="0"/>
      <w:sz w:val="20"/>
      <w:szCs w:val="20"/>
    </w:rPr>
  </w:style>
  <w:style w:type="paragraph" w:styleId="afb">
    <w:name w:val="Body Text"/>
    <w:basedOn w:val="af1"/>
    <w:link w:val="Char0"/>
    <w:qFormat/>
    <w:rsid w:val="000C3308"/>
    <w:pPr>
      <w:tabs>
        <w:tab w:val="left" w:pos="567"/>
      </w:tabs>
      <w:spacing w:before="120" w:line="22" w:lineRule="atLeast"/>
    </w:pPr>
    <w:rPr>
      <w:rFonts w:ascii="宋体" w:hAnsi="宋体"/>
      <w:sz w:val="24"/>
    </w:rPr>
  </w:style>
  <w:style w:type="paragraph" w:styleId="afc">
    <w:name w:val="Body Text Indent"/>
    <w:basedOn w:val="af1"/>
    <w:link w:val="Char2"/>
    <w:qFormat/>
    <w:rsid w:val="000C3308"/>
    <w:pPr>
      <w:spacing w:line="360" w:lineRule="auto"/>
      <w:ind w:firstLine="570"/>
    </w:pPr>
    <w:rPr>
      <w:sz w:val="24"/>
    </w:rPr>
  </w:style>
  <w:style w:type="paragraph" w:styleId="25">
    <w:name w:val="List 2"/>
    <w:basedOn w:val="af1"/>
    <w:qFormat/>
    <w:rsid w:val="000C3308"/>
    <w:pPr>
      <w:ind w:leftChars="200" w:left="100" w:hangingChars="200" w:hanging="200"/>
    </w:pPr>
  </w:style>
  <w:style w:type="paragraph" w:styleId="afd">
    <w:name w:val="Block Text"/>
    <w:basedOn w:val="af1"/>
    <w:qFormat/>
    <w:rsid w:val="000C3308"/>
    <w:pPr>
      <w:widowControl/>
      <w:ind w:left="480" w:right="-341" w:firstLine="513"/>
    </w:pPr>
    <w:rPr>
      <w:kern w:val="0"/>
      <w:sz w:val="24"/>
      <w:szCs w:val="20"/>
    </w:rPr>
  </w:style>
  <w:style w:type="paragraph" w:styleId="53">
    <w:name w:val="toc 5"/>
    <w:basedOn w:val="af1"/>
    <w:next w:val="af1"/>
    <w:uiPriority w:val="39"/>
    <w:qFormat/>
    <w:rsid w:val="000C3308"/>
    <w:pPr>
      <w:ind w:leftChars="800" w:left="1680"/>
    </w:pPr>
  </w:style>
  <w:style w:type="paragraph" w:styleId="35">
    <w:name w:val="toc 3"/>
    <w:basedOn w:val="af1"/>
    <w:next w:val="af1"/>
    <w:uiPriority w:val="39"/>
    <w:qFormat/>
    <w:rsid w:val="000C3308"/>
    <w:pPr>
      <w:ind w:leftChars="400" w:left="840"/>
    </w:pPr>
  </w:style>
  <w:style w:type="paragraph" w:styleId="afe">
    <w:name w:val="Plain Text"/>
    <w:basedOn w:val="af1"/>
    <w:link w:val="Char3"/>
    <w:qFormat/>
    <w:rsid w:val="000C3308"/>
    <w:rPr>
      <w:rFonts w:ascii="宋体" w:hAnsi="Courier New" w:hint="eastAsia"/>
      <w:szCs w:val="20"/>
    </w:rPr>
  </w:style>
  <w:style w:type="paragraph" w:styleId="5">
    <w:name w:val="List Bullet 5"/>
    <w:basedOn w:val="af1"/>
    <w:qFormat/>
    <w:rsid w:val="000C3308"/>
    <w:pPr>
      <w:numPr>
        <w:numId w:val="2"/>
      </w:numPr>
    </w:pPr>
    <w:rPr>
      <w:rFonts w:ascii="Times New Roman" w:hAnsi="Times New Roman"/>
      <w:sz w:val="24"/>
    </w:rPr>
  </w:style>
  <w:style w:type="paragraph" w:styleId="80">
    <w:name w:val="toc 8"/>
    <w:basedOn w:val="af1"/>
    <w:next w:val="af1"/>
    <w:uiPriority w:val="39"/>
    <w:qFormat/>
    <w:rsid w:val="000C3308"/>
    <w:pPr>
      <w:ind w:leftChars="1400" w:left="2940"/>
    </w:pPr>
  </w:style>
  <w:style w:type="paragraph" w:styleId="aff">
    <w:name w:val="Date"/>
    <w:basedOn w:val="af1"/>
    <w:next w:val="af1"/>
    <w:link w:val="Char4"/>
    <w:qFormat/>
    <w:rsid w:val="000C3308"/>
    <w:pPr>
      <w:ind w:leftChars="2500" w:left="100"/>
    </w:pPr>
    <w:rPr>
      <w:rFonts w:ascii="仿宋_GB2312" w:eastAsia="仿宋_GB2312" w:hAnsi="宋体"/>
      <w:color w:val="000000"/>
      <w:sz w:val="24"/>
    </w:rPr>
  </w:style>
  <w:style w:type="paragraph" w:styleId="26">
    <w:name w:val="Body Text Indent 2"/>
    <w:basedOn w:val="af1"/>
    <w:link w:val="2Char"/>
    <w:qFormat/>
    <w:rsid w:val="000C3308"/>
    <w:pPr>
      <w:ind w:firstLineChars="200" w:firstLine="480"/>
    </w:pPr>
    <w:rPr>
      <w:rFonts w:ascii="仿宋_GB2312" w:eastAsia="仿宋_GB2312"/>
      <w:sz w:val="24"/>
    </w:rPr>
  </w:style>
  <w:style w:type="paragraph" w:styleId="aff0">
    <w:name w:val="endnote text"/>
    <w:basedOn w:val="af1"/>
    <w:link w:val="Char5"/>
    <w:qFormat/>
    <w:rsid w:val="000C3308"/>
    <w:pPr>
      <w:adjustRightInd w:val="0"/>
      <w:spacing w:line="312" w:lineRule="atLeast"/>
      <w:textAlignment w:val="baseline"/>
    </w:pPr>
    <w:rPr>
      <w:rFonts w:ascii="宋体" w:hAnsi="Times New Roman"/>
      <w:kern w:val="0"/>
      <w:sz w:val="28"/>
      <w:szCs w:val="20"/>
    </w:rPr>
  </w:style>
  <w:style w:type="paragraph" w:styleId="aff1">
    <w:name w:val="Balloon Text"/>
    <w:basedOn w:val="af1"/>
    <w:link w:val="Char6"/>
    <w:qFormat/>
    <w:rsid w:val="000C3308"/>
    <w:rPr>
      <w:sz w:val="18"/>
      <w:szCs w:val="18"/>
    </w:rPr>
  </w:style>
  <w:style w:type="paragraph" w:styleId="aff2">
    <w:name w:val="footer"/>
    <w:basedOn w:val="af1"/>
    <w:link w:val="Char12"/>
    <w:qFormat/>
    <w:rsid w:val="000C3308"/>
    <w:pPr>
      <w:tabs>
        <w:tab w:val="center" w:pos="4153"/>
        <w:tab w:val="right" w:pos="8306"/>
      </w:tabs>
      <w:autoSpaceDE w:val="0"/>
      <w:autoSpaceDN w:val="0"/>
      <w:adjustRightInd w:val="0"/>
      <w:snapToGrid w:val="0"/>
      <w:jc w:val="left"/>
    </w:pPr>
    <w:rPr>
      <w:rFonts w:ascii="宋体"/>
      <w:kern w:val="0"/>
      <w:sz w:val="18"/>
      <w:szCs w:val="20"/>
    </w:rPr>
  </w:style>
  <w:style w:type="paragraph" w:styleId="aff3">
    <w:name w:val="envelope return"/>
    <w:basedOn w:val="aa"/>
    <w:qFormat/>
    <w:rsid w:val="000C3308"/>
  </w:style>
  <w:style w:type="paragraph" w:customStyle="1" w:styleId="aa">
    <w:name w:val="编号标题"/>
    <w:basedOn w:val="af1"/>
    <w:next w:val="af1"/>
    <w:qFormat/>
    <w:rsid w:val="000C3308"/>
    <w:pPr>
      <w:numPr>
        <w:numId w:val="3"/>
      </w:numPr>
      <w:tabs>
        <w:tab w:val="clear" w:pos="0"/>
        <w:tab w:val="left" w:pos="1332"/>
      </w:tabs>
      <w:spacing w:line="560" w:lineRule="exact"/>
      <w:ind w:firstLineChars="200" w:firstLine="643"/>
    </w:pPr>
    <w:rPr>
      <w:rFonts w:ascii="Times New Roman" w:eastAsia="仿宋_GB2312" w:hAnsi="Times New Roman"/>
      <w:b/>
      <w:sz w:val="32"/>
      <w:szCs w:val="32"/>
    </w:rPr>
  </w:style>
  <w:style w:type="paragraph" w:styleId="aff4">
    <w:name w:val="header"/>
    <w:basedOn w:val="af1"/>
    <w:link w:val="Char13"/>
    <w:qFormat/>
    <w:rsid w:val="000C3308"/>
    <w:pPr>
      <w:pBdr>
        <w:bottom w:val="single" w:sz="6" w:space="1" w:color="auto"/>
      </w:pBdr>
      <w:tabs>
        <w:tab w:val="center" w:pos="4153"/>
        <w:tab w:val="right" w:pos="8306"/>
      </w:tabs>
      <w:snapToGrid w:val="0"/>
      <w:jc w:val="center"/>
    </w:pPr>
    <w:rPr>
      <w:sz w:val="18"/>
      <w:szCs w:val="18"/>
    </w:rPr>
  </w:style>
  <w:style w:type="paragraph" w:styleId="19">
    <w:name w:val="toc 1"/>
    <w:basedOn w:val="af1"/>
    <w:next w:val="af1"/>
    <w:uiPriority w:val="39"/>
    <w:qFormat/>
    <w:rsid w:val="000C3308"/>
    <w:pPr>
      <w:tabs>
        <w:tab w:val="left" w:pos="1050"/>
        <w:tab w:val="right" w:leader="dot" w:pos="8937"/>
      </w:tabs>
      <w:spacing w:line="300" w:lineRule="auto"/>
    </w:pPr>
    <w:rPr>
      <w:rFonts w:ascii="宋体" w:hAnsi="宋体"/>
      <w:b/>
      <w:sz w:val="24"/>
    </w:rPr>
  </w:style>
  <w:style w:type="paragraph" w:styleId="43">
    <w:name w:val="toc 4"/>
    <w:basedOn w:val="af1"/>
    <w:next w:val="af1"/>
    <w:uiPriority w:val="39"/>
    <w:qFormat/>
    <w:rsid w:val="000C3308"/>
    <w:pPr>
      <w:ind w:leftChars="600" w:left="1260"/>
    </w:pPr>
  </w:style>
  <w:style w:type="paragraph" w:styleId="aff5">
    <w:name w:val="Subtitle"/>
    <w:basedOn w:val="af1"/>
    <w:next w:val="af1"/>
    <w:link w:val="Char7"/>
    <w:qFormat/>
    <w:rsid w:val="000C3308"/>
    <w:pPr>
      <w:widowControl/>
      <w:spacing w:after="200" w:line="276" w:lineRule="auto"/>
      <w:jc w:val="left"/>
    </w:pPr>
    <w:rPr>
      <w:rFonts w:ascii="Cambria" w:hAnsi="Cambria"/>
      <w:i/>
      <w:iCs/>
      <w:color w:val="4F81BD"/>
      <w:spacing w:val="15"/>
      <w:kern w:val="0"/>
      <w:sz w:val="24"/>
      <w:lang w:eastAsia="en-US" w:bidi="en-US"/>
    </w:rPr>
  </w:style>
  <w:style w:type="paragraph" w:styleId="60">
    <w:name w:val="toc 6"/>
    <w:basedOn w:val="af1"/>
    <w:next w:val="af1"/>
    <w:uiPriority w:val="39"/>
    <w:qFormat/>
    <w:rsid w:val="000C3308"/>
    <w:pPr>
      <w:ind w:leftChars="1000" w:left="2100"/>
    </w:pPr>
  </w:style>
  <w:style w:type="paragraph" w:styleId="36">
    <w:name w:val="Body Text Indent 3"/>
    <w:basedOn w:val="af1"/>
    <w:link w:val="3Char0"/>
    <w:qFormat/>
    <w:rsid w:val="000C3308"/>
    <w:pPr>
      <w:autoSpaceDE w:val="0"/>
      <w:autoSpaceDN w:val="0"/>
      <w:adjustRightInd w:val="0"/>
      <w:spacing w:before="120" w:line="22" w:lineRule="atLeast"/>
      <w:ind w:left="720" w:firstLine="480"/>
      <w:jc w:val="left"/>
    </w:pPr>
    <w:rPr>
      <w:rFonts w:ascii="宋体"/>
      <w:kern w:val="0"/>
      <w:sz w:val="24"/>
      <w:szCs w:val="20"/>
    </w:rPr>
  </w:style>
  <w:style w:type="paragraph" w:styleId="aff6">
    <w:name w:val="table of figures"/>
    <w:basedOn w:val="af1"/>
    <w:next w:val="af1"/>
    <w:qFormat/>
    <w:rsid w:val="000C3308"/>
    <w:pPr>
      <w:spacing w:beforeLines="30" w:line="360" w:lineRule="auto"/>
      <w:ind w:leftChars="200" w:left="840" w:hangingChars="200" w:hanging="420"/>
    </w:pPr>
    <w:rPr>
      <w:sz w:val="24"/>
    </w:rPr>
  </w:style>
  <w:style w:type="paragraph" w:styleId="27">
    <w:name w:val="toc 2"/>
    <w:basedOn w:val="af1"/>
    <w:next w:val="af1"/>
    <w:uiPriority w:val="39"/>
    <w:qFormat/>
    <w:rsid w:val="000C3308"/>
    <w:pPr>
      <w:tabs>
        <w:tab w:val="right" w:leader="dot" w:pos="8937"/>
      </w:tabs>
      <w:spacing w:line="312" w:lineRule="auto"/>
      <w:ind w:leftChars="200" w:left="420"/>
    </w:pPr>
  </w:style>
  <w:style w:type="paragraph" w:styleId="90">
    <w:name w:val="toc 9"/>
    <w:basedOn w:val="af1"/>
    <w:next w:val="af1"/>
    <w:uiPriority w:val="39"/>
    <w:qFormat/>
    <w:rsid w:val="000C3308"/>
    <w:pPr>
      <w:ind w:leftChars="1600" w:left="3360"/>
    </w:pPr>
  </w:style>
  <w:style w:type="paragraph" w:styleId="28">
    <w:name w:val="Body Text 2"/>
    <w:basedOn w:val="af1"/>
    <w:link w:val="2Char0"/>
    <w:uiPriority w:val="99"/>
    <w:qFormat/>
    <w:rsid w:val="000C3308"/>
    <w:pPr>
      <w:spacing w:beforeLines="30" w:after="120" w:line="480" w:lineRule="auto"/>
      <w:ind w:firstLineChars="200" w:firstLine="200"/>
    </w:pPr>
    <w:rPr>
      <w:kern w:val="0"/>
      <w:sz w:val="24"/>
      <w:szCs w:val="20"/>
    </w:rPr>
  </w:style>
  <w:style w:type="paragraph" w:styleId="29">
    <w:name w:val="List Continue 2"/>
    <w:basedOn w:val="af1"/>
    <w:qFormat/>
    <w:rsid w:val="000C3308"/>
    <w:pPr>
      <w:adjustRightInd w:val="0"/>
      <w:spacing w:after="120" w:line="312" w:lineRule="atLeast"/>
      <w:ind w:left="840"/>
      <w:textAlignment w:val="baseline"/>
    </w:pPr>
    <w:rPr>
      <w:rFonts w:ascii="Times New Roman" w:hAnsi="Times New Roman"/>
      <w:kern w:val="0"/>
      <w:szCs w:val="20"/>
    </w:rPr>
  </w:style>
  <w:style w:type="paragraph" w:styleId="HTML">
    <w:name w:val="HTML Preformatted"/>
    <w:basedOn w:val="af1"/>
    <w:link w:val="HTMLChar"/>
    <w:qFormat/>
    <w:rsid w:val="000C33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f7">
    <w:name w:val="Normal (Web)"/>
    <w:basedOn w:val="af1"/>
    <w:uiPriority w:val="99"/>
    <w:unhideWhenUsed/>
    <w:qFormat/>
    <w:rsid w:val="000C3308"/>
    <w:pPr>
      <w:widowControl/>
      <w:spacing w:before="100" w:beforeAutospacing="1" w:after="100" w:afterAutospacing="1"/>
      <w:jc w:val="left"/>
    </w:pPr>
    <w:rPr>
      <w:rFonts w:ascii="宋体" w:hAnsi="宋体" w:cs="宋体"/>
      <w:kern w:val="0"/>
      <w:sz w:val="24"/>
    </w:rPr>
  </w:style>
  <w:style w:type="paragraph" w:styleId="1a">
    <w:name w:val="index 1"/>
    <w:basedOn w:val="af1"/>
    <w:next w:val="af1"/>
    <w:qFormat/>
    <w:rsid w:val="000C3308"/>
    <w:rPr>
      <w:szCs w:val="20"/>
    </w:rPr>
  </w:style>
  <w:style w:type="paragraph" w:styleId="aff8">
    <w:name w:val="Title"/>
    <w:basedOn w:val="af1"/>
    <w:link w:val="Char14"/>
    <w:qFormat/>
    <w:rsid w:val="000C3308"/>
    <w:pPr>
      <w:jc w:val="center"/>
      <w:outlineLvl w:val="0"/>
    </w:pPr>
    <w:rPr>
      <w:b/>
      <w:sz w:val="32"/>
      <w:szCs w:val="20"/>
    </w:rPr>
  </w:style>
  <w:style w:type="paragraph" w:styleId="aff9">
    <w:name w:val="annotation subject"/>
    <w:basedOn w:val="afa"/>
    <w:next w:val="afa"/>
    <w:link w:val="Char8"/>
    <w:qFormat/>
    <w:rsid w:val="000C3308"/>
    <w:rPr>
      <w:rFonts w:ascii="Times New Roman" w:hAnsi="Times New Roman"/>
      <w:b/>
      <w:bCs/>
    </w:rPr>
  </w:style>
  <w:style w:type="paragraph" w:styleId="affa">
    <w:name w:val="Body Text First Indent"/>
    <w:basedOn w:val="afb"/>
    <w:link w:val="Char20"/>
    <w:qFormat/>
    <w:rsid w:val="000C3308"/>
    <w:pPr>
      <w:tabs>
        <w:tab w:val="clear" w:pos="567"/>
      </w:tabs>
      <w:spacing w:before="0" w:after="120" w:line="240" w:lineRule="auto"/>
      <w:ind w:firstLineChars="100" w:firstLine="420"/>
    </w:pPr>
    <w:rPr>
      <w:rFonts w:ascii="Calibri" w:hAnsi="Calibri"/>
      <w:sz w:val="21"/>
      <w:szCs w:val="20"/>
    </w:rPr>
  </w:style>
  <w:style w:type="paragraph" w:styleId="2a">
    <w:name w:val="Body Text First Indent 2"/>
    <w:basedOn w:val="afc"/>
    <w:link w:val="2Char2"/>
    <w:qFormat/>
    <w:rsid w:val="000C3308"/>
    <w:pPr>
      <w:spacing w:after="120" w:line="480" w:lineRule="exact"/>
      <w:ind w:leftChars="200" w:left="420" w:firstLineChars="200" w:firstLine="420"/>
    </w:pPr>
  </w:style>
  <w:style w:type="table" w:styleId="affb">
    <w:name w:val="Table Grid"/>
    <w:basedOn w:val="af4"/>
    <w:uiPriority w:val="59"/>
    <w:qFormat/>
    <w:rsid w:val="000C33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30">
    <w:name w:val="Light Grid Accent 3"/>
    <w:basedOn w:val="af4"/>
    <w:qFormat/>
    <w:rsid w:val="000C3308"/>
    <w:rPr>
      <w:kern w:val="2"/>
      <w:sz w:val="24"/>
      <w:szCs w:val="24"/>
    </w:rPr>
    <w:tblPr>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1-2">
    <w:name w:val="Medium Grid 1 Accent 2"/>
    <w:basedOn w:val="af4"/>
    <w:qFormat/>
    <w:rsid w:val="000C3308"/>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31">
    <w:name w:val="Colorful Shading Accent 3"/>
    <w:basedOn w:val="af4"/>
    <w:qFormat/>
    <w:rsid w:val="000C3308"/>
    <w:rPr>
      <w:kern w:val="2"/>
      <w:sz w:val="24"/>
      <w:szCs w:val="24"/>
    </w:rPr>
    <w:tblPr>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10">
    <w:name w:val="Colorful List Accent 1"/>
    <w:basedOn w:val="af4"/>
    <w:uiPriority w:val="34"/>
    <w:qFormat/>
    <w:rsid w:val="000C3308"/>
    <w:rPr>
      <w:kern w:val="2"/>
      <w:sz w:val="24"/>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fc">
    <w:name w:val="Strong"/>
    <w:qFormat/>
    <w:rsid w:val="000C3308"/>
    <w:rPr>
      <w:b/>
      <w:bCs/>
    </w:rPr>
  </w:style>
  <w:style w:type="character" w:styleId="affd">
    <w:name w:val="page number"/>
    <w:qFormat/>
    <w:rsid w:val="000C3308"/>
  </w:style>
  <w:style w:type="character" w:styleId="affe">
    <w:name w:val="FollowedHyperlink"/>
    <w:uiPriority w:val="99"/>
    <w:qFormat/>
    <w:rsid w:val="000C3308"/>
    <w:rPr>
      <w:color w:val="800080"/>
      <w:u w:val="single"/>
    </w:rPr>
  </w:style>
  <w:style w:type="character" w:styleId="afff">
    <w:name w:val="Emphasis"/>
    <w:qFormat/>
    <w:rsid w:val="000C3308"/>
    <w:rPr>
      <w:color w:val="CC0033"/>
    </w:rPr>
  </w:style>
  <w:style w:type="character" w:styleId="afff0">
    <w:name w:val="line number"/>
    <w:uiPriority w:val="99"/>
    <w:qFormat/>
    <w:rsid w:val="000C3308"/>
    <w:rPr>
      <w:rFonts w:cs="Times New Roman"/>
    </w:rPr>
  </w:style>
  <w:style w:type="character" w:styleId="HTML0">
    <w:name w:val="HTML Definition"/>
    <w:qFormat/>
    <w:rsid w:val="000C3308"/>
    <w:rPr>
      <w:i/>
    </w:rPr>
  </w:style>
  <w:style w:type="character" w:styleId="afff1">
    <w:name w:val="Hyperlink"/>
    <w:uiPriority w:val="99"/>
    <w:qFormat/>
    <w:rsid w:val="000C3308"/>
    <w:rPr>
      <w:color w:val="0000FF"/>
      <w:u w:val="single"/>
    </w:rPr>
  </w:style>
  <w:style w:type="character" w:styleId="HTML1">
    <w:name w:val="HTML Code"/>
    <w:qFormat/>
    <w:rsid w:val="000C3308"/>
    <w:rPr>
      <w:rFonts w:ascii="Consolas" w:eastAsia="Consolas" w:hAnsi="Consolas" w:cs="Consolas"/>
      <w:color w:val="C7254E"/>
      <w:sz w:val="21"/>
      <w:szCs w:val="21"/>
      <w:shd w:val="clear" w:color="auto" w:fill="F9F2F4"/>
    </w:rPr>
  </w:style>
  <w:style w:type="character" w:styleId="afff2">
    <w:name w:val="annotation reference"/>
    <w:qFormat/>
    <w:rsid w:val="000C3308"/>
    <w:rPr>
      <w:sz w:val="21"/>
      <w:szCs w:val="21"/>
    </w:rPr>
  </w:style>
  <w:style w:type="character" w:styleId="HTML2">
    <w:name w:val="HTML Cite"/>
    <w:qFormat/>
    <w:rsid w:val="000C3308"/>
    <w:rPr>
      <w:i/>
      <w:iCs/>
    </w:rPr>
  </w:style>
  <w:style w:type="character" w:styleId="HTML3">
    <w:name w:val="HTML Keyboard"/>
    <w:qFormat/>
    <w:rsid w:val="000C3308"/>
    <w:rPr>
      <w:rFonts w:ascii="Consolas" w:eastAsia="Consolas" w:hAnsi="Consolas" w:cs="Consolas" w:hint="default"/>
      <w:color w:val="FFFFFF"/>
      <w:sz w:val="21"/>
      <w:szCs w:val="21"/>
      <w:shd w:val="clear" w:color="auto" w:fill="333333"/>
    </w:rPr>
  </w:style>
  <w:style w:type="character" w:styleId="HTML4">
    <w:name w:val="HTML Sample"/>
    <w:qFormat/>
    <w:rsid w:val="000C3308"/>
    <w:rPr>
      <w:rFonts w:ascii="Consolas" w:eastAsia="Consolas" w:hAnsi="Consolas" w:cs="Consolas" w:hint="default"/>
      <w:sz w:val="21"/>
      <w:szCs w:val="21"/>
    </w:rPr>
  </w:style>
  <w:style w:type="character" w:customStyle="1" w:styleId="5Char">
    <w:name w:val="标题 5 Char"/>
    <w:link w:val="52"/>
    <w:qFormat/>
    <w:rsid w:val="000C3308"/>
    <w:rPr>
      <w:b/>
      <w:sz w:val="28"/>
    </w:rPr>
  </w:style>
  <w:style w:type="character" w:customStyle="1" w:styleId="next2">
    <w:name w:val="next2"/>
    <w:uiPriority w:val="99"/>
    <w:semiHidden/>
    <w:qFormat/>
    <w:rsid w:val="000C3308"/>
    <w:rPr>
      <w:rFonts w:cs="Times New Roman"/>
      <w:color w:val="888888"/>
    </w:rPr>
  </w:style>
  <w:style w:type="character" w:customStyle="1" w:styleId="310">
    <w:name w:val="标题 3 字符1"/>
    <w:qFormat/>
    <w:rsid w:val="000C3308"/>
    <w:rPr>
      <w:b/>
      <w:kern w:val="2"/>
      <w:sz w:val="32"/>
      <w:lang w:val="zh-CN" w:eastAsia="zh-CN"/>
    </w:rPr>
  </w:style>
  <w:style w:type="character" w:customStyle="1" w:styleId="1Char1">
    <w:name w:val="标题 1 Char1"/>
    <w:qFormat/>
    <w:rsid w:val="000C3308"/>
    <w:rPr>
      <w:rFonts w:ascii="Times New Roman" w:eastAsia="宋体" w:hAnsi="Times New Roman" w:cs="Times New Roman"/>
      <w:b/>
      <w:kern w:val="44"/>
      <w:sz w:val="44"/>
    </w:rPr>
  </w:style>
  <w:style w:type="character" w:customStyle="1" w:styleId="3Char2">
    <w:name w:val="标题 3 Char"/>
    <w:qFormat/>
    <w:rsid w:val="000C3308"/>
    <w:rPr>
      <w:rFonts w:ascii="宋体" w:eastAsia="宋体"/>
      <w:b/>
      <w:sz w:val="24"/>
      <w:u w:val="single"/>
      <w:lang w:val="en-US" w:eastAsia="zh-CN" w:bidi="ar-SA"/>
    </w:rPr>
  </w:style>
  <w:style w:type="character" w:customStyle="1" w:styleId="Char9">
    <w:name w:val="正文重点 Char"/>
    <w:link w:val="afff3"/>
    <w:qFormat/>
    <w:rsid w:val="000C3308"/>
    <w:rPr>
      <w:b/>
      <w:sz w:val="24"/>
    </w:rPr>
  </w:style>
  <w:style w:type="paragraph" w:customStyle="1" w:styleId="afff3">
    <w:name w:val="正文重点"/>
    <w:basedOn w:val="af1"/>
    <w:link w:val="Char9"/>
    <w:qFormat/>
    <w:rsid w:val="000C3308"/>
    <w:pPr>
      <w:adjustRightInd w:val="0"/>
      <w:spacing w:line="360" w:lineRule="auto"/>
      <w:ind w:firstLineChars="200" w:firstLine="482"/>
      <w:jc w:val="left"/>
      <w:textAlignment w:val="baseline"/>
    </w:pPr>
    <w:rPr>
      <w:b/>
      <w:kern w:val="0"/>
      <w:sz w:val="24"/>
      <w:szCs w:val="20"/>
    </w:rPr>
  </w:style>
  <w:style w:type="character" w:customStyle="1" w:styleId="street-address">
    <w:name w:val="street-address"/>
    <w:qFormat/>
    <w:rsid w:val="000C3308"/>
  </w:style>
  <w:style w:type="character" w:customStyle="1" w:styleId="Chara">
    <w:name w:val="正文表格 Char"/>
    <w:link w:val="afff4"/>
    <w:qFormat/>
    <w:rsid w:val="000C3308"/>
    <w:rPr>
      <w:rFonts w:ascii="宋体" w:hAnsi="宋体"/>
      <w:color w:val="000000"/>
      <w:kern w:val="2"/>
      <w:sz w:val="21"/>
      <w:szCs w:val="21"/>
    </w:rPr>
  </w:style>
  <w:style w:type="paragraph" w:customStyle="1" w:styleId="afff4">
    <w:name w:val="正文表格"/>
    <w:basedOn w:val="af1"/>
    <w:link w:val="Chara"/>
    <w:qFormat/>
    <w:rsid w:val="000C3308"/>
    <w:pPr>
      <w:adjustRightInd w:val="0"/>
      <w:snapToGrid w:val="0"/>
      <w:jc w:val="left"/>
    </w:pPr>
    <w:rPr>
      <w:rFonts w:ascii="宋体" w:hAnsi="宋体"/>
      <w:color w:val="000000"/>
      <w:szCs w:val="21"/>
    </w:rPr>
  </w:style>
  <w:style w:type="character" w:customStyle="1" w:styleId="210">
    <w:name w:val="正文文本缩进 2 字符1"/>
    <w:uiPriority w:val="99"/>
    <w:semiHidden/>
    <w:qFormat/>
    <w:rsid w:val="000C3308"/>
    <w:rPr>
      <w:rFonts w:ascii="宋体" w:eastAsia="宋体" w:hAnsi="宋体"/>
    </w:rPr>
  </w:style>
  <w:style w:type="character" w:customStyle="1" w:styleId="1b">
    <w:name w:val="书籍标题1"/>
    <w:uiPriority w:val="33"/>
    <w:qFormat/>
    <w:rsid w:val="000C3308"/>
    <w:rPr>
      <w:b/>
      <w:bCs/>
      <w:smallCaps/>
      <w:spacing w:val="5"/>
    </w:rPr>
  </w:style>
  <w:style w:type="character" w:customStyle="1" w:styleId="Char15">
    <w:name w:val="正文文本缩进 Char1"/>
    <w:link w:val="1c"/>
    <w:uiPriority w:val="99"/>
    <w:qFormat/>
    <w:rsid w:val="000C3308"/>
    <w:rPr>
      <w:rFonts w:ascii="宋体" w:eastAsia="宋体" w:hAnsi="宋体"/>
      <w:sz w:val="24"/>
      <w:szCs w:val="24"/>
      <w:lang w:bidi="ar-SA"/>
    </w:rPr>
  </w:style>
  <w:style w:type="paragraph" w:customStyle="1" w:styleId="1c">
    <w:name w:val="正文文本缩进1"/>
    <w:basedOn w:val="af1"/>
    <w:link w:val="Char15"/>
    <w:uiPriority w:val="99"/>
    <w:qFormat/>
    <w:rsid w:val="000C3308"/>
    <w:pPr>
      <w:spacing w:line="480" w:lineRule="exact"/>
      <w:ind w:firstLineChars="200" w:firstLine="480"/>
    </w:pPr>
    <w:rPr>
      <w:rFonts w:ascii="宋体" w:hAnsi="宋体"/>
      <w:kern w:val="0"/>
      <w:sz w:val="24"/>
    </w:rPr>
  </w:style>
  <w:style w:type="character" w:customStyle="1" w:styleId="selected">
    <w:name w:val="selected"/>
    <w:uiPriority w:val="99"/>
    <w:semiHidden/>
    <w:qFormat/>
    <w:rsid w:val="000C3308"/>
    <w:rPr>
      <w:rFonts w:cs="Times New Roman"/>
      <w:shd w:val="clear" w:color="auto" w:fill="B00006"/>
    </w:rPr>
  </w:style>
  <w:style w:type="character" w:customStyle="1" w:styleId="54">
    <w:name w:val="未处理的提及5"/>
    <w:uiPriority w:val="99"/>
    <w:semiHidden/>
    <w:qFormat/>
    <w:rsid w:val="000C3308"/>
    <w:rPr>
      <w:color w:val="605E5C"/>
      <w:shd w:val="clear" w:color="auto" w:fill="E1DFDD"/>
    </w:rPr>
  </w:style>
  <w:style w:type="character" w:customStyle="1" w:styleId="afff5">
    <w:name w:val="正文首行缩进 字符"/>
    <w:uiPriority w:val="99"/>
    <w:semiHidden/>
    <w:qFormat/>
    <w:rsid w:val="000C3308"/>
  </w:style>
  <w:style w:type="character" w:customStyle="1" w:styleId="Char10">
    <w:name w:val="题注 Char1"/>
    <w:link w:val="af6"/>
    <w:qFormat/>
    <w:locked/>
    <w:rsid w:val="000C3308"/>
    <w:rPr>
      <w:rFonts w:ascii="华文中宋" w:eastAsia="华文中宋" w:hAnsi="华文中宋"/>
      <w:kern w:val="2"/>
      <w:sz w:val="36"/>
    </w:rPr>
  </w:style>
  <w:style w:type="character" w:customStyle="1" w:styleId="2b">
    <w:name w:val="未处理的提及2"/>
    <w:uiPriority w:val="99"/>
    <w:semiHidden/>
    <w:qFormat/>
    <w:rsid w:val="000C3308"/>
    <w:rPr>
      <w:color w:val="605E5C"/>
      <w:shd w:val="clear" w:color="auto" w:fill="E1DFDD"/>
    </w:rPr>
  </w:style>
  <w:style w:type="character" w:customStyle="1" w:styleId="6Char">
    <w:name w:val="标题 6 Char"/>
    <w:link w:val="6"/>
    <w:qFormat/>
    <w:rsid w:val="000C3308"/>
    <w:rPr>
      <w:rFonts w:ascii="Arial" w:eastAsia="黑体" w:hAnsi="Arial"/>
      <w:b/>
      <w:sz w:val="24"/>
    </w:rPr>
  </w:style>
  <w:style w:type="character" w:customStyle="1" w:styleId="-11">
    <w:name w:val="彩色列表 - 着色 1 字符"/>
    <w:link w:val="-110"/>
    <w:semiHidden/>
    <w:qFormat/>
    <w:rsid w:val="000C3308"/>
    <w:rPr>
      <w:rFonts w:ascii="等线" w:hAnsi="等线"/>
      <w:sz w:val="24"/>
      <w:szCs w:val="24"/>
    </w:rPr>
  </w:style>
  <w:style w:type="paragraph" w:customStyle="1" w:styleId="-110">
    <w:name w:val="彩色列表 - 着色 11"/>
    <w:basedOn w:val="af1"/>
    <w:link w:val="-11"/>
    <w:semiHidden/>
    <w:qFormat/>
    <w:rsid w:val="000C3308"/>
    <w:pPr>
      <w:spacing w:line="360" w:lineRule="auto"/>
      <w:ind w:firstLineChars="200" w:firstLine="420"/>
    </w:pPr>
    <w:rPr>
      <w:rFonts w:ascii="等线" w:hAnsi="等线"/>
      <w:kern w:val="0"/>
      <w:sz w:val="24"/>
    </w:rPr>
  </w:style>
  <w:style w:type="character" w:customStyle="1" w:styleId="afff6">
    <w:name w:val="正文文本 字符"/>
    <w:qFormat/>
    <w:rsid w:val="000C3308"/>
    <w:rPr>
      <w:rFonts w:ascii="宋体" w:hAnsi="Arial"/>
      <w:kern w:val="2"/>
      <w:sz w:val="24"/>
    </w:rPr>
  </w:style>
  <w:style w:type="character" w:customStyle="1" w:styleId="Char0">
    <w:name w:val="正文文本 Char"/>
    <w:link w:val="afb"/>
    <w:qFormat/>
    <w:rsid w:val="000C3308"/>
    <w:rPr>
      <w:rFonts w:ascii="宋体" w:hAnsi="宋体"/>
      <w:kern w:val="2"/>
      <w:sz w:val="24"/>
      <w:szCs w:val="24"/>
    </w:rPr>
  </w:style>
  <w:style w:type="character" w:customStyle="1" w:styleId="qxdate">
    <w:name w:val="qxdate"/>
    <w:uiPriority w:val="99"/>
    <w:semiHidden/>
    <w:qFormat/>
    <w:rsid w:val="000C3308"/>
    <w:rPr>
      <w:rFonts w:cs="Times New Roman"/>
      <w:color w:val="333333"/>
      <w:sz w:val="18"/>
      <w:szCs w:val="18"/>
    </w:rPr>
  </w:style>
  <w:style w:type="character" w:customStyle="1" w:styleId="ui-icon39">
    <w:name w:val="ui-icon39"/>
    <w:qFormat/>
    <w:rsid w:val="000C3308"/>
  </w:style>
  <w:style w:type="character" w:customStyle="1" w:styleId="afff7">
    <w:name w:val="批注文字 字符"/>
    <w:qFormat/>
    <w:rsid w:val="000C3308"/>
    <w:rPr>
      <w:rFonts w:ascii="Times New Roman" w:eastAsia="宋体" w:hAnsi="Times New Roman" w:cs="Times New Roman"/>
      <w:sz w:val="24"/>
      <w:lang w:val="en-US" w:eastAsia="zh-CN" w:bidi="ar-SA"/>
    </w:rPr>
  </w:style>
  <w:style w:type="character" w:customStyle="1" w:styleId="Char16">
    <w:name w:val="列出段落 Char1"/>
    <w:link w:val="afff8"/>
    <w:uiPriority w:val="34"/>
    <w:qFormat/>
    <w:rsid w:val="000C3308"/>
    <w:rPr>
      <w:rFonts w:ascii="Calibri" w:eastAsia="宋体" w:hAnsi="Calibri"/>
      <w:kern w:val="2"/>
      <w:sz w:val="21"/>
      <w:szCs w:val="22"/>
      <w:lang w:val="en-US" w:eastAsia="zh-CN" w:bidi="ar-SA"/>
    </w:rPr>
  </w:style>
  <w:style w:type="paragraph" w:styleId="afff8">
    <w:name w:val="List Paragraph"/>
    <w:basedOn w:val="af1"/>
    <w:link w:val="Char16"/>
    <w:uiPriority w:val="34"/>
    <w:qFormat/>
    <w:rsid w:val="000C3308"/>
    <w:pPr>
      <w:ind w:firstLineChars="200" w:firstLine="420"/>
    </w:pPr>
    <w:rPr>
      <w:szCs w:val="22"/>
    </w:rPr>
  </w:style>
  <w:style w:type="character" w:customStyle="1" w:styleId="3Char1">
    <w:name w:val="标题 3 Char1"/>
    <w:link w:val="32"/>
    <w:qFormat/>
    <w:rsid w:val="000C3308"/>
    <w:rPr>
      <w:rFonts w:ascii="宋体" w:eastAsia="宋体"/>
      <w:b/>
      <w:sz w:val="24"/>
      <w:u w:val="single"/>
      <w:lang w:val="en-US" w:eastAsia="zh-CN" w:bidi="ar-SA"/>
    </w:rPr>
  </w:style>
  <w:style w:type="character" w:customStyle="1" w:styleId="1Char10">
    <w:name w:val="普通文字1 Char1"/>
    <w:qFormat/>
    <w:rsid w:val="000C3308"/>
    <w:rPr>
      <w:rFonts w:ascii="宋体" w:eastAsia="宋体" w:hAnsi="Courier New"/>
      <w:kern w:val="2"/>
      <w:sz w:val="21"/>
      <w:lang w:val="en-US" w:eastAsia="zh-CN" w:bidi="ar-SA"/>
    </w:rPr>
  </w:style>
  <w:style w:type="character" w:customStyle="1" w:styleId="ckecolorbox2">
    <w:name w:val="cke_colorbox2"/>
    <w:qFormat/>
    <w:rsid w:val="000C3308"/>
  </w:style>
  <w:style w:type="character" w:customStyle="1" w:styleId="1d">
    <w:name w:val="正文文本 字符1"/>
    <w:uiPriority w:val="99"/>
    <w:qFormat/>
    <w:rsid w:val="000C3308"/>
    <w:rPr>
      <w:color w:val="000000"/>
      <w:kern w:val="2"/>
      <w:sz w:val="24"/>
    </w:rPr>
  </w:style>
  <w:style w:type="character" w:customStyle="1" w:styleId="Charb">
    <w:name w:val="正文小标题 Char"/>
    <w:link w:val="afff9"/>
    <w:qFormat/>
    <w:rsid w:val="000C3308"/>
    <w:rPr>
      <w:rFonts w:ascii="宋体" w:hAnsi="宋体"/>
      <w:b/>
      <w:i/>
      <w:color w:val="FF0000"/>
      <w:kern w:val="2"/>
      <w:sz w:val="24"/>
    </w:rPr>
  </w:style>
  <w:style w:type="paragraph" w:customStyle="1" w:styleId="afff9">
    <w:name w:val="正文小标题"/>
    <w:basedOn w:val="af1"/>
    <w:next w:val="af2"/>
    <w:link w:val="Charb"/>
    <w:qFormat/>
    <w:rsid w:val="000C3308"/>
    <w:pPr>
      <w:adjustRightInd w:val="0"/>
      <w:snapToGrid w:val="0"/>
      <w:spacing w:beforeLines="100" w:afterLines="100"/>
      <w:ind w:firstLine="482"/>
      <w:jc w:val="left"/>
    </w:pPr>
    <w:rPr>
      <w:rFonts w:ascii="宋体" w:hAnsi="宋体"/>
      <w:b/>
      <w:i/>
      <w:color w:val="FF0000"/>
      <w:sz w:val="24"/>
      <w:szCs w:val="20"/>
    </w:rPr>
  </w:style>
  <w:style w:type="character" w:customStyle="1" w:styleId="ckecolorbox1">
    <w:name w:val="cke_colorbox1"/>
    <w:qFormat/>
    <w:rsid w:val="000C3308"/>
  </w:style>
  <w:style w:type="character" w:customStyle="1" w:styleId="2Char20">
    <w:name w:val="标题 2 Char2"/>
    <w:qFormat/>
    <w:rsid w:val="000C3308"/>
    <w:rPr>
      <w:rFonts w:ascii="Arial" w:eastAsia="黑体" w:hAnsi="Arial"/>
      <w:b/>
      <w:bCs/>
      <w:kern w:val="2"/>
      <w:sz w:val="36"/>
      <w:szCs w:val="32"/>
    </w:rPr>
  </w:style>
  <w:style w:type="character" w:customStyle="1" w:styleId="1e">
    <w:name w:val="副标题 字符1"/>
    <w:uiPriority w:val="11"/>
    <w:qFormat/>
    <w:rsid w:val="000C3308"/>
    <w:rPr>
      <w:b/>
      <w:bCs/>
      <w:kern w:val="28"/>
      <w:sz w:val="32"/>
      <w:szCs w:val="32"/>
    </w:rPr>
  </w:style>
  <w:style w:type="character" w:customStyle="1" w:styleId="chanpin">
    <w:name w:val="chanpin拷贝"/>
    <w:qFormat/>
    <w:rsid w:val="000C3308"/>
  </w:style>
  <w:style w:type="character" w:customStyle="1" w:styleId="Charc">
    <w:name w:val="表格非标题文字 Char"/>
    <w:link w:val="afffa"/>
    <w:qFormat/>
    <w:rsid w:val="000C3308"/>
    <w:rPr>
      <w:rFonts w:ascii="Arial" w:hAnsi="Arial" w:cs="黑体"/>
      <w:sz w:val="18"/>
      <w:szCs w:val="21"/>
      <w:lang w:val="en-US" w:eastAsia="zh-CN" w:bidi="ar-SA"/>
    </w:rPr>
  </w:style>
  <w:style w:type="paragraph" w:customStyle="1" w:styleId="afffa">
    <w:name w:val="表格非标题文字"/>
    <w:link w:val="Charc"/>
    <w:qFormat/>
    <w:rsid w:val="000C3308"/>
    <w:pPr>
      <w:snapToGrid w:val="0"/>
      <w:spacing w:before="80" w:after="40"/>
    </w:pPr>
    <w:rPr>
      <w:rFonts w:ascii="Arial" w:hAnsi="Arial" w:cs="黑体"/>
      <w:sz w:val="18"/>
      <w:szCs w:val="21"/>
    </w:rPr>
  </w:style>
  <w:style w:type="character" w:customStyle="1" w:styleId="afffb">
    <w:name w:val="纯文本 字符"/>
    <w:uiPriority w:val="99"/>
    <w:qFormat/>
    <w:rsid w:val="000C3308"/>
    <w:rPr>
      <w:rFonts w:ascii="宋体" w:eastAsia="宋体" w:hAnsi="Courier New" w:cs="Times New Roman"/>
      <w:kern w:val="2"/>
      <w:sz w:val="21"/>
      <w:szCs w:val="21"/>
      <w:lang w:val="en-US" w:eastAsia="zh-CN" w:bidi="ar-SA"/>
    </w:rPr>
  </w:style>
  <w:style w:type="character" w:customStyle="1" w:styleId="1QChar">
    <w:name w:val="1Q方案正文 Char"/>
    <w:link w:val="1Q"/>
    <w:qFormat/>
    <w:locked/>
    <w:rsid w:val="000C3308"/>
    <w:rPr>
      <w:rFonts w:ascii="宋体" w:hAnsi="宋体"/>
      <w:color w:val="000000"/>
      <w:sz w:val="24"/>
      <w:szCs w:val="24"/>
      <w:lang w:val="zh-CN"/>
    </w:rPr>
  </w:style>
  <w:style w:type="paragraph" w:customStyle="1" w:styleId="1Q">
    <w:name w:val="1Q方案正文"/>
    <w:basedOn w:val="af1"/>
    <w:link w:val="1QChar"/>
    <w:qFormat/>
    <w:rsid w:val="000C3308"/>
    <w:pPr>
      <w:spacing w:beforeLines="50" w:after="120" w:line="360" w:lineRule="auto"/>
      <w:ind w:firstLineChars="200" w:firstLine="480"/>
    </w:pPr>
    <w:rPr>
      <w:rFonts w:ascii="宋体" w:hAnsi="宋体"/>
      <w:color w:val="000000"/>
      <w:kern w:val="0"/>
      <w:sz w:val="24"/>
      <w:lang w:val="zh-CN"/>
    </w:rPr>
  </w:style>
  <w:style w:type="character" w:customStyle="1" w:styleId="prev">
    <w:name w:val="prev"/>
    <w:uiPriority w:val="99"/>
    <w:semiHidden/>
    <w:qFormat/>
    <w:rsid w:val="000C3308"/>
    <w:rPr>
      <w:rFonts w:cs="Times New Roman"/>
      <w:color w:val="888888"/>
    </w:rPr>
  </w:style>
  <w:style w:type="character" w:customStyle="1" w:styleId="Chard">
    <w:name w:val="页脚 Char"/>
    <w:uiPriority w:val="99"/>
    <w:qFormat/>
    <w:rsid w:val="000C3308"/>
    <w:rPr>
      <w:rFonts w:ascii="宋体" w:eastAsia="宋体"/>
      <w:sz w:val="18"/>
      <w:lang w:val="en-US" w:eastAsia="zh-CN" w:bidi="ar-SA"/>
    </w:rPr>
  </w:style>
  <w:style w:type="character" w:customStyle="1" w:styleId="hover35">
    <w:name w:val="hover35"/>
    <w:uiPriority w:val="99"/>
    <w:semiHidden/>
    <w:qFormat/>
    <w:rsid w:val="000C3308"/>
    <w:rPr>
      <w:rFonts w:cs="Times New Roman"/>
      <w:sz w:val="21"/>
      <w:szCs w:val="21"/>
    </w:rPr>
  </w:style>
  <w:style w:type="character" w:customStyle="1" w:styleId="ui-icon40">
    <w:name w:val="ui-icon40"/>
    <w:qFormat/>
    <w:rsid w:val="000C3308"/>
  </w:style>
  <w:style w:type="character" w:customStyle="1" w:styleId="inf">
    <w:name w:val="inf"/>
    <w:uiPriority w:val="99"/>
    <w:semiHidden/>
    <w:qFormat/>
    <w:rsid w:val="000C3308"/>
    <w:rPr>
      <w:rFonts w:cs="Times New Roman"/>
      <w:color w:val="333333"/>
      <w:sz w:val="18"/>
      <w:szCs w:val="18"/>
      <w:shd w:val="clear" w:color="auto" w:fill="EEEEEE"/>
    </w:rPr>
  </w:style>
  <w:style w:type="character" w:customStyle="1" w:styleId="81">
    <w:name w:val="未处理的提及8"/>
    <w:uiPriority w:val="99"/>
    <w:semiHidden/>
    <w:qFormat/>
    <w:rsid w:val="000C3308"/>
    <w:rPr>
      <w:color w:val="605E5C"/>
      <w:shd w:val="clear" w:color="auto" w:fill="E1DFDD"/>
    </w:rPr>
  </w:style>
  <w:style w:type="character" w:customStyle="1" w:styleId="1f">
    <w:name w:val="页眉 字符1"/>
    <w:qFormat/>
    <w:rsid w:val="000C3308"/>
    <w:rPr>
      <w:kern w:val="2"/>
      <w:sz w:val="18"/>
      <w:szCs w:val="18"/>
    </w:rPr>
  </w:style>
  <w:style w:type="character" w:customStyle="1" w:styleId="before">
    <w:name w:val="before"/>
    <w:qFormat/>
    <w:rsid w:val="000C3308"/>
    <w:rPr>
      <w:rFonts w:ascii="FontAwesome" w:eastAsia="FontAwesome" w:hAnsi="FontAwesome" w:cs="FontAwesome" w:hint="default"/>
      <w:color w:val="888888"/>
    </w:rPr>
  </w:style>
  <w:style w:type="character" w:customStyle="1" w:styleId="1f0">
    <w:name w:val="不明显参考1"/>
    <w:uiPriority w:val="31"/>
    <w:qFormat/>
    <w:rsid w:val="000C3308"/>
    <w:rPr>
      <w:smallCaps/>
      <w:color w:val="C0504D"/>
      <w:u w:val="single"/>
    </w:rPr>
  </w:style>
  <w:style w:type="character" w:customStyle="1" w:styleId="Char8">
    <w:name w:val="批注主题 Char"/>
    <w:link w:val="aff9"/>
    <w:qFormat/>
    <w:rsid w:val="000C3308"/>
    <w:rPr>
      <w:rFonts w:ascii="Times New Roman" w:eastAsia="宋体" w:hAnsi="Times New Roman" w:cs="Times New Roman"/>
      <w:b/>
      <w:bCs/>
      <w:kern w:val="2"/>
      <w:sz w:val="21"/>
      <w:szCs w:val="24"/>
      <w:lang w:val="en-US" w:eastAsia="zh-CN" w:bidi="ar-SA"/>
    </w:rPr>
  </w:style>
  <w:style w:type="character" w:customStyle="1" w:styleId="220">
    <w:name w:val="正文文本 2 字符2"/>
    <w:qFormat/>
    <w:rsid w:val="000C3308"/>
    <w:rPr>
      <w:kern w:val="2"/>
      <w:sz w:val="21"/>
    </w:rPr>
  </w:style>
  <w:style w:type="character" w:customStyle="1" w:styleId="fontstyle01">
    <w:name w:val="fontstyle01"/>
    <w:uiPriority w:val="99"/>
    <w:semiHidden/>
    <w:qFormat/>
    <w:rsid w:val="000C3308"/>
    <w:rPr>
      <w:rFonts w:ascii="宋体" w:eastAsia="宋体" w:hAnsi="宋体" w:cs="Times New Roman"/>
      <w:color w:val="000000"/>
      <w:sz w:val="32"/>
      <w:szCs w:val="32"/>
    </w:rPr>
  </w:style>
  <w:style w:type="character" w:customStyle="1" w:styleId="TableTextChar1">
    <w:name w:val="Table Text Char1"/>
    <w:link w:val="TableText"/>
    <w:semiHidden/>
    <w:qFormat/>
    <w:rsid w:val="000C3308"/>
    <w:rPr>
      <w:rFonts w:ascii="Arial" w:hAnsi="Arial" w:cs="Arial"/>
      <w:sz w:val="18"/>
      <w:szCs w:val="18"/>
      <w:lang w:val="en-US" w:eastAsia="zh-CN" w:bidi="ar-SA"/>
    </w:rPr>
  </w:style>
  <w:style w:type="paragraph" w:customStyle="1" w:styleId="TableText">
    <w:name w:val="Table Text"/>
    <w:link w:val="TableTextChar1"/>
    <w:semiHidden/>
    <w:qFormat/>
    <w:rsid w:val="000C3308"/>
    <w:pPr>
      <w:snapToGrid w:val="0"/>
      <w:spacing w:before="80" w:after="80"/>
    </w:pPr>
    <w:rPr>
      <w:rFonts w:ascii="Arial" w:hAnsi="Arial" w:cs="Arial"/>
      <w:sz w:val="18"/>
      <w:szCs w:val="18"/>
    </w:rPr>
  </w:style>
  <w:style w:type="character" w:customStyle="1" w:styleId="Chare">
    <w:name w:val="_正文段落 Char"/>
    <w:link w:val="afffc"/>
    <w:semiHidden/>
    <w:qFormat/>
    <w:rsid w:val="000C3308"/>
    <w:rPr>
      <w:sz w:val="24"/>
      <w:szCs w:val="24"/>
    </w:rPr>
  </w:style>
  <w:style w:type="paragraph" w:customStyle="1" w:styleId="afffc">
    <w:name w:val="_正文段落"/>
    <w:basedOn w:val="af1"/>
    <w:link w:val="Chare"/>
    <w:semiHidden/>
    <w:qFormat/>
    <w:rsid w:val="000C3308"/>
    <w:pPr>
      <w:widowControl/>
      <w:spacing w:beforeLines="15" w:afterLines="15" w:line="360" w:lineRule="auto"/>
      <w:ind w:firstLineChars="200" w:firstLine="200"/>
      <w:jc w:val="left"/>
    </w:pPr>
    <w:rPr>
      <w:kern w:val="0"/>
      <w:sz w:val="24"/>
    </w:rPr>
  </w:style>
  <w:style w:type="character" w:customStyle="1" w:styleId="Charf">
    <w:name w:val="样式 正文（缩进） Char"/>
    <w:link w:val="afffd"/>
    <w:semiHidden/>
    <w:qFormat/>
    <w:rsid w:val="000C3308"/>
    <w:rPr>
      <w:rFonts w:ascii="宋体" w:hAnsi="Calibri"/>
      <w:sz w:val="24"/>
      <w:szCs w:val="24"/>
    </w:rPr>
  </w:style>
  <w:style w:type="paragraph" w:customStyle="1" w:styleId="afffd">
    <w:name w:val="样式 正文（缩进）"/>
    <w:basedOn w:val="af1"/>
    <w:link w:val="Charf"/>
    <w:semiHidden/>
    <w:qFormat/>
    <w:rsid w:val="000C3308"/>
    <w:pPr>
      <w:spacing w:beforeLines="30" w:line="360" w:lineRule="auto"/>
      <w:ind w:firstLineChars="200" w:firstLine="480"/>
      <w:jc w:val="left"/>
    </w:pPr>
    <w:rPr>
      <w:rFonts w:ascii="宋体"/>
      <w:kern w:val="0"/>
      <w:sz w:val="24"/>
    </w:rPr>
  </w:style>
  <w:style w:type="character" w:customStyle="1" w:styleId="Char4">
    <w:name w:val="日期 Char"/>
    <w:link w:val="aff"/>
    <w:qFormat/>
    <w:rsid w:val="000C3308"/>
    <w:rPr>
      <w:rFonts w:ascii="仿宋_GB2312" w:eastAsia="仿宋_GB2312" w:hAnsi="宋体"/>
      <w:color w:val="000000"/>
      <w:kern w:val="2"/>
      <w:sz w:val="24"/>
      <w:szCs w:val="24"/>
    </w:rPr>
  </w:style>
  <w:style w:type="character" w:customStyle="1" w:styleId="Char">
    <w:name w:val="文档结构图 Char"/>
    <w:link w:val="af8"/>
    <w:qFormat/>
    <w:rsid w:val="000C3308"/>
    <w:rPr>
      <w:kern w:val="2"/>
      <w:sz w:val="21"/>
      <w:szCs w:val="24"/>
      <w:shd w:val="clear" w:color="auto" w:fill="000080"/>
    </w:rPr>
  </w:style>
  <w:style w:type="character" w:customStyle="1" w:styleId="Charf0">
    <w:name w:val="正文格式 Char"/>
    <w:link w:val="afffe"/>
    <w:qFormat/>
    <w:locked/>
    <w:rsid w:val="000C3308"/>
    <w:rPr>
      <w:rFonts w:ascii="宋体" w:hAnsi="宋体"/>
      <w:sz w:val="24"/>
      <w:szCs w:val="24"/>
      <w:lang w:val="en-GB"/>
    </w:rPr>
  </w:style>
  <w:style w:type="paragraph" w:customStyle="1" w:styleId="afffe">
    <w:name w:val="正文格式"/>
    <w:basedOn w:val="af1"/>
    <w:link w:val="Charf0"/>
    <w:qFormat/>
    <w:rsid w:val="000C3308"/>
    <w:pPr>
      <w:spacing w:beforeLines="50" w:line="360" w:lineRule="auto"/>
      <w:ind w:firstLineChars="200" w:firstLine="480"/>
    </w:pPr>
    <w:rPr>
      <w:rFonts w:ascii="宋体" w:hAnsi="宋体"/>
      <w:kern w:val="0"/>
      <w:sz w:val="24"/>
      <w:lang w:val="en-GB"/>
    </w:rPr>
  </w:style>
  <w:style w:type="character" w:customStyle="1" w:styleId="apple-style-span">
    <w:name w:val="apple-style-span"/>
    <w:qFormat/>
    <w:rsid w:val="000C3308"/>
    <w:rPr>
      <w:rFonts w:cs="Times New Roman"/>
    </w:rPr>
  </w:style>
  <w:style w:type="character" w:customStyle="1" w:styleId="Charf1">
    <w:name w:val="封面黑体内容 Char"/>
    <w:link w:val="affff"/>
    <w:semiHidden/>
    <w:qFormat/>
    <w:rsid w:val="000C3308"/>
    <w:rPr>
      <w:rFonts w:ascii="黑体" w:eastAsia="黑体"/>
      <w:sz w:val="32"/>
      <w:szCs w:val="32"/>
      <w:lang w:val="en-US" w:eastAsia="zh-CN" w:bidi="ar-SA"/>
    </w:rPr>
  </w:style>
  <w:style w:type="paragraph" w:customStyle="1" w:styleId="affff">
    <w:name w:val="封面黑体内容"/>
    <w:link w:val="Charf1"/>
    <w:semiHidden/>
    <w:qFormat/>
    <w:rsid w:val="000C3308"/>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6">
    <w:name w:val="批注框文本 Char"/>
    <w:link w:val="aff1"/>
    <w:qFormat/>
    <w:rsid w:val="000C3308"/>
    <w:rPr>
      <w:kern w:val="2"/>
      <w:sz w:val="18"/>
      <w:szCs w:val="18"/>
    </w:rPr>
  </w:style>
  <w:style w:type="character" w:customStyle="1" w:styleId="Charf2">
    <w:name w:val="表格 Char"/>
    <w:link w:val="affff0"/>
    <w:qFormat/>
    <w:rsid w:val="000C3308"/>
    <w:rPr>
      <w:rFonts w:ascii="宋体"/>
      <w:szCs w:val="24"/>
    </w:rPr>
  </w:style>
  <w:style w:type="paragraph" w:customStyle="1" w:styleId="affff0">
    <w:name w:val="表格"/>
    <w:basedOn w:val="af1"/>
    <w:link w:val="Charf2"/>
    <w:qFormat/>
    <w:rsid w:val="000C3308"/>
    <w:pPr>
      <w:overflowPunct w:val="0"/>
      <w:autoSpaceDE w:val="0"/>
      <w:autoSpaceDN w:val="0"/>
      <w:adjustRightInd w:val="0"/>
      <w:spacing w:beforeLines="30" w:line="300" w:lineRule="auto"/>
      <w:ind w:firstLineChars="200" w:firstLine="200"/>
      <w:jc w:val="center"/>
    </w:pPr>
    <w:rPr>
      <w:rFonts w:ascii="宋体"/>
      <w:kern w:val="0"/>
      <w:sz w:val="20"/>
    </w:rPr>
  </w:style>
  <w:style w:type="character" w:customStyle="1" w:styleId="1-2Char">
    <w:name w:val="中等深浅网格 1 - 强调文字颜色 2 Char"/>
    <w:link w:val="1f1"/>
    <w:qFormat/>
    <w:rsid w:val="000C3308"/>
    <w:rPr>
      <w:kern w:val="2"/>
      <w:sz w:val="21"/>
      <w:szCs w:val="24"/>
      <w:lang w:val="zh-CN" w:eastAsia="zh-CN" w:bidi="ar-SA"/>
    </w:rPr>
  </w:style>
  <w:style w:type="paragraph" w:customStyle="1" w:styleId="1f1">
    <w:name w:val="1"/>
    <w:link w:val="1-2Char"/>
    <w:qFormat/>
    <w:rsid w:val="000C3308"/>
    <w:rPr>
      <w:kern w:val="2"/>
      <w:sz w:val="21"/>
      <w:szCs w:val="24"/>
      <w:lang w:val="zh-CN"/>
    </w:rPr>
  </w:style>
  <w:style w:type="character" w:customStyle="1" w:styleId="Char21">
    <w:name w:val="批注文字 Char2"/>
    <w:qFormat/>
    <w:rsid w:val="000C3308"/>
    <w:rPr>
      <w:kern w:val="2"/>
      <w:sz w:val="24"/>
      <w:szCs w:val="24"/>
    </w:rPr>
  </w:style>
  <w:style w:type="character" w:customStyle="1" w:styleId="Char17">
    <w:name w:val="文档正文 Char1"/>
    <w:link w:val="affff1"/>
    <w:qFormat/>
    <w:rsid w:val="000C3308"/>
    <w:rPr>
      <w:rFonts w:ascii="Arial" w:hAnsi="Arial"/>
      <w:kern w:val="2"/>
      <w:sz w:val="21"/>
    </w:rPr>
  </w:style>
  <w:style w:type="paragraph" w:customStyle="1" w:styleId="affff1">
    <w:name w:val="文档正文"/>
    <w:basedOn w:val="af1"/>
    <w:link w:val="Char17"/>
    <w:qFormat/>
    <w:rsid w:val="000C3308"/>
    <w:pPr>
      <w:snapToGrid w:val="0"/>
      <w:spacing w:before="120" w:after="120" w:line="180" w:lineRule="auto"/>
    </w:pPr>
    <w:rPr>
      <w:rFonts w:ascii="Arial" w:hAnsi="Arial"/>
      <w:szCs w:val="20"/>
    </w:rPr>
  </w:style>
  <w:style w:type="character" w:customStyle="1" w:styleId="2Char">
    <w:name w:val="正文文本缩进 2 Char"/>
    <w:link w:val="26"/>
    <w:qFormat/>
    <w:rsid w:val="000C3308"/>
    <w:rPr>
      <w:rFonts w:ascii="仿宋_GB2312" w:eastAsia="仿宋_GB2312"/>
      <w:kern w:val="2"/>
      <w:sz w:val="24"/>
      <w:szCs w:val="24"/>
    </w:rPr>
  </w:style>
  <w:style w:type="character" w:customStyle="1" w:styleId="myChar">
    <w:name w:val="my正文 Char"/>
    <w:link w:val="my"/>
    <w:qFormat/>
    <w:rsid w:val="000C3308"/>
    <w:rPr>
      <w:sz w:val="24"/>
      <w:szCs w:val="24"/>
    </w:rPr>
  </w:style>
  <w:style w:type="paragraph" w:customStyle="1" w:styleId="my">
    <w:name w:val="my正文"/>
    <w:basedOn w:val="af1"/>
    <w:link w:val="myChar"/>
    <w:qFormat/>
    <w:rsid w:val="000C3308"/>
    <w:pPr>
      <w:spacing w:line="360" w:lineRule="auto"/>
      <w:ind w:firstLineChars="200" w:firstLine="480"/>
    </w:pPr>
    <w:rPr>
      <w:kern w:val="0"/>
      <w:sz w:val="24"/>
    </w:rPr>
  </w:style>
  <w:style w:type="character" w:customStyle="1" w:styleId="CharChar111">
    <w:name w:val="Char Char111"/>
    <w:qFormat/>
    <w:rsid w:val="000C3308"/>
    <w:rPr>
      <w:rFonts w:ascii="宋体" w:eastAsia="宋体"/>
      <w:b/>
      <w:sz w:val="24"/>
      <w:u w:val="single"/>
      <w:lang w:val="en-US" w:eastAsia="zh-CN" w:bidi="ar-SA"/>
    </w:rPr>
  </w:style>
  <w:style w:type="character" w:customStyle="1" w:styleId="HTMLChar">
    <w:name w:val="HTML 预设格式 Char"/>
    <w:link w:val="HTML"/>
    <w:qFormat/>
    <w:rsid w:val="000C3308"/>
    <w:rPr>
      <w:rFonts w:ascii="宋体" w:hAnsi="宋体" w:cs="宋体"/>
      <w:sz w:val="24"/>
      <w:szCs w:val="24"/>
    </w:rPr>
  </w:style>
  <w:style w:type="character" w:customStyle="1" w:styleId="affff2">
    <w:name w:val="海淀小区表格 字符"/>
    <w:link w:val="affff3"/>
    <w:qFormat/>
    <w:rsid w:val="000C3308"/>
    <w:rPr>
      <w:rFonts w:ascii="宋体" w:hAnsi="宋体" w:cs="宋体"/>
      <w:color w:val="000000"/>
    </w:rPr>
  </w:style>
  <w:style w:type="paragraph" w:customStyle="1" w:styleId="affff3">
    <w:name w:val="海淀小区表格"/>
    <w:basedOn w:val="af1"/>
    <w:link w:val="affff2"/>
    <w:qFormat/>
    <w:rsid w:val="000C3308"/>
    <w:pPr>
      <w:widowControl/>
    </w:pPr>
    <w:rPr>
      <w:rFonts w:ascii="宋体" w:hAnsi="宋体"/>
      <w:color w:val="000000"/>
      <w:kern w:val="0"/>
      <w:sz w:val="20"/>
      <w:szCs w:val="20"/>
    </w:rPr>
  </w:style>
  <w:style w:type="character" w:customStyle="1" w:styleId="1f2">
    <w:name w:val="未处理的提及1"/>
    <w:uiPriority w:val="99"/>
    <w:semiHidden/>
    <w:qFormat/>
    <w:rsid w:val="000C3308"/>
    <w:rPr>
      <w:color w:val="605E5C"/>
      <w:shd w:val="clear" w:color="auto" w:fill="E1DFDD"/>
    </w:rPr>
  </w:style>
  <w:style w:type="character" w:customStyle="1" w:styleId="my0">
    <w:name w:val="my正文 字符"/>
    <w:semiHidden/>
    <w:qFormat/>
    <w:rsid w:val="000C3308"/>
    <w:rPr>
      <w:rFonts w:ascii="宋体" w:eastAsia="宋体" w:hAnsi="宋体" w:cs="宋体"/>
      <w:kern w:val="0"/>
      <w:sz w:val="24"/>
      <w:lang w:val="zh-CN"/>
    </w:rPr>
  </w:style>
  <w:style w:type="character" w:customStyle="1" w:styleId="Charf3">
    <w:name w:val="表格正文 Char"/>
    <w:link w:val="affff4"/>
    <w:qFormat/>
    <w:rsid w:val="000C3308"/>
    <w:rPr>
      <w:kern w:val="2"/>
      <w:sz w:val="21"/>
      <w:szCs w:val="24"/>
    </w:rPr>
  </w:style>
  <w:style w:type="paragraph" w:customStyle="1" w:styleId="affff4">
    <w:name w:val="表格正文"/>
    <w:basedOn w:val="af1"/>
    <w:link w:val="Charf3"/>
    <w:qFormat/>
    <w:rsid w:val="000C3308"/>
  </w:style>
  <w:style w:type="character" w:customStyle="1" w:styleId="Charf4">
    <w:name w:val="正文大标题 Char"/>
    <w:link w:val="affff5"/>
    <w:qFormat/>
    <w:rsid w:val="000C3308"/>
    <w:rPr>
      <w:rFonts w:ascii="宋体" w:hAnsi="宋体"/>
      <w:b/>
      <w:color w:val="000000"/>
      <w:kern w:val="2"/>
      <w:sz w:val="28"/>
      <w:szCs w:val="21"/>
    </w:rPr>
  </w:style>
  <w:style w:type="paragraph" w:customStyle="1" w:styleId="affff5">
    <w:name w:val="正文大标题"/>
    <w:basedOn w:val="afff9"/>
    <w:next w:val="af2"/>
    <w:link w:val="Charf4"/>
    <w:qFormat/>
    <w:rsid w:val="000C3308"/>
    <w:pPr>
      <w:jc w:val="center"/>
    </w:pPr>
    <w:rPr>
      <w:i w:val="0"/>
      <w:color w:val="000000"/>
      <w:sz w:val="28"/>
      <w:szCs w:val="21"/>
    </w:rPr>
  </w:style>
  <w:style w:type="character" w:customStyle="1" w:styleId="Char3">
    <w:name w:val="纯文本 Char"/>
    <w:link w:val="afe"/>
    <w:qFormat/>
    <w:rsid w:val="000C3308"/>
    <w:rPr>
      <w:rFonts w:ascii="宋体" w:eastAsia="宋体" w:hAnsi="Courier New" w:cs="宋体" w:hint="eastAsia"/>
      <w:kern w:val="2"/>
      <w:sz w:val="21"/>
    </w:rPr>
  </w:style>
  <w:style w:type="character" w:customStyle="1" w:styleId="1f3">
    <w:name w:val="不明显强调1"/>
    <w:uiPriority w:val="19"/>
    <w:qFormat/>
    <w:rsid w:val="000C3308"/>
    <w:rPr>
      <w:i/>
      <w:iCs/>
      <w:color w:val="000000"/>
    </w:rPr>
  </w:style>
  <w:style w:type="character" w:customStyle="1" w:styleId="affff6">
    <w:name w:val="方案 正文 字符"/>
    <w:link w:val="affff7"/>
    <w:qFormat/>
    <w:rsid w:val="000C3308"/>
    <w:rPr>
      <w:rFonts w:cs="黑体"/>
      <w:sz w:val="24"/>
    </w:rPr>
  </w:style>
  <w:style w:type="paragraph" w:customStyle="1" w:styleId="affff7">
    <w:name w:val="方案 正文"/>
    <w:basedOn w:val="af1"/>
    <w:link w:val="affff6"/>
    <w:qFormat/>
    <w:rsid w:val="000C3308"/>
    <w:pPr>
      <w:widowControl/>
      <w:adjustRightInd w:val="0"/>
      <w:spacing w:before="120" w:afterLines="30" w:line="360" w:lineRule="auto"/>
      <w:ind w:firstLineChars="200" w:firstLine="200"/>
      <w:jc w:val="left"/>
      <w:textAlignment w:val="baseline"/>
    </w:pPr>
    <w:rPr>
      <w:kern w:val="0"/>
      <w:sz w:val="24"/>
      <w:szCs w:val="20"/>
    </w:rPr>
  </w:style>
  <w:style w:type="character" w:customStyle="1" w:styleId="2c">
    <w:name w:val="正文首行缩进 2 字符"/>
    <w:uiPriority w:val="99"/>
    <w:semiHidden/>
    <w:qFormat/>
    <w:rsid w:val="000C3308"/>
    <w:rPr>
      <w:rFonts w:ascii="宋体" w:hAnsi="Courier New"/>
      <w:spacing w:val="-4"/>
      <w:sz w:val="18"/>
    </w:rPr>
  </w:style>
  <w:style w:type="character" w:customStyle="1" w:styleId="1f4">
    <w:name w:val="明显参考1"/>
    <w:uiPriority w:val="32"/>
    <w:qFormat/>
    <w:rsid w:val="000C3308"/>
    <w:rPr>
      <w:b/>
      <w:bCs/>
      <w:smallCaps/>
      <w:color w:val="C0504D"/>
      <w:spacing w:val="5"/>
      <w:u w:val="single"/>
    </w:rPr>
  </w:style>
  <w:style w:type="character" w:customStyle="1" w:styleId="Charf5">
    <w:name w:val="图编号 Char"/>
    <w:link w:val="affff8"/>
    <w:qFormat/>
    <w:rsid w:val="000C3308"/>
    <w:rPr>
      <w:sz w:val="24"/>
      <w:lang w:val="zh-CN"/>
    </w:rPr>
  </w:style>
  <w:style w:type="paragraph" w:customStyle="1" w:styleId="affff8">
    <w:name w:val="图编号"/>
    <w:basedOn w:val="af1"/>
    <w:link w:val="Charf5"/>
    <w:qFormat/>
    <w:rsid w:val="000C3308"/>
    <w:pPr>
      <w:tabs>
        <w:tab w:val="left" w:pos="588"/>
      </w:tabs>
      <w:spacing w:beforeLines="30" w:line="360" w:lineRule="auto"/>
      <w:ind w:left="228" w:firstLineChars="200" w:firstLine="420"/>
      <w:jc w:val="center"/>
    </w:pPr>
    <w:rPr>
      <w:kern w:val="0"/>
      <w:sz w:val="24"/>
      <w:szCs w:val="20"/>
      <w:lang w:val="zh-CN"/>
    </w:rPr>
  </w:style>
  <w:style w:type="character" w:customStyle="1" w:styleId="1Char">
    <w:name w:val="标题 1 Char"/>
    <w:link w:val="18"/>
    <w:uiPriority w:val="9"/>
    <w:qFormat/>
    <w:rsid w:val="000C3308"/>
    <w:rPr>
      <w:rFonts w:ascii="宋体"/>
      <w:b/>
      <w:kern w:val="44"/>
      <w:sz w:val="32"/>
    </w:rPr>
  </w:style>
  <w:style w:type="character" w:customStyle="1" w:styleId="1f5">
    <w:name w:val="正文缩进 字符1"/>
    <w:semiHidden/>
    <w:qFormat/>
    <w:rsid w:val="000C3308"/>
    <w:rPr>
      <w:rFonts w:ascii="Times New Roman" w:eastAsia="宋体" w:hAnsi="Times New Roman" w:cs="Times New Roman"/>
      <w:sz w:val="24"/>
      <w:szCs w:val="20"/>
    </w:rPr>
  </w:style>
  <w:style w:type="character" w:customStyle="1" w:styleId="gjfg">
    <w:name w:val="gjfg"/>
    <w:uiPriority w:val="99"/>
    <w:semiHidden/>
    <w:qFormat/>
    <w:rsid w:val="000C3308"/>
    <w:rPr>
      <w:rFonts w:cs="Times New Roman"/>
    </w:rPr>
  </w:style>
  <w:style w:type="character" w:customStyle="1" w:styleId="affff9">
    <w:name w:val="列出段落 字符"/>
    <w:uiPriority w:val="34"/>
    <w:semiHidden/>
    <w:qFormat/>
    <w:rsid w:val="000C3308"/>
    <w:rPr>
      <w:rFonts w:ascii="Calibri" w:hAnsi="Calibri"/>
      <w:kern w:val="2"/>
      <w:sz w:val="21"/>
      <w:szCs w:val="22"/>
    </w:rPr>
  </w:style>
  <w:style w:type="character" w:customStyle="1" w:styleId="4Char0">
    <w:name w:val="样式4 Char"/>
    <w:link w:val="4"/>
    <w:qFormat/>
    <w:rsid w:val="000C3308"/>
    <w:rPr>
      <w:rFonts w:ascii="Arial" w:hAnsi="Arial"/>
      <w:b/>
      <w:bCs/>
      <w:sz w:val="24"/>
      <w:szCs w:val="24"/>
      <w:lang w:val="zh-CN"/>
    </w:rPr>
  </w:style>
  <w:style w:type="paragraph" w:customStyle="1" w:styleId="4">
    <w:name w:val="样式4"/>
    <w:basedOn w:val="42"/>
    <w:link w:val="4Char0"/>
    <w:qFormat/>
    <w:rsid w:val="000C3308"/>
    <w:pPr>
      <w:numPr>
        <w:ilvl w:val="3"/>
        <w:numId w:val="1"/>
      </w:numPr>
      <w:adjustRightInd/>
      <w:spacing w:beforeLines="30" w:after="120" w:line="240" w:lineRule="auto"/>
      <w:ind w:firstLine="0"/>
      <w:textAlignment w:val="auto"/>
    </w:pPr>
    <w:rPr>
      <w:rFonts w:eastAsia="宋体"/>
      <w:bCs/>
      <w:sz w:val="24"/>
      <w:szCs w:val="24"/>
      <w:lang w:val="zh-CN"/>
    </w:rPr>
  </w:style>
  <w:style w:type="character" w:customStyle="1" w:styleId="affffa">
    <w:name w:val="无"/>
    <w:qFormat/>
    <w:rsid w:val="000C3308"/>
  </w:style>
  <w:style w:type="character" w:customStyle="1" w:styleId="1f6">
    <w:name w:val="列表段落 字符1"/>
    <w:link w:val="120"/>
    <w:uiPriority w:val="34"/>
    <w:qFormat/>
    <w:rsid w:val="000C3308"/>
    <w:rPr>
      <w:rFonts w:ascii="Calibri" w:hAnsi="Calibri"/>
      <w:szCs w:val="24"/>
    </w:rPr>
  </w:style>
  <w:style w:type="paragraph" w:customStyle="1" w:styleId="120">
    <w:name w:val="列表段落12"/>
    <w:basedOn w:val="af1"/>
    <w:link w:val="1f6"/>
    <w:uiPriority w:val="34"/>
    <w:qFormat/>
    <w:rsid w:val="000C3308"/>
    <w:pPr>
      <w:spacing w:line="360" w:lineRule="auto"/>
      <w:ind w:firstLineChars="200" w:firstLine="420"/>
    </w:pPr>
    <w:rPr>
      <w:kern w:val="0"/>
      <w:sz w:val="20"/>
    </w:rPr>
  </w:style>
  <w:style w:type="character" w:customStyle="1" w:styleId="chanpin1">
    <w:name w:val="chanpin1"/>
    <w:qFormat/>
    <w:rsid w:val="000C3308"/>
    <w:rPr>
      <w:rFonts w:ascii="ˎ̥" w:hAnsi="ˎ̥" w:hint="default"/>
      <w:color w:val="000000"/>
      <w:sz w:val="20"/>
      <w:szCs w:val="20"/>
      <w:u w:val="none"/>
    </w:rPr>
  </w:style>
  <w:style w:type="character" w:customStyle="1" w:styleId="affffb">
    <w:name w:val="引用 字符"/>
    <w:link w:val="1f7"/>
    <w:uiPriority w:val="29"/>
    <w:qFormat/>
    <w:rsid w:val="000C3308"/>
    <w:rPr>
      <w:rFonts w:ascii="Calibri" w:hAnsi="Calibri"/>
      <w:i/>
      <w:iCs/>
      <w:color w:val="000000"/>
      <w:sz w:val="22"/>
      <w:lang w:eastAsia="en-US" w:bidi="en-US"/>
    </w:rPr>
  </w:style>
  <w:style w:type="paragraph" w:customStyle="1" w:styleId="1f7">
    <w:name w:val="引用1"/>
    <w:basedOn w:val="af1"/>
    <w:next w:val="af1"/>
    <w:link w:val="affffb"/>
    <w:uiPriority w:val="29"/>
    <w:qFormat/>
    <w:rsid w:val="000C3308"/>
    <w:pPr>
      <w:widowControl/>
      <w:spacing w:after="200" w:line="276" w:lineRule="auto"/>
      <w:jc w:val="left"/>
    </w:pPr>
    <w:rPr>
      <w:i/>
      <w:iCs/>
      <w:color w:val="000000"/>
      <w:kern w:val="0"/>
      <w:sz w:val="22"/>
      <w:szCs w:val="20"/>
      <w:lang w:eastAsia="en-US" w:bidi="en-US"/>
    </w:rPr>
  </w:style>
  <w:style w:type="character" w:customStyle="1" w:styleId="Char22">
    <w:name w:val="纯文本 Char2"/>
    <w:qFormat/>
    <w:rsid w:val="000C3308"/>
    <w:rPr>
      <w:rFonts w:ascii="宋体" w:hAnsi="Courier New" w:cs="Courier New"/>
      <w:kern w:val="2"/>
      <w:sz w:val="21"/>
      <w:szCs w:val="21"/>
    </w:rPr>
  </w:style>
  <w:style w:type="character" w:customStyle="1" w:styleId="affffc">
    <w:name w:val="页脚 字符"/>
    <w:uiPriority w:val="99"/>
    <w:qFormat/>
    <w:locked/>
    <w:rsid w:val="000C3308"/>
    <w:rPr>
      <w:rFonts w:ascii="Times New Roman" w:eastAsia="宋体" w:hAnsi="Times New Roman" w:cs="Times New Roman"/>
      <w:sz w:val="18"/>
      <w:szCs w:val="18"/>
    </w:rPr>
  </w:style>
  <w:style w:type="character" w:customStyle="1" w:styleId="bjh-p">
    <w:name w:val="bjh-p"/>
    <w:qFormat/>
    <w:rsid w:val="000C3308"/>
  </w:style>
  <w:style w:type="character" w:customStyle="1" w:styleId="71">
    <w:name w:val="未处理的提及7"/>
    <w:uiPriority w:val="99"/>
    <w:semiHidden/>
    <w:qFormat/>
    <w:rsid w:val="000C3308"/>
    <w:rPr>
      <w:color w:val="605E5C"/>
      <w:shd w:val="clear" w:color="auto" w:fill="E1DFDD"/>
    </w:rPr>
  </w:style>
  <w:style w:type="character" w:customStyle="1" w:styleId="c21">
    <w:name w:val="c21"/>
    <w:qFormat/>
    <w:rsid w:val="000C3308"/>
    <w:rPr>
      <w:rFonts w:ascii="ˎ̥" w:hAnsi="ˎ̥" w:hint="default"/>
      <w:color w:val="000000"/>
      <w:sz w:val="20"/>
      <w:szCs w:val="20"/>
      <w:u w:val="none"/>
    </w:rPr>
  </w:style>
  <w:style w:type="character" w:customStyle="1" w:styleId="before1">
    <w:name w:val="before1"/>
    <w:qFormat/>
    <w:rsid w:val="000C3308"/>
    <w:rPr>
      <w:rFonts w:ascii="FontAwesome" w:eastAsia="FontAwesome" w:hAnsi="FontAwesome" w:cs="FontAwesome" w:hint="default"/>
      <w:color w:val="888888"/>
    </w:rPr>
  </w:style>
  <w:style w:type="character" w:customStyle="1" w:styleId="affffd">
    <w:name w:val="明显引用 字符"/>
    <w:link w:val="1f8"/>
    <w:uiPriority w:val="30"/>
    <w:qFormat/>
    <w:rsid w:val="000C3308"/>
    <w:rPr>
      <w:rFonts w:ascii="Calibri" w:hAnsi="Calibri"/>
      <w:b/>
      <w:bCs/>
      <w:i/>
      <w:iCs/>
      <w:color w:val="4F81BD"/>
      <w:sz w:val="22"/>
      <w:lang w:eastAsia="en-US" w:bidi="en-US"/>
    </w:rPr>
  </w:style>
  <w:style w:type="paragraph" w:customStyle="1" w:styleId="1f8">
    <w:name w:val="明显引用1"/>
    <w:basedOn w:val="af1"/>
    <w:next w:val="af1"/>
    <w:link w:val="affffd"/>
    <w:uiPriority w:val="30"/>
    <w:qFormat/>
    <w:rsid w:val="000C3308"/>
    <w:pPr>
      <w:widowControl/>
      <w:pBdr>
        <w:bottom w:val="single" w:sz="4" w:space="4" w:color="4F81BD"/>
      </w:pBdr>
      <w:spacing w:before="200" w:after="280" w:line="276" w:lineRule="auto"/>
      <w:ind w:left="936" w:right="936"/>
      <w:jc w:val="left"/>
    </w:pPr>
    <w:rPr>
      <w:b/>
      <w:bCs/>
      <w:i/>
      <w:iCs/>
      <w:color w:val="4F81BD"/>
      <w:kern w:val="0"/>
      <w:sz w:val="22"/>
      <w:szCs w:val="20"/>
      <w:lang w:eastAsia="en-US" w:bidi="en-US"/>
    </w:rPr>
  </w:style>
  <w:style w:type="character" w:customStyle="1" w:styleId="Charf6">
    <w:name w:val="标题 Char"/>
    <w:link w:val="1f9"/>
    <w:qFormat/>
    <w:rsid w:val="000C3308"/>
    <w:rPr>
      <w:b/>
      <w:kern w:val="2"/>
      <w:sz w:val="32"/>
    </w:rPr>
  </w:style>
  <w:style w:type="paragraph" w:customStyle="1" w:styleId="1f9">
    <w:name w:val="标题1"/>
    <w:basedOn w:val="af1"/>
    <w:link w:val="Charf6"/>
    <w:qFormat/>
    <w:rsid w:val="000C3308"/>
    <w:pPr>
      <w:widowControl/>
      <w:spacing w:before="100" w:beforeAutospacing="1" w:after="100" w:afterAutospacing="1"/>
      <w:jc w:val="left"/>
    </w:pPr>
    <w:rPr>
      <w:b/>
      <w:sz w:val="32"/>
      <w:szCs w:val="20"/>
    </w:rPr>
  </w:style>
  <w:style w:type="character" w:customStyle="1" w:styleId="Charf7">
    <w:name w:val="正文文本样式 Char"/>
    <w:link w:val="affffe"/>
    <w:qFormat/>
    <w:rsid w:val="000C3308"/>
    <w:rPr>
      <w:rFonts w:cs="宋体"/>
      <w:kern w:val="2"/>
      <w:sz w:val="24"/>
    </w:rPr>
  </w:style>
  <w:style w:type="paragraph" w:customStyle="1" w:styleId="affffe">
    <w:name w:val="正文文本样式"/>
    <w:basedOn w:val="af1"/>
    <w:link w:val="Charf7"/>
    <w:qFormat/>
    <w:rsid w:val="000C3308"/>
    <w:pPr>
      <w:spacing w:line="360" w:lineRule="auto"/>
      <w:ind w:firstLine="482"/>
    </w:pPr>
    <w:rPr>
      <w:sz w:val="24"/>
      <w:szCs w:val="20"/>
    </w:rPr>
  </w:style>
  <w:style w:type="character" w:customStyle="1" w:styleId="hover6">
    <w:name w:val="hover6"/>
    <w:qFormat/>
    <w:rsid w:val="000C3308"/>
    <w:rPr>
      <w:shd w:val="clear" w:color="auto" w:fill="EEEEEE"/>
    </w:rPr>
  </w:style>
  <w:style w:type="character" w:customStyle="1" w:styleId="3CharChar">
    <w:name w:val="标题 3 Char Char"/>
    <w:qFormat/>
    <w:rsid w:val="000C3308"/>
    <w:rPr>
      <w:rFonts w:eastAsia="宋体"/>
      <w:b/>
      <w:bCs/>
      <w:kern w:val="2"/>
      <w:sz w:val="32"/>
      <w:szCs w:val="32"/>
      <w:lang w:val="en-US" w:eastAsia="zh-CN" w:bidi="ar-SA"/>
    </w:rPr>
  </w:style>
  <w:style w:type="character" w:customStyle="1" w:styleId="ui-jqgrid-resize">
    <w:name w:val="ui-jqgrid-resize"/>
    <w:qFormat/>
    <w:rsid w:val="000C3308"/>
  </w:style>
  <w:style w:type="character" w:customStyle="1" w:styleId="2Char3">
    <w:name w:val="样式  + 首行缩进:  2 字符 Char"/>
    <w:link w:val="2d"/>
    <w:qFormat/>
    <w:rsid w:val="000C3308"/>
    <w:rPr>
      <w:rFonts w:ascii="Arial" w:hAnsi="Arial"/>
      <w:spacing w:val="10"/>
      <w:sz w:val="24"/>
      <w:szCs w:val="22"/>
    </w:rPr>
  </w:style>
  <w:style w:type="paragraph" w:customStyle="1" w:styleId="2d">
    <w:name w:val="样式  + 首行缩进:  2 字符"/>
    <w:basedOn w:val="af1"/>
    <w:link w:val="2Char3"/>
    <w:qFormat/>
    <w:rsid w:val="000C3308"/>
    <w:pPr>
      <w:adjustRightInd w:val="0"/>
      <w:snapToGrid w:val="0"/>
      <w:spacing w:before="120" w:after="120" w:line="360" w:lineRule="auto"/>
      <w:ind w:firstLineChars="200" w:firstLine="480"/>
      <w:jc w:val="left"/>
      <w:textAlignment w:val="baseline"/>
    </w:pPr>
    <w:rPr>
      <w:rFonts w:ascii="Arial" w:hAnsi="Arial"/>
      <w:spacing w:val="10"/>
      <w:kern w:val="0"/>
      <w:sz w:val="24"/>
      <w:szCs w:val="22"/>
    </w:rPr>
  </w:style>
  <w:style w:type="character" w:customStyle="1" w:styleId="2Char0">
    <w:name w:val="正文文本 2 Char"/>
    <w:link w:val="28"/>
    <w:uiPriority w:val="99"/>
    <w:qFormat/>
    <w:rsid w:val="000C3308"/>
    <w:rPr>
      <w:sz w:val="24"/>
    </w:rPr>
  </w:style>
  <w:style w:type="character" w:customStyle="1" w:styleId="9Char">
    <w:name w:val="标题 9 Char"/>
    <w:link w:val="9"/>
    <w:qFormat/>
    <w:rsid w:val="000C3308"/>
    <w:rPr>
      <w:rFonts w:ascii="Arial" w:eastAsia="黑体" w:hAnsi="Arial"/>
      <w:sz w:val="21"/>
    </w:rPr>
  </w:style>
  <w:style w:type="character" w:customStyle="1" w:styleId="110">
    <w:name w:val="不明显参考11"/>
    <w:uiPriority w:val="31"/>
    <w:qFormat/>
    <w:rsid w:val="000C3308"/>
    <w:rPr>
      <w:smallCaps/>
      <w:color w:val="C0504D"/>
      <w:u w:val="single"/>
    </w:rPr>
  </w:style>
  <w:style w:type="character" w:customStyle="1" w:styleId="Charf8">
    <w:name w:val="正文（缩进） Char"/>
    <w:link w:val="afffff"/>
    <w:qFormat/>
    <w:rsid w:val="000C3308"/>
    <w:rPr>
      <w:rFonts w:eastAsia="仿宋_GB2312"/>
      <w:sz w:val="28"/>
    </w:rPr>
  </w:style>
  <w:style w:type="paragraph" w:customStyle="1" w:styleId="afffff">
    <w:name w:val="正文（缩进）"/>
    <w:basedOn w:val="af1"/>
    <w:link w:val="Charf8"/>
    <w:qFormat/>
    <w:rsid w:val="000C3308"/>
    <w:pPr>
      <w:adjustRightInd w:val="0"/>
      <w:spacing w:beforeLines="50" w:afterLines="50" w:line="360" w:lineRule="auto"/>
      <w:ind w:firstLineChars="200" w:firstLine="480"/>
      <w:textAlignment w:val="baseline"/>
    </w:pPr>
    <w:rPr>
      <w:rFonts w:eastAsia="仿宋_GB2312"/>
      <w:kern w:val="0"/>
      <w:sz w:val="28"/>
      <w:szCs w:val="20"/>
    </w:rPr>
  </w:style>
  <w:style w:type="character" w:customStyle="1" w:styleId="gpa">
    <w:name w:val="gpa"/>
    <w:uiPriority w:val="99"/>
    <w:semiHidden/>
    <w:qFormat/>
    <w:rsid w:val="000C3308"/>
    <w:rPr>
      <w:rFonts w:ascii="Arial" w:hAnsi="Arial" w:cs="Arial"/>
      <w:sz w:val="15"/>
      <w:szCs w:val="15"/>
    </w:rPr>
  </w:style>
  <w:style w:type="character" w:customStyle="1" w:styleId="5Char0">
    <w:name w:val="样式5 Char"/>
    <w:link w:val="50"/>
    <w:semiHidden/>
    <w:qFormat/>
    <w:rsid w:val="000C3308"/>
    <w:rPr>
      <w:b/>
      <w:sz w:val="28"/>
      <w:szCs w:val="28"/>
      <w:lang w:val="zh-CN"/>
    </w:rPr>
  </w:style>
  <w:style w:type="paragraph" w:customStyle="1" w:styleId="50">
    <w:name w:val="样式5"/>
    <w:basedOn w:val="32"/>
    <w:next w:val="affff1"/>
    <w:link w:val="5Char0"/>
    <w:semiHidden/>
    <w:qFormat/>
    <w:rsid w:val="000C3308"/>
    <w:pPr>
      <w:numPr>
        <w:ilvl w:val="2"/>
        <w:numId w:val="1"/>
      </w:numPr>
      <w:tabs>
        <w:tab w:val="left" w:pos="2160"/>
      </w:tabs>
      <w:autoSpaceDE/>
      <w:autoSpaceDN/>
      <w:spacing w:beforeLines="30" w:after="0" w:line="360" w:lineRule="auto"/>
      <w:ind w:left="2160" w:firstLine="0"/>
      <w:jc w:val="both"/>
    </w:pPr>
    <w:rPr>
      <w:rFonts w:ascii="Calibri"/>
      <w:sz w:val="28"/>
      <w:szCs w:val="28"/>
      <w:u w:val="none"/>
      <w:lang w:val="zh-CN"/>
    </w:rPr>
  </w:style>
  <w:style w:type="character" w:customStyle="1" w:styleId="Char18">
    <w:name w:val="正文首行缩进 Char1"/>
    <w:link w:val="1fa"/>
    <w:qFormat/>
    <w:rsid w:val="000C3308"/>
    <w:rPr>
      <w:rFonts w:ascii="Times New Roman" w:eastAsia="宋体" w:hAnsi="Times New Roman" w:cs="Times New Roman"/>
      <w:kern w:val="2"/>
      <w:sz w:val="24"/>
      <w:szCs w:val="24"/>
    </w:rPr>
  </w:style>
  <w:style w:type="paragraph" w:customStyle="1" w:styleId="1fa">
    <w:name w:val="正文首行缩进1"/>
    <w:basedOn w:val="afb"/>
    <w:link w:val="Char18"/>
    <w:qFormat/>
    <w:rsid w:val="000C3308"/>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myCharChar">
    <w:name w:val="my正文 Char Char"/>
    <w:semiHidden/>
    <w:qFormat/>
    <w:rsid w:val="000C3308"/>
    <w:rPr>
      <w:sz w:val="28"/>
      <w:szCs w:val="24"/>
      <w:lang w:val="zh-CN" w:eastAsia="zh-CN"/>
    </w:rPr>
  </w:style>
  <w:style w:type="character" w:customStyle="1" w:styleId="Charf9">
    <w:name w:val="正文[新产业] Char"/>
    <w:link w:val="afffff0"/>
    <w:semiHidden/>
    <w:qFormat/>
    <w:locked/>
    <w:rsid w:val="000C3308"/>
    <w:rPr>
      <w:sz w:val="24"/>
    </w:rPr>
  </w:style>
  <w:style w:type="paragraph" w:customStyle="1" w:styleId="afffff0">
    <w:name w:val="正文[新产业]"/>
    <w:basedOn w:val="af1"/>
    <w:link w:val="Charf9"/>
    <w:semiHidden/>
    <w:qFormat/>
    <w:rsid w:val="000C3308"/>
    <w:pPr>
      <w:spacing w:line="360" w:lineRule="auto"/>
      <w:ind w:firstLineChars="200" w:firstLine="200"/>
    </w:pPr>
    <w:rPr>
      <w:kern w:val="0"/>
      <w:sz w:val="24"/>
      <w:szCs w:val="20"/>
    </w:rPr>
  </w:style>
  <w:style w:type="character" w:customStyle="1" w:styleId="2Char1">
    <w:name w:val="标题 2 Char1"/>
    <w:link w:val="23"/>
    <w:qFormat/>
    <w:rsid w:val="000C3308"/>
    <w:rPr>
      <w:rFonts w:ascii="Arial" w:eastAsia="黑体" w:hAnsi="Arial"/>
      <w:b/>
      <w:sz w:val="30"/>
      <w:lang w:val="en-US" w:eastAsia="zh-CN" w:bidi="ar-SA"/>
    </w:rPr>
  </w:style>
  <w:style w:type="character" w:customStyle="1" w:styleId="apple-converted-space">
    <w:name w:val="apple-converted-space"/>
    <w:qFormat/>
    <w:rsid w:val="000C3308"/>
    <w:rPr>
      <w:rFonts w:cs="Times New Roman"/>
    </w:rPr>
  </w:style>
  <w:style w:type="character" w:customStyle="1" w:styleId="2e">
    <w:name w:val="副标题 字符2"/>
    <w:qFormat/>
    <w:rsid w:val="000C3308"/>
    <w:rPr>
      <w:rFonts w:ascii="等线 Light" w:hAnsi="等线 Light" w:cs="Times New Roman"/>
      <w:b/>
      <w:bCs/>
      <w:kern w:val="28"/>
      <w:sz w:val="32"/>
      <w:szCs w:val="32"/>
    </w:rPr>
  </w:style>
  <w:style w:type="character" w:customStyle="1" w:styleId="Charfa">
    <w:name w:val="正文缩进 Char"/>
    <w:qFormat/>
    <w:rsid w:val="000C3308"/>
    <w:rPr>
      <w:rFonts w:ascii="宋体" w:eastAsia="宋体"/>
      <w:kern w:val="2"/>
      <w:sz w:val="24"/>
      <w:szCs w:val="24"/>
      <w:lang w:val="en-US" w:eastAsia="zh-CN" w:bidi="ar-SA"/>
    </w:rPr>
  </w:style>
  <w:style w:type="character" w:customStyle="1" w:styleId="Charfb">
    <w:name w:val="注释 Char"/>
    <w:link w:val="afffff1"/>
    <w:qFormat/>
    <w:rsid w:val="000C3308"/>
    <w:rPr>
      <w:rFonts w:ascii="宋体" w:hAnsi="宋体"/>
      <w:kern w:val="2"/>
      <w:sz w:val="21"/>
      <w:szCs w:val="21"/>
    </w:rPr>
  </w:style>
  <w:style w:type="paragraph" w:customStyle="1" w:styleId="afffff1">
    <w:name w:val="注释"/>
    <w:basedOn w:val="af1"/>
    <w:link w:val="Charfb"/>
    <w:qFormat/>
    <w:rsid w:val="000C3308"/>
    <w:pPr>
      <w:adjustRightInd w:val="0"/>
      <w:snapToGrid w:val="0"/>
      <w:ind w:left="420" w:hangingChars="200" w:hanging="420"/>
      <w:jc w:val="left"/>
    </w:pPr>
    <w:rPr>
      <w:rFonts w:ascii="宋体" w:hAnsi="宋体"/>
      <w:szCs w:val="21"/>
    </w:rPr>
  </w:style>
  <w:style w:type="character" w:customStyle="1" w:styleId="ckecolorbox">
    <w:name w:val="cke_colorbox"/>
    <w:qFormat/>
    <w:rsid w:val="000C3308"/>
    <w:rPr>
      <w:bdr w:val="single" w:sz="6" w:space="0" w:color="808080"/>
    </w:rPr>
  </w:style>
  <w:style w:type="character" w:customStyle="1" w:styleId="CharChar">
    <w:name w:val="正文缩进 Char Char"/>
    <w:link w:val="1fb"/>
    <w:qFormat/>
    <w:rsid w:val="000C3308"/>
    <w:rPr>
      <w:rFonts w:ascii="宋体" w:eastAsia="宋体"/>
      <w:snapToGrid w:val="0"/>
      <w:color w:val="000000"/>
      <w:kern w:val="28"/>
      <w:sz w:val="28"/>
      <w:lang w:bidi="ar-SA"/>
    </w:rPr>
  </w:style>
  <w:style w:type="paragraph" w:customStyle="1" w:styleId="1fb">
    <w:name w:val="正文缩进1"/>
    <w:basedOn w:val="af1"/>
    <w:link w:val="CharChar"/>
    <w:qFormat/>
    <w:rsid w:val="000C3308"/>
    <w:pPr>
      <w:widowControl/>
      <w:adjustRightInd w:val="0"/>
      <w:snapToGrid w:val="0"/>
      <w:spacing w:line="480" w:lineRule="exact"/>
      <w:ind w:firstLine="567"/>
    </w:pPr>
    <w:rPr>
      <w:rFonts w:ascii="宋体"/>
      <w:snapToGrid w:val="0"/>
      <w:color w:val="000000"/>
      <w:kern w:val="28"/>
      <w:sz w:val="28"/>
      <w:szCs w:val="20"/>
    </w:rPr>
  </w:style>
  <w:style w:type="character" w:customStyle="1" w:styleId="Char1">
    <w:name w:val="正文缩进 Char1"/>
    <w:link w:val="af2"/>
    <w:uiPriority w:val="99"/>
    <w:qFormat/>
    <w:rsid w:val="000C3308"/>
    <w:rPr>
      <w:rFonts w:ascii="宋体" w:eastAsia="宋体"/>
      <w:kern w:val="2"/>
      <w:sz w:val="24"/>
      <w:szCs w:val="24"/>
      <w:lang w:val="en-US" w:eastAsia="zh-CN" w:bidi="ar-SA"/>
    </w:rPr>
  </w:style>
  <w:style w:type="character" w:customStyle="1" w:styleId="Char20">
    <w:name w:val="正文首行缩进 Char2"/>
    <w:link w:val="affa"/>
    <w:qFormat/>
    <w:rsid w:val="000C3308"/>
    <w:rPr>
      <w:kern w:val="2"/>
      <w:sz w:val="21"/>
    </w:rPr>
  </w:style>
  <w:style w:type="character" w:customStyle="1" w:styleId="font01">
    <w:name w:val="font01"/>
    <w:uiPriority w:val="99"/>
    <w:semiHidden/>
    <w:qFormat/>
    <w:rsid w:val="000C3308"/>
    <w:rPr>
      <w:rFonts w:ascii="宋体" w:eastAsia="宋体" w:hAnsi="宋体" w:cs="宋体"/>
      <w:color w:val="000000"/>
      <w:sz w:val="18"/>
      <w:szCs w:val="18"/>
      <w:u w:val="none"/>
    </w:rPr>
  </w:style>
  <w:style w:type="character" w:customStyle="1" w:styleId="hover36">
    <w:name w:val="hover36"/>
    <w:uiPriority w:val="99"/>
    <w:semiHidden/>
    <w:qFormat/>
    <w:rsid w:val="000C3308"/>
    <w:rPr>
      <w:rFonts w:cs="Times New Roman"/>
      <w:shd w:val="clear" w:color="auto" w:fill="F3F3F3"/>
    </w:rPr>
  </w:style>
  <w:style w:type="character" w:customStyle="1" w:styleId="Char23">
    <w:name w:val="正文缩进 Char2"/>
    <w:qFormat/>
    <w:rsid w:val="000C3308"/>
    <w:rPr>
      <w:kern w:val="2"/>
      <w:sz w:val="21"/>
    </w:rPr>
  </w:style>
  <w:style w:type="character" w:customStyle="1" w:styleId="2f">
    <w:name w:val="纯文本 字符2"/>
    <w:uiPriority w:val="99"/>
    <w:semiHidden/>
    <w:qFormat/>
    <w:rsid w:val="000C3308"/>
    <w:rPr>
      <w:rFonts w:ascii="等线" w:hAnsi="Courier New" w:cs="Courier New"/>
    </w:rPr>
  </w:style>
  <w:style w:type="character" w:customStyle="1" w:styleId="211">
    <w:name w:val="标题 2 字符1"/>
    <w:qFormat/>
    <w:rsid w:val="000C3308"/>
    <w:rPr>
      <w:rFonts w:ascii="Arial" w:eastAsia="黑体" w:hAnsi="Arial"/>
      <w:b/>
      <w:bCs/>
      <w:kern w:val="44"/>
      <w:sz w:val="32"/>
      <w:lang w:val="zh-CN" w:eastAsia="zh-CN"/>
    </w:rPr>
  </w:style>
  <w:style w:type="character" w:customStyle="1" w:styleId="Charfc">
    <w:name w:val="建议书正文 Char"/>
    <w:link w:val="afffff2"/>
    <w:semiHidden/>
    <w:qFormat/>
    <w:rsid w:val="000C3308"/>
    <w:rPr>
      <w:rFonts w:ascii="仿宋_GB2312" w:eastAsia="仿宋_GB2312" w:hAnsi="仿宋"/>
      <w:sz w:val="28"/>
      <w:szCs w:val="30"/>
    </w:rPr>
  </w:style>
  <w:style w:type="paragraph" w:customStyle="1" w:styleId="afffff2">
    <w:name w:val="建议书正文"/>
    <w:basedOn w:val="af1"/>
    <w:link w:val="Charfc"/>
    <w:semiHidden/>
    <w:qFormat/>
    <w:rsid w:val="000C3308"/>
    <w:pPr>
      <w:spacing w:beforeLines="30" w:line="360" w:lineRule="auto"/>
      <w:ind w:left="420" w:firstLineChars="200" w:firstLine="420"/>
    </w:pPr>
    <w:rPr>
      <w:rFonts w:ascii="仿宋_GB2312" w:eastAsia="仿宋_GB2312" w:hAnsi="仿宋"/>
      <w:kern w:val="0"/>
      <w:sz w:val="28"/>
      <w:szCs w:val="30"/>
    </w:rPr>
  </w:style>
  <w:style w:type="character" w:customStyle="1" w:styleId="Char19">
    <w:name w:val="批注框文本 Char1"/>
    <w:semiHidden/>
    <w:qFormat/>
    <w:rsid w:val="000C3308"/>
    <w:rPr>
      <w:rFonts w:ascii="Times New Roman" w:eastAsia="宋体" w:hAnsi="Times New Roman" w:cs="Times New Roman"/>
      <w:kern w:val="2"/>
      <w:sz w:val="18"/>
      <w:szCs w:val="18"/>
    </w:rPr>
  </w:style>
  <w:style w:type="character" w:customStyle="1" w:styleId="1fc">
    <w:name w:val="标题 字符1"/>
    <w:semiHidden/>
    <w:qFormat/>
    <w:rsid w:val="000C3308"/>
    <w:rPr>
      <w:rFonts w:ascii="Cambria" w:eastAsia="宋体" w:hAnsi="Cambria" w:cs="Times New Roman"/>
      <w:b/>
      <w:bCs/>
      <w:kern w:val="2"/>
      <w:sz w:val="32"/>
      <w:szCs w:val="32"/>
      <w:lang w:val="zh-CN" w:eastAsia="zh-CN"/>
    </w:rPr>
  </w:style>
  <w:style w:type="character" w:customStyle="1" w:styleId="Charfd">
    <w:name w:val="列出段落 Char"/>
    <w:uiPriority w:val="34"/>
    <w:qFormat/>
    <w:rsid w:val="000C3308"/>
    <w:rPr>
      <w:rFonts w:ascii="Calibri" w:eastAsia="宋体" w:hAnsi="Calibri"/>
      <w:kern w:val="2"/>
      <w:sz w:val="21"/>
      <w:szCs w:val="22"/>
      <w:lang w:val="en-US" w:eastAsia="zh-CN" w:bidi="ar-SA"/>
    </w:rPr>
  </w:style>
  <w:style w:type="character" w:customStyle="1" w:styleId="input-icon">
    <w:name w:val="input-icon"/>
    <w:qFormat/>
    <w:rsid w:val="000C3308"/>
  </w:style>
  <w:style w:type="character" w:customStyle="1" w:styleId="61">
    <w:name w:val="未处理的提及6"/>
    <w:uiPriority w:val="99"/>
    <w:semiHidden/>
    <w:qFormat/>
    <w:rsid w:val="000C3308"/>
    <w:rPr>
      <w:color w:val="605E5C"/>
      <w:shd w:val="clear" w:color="auto" w:fill="E1DFDD"/>
    </w:rPr>
  </w:style>
  <w:style w:type="character" w:customStyle="1" w:styleId="ckenotificationprogress">
    <w:name w:val="cke_notification_progress"/>
    <w:qFormat/>
    <w:rsid w:val="000C3308"/>
    <w:rPr>
      <w:shd w:val="clear" w:color="auto" w:fill="0F74A8"/>
    </w:rPr>
  </w:style>
  <w:style w:type="character" w:customStyle="1" w:styleId="txt">
    <w:name w:val="txt"/>
    <w:qFormat/>
    <w:rsid w:val="000C3308"/>
  </w:style>
  <w:style w:type="character" w:customStyle="1" w:styleId="4Char">
    <w:name w:val="标题 4 Char"/>
    <w:link w:val="42"/>
    <w:qFormat/>
    <w:rsid w:val="000C3308"/>
    <w:rPr>
      <w:rFonts w:ascii="Arial" w:eastAsia="黑体" w:hAnsi="Arial"/>
      <w:b/>
      <w:sz w:val="28"/>
    </w:rPr>
  </w:style>
  <w:style w:type="character" w:customStyle="1" w:styleId="37">
    <w:name w:val="正文缩进 字符3"/>
    <w:semiHidden/>
    <w:qFormat/>
    <w:rsid w:val="000C3308"/>
    <w:rPr>
      <w:sz w:val="24"/>
      <w:lang w:val="zh-CN"/>
    </w:rPr>
  </w:style>
  <w:style w:type="character" w:customStyle="1" w:styleId="Charfe">
    <w:name w:val="题注 Char"/>
    <w:qFormat/>
    <w:rsid w:val="000C3308"/>
    <w:rPr>
      <w:rFonts w:eastAsia="宋体"/>
      <w:b/>
      <w:kern w:val="2"/>
      <w:sz w:val="21"/>
      <w:szCs w:val="21"/>
      <w:lang w:bidi="ar-SA"/>
    </w:rPr>
  </w:style>
  <w:style w:type="character" w:customStyle="1" w:styleId="yy4Char">
    <w:name w:val="yy标题4 Char"/>
    <w:link w:val="yy4"/>
    <w:qFormat/>
    <w:rsid w:val="000C3308"/>
    <w:rPr>
      <w:kern w:val="2"/>
      <w:sz w:val="24"/>
    </w:rPr>
  </w:style>
  <w:style w:type="paragraph" w:customStyle="1" w:styleId="yy4">
    <w:name w:val="yy标题4"/>
    <w:basedOn w:val="af1"/>
    <w:next w:val="af1"/>
    <w:link w:val="yy4Char"/>
    <w:qFormat/>
    <w:rsid w:val="000C3308"/>
    <w:pPr>
      <w:tabs>
        <w:tab w:val="left" w:pos="1500"/>
      </w:tabs>
      <w:spacing w:line="360" w:lineRule="auto"/>
      <w:ind w:left="1500" w:hanging="1080"/>
    </w:pPr>
    <w:rPr>
      <w:sz w:val="24"/>
      <w:szCs w:val="20"/>
    </w:rPr>
  </w:style>
  <w:style w:type="character" w:customStyle="1" w:styleId="black1">
    <w:name w:val="black1"/>
    <w:qFormat/>
    <w:rsid w:val="000C3308"/>
    <w:rPr>
      <w:color w:val="000000"/>
    </w:rPr>
  </w:style>
  <w:style w:type="character" w:customStyle="1" w:styleId="4Char1">
    <w:name w:val="标题 4 Char1"/>
    <w:qFormat/>
    <w:rsid w:val="000C3308"/>
    <w:rPr>
      <w:rFonts w:ascii="Arial" w:eastAsia="黑体" w:hAnsi="Arial"/>
      <w:b/>
      <w:bCs/>
      <w:kern w:val="2"/>
      <w:sz w:val="28"/>
      <w:szCs w:val="28"/>
    </w:rPr>
  </w:style>
  <w:style w:type="character" w:customStyle="1" w:styleId="Charff">
    <w:name w:val="页眉 Char"/>
    <w:uiPriority w:val="99"/>
    <w:qFormat/>
    <w:rsid w:val="000C3308"/>
    <w:rPr>
      <w:rFonts w:eastAsia="宋体"/>
      <w:kern w:val="2"/>
      <w:sz w:val="18"/>
      <w:szCs w:val="18"/>
      <w:lang w:val="en-US" w:eastAsia="zh-CN" w:bidi="ar-SA"/>
    </w:rPr>
  </w:style>
  <w:style w:type="character" w:customStyle="1" w:styleId="ckepathempty2">
    <w:name w:val="cke_path_empty2"/>
    <w:qFormat/>
    <w:rsid w:val="000C3308"/>
    <w:rPr>
      <w:b/>
      <w:color w:val="484848"/>
      <w:sz w:val="16"/>
      <w:szCs w:val="16"/>
      <w:u w:val="none"/>
    </w:rPr>
  </w:style>
  <w:style w:type="character" w:customStyle="1" w:styleId="k">
    <w:name w:val="k正文 字符"/>
    <w:link w:val="k0"/>
    <w:semiHidden/>
    <w:qFormat/>
    <w:rsid w:val="000C3308"/>
    <w:rPr>
      <w:rFonts w:ascii="宋体" w:hAnsi="宋体" w:cs="Arial"/>
      <w:sz w:val="24"/>
      <w:szCs w:val="24"/>
    </w:rPr>
  </w:style>
  <w:style w:type="paragraph" w:customStyle="1" w:styleId="k0">
    <w:name w:val="k正文"/>
    <w:basedOn w:val="af1"/>
    <w:link w:val="k"/>
    <w:semiHidden/>
    <w:qFormat/>
    <w:rsid w:val="000C3308"/>
    <w:pPr>
      <w:spacing w:line="360" w:lineRule="auto"/>
      <w:ind w:firstLineChars="200" w:firstLine="480"/>
    </w:pPr>
    <w:rPr>
      <w:rFonts w:ascii="宋体" w:hAnsi="宋体"/>
      <w:kern w:val="0"/>
      <w:sz w:val="24"/>
    </w:rPr>
  </w:style>
  <w:style w:type="character" w:customStyle="1" w:styleId="1fd">
    <w:name w:val="纯文本 字符1"/>
    <w:qFormat/>
    <w:rsid w:val="000C3308"/>
    <w:rPr>
      <w:rFonts w:ascii="宋体" w:hAnsi="Courier New"/>
    </w:rPr>
  </w:style>
  <w:style w:type="character" w:customStyle="1" w:styleId="hover34">
    <w:name w:val="hover34"/>
    <w:uiPriority w:val="99"/>
    <w:semiHidden/>
    <w:qFormat/>
    <w:rsid w:val="000C3308"/>
    <w:rPr>
      <w:rFonts w:cs="Times New Roman"/>
      <w:shd w:val="clear" w:color="auto" w:fill="F3F3F3"/>
    </w:rPr>
  </w:style>
  <w:style w:type="character" w:customStyle="1" w:styleId="1Char2">
    <w:name w:val="标题 1 Char2"/>
    <w:uiPriority w:val="9"/>
    <w:qFormat/>
    <w:rsid w:val="000C3308"/>
    <w:rPr>
      <w:rFonts w:cs="Times New Roman"/>
      <w:b/>
      <w:bCs/>
      <w:kern w:val="44"/>
      <w:sz w:val="44"/>
      <w:szCs w:val="44"/>
    </w:rPr>
  </w:style>
  <w:style w:type="character" w:customStyle="1" w:styleId="2f0">
    <w:name w:val="正文缩进 字符2"/>
    <w:semiHidden/>
    <w:qFormat/>
    <w:rsid w:val="000C3308"/>
    <w:rPr>
      <w:kern w:val="2"/>
      <w:sz w:val="24"/>
    </w:rPr>
  </w:style>
  <w:style w:type="character" w:customStyle="1" w:styleId="afffff3">
    <w:name w:val="列表段落 字符"/>
    <w:link w:val="111"/>
    <w:uiPriority w:val="34"/>
    <w:semiHidden/>
    <w:qFormat/>
    <w:rsid w:val="000C3308"/>
  </w:style>
  <w:style w:type="paragraph" w:customStyle="1" w:styleId="111">
    <w:name w:val="列表段落11"/>
    <w:basedOn w:val="af1"/>
    <w:link w:val="afffff3"/>
    <w:uiPriority w:val="34"/>
    <w:semiHidden/>
    <w:qFormat/>
    <w:rsid w:val="000C3308"/>
    <w:pPr>
      <w:spacing w:line="360" w:lineRule="auto"/>
      <w:ind w:firstLineChars="200" w:firstLine="420"/>
    </w:pPr>
    <w:rPr>
      <w:kern w:val="0"/>
      <w:sz w:val="20"/>
      <w:szCs w:val="20"/>
    </w:rPr>
  </w:style>
  <w:style w:type="character" w:customStyle="1" w:styleId="locality">
    <w:name w:val="locality"/>
    <w:qFormat/>
    <w:rsid w:val="000C3308"/>
  </w:style>
  <w:style w:type="character" w:customStyle="1" w:styleId="Char13">
    <w:name w:val="页眉 Char1"/>
    <w:link w:val="aff4"/>
    <w:qFormat/>
    <w:rsid w:val="000C3308"/>
    <w:rPr>
      <w:rFonts w:eastAsia="宋体"/>
      <w:kern w:val="2"/>
      <w:sz w:val="18"/>
      <w:szCs w:val="18"/>
      <w:lang w:val="en-US" w:eastAsia="zh-CN" w:bidi="ar-SA"/>
    </w:rPr>
  </w:style>
  <w:style w:type="character" w:customStyle="1" w:styleId="100">
    <w:name w:val="未处理的提及10"/>
    <w:uiPriority w:val="99"/>
    <w:semiHidden/>
    <w:qFormat/>
    <w:rsid w:val="000C3308"/>
    <w:rPr>
      <w:color w:val="605E5C"/>
      <w:shd w:val="clear" w:color="auto" w:fill="E1DFDD"/>
    </w:rPr>
  </w:style>
  <w:style w:type="character" w:customStyle="1" w:styleId="active6">
    <w:name w:val="active6"/>
    <w:qFormat/>
    <w:rsid w:val="000C3308"/>
    <w:rPr>
      <w:color w:val="FFFFFF"/>
      <w:shd w:val="clear" w:color="auto" w:fill="428BCA"/>
    </w:rPr>
  </w:style>
  <w:style w:type="character" w:customStyle="1" w:styleId="3Char">
    <w:name w:val="正文文本 3 Char"/>
    <w:link w:val="33"/>
    <w:qFormat/>
    <w:rsid w:val="000C3308"/>
    <w:rPr>
      <w:kern w:val="2"/>
      <w:sz w:val="16"/>
      <w:szCs w:val="16"/>
    </w:rPr>
  </w:style>
  <w:style w:type="character" w:customStyle="1" w:styleId="Charff0">
    <w:name w:val="正文文本缩进 Char"/>
    <w:qFormat/>
    <w:rsid w:val="000C3308"/>
    <w:rPr>
      <w:rFonts w:eastAsia="宋体"/>
      <w:kern w:val="2"/>
      <w:sz w:val="24"/>
      <w:szCs w:val="24"/>
      <w:lang w:val="en-US" w:eastAsia="zh-CN" w:bidi="ar-SA"/>
    </w:rPr>
  </w:style>
  <w:style w:type="character" w:customStyle="1" w:styleId="2f1">
    <w:name w:val="日期 字符2"/>
    <w:uiPriority w:val="99"/>
    <w:semiHidden/>
    <w:qFormat/>
    <w:rsid w:val="000C3308"/>
    <w:rPr>
      <w:rFonts w:ascii="宋体" w:eastAsia="宋体" w:hAnsi="宋体"/>
    </w:rPr>
  </w:style>
  <w:style w:type="character" w:customStyle="1" w:styleId="CharChar11">
    <w:name w:val="Char Char11"/>
    <w:qFormat/>
    <w:rsid w:val="000C3308"/>
    <w:rPr>
      <w:rFonts w:ascii="宋体" w:eastAsia="宋体"/>
      <w:b/>
      <w:sz w:val="24"/>
      <w:u w:val="single"/>
      <w:lang w:val="en-US" w:eastAsia="zh-CN" w:bidi="ar-SA"/>
    </w:rPr>
  </w:style>
  <w:style w:type="character" w:customStyle="1" w:styleId="212">
    <w:name w:val="正文文本首行缩进 2 字符1"/>
    <w:uiPriority w:val="99"/>
    <w:semiHidden/>
    <w:qFormat/>
    <w:rsid w:val="000C3308"/>
    <w:rPr>
      <w:rFonts w:ascii="宋体" w:eastAsia="宋体" w:hAnsi="宋体"/>
    </w:rPr>
  </w:style>
  <w:style w:type="character" w:customStyle="1" w:styleId="2Char4">
    <w:name w:val="标题 2 Char"/>
    <w:qFormat/>
    <w:rsid w:val="000C3308"/>
    <w:rPr>
      <w:rFonts w:ascii="Arial" w:eastAsia="黑体" w:hAnsi="Arial"/>
      <w:b/>
      <w:sz w:val="30"/>
      <w:lang w:val="en-US" w:eastAsia="zh-CN" w:bidi="ar-SA"/>
    </w:rPr>
  </w:style>
  <w:style w:type="character" w:customStyle="1" w:styleId="cfdate">
    <w:name w:val="cfdate"/>
    <w:uiPriority w:val="99"/>
    <w:semiHidden/>
    <w:qFormat/>
    <w:rsid w:val="000C3308"/>
    <w:rPr>
      <w:rFonts w:cs="Times New Roman"/>
      <w:color w:val="333333"/>
      <w:sz w:val="18"/>
      <w:szCs w:val="18"/>
    </w:rPr>
  </w:style>
  <w:style w:type="character" w:customStyle="1" w:styleId="1fe">
    <w:name w:val="正文首行缩进 字符1"/>
    <w:qFormat/>
    <w:rsid w:val="000C3308"/>
    <w:rPr>
      <w:rFonts w:ascii="宋体" w:eastAsia="宋体" w:hAnsi="宋体"/>
    </w:rPr>
  </w:style>
  <w:style w:type="character" w:customStyle="1" w:styleId="Char1a">
    <w:name w:val="纯文本 Char1"/>
    <w:uiPriority w:val="99"/>
    <w:qFormat/>
    <w:rsid w:val="000C3308"/>
    <w:rPr>
      <w:rFonts w:ascii="宋体" w:eastAsia="宋体" w:hAnsi="Courier New"/>
      <w:kern w:val="2"/>
      <w:sz w:val="21"/>
      <w:lang w:val="en-US" w:eastAsia="zh-CN" w:bidi="ar-SA"/>
    </w:rPr>
  </w:style>
  <w:style w:type="character" w:customStyle="1" w:styleId="redfilefwwh">
    <w:name w:val="redfilefwwh"/>
    <w:uiPriority w:val="99"/>
    <w:semiHidden/>
    <w:qFormat/>
    <w:rsid w:val="000C3308"/>
    <w:rPr>
      <w:rFonts w:cs="Times New Roman"/>
      <w:color w:val="BA2636"/>
      <w:sz w:val="18"/>
      <w:szCs w:val="18"/>
    </w:rPr>
  </w:style>
  <w:style w:type="character" w:customStyle="1" w:styleId="1Char0">
    <w:name w:val="段1 Char"/>
    <w:qFormat/>
    <w:rsid w:val="000C3308"/>
    <w:rPr>
      <w:rFonts w:ascii="宋体" w:eastAsia="宋体"/>
      <w:sz w:val="24"/>
      <w:lang w:val="en-US" w:eastAsia="zh-CN" w:bidi="ar-SA"/>
    </w:rPr>
  </w:style>
  <w:style w:type="character" w:customStyle="1" w:styleId="Charff1">
    <w:name w:val="正文首行缩进 Char"/>
    <w:link w:val="72"/>
    <w:qFormat/>
    <w:rsid w:val="000C3308"/>
    <w:rPr>
      <w:rFonts w:ascii="宋体" w:hAnsi="宋体"/>
      <w:kern w:val="2"/>
      <w:sz w:val="21"/>
      <w:szCs w:val="24"/>
    </w:rPr>
  </w:style>
  <w:style w:type="paragraph" w:customStyle="1" w:styleId="72">
    <w:name w:val="7"/>
    <w:basedOn w:val="af1"/>
    <w:next w:val="affa"/>
    <w:link w:val="Charff1"/>
    <w:qFormat/>
    <w:rsid w:val="000C3308"/>
    <w:pPr>
      <w:autoSpaceDE w:val="0"/>
      <w:autoSpaceDN w:val="0"/>
      <w:adjustRightInd w:val="0"/>
      <w:spacing w:beforeLines="30" w:line="360" w:lineRule="auto"/>
      <w:ind w:firstLineChars="200" w:firstLine="200"/>
    </w:pPr>
    <w:rPr>
      <w:rFonts w:ascii="宋体" w:hAnsi="宋体"/>
    </w:rPr>
  </w:style>
  <w:style w:type="character" w:customStyle="1" w:styleId="Char1b">
    <w:name w:val="图编号 Char1"/>
    <w:semiHidden/>
    <w:qFormat/>
    <w:rsid w:val="000C3308"/>
    <w:rPr>
      <w:rFonts w:ascii="Times New Roman" w:hAnsi="Times New Roman"/>
      <w:kern w:val="2"/>
      <w:sz w:val="24"/>
    </w:rPr>
  </w:style>
  <w:style w:type="character" w:customStyle="1" w:styleId="1ff">
    <w:name w:val="明显强调1"/>
    <w:uiPriority w:val="21"/>
    <w:qFormat/>
    <w:rsid w:val="000C3308"/>
    <w:rPr>
      <w:b/>
      <w:bCs/>
      <w:i/>
      <w:iCs/>
      <w:color w:val="4F81BD"/>
    </w:rPr>
  </w:style>
  <w:style w:type="character" w:customStyle="1" w:styleId="2CharChar">
    <w:name w:val="标题 2 Char Char"/>
    <w:qFormat/>
    <w:rsid w:val="000C3308"/>
    <w:rPr>
      <w:rFonts w:ascii="Arial" w:eastAsia="黑体" w:hAnsi="Arial"/>
      <w:b/>
      <w:bCs/>
      <w:kern w:val="2"/>
      <w:sz w:val="32"/>
      <w:szCs w:val="32"/>
      <w:lang w:val="en-US" w:eastAsia="zh-CN" w:bidi="ar-SA"/>
    </w:rPr>
  </w:style>
  <w:style w:type="character" w:customStyle="1" w:styleId="Charff2">
    <w:name w:val="*正文 Char"/>
    <w:link w:val="afffff4"/>
    <w:qFormat/>
    <w:locked/>
    <w:rsid w:val="000C3308"/>
    <w:rPr>
      <w:rFonts w:ascii="仿宋_GB2312" w:eastAsia="仿宋"/>
      <w:color w:val="000000"/>
      <w:kern w:val="2"/>
      <w:sz w:val="28"/>
      <w:szCs w:val="28"/>
    </w:rPr>
  </w:style>
  <w:style w:type="paragraph" w:customStyle="1" w:styleId="afffff4">
    <w:name w:val="*正文"/>
    <w:basedOn w:val="af1"/>
    <w:link w:val="Charff2"/>
    <w:qFormat/>
    <w:rsid w:val="000C3308"/>
    <w:pPr>
      <w:widowControl/>
      <w:ind w:firstLine="200"/>
    </w:pPr>
    <w:rPr>
      <w:rFonts w:ascii="仿宋_GB2312" w:eastAsia="仿宋"/>
      <w:color w:val="000000"/>
      <w:sz w:val="28"/>
      <w:szCs w:val="28"/>
    </w:rPr>
  </w:style>
  <w:style w:type="character" w:customStyle="1" w:styleId="Charff3">
    <w:name w:val="批注文字 Char"/>
    <w:uiPriority w:val="99"/>
    <w:qFormat/>
    <w:rsid w:val="000C3308"/>
    <w:rPr>
      <w:kern w:val="2"/>
      <w:sz w:val="21"/>
      <w:szCs w:val="24"/>
    </w:rPr>
  </w:style>
  <w:style w:type="character" w:customStyle="1" w:styleId="GCYChar">
    <w:name w:val="GCY 正文 Char"/>
    <w:link w:val="GCY"/>
    <w:qFormat/>
    <w:rsid w:val="000C3308"/>
    <w:rPr>
      <w:sz w:val="24"/>
      <w:szCs w:val="24"/>
    </w:rPr>
  </w:style>
  <w:style w:type="paragraph" w:customStyle="1" w:styleId="GCY">
    <w:name w:val="GCY 正文"/>
    <w:basedOn w:val="af1"/>
    <w:link w:val="GCYChar"/>
    <w:qFormat/>
    <w:rsid w:val="000C3308"/>
    <w:pPr>
      <w:spacing w:line="360" w:lineRule="auto"/>
      <w:ind w:firstLineChars="200" w:firstLine="200"/>
    </w:pPr>
    <w:rPr>
      <w:kern w:val="0"/>
      <w:sz w:val="24"/>
    </w:rPr>
  </w:style>
  <w:style w:type="character" w:customStyle="1" w:styleId="Char12">
    <w:name w:val="页脚 Char1"/>
    <w:link w:val="aff2"/>
    <w:qFormat/>
    <w:rsid w:val="000C3308"/>
    <w:rPr>
      <w:rFonts w:ascii="宋体" w:eastAsia="宋体"/>
      <w:sz w:val="18"/>
      <w:lang w:val="en-US" w:eastAsia="zh-CN" w:bidi="ar-SA"/>
    </w:rPr>
  </w:style>
  <w:style w:type="character" w:customStyle="1" w:styleId="ui-icon38">
    <w:name w:val="ui-icon38"/>
    <w:qFormat/>
    <w:rsid w:val="000C3308"/>
  </w:style>
  <w:style w:type="character" w:customStyle="1" w:styleId="unnamed1">
    <w:name w:val="unnamed1"/>
    <w:qFormat/>
    <w:rsid w:val="000C3308"/>
  </w:style>
  <w:style w:type="character" w:customStyle="1" w:styleId="Char2">
    <w:name w:val="正文文本缩进 Char2"/>
    <w:link w:val="afc"/>
    <w:qFormat/>
    <w:rsid w:val="000C3308"/>
    <w:rPr>
      <w:rFonts w:eastAsia="宋体"/>
      <w:kern w:val="2"/>
      <w:sz w:val="24"/>
      <w:szCs w:val="24"/>
      <w:lang w:val="en-US" w:eastAsia="zh-CN" w:bidi="ar-SA"/>
    </w:rPr>
  </w:style>
  <w:style w:type="character" w:customStyle="1" w:styleId="112">
    <w:name w:val="未处理的提及11"/>
    <w:uiPriority w:val="99"/>
    <w:semiHidden/>
    <w:qFormat/>
    <w:rsid w:val="000C3308"/>
    <w:rPr>
      <w:color w:val="605E5C"/>
      <w:shd w:val="clear" w:color="auto" w:fill="E1DFDD"/>
    </w:rPr>
  </w:style>
  <w:style w:type="character" w:customStyle="1" w:styleId="38">
    <w:name w:val="未处理的提及3"/>
    <w:uiPriority w:val="99"/>
    <w:unhideWhenUsed/>
    <w:qFormat/>
    <w:rsid w:val="000C3308"/>
    <w:rPr>
      <w:color w:val="605E5C"/>
      <w:shd w:val="clear" w:color="auto" w:fill="E1DFDD"/>
    </w:rPr>
  </w:style>
  <w:style w:type="character" w:customStyle="1" w:styleId="213">
    <w:name w:val="正文文本 2 字符1"/>
    <w:uiPriority w:val="99"/>
    <w:semiHidden/>
    <w:qFormat/>
    <w:rsid w:val="000C3308"/>
    <w:rPr>
      <w:rFonts w:ascii="宋体" w:eastAsia="宋体" w:hAnsi="宋体"/>
    </w:rPr>
  </w:style>
  <w:style w:type="character" w:customStyle="1" w:styleId="Char11">
    <w:name w:val="批注文字 Char1"/>
    <w:link w:val="afa"/>
    <w:uiPriority w:val="99"/>
    <w:qFormat/>
    <w:rsid w:val="000C3308"/>
    <w:rPr>
      <w:kern w:val="2"/>
      <w:sz w:val="21"/>
      <w:szCs w:val="24"/>
    </w:rPr>
  </w:style>
  <w:style w:type="character" w:customStyle="1" w:styleId="highlight">
    <w:name w:val="highlight"/>
    <w:semiHidden/>
    <w:qFormat/>
    <w:rsid w:val="000C3308"/>
  </w:style>
  <w:style w:type="character" w:customStyle="1" w:styleId="1ff0">
    <w:name w:val="批注主题 字符1"/>
    <w:uiPriority w:val="99"/>
    <w:semiHidden/>
    <w:qFormat/>
    <w:rsid w:val="000C3308"/>
    <w:rPr>
      <w:rFonts w:ascii="宋体" w:eastAsia="宋体" w:hAnsi="宋体"/>
      <w:b/>
      <w:bCs/>
    </w:rPr>
  </w:style>
  <w:style w:type="character" w:customStyle="1" w:styleId="311">
    <w:name w:val="未处理的提及31"/>
    <w:uiPriority w:val="99"/>
    <w:semiHidden/>
    <w:qFormat/>
    <w:rsid w:val="000C3308"/>
    <w:rPr>
      <w:color w:val="605E5C"/>
      <w:shd w:val="clear" w:color="auto" w:fill="E1DFDD"/>
    </w:rPr>
  </w:style>
  <w:style w:type="character" w:customStyle="1" w:styleId="m">
    <w:name w:val="m"/>
    <w:semiHidden/>
    <w:qFormat/>
    <w:rsid w:val="000C3308"/>
  </w:style>
  <w:style w:type="character" w:customStyle="1" w:styleId="3Char3">
    <w:name w:val="标题3 Char"/>
    <w:link w:val="39"/>
    <w:semiHidden/>
    <w:qFormat/>
    <w:rsid w:val="000C3308"/>
    <w:rPr>
      <w:rFonts w:ascii="Arial" w:eastAsia="黑体" w:hAnsi="Arial"/>
      <w:kern w:val="44"/>
      <w:sz w:val="30"/>
      <w:szCs w:val="22"/>
      <w:lang w:val="zh-CN"/>
    </w:rPr>
  </w:style>
  <w:style w:type="paragraph" w:customStyle="1" w:styleId="39">
    <w:name w:val="标题3"/>
    <w:basedOn w:val="23"/>
    <w:next w:val="23"/>
    <w:link w:val="3Char3"/>
    <w:qFormat/>
    <w:rsid w:val="000C3308"/>
    <w:pPr>
      <w:tabs>
        <w:tab w:val="left" w:pos="360"/>
      </w:tabs>
      <w:autoSpaceDE/>
      <w:autoSpaceDN/>
      <w:snapToGrid w:val="0"/>
      <w:spacing w:beforeLines="30" w:line="360" w:lineRule="auto"/>
      <w:ind w:left="360" w:hanging="360"/>
      <w:jc w:val="left"/>
    </w:pPr>
    <w:rPr>
      <w:b w:val="0"/>
      <w:kern w:val="44"/>
      <w:szCs w:val="22"/>
      <w:lang w:val="zh-CN"/>
    </w:rPr>
  </w:style>
  <w:style w:type="character" w:customStyle="1" w:styleId="8Char">
    <w:name w:val="标题 8 Char"/>
    <w:link w:val="8"/>
    <w:qFormat/>
    <w:rsid w:val="000C3308"/>
    <w:rPr>
      <w:rFonts w:ascii="Arial" w:eastAsia="黑体" w:hAnsi="Arial"/>
      <w:sz w:val="24"/>
    </w:rPr>
  </w:style>
  <w:style w:type="character" w:customStyle="1" w:styleId="92">
    <w:name w:val="未处理的提及9"/>
    <w:uiPriority w:val="99"/>
    <w:semiHidden/>
    <w:qFormat/>
    <w:rsid w:val="000C3308"/>
    <w:rPr>
      <w:color w:val="605E5C"/>
      <w:shd w:val="clear" w:color="auto" w:fill="E1DFDD"/>
    </w:rPr>
  </w:style>
  <w:style w:type="character" w:customStyle="1" w:styleId="title4">
    <w:name w:val="title4"/>
    <w:qFormat/>
    <w:rsid w:val="000C3308"/>
    <w:rPr>
      <w:b/>
      <w:bCs/>
      <w:color w:val="1D87B3"/>
      <w:sz w:val="15"/>
      <w:szCs w:val="15"/>
    </w:rPr>
  </w:style>
  <w:style w:type="character" w:customStyle="1" w:styleId="Char7">
    <w:name w:val="副标题 Char"/>
    <w:link w:val="aff5"/>
    <w:qFormat/>
    <w:rsid w:val="000C3308"/>
    <w:rPr>
      <w:rFonts w:ascii="Cambria" w:hAnsi="Cambria"/>
      <w:i/>
      <w:iCs/>
      <w:color w:val="4F81BD"/>
      <w:spacing w:val="15"/>
      <w:sz w:val="24"/>
      <w:szCs w:val="24"/>
      <w:lang w:eastAsia="en-US" w:bidi="en-US"/>
    </w:rPr>
  </w:style>
  <w:style w:type="character" w:customStyle="1" w:styleId="44">
    <w:name w:val="未处理的提及4"/>
    <w:uiPriority w:val="99"/>
    <w:semiHidden/>
    <w:qFormat/>
    <w:rsid w:val="000C3308"/>
    <w:rPr>
      <w:color w:val="605E5C"/>
      <w:shd w:val="clear" w:color="auto" w:fill="E1DFDD"/>
    </w:rPr>
  </w:style>
  <w:style w:type="character" w:customStyle="1" w:styleId="2f2">
    <w:name w:val="标题 字符2"/>
    <w:uiPriority w:val="10"/>
    <w:qFormat/>
    <w:rsid w:val="000C3308"/>
    <w:rPr>
      <w:rFonts w:ascii="等线 Light" w:eastAsia="等线 Light" w:hAnsi="等线 Light" w:cs="Times New Roman"/>
      <w:b/>
      <w:bCs/>
      <w:sz w:val="32"/>
      <w:szCs w:val="32"/>
    </w:rPr>
  </w:style>
  <w:style w:type="character" w:customStyle="1" w:styleId="displayarti">
    <w:name w:val="displayarti"/>
    <w:uiPriority w:val="99"/>
    <w:semiHidden/>
    <w:qFormat/>
    <w:rsid w:val="000C3308"/>
    <w:rPr>
      <w:rFonts w:cs="Times New Roman"/>
      <w:color w:val="FFFFFF"/>
      <w:shd w:val="clear" w:color="auto" w:fill="A00000"/>
    </w:rPr>
  </w:style>
  <w:style w:type="character" w:customStyle="1" w:styleId="Char14">
    <w:name w:val="标题 Char1"/>
    <w:link w:val="aff8"/>
    <w:qFormat/>
    <w:rsid w:val="000C3308"/>
    <w:rPr>
      <w:b/>
      <w:kern w:val="2"/>
      <w:sz w:val="32"/>
    </w:rPr>
  </w:style>
  <w:style w:type="character" w:customStyle="1" w:styleId="7Char">
    <w:name w:val="标题 7 Char"/>
    <w:link w:val="7"/>
    <w:qFormat/>
    <w:rsid w:val="000C3308"/>
    <w:rPr>
      <w:b/>
      <w:sz w:val="24"/>
    </w:rPr>
  </w:style>
  <w:style w:type="character" w:customStyle="1" w:styleId="Charff4">
    <w:name w:val="！正文 Char"/>
    <w:link w:val="afffff5"/>
    <w:qFormat/>
    <w:rsid w:val="000C3308"/>
    <w:rPr>
      <w:rFonts w:ascii="宋体" w:eastAsia="黑体" w:hAnsi="宋体"/>
      <w:b/>
      <w:kern w:val="44"/>
      <w:sz w:val="32"/>
    </w:rPr>
  </w:style>
  <w:style w:type="paragraph" w:customStyle="1" w:styleId="afffff5">
    <w:name w:val="！正文"/>
    <w:basedOn w:val="18"/>
    <w:next w:val="xl51"/>
    <w:link w:val="Charff4"/>
    <w:qFormat/>
    <w:rsid w:val="000C3308"/>
    <w:pPr>
      <w:spacing w:beforeLines="100" w:afterLines="100"/>
      <w:ind w:left="400" w:firstLine="2704"/>
    </w:pPr>
    <w:rPr>
      <w:rFonts w:eastAsia="黑体" w:hAnsi="宋体"/>
    </w:rPr>
  </w:style>
  <w:style w:type="paragraph" w:customStyle="1" w:styleId="xl51">
    <w:name w:val="xl5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character" w:customStyle="1" w:styleId="3Char0">
    <w:name w:val="正文文本缩进 3 Char"/>
    <w:link w:val="36"/>
    <w:qFormat/>
    <w:rsid w:val="000C3308"/>
    <w:rPr>
      <w:rFonts w:ascii="宋体"/>
      <w:sz w:val="24"/>
    </w:rPr>
  </w:style>
  <w:style w:type="character" w:customStyle="1" w:styleId="-Char">
    <w:name w:val="正文-首行缩进 Char"/>
    <w:link w:val="-"/>
    <w:semiHidden/>
    <w:qFormat/>
    <w:rsid w:val="000C3308"/>
    <w:rPr>
      <w:rFonts w:ascii="Arial" w:hAnsi="Arial" w:cs="Arial"/>
      <w:szCs w:val="21"/>
    </w:rPr>
  </w:style>
  <w:style w:type="paragraph" w:customStyle="1" w:styleId="-">
    <w:name w:val="正文-首行缩进"/>
    <w:basedOn w:val="af1"/>
    <w:link w:val="-Char"/>
    <w:semiHidden/>
    <w:qFormat/>
    <w:rsid w:val="000C3308"/>
    <w:pPr>
      <w:widowControl/>
      <w:snapToGrid w:val="0"/>
      <w:spacing w:before="80" w:after="80" w:line="300" w:lineRule="auto"/>
      <w:ind w:firstLineChars="200" w:firstLine="420"/>
    </w:pPr>
    <w:rPr>
      <w:rFonts w:ascii="Arial" w:hAnsi="Arial"/>
      <w:kern w:val="0"/>
      <w:sz w:val="20"/>
      <w:szCs w:val="21"/>
    </w:rPr>
  </w:style>
  <w:style w:type="character" w:customStyle="1" w:styleId="2Char2">
    <w:name w:val="正文首行缩进 2 Char"/>
    <w:link w:val="2a"/>
    <w:qFormat/>
    <w:rsid w:val="000C3308"/>
    <w:rPr>
      <w:rFonts w:eastAsia="宋体"/>
      <w:kern w:val="2"/>
      <w:sz w:val="24"/>
      <w:szCs w:val="24"/>
      <w:lang w:val="en-US" w:eastAsia="zh-CN" w:bidi="ar-SA"/>
    </w:rPr>
  </w:style>
  <w:style w:type="character" w:customStyle="1" w:styleId="font11">
    <w:name w:val="font11"/>
    <w:uiPriority w:val="99"/>
    <w:semiHidden/>
    <w:qFormat/>
    <w:rsid w:val="000C3308"/>
    <w:rPr>
      <w:rFonts w:ascii="宋体" w:eastAsia="宋体" w:hAnsi="宋体" w:cs="宋体"/>
      <w:color w:val="000000"/>
      <w:sz w:val="18"/>
      <w:szCs w:val="18"/>
      <w:u w:val="none"/>
    </w:rPr>
  </w:style>
  <w:style w:type="character" w:customStyle="1" w:styleId="afffff6">
    <w:name w:val="页眉 字符"/>
    <w:uiPriority w:val="99"/>
    <w:qFormat/>
    <w:locked/>
    <w:rsid w:val="000C3308"/>
    <w:rPr>
      <w:rFonts w:ascii="Times New Roman" w:eastAsia="宋体" w:hAnsi="Times New Roman" w:cs="Times New Roman"/>
      <w:sz w:val="18"/>
      <w:szCs w:val="18"/>
    </w:rPr>
  </w:style>
  <w:style w:type="character" w:customStyle="1" w:styleId="0Char">
    <w:name w:val="样式 首行缩进:  0 字符 Char"/>
    <w:link w:val="0"/>
    <w:semiHidden/>
    <w:qFormat/>
    <w:rsid w:val="000C3308"/>
    <w:rPr>
      <w:rFonts w:ascii="Arial" w:hAnsi="Arial" w:cs="宋体"/>
      <w:sz w:val="24"/>
    </w:rPr>
  </w:style>
  <w:style w:type="paragraph" w:customStyle="1" w:styleId="0">
    <w:name w:val="样式 首行缩进:  0 字符"/>
    <w:basedOn w:val="af1"/>
    <w:link w:val="0Char"/>
    <w:semiHidden/>
    <w:qFormat/>
    <w:rsid w:val="000C3308"/>
    <w:pPr>
      <w:widowControl/>
      <w:spacing w:line="360" w:lineRule="auto"/>
      <w:ind w:firstLineChars="200" w:firstLine="420"/>
      <w:jc w:val="left"/>
    </w:pPr>
    <w:rPr>
      <w:rFonts w:ascii="Arial" w:hAnsi="Arial"/>
      <w:kern w:val="0"/>
      <w:sz w:val="24"/>
      <w:szCs w:val="20"/>
    </w:rPr>
  </w:style>
  <w:style w:type="character" w:customStyle="1" w:styleId="Charff5">
    <w:name w:val="表编号 Char"/>
    <w:link w:val="afffff7"/>
    <w:qFormat/>
    <w:rsid w:val="000C3308"/>
    <w:rPr>
      <w:sz w:val="24"/>
    </w:rPr>
  </w:style>
  <w:style w:type="paragraph" w:customStyle="1" w:styleId="afffff7">
    <w:name w:val="表编号"/>
    <w:basedOn w:val="af1"/>
    <w:link w:val="Charff5"/>
    <w:qFormat/>
    <w:rsid w:val="000C3308"/>
    <w:pPr>
      <w:tabs>
        <w:tab w:val="left" w:pos="360"/>
      </w:tabs>
      <w:spacing w:line="360" w:lineRule="auto"/>
      <w:ind w:firstLineChars="200" w:firstLine="200"/>
      <w:jc w:val="center"/>
    </w:pPr>
    <w:rPr>
      <w:kern w:val="0"/>
      <w:sz w:val="24"/>
      <w:szCs w:val="20"/>
    </w:rPr>
  </w:style>
  <w:style w:type="character" w:customStyle="1" w:styleId="redfilenumber">
    <w:name w:val="redfilenumber"/>
    <w:uiPriority w:val="99"/>
    <w:semiHidden/>
    <w:qFormat/>
    <w:rsid w:val="000C3308"/>
    <w:rPr>
      <w:rFonts w:cs="Times New Roman"/>
      <w:color w:val="BA2636"/>
      <w:sz w:val="18"/>
      <w:szCs w:val="18"/>
    </w:rPr>
  </w:style>
  <w:style w:type="character" w:customStyle="1" w:styleId="312">
    <w:name w:val="正文文本缩进 3 字符1"/>
    <w:uiPriority w:val="99"/>
    <w:semiHidden/>
    <w:qFormat/>
    <w:rsid w:val="000C3308"/>
    <w:rPr>
      <w:rFonts w:ascii="宋体" w:eastAsia="宋体" w:hAnsi="宋体"/>
      <w:sz w:val="16"/>
      <w:szCs w:val="16"/>
    </w:rPr>
  </w:style>
  <w:style w:type="character" w:customStyle="1" w:styleId="ckecolorbox3">
    <w:name w:val="cke_colorbox3"/>
    <w:qFormat/>
    <w:rsid w:val="000C3308"/>
  </w:style>
  <w:style w:type="character" w:customStyle="1" w:styleId="1ff1">
    <w:name w:val="文档结构图 字符1"/>
    <w:uiPriority w:val="99"/>
    <w:semiHidden/>
    <w:qFormat/>
    <w:rsid w:val="000C3308"/>
    <w:rPr>
      <w:rFonts w:ascii="Microsoft YaHei UI" w:eastAsia="Microsoft YaHei UI" w:hAnsi="宋体"/>
      <w:sz w:val="18"/>
      <w:szCs w:val="18"/>
    </w:rPr>
  </w:style>
  <w:style w:type="character" w:customStyle="1" w:styleId="1ff2">
    <w:name w:val="日期 字符1"/>
    <w:uiPriority w:val="99"/>
    <w:semiHidden/>
    <w:qFormat/>
    <w:rsid w:val="000C3308"/>
    <w:rPr>
      <w:rFonts w:ascii="Times New Roman" w:eastAsia="宋体" w:hAnsi="Times New Roman" w:cs="Times New Roman"/>
      <w:sz w:val="24"/>
      <w:szCs w:val="24"/>
    </w:rPr>
  </w:style>
  <w:style w:type="character" w:customStyle="1" w:styleId="Heading3-oldChar">
    <w:name w:val="Heading 3 - old Char"/>
    <w:qFormat/>
    <w:rsid w:val="000C3308"/>
    <w:rPr>
      <w:rFonts w:ascii="Palatino Linotype" w:eastAsia="宋体" w:hAnsi="Palatino Linotype" w:cs="Times New Roman"/>
      <w:b/>
      <w:bCs/>
      <w:szCs w:val="24"/>
    </w:rPr>
  </w:style>
  <w:style w:type="character" w:customStyle="1" w:styleId="old">
    <w:name w:val="old"/>
    <w:qFormat/>
    <w:rsid w:val="000C3308"/>
    <w:rPr>
      <w:color w:val="999999"/>
    </w:rPr>
  </w:style>
  <w:style w:type="character" w:customStyle="1" w:styleId="Charff6">
    <w:name w:val="表单 Char"/>
    <w:link w:val="afffff8"/>
    <w:qFormat/>
    <w:locked/>
    <w:rsid w:val="000C3308"/>
    <w:rPr>
      <w:rFonts w:ascii="仿宋_GB2312" w:eastAsia="仿宋_GB2312"/>
      <w:szCs w:val="30"/>
    </w:rPr>
  </w:style>
  <w:style w:type="paragraph" w:customStyle="1" w:styleId="afffff8">
    <w:name w:val="表单"/>
    <w:basedOn w:val="af1"/>
    <w:link w:val="Charff6"/>
    <w:qFormat/>
    <w:rsid w:val="000C3308"/>
    <w:pPr>
      <w:spacing w:line="360" w:lineRule="auto"/>
      <w:ind w:firstLineChars="200" w:firstLine="420"/>
    </w:pPr>
    <w:rPr>
      <w:rFonts w:ascii="仿宋_GB2312" w:eastAsia="仿宋_GB2312"/>
      <w:kern w:val="0"/>
      <w:sz w:val="20"/>
      <w:szCs w:val="30"/>
    </w:rPr>
  </w:style>
  <w:style w:type="character" w:customStyle="1" w:styleId="Charff7">
    <w:name w:val="段 Char"/>
    <w:link w:val="afffff9"/>
    <w:qFormat/>
    <w:locked/>
    <w:rsid w:val="000C3308"/>
    <w:rPr>
      <w:rFonts w:ascii="宋体" w:hAnsi="宋体"/>
      <w:lang w:val="en-US" w:eastAsia="zh-CN" w:bidi="ar-SA"/>
    </w:rPr>
  </w:style>
  <w:style w:type="paragraph" w:customStyle="1" w:styleId="afffff9">
    <w:name w:val="段"/>
    <w:link w:val="Charff7"/>
    <w:qFormat/>
    <w:rsid w:val="000C3308"/>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3">
    <w:name w:val="正文文本缩进 字符1"/>
    <w:uiPriority w:val="99"/>
    <w:semiHidden/>
    <w:qFormat/>
    <w:rsid w:val="000C3308"/>
    <w:rPr>
      <w:rFonts w:ascii="宋体" w:eastAsia="宋体" w:hAnsi="宋体"/>
    </w:rPr>
  </w:style>
  <w:style w:type="character" w:customStyle="1" w:styleId="1ff4">
    <w:name w:val="页脚 字符1"/>
    <w:uiPriority w:val="99"/>
    <w:qFormat/>
    <w:rsid w:val="000C3308"/>
    <w:rPr>
      <w:kern w:val="2"/>
      <w:sz w:val="18"/>
      <w:szCs w:val="18"/>
    </w:rPr>
  </w:style>
  <w:style w:type="paragraph" w:customStyle="1" w:styleId="Style401">
    <w:name w:val="_Style 401"/>
    <w:basedOn w:val="af1"/>
    <w:next w:val="afff8"/>
    <w:uiPriority w:val="34"/>
    <w:qFormat/>
    <w:rsid w:val="000C3308"/>
    <w:pPr>
      <w:spacing w:line="360" w:lineRule="auto"/>
      <w:ind w:firstLineChars="200" w:firstLine="420"/>
    </w:pPr>
    <w:rPr>
      <w:rFonts w:ascii="宋体" w:hAnsi="宋体"/>
      <w:szCs w:val="22"/>
    </w:rPr>
  </w:style>
  <w:style w:type="paragraph" w:customStyle="1" w:styleId="font6">
    <w:name w:val="font6"/>
    <w:basedOn w:val="af1"/>
    <w:qFormat/>
    <w:rsid w:val="000C3308"/>
    <w:pPr>
      <w:widowControl/>
      <w:spacing w:before="100" w:beforeAutospacing="1" w:after="100" w:afterAutospacing="1"/>
      <w:jc w:val="left"/>
    </w:pPr>
    <w:rPr>
      <w:rFonts w:ascii="宋体" w:hAnsi="宋体" w:cs="宋体"/>
      <w:kern w:val="0"/>
      <w:sz w:val="20"/>
      <w:szCs w:val="20"/>
    </w:rPr>
  </w:style>
  <w:style w:type="paragraph" w:customStyle="1" w:styleId="1ff5">
    <w:name w:val="项目符号1"/>
    <w:basedOn w:val="affffe"/>
    <w:qFormat/>
    <w:rsid w:val="000C3308"/>
    <w:pPr>
      <w:ind w:left="-25" w:firstLine="0"/>
    </w:pPr>
  </w:style>
  <w:style w:type="paragraph" w:customStyle="1" w:styleId="afffffa">
    <w:name w:val="初设表字"/>
    <w:basedOn w:val="af1"/>
    <w:qFormat/>
    <w:rsid w:val="000C3308"/>
    <w:pPr>
      <w:widowControl/>
      <w:snapToGrid w:val="0"/>
      <w:jc w:val="center"/>
    </w:pPr>
    <w:rPr>
      <w:rFonts w:ascii="仿宋" w:eastAsia="仿宋" w:hAnsi="仿宋"/>
      <w:color w:val="000000"/>
      <w:kern w:val="0"/>
      <w:szCs w:val="21"/>
    </w:rPr>
  </w:style>
  <w:style w:type="paragraph" w:customStyle="1" w:styleId="Style36">
    <w:name w:val="_Style 36"/>
    <w:basedOn w:val="af1"/>
    <w:next w:val="111"/>
    <w:qFormat/>
    <w:rsid w:val="000C3308"/>
    <w:pPr>
      <w:widowControl/>
      <w:spacing w:line="360" w:lineRule="auto"/>
      <w:ind w:firstLineChars="200" w:firstLine="420"/>
      <w:jc w:val="left"/>
    </w:pPr>
    <w:rPr>
      <w:rFonts w:ascii="Cambria Math" w:hAnsi="Cambria Math"/>
      <w:sz w:val="24"/>
    </w:rPr>
  </w:style>
  <w:style w:type="paragraph" w:customStyle="1" w:styleId="Char2CharCharCharCharCharChar1">
    <w:name w:val="Char2 Char Char Char Char Char Char1"/>
    <w:basedOn w:val="af1"/>
    <w:qFormat/>
    <w:rsid w:val="000C3308"/>
    <w:pPr>
      <w:widowControl/>
      <w:spacing w:line="400" w:lineRule="exact"/>
      <w:jc w:val="center"/>
    </w:pPr>
  </w:style>
  <w:style w:type="paragraph" w:customStyle="1" w:styleId="xl28">
    <w:name w:val="xl2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b">
    <w:name w:val="表格内容"/>
    <w:basedOn w:val="af1"/>
    <w:qFormat/>
    <w:rsid w:val="000C3308"/>
    <w:pPr>
      <w:spacing w:line="560" w:lineRule="exact"/>
      <w:jc w:val="center"/>
    </w:pPr>
    <w:rPr>
      <w:rFonts w:eastAsia="华文仿宋"/>
      <w:szCs w:val="22"/>
    </w:rPr>
  </w:style>
  <w:style w:type="paragraph" w:customStyle="1" w:styleId="xl36">
    <w:name w:val="xl36"/>
    <w:basedOn w:val="af1"/>
    <w:qFormat/>
    <w:rsid w:val="000C3308"/>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c">
    <w:name w:val="初设正文"/>
    <w:basedOn w:val="af1"/>
    <w:uiPriority w:val="99"/>
    <w:qFormat/>
    <w:rsid w:val="000C3308"/>
    <w:pPr>
      <w:widowControl/>
      <w:spacing w:line="360" w:lineRule="auto"/>
      <w:ind w:firstLineChars="200" w:firstLine="200"/>
    </w:pPr>
    <w:rPr>
      <w:rFonts w:ascii="仿宋" w:eastAsia="仿宋" w:hAnsi="仿宋" w:hint="eastAsia"/>
      <w:color w:val="000000"/>
      <w:kern w:val="0"/>
      <w:sz w:val="24"/>
      <w:szCs w:val="28"/>
    </w:rPr>
  </w:style>
  <w:style w:type="paragraph" w:customStyle="1" w:styleId="xl38">
    <w:name w:val="xl3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86">
    <w:name w:val="xl86"/>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d">
    <w:name w:val="分发表内容"/>
    <w:basedOn w:val="af1"/>
    <w:qFormat/>
    <w:rsid w:val="000C3308"/>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113">
    <w:name w:val="目录 11"/>
    <w:uiPriority w:val="39"/>
    <w:qFormat/>
    <w:rsid w:val="000C3308"/>
    <w:pPr>
      <w:widowControl w:val="0"/>
      <w:spacing w:before="120" w:after="120"/>
    </w:pPr>
    <w:rPr>
      <w:rFonts w:cs="Calibri"/>
      <w:b/>
      <w:bCs/>
      <w:caps/>
      <w:kern w:val="2"/>
    </w:rPr>
  </w:style>
  <w:style w:type="paragraph" w:customStyle="1" w:styleId="xl121">
    <w:name w:val="xl12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xl109">
    <w:name w:val="xl109"/>
    <w:basedOn w:val="af1"/>
    <w:qFormat/>
    <w:rsid w:val="000C3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4">
    <w:name w:val="xl94"/>
    <w:basedOn w:val="af1"/>
    <w:qFormat/>
    <w:rsid w:val="000C3308"/>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15">
    <w:name w:val="xl115"/>
    <w:basedOn w:val="af1"/>
    <w:qFormat/>
    <w:rsid w:val="000C3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00">
    <w:name w:val="xl100"/>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3">
    <w:name w:val="TOC 标题3"/>
    <w:basedOn w:val="18"/>
    <w:next w:val="af1"/>
    <w:uiPriority w:val="39"/>
    <w:semiHidden/>
    <w:qFormat/>
    <w:rsid w:val="000C3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Char24">
    <w:name w:val="Char2"/>
    <w:basedOn w:val="af1"/>
    <w:qFormat/>
    <w:rsid w:val="000C3308"/>
    <w:rPr>
      <w:rFonts w:ascii="Tahoma" w:hAnsi="Tahoma"/>
      <w:sz w:val="24"/>
      <w:szCs w:val="20"/>
    </w:rPr>
  </w:style>
  <w:style w:type="paragraph" w:customStyle="1" w:styleId="font10">
    <w:name w:val="font10"/>
    <w:basedOn w:val="af1"/>
    <w:qFormat/>
    <w:rsid w:val="000C3308"/>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27">
    <w:name w:val="xl27"/>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CharCharCharCharCharChar1">
    <w:name w:val="Char Char Char Char Char Char Char1"/>
    <w:basedOn w:val="af1"/>
    <w:qFormat/>
    <w:rsid w:val="000C3308"/>
    <w:pPr>
      <w:snapToGrid w:val="0"/>
      <w:spacing w:line="360" w:lineRule="auto"/>
      <w:ind w:firstLineChars="200" w:firstLine="200"/>
    </w:pPr>
    <w:rPr>
      <w:rFonts w:eastAsia="仿宋_GB2312"/>
      <w:sz w:val="24"/>
    </w:rPr>
  </w:style>
  <w:style w:type="paragraph" w:customStyle="1" w:styleId="xl34">
    <w:name w:val="xl34"/>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WW-">
    <w:name w:val="WW-纯文本"/>
    <w:basedOn w:val="af1"/>
    <w:uiPriority w:val="99"/>
    <w:qFormat/>
    <w:rsid w:val="000C3308"/>
    <w:rPr>
      <w:rFonts w:ascii="宋体" w:hAnsi="宋体"/>
      <w:kern w:val="1"/>
      <w:szCs w:val="20"/>
      <w:lang w:eastAsia="ar-SA"/>
    </w:rPr>
  </w:style>
  <w:style w:type="paragraph" w:customStyle="1" w:styleId="MMTopic1">
    <w:name w:val="MM Topic 1"/>
    <w:basedOn w:val="18"/>
    <w:semiHidden/>
    <w:qFormat/>
    <w:rsid w:val="000C3308"/>
    <w:pPr>
      <w:numPr>
        <w:numId w:val="4"/>
      </w:numPr>
      <w:tabs>
        <w:tab w:val="left" w:pos="425"/>
      </w:tabs>
      <w:autoSpaceDE/>
      <w:autoSpaceDN/>
      <w:adjustRightInd/>
      <w:spacing w:before="180" w:line="578" w:lineRule="auto"/>
      <w:jc w:val="both"/>
    </w:pPr>
    <w:rPr>
      <w:rFonts w:ascii="Times New Roman"/>
      <w:bCs/>
      <w:sz w:val="44"/>
      <w:szCs w:val="44"/>
    </w:rPr>
  </w:style>
  <w:style w:type="paragraph" w:customStyle="1" w:styleId="Char1CharCharChar1">
    <w:name w:val="Char1 Char Char Char1"/>
    <w:basedOn w:val="af1"/>
    <w:qFormat/>
    <w:rsid w:val="000C3308"/>
    <w:rPr>
      <w:rFonts w:ascii="Tahoma" w:hAnsi="Tahoma" w:cs="仿宋_GB2312"/>
      <w:sz w:val="24"/>
      <w:szCs w:val="28"/>
    </w:rPr>
  </w:style>
  <w:style w:type="paragraph" w:customStyle="1" w:styleId="xl108">
    <w:name w:val="xl108"/>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e">
    <w:name w:val="表格标题"/>
    <w:basedOn w:val="af1"/>
    <w:link w:val="Charff8"/>
    <w:qFormat/>
    <w:rsid w:val="000C3308"/>
    <w:pPr>
      <w:spacing w:before="40" w:after="60" w:line="220" w:lineRule="exact"/>
    </w:pPr>
    <w:rPr>
      <w:rFonts w:ascii="Arial" w:eastAsia="黑体" w:hAnsi="Arial"/>
      <w:color w:val="007CA8"/>
      <w:kern w:val="0"/>
      <w:sz w:val="18"/>
      <w:szCs w:val="13"/>
    </w:rPr>
  </w:style>
  <w:style w:type="paragraph" w:customStyle="1" w:styleId="Style402">
    <w:name w:val="_Style 402"/>
    <w:basedOn w:val="af1"/>
    <w:next w:val="afff8"/>
    <w:uiPriority w:val="34"/>
    <w:qFormat/>
    <w:rsid w:val="000C3308"/>
    <w:pPr>
      <w:spacing w:line="360" w:lineRule="auto"/>
      <w:ind w:firstLineChars="200" w:firstLine="420"/>
    </w:pPr>
    <w:rPr>
      <w:rFonts w:ascii="宋体" w:hAnsi="宋体"/>
      <w:szCs w:val="22"/>
    </w:rPr>
  </w:style>
  <w:style w:type="paragraph" w:customStyle="1" w:styleId="xl122">
    <w:name w:val="xl122"/>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96">
    <w:name w:val="xl96"/>
    <w:basedOn w:val="af1"/>
    <w:qFormat/>
    <w:rsid w:val="000C3308"/>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70">
    <w:name w:val="xl70"/>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53">
    <w:name w:val="xl5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xl72">
    <w:name w:val="xl72"/>
    <w:basedOn w:val="af1"/>
    <w:qFormat/>
    <w:rsid w:val="000C3308"/>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B">
    <w:name w:val="B表格序号"/>
    <w:basedOn w:val="af1"/>
    <w:semiHidden/>
    <w:qFormat/>
    <w:rsid w:val="000C3308"/>
    <w:pPr>
      <w:widowControl/>
      <w:spacing w:line="360" w:lineRule="auto"/>
      <w:ind w:firstLineChars="200" w:firstLine="420"/>
      <w:jc w:val="center"/>
    </w:pPr>
    <w:rPr>
      <w:rFonts w:eastAsia="黑体"/>
      <w:sz w:val="24"/>
      <w:szCs w:val="21"/>
    </w:rPr>
  </w:style>
  <w:style w:type="paragraph" w:customStyle="1" w:styleId="xl40">
    <w:name w:val="xl4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125">
    <w:name w:val="xl125"/>
    <w:basedOn w:val="af1"/>
    <w:qFormat/>
    <w:rsid w:val="000C3308"/>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ParaCharCharCharChar">
    <w:name w:val="默认段落字体 Para Char Char Char Char"/>
    <w:basedOn w:val="af1"/>
    <w:qFormat/>
    <w:rsid w:val="000C3308"/>
    <w:rPr>
      <w:rFonts w:ascii="Arial" w:hAnsi="Arial" w:cs="Arial"/>
      <w:szCs w:val="21"/>
    </w:rPr>
  </w:style>
  <w:style w:type="paragraph" w:customStyle="1" w:styleId="affffff">
    <w:name w:val="封面页眉"/>
    <w:basedOn w:val="aff4"/>
    <w:next w:val="af1"/>
    <w:semiHidden/>
    <w:qFormat/>
    <w:rsid w:val="000C3308"/>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xl69">
    <w:name w:val="xl69"/>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6">
    <w:name w:val="纯文本1"/>
    <w:basedOn w:val="af1"/>
    <w:qFormat/>
    <w:rsid w:val="000C3308"/>
    <w:rPr>
      <w:rFonts w:ascii="宋体" w:hAnsi="Courier New"/>
    </w:rPr>
  </w:style>
  <w:style w:type="paragraph" w:customStyle="1" w:styleId="1ff7">
    <w:name w:val="修订1"/>
    <w:qFormat/>
    <w:rsid w:val="000C3308"/>
    <w:rPr>
      <w:kern w:val="2"/>
      <w:sz w:val="21"/>
      <w:szCs w:val="24"/>
    </w:rPr>
  </w:style>
  <w:style w:type="paragraph" w:customStyle="1" w:styleId="a01">
    <w:name w:val="a01"/>
    <w:basedOn w:val="af1"/>
    <w:qFormat/>
    <w:rsid w:val="000C3308"/>
    <w:pPr>
      <w:widowControl/>
      <w:spacing w:after="86" w:line="215" w:lineRule="atLeast"/>
      <w:jc w:val="left"/>
    </w:pPr>
    <w:rPr>
      <w:rFonts w:ascii="宋体" w:hAnsi="宋体" w:cs="宋体"/>
      <w:kern w:val="0"/>
      <w:sz w:val="13"/>
      <w:szCs w:val="13"/>
    </w:rPr>
  </w:style>
  <w:style w:type="paragraph" w:customStyle="1" w:styleId="Style322">
    <w:name w:val="_Style 322"/>
    <w:basedOn w:val="18"/>
    <w:next w:val="af1"/>
    <w:uiPriority w:val="39"/>
    <w:qFormat/>
    <w:rsid w:val="000C3308"/>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CharCharChar1Char2">
    <w:name w:val="Char Char Char1 Char2"/>
    <w:basedOn w:val="af1"/>
    <w:qFormat/>
    <w:rsid w:val="000C3308"/>
    <w:rPr>
      <w:rFonts w:ascii="Tahoma" w:hAnsi="Tahoma"/>
      <w:sz w:val="24"/>
      <w:szCs w:val="20"/>
    </w:rPr>
  </w:style>
  <w:style w:type="paragraph" w:customStyle="1" w:styleId="xl79">
    <w:name w:val="xl7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8">
    <w:name w:val="表格1"/>
    <w:basedOn w:val="af1"/>
    <w:qFormat/>
    <w:rsid w:val="000C3308"/>
    <w:pPr>
      <w:ind w:firstLineChars="200" w:firstLine="480"/>
      <w:jc w:val="center"/>
    </w:pPr>
    <w:rPr>
      <w:sz w:val="24"/>
      <w:szCs w:val="20"/>
    </w:rPr>
  </w:style>
  <w:style w:type="paragraph" w:customStyle="1" w:styleId="xl104">
    <w:name w:val="xl104"/>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2f3">
    <w:name w:val="字元 字元2"/>
    <w:basedOn w:val="af1"/>
    <w:qFormat/>
    <w:rsid w:val="000C3308"/>
    <w:rPr>
      <w:rFonts w:ascii="Tahoma" w:hAnsi="Tahoma"/>
      <w:sz w:val="24"/>
      <w:szCs w:val="20"/>
    </w:rPr>
  </w:style>
  <w:style w:type="paragraph" w:customStyle="1" w:styleId="affffff0">
    <w:name w:val="正文样式"/>
    <w:basedOn w:val="af1"/>
    <w:uiPriority w:val="7"/>
    <w:semiHidden/>
    <w:qFormat/>
    <w:rsid w:val="000C3308"/>
    <w:pPr>
      <w:widowControl/>
      <w:spacing w:line="360" w:lineRule="auto"/>
      <w:ind w:firstLineChars="200" w:firstLine="480"/>
      <w:jc w:val="left"/>
    </w:pPr>
    <w:rPr>
      <w:sz w:val="24"/>
    </w:rPr>
  </w:style>
  <w:style w:type="paragraph" w:customStyle="1" w:styleId="214">
    <w:name w:val="列出段落21"/>
    <w:basedOn w:val="af1"/>
    <w:qFormat/>
    <w:rsid w:val="000C3308"/>
    <w:pPr>
      <w:ind w:firstLineChars="200" w:firstLine="420"/>
    </w:pPr>
    <w:rPr>
      <w:sz w:val="24"/>
      <w:szCs w:val="22"/>
    </w:rPr>
  </w:style>
  <w:style w:type="paragraph" w:customStyle="1" w:styleId="affffff1">
    <w:name w:val="图中文字"/>
    <w:basedOn w:val="af1"/>
    <w:qFormat/>
    <w:rsid w:val="000C3308"/>
    <w:pPr>
      <w:adjustRightInd w:val="0"/>
      <w:snapToGrid w:val="0"/>
      <w:spacing w:line="0" w:lineRule="atLeast"/>
      <w:jc w:val="center"/>
    </w:pPr>
    <w:rPr>
      <w:sz w:val="24"/>
      <w:szCs w:val="20"/>
    </w:rPr>
  </w:style>
  <w:style w:type="paragraph" w:customStyle="1" w:styleId="xl110">
    <w:name w:val="xl110"/>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affffff2">
    <w:name w:val="字元 字元"/>
    <w:basedOn w:val="af1"/>
    <w:qFormat/>
    <w:rsid w:val="000C3308"/>
    <w:rPr>
      <w:rFonts w:ascii="Tahoma" w:hAnsi="Tahoma"/>
      <w:sz w:val="24"/>
      <w:szCs w:val="20"/>
    </w:rPr>
  </w:style>
  <w:style w:type="paragraph" w:customStyle="1" w:styleId="2f4">
    <w:name w:val="2"/>
    <w:basedOn w:val="af1"/>
    <w:next w:val="affa"/>
    <w:qFormat/>
    <w:rsid w:val="000C3308"/>
    <w:pPr>
      <w:autoSpaceDE w:val="0"/>
      <w:autoSpaceDN w:val="0"/>
      <w:adjustRightInd w:val="0"/>
      <w:spacing w:beforeLines="30" w:line="360" w:lineRule="auto"/>
      <w:ind w:firstLineChars="200" w:firstLine="200"/>
    </w:pPr>
    <w:rPr>
      <w:kern w:val="0"/>
      <w:sz w:val="24"/>
      <w:szCs w:val="20"/>
    </w:rPr>
  </w:style>
  <w:style w:type="paragraph" w:customStyle="1" w:styleId="CharCharChar1Char1">
    <w:name w:val="Char Char Char1 Char1"/>
    <w:basedOn w:val="af1"/>
    <w:qFormat/>
    <w:rsid w:val="000C3308"/>
    <w:rPr>
      <w:rFonts w:ascii="Tahoma" w:hAnsi="Tahoma"/>
      <w:sz w:val="24"/>
      <w:szCs w:val="20"/>
    </w:rPr>
  </w:style>
  <w:style w:type="paragraph" w:customStyle="1" w:styleId="font7">
    <w:name w:val="font7"/>
    <w:basedOn w:val="af1"/>
    <w:qFormat/>
    <w:rsid w:val="000C3308"/>
    <w:pPr>
      <w:widowControl/>
      <w:spacing w:before="100" w:beforeAutospacing="1" w:after="100" w:afterAutospacing="1"/>
      <w:jc w:val="left"/>
    </w:pPr>
    <w:rPr>
      <w:rFonts w:eastAsia="Arial Unicode MS"/>
      <w:b/>
      <w:bCs/>
      <w:color w:val="000000"/>
      <w:kern w:val="0"/>
      <w:sz w:val="20"/>
      <w:szCs w:val="20"/>
    </w:rPr>
  </w:style>
  <w:style w:type="paragraph" w:customStyle="1" w:styleId="a0">
    <w:name w:val="章标题"/>
    <w:next w:val="af1"/>
    <w:qFormat/>
    <w:rsid w:val="000C3308"/>
    <w:pPr>
      <w:numPr>
        <w:numId w:val="5"/>
      </w:numPr>
      <w:spacing w:beforeLines="50" w:afterLines="50" w:line="460" w:lineRule="exact"/>
      <w:ind w:left="0"/>
      <w:jc w:val="both"/>
      <w:outlineLvl w:val="0"/>
    </w:pPr>
    <w:rPr>
      <w:rFonts w:ascii="黑体" w:eastAsia="黑体"/>
      <w:b/>
      <w:sz w:val="28"/>
    </w:rPr>
  </w:style>
  <w:style w:type="paragraph" w:customStyle="1" w:styleId="affffff3">
    <w:name w:val="目录标题"/>
    <w:semiHidden/>
    <w:qFormat/>
    <w:rsid w:val="000C3308"/>
    <w:pPr>
      <w:spacing w:before="480" w:after="360" w:line="360" w:lineRule="auto"/>
      <w:jc w:val="center"/>
    </w:pPr>
    <w:rPr>
      <w:rFonts w:ascii="Arial" w:eastAsia="黑体" w:hAnsi="Arial"/>
      <w:b/>
      <w:sz w:val="32"/>
    </w:rPr>
  </w:style>
  <w:style w:type="paragraph" w:customStyle="1" w:styleId="affffff4">
    <w:name w:val="大标题"/>
    <w:basedOn w:val="af1"/>
    <w:qFormat/>
    <w:rsid w:val="000C3308"/>
    <w:pPr>
      <w:spacing w:line="560" w:lineRule="exact"/>
      <w:ind w:firstLineChars="200" w:firstLine="420"/>
      <w:jc w:val="center"/>
    </w:pPr>
    <w:rPr>
      <w:rFonts w:ascii="方正小标宋简体" w:eastAsia="方正小标宋简体" w:hAnsi="宋体"/>
      <w:sz w:val="44"/>
      <w:szCs w:val="44"/>
    </w:rPr>
  </w:style>
  <w:style w:type="paragraph" w:customStyle="1" w:styleId="affffff5">
    <w:name w:val="封面标准代替信息"/>
    <w:basedOn w:val="2f5"/>
    <w:qFormat/>
    <w:rsid w:val="000C3308"/>
    <w:pPr>
      <w:spacing w:before="57"/>
    </w:pPr>
    <w:rPr>
      <w:rFonts w:ascii="宋体"/>
      <w:sz w:val="21"/>
    </w:rPr>
  </w:style>
  <w:style w:type="paragraph" w:customStyle="1" w:styleId="2f5">
    <w:name w:val="封面标准号2"/>
    <w:basedOn w:val="1ff9"/>
    <w:qFormat/>
    <w:rsid w:val="000C3308"/>
    <w:pPr>
      <w:adjustRightInd w:val="0"/>
      <w:spacing w:before="357" w:line="280" w:lineRule="exact"/>
    </w:pPr>
  </w:style>
  <w:style w:type="paragraph" w:customStyle="1" w:styleId="1ff9">
    <w:name w:val="封面标准号1"/>
    <w:qFormat/>
    <w:rsid w:val="000C3308"/>
    <w:pPr>
      <w:widowControl w:val="0"/>
      <w:kinsoku w:val="0"/>
      <w:overflowPunct w:val="0"/>
      <w:autoSpaceDE w:val="0"/>
      <w:autoSpaceDN w:val="0"/>
      <w:spacing w:before="308"/>
      <w:jc w:val="right"/>
      <w:textAlignment w:val="center"/>
    </w:pPr>
    <w:rPr>
      <w:sz w:val="28"/>
    </w:rPr>
  </w:style>
  <w:style w:type="paragraph" w:customStyle="1" w:styleId="15">
    <w:name w:val="(1)"/>
    <w:basedOn w:val="af1"/>
    <w:qFormat/>
    <w:rsid w:val="000C3308"/>
    <w:pPr>
      <w:numPr>
        <w:ilvl w:val="1"/>
        <w:numId w:val="6"/>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2">
    <w:name w:val="正文须知-2级"/>
    <w:basedOn w:val="af1"/>
    <w:qFormat/>
    <w:rsid w:val="000C3308"/>
    <w:pPr>
      <w:numPr>
        <w:ilvl w:val="1"/>
        <w:numId w:val="7"/>
      </w:numPr>
      <w:adjustRightInd w:val="0"/>
      <w:snapToGrid w:val="0"/>
      <w:spacing w:line="300" w:lineRule="auto"/>
    </w:pPr>
    <w:rPr>
      <w:rFonts w:ascii="宋体"/>
      <w:sz w:val="24"/>
      <w:szCs w:val="21"/>
    </w:rPr>
  </w:style>
  <w:style w:type="paragraph" w:customStyle="1" w:styleId="114">
    <w:name w:val="索引 11"/>
    <w:basedOn w:val="af1"/>
    <w:next w:val="af1"/>
    <w:qFormat/>
    <w:rsid w:val="000C3308"/>
    <w:rPr>
      <w:szCs w:val="20"/>
    </w:rPr>
  </w:style>
  <w:style w:type="paragraph" w:customStyle="1" w:styleId="CharCharChar">
    <w:name w:val="Char Char Char"/>
    <w:basedOn w:val="af1"/>
    <w:qFormat/>
    <w:rsid w:val="000C3308"/>
    <w:rPr>
      <w:rFonts w:ascii="Tahoma" w:hAnsi="Tahoma"/>
      <w:sz w:val="24"/>
      <w:szCs w:val="20"/>
    </w:rPr>
  </w:style>
  <w:style w:type="paragraph" w:customStyle="1" w:styleId="Style2">
    <w:name w:val="_Style 2"/>
    <w:basedOn w:val="af1"/>
    <w:qFormat/>
    <w:rsid w:val="000C3308"/>
    <w:pPr>
      <w:widowControl/>
      <w:spacing w:after="160" w:line="259" w:lineRule="auto"/>
      <w:ind w:left="720"/>
      <w:jc w:val="left"/>
    </w:pPr>
    <w:rPr>
      <w:kern w:val="0"/>
      <w:sz w:val="24"/>
    </w:rPr>
  </w:style>
  <w:style w:type="paragraph" w:customStyle="1" w:styleId="2f6">
    <w:name w:val="列出段落2"/>
    <w:basedOn w:val="af1"/>
    <w:qFormat/>
    <w:rsid w:val="000C3308"/>
    <w:pPr>
      <w:ind w:firstLineChars="200" w:firstLine="420"/>
    </w:pPr>
    <w:rPr>
      <w:szCs w:val="22"/>
    </w:rPr>
  </w:style>
  <w:style w:type="paragraph" w:customStyle="1" w:styleId="xl35">
    <w:name w:val="xl35"/>
    <w:basedOn w:val="af1"/>
    <w:qFormat/>
    <w:rsid w:val="000C3308"/>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T2">
    <w:name w:val="T2"/>
    <w:basedOn w:val="af1"/>
    <w:semiHidden/>
    <w:qFormat/>
    <w:rsid w:val="000C3308"/>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CharCharChar1">
    <w:name w:val="Char Char Char1"/>
    <w:basedOn w:val="af1"/>
    <w:qFormat/>
    <w:rsid w:val="000C3308"/>
    <w:rPr>
      <w:rFonts w:ascii="Tahoma" w:hAnsi="Tahoma"/>
      <w:sz w:val="24"/>
      <w:szCs w:val="20"/>
    </w:rPr>
  </w:style>
  <w:style w:type="paragraph" w:customStyle="1" w:styleId="xl46">
    <w:name w:val="xl46"/>
    <w:basedOn w:val="af1"/>
    <w:qFormat/>
    <w:rsid w:val="000C3308"/>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127">
    <w:name w:val="xl127"/>
    <w:basedOn w:val="af1"/>
    <w:qFormat/>
    <w:rsid w:val="000C3308"/>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39">
    <w:name w:val="xl3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Hanging2">
    <w:name w:val="Hanging 2"/>
    <w:basedOn w:val="af1"/>
    <w:semiHidden/>
    <w:qFormat/>
    <w:rsid w:val="000C3308"/>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affffff6">
    <w:name w:val="图片"/>
    <w:basedOn w:val="af1"/>
    <w:qFormat/>
    <w:rsid w:val="000C3308"/>
    <w:pPr>
      <w:spacing w:before="80" w:after="40"/>
      <w:jc w:val="center"/>
    </w:pPr>
    <w:rPr>
      <w:rFonts w:ascii="Arial" w:hAnsi="Arial" w:cs="黑体"/>
      <w:sz w:val="18"/>
      <w:szCs w:val="21"/>
    </w:rPr>
  </w:style>
  <w:style w:type="paragraph" w:customStyle="1" w:styleId="4AltXmrNormalIndentWil">
    <w:name w:val="样式 正文缩进表正文正文非缩进正文对齐标题4Alt+Xmr正文缩进特点Normal Indent正文缩进Wil..."/>
    <w:basedOn w:val="af2"/>
    <w:semiHidden/>
    <w:qFormat/>
    <w:rsid w:val="000C3308"/>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xl101">
    <w:name w:val="xl101"/>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32">
    <w:name w:val="xl3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xl52">
    <w:name w:val="xl5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affffff7">
    <w:name w:val="??"/>
    <w:qFormat/>
    <w:rsid w:val="000C3308"/>
    <w:pPr>
      <w:widowControl w:val="0"/>
      <w:overflowPunct w:val="0"/>
      <w:autoSpaceDE w:val="0"/>
      <w:autoSpaceDN w:val="0"/>
      <w:adjustRightInd w:val="0"/>
      <w:jc w:val="both"/>
    </w:pPr>
    <w:rPr>
      <w:kern w:val="2"/>
      <w:sz w:val="21"/>
      <w:lang w:eastAsia="en-US"/>
    </w:rPr>
  </w:style>
  <w:style w:type="paragraph" w:customStyle="1" w:styleId="xl37">
    <w:name w:val="xl37"/>
    <w:basedOn w:val="af1"/>
    <w:qFormat/>
    <w:rsid w:val="000C3308"/>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119">
    <w:name w:val="xl11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font5">
    <w:name w:val="font5"/>
    <w:basedOn w:val="af1"/>
    <w:qFormat/>
    <w:rsid w:val="000C3308"/>
    <w:pPr>
      <w:widowControl/>
      <w:spacing w:before="100" w:beforeAutospacing="1" w:after="100" w:afterAutospacing="1"/>
      <w:jc w:val="left"/>
    </w:pPr>
    <w:rPr>
      <w:rFonts w:ascii="宋体" w:hAnsi="宋体" w:cs="宋体"/>
      <w:kern w:val="0"/>
      <w:sz w:val="18"/>
      <w:szCs w:val="18"/>
    </w:rPr>
  </w:style>
  <w:style w:type="paragraph" w:customStyle="1" w:styleId="xl48">
    <w:name w:val="xl4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118">
    <w:name w:val="xl118"/>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8">
    <w:name w:val="文章大标题"/>
    <w:basedOn w:val="af1"/>
    <w:qFormat/>
    <w:rsid w:val="000C3308"/>
    <w:pPr>
      <w:spacing w:line="560" w:lineRule="exact"/>
      <w:ind w:firstLineChars="200" w:firstLine="420"/>
      <w:jc w:val="center"/>
    </w:pPr>
    <w:rPr>
      <w:rFonts w:eastAsia="方正小标宋简体"/>
      <w:sz w:val="44"/>
    </w:rPr>
  </w:style>
  <w:style w:type="paragraph" w:customStyle="1" w:styleId="Style399">
    <w:name w:val="_Style 399"/>
    <w:basedOn w:val="afb"/>
    <w:next w:val="affa"/>
    <w:qFormat/>
    <w:rsid w:val="000C3308"/>
    <w:pPr>
      <w:tabs>
        <w:tab w:val="clear" w:pos="567"/>
      </w:tabs>
      <w:spacing w:before="0" w:after="120" w:line="240" w:lineRule="auto"/>
      <w:ind w:firstLineChars="100" w:firstLine="420"/>
    </w:pPr>
    <w:rPr>
      <w:rFonts w:ascii="Times New Roman" w:hAnsi="Times New Roman"/>
      <w:sz w:val="21"/>
      <w:szCs w:val="20"/>
    </w:rPr>
  </w:style>
  <w:style w:type="paragraph" w:customStyle="1" w:styleId="xl29">
    <w:name w:val="xl2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affffff9">
    <w:name w:val="图例"/>
    <w:basedOn w:val="af1"/>
    <w:qFormat/>
    <w:rsid w:val="000C3308"/>
    <w:pPr>
      <w:spacing w:before="120" w:after="120" w:line="360" w:lineRule="auto"/>
      <w:jc w:val="center"/>
    </w:pPr>
    <w:rPr>
      <w:rFonts w:eastAsia="仿宋_GB2312"/>
      <w:b/>
      <w:sz w:val="24"/>
      <w:szCs w:val="20"/>
    </w:rPr>
  </w:style>
  <w:style w:type="paragraph" w:customStyle="1" w:styleId="Char3CharCharChar">
    <w:name w:val="Char3 Char Char Char"/>
    <w:basedOn w:val="af1"/>
    <w:qFormat/>
    <w:rsid w:val="000C3308"/>
    <w:rPr>
      <w:rFonts w:ascii="Tahoma" w:hAnsi="Tahoma"/>
      <w:sz w:val="24"/>
      <w:szCs w:val="20"/>
    </w:rPr>
  </w:style>
  <w:style w:type="paragraph" w:customStyle="1" w:styleId="TOC2">
    <w:name w:val="TOC 标题2"/>
    <w:basedOn w:val="18"/>
    <w:next w:val="af1"/>
    <w:uiPriority w:val="39"/>
    <w:semiHidden/>
    <w:qFormat/>
    <w:rsid w:val="000C3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TableParagraph">
    <w:name w:val="Table Paragraph"/>
    <w:basedOn w:val="af1"/>
    <w:uiPriority w:val="1"/>
    <w:qFormat/>
    <w:rsid w:val="000C3308"/>
    <w:pPr>
      <w:autoSpaceDE w:val="0"/>
      <w:autoSpaceDN w:val="0"/>
      <w:jc w:val="left"/>
    </w:pPr>
    <w:rPr>
      <w:rFonts w:ascii="宋体" w:hAnsi="宋体" w:cs="宋体"/>
      <w:kern w:val="0"/>
      <w:sz w:val="22"/>
      <w:szCs w:val="22"/>
      <w:lang w:eastAsia="en-US"/>
    </w:rPr>
  </w:style>
  <w:style w:type="paragraph" w:customStyle="1" w:styleId="xl93">
    <w:name w:val="xl93"/>
    <w:basedOn w:val="af1"/>
    <w:next w:val="xl35"/>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xl76">
    <w:name w:val="xl76"/>
    <w:basedOn w:val="af1"/>
    <w:qFormat/>
    <w:rsid w:val="000C3308"/>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styleId="affffffa">
    <w:name w:val="No Spacing"/>
    <w:uiPriority w:val="1"/>
    <w:qFormat/>
    <w:rsid w:val="000C3308"/>
    <w:pPr>
      <w:widowControl w:val="0"/>
      <w:jc w:val="both"/>
    </w:pPr>
    <w:rPr>
      <w:kern w:val="2"/>
      <w:sz w:val="21"/>
      <w:szCs w:val="24"/>
    </w:rPr>
  </w:style>
  <w:style w:type="paragraph" w:customStyle="1" w:styleId="ab">
    <w:name w:val="文档段落标题"/>
    <w:basedOn w:val="af1"/>
    <w:qFormat/>
    <w:rsid w:val="000C3308"/>
    <w:pPr>
      <w:numPr>
        <w:numId w:val="8"/>
      </w:numPr>
      <w:tabs>
        <w:tab w:val="left" w:pos="1360"/>
      </w:tabs>
      <w:spacing w:line="560" w:lineRule="exact"/>
      <w:ind w:firstLineChars="200" w:firstLine="200"/>
    </w:pPr>
    <w:rPr>
      <w:rFonts w:ascii="宋体" w:eastAsia="黑体" w:hAnsi="宋体"/>
      <w:sz w:val="32"/>
      <w:szCs w:val="32"/>
    </w:rPr>
  </w:style>
  <w:style w:type="paragraph" w:customStyle="1" w:styleId="xl82">
    <w:name w:val="xl82"/>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yy3">
    <w:name w:val="yy标题3"/>
    <w:basedOn w:val="af1"/>
    <w:next w:val="af1"/>
    <w:qFormat/>
    <w:rsid w:val="000C3308"/>
    <w:pPr>
      <w:numPr>
        <w:numId w:val="9"/>
      </w:numPr>
      <w:ind w:firstLine="0"/>
    </w:pPr>
    <w:rPr>
      <w:b/>
      <w:szCs w:val="20"/>
    </w:rPr>
  </w:style>
  <w:style w:type="paragraph" w:customStyle="1" w:styleId="xl74">
    <w:name w:val="xl74"/>
    <w:basedOn w:val="af1"/>
    <w:qFormat/>
    <w:rsid w:val="000C3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1ffa">
    <w:name w:val="字元 字元1"/>
    <w:basedOn w:val="af1"/>
    <w:qFormat/>
    <w:rsid w:val="000C3308"/>
    <w:rPr>
      <w:rFonts w:ascii="Tahoma" w:hAnsi="Tahoma"/>
      <w:sz w:val="24"/>
      <w:szCs w:val="20"/>
    </w:rPr>
  </w:style>
  <w:style w:type="paragraph" w:customStyle="1" w:styleId="affffffb">
    <w:name w:val="注"/>
    <w:next w:val="af1"/>
    <w:semiHidden/>
    <w:qFormat/>
    <w:rsid w:val="000C3308"/>
    <w:pPr>
      <w:spacing w:before="160" w:after="160" w:line="320" w:lineRule="atLeast"/>
      <w:ind w:firstLine="284"/>
      <w:jc w:val="both"/>
    </w:pPr>
    <w:rPr>
      <w:rFonts w:ascii="宋体" w:eastAsia="楷体_GB2312"/>
      <w:spacing w:val="4"/>
      <w:sz w:val="21"/>
    </w:rPr>
  </w:style>
  <w:style w:type="paragraph" w:customStyle="1" w:styleId="a1">
    <w:name w:val="一级条标题"/>
    <w:basedOn w:val="a0"/>
    <w:next w:val="af1"/>
    <w:link w:val="Charff9"/>
    <w:qFormat/>
    <w:rsid w:val="000C3308"/>
    <w:pPr>
      <w:numPr>
        <w:ilvl w:val="1"/>
      </w:numPr>
      <w:tabs>
        <w:tab w:val="left" w:pos="360"/>
        <w:tab w:val="left" w:pos="840"/>
      </w:tabs>
      <w:ind w:left="0" w:hanging="840"/>
      <w:outlineLvl w:val="1"/>
    </w:pPr>
  </w:style>
  <w:style w:type="paragraph" w:customStyle="1" w:styleId="xl67">
    <w:name w:val="xl67"/>
    <w:basedOn w:val="af1"/>
    <w:qFormat/>
    <w:rsid w:val="000C3308"/>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CharCharChar1Char">
    <w:name w:val="Char Char Char1 Char"/>
    <w:basedOn w:val="af1"/>
    <w:qFormat/>
    <w:rsid w:val="000C3308"/>
    <w:rPr>
      <w:rFonts w:ascii="Tahoma" w:hAnsi="Tahoma"/>
      <w:sz w:val="24"/>
      <w:szCs w:val="20"/>
    </w:rPr>
  </w:style>
  <w:style w:type="paragraph" w:customStyle="1" w:styleId="20">
    <w:name w:val="项目编号2"/>
    <w:basedOn w:val="1"/>
    <w:qFormat/>
    <w:rsid w:val="000C3308"/>
    <w:pPr>
      <w:numPr>
        <w:numId w:val="10"/>
      </w:numPr>
    </w:pPr>
  </w:style>
  <w:style w:type="paragraph" w:customStyle="1" w:styleId="1">
    <w:name w:val="项目编号1"/>
    <w:basedOn w:val="af1"/>
    <w:qFormat/>
    <w:rsid w:val="000C3308"/>
    <w:pPr>
      <w:numPr>
        <w:numId w:val="11"/>
      </w:numPr>
      <w:spacing w:before="100" w:beforeAutospacing="1" w:after="100" w:afterAutospacing="1" w:line="360" w:lineRule="auto"/>
    </w:pPr>
    <w:rPr>
      <w:sz w:val="24"/>
    </w:rPr>
  </w:style>
  <w:style w:type="paragraph" w:customStyle="1" w:styleId="xl99">
    <w:name w:val="xl99"/>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0">
    <w:name w:val="xl9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CharChar1">
    <w:name w:val="Char Char1"/>
    <w:basedOn w:val="af8"/>
    <w:qFormat/>
    <w:rsid w:val="000C3308"/>
    <w:rPr>
      <w:rFonts w:ascii="Tahoma" w:hAnsi="Tahoma"/>
      <w:sz w:val="24"/>
    </w:rPr>
  </w:style>
  <w:style w:type="paragraph" w:customStyle="1" w:styleId="T4">
    <w:name w:val="T4"/>
    <w:basedOn w:val="T3"/>
    <w:semiHidden/>
    <w:qFormat/>
    <w:rsid w:val="000C3308"/>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f1"/>
    <w:semiHidden/>
    <w:qFormat/>
    <w:rsid w:val="000C3308"/>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1ffb">
    <w:name w:val="彩色底纹1"/>
    <w:uiPriority w:val="99"/>
    <w:semiHidden/>
    <w:qFormat/>
    <w:rsid w:val="000C3308"/>
    <w:rPr>
      <w:kern w:val="2"/>
      <w:sz w:val="21"/>
    </w:rPr>
  </w:style>
  <w:style w:type="paragraph" w:customStyle="1" w:styleId="xl75">
    <w:name w:val="xl75"/>
    <w:basedOn w:val="af1"/>
    <w:qFormat/>
    <w:rsid w:val="000C3308"/>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Char30">
    <w:name w:val="Char3"/>
    <w:basedOn w:val="af1"/>
    <w:qFormat/>
    <w:rsid w:val="000C3308"/>
    <w:pPr>
      <w:tabs>
        <w:tab w:val="left" w:pos="360"/>
      </w:tabs>
    </w:pPr>
    <w:rPr>
      <w:sz w:val="24"/>
    </w:rPr>
  </w:style>
  <w:style w:type="paragraph" w:customStyle="1" w:styleId="CharCharCharCharCharCharCharCharCharChar1">
    <w:name w:val="Char Char Char Char Char Char Char Char Char Char1"/>
    <w:basedOn w:val="af1"/>
    <w:qFormat/>
    <w:rsid w:val="000C3308"/>
    <w:rPr>
      <w:rFonts w:ascii="宋体" w:hAnsi="宋体" w:cs="Courier New"/>
      <w:sz w:val="32"/>
      <w:szCs w:val="32"/>
    </w:rPr>
  </w:style>
  <w:style w:type="paragraph" w:customStyle="1" w:styleId="22222222222222">
    <w:name w:val="22222222222222"/>
    <w:basedOn w:val="af1"/>
    <w:qFormat/>
    <w:rsid w:val="000C3308"/>
    <w:pPr>
      <w:widowControl/>
      <w:adjustRightInd w:val="0"/>
      <w:spacing w:line="360" w:lineRule="auto"/>
      <w:ind w:firstLineChars="200" w:firstLine="480"/>
      <w:jc w:val="left"/>
    </w:pPr>
    <w:rPr>
      <w:color w:val="FF0000"/>
      <w:kern w:val="0"/>
      <w:sz w:val="24"/>
      <w:szCs w:val="20"/>
    </w:rPr>
  </w:style>
  <w:style w:type="paragraph" w:customStyle="1" w:styleId="xl81">
    <w:name w:val="xl81"/>
    <w:basedOn w:val="af1"/>
    <w:qFormat/>
    <w:rsid w:val="000C3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95">
    <w:name w:val="xl95"/>
    <w:basedOn w:val="af1"/>
    <w:qFormat/>
    <w:rsid w:val="000C3308"/>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affffffc">
    <w:name w:val="正文文本样式 加粗"/>
    <w:basedOn w:val="affffe"/>
    <w:qFormat/>
    <w:rsid w:val="000C3308"/>
    <w:rPr>
      <w:b/>
    </w:rPr>
  </w:style>
  <w:style w:type="paragraph" w:customStyle="1" w:styleId="xl92">
    <w:name w:val="xl9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affffffd">
    <w:name w:val="列表（编号一级）"/>
    <w:basedOn w:val="af1"/>
    <w:semiHidden/>
    <w:qFormat/>
    <w:rsid w:val="000C3308"/>
    <w:pPr>
      <w:widowControl/>
      <w:spacing w:beforeLines="25" w:line="300" w:lineRule="auto"/>
      <w:ind w:left="425" w:firstLineChars="200" w:hanging="425"/>
      <w:jc w:val="left"/>
    </w:pPr>
    <w:rPr>
      <w:rFonts w:ascii="Arial" w:hAnsi="Arial"/>
      <w:kern w:val="0"/>
      <w:szCs w:val="21"/>
    </w:rPr>
  </w:style>
  <w:style w:type="paragraph" w:customStyle="1" w:styleId="xl98">
    <w:name w:val="xl98"/>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8">
    <w:name w:val="xl7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05">
    <w:name w:val="xl105"/>
    <w:basedOn w:val="af1"/>
    <w:qFormat/>
    <w:rsid w:val="000C3308"/>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c">
    <w:name w:val="正文1"/>
    <w:semiHidden/>
    <w:qFormat/>
    <w:rsid w:val="000C3308"/>
    <w:pPr>
      <w:jc w:val="both"/>
    </w:pPr>
    <w:rPr>
      <w:rFonts w:cs="Calibri"/>
      <w:kern w:val="2"/>
      <w:sz w:val="21"/>
      <w:szCs w:val="21"/>
    </w:rPr>
  </w:style>
  <w:style w:type="paragraph" w:customStyle="1" w:styleId="xl113">
    <w:name w:val="xl113"/>
    <w:basedOn w:val="af1"/>
    <w:qFormat/>
    <w:rsid w:val="000C3308"/>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e">
    <w:name w:val="小标题"/>
    <w:basedOn w:val="af1"/>
    <w:qFormat/>
    <w:rsid w:val="000C3308"/>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xl124">
    <w:name w:val="xl124"/>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1ffd">
    <w:name w:val="无间隔1"/>
    <w:uiPriority w:val="1"/>
    <w:qFormat/>
    <w:rsid w:val="000C3308"/>
    <w:pPr>
      <w:widowControl w:val="0"/>
      <w:jc w:val="both"/>
    </w:pPr>
    <w:rPr>
      <w:kern w:val="2"/>
      <w:sz w:val="21"/>
      <w:szCs w:val="22"/>
    </w:rPr>
  </w:style>
  <w:style w:type="paragraph" w:customStyle="1" w:styleId="Style280">
    <w:name w:val="_Style 280"/>
    <w:basedOn w:val="af1"/>
    <w:next w:val="af1"/>
    <w:qFormat/>
    <w:rsid w:val="000C3308"/>
    <w:pPr>
      <w:pBdr>
        <w:top w:val="single" w:sz="6" w:space="1" w:color="auto"/>
      </w:pBdr>
      <w:jc w:val="center"/>
    </w:pPr>
    <w:rPr>
      <w:rFonts w:ascii="Arial"/>
      <w:vanish/>
      <w:sz w:val="16"/>
      <w:szCs w:val="20"/>
    </w:rPr>
  </w:style>
  <w:style w:type="paragraph" w:customStyle="1" w:styleId="afffffff">
    <w:name w:val="工程全称"/>
    <w:qFormat/>
    <w:rsid w:val="000C3308"/>
    <w:pPr>
      <w:widowControl w:val="0"/>
      <w:adjustRightInd w:val="0"/>
      <w:spacing w:before="120" w:after="120" w:line="312" w:lineRule="atLeast"/>
      <w:ind w:right="879" w:firstLine="839"/>
      <w:jc w:val="center"/>
    </w:pPr>
    <w:rPr>
      <w:rFonts w:ascii="黑体" w:eastAsia="黑体"/>
      <w:b/>
      <w:sz w:val="36"/>
    </w:rPr>
  </w:style>
  <w:style w:type="paragraph" w:customStyle="1" w:styleId="xl23">
    <w:name w:val="xl23"/>
    <w:basedOn w:val="af1"/>
    <w:qFormat/>
    <w:rsid w:val="000C3308"/>
    <w:pPr>
      <w:widowControl/>
      <w:spacing w:before="100" w:beforeAutospacing="1" w:after="100" w:afterAutospacing="1" w:line="360" w:lineRule="auto"/>
      <w:textAlignment w:val="top"/>
    </w:pPr>
    <w:rPr>
      <w:kern w:val="0"/>
      <w:sz w:val="24"/>
      <w:szCs w:val="20"/>
    </w:rPr>
  </w:style>
  <w:style w:type="paragraph" w:customStyle="1" w:styleId="font9">
    <w:name w:val="font9"/>
    <w:basedOn w:val="af1"/>
    <w:qFormat/>
    <w:rsid w:val="000C3308"/>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a5">
    <w:name w:val="正文列项_字母"/>
    <w:basedOn w:val="af1"/>
    <w:qFormat/>
    <w:rsid w:val="000C3308"/>
    <w:pPr>
      <w:numPr>
        <w:ilvl w:val="6"/>
        <w:numId w:val="5"/>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p0">
    <w:name w:val="p0"/>
    <w:basedOn w:val="af1"/>
    <w:qFormat/>
    <w:rsid w:val="000C3308"/>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10">
    <w:name w:val="1名"/>
    <w:basedOn w:val="af1"/>
    <w:qFormat/>
    <w:rsid w:val="000C3308"/>
    <w:pPr>
      <w:numPr>
        <w:numId w:val="12"/>
      </w:numPr>
      <w:spacing w:before="120"/>
    </w:pPr>
    <w:rPr>
      <w:rFonts w:ascii="宋体"/>
      <w:sz w:val="28"/>
      <w:szCs w:val="20"/>
    </w:rPr>
  </w:style>
  <w:style w:type="paragraph" w:customStyle="1" w:styleId="Style3">
    <w:name w:val="_Style 3"/>
    <w:basedOn w:val="af1"/>
    <w:qFormat/>
    <w:rsid w:val="000C3308"/>
    <w:pPr>
      <w:widowControl/>
      <w:spacing w:after="160" w:line="259" w:lineRule="auto"/>
      <w:ind w:left="720"/>
      <w:jc w:val="left"/>
    </w:pPr>
    <w:rPr>
      <w:kern w:val="0"/>
      <w:sz w:val="24"/>
    </w:rPr>
  </w:style>
  <w:style w:type="paragraph" w:customStyle="1" w:styleId="a3">
    <w:name w:val="四级条标题"/>
    <w:basedOn w:val="a2"/>
    <w:next w:val="af1"/>
    <w:qFormat/>
    <w:rsid w:val="000C3308"/>
    <w:pPr>
      <w:numPr>
        <w:ilvl w:val="4"/>
      </w:numPr>
      <w:ind w:left="0" w:hanging="840"/>
      <w:outlineLvl w:val="4"/>
    </w:pPr>
  </w:style>
  <w:style w:type="paragraph" w:customStyle="1" w:styleId="a2">
    <w:name w:val="三级条标题"/>
    <w:basedOn w:val="afffffff0"/>
    <w:next w:val="af1"/>
    <w:qFormat/>
    <w:rsid w:val="000C3308"/>
    <w:pPr>
      <w:numPr>
        <w:ilvl w:val="3"/>
        <w:numId w:val="5"/>
      </w:numPr>
      <w:ind w:left="0" w:hanging="840"/>
      <w:outlineLvl w:val="3"/>
    </w:pPr>
  </w:style>
  <w:style w:type="paragraph" w:customStyle="1" w:styleId="afffffff0">
    <w:name w:val="二级条标题"/>
    <w:basedOn w:val="a1"/>
    <w:next w:val="af1"/>
    <w:qFormat/>
    <w:rsid w:val="000C3308"/>
    <w:pPr>
      <w:numPr>
        <w:ilvl w:val="0"/>
        <w:numId w:val="0"/>
      </w:numPr>
      <w:ind w:hanging="840"/>
      <w:outlineLvl w:val="2"/>
    </w:pPr>
    <w:rPr>
      <w:rFonts w:ascii="宋体" w:eastAsia="宋体"/>
      <w:b w:val="0"/>
    </w:rPr>
  </w:style>
  <w:style w:type="paragraph" w:customStyle="1" w:styleId="CharCharChar2">
    <w:name w:val="Char Char Char2"/>
    <w:basedOn w:val="af1"/>
    <w:qFormat/>
    <w:rsid w:val="000C3308"/>
    <w:rPr>
      <w:rFonts w:ascii="Tahoma" w:hAnsi="Tahoma"/>
      <w:sz w:val="24"/>
      <w:szCs w:val="20"/>
    </w:rPr>
  </w:style>
  <w:style w:type="paragraph" w:customStyle="1" w:styleId="a4">
    <w:name w:val="五级条标题"/>
    <w:basedOn w:val="a3"/>
    <w:next w:val="af1"/>
    <w:qFormat/>
    <w:rsid w:val="000C3308"/>
    <w:pPr>
      <w:numPr>
        <w:ilvl w:val="5"/>
      </w:numPr>
      <w:ind w:left="0" w:hanging="840"/>
      <w:outlineLvl w:val="5"/>
    </w:pPr>
  </w:style>
  <w:style w:type="paragraph" w:customStyle="1" w:styleId="Style321">
    <w:name w:val="_Style 321"/>
    <w:basedOn w:val="af1"/>
    <w:next w:val="af1"/>
    <w:qFormat/>
    <w:rsid w:val="000C3308"/>
    <w:pPr>
      <w:pBdr>
        <w:bottom w:val="single" w:sz="6" w:space="1" w:color="auto"/>
      </w:pBdr>
      <w:jc w:val="center"/>
    </w:pPr>
    <w:rPr>
      <w:rFonts w:ascii="Arial"/>
      <w:vanish/>
      <w:sz w:val="16"/>
      <w:szCs w:val="20"/>
    </w:rPr>
  </w:style>
  <w:style w:type="paragraph" w:customStyle="1" w:styleId="-3">
    <w:name w:val="正文须知-3级"/>
    <w:basedOn w:val="af1"/>
    <w:qFormat/>
    <w:rsid w:val="000C3308"/>
    <w:pPr>
      <w:numPr>
        <w:ilvl w:val="2"/>
        <w:numId w:val="7"/>
      </w:numPr>
      <w:adjustRightInd w:val="0"/>
      <w:snapToGrid w:val="0"/>
      <w:spacing w:line="300" w:lineRule="auto"/>
      <w:ind w:hangingChars="355" w:hanging="355"/>
    </w:pPr>
    <w:rPr>
      <w:rFonts w:ascii="宋体"/>
      <w:sz w:val="24"/>
      <w:szCs w:val="21"/>
    </w:rPr>
  </w:style>
  <w:style w:type="paragraph" w:customStyle="1" w:styleId="xl30">
    <w:name w:val="xl3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84">
    <w:name w:val="xl84"/>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CharCharCharCharCharCharChar">
    <w:name w:val="Char Char Char Char Char Char Char"/>
    <w:basedOn w:val="af1"/>
    <w:qFormat/>
    <w:rsid w:val="000C3308"/>
    <w:pPr>
      <w:snapToGrid w:val="0"/>
      <w:spacing w:line="360" w:lineRule="auto"/>
      <w:ind w:firstLineChars="200" w:firstLine="200"/>
    </w:pPr>
    <w:rPr>
      <w:rFonts w:eastAsia="仿宋_GB2312"/>
      <w:sz w:val="24"/>
    </w:rPr>
  </w:style>
  <w:style w:type="paragraph" w:customStyle="1" w:styleId="xl66">
    <w:name w:val="xl66"/>
    <w:basedOn w:val="af1"/>
    <w:qFormat/>
    <w:rsid w:val="000C3308"/>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paragraph" w:customStyle="1" w:styleId="Char210">
    <w:name w:val="Char21"/>
    <w:basedOn w:val="af1"/>
    <w:qFormat/>
    <w:rsid w:val="000C3308"/>
    <w:rPr>
      <w:rFonts w:ascii="Tahoma" w:hAnsi="Tahoma"/>
      <w:sz w:val="24"/>
      <w:szCs w:val="20"/>
    </w:rPr>
  </w:style>
  <w:style w:type="paragraph" w:customStyle="1" w:styleId="font12">
    <w:name w:val="font12"/>
    <w:basedOn w:val="af1"/>
    <w:qFormat/>
    <w:rsid w:val="000C3308"/>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reader-word-layer">
    <w:name w:val="reader-word-layer"/>
    <w:basedOn w:val="af1"/>
    <w:semiHidden/>
    <w:qFormat/>
    <w:rsid w:val="000C3308"/>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Default">
    <w:name w:val="Default"/>
    <w:qFormat/>
    <w:rsid w:val="000C3308"/>
    <w:pPr>
      <w:widowControl w:val="0"/>
      <w:autoSpaceDE w:val="0"/>
      <w:autoSpaceDN w:val="0"/>
      <w:adjustRightInd w:val="0"/>
    </w:pPr>
    <w:rPr>
      <w:rFonts w:ascii="Symbol" w:hAnsi="Symbol" w:cs="Symbol"/>
      <w:color w:val="000000"/>
      <w:sz w:val="24"/>
      <w:szCs w:val="24"/>
    </w:rPr>
  </w:style>
  <w:style w:type="paragraph" w:customStyle="1" w:styleId="afffffff1">
    <w:name w:val="图文"/>
    <w:basedOn w:val="af1"/>
    <w:qFormat/>
    <w:rsid w:val="000C3308"/>
    <w:pPr>
      <w:adjustRightInd w:val="0"/>
      <w:snapToGrid w:val="0"/>
      <w:spacing w:after="50" w:line="360" w:lineRule="auto"/>
    </w:pPr>
    <w:rPr>
      <w:sz w:val="24"/>
    </w:rPr>
  </w:style>
  <w:style w:type="paragraph" w:customStyle="1" w:styleId="CharCharCharCharCharCharCharCharCharChar2">
    <w:name w:val="Char Char Char Char Char Char Char Char Char Char2"/>
    <w:basedOn w:val="af1"/>
    <w:qFormat/>
    <w:rsid w:val="000C3308"/>
    <w:rPr>
      <w:rFonts w:ascii="宋体" w:hAnsi="宋体" w:cs="Courier New"/>
      <w:sz w:val="32"/>
      <w:szCs w:val="32"/>
    </w:rPr>
  </w:style>
  <w:style w:type="paragraph" w:customStyle="1" w:styleId="2TimesNewRoman5020">
    <w:name w:val="样式 标题 2 + Times New Roman 四号 非加粗 段前: 5 磅 段后: 0 磅 行距: 固定值 20..."/>
    <w:basedOn w:val="23"/>
    <w:qFormat/>
    <w:rsid w:val="000C3308"/>
    <w:pPr>
      <w:autoSpaceDE/>
      <w:autoSpaceDN/>
      <w:adjustRightInd/>
      <w:spacing w:before="100" w:line="400" w:lineRule="exact"/>
      <w:jc w:val="both"/>
    </w:pPr>
    <w:rPr>
      <w:rFonts w:ascii="Times New Roman" w:hAnsi="Times New Roman" w:cs="宋体"/>
      <w:kern w:val="2"/>
      <w:sz w:val="28"/>
    </w:rPr>
  </w:style>
  <w:style w:type="paragraph" w:customStyle="1" w:styleId="Char2CharCharCharCharCharChar">
    <w:name w:val="Char2 Char Char Char Char Char Char"/>
    <w:basedOn w:val="af1"/>
    <w:qFormat/>
    <w:rsid w:val="000C3308"/>
    <w:pPr>
      <w:widowControl/>
      <w:spacing w:line="400" w:lineRule="exact"/>
      <w:jc w:val="center"/>
    </w:pPr>
  </w:style>
  <w:style w:type="paragraph" w:customStyle="1" w:styleId="GB2312">
    <w:name w:val="正文 + 楷体_GB2312"/>
    <w:basedOn w:val="af1"/>
    <w:qFormat/>
    <w:rsid w:val="000C3308"/>
    <w:pPr>
      <w:widowControl/>
      <w:jc w:val="left"/>
    </w:pPr>
    <w:rPr>
      <w:rFonts w:ascii="楷体_GB2312" w:eastAsia="楷体_GB2312" w:cs="Arial"/>
      <w:kern w:val="0"/>
      <w:sz w:val="24"/>
    </w:rPr>
  </w:style>
  <w:style w:type="paragraph" w:customStyle="1" w:styleId="A-S-1">
    <w:name w:val="首行缩进(A-S-1)"/>
    <w:next w:val="xl31"/>
    <w:qFormat/>
    <w:rsid w:val="000C3308"/>
    <w:pPr>
      <w:spacing w:line="360" w:lineRule="auto"/>
      <w:ind w:left="454" w:firstLine="2246"/>
    </w:pPr>
  </w:style>
  <w:style w:type="paragraph" w:customStyle="1" w:styleId="xl31">
    <w:name w:val="xl3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1110">
    <w:name w:val="修订111"/>
    <w:uiPriority w:val="99"/>
    <w:qFormat/>
    <w:rsid w:val="000C3308"/>
    <w:rPr>
      <w:kern w:val="2"/>
      <w:sz w:val="21"/>
      <w:szCs w:val="24"/>
    </w:rPr>
  </w:style>
  <w:style w:type="paragraph" w:customStyle="1" w:styleId="2f7">
    <w:name w:val="正文文本缩进2"/>
    <w:basedOn w:val="af1"/>
    <w:qFormat/>
    <w:rsid w:val="000C3308"/>
    <w:pPr>
      <w:spacing w:line="480" w:lineRule="exact"/>
      <w:ind w:firstLineChars="200" w:firstLine="480"/>
    </w:pPr>
    <w:rPr>
      <w:rFonts w:ascii="宋体" w:hAnsi="宋体"/>
      <w:kern w:val="0"/>
      <w:sz w:val="24"/>
      <w:lang w:val="zh-CN"/>
    </w:rPr>
  </w:style>
  <w:style w:type="paragraph" w:customStyle="1" w:styleId="xl43">
    <w:name w:val="xl43"/>
    <w:basedOn w:val="af1"/>
    <w:qFormat/>
    <w:rsid w:val="000C3308"/>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
    <w:name w:val="标题1-附件"/>
    <w:basedOn w:val="18"/>
    <w:qFormat/>
    <w:rsid w:val="000C3308"/>
    <w:pPr>
      <w:jc w:val="left"/>
    </w:pPr>
    <w:rPr>
      <w:sz w:val="24"/>
      <w:szCs w:val="24"/>
    </w:rPr>
  </w:style>
  <w:style w:type="paragraph" w:customStyle="1" w:styleId="xl42">
    <w:name w:val="xl4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45">
    <w:name w:val="标题4"/>
    <w:basedOn w:val="af1"/>
    <w:qFormat/>
    <w:rsid w:val="000C3308"/>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2">
    <w:name w:val="题头内容"/>
    <w:basedOn w:val="af1"/>
    <w:qFormat/>
    <w:rsid w:val="000C3308"/>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xl123">
    <w:name w:val="xl123"/>
    <w:basedOn w:val="af1"/>
    <w:qFormat/>
    <w:rsid w:val="000C3308"/>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e">
    <w:name w:val="1."/>
    <w:basedOn w:val="af1"/>
    <w:qFormat/>
    <w:rsid w:val="000C3308"/>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xl97">
    <w:name w:val="xl97"/>
    <w:basedOn w:val="af1"/>
    <w:qFormat/>
    <w:rsid w:val="000C3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Charffa">
    <w:name w:val="Char"/>
    <w:basedOn w:val="af1"/>
    <w:qFormat/>
    <w:rsid w:val="000C3308"/>
    <w:pPr>
      <w:tabs>
        <w:tab w:val="left" w:pos="360"/>
      </w:tabs>
    </w:pPr>
    <w:rPr>
      <w:sz w:val="24"/>
    </w:rPr>
  </w:style>
  <w:style w:type="paragraph" w:customStyle="1" w:styleId="xl45">
    <w:name w:val="xl45"/>
    <w:basedOn w:val="af1"/>
    <w:qFormat/>
    <w:rsid w:val="000C3308"/>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106">
    <w:name w:val="xl106"/>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ItemList">
    <w:name w:val="Item List"/>
    <w:basedOn w:val="af1"/>
    <w:link w:val="ItemListChar"/>
    <w:qFormat/>
    <w:rsid w:val="000C3308"/>
    <w:pPr>
      <w:spacing w:before="120" w:after="40"/>
      <w:jc w:val="left"/>
    </w:pPr>
    <w:rPr>
      <w:rFonts w:ascii="Arial" w:hAnsi="Arial"/>
      <w:kern w:val="0"/>
      <w:sz w:val="18"/>
      <w:szCs w:val="13"/>
    </w:rPr>
  </w:style>
  <w:style w:type="paragraph" w:customStyle="1" w:styleId="ad">
    <w:name w:val="四级无标题条"/>
    <w:basedOn w:val="af1"/>
    <w:semiHidden/>
    <w:qFormat/>
    <w:rsid w:val="000C3308"/>
    <w:pPr>
      <w:numPr>
        <w:ilvl w:val="4"/>
        <w:numId w:val="6"/>
      </w:numPr>
      <w:tabs>
        <w:tab w:val="left" w:pos="2580"/>
      </w:tabs>
      <w:spacing w:line="360" w:lineRule="auto"/>
      <w:ind w:firstLineChars="200" w:firstLine="200"/>
    </w:pPr>
    <w:rPr>
      <w:rFonts w:ascii="宋体" w:hAnsi="宋体"/>
      <w:sz w:val="24"/>
    </w:rPr>
  </w:style>
  <w:style w:type="paragraph" w:customStyle="1" w:styleId="xl80">
    <w:name w:val="xl8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41">
    <w:name w:val="xl41"/>
    <w:basedOn w:val="af1"/>
    <w:qFormat/>
    <w:rsid w:val="000C3308"/>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120">
    <w:name w:val="xl120"/>
    <w:basedOn w:val="af1"/>
    <w:qFormat/>
    <w:rsid w:val="000C3308"/>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47">
    <w:name w:val="xl47"/>
    <w:basedOn w:val="af1"/>
    <w:qFormat/>
    <w:rsid w:val="000C3308"/>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CharChar">
    <w:name w:val="Char Char1 Char Char Char Char Char Char Char Char"/>
    <w:basedOn w:val="af1"/>
    <w:qFormat/>
    <w:rsid w:val="000C3308"/>
    <w:pPr>
      <w:widowControl/>
      <w:spacing w:after="160" w:line="240" w:lineRule="exact"/>
      <w:jc w:val="left"/>
    </w:pPr>
    <w:rPr>
      <w:rFonts w:ascii="Verdana" w:hAnsi="Verdana"/>
      <w:kern w:val="0"/>
      <w:sz w:val="20"/>
      <w:szCs w:val="20"/>
      <w:lang w:eastAsia="en-US"/>
    </w:rPr>
  </w:style>
  <w:style w:type="paragraph" w:customStyle="1" w:styleId="16">
    <w:name w:val="1)"/>
    <w:basedOn w:val="af1"/>
    <w:qFormat/>
    <w:rsid w:val="000C3308"/>
    <w:pPr>
      <w:numPr>
        <w:ilvl w:val="2"/>
        <w:numId w:val="6"/>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xl33">
    <w:name w:val="xl3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fff">
    <w:name w:val="彩色列表1"/>
    <w:basedOn w:val="af1"/>
    <w:uiPriority w:val="34"/>
    <w:qFormat/>
    <w:rsid w:val="000C3308"/>
    <w:pPr>
      <w:ind w:firstLineChars="200" w:firstLine="420"/>
    </w:pPr>
    <w:rPr>
      <w:szCs w:val="22"/>
    </w:rPr>
  </w:style>
  <w:style w:type="paragraph" w:customStyle="1" w:styleId="optioncontent">
    <w:name w:val="optioncontent"/>
    <w:basedOn w:val="af1"/>
    <w:qFormat/>
    <w:rsid w:val="000C3308"/>
    <w:pPr>
      <w:spacing w:after="160" w:line="259" w:lineRule="auto"/>
      <w:jc w:val="left"/>
    </w:pPr>
    <w:rPr>
      <w:kern w:val="0"/>
    </w:rPr>
  </w:style>
  <w:style w:type="paragraph" w:customStyle="1" w:styleId="afffffff3">
    <w:name w:val="目录"/>
    <w:next w:val="af1"/>
    <w:qFormat/>
    <w:rsid w:val="000C3308"/>
    <w:pPr>
      <w:widowControl w:val="0"/>
      <w:spacing w:before="360" w:after="360" w:line="160" w:lineRule="atLeast"/>
      <w:jc w:val="center"/>
    </w:pPr>
    <w:rPr>
      <w:rFonts w:ascii="黑体" w:eastAsia="黑体"/>
      <w:spacing w:val="20"/>
      <w:sz w:val="32"/>
    </w:rPr>
  </w:style>
  <w:style w:type="paragraph" w:customStyle="1" w:styleId="TOC1">
    <w:name w:val="TOC 标题1"/>
    <w:basedOn w:val="18"/>
    <w:next w:val="af1"/>
    <w:uiPriority w:val="39"/>
    <w:qFormat/>
    <w:rsid w:val="000C3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1fff0">
    <w:name w:val="列表段落1"/>
    <w:basedOn w:val="af1"/>
    <w:next w:val="ListParagraph1"/>
    <w:uiPriority w:val="99"/>
    <w:qFormat/>
    <w:rsid w:val="000C3308"/>
    <w:rPr>
      <w:szCs w:val="20"/>
      <w:lang w:val="zh-CN"/>
    </w:rPr>
  </w:style>
  <w:style w:type="paragraph" w:customStyle="1" w:styleId="ListParagraph1">
    <w:name w:val="List Paragraph1"/>
    <w:basedOn w:val="af1"/>
    <w:uiPriority w:val="34"/>
    <w:qFormat/>
    <w:rsid w:val="000C3308"/>
    <w:pPr>
      <w:ind w:firstLineChars="200" w:firstLine="420"/>
    </w:pPr>
    <w:rPr>
      <w:szCs w:val="22"/>
    </w:rPr>
  </w:style>
  <w:style w:type="paragraph" w:customStyle="1" w:styleId="xl87">
    <w:name w:val="xl87"/>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89">
    <w:name w:val="xl89"/>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7">
    <w:name w:val="xl77"/>
    <w:basedOn w:val="af1"/>
    <w:qFormat/>
    <w:rsid w:val="000C3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
    <w:name w:val="样式 标题 2 + 宋体 五号 行距: 单倍行距"/>
    <w:basedOn w:val="23"/>
    <w:qFormat/>
    <w:rsid w:val="000C3308"/>
    <w:pPr>
      <w:numPr>
        <w:ilvl w:val="1"/>
        <w:numId w:val="13"/>
      </w:numPr>
      <w:autoSpaceDE/>
      <w:autoSpaceDN/>
      <w:spacing w:before="260" w:after="260" w:line="240" w:lineRule="auto"/>
      <w:jc w:val="left"/>
      <w:textAlignment w:val="baseline"/>
    </w:pPr>
    <w:rPr>
      <w:rFonts w:ascii="宋体" w:eastAsia="宋体" w:hAnsi="宋体"/>
      <w:bCs/>
      <w:sz w:val="21"/>
    </w:rPr>
  </w:style>
  <w:style w:type="paragraph" w:customStyle="1" w:styleId="00">
    <w:name w:val="0"/>
    <w:basedOn w:val="af1"/>
    <w:qFormat/>
    <w:rsid w:val="000C3308"/>
    <w:pPr>
      <w:widowControl/>
      <w:snapToGrid w:val="0"/>
      <w:spacing w:before="156" w:after="156" w:line="360" w:lineRule="auto"/>
    </w:pPr>
    <w:rPr>
      <w:kern w:val="0"/>
      <w:sz w:val="24"/>
    </w:rPr>
  </w:style>
  <w:style w:type="paragraph" w:customStyle="1" w:styleId="CharChar41">
    <w:name w:val="Char Char41"/>
    <w:basedOn w:val="af1"/>
    <w:qFormat/>
    <w:rsid w:val="000C3308"/>
    <w:pPr>
      <w:widowControl/>
      <w:spacing w:line="400" w:lineRule="exact"/>
      <w:jc w:val="center"/>
    </w:pPr>
  </w:style>
  <w:style w:type="paragraph" w:customStyle="1" w:styleId="background1">
    <w:name w:val="background1"/>
    <w:basedOn w:val="af1"/>
    <w:qFormat/>
    <w:rsid w:val="000C3308"/>
    <w:pPr>
      <w:widowControl/>
      <w:spacing w:before="100" w:beforeAutospacing="1" w:after="100" w:afterAutospacing="1"/>
      <w:jc w:val="left"/>
    </w:pPr>
    <w:rPr>
      <w:rFonts w:ascii="宋体" w:hAnsi="宋体" w:cs="宋体"/>
      <w:kern w:val="0"/>
      <w:sz w:val="24"/>
    </w:rPr>
  </w:style>
  <w:style w:type="paragraph" w:customStyle="1" w:styleId="3">
    <w:name w:val="项目编号3"/>
    <w:basedOn w:val="affffe"/>
    <w:qFormat/>
    <w:rsid w:val="000C3308"/>
    <w:pPr>
      <w:numPr>
        <w:numId w:val="14"/>
      </w:numPr>
    </w:pPr>
  </w:style>
  <w:style w:type="paragraph" w:customStyle="1" w:styleId="xl116">
    <w:name w:val="xl116"/>
    <w:basedOn w:val="af1"/>
    <w:qFormat/>
    <w:rsid w:val="000C3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85">
    <w:name w:val="xl85"/>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25">
    <w:name w:val="xl25"/>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afffffff4">
    <w:name w:val="表格文字"/>
    <w:basedOn w:val="afc"/>
    <w:qFormat/>
    <w:rsid w:val="000C3308"/>
    <w:pPr>
      <w:spacing w:before="20" w:after="20" w:line="240" w:lineRule="auto"/>
      <w:ind w:firstLine="0"/>
    </w:pPr>
    <w:rPr>
      <w:rFonts w:ascii="Century Gothic" w:hAnsi="Century Gothic"/>
      <w:sz w:val="20"/>
      <w:szCs w:val="20"/>
    </w:rPr>
  </w:style>
  <w:style w:type="paragraph" w:customStyle="1" w:styleId="xl103">
    <w:name w:val="xl103"/>
    <w:basedOn w:val="af1"/>
    <w:qFormat/>
    <w:rsid w:val="000C3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CharCharCharCharCharCharCharCharCharChar">
    <w:name w:val="Char Char Char Char Char Char Char Char Char Char"/>
    <w:basedOn w:val="af1"/>
    <w:qFormat/>
    <w:rsid w:val="000C3308"/>
  </w:style>
  <w:style w:type="paragraph" w:customStyle="1" w:styleId="xl83">
    <w:name w:val="xl83"/>
    <w:basedOn w:val="af1"/>
    <w:qFormat/>
    <w:rsid w:val="000C3308"/>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T1">
    <w:name w:val="T1"/>
    <w:basedOn w:val="T2"/>
    <w:semiHidden/>
    <w:qFormat/>
    <w:rsid w:val="000C3308"/>
    <w:pPr>
      <w:tabs>
        <w:tab w:val="left" w:pos="425"/>
        <w:tab w:val="left" w:pos="851"/>
        <w:tab w:val="left" w:pos="1276"/>
        <w:tab w:val="left" w:pos="1701"/>
        <w:tab w:val="left" w:pos="2126"/>
        <w:tab w:val="left" w:pos="2552"/>
        <w:tab w:val="left" w:pos="2977"/>
      </w:tabs>
      <w:ind w:left="0"/>
    </w:pPr>
  </w:style>
  <w:style w:type="paragraph" w:customStyle="1" w:styleId="afffffff5">
    <w:name w:val="标准书脚_偶数页"/>
    <w:qFormat/>
    <w:rsid w:val="000C3308"/>
    <w:pPr>
      <w:spacing w:before="120"/>
    </w:pPr>
    <w:rPr>
      <w:sz w:val="18"/>
    </w:rPr>
  </w:style>
  <w:style w:type="paragraph" w:customStyle="1" w:styleId="msonormal0">
    <w:name w:val="msonormal"/>
    <w:basedOn w:val="af1"/>
    <w:qFormat/>
    <w:rsid w:val="000C3308"/>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font8">
    <w:name w:val="font8"/>
    <w:basedOn w:val="af1"/>
    <w:qFormat/>
    <w:rsid w:val="000C3308"/>
    <w:pPr>
      <w:widowControl/>
      <w:spacing w:before="100" w:beforeAutospacing="1" w:after="100" w:afterAutospacing="1"/>
      <w:jc w:val="left"/>
    </w:pPr>
    <w:rPr>
      <w:kern w:val="0"/>
      <w:sz w:val="36"/>
      <w:szCs w:val="36"/>
    </w:rPr>
  </w:style>
  <w:style w:type="paragraph" w:customStyle="1" w:styleId="Afffffff6">
    <w:name w:val="表格A"/>
    <w:basedOn w:val="affff0"/>
    <w:next w:val="afc"/>
    <w:qFormat/>
    <w:rsid w:val="000C3308"/>
    <w:pPr>
      <w:spacing w:line="240" w:lineRule="auto"/>
    </w:pPr>
    <w:rPr>
      <w:szCs w:val="21"/>
    </w:rPr>
  </w:style>
  <w:style w:type="paragraph" w:customStyle="1" w:styleId="TOC11">
    <w:name w:val="TOC 标题11"/>
    <w:basedOn w:val="18"/>
    <w:next w:val="af1"/>
    <w:uiPriority w:val="39"/>
    <w:qFormat/>
    <w:rsid w:val="000C3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114">
    <w:name w:val="xl114"/>
    <w:basedOn w:val="af1"/>
    <w:qFormat/>
    <w:rsid w:val="000C3308"/>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Style254">
    <w:name w:val="_Style 254"/>
    <w:uiPriority w:val="99"/>
    <w:semiHidden/>
    <w:qFormat/>
    <w:rsid w:val="000C3308"/>
    <w:rPr>
      <w:kern w:val="2"/>
      <w:sz w:val="21"/>
    </w:rPr>
  </w:style>
  <w:style w:type="paragraph" w:customStyle="1" w:styleId="CM14">
    <w:name w:val="CM14"/>
    <w:next w:val="xl53"/>
    <w:qFormat/>
    <w:rsid w:val="000C3308"/>
    <w:pPr>
      <w:widowControl w:val="0"/>
      <w:autoSpaceDE w:val="0"/>
      <w:autoSpaceDN w:val="0"/>
      <w:spacing w:line="253" w:lineRule="atLeast"/>
      <w:ind w:firstLine="3584"/>
    </w:pPr>
  </w:style>
  <w:style w:type="paragraph" w:customStyle="1" w:styleId="afffffff7">
    <w:name w:val="表行"/>
    <w:basedOn w:val="af1"/>
    <w:qFormat/>
    <w:rsid w:val="000C3308"/>
    <w:pPr>
      <w:spacing w:beforeLines="50" w:after="160"/>
    </w:pPr>
    <w:rPr>
      <w:kern w:val="0"/>
      <w:szCs w:val="20"/>
    </w:rPr>
  </w:style>
  <w:style w:type="paragraph" w:customStyle="1" w:styleId="Char3CharCharChar2">
    <w:name w:val="Char3 Char Char Char2"/>
    <w:basedOn w:val="af1"/>
    <w:qFormat/>
    <w:rsid w:val="000C3308"/>
    <w:rPr>
      <w:rFonts w:ascii="Tahoma" w:hAnsi="Tahoma"/>
      <w:sz w:val="24"/>
      <w:szCs w:val="20"/>
    </w:rPr>
  </w:style>
  <w:style w:type="paragraph" w:customStyle="1" w:styleId="2f8">
    <w:name w:val="无间隔2"/>
    <w:uiPriority w:val="1"/>
    <w:qFormat/>
    <w:rsid w:val="000C3308"/>
    <w:rPr>
      <w:sz w:val="22"/>
      <w:szCs w:val="22"/>
      <w:lang w:eastAsia="en-US" w:bidi="en-US"/>
    </w:rPr>
  </w:style>
  <w:style w:type="paragraph" w:customStyle="1" w:styleId="xl24">
    <w:name w:val="xl24"/>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Hanging1">
    <w:name w:val="Hanging 1"/>
    <w:basedOn w:val="Hanging2"/>
    <w:semiHidden/>
    <w:qFormat/>
    <w:rsid w:val="000C3308"/>
    <w:pPr>
      <w:tabs>
        <w:tab w:val="left" w:pos="3402"/>
      </w:tabs>
      <w:spacing w:line="300" w:lineRule="auto"/>
      <w:ind w:left="3403" w:hanging="2552"/>
    </w:pPr>
    <w:rPr>
      <w:sz w:val="21"/>
    </w:rPr>
  </w:style>
  <w:style w:type="paragraph" w:customStyle="1" w:styleId="afffffff8">
    <w:name w:val="正文－缩进"/>
    <w:basedOn w:val="af1"/>
    <w:semiHidden/>
    <w:qFormat/>
    <w:rsid w:val="000C3308"/>
    <w:pPr>
      <w:spacing w:beforeLines="50" w:after="120" w:line="360" w:lineRule="auto"/>
      <w:ind w:firstLineChars="200" w:firstLine="200"/>
    </w:pPr>
    <w:rPr>
      <w:rFonts w:cs="宋体"/>
      <w:sz w:val="24"/>
    </w:rPr>
  </w:style>
  <w:style w:type="paragraph" w:customStyle="1" w:styleId="afffffff9">
    <w:name w:val="正文 + 宋体"/>
    <w:basedOn w:val="af1"/>
    <w:qFormat/>
    <w:rsid w:val="000C3308"/>
    <w:pPr>
      <w:widowControl/>
      <w:ind w:left="360" w:hanging="360"/>
      <w:jc w:val="left"/>
    </w:pPr>
    <w:rPr>
      <w:rFonts w:ascii="宋体" w:hAnsi="宋体" w:cs="宋体"/>
      <w:b/>
      <w:bCs/>
      <w:color w:val="000000"/>
      <w:kern w:val="0"/>
      <w:sz w:val="18"/>
      <w:szCs w:val="18"/>
    </w:rPr>
  </w:style>
  <w:style w:type="paragraph" w:customStyle="1" w:styleId="xl88">
    <w:name w:val="xl88"/>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a">
    <w:name w:val="方案正文"/>
    <w:basedOn w:val="af1"/>
    <w:qFormat/>
    <w:rsid w:val="000C3308"/>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a6">
    <w:name w:val="正文列项_数字"/>
    <w:basedOn w:val="af1"/>
    <w:qFormat/>
    <w:rsid w:val="000C3308"/>
    <w:pPr>
      <w:numPr>
        <w:ilvl w:val="7"/>
        <w:numId w:val="5"/>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107">
    <w:name w:val="xl107"/>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8">
    <w:name w:val="xl68"/>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9">
    <w:name w:val="正缩2"/>
    <w:basedOn w:val="af1"/>
    <w:qFormat/>
    <w:rsid w:val="000C3308"/>
    <w:pPr>
      <w:spacing w:line="360" w:lineRule="auto"/>
      <w:ind w:firstLineChars="200" w:firstLine="560"/>
    </w:pPr>
    <w:rPr>
      <w:rFonts w:ascii="仿宋_GB2312" w:hAnsi="宋体"/>
      <w:kern w:val="0"/>
      <w:szCs w:val="28"/>
    </w:rPr>
  </w:style>
  <w:style w:type="paragraph" w:customStyle="1" w:styleId="a41">
    <w:name w:val="a41"/>
    <w:basedOn w:val="af1"/>
    <w:qFormat/>
    <w:rsid w:val="000C3308"/>
    <w:pPr>
      <w:widowControl/>
      <w:spacing w:line="230" w:lineRule="atLeast"/>
      <w:jc w:val="left"/>
    </w:pPr>
    <w:rPr>
      <w:rFonts w:ascii="宋体" w:hAnsi="宋体" w:cs="宋体"/>
      <w:kern w:val="0"/>
      <w:sz w:val="14"/>
      <w:szCs w:val="14"/>
    </w:rPr>
  </w:style>
  <w:style w:type="paragraph" w:customStyle="1" w:styleId="Char1c">
    <w:name w:val="Char1"/>
    <w:basedOn w:val="af1"/>
    <w:qFormat/>
    <w:rsid w:val="000C3308"/>
    <w:pPr>
      <w:tabs>
        <w:tab w:val="left" w:pos="360"/>
      </w:tabs>
    </w:pPr>
    <w:rPr>
      <w:sz w:val="24"/>
    </w:rPr>
  </w:style>
  <w:style w:type="paragraph" w:customStyle="1" w:styleId="CharChar1CharCharCharCharCharChar">
    <w:name w:val="Char Char1 Char Char Char Char Char Char"/>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xl111">
    <w:name w:val="xl111"/>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Char3CharCharChar1">
    <w:name w:val="Char3 Char Char Char1"/>
    <w:basedOn w:val="af1"/>
    <w:qFormat/>
    <w:rsid w:val="000C3308"/>
    <w:rPr>
      <w:rFonts w:ascii="Tahoma" w:hAnsi="Tahoma"/>
      <w:sz w:val="24"/>
      <w:szCs w:val="20"/>
    </w:rPr>
  </w:style>
  <w:style w:type="paragraph" w:customStyle="1" w:styleId="afffffffb">
    <w:name w:val="缺省文本"/>
    <w:basedOn w:val="af1"/>
    <w:qFormat/>
    <w:rsid w:val="000C3308"/>
    <w:pPr>
      <w:autoSpaceDE w:val="0"/>
      <w:autoSpaceDN w:val="0"/>
      <w:adjustRightInd w:val="0"/>
      <w:jc w:val="left"/>
    </w:pPr>
    <w:rPr>
      <w:kern w:val="0"/>
      <w:sz w:val="24"/>
    </w:rPr>
  </w:style>
  <w:style w:type="paragraph" w:customStyle="1" w:styleId="121">
    <w:name w:val="索引 12"/>
    <w:basedOn w:val="af1"/>
    <w:next w:val="af1"/>
    <w:qFormat/>
    <w:rsid w:val="000C3308"/>
    <w:rPr>
      <w:szCs w:val="20"/>
    </w:rPr>
  </w:style>
  <w:style w:type="paragraph" w:customStyle="1" w:styleId="Style160">
    <w:name w:val="_Style 160"/>
    <w:qFormat/>
    <w:rsid w:val="000C3308"/>
    <w:rPr>
      <w:kern w:val="2"/>
      <w:sz w:val="21"/>
      <w:szCs w:val="24"/>
    </w:rPr>
  </w:style>
  <w:style w:type="paragraph" w:customStyle="1" w:styleId="afffffffc">
    <w:name w:val="摘编新闻标题"/>
    <w:basedOn w:val="18"/>
    <w:qFormat/>
    <w:rsid w:val="000C3308"/>
    <w:pPr>
      <w:autoSpaceDE/>
      <w:autoSpaceDN/>
      <w:adjustRightInd/>
      <w:spacing w:before="0" w:after="0" w:line="480" w:lineRule="exact"/>
      <w:ind w:left="720"/>
    </w:pPr>
    <w:rPr>
      <w:rFonts w:ascii="黑体" w:eastAsia="黑体" w:hAnsi="宋体" w:cs="宋体"/>
      <w:bCs/>
      <w:kern w:val="0"/>
      <w:sz w:val="28"/>
      <w:szCs w:val="28"/>
    </w:rPr>
  </w:style>
  <w:style w:type="paragraph" w:customStyle="1" w:styleId="afffffffd">
    <w:name w:val="列表样式(一级)"/>
    <w:basedOn w:val="af1"/>
    <w:qFormat/>
    <w:rsid w:val="000C3308"/>
    <w:pPr>
      <w:spacing w:before="160" w:after="160" w:line="280" w:lineRule="exact"/>
      <w:ind w:left="420" w:hanging="420"/>
      <w:jc w:val="left"/>
    </w:pPr>
    <w:rPr>
      <w:rFonts w:ascii="Arial" w:eastAsia="华文细黑" w:hAnsi="Arial"/>
      <w:color w:val="505050"/>
      <w:sz w:val="16"/>
      <w:szCs w:val="16"/>
    </w:rPr>
  </w:style>
  <w:style w:type="paragraph" w:customStyle="1" w:styleId="afffffffe">
    <w:name w:val="表格标题文字"/>
    <w:qFormat/>
    <w:rsid w:val="000C3308"/>
    <w:pPr>
      <w:snapToGrid w:val="0"/>
      <w:spacing w:before="120" w:line="240" w:lineRule="exact"/>
    </w:pPr>
    <w:rPr>
      <w:rFonts w:ascii="Arial" w:eastAsia="黑体" w:hAnsi="Arial"/>
      <w:kern w:val="2"/>
      <w:sz w:val="18"/>
      <w:szCs w:val="21"/>
    </w:rPr>
  </w:style>
  <w:style w:type="paragraph" w:customStyle="1" w:styleId="CharChar1CharCharCharCharCharChar1">
    <w:name w:val="Char Char1 Char Char Char Char Char Char1"/>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220">
    <w:name w:val="Char22"/>
    <w:basedOn w:val="af1"/>
    <w:qFormat/>
    <w:rsid w:val="000C3308"/>
    <w:rPr>
      <w:rFonts w:ascii="Tahoma" w:hAnsi="Tahoma"/>
      <w:sz w:val="24"/>
      <w:szCs w:val="20"/>
    </w:rPr>
  </w:style>
  <w:style w:type="paragraph" w:customStyle="1" w:styleId="xl117">
    <w:name w:val="xl117"/>
    <w:basedOn w:val="af1"/>
    <w:qFormat/>
    <w:rsid w:val="000C3308"/>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2">
    <w:name w:val="xl112"/>
    <w:basedOn w:val="af1"/>
    <w:qFormat/>
    <w:rsid w:val="000C3308"/>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44">
    <w:name w:val="xl44"/>
    <w:basedOn w:val="af1"/>
    <w:qFormat/>
    <w:rsid w:val="000C3308"/>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fffff">
    <w:name w:val="无标题条"/>
    <w:next w:val="af1"/>
    <w:qFormat/>
    <w:rsid w:val="000C3308"/>
    <w:pPr>
      <w:jc w:val="both"/>
    </w:pPr>
    <w:rPr>
      <w:sz w:val="21"/>
    </w:rPr>
  </w:style>
  <w:style w:type="paragraph" w:customStyle="1" w:styleId="TOC4">
    <w:name w:val="TOC 标题4"/>
    <w:basedOn w:val="18"/>
    <w:next w:val="af1"/>
    <w:uiPriority w:val="39"/>
    <w:qFormat/>
    <w:rsid w:val="000C3308"/>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CharCharCharCharCharCharCharCharCharCharCharCharCharCharCharChar">
    <w:name w:val="Char Char Char Char Char Char Char Char Char Char Char Char Char Char Char Char"/>
    <w:basedOn w:val="af1"/>
    <w:qFormat/>
    <w:rsid w:val="000C3308"/>
    <w:pPr>
      <w:widowControl/>
      <w:spacing w:after="160" w:line="240" w:lineRule="exact"/>
      <w:jc w:val="center"/>
    </w:pPr>
    <w:rPr>
      <w:rFonts w:ascii="宋体" w:hAnsi="宋体"/>
      <w:b/>
      <w:kern w:val="0"/>
      <w:sz w:val="30"/>
      <w:szCs w:val="30"/>
      <w:lang w:eastAsia="en-US"/>
    </w:rPr>
  </w:style>
  <w:style w:type="paragraph" w:customStyle="1" w:styleId="affffffff0">
    <w:name w:val="样式 宋体 五号 行距: 单倍行距"/>
    <w:basedOn w:val="af1"/>
    <w:qFormat/>
    <w:rsid w:val="000C3308"/>
    <w:pPr>
      <w:adjustRightInd w:val="0"/>
      <w:jc w:val="left"/>
      <w:textAlignment w:val="baseline"/>
    </w:pPr>
    <w:rPr>
      <w:rFonts w:ascii="宋体" w:hAnsi="宋体"/>
      <w:kern w:val="0"/>
      <w:szCs w:val="20"/>
    </w:rPr>
  </w:style>
  <w:style w:type="paragraph" w:customStyle="1" w:styleId="xl73">
    <w:name w:val="xl73"/>
    <w:basedOn w:val="af1"/>
    <w:qFormat/>
    <w:rsid w:val="000C3308"/>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1fff1">
    <w:name w:val="样式 正文首行缩进 + 首行缩进:  1 字符"/>
    <w:basedOn w:val="af1"/>
    <w:qFormat/>
    <w:rsid w:val="000C3308"/>
    <w:pPr>
      <w:spacing w:after="120" w:line="360" w:lineRule="auto"/>
      <w:ind w:firstLineChars="200" w:firstLine="200"/>
    </w:pPr>
    <w:rPr>
      <w:rFonts w:cs="宋体"/>
      <w:sz w:val="24"/>
    </w:rPr>
  </w:style>
  <w:style w:type="paragraph" w:customStyle="1" w:styleId="xl50">
    <w:name w:val="xl5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xl49">
    <w:name w:val="xl4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xl71">
    <w:name w:val="xl71"/>
    <w:basedOn w:val="af1"/>
    <w:qFormat/>
    <w:rsid w:val="000C3308"/>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1fff2">
    <w:name w:val="列出段落1"/>
    <w:basedOn w:val="af1"/>
    <w:qFormat/>
    <w:rsid w:val="000C3308"/>
    <w:pPr>
      <w:ind w:firstLineChars="200" w:firstLine="420"/>
    </w:pPr>
    <w:rPr>
      <w:szCs w:val="22"/>
    </w:rPr>
  </w:style>
  <w:style w:type="paragraph" w:customStyle="1" w:styleId="2fa">
    <w:name w:val="正文缩进2"/>
    <w:basedOn w:val="af1"/>
    <w:qFormat/>
    <w:rsid w:val="000C3308"/>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default0">
    <w:name w:val="default"/>
    <w:basedOn w:val="af1"/>
    <w:qFormat/>
    <w:rsid w:val="000C3308"/>
    <w:pPr>
      <w:widowControl/>
      <w:spacing w:before="100" w:beforeAutospacing="1" w:after="100" w:afterAutospacing="1"/>
      <w:jc w:val="left"/>
    </w:pPr>
    <w:rPr>
      <w:rFonts w:ascii="宋体" w:hAnsi="宋体" w:cs="宋体"/>
      <w:kern w:val="0"/>
      <w:sz w:val="24"/>
    </w:rPr>
  </w:style>
  <w:style w:type="paragraph" w:customStyle="1" w:styleId="-1">
    <w:name w:val="正文须知-1级"/>
    <w:basedOn w:val="af1"/>
    <w:next w:val="af1"/>
    <w:qFormat/>
    <w:rsid w:val="000C3308"/>
    <w:pPr>
      <w:numPr>
        <w:numId w:val="7"/>
      </w:numPr>
      <w:adjustRightInd w:val="0"/>
      <w:snapToGrid w:val="0"/>
      <w:spacing w:line="300" w:lineRule="auto"/>
    </w:pPr>
    <w:rPr>
      <w:rFonts w:ascii="宋体"/>
      <w:sz w:val="24"/>
      <w:szCs w:val="21"/>
    </w:rPr>
  </w:style>
  <w:style w:type="paragraph" w:customStyle="1" w:styleId="CharCharCharCharCharCharCharCharCharCharCharCharCharCharCharChar1">
    <w:name w:val="Char Char Char Char Char Char Char Char Char Char Char Char Char Char Char Char1"/>
    <w:basedOn w:val="af1"/>
    <w:qFormat/>
    <w:rsid w:val="000C3308"/>
    <w:pPr>
      <w:widowControl/>
      <w:spacing w:after="160" w:line="240" w:lineRule="exact"/>
      <w:jc w:val="center"/>
    </w:pPr>
    <w:rPr>
      <w:rFonts w:ascii="宋体" w:hAnsi="宋体"/>
      <w:b/>
      <w:kern w:val="0"/>
      <w:sz w:val="30"/>
      <w:szCs w:val="30"/>
      <w:lang w:eastAsia="en-US"/>
    </w:rPr>
  </w:style>
  <w:style w:type="paragraph" w:customStyle="1" w:styleId="xl26">
    <w:name w:val="xl26"/>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91">
    <w:name w:val="xl9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28">
    <w:name w:val="xl128"/>
    <w:basedOn w:val="af1"/>
    <w:qFormat/>
    <w:rsid w:val="000C3308"/>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CharCharCharCharCharCharChar2">
    <w:name w:val="Char Char Char Char Char Char Char2"/>
    <w:basedOn w:val="af1"/>
    <w:qFormat/>
    <w:rsid w:val="000C3308"/>
    <w:pPr>
      <w:snapToGrid w:val="0"/>
      <w:spacing w:line="360" w:lineRule="auto"/>
      <w:ind w:firstLineChars="200" w:firstLine="200"/>
    </w:pPr>
    <w:rPr>
      <w:rFonts w:eastAsia="仿宋_GB2312"/>
      <w:sz w:val="24"/>
    </w:rPr>
  </w:style>
  <w:style w:type="paragraph" w:customStyle="1" w:styleId="a8">
    <w:name w:val="标准文件_正文图标题"/>
    <w:next w:val="af1"/>
    <w:semiHidden/>
    <w:qFormat/>
    <w:rsid w:val="000C3308"/>
    <w:pPr>
      <w:numPr>
        <w:numId w:val="15"/>
      </w:numPr>
      <w:jc w:val="center"/>
    </w:pPr>
    <w:rPr>
      <w:rFonts w:ascii="黑体" w:eastAsia="黑体"/>
      <w:sz w:val="21"/>
    </w:rPr>
  </w:style>
  <w:style w:type="paragraph" w:customStyle="1" w:styleId="xl65">
    <w:name w:val="xl65"/>
    <w:basedOn w:val="af1"/>
    <w:qFormat/>
    <w:rsid w:val="000C3308"/>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paragraph" w:customStyle="1" w:styleId="-61">
    <w:name w:val="彩色底纹 - 强调文字颜色 61"/>
    <w:basedOn w:val="18"/>
    <w:next w:val="af1"/>
    <w:uiPriority w:val="39"/>
    <w:qFormat/>
    <w:rsid w:val="000C3308"/>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2fb">
    <w:name w:val="样式2"/>
    <w:basedOn w:val="1a"/>
    <w:qFormat/>
    <w:rsid w:val="000C3308"/>
    <w:pPr>
      <w:spacing w:line="360" w:lineRule="auto"/>
      <w:jc w:val="center"/>
    </w:pPr>
    <w:rPr>
      <w:sz w:val="24"/>
    </w:rPr>
  </w:style>
  <w:style w:type="paragraph" w:customStyle="1" w:styleId="xl102">
    <w:name w:val="xl102"/>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DLP">
    <w:name w:val="DLP正文"/>
    <w:basedOn w:val="af1"/>
    <w:qFormat/>
    <w:rsid w:val="000C3308"/>
    <w:pPr>
      <w:snapToGrid w:val="0"/>
      <w:spacing w:line="360" w:lineRule="auto"/>
      <w:ind w:firstLine="473"/>
    </w:pPr>
    <w:rPr>
      <w:rFonts w:hAnsi="宋体"/>
      <w:sz w:val="24"/>
      <w:szCs w:val="22"/>
    </w:rPr>
  </w:style>
  <w:style w:type="paragraph" w:customStyle="1" w:styleId="a10">
    <w:name w:val="a1 正文"/>
    <w:basedOn w:val="af1"/>
    <w:qFormat/>
    <w:rsid w:val="000C3308"/>
  </w:style>
  <w:style w:type="paragraph" w:customStyle="1" w:styleId="xl129">
    <w:name w:val="xl129"/>
    <w:basedOn w:val="af1"/>
    <w:qFormat/>
    <w:rsid w:val="000C3308"/>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6">
    <w:name w:val="xl126"/>
    <w:basedOn w:val="af1"/>
    <w:qFormat/>
    <w:rsid w:val="000C3308"/>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15">
    <w:name w:val="修订11"/>
    <w:uiPriority w:val="99"/>
    <w:semiHidden/>
    <w:qFormat/>
    <w:rsid w:val="000C3308"/>
    <w:rPr>
      <w:kern w:val="2"/>
      <w:sz w:val="24"/>
      <w:szCs w:val="24"/>
    </w:rPr>
  </w:style>
  <w:style w:type="paragraph" w:customStyle="1" w:styleId="CharChar4">
    <w:name w:val="Char Char4"/>
    <w:basedOn w:val="af1"/>
    <w:qFormat/>
    <w:rsid w:val="000C3308"/>
    <w:pPr>
      <w:widowControl/>
      <w:spacing w:line="400" w:lineRule="exact"/>
      <w:jc w:val="center"/>
    </w:pPr>
  </w:style>
  <w:style w:type="paragraph" w:customStyle="1" w:styleId="affffffff1">
    <w:name w:val="正文图标题"/>
    <w:next w:val="af1"/>
    <w:qFormat/>
    <w:rsid w:val="000C3308"/>
    <w:pPr>
      <w:ind w:left="420" w:hanging="420"/>
      <w:jc w:val="center"/>
    </w:pPr>
    <w:rPr>
      <w:rFonts w:ascii="黑体" w:eastAsia="黑体"/>
      <w:sz w:val="21"/>
    </w:rPr>
  </w:style>
  <w:style w:type="paragraph" w:customStyle="1" w:styleId="affffffff2">
    <w:name w:val="表格（小四字）"/>
    <w:basedOn w:val="af1"/>
    <w:qFormat/>
    <w:rsid w:val="000C3308"/>
    <w:pPr>
      <w:widowControl/>
      <w:ind w:leftChars="-26" w:left="-58" w:rightChars="-58" w:right="-130"/>
      <w:jc w:val="center"/>
    </w:pPr>
    <w:rPr>
      <w:rFonts w:ascii="宋体"/>
      <w:spacing w:val="-8"/>
      <w:kern w:val="0"/>
      <w:sz w:val="24"/>
      <w:szCs w:val="21"/>
      <w:lang w:val="en-GB"/>
    </w:rPr>
  </w:style>
  <w:style w:type="paragraph" w:customStyle="1" w:styleId="1CharCharCharChar">
    <w:name w:val="1 Char Char Char Char"/>
    <w:basedOn w:val="af1"/>
    <w:qFormat/>
    <w:rsid w:val="000C3308"/>
    <w:rPr>
      <w:rFonts w:ascii="Tahoma" w:hAnsi="Tahoma"/>
      <w:sz w:val="24"/>
      <w:szCs w:val="20"/>
    </w:rPr>
  </w:style>
  <w:style w:type="paragraph" w:customStyle="1" w:styleId="203">
    <w:name w:val="样式 正文首行缩进 + 首行缩进:  2 字符 段前: 0.3 行"/>
    <w:basedOn w:val="affa"/>
    <w:semiHidden/>
    <w:qFormat/>
    <w:rsid w:val="000C3308"/>
    <w:pPr>
      <w:autoSpaceDE w:val="0"/>
      <w:autoSpaceDN w:val="0"/>
      <w:adjustRightInd w:val="0"/>
      <w:spacing w:beforeLines="30" w:after="0" w:line="360" w:lineRule="auto"/>
      <w:ind w:firstLineChars="200" w:firstLine="480"/>
    </w:pPr>
    <w:rPr>
      <w:rFonts w:cs="宋体"/>
      <w:kern w:val="0"/>
      <w:sz w:val="24"/>
    </w:rPr>
  </w:style>
  <w:style w:type="table" w:customStyle="1" w:styleId="1fff3">
    <w:name w:val="网格型1"/>
    <w:basedOn w:val="af4"/>
    <w:uiPriority w:val="59"/>
    <w:qFormat/>
    <w:rsid w:val="000C330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Char4">
    <w:name w:val="Table Grid Char4"/>
    <w:basedOn w:val="af4"/>
    <w:uiPriority w:val="39"/>
    <w:qFormat/>
    <w:rsid w:val="000C3308"/>
    <w:rPr>
      <w:rFonts w:cs="宋体" w:hint="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unhideWhenUsed/>
    <w:qFormat/>
    <w:rsid w:val="000C3308"/>
    <w:pPr>
      <w:widowControl w:val="0"/>
      <w:autoSpaceDE w:val="0"/>
      <w:autoSpaceDN w:val="0"/>
    </w:pPr>
    <w:tblPr>
      <w:tblCellMar>
        <w:top w:w="0" w:type="dxa"/>
        <w:left w:w="0" w:type="dxa"/>
        <w:bottom w:w="0" w:type="dxa"/>
        <w:right w:w="0" w:type="dxa"/>
      </w:tblCellMar>
    </w:tblPr>
  </w:style>
  <w:style w:type="table" w:customStyle="1" w:styleId="Table">
    <w:name w:val="Table"/>
    <w:basedOn w:val="affb"/>
    <w:qFormat/>
    <w:rsid w:val="000C3308"/>
    <w:pPr>
      <w:widowControl w:val="0"/>
      <w:snapToGrid w:val="0"/>
      <w:spacing w:before="80"/>
    </w:pPr>
    <w:rPr>
      <w:rFonts w:ascii="Arial" w:hAnsi="Arial"/>
      <w:sz w:val="18"/>
    </w:rPr>
    <w:tblPr>
      <w:tblInd w:w="0" w:type="dxa"/>
      <w:tblBorders>
        <w:top w:val="single" w:sz="8" w:space="0" w:color="auto"/>
        <w:bottom w:val="single" w:sz="8" w:space="0" w:color="auto"/>
        <w:insideH w:val="single" w:sz="4" w:space="0" w:color="808080"/>
        <w:insideV w:val="single" w:sz="4" w:space="0" w:color="808080"/>
      </w:tblBorders>
      <w:tblCellMar>
        <w:top w:w="0" w:type="dxa"/>
        <w:left w:w="108" w:type="dxa"/>
        <w:bottom w:w="0" w:type="dxa"/>
        <w:right w:w="108" w:type="dxa"/>
      </w:tblCellMar>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116">
    <w:name w:val="网格型11"/>
    <w:basedOn w:val="af4"/>
    <w:uiPriority w:val="39"/>
    <w:qFormat/>
    <w:rsid w:val="000C3308"/>
    <w:rPr>
      <w:kern w:val="2"/>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unhideWhenUsed/>
    <w:qFormat/>
    <w:rsid w:val="000C3308"/>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13">
    <w:name w:val="清单表 31"/>
    <w:basedOn w:val="af4"/>
    <w:uiPriority w:val="48"/>
    <w:qFormat/>
    <w:rsid w:val="000C3308"/>
    <w:tblPr>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2fc">
    <w:name w:val="网格型2"/>
    <w:basedOn w:val="af4"/>
    <w:qFormat/>
    <w:rsid w:val="000C33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2">
    <w:name w:val="未处理的提及12"/>
    <w:uiPriority w:val="99"/>
    <w:semiHidden/>
    <w:unhideWhenUsed/>
    <w:qFormat/>
    <w:rsid w:val="000C3308"/>
    <w:rPr>
      <w:color w:val="605E5C"/>
      <w:shd w:val="clear" w:color="auto" w:fill="E1DFDD"/>
    </w:rPr>
  </w:style>
  <w:style w:type="table" w:customStyle="1" w:styleId="3a">
    <w:name w:val="网格型3"/>
    <w:basedOn w:val="af4"/>
    <w:qFormat/>
    <w:rsid w:val="000C3308"/>
    <w:rPr>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
    <w:name w:val="网格型4"/>
    <w:basedOn w:val="af4"/>
    <w:qFormat/>
    <w:rsid w:val="000C3308"/>
    <w:rPr>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网格型5"/>
    <w:basedOn w:val="af4"/>
    <w:qFormat/>
    <w:rsid w:val="000C3308"/>
    <w:rPr>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网格型6"/>
    <w:basedOn w:val="af4"/>
    <w:qFormat/>
    <w:rsid w:val="000C3308"/>
    <w:rPr>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网格型7"/>
    <w:basedOn w:val="af4"/>
    <w:qFormat/>
    <w:rsid w:val="000C330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3">
    <w:name w:val="正文:缩进"/>
    <w:basedOn w:val="af1"/>
    <w:qFormat/>
    <w:rsid w:val="000C3308"/>
    <w:pPr>
      <w:adjustRightInd w:val="0"/>
      <w:spacing w:line="360" w:lineRule="auto"/>
      <w:ind w:firstLineChars="200" w:firstLine="200"/>
      <w:jc w:val="left"/>
    </w:pPr>
    <w:rPr>
      <w:sz w:val="24"/>
    </w:rPr>
  </w:style>
  <w:style w:type="paragraph" w:customStyle="1" w:styleId="13">
    <w:name w:val="编号1"/>
    <w:basedOn w:val="af1"/>
    <w:qFormat/>
    <w:rsid w:val="000C3308"/>
    <w:pPr>
      <w:numPr>
        <w:numId w:val="16"/>
      </w:numPr>
      <w:adjustRightInd w:val="0"/>
      <w:spacing w:line="360" w:lineRule="auto"/>
      <w:ind w:left="150" w:hangingChars="150" w:hanging="150"/>
      <w:jc w:val="left"/>
    </w:pPr>
    <w:rPr>
      <w:sz w:val="24"/>
    </w:rPr>
  </w:style>
  <w:style w:type="paragraph" w:customStyle="1" w:styleId="22">
    <w:name w:val="编号2"/>
    <w:basedOn w:val="af1"/>
    <w:qFormat/>
    <w:rsid w:val="000C3308"/>
    <w:pPr>
      <w:numPr>
        <w:numId w:val="17"/>
      </w:numPr>
      <w:wordWrap w:val="0"/>
      <w:adjustRightInd w:val="0"/>
      <w:spacing w:line="360" w:lineRule="auto"/>
      <w:ind w:left="0" w:firstLine="420"/>
      <w:jc w:val="left"/>
    </w:pPr>
    <w:rPr>
      <w:sz w:val="24"/>
    </w:rPr>
  </w:style>
  <w:style w:type="paragraph" w:customStyle="1" w:styleId="30">
    <w:name w:val="编号3"/>
    <w:basedOn w:val="af1"/>
    <w:qFormat/>
    <w:rsid w:val="000C3308"/>
    <w:pPr>
      <w:numPr>
        <w:numId w:val="18"/>
      </w:numPr>
      <w:adjustRightInd w:val="0"/>
      <w:spacing w:line="360" w:lineRule="auto"/>
      <w:ind w:left="823"/>
      <w:jc w:val="left"/>
    </w:pPr>
    <w:rPr>
      <w:sz w:val="24"/>
    </w:rPr>
  </w:style>
  <w:style w:type="paragraph" w:customStyle="1" w:styleId="40">
    <w:name w:val="编号4"/>
    <w:basedOn w:val="af1"/>
    <w:qFormat/>
    <w:rsid w:val="000C3308"/>
    <w:pPr>
      <w:numPr>
        <w:numId w:val="19"/>
      </w:numPr>
      <w:wordWrap w:val="0"/>
      <w:adjustRightInd w:val="0"/>
      <w:spacing w:line="360" w:lineRule="auto"/>
      <w:jc w:val="left"/>
    </w:pPr>
    <w:rPr>
      <w:sz w:val="24"/>
    </w:rPr>
  </w:style>
  <w:style w:type="paragraph" w:customStyle="1" w:styleId="affffffff4">
    <w:name w:val="表格正文:宋体"/>
    <w:basedOn w:val="af1"/>
    <w:qFormat/>
    <w:rsid w:val="000C3308"/>
    <w:pPr>
      <w:adjustRightInd w:val="0"/>
      <w:spacing w:line="360" w:lineRule="auto"/>
      <w:jc w:val="left"/>
    </w:pPr>
  </w:style>
  <w:style w:type="paragraph" w:customStyle="1" w:styleId="affffffff5">
    <w:name w:val="表格题注"/>
    <w:basedOn w:val="af1"/>
    <w:qFormat/>
    <w:rsid w:val="000C3308"/>
    <w:pPr>
      <w:adjustRightInd w:val="0"/>
      <w:spacing w:line="360" w:lineRule="auto"/>
      <w:jc w:val="center"/>
    </w:pPr>
    <w:rPr>
      <w:szCs w:val="44"/>
    </w:rPr>
  </w:style>
  <w:style w:type="paragraph" w:customStyle="1" w:styleId="affffffff6">
    <w:name w:val="封面大标题"/>
    <w:basedOn w:val="af1"/>
    <w:qFormat/>
    <w:rsid w:val="000C3308"/>
    <w:pPr>
      <w:adjustRightInd w:val="0"/>
      <w:spacing w:line="360" w:lineRule="auto"/>
      <w:jc w:val="center"/>
    </w:pPr>
    <w:rPr>
      <w:rFonts w:eastAsia="黑体"/>
      <w:b/>
      <w:sz w:val="44"/>
    </w:rPr>
  </w:style>
  <w:style w:type="paragraph" w:customStyle="1" w:styleId="affffffff7">
    <w:name w:val="封面小标题"/>
    <w:basedOn w:val="affffffff6"/>
    <w:qFormat/>
    <w:rsid w:val="000C3308"/>
    <w:rPr>
      <w:sz w:val="32"/>
    </w:rPr>
  </w:style>
  <w:style w:type="paragraph" w:customStyle="1" w:styleId="affffffff8">
    <w:name w:val="表格正文:黑体"/>
    <w:basedOn w:val="af1"/>
    <w:qFormat/>
    <w:rsid w:val="000C3308"/>
    <w:pPr>
      <w:adjustRightInd w:val="0"/>
      <w:jc w:val="left"/>
    </w:pPr>
    <w:rPr>
      <w:rFonts w:eastAsia="黑体"/>
    </w:rPr>
  </w:style>
  <w:style w:type="table" w:customStyle="1" w:styleId="affffffff9">
    <w:name w:val="表背景灰色"/>
    <w:basedOn w:val="af4"/>
    <w:uiPriority w:val="99"/>
    <w:qFormat/>
    <w:rsid w:val="000C3308"/>
    <w:tblPr>
      <w:tblInd w:w="0" w:type="dxa"/>
      <w:tblCellMar>
        <w:top w:w="0" w:type="dxa"/>
        <w:left w:w="108" w:type="dxa"/>
        <w:bottom w:w="0" w:type="dxa"/>
        <w:right w:w="108" w:type="dxa"/>
      </w:tblCellMar>
    </w:tblPr>
    <w:tblStylePr w:type="firstRow">
      <w:pPr>
        <w:jc w:val="center"/>
      </w:pPr>
      <w:rPr>
        <w:rFonts w:eastAsia="黑体"/>
        <w:b/>
        <w:sz w:val="21"/>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D9D9D9"/>
        <w:vAlign w:val="center"/>
      </w:tcPr>
    </w:tblStylePr>
  </w:style>
  <w:style w:type="paragraph" w:customStyle="1" w:styleId="affffffffa">
    <w:name w:val="居中对齐"/>
    <w:basedOn w:val="af1"/>
    <w:qFormat/>
    <w:rsid w:val="000C3308"/>
    <w:pPr>
      <w:adjustRightInd w:val="0"/>
      <w:spacing w:line="360" w:lineRule="auto"/>
      <w:jc w:val="center"/>
    </w:pPr>
    <w:rPr>
      <w:sz w:val="24"/>
    </w:rPr>
  </w:style>
  <w:style w:type="paragraph" w:customStyle="1" w:styleId="affffffffb">
    <w:name w:val="正文:缩进加粗"/>
    <w:basedOn w:val="affffffff3"/>
    <w:qFormat/>
    <w:rsid w:val="000C3308"/>
    <w:rPr>
      <w:b/>
    </w:rPr>
  </w:style>
  <w:style w:type="paragraph" w:customStyle="1" w:styleId="affffffffc">
    <w:name w:val="正文:加粗"/>
    <w:basedOn w:val="af1"/>
    <w:next w:val="af1"/>
    <w:qFormat/>
    <w:rsid w:val="000C3308"/>
    <w:pPr>
      <w:adjustRightInd w:val="0"/>
      <w:spacing w:line="360" w:lineRule="auto"/>
    </w:pPr>
    <w:rPr>
      <w:b/>
      <w:sz w:val="24"/>
    </w:rPr>
  </w:style>
  <w:style w:type="paragraph" w:customStyle="1" w:styleId="affffffffd">
    <w:name w:val="图片题注"/>
    <w:basedOn w:val="afffffe"/>
    <w:qFormat/>
    <w:rsid w:val="000C3308"/>
    <w:pPr>
      <w:adjustRightInd w:val="0"/>
      <w:spacing w:before="0" w:after="0" w:line="360" w:lineRule="auto"/>
      <w:jc w:val="center"/>
    </w:pPr>
    <w:rPr>
      <w:rFonts w:ascii="Calibri" w:hAnsi="Calibri"/>
      <w:b/>
      <w:color w:val="auto"/>
      <w:sz w:val="21"/>
      <w:szCs w:val="24"/>
    </w:rPr>
  </w:style>
  <w:style w:type="table" w:customStyle="1" w:styleId="TableNormal2">
    <w:name w:val="Table Normal2"/>
    <w:uiPriority w:val="2"/>
    <w:semiHidden/>
    <w:unhideWhenUsed/>
    <w:qFormat/>
    <w:rsid w:val="000C3308"/>
    <w:pPr>
      <w:widowControl w:val="0"/>
      <w:autoSpaceDE w:val="0"/>
      <w:autoSpaceDN w:val="0"/>
    </w:pPr>
    <w:rPr>
      <w:rFonts w:ascii="等线" w:eastAsia="等线" w:hAnsi="等线"/>
      <w:sz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0C3308"/>
    <w:pPr>
      <w:widowControl w:val="0"/>
      <w:autoSpaceDE w:val="0"/>
      <w:autoSpaceDN w:val="0"/>
    </w:pPr>
    <w:rPr>
      <w:rFonts w:ascii="等线" w:eastAsia="等线" w:hAnsi="等线"/>
      <w:sz w:val="22"/>
      <w:lang w:eastAsia="en-US"/>
    </w:rPr>
    <w:tblPr>
      <w:tblCellMar>
        <w:top w:w="0" w:type="dxa"/>
        <w:left w:w="0" w:type="dxa"/>
        <w:bottom w:w="0" w:type="dxa"/>
        <w:right w:w="0" w:type="dxa"/>
      </w:tblCellMar>
    </w:tblPr>
  </w:style>
  <w:style w:type="paragraph" w:customStyle="1" w:styleId="2fd">
    <w:name w:val="修订2"/>
    <w:hidden/>
    <w:uiPriority w:val="99"/>
    <w:unhideWhenUsed/>
    <w:qFormat/>
    <w:rsid w:val="000C3308"/>
    <w:rPr>
      <w:kern w:val="2"/>
      <w:sz w:val="21"/>
      <w:szCs w:val="24"/>
    </w:rPr>
  </w:style>
  <w:style w:type="character" w:customStyle="1" w:styleId="6Char2">
    <w:name w:val="标题 6 Char2"/>
    <w:basedOn w:val="af3"/>
    <w:qFormat/>
    <w:rsid w:val="000C3308"/>
    <w:rPr>
      <w:rFonts w:ascii="Arial" w:eastAsia="黑体" w:hAnsi="Arial"/>
      <w:b/>
      <w:bCs/>
      <w:kern w:val="2"/>
      <w:sz w:val="24"/>
      <w:szCs w:val="24"/>
    </w:rPr>
  </w:style>
  <w:style w:type="paragraph" w:customStyle="1" w:styleId="CharCharCharCharCharCharCharChar">
    <w:name w:val="Char Char Char Char Char Char Char Char"/>
    <w:basedOn w:val="af1"/>
    <w:next w:val="af1"/>
    <w:qFormat/>
    <w:rsid w:val="000C3308"/>
    <w:pPr>
      <w:widowControl/>
      <w:spacing w:after="160" w:line="240" w:lineRule="exact"/>
      <w:jc w:val="left"/>
    </w:pPr>
    <w:rPr>
      <w:rFonts w:ascii="Verdana" w:hAnsi="Verdana"/>
      <w:kern w:val="0"/>
      <w:sz w:val="20"/>
      <w:szCs w:val="20"/>
      <w:lang w:eastAsia="en-US"/>
    </w:rPr>
  </w:style>
  <w:style w:type="character" w:customStyle="1" w:styleId="1fff4">
    <w:name w:val="纯文本字符1"/>
    <w:basedOn w:val="af3"/>
    <w:uiPriority w:val="99"/>
    <w:semiHidden/>
    <w:qFormat/>
    <w:rsid w:val="000C3308"/>
    <w:rPr>
      <w:rFonts w:ascii="宋体" w:hAnsi="Courier"/>
      <w:kern w:val="2"/>
      <w:sz w:val="24"/>
      <w:szCs w:val="24"/>
    </w:rPr>
  </w:style>
  <w:style w:type="paragraph" w:customStyle="1" w:styleId="Bullet">
    <w:name w:val="Bullet"/>
    <w:basedOn w:val="af1"/>
    <w:qFormat/>
    <w:rsid w:val="000C3308"/>
    <w:pPr>
      <w:widowControl/>
      <w:numPr>
        <w:numId w:val="20"/>
      </w:numPr>
      <w:tabs>
        <w:tab w:val="left" w:pos="720"/>
      </w:tabs>
      <w:spacing w:before="120" w:after="60" w:line="387" w:lineRule="atLeast"/>
      <w:ind w:left="720" w:right="360"/>
    </w:pPr>
    <w:rPr>
      <w:rFonts w:ascii="Book Antiqua" w:hAnsi="Book Antiqua"/>
      <w:kern w:val="0"/>
      <w:sz w:val="24"/>
      <w:szCs w:val="20"/>
    </w:rPr>
  </w:style>
  <w:style w:type="paragraph" w:customStyle="1" w:styleId="3-26-new1">
    <w:name w:val="样式3-26-new1"/>
    <w:basedOn w:val="af1"/>
    <w:link w:val="3-26-new1Char"/>
    <w:qFormat/>
    <w:rsid w:val="000C3308"/>
    <w:pPr>
      <w:keepNext/>
      <w:keepLines/>
      <w:spacing w:before="260" w:after="260" w:line="415" w:lineRule="auto"/>
      <w:outlineLvl w:val="2"/>
    </w:pPr>
    <w:rPr>
      <w:rFonts w:ascii="宋体" w:hAnsi="宋体"/>
      <w:b/>
      <w:bCs/>
      <w:sz w:val="32"/>
      <w:szCs w:val="32"/>
    </w:rPr>
  </w:style>
  <w:style w:type="character" w:customStyle="1" w:styleId="3-26-new1Char">
    <w:name w:val="样式3-26-new1 Char"/>
    <w:link w:val="3-26-new1"/>
    <w:qFormat/>
    <w:rsid w:val="000C3308"/>
    <w:rPr>
      <w:rFonts w:ascii="宋体" w:hAnsi="宋体"/>
      <w:b/>
      <w:bCs/>
      <w:kern w:val="2"/>
      <w:sz w:val="32"/>
      <w:szCs w:val="32"/>
    </w:rPr>
  </w:style>
  <w:style w:type="character" w:customStyle="1" w:styleId="-12">
    <w:name w:val="彩色列表 - 强调文字颜色 1字符"/>
    <w:uiPriority w:val="34"/>
    <w:qFormat/>
    <w:rsid w:val="000C3308"/>
    <w:rPr>
      <w:kern w:val="2"/>
      <w:sz w:val="24"/>
    </w:rPr>
  </w:style>
  <w:style w:type="character" w:customStyle="1" w:styleId="4-ly-newCharChar">
    <w:name w:val="样式4-ly-new Char Char"/>
    <w:link w:val="4-ly-new"/>
    <w:qFormat/>
    <w:locked/>
    <w:rsid w:val="000C3308"/>
    <w:rPr>
      <w:rFonts w:ascii="宋体" w:hAnsi="宋体"/>
      <w:b/>
      <w:bCs/>
      <w:sz w:val="28"/>
      <w:szCs w:val="28"/>
    </w:rPr>
  </w:style>
  <w:style w:type="paragraph" w:customStyle="1" w:styleId="4-ly-new">
    <w:name w:val="样式4-ly-new"/>
    <w:basedOn w:val="af1"/>
    <w:link w:val="4-ly-newCharChar"/>
    <w:qFormat/>
    <w:rsid w:val="000C3308"/>
    <w:pPr>
      <w:keepNext/>
      <w:keepLines/>
      <w:spacing w:before="280" w:after="290" w:line="374" w:lineRule="auto"/>
      <w:ind w:firstLineChars="200" w:firstLine="480"/>
      <w:outlineLvl w:val="3"/>
    </w:pPr>
    <w:rPr>
      <w:rFonts w:ascii="宋体" w:hAnsi="宋体"/>
      <w:b/>
      <w:bCs/>
      <w:kern w:val="0"/>
      <w:sz w:val="28"/>
      <w:szCs w:val="28"/>
    </w:rPr>
  </w:style>
  <w:style w:type="paragraph" w:customStyle="1" w:styleId="1ALTZCharChar">
    <w:name w:val="样式 样式 样式 正文缩进四号特点表正文正文非缩进正文双线段1ALT+Z缩进正文缩进 Char正文不缩进特点 Char... +..."/>
    <w:basedOn w:val="af1"/>
    <w:qFormat/>
    <w:rsid w:val="000C3308"/>
    <w:pPr>
      <w:spacing w:beforeLines="50" w:line="360" w:lineRule="auto"/>
      <w:ind w:firstLineChars="200" w:firstLine="200"/>
    </w:pPr>
    <w:rPr>
      <w:rFonts w:ascii="Times New Roman" w:hAnsi="Times New Roman" w:cs="宋体"/>
      <w:sz w:val="24"/>
      <w:szCs w:val="20"/>
    </w:rPr>
  </w:style>
  <w:style w:type="paragraph" w:customStyle="1" w:styleId="subtitle2">
    <w:name w:val="subtitle 2"/>
    <w:basedOn w:val="af1"/>
    <w:qFormat/>
    <w:rsid w:val="000C3308"/>
    <w:pPr>
      <w:adjustRightInd w:val="0"/>
      <w:spacing w:before="240" w:after="240" w:line="312" w:lineRule="atLeast"/>
      <w:textAlignment w:val="baseline"/>
    </w:pPr>
    <w:rPr>
      <w:rFonts w:ascii="Times New Roman" w:hAnsi="Times New Roman"/>
      <w:b/>
      <w:kern w:val="0"/>
      <w:sz w:val="24"/>
      <w:szCs w:val="20"/>
    </w:rPr>
  </w:style>
  <w:style w:type="character" w:customStyle="1" w:styleId="Char1CharCharCharCharCharCharCharCharCharCharCharCharChar">
    <w:name w:val="正文缩进 Char1 Char Char Char Char Char Char Char Char Char Char Char Char Char"/>
    <w:qFormat/>
    <w:rsid w:val="000C3308"/>
    <w:rPr>
      <w:rFonts w:ascii="宋体" w:eastAsia="宋体" w:hAnsi="宋体"/>
      <w:kern w:val="2"/>
      <w:sz w:val="24"/>
      <w:szCs w:val="24"/>
      <w:lang w:val="en-US" w:eastAsia="zh-CN" w:bidi="ar-SA"/>
    </w:rPr>
  </w:style>
  <w:style w:type="paragraph" w:customStyle="1" w:styleId="ac">
    <w:name w:val="大项目编号"/>
    <w:basedOn w:val="afb"/>
    <w:next w:val="af1"/>
    <w:qFormat/>
    <w:rsid w:val="000C3308"/>
    <w:pPr>
      <w:numPr>
        <w:numId w:val="21"/>
      </w:numPr>
      <w:tabs>
        <w:tab w:val="clear" w:pos="840"/>
      </w:tabs>
      <w:ind w:left="0" w:firstLine="0"/>
    </w:pPr>
  </w:style>
  <w:style w:type="paragraph" w:customStyle="1" w:styleId="CharALTZ">
    <w:name w:val="样式 正文缩进正文（首行缩进两字）正文（首行缩进两字） Char表正文正文非缩进正文不缩进特点ALT+Z四号标..."/>
    <w:basedOn w:val="af2"/>
    <w:qFormat/>
    <w:rsid w:val="000C3308"/>
  </w:style>
  <w:style w:type="paragraph" w:customStyle="1" w:styleId="affffffffe">
    <w:name w:val="正文小四缩进"/>
    <w:basedOn w:val="af1"/>
    <w:link w:val="Charffb"/>
    <w:qFormat/>
    <w:rsid w:val="000C3308"/>
    <w:pPr>
      <w:spacing w:before="120" w:afterLines="50" w:line="360" w:lineRule="auto"/>
      <w:ind w:firstLineChars="200" w:firstLine="200"/>
    </w:pPr>
    <w:rPr>
      <w:rFonts w:ascii="Times New Roman" w:hAnsi="Times New Roman"/>
      <w:sz w:val="24"/>
    </w:rPr>
  </w:style>
  <w:style w:type="character" w:customStyle="1" w:styleId="Charffb">
    <w:name w:val="正文小四缩进 Char"/>
    <w:link w:val="affffffffe"/>
    <w:qFormat/>
    <w:rsid w:val="000C3308"/>
    <w:rPr>
      <w:rFonts w:ascii="Times New Roman" w:hAnsi="Times New Roman"/>
      <w:kern w:val="2"/>
      <w:sz w:val="24"/>
      <w:szCs w:val="24"/>
    </w:rPr>
  </w:style>
  <w:style w:type="paragraph" w:customStyle="1" w:styleId="205">
    <w:name w:val="样式 正文缩进 + 首行缩进:  2 字符 段后: 0.5 行"/>
    <w:basedOn w:val="af2"/>
    <w:qFormat/>
    <w:rsid w:val="000C3308"/>
  </w:style>
  <w:style w:type="paragraph" w:customStyle="1" w:styleId="afffffffff">
    <w:name w:val="二级标题"/>
    <w:basedOn w:val="aff8"/>
    <w:next w:val="afb"/>
    <w:qFormat/>
    <w:rsid w:val="000C3308"/>
  </w:style>
  <w:style w:type="paragraph" w:customStyle="1" w:styleId="afffffffff0">
    <w:name w:val="制作人文字"/>
    <w:basedOn w:val="af1"/>
    <w:qFormat/>
    <w:rsid w:val="000C3308"/>
    <w:rPr>
      <w:rFonts w:ascii="宋体" w:hAnsi="宋体"/>
      <w:bCs/>
      <w:kern w:val="0"/>
      <w:szCs w:val="21"/>
    </w:rPr>
  </w:style>
  <w:style w:type="paragraph" w:customStyle="1" w:styleId="2fe">
    <w:name w:val="內文縮排 2"/>
    <w:basedOn w:val="af1"/>
    <w:qFormat/>
    <w:rsid w:val="000C3308"/>
    <w:pPr>
      <w:snapToGrid w:val="0"/>
      <w:ind w:left="900"/>
      <w:jc w:val="left"/>
    </w:pPr>
    <w:rPr>
      <w:rFonts w:ascii="Times New Roman" w:eastAsia="PMingLiU" w:hAnsi="Times New Roman"/>
      <w:sz w:val="24"/>
      <w:szCs w:val="20"/>
      <w:lang w:eastAsia="zh-TW"/>
    </w:rPr>
  </w:style>
  <w:style w:type="paragraph" w:customStyle="1" w:styleId="afffffffff1">
    <w:name w:val="可研报告正文"/>
    <w:basedOn w:val="afc"/>
    <w:qFormat/>
    <w:rsid w:val="000C3308"/>
    <w:pPr>
      <w:ind w:firstLine="177"/>
    </w:pPr>
    <w:rPr>
      <w:rFonts w:ascii="仿宋_GB2312" w:eastAsia="仿宋_GB2312" w:hAnsi="Times New Roman"/>
      <w:color w:val="000000"/>
      <w:szCs w:val="20"/>
    </w:rPr>
  </w:style>
  <w:style w:type="paragraph" w:customStyle="1" w:styleId="ae">
    <w:name w:val="一级节标题"/>
    <w:next w:val="af1"/>
    <w:qFormat/>
    <w:rsid w:val="000C3308"/>
    <w:pPr>
      <w:numPr>
        <w:ilvl w:val="1"/>
        <w:numId w:val="22"/>
      </w:numPr>
      <w:spacing w:before="360" w:after="360" w:line="360" w:lineRule="auto"/>
      <w:jc w:val="both"/>
      <w:outlineLvl w:val="1"/>
    </w:pPr>
    <w:rPr>
      <w:rFonts w:ascii="Arial" w:eastAsia="黑体" w:hAnsi="Arial"/>
      <w:b/>
      <w:bCs/>
      <w:kern w:val="2"/>
      <w:sz w:val="32"/>
      <w:szCs w:val="32"/>
    </w:rPr>
  </w:style>
  <w:style w:type="paragraph" w:customStyle="1" w:styleId="af">
    <w:name w:val="二级节标题"/>
    <w:next w:val="af1"/>
    <w:qFormat/>
    <w:rsid w:val="000C3308"/>
    <w:pPr>
      <w:numPr>
        <w:ilvl w:val="2"/>
        <w:numId w:val="22"/>
      </w:numPr>
      <w:tabs>
        <w:tab w:val="left" w:pos="600"/>
      </w:tabs>
      <w:spacing w:before="240" w:after="240" w:line="400" w:lineRule="exact"/>
      <w:outlineLvl w:val="2"/>
    </w:pPr>
    <w:rPr>
      <w:rFonts w:ascii="Arial" w:eastAsia="黑体" w:hAnsi="Arial"/>
      <w:b/>
      <w:sz w:val="30"/>
      <w:szCs w:val="30"/>
    </w:rPr>
  </w:style>
  <w:style w:type="paragraph" w:customStyle="1" w:styleId="2ff">
    <w:name w:val="样式 正文缩进 + 首行缩进:  2 字符"/>
    <w:basedOn w:val="af2"/>
    <w:qFormat/>
    <w:rsid w:val="000C3308"/>
  </w:style>
  <w:style w:type="paragraph" w:customStyle="1" w:styleId="200">
    <w:name w:val="样式 样式 正文缩进2 小四 仿宋 + 左  0 字符"/>
    <w:basedOn w:val="af1"/>
    <w:qFormat/>
    <w:rsid w:val="000C3308"/>
    <w:pPr>
      <w:spacing w:beforeLines="50" w:line="300" w:lineRule="auto"/>
      <w:ind w:firstLineChars="200" w:firstLine="200"/>
    </w:pPr>
    <w:rPr>
      <w:rFonts w:ascii="Times New Roman" w:eastAsia="仿宋_GB2312" w:hAnsi="Times New Roman" w:cs="宋体"/>
      <w:sz w:val="24"/>
      <w:szCs w:val="20"/>
    </w:rPr>
  </w:style>
  <w:style w:type="paragraph" w:customStyle="1" w:styleId="ISSNormal3">
    <w:name w:val="ISS_Normal3"/>
    <w:basedOn w:val="af1"/>
    <w:qFormat/>
    <w:rsid w:val="000C3308"/>
    <w:pPr>
      <w:spacing w:line="360" w:lineRule="auto"/>
      <w:ind w:left="340" w:firstLineChars="200" w:firstLine="200"/>
    </w:pPr>
    <w:rPr>
      <w:rFonts w:ascii="Times New Roman" w:hAnsi="Times New Roman"/>
      <w:lang w:val="en-GB"/>
    </w:rPr>
  </w:style>
  <w:style w:type="paragraph" w:customStyle="1" w:styleId="afffffffff2">
    <w:name w:val="缩进正文"/>
    <w:basedOn w:val="af1"/>
    <w:qFormat/>
    <w:rsid w:val="000C3308"/>
    <w:pPr>
      <w:spacing w:beforeLines="25" w:afterLines="25" w:line="360" w:lineRule="auto"/>
      <w:ind w:firstLineChars="200" w:firstLine="480"/>
    </w:pPr>
    <w:rPr>
      <w:rFonts w:ascii="Times New Roman" w:hAnsi="Times New Roman"/>
      <w:sz w:val="24"/>
      <w:szCs w:val="21"/>
    </w:rPr>
  </w:style>
  <w:style w:type="paragraph" w:customStyle="1" w:styleId="3b">
    <w:name w:val="征文文字3"/>
    <w:basedOn w:val="af1"/>
    <w:qFormat/>
    <w:rsid w:val="000C3308"/>
    <w:pPr>
      <w:jc w:val="center"/>
    </w:pPr>
    <w:rPr>
      <w:rFonts w:ascii="Times New Roman" w:hAnsi="Times New Roman"/>
      <w:sz w:val="18"/>
    </w:rPr>
  </w:style>
  <w:style w:type="paragraph" w:customStyle="1" w:styleId="afffffffff3">
    <w:name w:val="适中"/>
    <w:basedOn w:val="23"/>
    <w:qFormat/>
    <w:rsid w:val="000C3308"/>
    <w:pPr>
      <w:keepLines w:val="0"/>
      <w:widowControl/>
      <w:tabs>
        <w:tab w:val="left" w:pos="0"/>
      </w:tabs>
      <w:autoSpaceDE/>
      <w:autoSpaceDN/>
      <w:adjustRightInd/>
      <w:spacing w:after="60" w:line="360" w:lineRule="auto"/>
      <w:jc w:val="both"/>
      <w:outlineLvl w:val="9"/>
    </w:pPr>
    <w:rPr>
      <w:rFonts w:ascii="仿宋体" w:eastAsia="仿宋体" w:hAnsi="Times New Roman" w:cs="Arial"/>
      <w:spacing w:val="10"/>
      <w:kern w:val="28"/>
      <w:sz w:val="24"/>
      <w:lang w:val="en-GB" w:eastAsia="en-US"/>
    </w:rPr>
  </w:style>
  <w:style w:type="paragraph" w:customStyle="1" w:styleId="20515">
    <w:name w:val="样式 正文（首行缩进两字） + 首行缩进:  2 字符 段后: 0.5 行 行距: 1.5 倍行距"/>
    <w:basedOn w:val="af2"/>
    <w:qFormat/>
    <w:rsid w:val="000C3308"/>
  </w:style>
  <w:style w:type="paragraph" w:customStyle="1" w:styleId="afffffffff4">
    <w:name w:val="正文 + 小四"/>
    <w:basedOn w:val="af1"/>
    <w:qFormat/>
    <w:rsid w:val="000C3308"/>
    <w:pPr>
      <w:spacing w:line="360" w:lineRule="auto"/>
      <w:ind w:firstLineChars="200" w:firstLine="480"/>
    </w:pPr>
    <w:rPr>
      <w:rFonts w:ascii="Times New Roman" w:hAnsi="Times New Roman"/>
      <w:sz w:val="24"/>
    </w:rPr>
  </w:style>
  <w:style w:type="paragraph" w:customStyle="1" w:styleId="afffffffff5">
    <w:name w:val="普通正文"/>
    <w:basedOn w:val="af1"/>
    <w:qFormat/>
    <w:rsid w:val="000C3308"/>
    <w:pPr>
      <w:adjustRightInd w:val="0"/>
      <w:spacing w:after="120" w:line="360" w:lineRule="auto"/>
      <w:ind w:firstLineChars="177" w:firstLine="425"/>
      <w:textAlignment w:val="baseline"/>
    </w:pPr>
    <w:rPr>
      <w:rFonts w:ascii="宋体" w:hAnsi="宋体"/>
      <w:color w:val="000000"/>
      <w:kern w:val="0"/>
      <w:sz w:val="24"/>
    </w:rPr>
  </w:style>
  <w:style w:type="paragraph" w:customStyle="1" w:styleId="afffffffff6">
    <w:name w:val="分项斜体"/>
    <w:basedOn w:val="af1"/>
    <w:qFormat/>
    <w:rsid w:val="000C3308"/>
    <w:pPr>
      <w:widowControl/>
      <w:spacing w:line="360" w:lineRule="auto"/>
      <w:jc w:val="left"/>
    </w:pPr>
    <w:rPr>
      <w:rFonts w:ascii="Times New Roman" w:hAnsi="Times New Roman"/>
      <w:i/>
      <w:kern w:val="0"/>
      <w:sz w:val="24"/>
    </w:rPr>
  </w:style>
  <w:style w:type="paragraph" w:customStyle="1" w:styleId="1fff5">
    <w:name w:val="表格内容1"/>
    <w:basedOn w:val="af1"/>
    <w:qFormat/>
    <w:rsid w:val="000C3308"/>
    <w:rPr>
      <w:rFonts w:ascii="Times New Roman" w:hAnsi="Times New Roman"/>
      <w:sz w:val="24"/>
      <w:szCs w:val="20"/>
    </w:rPr>
  </w:style>
  <w:style w:type="character" w:customStyle="1" w:styleId="1fff6">
    <w:name w:val="强调1"/>
    <w:qFormat/>
    <w:rsid w:val="000C3308"/>
    <w:rPr>
      <w:rFonts w:ascii="Arial Black" w:hAnsi="Arial Black"/>
      <w:sz w:val="18"/>
    </w:rPr>
  </w:style>
  <w:style w:type="paragraph" w:customStyle="1" w:styleId="1222">
    <w:name w:val="样式 样式 样式 样式 正文1 + 首行缩进:  2 字符 + 首行缩进:  2 字符 + 首行缩进:  2 字符 + 首行缩进..."/>
    <w:basedOn w:val="af1"/>
    <w:qFormat/>
    <w:rsid w:val="000C3308"/>
    <w:pPr>
      <w:spacing w:line="580" w:lineRule="atLeast"/>
      <w:ind w:firstLineChars="200" w:firstLine="200"/>
    </w:pPr>
    <w:rPr>
      <w:rFonts w:ascii="Times New Roman" w:hAnsi="Times New Roman"/>
      <w:sz w:val="24"/>
      <w:szCs w:val="20"/>
    </w:rPr>
  </w:style>
  <w:style w:type="paragraph" w:customStyle="1" w:styleId="number">
    <w:name w:val="number"/>
    <w:basedOn w:val="af1"/>
    <w:qFormat/>
    <w:rsid w:val="000C3308"/>
    <w:pPr>
      <w:tabs>
        <w:tab w:val="left" w:pos="1320"/>
      </w:tabs>
      <w:spacing w:beforeLines="20" w:afterLines="30" w:line="360" w:lineRule="auto"/>
      <w:ind w:left="1320" w:hanging="420"/>
    </w:pPr>
    <w:rPr>
      <w:rFonts w:ascii="Arial" w:hAnsi="Arial"/>
      <w:sz w:val="24"/>
    </w:rPr>
  </w:style>
  <w:style w:type="paragraph" w:customStyle="1" w:styleId="afffffffff7">
    <w:name w:val="标准正文"/>
    <w:basedOn w:val="af1"/>
    <w:qFormat/>
    <w:rsid w:val="000C3308"/>
    <w:pPr>
      <w:snapToGrid w:val="0"/>
      <w:spacing w:afterLines="50" w:line="360" w:lineRule="auto"/>
      <w:ind w:firstLineChars="200" w:firstLine="200"/>
    </w:pPr>
    <w:rPr>
      <w:rFonts w:ascii="Times New Roman" w:hAnsi="Times New Roman"/>
      <w:sz w:val="24"/>
      <w:szCs w:val="20"/>
    </w:rPr>
  </w:style>
  <w:style w:type="paragraph" w:customStyle="1" w:styleId="CharChar1CharCharCharCharCharCharCharCharCharCharCharCharCharCharChar">
    <w:name w:val="Char Char1 Char Char Char Char Char Char Char Char Char Char Char Char Char Char Char"/>
    <w:basedOn w:val="af1"/>
    <w:qFormat/>
    <w:rsid w:val="000C3308"/>
    <w:pPr>
      <w:widowControl/>
      <w:spacing w:after="160" w:line="240" w:lineRule="exact"/>
      <w:jc w:val="left"/>
    </w:pPr>
    <w:rPr>
      <w:rFonts w:ascii="Verdana" w:hAnsi="Verdana"/>
      <w:kern w:val="0"/>
      <w:sz w:val="20"/>
      <w:szCs w:val="20"/>
      <w:lang w:eastAsia="en-US"/>
    </w:rPr>
  </w:style>
  <w:style w:type="character" w:customStyle="1" w:styleId="2Char10">
    <w:name w:val="正文首行缩进 2 Char1"/>
    <w:basedOn w:val="Charff0"/>
    <w:qFormat/>
    <w:rsid w:val="000C3308"/>
    <w:rPr>
      <w:rFonts w:eastAsia="宋体"/>
      <w:kern w:val="2"/>
      <w:sz w:val="24"/>
      <w:szCs w:val="24"/>
      <w:lang w:val="en-US" w:eastAsia="zh-CN" w:bidi="ar-SA"/>
    </w:rPr>
  </w:style>
  <w:style w:type="paragraph" w:customStyle="1" w:styleId="afffffffff8">
    <w:name w:val="图"/>
    <w:basedOn w:val="af1"/>
    <w:qFormat/>
    <w:rsid w:val="000C3308"/>
    <w:pPr>
      <w:tabs>
        <w:tab w:val="left" w:pos="900"/>
      </w:tabs>
      <w:spacing w:line="360" w:lineRule="auto"/>
      <w:ind w:left="900" w:hanging="420"/>
      <w:jc w:val="center"/>
    </w:pPr>
    <w:rPr>
      <w:rFonts w:ascii="仿宋_GB2312" w:hAnsi="Abadi MT Condensed Light"/>
      <w:b/>
      <w:sz w:val="28"/>
      <w:szCs w:val="28"/>
    </w:rPr>
  </w:style>
  <w:style w:type="paragraph" w:customStyle="1" w:styleId="1ALTZCharChar0">
    <w:name w:val="样式 正文缩进四号特点表正文正文非缩进正文双线段1ALT+Z缩进正文缩进 Char正文不缩进特点 Char..."/>
    <w:basedOn w:val="af2"/>
    <w:qFormat/>
    <w:rsid w:val="000C3308"/>
  </w:style>
  <w:style w:type="paragraph" w:customStyle="1" w:styleId="1ALTZCharChar2">
    <w:name w:val="样式 正文缩进四号特点表正文正文非缩进正文双线段1ALT+Z缩进正文缩进 Char正文不缩进特点 Char...2"/>
    <w:basedOn w:val="af2"/>
    <w:qFormat/>
    <w:rsid w:val="000C3308"/>
  </w:style>
  <w:style w:type="paragraph" w:customStyle="1" w:styleId="CharCharCharChar">
    <w:name w:val="Char Char Char Char"/>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afffffffff9">
    <w:name w:val="三级节标题"/>
    <w:next w:val="af1"/>
    <w:qFormat/>
    <w:rsid w:val="000C3308"/>
    <w:pPr>
      <w:tabs>
        <w:tab w:val="left" w:pos="1134"/>
      </w:tabs>
      <w:spacing w:before="120" w:after="120" w:line="400" w:lineRule="exact"/>
      <w:ind w:left="738" w:hanging="738"/>
      <w:outlineLvl w:val="3"/>
    </w:pPr>
    <w:rPr>
      <w:rFonts w:ascii="Arial" w:eastAsia="黑体" w:hAnsi="Arial"/>
      <w:b/>
      <w:sz w:val="28"/>
      <w:szCs w:val="28"/>
    </w:rPr>
  </w:style>
  <w:style w:type="paragraph" w:customStyle="1" w:styleId="CharCharCharCharCharChar1CharCharCharCharCharCharCharChar">
    <w:name w:val="Char Char Char Char Char Char1 Char Char Char Char Char Char Char Char"/>
    <w:basedOn w:val="af1"/>
    <w:qFormat/>
    <w:rsid w:val="000C3308"/>
    <w:pPr>
      <w:widowControl/>
      <w:spacing w:after="160" w:line="240" w:lineRule="exact"/>
      <w:jc w:val="left"/>
    </w:pPr>
    <w:rPr>
      <w:rFonts w:ascii="Verdana" w:eastAsia="仿宋_GB2312" w:hAnsi="Verdana"/>
      <w:sz w:val="24"/>
      <w:lang w:eastAsia="en-US"/>
    </w:rPr>
  </w:style>
  <w:style w:type="paragraph" w:customStyle="1" w:styleId="47">
    <w:name w:val="@标题4"/>
    <w:basedOn w:val="42"/>
    <w:qFormat/>
    <w:rsid w:val="000C3308"/>
    <w:pPr>
      <w:adjustRightInd/>
      <w:spacing w:line="377" w:lineRule="auto"/>
      <w:ind w:firstLine="493"/>
      <w:textAlignment w:val="auto"/>
    </w:pPr>
    <w:rPr>
      <w:rFonts w:ascii="黑体"/>
      <w:bCs/>
      <w:kern w:val="2"/>
      <w:sz w:val="24"/>
      <w:szCs w:val="24"/>
    </w:rPr>
  </w:style>
  <w:style w:type="paragraph" w:customStyle="1" w:styleId="CharCharChar0">
    <w:name w:val="可研报告正文 Char Char Char"/>
    <w:basedOn w:val="afc"/>
    <w:link w:val="CharCharCharChar0"/>
    <w:qFormat/>
    <w:rsid w:val="000C3308"/>
    <w:pPr>
      <w:ind w:firstLine="177"/>
    </w:pPr>
    <w:rPr>
      <w:rFonts w:ascii="仿宋_GB2312" w:eastAsia="仿宋_GB2312" w:hAnsi="Verdana"/>
      <w:color w:val="000000"/>
    </w:rPr>
  </w:style>
  <w:style w:type="character" w:customStyle="1" w:styleId="CharCharCharChar0">
    <w:name w:val="可研报告正文 Char Char Char Char"/>
    <w:link w:val="CharCharChar0"/>
    <w:qFormat/>
    <w:rsid w:val="000C3308"/>
    <w:rPr>
      <w:rFonts w:ascii="仿宋_GB2312" w:eastAsia="仿宋_GB2312" w:hAnsi="Verdana"/>
      <w:color w:val="000000"/>
      <w:kern w:val="2"/>
      <w:sz w:val="24"/>
      <w:szCs w:val="24"/>
    </w:rPr>
  </w:style>
  <w:style w:type="character" w:customStyle="1" w:styleId="spanparamvalue">
    <w:name w:val="span_paramvalue"/>
    <w:qFormat/>
    <w:rsid w:val="000C3308"/>
  </w:style>
  <w:style w:type="paragraph" w:customStyle="1" w:styleId="content1">
    <w:name w:val="content1"/>
    <w:basedOn w:val="af1"/>
    <w:qFormat/>
    <w:rsid w:val="000C3308"/>
    <w:pPr>
      <w:widowControl/>
      <w:spacing w:before="100" w:beforeAutospacing="1" w:after="100" w:afterAutospacing="1" w:line="360" w:lineRule="auto"/>
      <w:ind w:firstLine="480"/>
      <w:jc w:val="left"/>
    </w:pPr>
    <w:rPr>
      <w:rFonts w:ascii="宋体" w:hAnsi="宋体" w:cs="宋体"/>
      <w:kern w:val="0"/>
      <w:sz w:val="24"/>
    </w:rPr>
  </w:style>
  <w:style w:type="paragraph" w:customStyle="1" w:styleId="submit">
    <w:name w:val="submit"/>
    <w:basedOn w:val="af1"/>
    <w:qFormat/>
    <w:rsid w:val="000C3308"/>
    <w:pPr>
      <w:widowControl/>
      <w:pBdr>
        <w:top w:val="single" w:sz="8" w:space="0" w:color="666666"/>
        <w:left w:val="single" w:sz="8" w:space="0" w:color="666666"/>
        <w:bottom w:val="single" w:sz="8" w:space="0" w:color="666666"/>
        <w:right w:val="single" w:sz="8" w:space="0" w:color="666666"/>
      </w:pBdr>
      <w:shd w:val="clear" w:color="auto" w:fill="FAFAFA"/>
      <w:spacing w:before="100" w:beforeAutospacing="1" w:after="100" w:afterAutospacing="1"/>
      <w:jc w:val="left"/>
    </w:pPr>
    <w:rPr>
      <w:rFonts w:ascii="宋体" w:hAnsi="宋体" w:cs="宋体"/>
      <w:color w:val="000000"/>
      <w:kern w:val="0"/>
      <w:sz w:val="22"/>
      <w:szCs w:val="22"/>
    </w:rPr>
  </w:style>
  <w:style w:type="paragraph" w:customStyle="1" w:styleId="threeborder">
    <w:name w:val="three_border"/>
    <w:basedOn w:val="af1"/>
    <w:qFormat/>
    <w:rsid w:val="000C3308"/>
    <w:pPr>
      <w:widowControl/>
      <w:pBdr>
        <w:left w:val="single" w:sz="8" w:space="0" w:color="E1E1E1"/>
        <w:bottom w:val="single" w:sz="8" w:space="0" w:color="E1E1E1"/>
        <w:right w:val="single" w:sz="8" w:space="0" w:color="E1E1E1"/>
      </w:pBdr>
      <w:spacing w:before="100" w:beforeAutospacing="1" w:after="100" w:afterAutospacing="1"/>
      <w:jc w:val="left"/>
    </w:pPr>
    <w:rPr>
      <w:rFonts w:ascii="宋体" w:hAnsi="宋体" w:cs="宋体"/>
      <w:kern w:val="0"/>
      <w:sz w:val="24"/>
    </w:rPr>
  </w:style>
  <w:style w:type="paragraph" w:customStyle="1" w:styleId="rightbroder">
    <w:name w:val="right_broder"/>
    <w:basedOn w:val="af1"/>
    <w:qFormat/>
    <w:rsid w:val="000C3308"/>
    <w:pPr>
      <w:widowControl/>
      <w:pBdr>
        <w:right w:val="single" w:sz="8" w:space="0" w:color="E1E1E1"/>
      </w:pBdr>
      <w:spacing w:before="100" w:beforeAutospacing="1" w:after="100" w:afterAutospacing="1"/>
      <w:jc w:val="left"/>
    </w:pPr>
    <w:rPr>
      <w:rFonts w:ascii="宋体" w:hAnsi="宋体" w:cs="宋体"/>
      <w:kern w:val="0"/>
      <w:sz w:val="24"/>
    </w:rPr>
  </w:style>
  <w:style w:type="paragraph" w:customStyle="1" w:styleId="bottombroder">
    <w:name w:val="bottom_broder"/>
    <w:basedOn w:val="af1"/>
    <w:qFormat/>
    <w:rsid w:val="000C3308"/>
    <w:pPr>
      <w:widowControl/>
      <w:pBdr>
        <w:bottom w:val="single" w:sz="8" w:space="0" w:color="E1E1E1"/>
      </w:pBdr>
      <w:spacing w:before="100" w:beforeAutospacing="1" w:after="100" w:afterAutospacing="1"/>
      <w:jc w:val="left"/>
    </w:pPr>
    <w:rPr>
      <w:rFonts w:ascii="宋体" w:hAnsi="宋体" w:cs="宋体"/>
      <w:kern w:val="0"/>
      <w:sz w:val="24"/>
    </w:rPr>
  </w:style>
  <w:style w:type="paragraph" w:customStyle="1" w:styleId="input">
    <w:name w:val="input"/>
    <w:basedOn w:val="af1"/>
    <w:qFormat/>
    <w:rsid w:val="000C3308"/>
    <w:pPr>
      <w:widowControl/>
      <w:pBdr>
        <w:top w:val="single" w:sz="8" w:space="0" w:color="999999"/>
        <w:left w:val="single" w:sz="8" w:space="0" w:color="999999"/>
        <w:bottom w:val="single" w:sz="8" w:space="0" w:color="999999"/>
        <w:right w:val="single" w:sz="8" w:space="0" w:color="999999"/>
      </w:pBdr>
      <w:spacing w:before="100" w:beforeAutospacing="1" w:after="100" w:afterAutospacing="1"/>
      <w:jc w:val="left"/>
    </w:pPr>
    <w:rPr>
      <w:rFonts w:ascii="宋体" w:hAnsi="宋体" w:cs="宋体"/>
      <w:kern w:val="0"/>
      <w:sz w:val="24"/>
    </w:rPr>
  </w:style>
  <w:style w:type="paragraph" w:customStyle="1" w:styleId="main-bg">
    <w:name w:val="main-bg"/>
    <w:basedOn w:val="af1"/>
    <w:qFormat/>
    <w:rsid w:val="000C3308"/>
    <w:pPr>
      <w:widowControl/>
      <w:spacing w:before="100" w:beforeAutospacing="1" w:after="100" w:afterAutospacing="1"/>
      <w:jc w:val="left"/>
    </w:pPr>
    <w:rPr>
      <w:rFonts w:ascii="宋体" w:hAnsi="宋体" w:cs="宋体"/>
      <w:kern w:val="0"/>
      <w:sz w:val="24"/>
    </w:rPr>
  </w:style>
  <w:style w:type="paragraph" w:customStyle="1" w:styleId="style1">
    <w:name w:val="style1"/>
    <w:basedOn w:val="af1"/>
    <w:qFormat/>
    <w:rsid w:val="000C3308"/>
    <w:pPr>
      <w:widowControl/>
      <w:spacing w:before="100" w:beforeAutospacing="1" w:after="100" w:afterAutospacing="1"/>
      <w:jc w:val="left"/>
    </w:pPr>
    <w:rPr>
      <w:rFonts w:ascii="宋体" w:hAnsi="宋体" w:cs="宋体"/>
      <w:color w:val="FFFFFF"/>
      <w:kern w:val="0"/>
      <w:sz w:val="24"/>
    </w:rPr>
  </w:style>
  <w:style w:type="paragraph" w:customStyle="1" w:styleId="style5">
    <w:name w:val="style5"/>
    <w:basedOn w:val="af1"/>
    <w:qFormat/>
    <w:rsid w:val="000C3308"/>
    <w:pPr>
      <w:widowControl/>
      <w:spacing w:before="100" w:beforeAutospacing="1" w:after="100" w:afterAutospacing="1"/>
      <w:jc w:val="left"/>
    </w:pPr>
    <w:rPr>
      <w:rFonts w:ascii="宋体" w:hAnsi="宋体" w:cs="宋体"/>
      <w:color w:val="006699"/>
      <w:kern w:val="0"/>
      <w:sz w:val="24"/>
    </w:rPr>
  </w:style>
  <w:style w:type="paragraph" w:customStyle="1" w:styleId="style6">
    <w:name w:val="style6"/>
    <w:basedOn w:val="af1"/>
    <w:qFormat/>
    <w:rsid w:val="000C3308"/>
    <w:pPr>
      <w:widowControl/>
      <w:spacing w:before="100" w:beforeAutospacing="1" w:after="100" w:afterAutospacing="1"/>
      <w:jc w:val="left"/>
    </w:pPr>
    <w:rPr>
      <w:rFonts w:ascii="宋体" w:hAnsi="宋体" w:cs="宋体"/>
      <w:b/>
      <w:bCs/>
      <w:color w:val="FFFFFF"/>
      <w:kern w:val="0"/>
      <w:sz w:val="26"/>
      <w:szCs w:val="26"/>
    </w:rPr>
  </w:style>
  <w:style w:type="paragraph" w:customStyle="1" w:styleId="style8">
    <w:name w:val="style8"/>
    <w:basedOn w:val="af1"/>
    <w:qFormat/>
    <w:rsid w:val="000C3308"/>
    <w:pPr>
      <w:widowControl/>
      <w:spacing w:before="100" w:beforeAutospacing="1" w:after="100" w:afterAutospacing="1"/>
      <w:jc w:val="left"/>
    </w:pPr>
    <w:rPr>
      <w:rFonts w:ascii="宋体" w:hAnsi="宋体" w:cs="宋体"/>
      <w:b/>
      <w:bCs/>
      <w:color w:val="54AD9C"/>
      <w:kern w:val="0"/>
      <w:sz w:val="26"/>
      <w:szCs w:val="26"/>
    </w:rPr>
  </w:style>
  <w:style w:type="paragraph" w:customStyle="1" w:styleId="style10">
    <w:name w:val="style10"/>
    <w:basedOn w:val="af1"/>
    <w:qFormat/>
    <w:rsid w:val="000C3308"/>
    <w:pPr>
      <w:widowControl/>
      <w:spacing w:before="100" w:beforeAutospacing="1" w:after="100" w:afterAutospacing="1"/>
      <w:jc w:val="left"/>
    </w:pPr>
    <w:rPr>
      <w:rFonts w:ascii="宋体" w:hAnsi="宋体" w:cs="宋体"/>
      <w:b/>
      <w:bCs/>
      <w:color w:val="27816F"/>
      <w:kern w:val="0"/>
      <w:sz w:val="24"/>
    </w:rPr>
  </w:style>
  <w:style w:type="paragraph" w:customStyle="1" w:styleId="style12">
    <w:name w:val="style12"/>
    <w:basedOn w:val="af1"/>
    <w:qFormat/>
    <w:rsid w:val="000C3308"/>
    <w:pPr>
      <w:widowControl/>
      <w:spacing w:before="100" w:beforeAutospacing="1" w:after="100" w:afterAutospacing="1"/>
      <w:jc w:val="left"/>
    </w:pPr>
    <w:rPr>
      <w:rFonts w:ascii="宋体" w:hAnsi="宋体" w:cs="宋体"/>
      <w:b/>
      <w:bCs/>
      <w:color w:val="1D8873"/>
      <w:kern w:val="0"/>
      <w:sz w:val="26"/>
      <w:szCs w:val="26"/>
    </w:rPr>
  </w:style>
  <w:style w:type="paragraph" w:customStyle="1" w:styleId="style15">
    <w:name w:val="style15"/>
    <w:basedOn w:val="af1"/>
    <w:qFormat/>
    <w:rsid w:val="000C3308"/>
    <w:pPr>
      <w:widowControl/>
      <w:spacing w:before="100" w:beforeAutospacing="1" w:after="100" w:afterAutospacing="1"/>
      <w:jc w:val="left"/>
    </w:pPr>
    <w:rPr>
      <w:rFonts w:ascii="宋体" w:hAnsi="宋体" w:cs="宋体"/>
      <w:b/>
      <w:bCs/>
      <w:color w:val="2D927E"/>
      <w:kern w:val="0"/>
      <w:sz w:val="26"/>
      <w:szCs w:val="26"/>
    </w:rPr>
  </w:style>
  <w:style w:type="paragraph" w:customStyle="1" w:styleId="style20">
    <w:name w:val="style20"/>
    <w:basedOn w:val="af1"/>
    <w:qFormat/>
    <w:rsid w:val="000C3308"/>
    <w:pPr>
      <w:widowControl/>
      <w:spacing w:before="100" w:beforeAutospacing="1" w:after="100" w:afterAutospacing="1"/>
      <w:jc w:val="left"/>
    </w:pPr>
    <w:rPr>
      <w:rFonts w:ascii="宋体" w:hAnsi="宋体" w:cs="宋体"/>
      <w:b/>
      <w:bCs/>
      <w:color w:val="006666"/>
      <w:kern w:val="0"/>
      <w:sz w:val="26"/>
      <w:szCs w:val="26"/>
    </w:rPr>
  </w:style>
  <w:style w:type="paragraph" w:customStyle="1" w:styleId="style22">
    <w:name w:val="style22"/>
    <w:basedOn w:val="af1"/>
    <w:qFormat/>
    <w:rsid w:val="000C3308"/>
    <w:pPr>
      <w:widowControl/>
      <w:spacing w:before="100" w:beforeAutospacing="1" w:after="100" w:afterAutospacing="1"/>
      <w:jc w:val="left"/>
    </w:pPr>
    <w:rPr>
      <w:rFonts w:ascii="宋体" w:hAnsi="宋体" w:cs="宋体"/>
      <w:b/>
      <w:bCs/>
      <w:color w:val="F2F5F0"/>
      <w:kern w:val="0"/>
      <w:sz w:val="26"/>
      <w:szCs w:val="26"/>
    </w:rPr>
  </w:style>
  <w:style w:type="character" w:customStyle="1" w:styleId="style11">
    <w:name w:val="style11"/>
    <w:qFormat/>
    <w:rsid w:val="000C3308"/>
    <w:rPr>
      <w:color w:val="FFFFFF"/>
    </w:rPr>
  </w:style>
  <w:style w:type="character" w:customStyle="1" w:styleId="style221">
    <w:name w:val="style221"/>
    <w:qFormat/>
    <w:rsid w:val="000C3308"/>
    <w:rPr>
      <w:b/>
      <w:bCs/>
      <w:color w:val="F2F5F0"/>
      <w:sz w:val="26"/>
      <w:szCs w:val="26"/>
    </w:rPr>
  </w:style>
  <w:style w:type="character" w:customStyle="1" w:styleId="style201">
    <w:name w:val="style201"/>
    <w:qFormat/>
    <w:rsid w:val="000C3308"/>
    <w:rPr>
      <w:b/>
      <w:bCs/>
      <w:color w:val="006666"/>
      <w:sz w:val="26"/>
      <w:szCs w:val="26"/>
    </w:rPr>
  </w:style>
  <w:style w:type="character" w:customStyle="1" w:styleId="style81">
    <w:name w:val="style81"/>
    <w:qFormat/>
    <w:rsid w:val="000C3308"/>
    <w:rPr>
      <w:b/>
      <w:bCs/>
      <w:color w:val="54AD9C"/>
      <w:sz w:val="26"/>
      <w:szCs w:val="26"/>
    </w:rPr>
  </w:style>
  <w:style w:type="character" w:customStyle="1" w:styleId="style61">
    <w:name w:val="style61"/>
    <w:qFormat/>
    <w:rsid w:val="000C3308"/>
    <w:rPr>
      <w:b/>
      <w:bCs/>
      <w:color w:val="FFFFFF"/>
      <w:sz w:val="26"/>
      <w:szCs w:val="26"/>
    </w:rPr>
  </w:style>
  <w:style w:type="character" w:customStyle="1" w:styleId="style101">
    <w:name w:val="style101"/>
    <w:qFormat/>
    <w:rsid w:val="000C3308"/>
    <w:rPr>
      <w:b/>
      <w:bCs/>
      <w:color w:val="27816F"/>
    </w:rPr>
  </w:style>
  <w:style w:type="character" w:customStyle="1" w:styleId="style121">
    <w:name w:val="style121"/>
    <w:qFormat/>
    <w:rsid w:val="000C3308"/>
    <w:rPr>
      <w:b/>
      <w:bCs/>
      <w:color w:val="1D8873"/>
      <w:sz w:val="26"/>
      <w:szCs w:val="26"/>
    </w:rPr>
  </w:style>
  <w:style w:type="character" w:customStyle="1" w:styleId="style51">
    <w:name w:val="style51"/>
    <w:qFormat/>
    <w:rsid w:val="000C3308"/>
    <w:rPr>
      <w:color w:val="006699"/>
    </w:rPr>
  </w:style>
  <w:style w:type="character" w:customStyle="1" w:styleId="style151">
    <w:name w:val="style151"/>
    <w:qFormat/>
    <w:rsid w:val="000C3308"/>
    <w:rPr>
      <w:b/>
      <w:bCs/>
      <w:color w:val="2D927E"/>
      <w:sz w:val="26"/>
      <w:szCs w:val="26"/>
    </w:rPr>
  </w:style>
  <w:style w:type="paragraph" w:customStyle="1" w:styleId="074CharChar">
    <w:name w:val="样式 小四 加粗 首行缩进:  0.74 厘米 Char Char"/>
    <w:basedOn w:val="af1"/>
    <w:qFormat/>
    <w:rsid w:val="000C3308"/>
    <w:pPr>
      <w:spacing w:line="360" w:lineRule="auto"/>
    </w:pPr>
    <w:rPr>
      <w:rFonts w:ascii="Times New Roman" w:hAnsi="Times New Roman"/>
      <w:b/>
      <w:bCs/>
      <w:sz w:val="24"/>
    </w:rPr>
  </w:style>
  <w:style w:type="character" w:customStyle="1" w:styleId="unnamed11">
    <w:name w:val="unnamed11"/>
    <w:qFormat/>
    <w:rsid w:val="000C3308"/>
    <w:rPr>
      <w:spacing w:val="20"/>
      <w:sz w:val="18"/>
      <w:szCs w:val="18"/>
    </w:rPr>
  </w:style>
  <w:style w:type="paragraph" w:customStyle="1" w:styleId="ParaCharCharCharCharCharCharCharCharChar">
    <w:name w:val="默认段落字体 Para Char Char Char Char Char Char Char Char Char"/>
    <w:basedOn w:val="af1"/>
    <w:qFormat/>
    <w:rsid w:val="000C3308"/>
    <w:rPr>
      <w:rFonts w:ascii="Tahoma" w:hAnsi="Tahoma" w:cs="Tahoma"/>
      <w:sz w:val="24"/>
    </w:rPr>
  </w:style>
  <w:style w:type="paragraph" w:customStyle="1" w:styleId="5H5h5Level3-iPIM5heading5111115ghfhg">
    <w:name w:val="样式 标题 5口H5h5Level 3 - iPIM 5heading 51.1.1.1.1标题 5标ghfhg..."/>
    <w:basedOn w:val="52"/>
    <w:qFormat/>
    <w:rsid w:val="000C3308"/>
    <w:pPr>
      <w:tabs>
        <w:tab w:val="left" w:pos="2551"/>
      </w:tabs>
      <w:adjustRightInd/>
      <w:spacing w:line="377" w:lineRule="auto"/>
      <w:ind w:left="2551" w:hanging="850"/>
      <w:textAlignment w:val="auto"/>
    </w:pPr>
    <w:rPr>
      <w:rFonts w:ascii="Times New Roman" w:hAnsi="Times New Roman"/>
      <w:bCs/>
      <w:kern w:val="2"/>
      <w:sz w:val="30"/>
      <w:szCs w:val="28"/>
    </w:rPr>
  </w:style>
  <w:style w:type="character" w:customStyle="1" w:styleId="eee">
    <w:name w:val="eee"/>
    <w:qFormat/>
    <w:rsid w:val="000C3308"/>
  </w:style>
  <w:style w:type="paragraph" w:customStyle="1" w:styleId="1fff7">
    <w:name w:val="正文文本1"/>
    <w:qFormat/>
    <w:rsid w:val="000C3308"/>
    <w:pPr>
      <w:keepLines/>
      <w:spacing w:after="120" w:line="220" w:lineRule="atLeast"/>
    </w:pPr>
    <w:rPr>
      <w:rFonts w:ascii="宋体" w:hAnsi="Times New Roman"/>
      <w:lang w:val="en-GB"/>
    </w:rPr>
  </w:style>
  <w:style w:type="paragraph" w:customStyle="1" w:styleId="InfoBlue">
    <w:name w:val="InfoBlue"/>
    <w:basedOn w:val="af1"/>
    <w:next w:val="afb"/>
    <w:qFormat/>
    <w:rsid w:val="000C3308"/>
    <w:pPr>
      <w:tabs>
        <w:tab w:val="left" w:pos="381"/>
      </w:tabs>
      <w:spacing w:after="120" w:line="240" w:lineRule="atLeast"/>
      <w:ind w:left="450"/>
      <w:jc w:val="left"/>
    </w:pPr>
    <w:rPr>
      <w:rFonts w:ascii="宋体" w:hAnsi="Times New Roman"/>
      <w:kern w:val="0"/>
      <w:sz w:val="20"/>
      <w:szCs w:val="20"/>
    </w:rPr>
  </w:style>
  <w:style w:type="paragraph" w:customStyle="1" w:styleId="5H5h5Level3-iPIM5heading5111115ghfhg1">
    <w:name w:val="样式 标题 5口H5h5Level 3 - iPIM 5heading 51.1.1.1.1标题 5标ghfhg...1"/>
    <w:basedOn w:val="52"/>
    <w:qFormat/>
    <w:rsid w:val="000C3308"/>
    <w:pPr>
      <w:tabs>
        <w:tab w:val="left" w:pos="2268"/>
        <w:tab w:val="left" w:pos="2551"/>
      </w:tabs>
      <w:adjustRightInd/>
      <w:spacing w:line="377" w:lineRule="auto"/>
      <w:ind w:left="442"/>
      <w:textAlignment w:val="auto"/>
    </w:pPr>
    <w:rPr>
      <w:rFonts w:ascii="Times New Roman" w:hAnsi="Times New Roman" w:cs="宋体"/>
      <w:bCs/>
      <w:color w:val="000000"/>
      <w:kern w:val="2"/>
    </w:rPr>
  </w:style>
  <w:style w:type="paragraph" w:customStyle="1" w:styleId="12">
    <w:name w:val="正文文字1"/>
    <w:basedOn w:val="afb"/>
    <w:qFormat/>
    <w:rsid w:val="000C3308"/>
    <w:pPr>
      <w:numPr>
        <w:numId w:val="23"/>
      </w:numPr>
      <w:tabs>
        <w:tab w:val="clear" w:pos="902"/>
      </w:tabs>
      <w:ind w:left="0" w:firstLine="0"/>
    </w:pPr>
  </w:style>
  <w:style w:type="character" w:customStyle="1" w:styleId="Char1d">
    <w:name w:val="表正文 Char1"/>
    <w:qFormat/>
    <w:rsid w:val="000C3308"/>
    <w:rPr>
      <w:kern w:val="2"/>
      <w:sz w:val="24"/>
      <w:szCs w:val="22"/>
    </w:rPr>
  </w:style>
  <w:style w:type="paragraph" w:customStyle="1" w:styleId="DA-">
    <w:name w:val="DA-正文"/>
    <w:basedOn w:val="af1"/>
    <w:qFormat/>
    <w:rsid w:val="000C3308"/>
    <w:pPr>
      <w:spacing w:line="360" w:lineRule="auto"/>
      <w:ind w:firstLineChars="200" w:firstLine="200"/>
      <w:jc w:val="left"/>
    </w:pPr>
    <w:rPr>
      <w:rFonts w:ascii="宋体" w:hAnsi="宋体"/>
      <w:kern w:val="0"/>
      <w:sz w:val="24"/>
      <w:szCs w:val="28"/>
      <w:lang w:bidi="en-US"/>
    </w:rPr>
  </w:style>
  <w:style w:type="paragraph" w:customStyle="1" w:styleId="Text">
    <w:name w:val="Text"/>
    <w:qFormat/>
    <w:rsid w:val="000C3308"/>
    <w:pPr>
      <w:tabs>
        <w:tab w:val="left" w:pos="420"/>
        <w:tab w:val="left" w:pos="840"/>
        <w:tab w:val="left" w:pos="1260"/>
      </w:tabs>
      <w:adjustRightInd w:val="0"/>
      <w:snapToGrid w:val="0"/>
      <w:spacing w:beforeLines="75" w:afterLines="50" w:line="300" w:lineRule="auto"/>
      <w:ind w:firstLineChars="200" w:firstLine="200"/>
      <w:jc w:val="both"/>
    </w:pPr>
    <w:rPr>
      <w:rFonts w:ascii="Palatino Linotype" w:hAnsi="Palatino Linotype"/>
      <w:sz w:val="22"/>
      <w:szCs w:val="22"/>
    </w:rPr>
  </w:style>
  <w:style w:type="paragraph" w:customStyle="1" w:styleId="afffffffffa">
    <w:name w:val="附录"/>
    <w:basedOn w:val="af1"/>
    <w:next w:val="af1"/>
    <w:qFormat/>
    <w:rsid w:val="000C3308"/>
    <w:pPr>
      <w:pageBreakBefore/>
      <w:tabs>
        <w:tab w:val="left" w:pos="1559"/>
        <w:tab w:val="left" w:pos="1843"/>
        <w:tab w:val="left" w:pos="1995"/>
        <w:tab w:val="left" w:pos="2268"/>
        <w:tab w:val="left" w:pos="2415"/>
        <w:tab w:val="left" w:pos="2693"/>
        <w:tab w:val="left" w:pos="2835"/>
        <w:tab w:val="left" w:pos="3119"/>
        <w:tab w:val="left" w:pos="3255"/>
        <w:tab w:val="left" w:pos="3544"/>
        <w:tab w:val="left" w:pos="3675"/>
        <w:tab w:val="left" w:pos="3969"/>
      </w:tabs>
      <w:adjustRightInd w:val="0"/>
      <w:snapToGrid w:val="0"/>
      <w:spacing w:before="240" w:after="60" w:line="300" w:lineRule="auto"/>
      <w:outlineLvl w:val="0"/>
    </w:pPr>
    <w:rPr>
      <w:rFonts w:ascii="Microsoft Sans Serif" w:eastAsia="黑体" w:hAnsi="Microsoft Sans Serif"/>
      <w:b/>
      <w:kern w:val="0"/>
      <w:sz w:val="28"/>
      <w:szCs w:val="20"/>
      <w:lang w:eastAsia="en-US"/>
    </w:rPr>
  </w:style>
  <w:style w:type="paragraph" w:customStyle="1" w:styleId="DOTText">
    <w:name w:val="DOT Text"/>
    <w:basedOn w:val="Text"/>
    <w:qFormat/>
    <w:rsid w:val="000C3308"/>
    <w:pPr>
      <w:numPr>
        <w:numId w:val="24"/>
      </w:numPr>
      <w:ind w:left="0" w:firstLine="200"/>
    </w:pPr>
  </w:style>
  <w:style w:type="table" w:customStyle="1" w:styleId="afffffffffb">
    <w:name w:val="通用表格"/>
    <w:basedOn w:val="af4"/>
    <w:qFormat/>
    <w:rsid w:val="000C3308"/>
    <w:pPr>
      <w:adjustRightInd w:val="0"/>
      <w:snapToGrid w:val="0"/>
      <w:spacing w:beforeLines="20" w:afterLines="20"/>
      <w:ind w:leftChars="-20" w:left="-20" w:rightChars="-20" w:right="-20"/>
    </w:pPr>
    <w:rPr>
      <w:rFonts w:ascii="Tahoma" w:hAnsi="Tahoma"/>
      <w:sz w:val="22"/>
      <w:szCs w:val="22"/>
    </w:rPr>
    <w:tblPr>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StylePr w:type="firstRow">
      <w:pPr>
        <w:wordWrap/>
        <w:adjustRightInd w:val="0"/>
        <w:snapToGrid w:val="0"/>
        <w:spacing w:beforeLines="20" w:beforeAutospacing="0" w:afterLines="20" w:afterAutospacing="0" w:line="240" w:lineRule="auto"/>
        <w:ind w:leftChars="-20" w:left="-20" w:rightChars="-20" w:right="-20"/>
        <w:contextualSpacing w:val="0"/>
      </w:pPr>
      <w:rPr>
        <w:rFonts w:ascii="Wingdings" w:eastAsia="Wingdings" w:hAnsi="Wingdings"/>
        <w:b/>
        <w:i w:val="0"/>
        <w:sz w:val="22"/>
        <w:szCs w:val="22"/>
      </w:rPr>
      <w:tblPr/>
      <w:tcPr>
        <w:tcBorders>
          <w:top w:val="single" w:sz="12" w:space="0" w:color="auto"/>
          <w:left w:val="single" w:sz="12" w:space="0" w:color="auto"/>
          <w:bottom w:val="double" w:sz="4" w:space="0" w:color="auto"/>
          <w:right w:val="single" w:sz="12" w:space="0" w:color="auto"/>
          <w:insideH w:val="nil"/>
          <w:insideV w:val="single" w:sz="4" w:space="0" w:color="auto"/>
          <w:tl2br w:val="nil"/>
          <w:tr2bl w:val="nil"/>
        </w:tcBorders>
        <w:vAlign w:val="center"/>
      </w:tcPr>
    </w:tblStylePr>
  </w:style>
  <w:style w:type="character" w:customStyle="1" w:styleId="Charff8">
    <w:name w:val="表格标题 Char"/>
    <w:link w:val="afffffe"/>
    <w:qFormat/>
    <w:rsid w:val="000C3308"/>
    <w:rPr>
      <w:rFonts w:ascii="Arial" w:eastAsia="黑体" w:hAnsi="Arial" w:cs="黑体"/>
      <w:color w:val="007CA8"/>
      <w:sz w:val="18"/>
      <w:szCs w:val="13"/>
    </w:rPr>
  </w:style>
  <w:style w:type="paragraph" w:customStyle="1" w:styleId="2zsn">
    <w:name w:val="样式2zsn"/>
    <w:basedOn w:val="af1"/>
    <w:link w:val="2zsnChar"/>
    <w:qFormat/>
    <w:rsid w:val="000C3308"/>
    <w:pPr>
      <w:keepNext/>
      <w:keepLines/>
      <w:tabs>
        <w:tab w:val="left" w:pos="567"/>
        <w:tab w:val="left" w:pos="860"/>
      </w:tabs>
      <w:spacing w:before="260" w:after="260" w:line="360" w:lineRule="auto"/>
      <w:ind w:left="860" w:hanging="576"/>
      <w:outlineLvl w:val="1"/>
    </w:pPr>
    <w:rPr>
      <w:rFonts w:ascii="宋体" w:hAnsi="宋体"/>
      <w:b/>
      <w:bCs/>
      <w:sz w:val="32"/>
      <w:szCs w:val="32"/>
    </w:rPr>
  </w:style>
  <w:style w:type="paragraph" w:customStyle="1" w:styleId="3zsn">
    <w:name w:val="样式3zsn"/>
    <w:basedOn w:val="af1"/>
    <w:qFormat/>
    <w:rsid w:val="000C3308"/>
    <w:pPr>
      <w:keepNext/>
      <w:keepLines/>
      <w:tabs>
        <w:tab w:val="left" w:pos="1440"/>
      </w:tabs>
      <w:spacing w:before="260" w:after="260" w:line="416" w:lineRule="auto"/>
      <w:ind w:left="1080" w:hanging="720"/>
      <w:outlineLvl w:val="2"/>
    </w:pPr>
    <w:rPr>
      <w:rFonts w:ascii="宋体" w:hAnsi="宋体"/>
      <w:b/>
      <w:bCs/>
      <w:sz w:val="32"/>
      <w:szCs w:val="32"/>
    </w:rPr>
  </w:style>
  <w:style w:type="paragraph" w:customStyle="1" w:styleId="5zsn">
    <w:name w:val="样式5zsn"/>
    <w:basedOn w:val="af1"/>
    <w:qFormat/>
    <w:rsid w:val="000C3308"/>
    <w:pPr>
      <w:keepNext/>
      <w:keepLines/>
      <w:tabs>
        <w:tab w:val="left" w:pos="1008"/>
        <w:tab w:val="left" w:pos="1134"/>
      </w:tabs>
      <w:spacing w:before="280" w:after="290" w:line="376" w:lineRule="auto"/>
      <w:ind w:left="1008" w:hanging="1008"/>
      <w:outlineLvl w:val="4"/>
    </w:pPr>
    <w:rPr>
      <w:rFonts w:ascii="宋体" w:hAnsi="宋体"/>
      <w:b/>
      <w:bCs/>
      <w:sz w:val="28"/>
      <w:szCs w:val="28"/>
    </w:rPr>
  </w:style>
  <w:style w:type="paragraph" w:customStyle="1" w:styleId="6zsn">
    <w:name w:val="样式6zsn"/>
    <w:basedOn w:val="af1"/>
    <w:qFormat/>
    <w:rsid w:val="000C3308"/>
    <w:pPr>
      <w:keepNext/>
      <w:keepLines/>
      <w:tabs>
        <w:tab w:val="left" w:pos="1701"/>
        <w:tab w:val="left" w:pos="2145"/>
      </w:tabs>
      <w:spacing w:before="240" w:after="64" w:line="320" w:lineRule="auto"/>
      <w:ind w:left="2145" w:rightChars="100" w:right="240" w:hanging="1152"/>
      <w:jc w:val="left"/>
      <w:outlineLvl w:val="5"/>
    </w:pPr>
    <w:rPr>
      <w:rFonts w:ascii="宋体" w:hAnsi="宋体"/>
      <w:b/>
      <w:bCs/>
      <w:sz w:val="28"/>
      <w:szCs w:val="28"/>
    </w:rPr>
  </w:style>
  <w:style w:type="paragraph" w:customStyle="1" w:styleId="5-26-ly">
    <w:name w:val="样式5-26-ly"/>
    <w:basedOn w:val="af1"/>
    <w:link w:val="5-26-lyChar"/>
    <w:qFormat/>
    <w:rsid w:val="000C3308"/>
    <w:pPr>
      <w:keepNext/>
      <w:keepLines/>
      <w:spacing w:before="280" w:after="290" w:line="376" w:lineRule="auto"/>
      <w:outlineLvl w:val="4"/>
    </w:pPr>
    <w:rPr>
      <w:rFonts w:ascii="宋体" w:hAnsi="宋体"/>
      <w:b/>
      <w:bCs/>
      <w:sz w:val="28"/>
      <w:szCs w:val="28"/>
    </w:rPr>
  </w:style>
  <w:style w:type="character" w:customStyle="1" w:styleId="5-26-lyChar">
    <w:name w:val="样式5-26-ly Char"/>
    <w:link w:val="5-26-ly"/>
    <w:qFormat/>
    <w:rsid w:val="000C3308"/>
    <w:rPr>
      <w:rFonts w:ascii="宋体" w:hAnsi="宋体"/>
      <w:b/>
      <w:bCs/>
      <w:kern w:val="2"/>
      <w:sz w:val="28"/>
      <w:szCs w:val="28"/>
    </w:rPr>
  </w:style>
  <w:style w:type="paragraph" w:customStyle="1" w:styleId="2ff0">
    <w:name w:val="样式 标题 2 + 宋体 三号 加粗"/>
    <w:basedOn w:val="23"/>
    <w:qFormat/>
    <w:rsid w:val="000C3308"/>
    <w:pPr>
      <w:keepLines w:val="0"/>
      <w:widowControl/>
      <w:tabs>
        <w:tab w:val="left" w:pos="0"/>
        <w:tab w:val="left" w:pos="1286"/>
        <w:tab w:val="left" w:pos="1476"/>
      </w:tabs>
      <w:autoSpaceDE/>
      <w:autoSpaceDN/>
      <w:adjustRightInd/>
      <w:spacing w:before="240" w:after="240" w:line="240" w:lineRule="auto"/>
      <w:ind w:left="1476" w:hanging="576"/>
      <w:jc w:val="both"/>
    </w:pPr>
    <w:rPr>
      <w:rFonts w:ascii="宋体" w:eastAsia="宋体" w:hAnsi="宋体"/>
      <w:bCs/>
      <w:sz w:val="32"/>
      <w:szCs w:val="24"/>
    </w:rPr>
  </w:style>
  <w:style w:type="paragraph" w:customStyle="1" w:styleId="3c">
    <w:name w:val="样式 标题 3 + 宋体 四号 加粗"/>
    <w:basedOn w:val="32"/>
    <w:qFormat/>
    <w:rsid w:val="000C3308"/>
    <w:pPr>
      <w:tabs>
        <w:tab w:val="left" w:pos="0"/>
        <w:tab w:val="left" w:pos="1713"/>
        <w:tab w:val="left" w:pos="3774"/>
      </w:tabs>
      <w:autoSpaceDE/>
      <w:autoSpaceDN/>
      <w:adjustRightInd/>
      <w:spacing w:before="120" w:line="360" w:lineRule="auto"/>
      <w:ind w:left="1713" w:hanging="720"/>
      <w:jc w:val="both"/>
    </w:pPr>
    <w:rPr>
      <w:rFonts w:hAnsi="宋体"/>
      <w:bCs/>
      <w:kern w:val="2"/>
      <w:sz w:val="28"/>
      <w:szCs w:val="32"/>
      <w:u w:val="none"/>
    </w:rPr>
  </w:style>
  <w:style w:type="paragraph" w:customStyle="1" w:styleId="a7">
    <w:name w:val="插图题注"/>
    <w:next w:val="af1"/>
    <w:link w:val="Charffc"/>
    <w:qFormat/>
    <w:rsid w:val="000C3308"/>
    <w:pPr>
      <w:numPr>
        <w:ilvl w:val="7"/>
        <w:numId w:val="25"/>
      </w:numPr>
      <w:spacing w:afterLines="100"/>
      <w:jc w:val="center"/>
    </w:pPr>
    <w:rPr>
      <w:rFonts w:ascii="Arial" w:hAnsi="Arial"/>
      <w:sz w:val="18"/>
      <w:szCs w:val="18"/>
    </w:rPr>
  </w:style>
  <w:style w:type="character" w:customStyle="1" w:styleId="ItemListChar">
    <w:name w:val="Item List Char"/>
    <w:link w:val="ItemList"/>
    <w:qFormat/>
    <w:rsid w:val="000C3308"/>
    <w:rPr>
      <w:rFonts w:ascii="Arial" w:hAnsi="Arial"/>
      <w:sz w:val="18"/>
      <w:szCs w:val="13"/>
    </w:rPr>
  </w:style>
  <w:style w:type="paragraph" w:customStyle="1" w:styleId="ItemListText">
    <w:name w:val="Item List Text"/>
    <w:link w:val="ItemListTextChar"/>
    <w:qFormat/>
    <w:rsid w:val="000C3308"/>
    <w:pPr>
      <w:adjustRightInd w:val="0"/>
      <w:snapToGrid w:val="0"/>
      <w:spacing w:before="80" w:after="80" w:line="240" w:lineRule="atLeast"/>
      <w:ind w:left="2126"/>
    </w:pPr>
    <w:rPr>
      <w:rFonts w:ascii="Times New Roman" w:hAnsi="Times New Roman"/>
      <w:kern w:val="2"/>
      <w:sz w:val="21"/>
      <w:szCs w:val="21"/>
    </w:rPr>
  </w:style>
  <w:style w:type="character" w:customStyle="1" w:styleId="ItemListTextChar">
    <w:name w:val="Item List Text Char"/>
    <w:link w:val="ItemListText"/>
    <w:qFormat/>
    <w:rsid w:val="000C3308"/>
    <w:rPr>
      <w:rFonts w:ascii="Times New Roman" w:hAnsi="Times New Roman"/>
      <w:kern w:val="2"/>
      <w:sz w:val="21"/>
      <w:szCs w:val="21"/>
      <w:lang w:bidi="ar-SA"/>
    </w:rPr>
  </w:style>
  <w:style w:type="paragraph" w:customStyle="1" w:styleId="SubItemList">
    <w:name w:val="Sub Item List"/>
    <w:basedOn w:val="af1"/>
    <w:link w:val="SubItemListChar"/>
    <w:qFormat/>
    <w:rsid w:val="000C3308"/>
    <w:pPr>
      <w:widowControl/>
      <w:numPr>
        <w:numId w:val="25"/>
      </w:numPr>
      <w:topLinePunct/>
      <w:adjustRightInd w:val="0"/>
      <w:snapToGrid w:val="0"/>
      <w:spacing w:before="80" w:after="80" w:line="240" w:lineRule="atLeast"/>
      <w:jc w:val="left"/>
    </w:pPr>
    <w:rPr>
      <w:rFonts w:ascii="Times New Roman" w:hAnsi="Times New Roman"/>
      <w:szCs w:val="21"/>
    </w:rPr>
  </w:style>
  <w:style w:type="paragraph" w:customStyle="1" w:styleId="SubItemListText">
    <w:name w:val="Sub Item List Text"/>
    <w:qFormat/>
    <w:rsid w:val="000C3308"/>
    <w:pPr>
      <w:adjustRightInd w:val="0"/>
      <w:snapToGrid w:val="0"/>
      <w:spacing w:before="80" w:after="80" w:line="240" w:lineRule="atLeast"/>
      <w:ind w:left="2410"/>
    </w:pPr>
    <w:rPr>
      <w:rFonts w:ascii="Times New Roman" w:hAnsi="Times New Roman"/>
      <w:kern w:val="2"/>
      <w:sz w:val="21"/>
      <w:szCs w:val="21"/>
    </w:rPr>
  </w:style>
  <w:style w:type="character" w:customStyle="1" w:styleId="Charffc">
    <w:name w:val="插图题注 Char"/>
    <w:link w:val="a7"/>
    <w:qFormat/>
    <w:rsid w:val="000C3308"/>
    <w:rPr>
      <w:rFonts w:ascii="Arial" w:hAnsi="Arial"/>
      <w:sz w:val="18"/>
      <w:szCs w:val="18"/>
    </w:rPr>
  </w:style>
  <w:style w:type="paragraph" w:customStyle="1" w:styleId="Body">
    <w:name w:val="Body"/>
    <w:basedOn w:val="af1"/>
    <w:qFormat/>
    <w:rsid w:val="000C3308"/>
    <w:pPr>
      <w:widowControl/>
      <w:tabs>
        <w:tab w:val="left" w:pos="284"/>
        <w:tab w:val="left" w:pos="426"/>
        <w:tab w:val="left" w:pos="851"/>
        <w:tab w:val="left" w:pos="1134"/>
      </w:tabs>
      <w:spacing w:before="80" w:after="80" w:line="360" w:lineRule="auto"/>
      <w:jc w:val="left"/>
    </w:pPr>
    <w:rPr>
      <w:rFonts w:ascii="Times New Roman" w:hAnsi="Times New Roman"/>
      <w:kern w:val="0"/>
      <w:szCs w:val="21"/>
    </w:rPr>
  </w:style>
  <w:style w:type="character" w:customStyle="1" w:styleId="SubItemListChar">
    <w:name w:val="Sub Item List Char"/>
    <w:link w:val="SubItemList"/>
    <w:qFormat/>
    <w:rsid w:val="000C3308"/>
    <w:rPr>
      <w:rFonts w:ascii="Times New Roman" w:hAnsi="Times New Roman"/>
      <w:kern w:val="2"/>
      <w:sz w:val="21"/>
      <w:szCs w:val="21"/>
    </w:rPr>
  </w:style>
  <w:style w:type="paragraph" w:customStyle="1" w:styleId="xl137">
    <w:name w:val="xl137"/>
    <w:basedOn w:val="af1"/>
    <w:qFormat/>
    <w:rsid w:val="000C3308"/>
    <w:pPr>
      <w:widowControl/>
      <w:pBdr>
        <w:top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a">
    <w:name w:val="列项——（一级）"/>
    <w:qFormat/>
    <w:rsid w:val="000C3308"/>
    <w:pPr>
      <w:widowControl w:val="0"/>
      <w:numPr>
        <w:numId w:val="26"/>
      </w:numPr>
      <w:tabs>
        <w:tab w:val="left" w:pos="854"/>
      </w:tabs>
      <w:jc w:val="both"/>
    </w:pPr>
    <w:rPr>
      <w:rFonts w:ascii="宋体" w:hAnsi="Times New Roman"/>
      <w:sz w:val="21"/>
    </w:rPr>
  </w:style>
  <w:style w:type="paragraph" w:customStyle="1" w:styleId="11">
    <w:name w:val="标题 11"/>
    <w:basedOn w:val="af1"/>
    <w:next w:val="af1"/>
    <w:qFormat/>
    <w:rsid w:val="000C3308"/>
    <w:pPr>
      <w:keepNext/>
      <w:keepLines/>
      <w:numPr>
        <w:numId w:val="27"/>
      </w:numPr>
      <w:spacing w:before="340" w:after="330" w:line="578" w:lineRule="auto"/>
      <w:ind w:rightChars="100" w:right="100"/>
      <w:outlineLvl w:val="0"/>
    </w:pPr>
    <w:rPr>
      <w:rFonts w:ascii="Arial" w:eastAsia="黑体" w:hAnsi="Arial"/>
      <w:b/>
      <w:bCs/>
      <w:kern w:val="44"/>
      <w:sz w:val="30"/>
      <w:szCs w:val="44"/>
    </w:rPr>
  </w:style>
  <w:style w:type="paragraph" w:customStyle="1" w:styleId="31">
    <w:name w:val="标题 31"/>
    <w:basedOn w:val="af1"/>
    <w:next w:val="af1"/>
    <w:qFormat/>
    <w:rsid w:val="000C3308"/>
    <w:pPr>
      <w:keepNext/>
      <w:keepLines/>
      <w:numPr>
        <w:ilvl w:val="2"/>
        <w:numId w:val="27"/>
      </w:numPr>
      <w:spacing w:before="260" w:after="260" w:line="416" w:lineRule="auto"/>
      <w:ind w:rightChars="100" w:right="100"/>
      <w:outlineLvl w:val="2"/>
    </w:pPr>
    <w:rPr>
      <w:rFonts w:ascii="Arial" w:eastAsia="黑体" w:hAnsi="Arial"/>
      <w:bCs/>
      <w:sz w:val="24"/>
      <w:szCs w:val="32"/>
    </w:rPr>
  </w:style>
  <w:style w:type="paragraph" w:customStyle="1" w:styleId="41">
    <w:name w:val="标题 41"/>
    <w:basedOn w:val="af1"/>
    <w:next w:val="af1"/>
    <w:qFormat/>
    <w:rsid w:val="000C3308"/>
    <w:pPr>
      <w:keepNext/>
      <w:keepLines/>
      <w:numPr>
        <w:ilvl w:val="3"/>
        <w:numId w:val="27"/>
      </w:numPr>
      <w:spacing w:before="280" w:after="290" w:line="376" w:lineRule="auto"/>
      <w:outlineLvl w:val="3"/>
    </w:pPr>
    <w:rPr>
      <w:rFonts w:ascii="Cambria" w:hAnsi="Cambria"/>
      <w:b/>
      <w:bCs/>
      <w:sz w:val="28"/>
      <w:szCs w:val="28"/>
    </w:rPr>
  </w:style>
  <w:style w:type="paragraph" w:customStyle="1" w:styleId="51">
    <w:name w:val="标题 51"/>
    <w:basedOn w:val="af1"/>
    <w:next w:val="af1"/>
    <w:qFormat/>
    <w:rsid w:val="000C3308"/>
    <w:pPr>
      <w:keepNext/>
      <w:keepLines/>
      <w:numPr>
        <w:ilvl w:val="4"/>
        <w:numId w:val="27"/>
      </w:numPr>
      <w:tabs>
        <w:tab w:val="left" w:pos="1582"/>
      </w:tabs>
      <w:spacing w:before="280" w:after="290" w:line="376" w:lineRule="auto"/>
      <w:outlineLvl w:val="4"/>
    </w:pPr>
    <w:rPr>
      <w:b/>
      <w:bCs/>
      <w:sz w:val="28"/>
      <w:szCs w:val="28"/>
    </w:rPr>
  </w:style>
  <w:style w:type="paragraph" w:customStyle="1" w:styleId="91">
    <w:name w:val="标题 91"/>
    <w:basedOn w:val="af1"/>
    <w:next w:val="af1"/>
    <w:qFormat/>
    <w:rsid w:val="000C3308"/>
    <w:pPr>
      <w:keepNext/>
      <w:keepLines/>
      <w:numPr>
        <w:ilvl w:val="8"/>
        <w:numId w:val="27"/>
      </w:numPr>
      <w:tabs>
        <w:tab w:val="left" w:pos="1582"/>
      </w:tabs>
      <w:spacing w:before="240" w:after="64" w:line="320" w:lineRule="auto"/>
      <w:outlineLvl w:val="8"/>
    </w:pPr>
    <w:rPr>
      <w:rFonts w:ascii="Arial" w:eastAsia="黑体" w:hAnsi="Arial"/>
      <w:szCs w:val="21"/>
    </w:rPr>
  </w:style>
  <w:style w:type="character" w:customStyle="1" w:styleId="4-ly-newChar">
    <w:name w:val="样式4-ly-new Char"/>
    <w:qFormat/>
    <w:locked/>
    <w:rsid w:val="000C3308"/>
    <w:rPr>
      <w:rFonts w:ascii="宋体" w:hAnsi="宋体"/>
      <w:b/>
      <w:bCs/>
      <w:sz w:val="28"/>
      <w:szCs w:val="28"/>
    </w:rPr>
  </w:style>
  <w:style w:type="character" w:customStyle="1" w:styleId="Charffd">
    <w:name w:val="普通(网站) Char"/>
    <w:link w:val="1fff8"/>
    <w:qFormat/>
    <w:rsid w:val="000C3308"/>
    <w:rPr>
      <w:rFonts w:ascii="宋体" w:hAnsi="宋体" w:cs="宋体"/>
      <w:sz w:val="24"/>
      <w:szCs w:val="24"/>
    </w:rPr>
  </w:style>
  <w:style w:type="paragraph" w:customStyle="1" w:styleId="1fff8">
    <w:name w:val="普通(网站)1"/>
    <w:basedOn w:val="af1"/>
    <w:link w:val="Charffd"/>
    <w:qFormat/>
    <w:rsid w:val="000C3308"/>
    <w:pPr>
      <w:widowControl/>
      <w:spacing w:before="100" w:beforeAutospacing="1" w:after="100" w:afterAutospacing="1" w:line="360" w:lineRule="auto"/>
      <w:jc w:val="left"/>
    </w:pPr>
    <w:rPr>
      <w:rFonts w:ascii="宋体" w:hAnsi="宋体"/>
      <w:kern w:val="0"/>
      <w:sz w:val="24"/>
    </w:rPr>
  </w:style>
  <w:style w:type="paragraph" w:customStyle="1" w:styleId="1fff9">
    <w:name w:val="题注1"/>
    <w:basedOn w:val="af1"/>
    <w:next w:val="af1"/>
    <w:qFormat/>
    <w:rsid w:val="000C3308"/>
    <w:rPr>
      <w:rFonts w:ascii="Cambria" w:eastAsia="黑体" w:hAnsi="Cambria"/>
      <w:sz w:val="20"/>
      <w:szCs w:val="20"/>
    </w:rPr>
  </w:style>
  <w:style w:type="paragraph" w:customStyle="1" w:styleId="content">
    <w:name w:val="content"/>
    <w:basedOn w:val="1fa"/>
    <w:link w:val="contentCharChar"/>
    <w:qFormat/>
    <w:rsid w:val="000C3308"/>
    <w:pPr>
      <w:snapToGrid/>
      <w:spacing w:beforeLines="30" w:after="100"/>
      <w:ind w:firstLine="200"/>
      <w:jc w:val="left"/>
    </w:pPr>
    <w:rPr>
      <w:rFonts w:ascii="Arial" w:hAnsi="Arial"/>
      <w:kern w:val="0"/>
      <w:sz w:val="21"/>
      <w:szCs w:val="20"/>
    </w:rPr>
  </w:style>
  <w:style w:type="character" w:customStyle="1" w:styleId="contentCharChar">
    <w:name w:val="content Char Char"/>
    <w:link w:val="content"/>
    <w:qFormat/>
    <w:rsid w:val="000C3308"/>
    <w:rPr>
      <w:rFonts w:ascii="Arial" w:hAnsi="Arial"/>
      <w:sz w:val="21"/>
    </w:rPr>
  </w:style>
  <w:style w:type="character" w:customStyle="1" w:styleId="style41">
    <w:name w:val="style41"/>
    <w:qFormat/>
    <w:rsid w:val="000C3308"/>
    <w:rPr>
      <w:b/>
      <w:bCs/>
      <w:color w:val="99CC33"/>
    </w:rPr>
  </w:style>
  <w:style w:type="paragraph" w:customStyle="1" w:styleId="2ff1">
    <w:name w:val="标题2"/>
    <w:basedOn w:val="aff8"/>
    <w:link w:val="2Char5"/>
    <w:qFormat/>
    <w:rsid w:val="000C3308"/>
  </w:style>
  <w:style w:type="paragraph" w:customStyle="1" w:styleId="Normal1">
    <w:name w:val="Normal1"/>
    <w:qFormat/>
    <w:rsid w:val="000C3308"/>
    <w:pPr>
      <w:widowControl w:val="0"/>
      <w:adjustRightInd w:val="0"/>
      <w:spacing w:line="315" w:lineRule="atLeast"/>
      <w:jc w:val="both"/>
      <w:textAlignment w:val="baseline"/>
    </w:pPr>
    <w:rPr>
      <w:rFonts w:ascii="宋体" w:hAnsi="Times New Roman"/>
      <w:sz w:val="21"/>
    </w:rPr>
  </w:style>
  <w:style w:type="paragraph" w:customStyle="1" w:styleId="xl22">
    <w:name w:val="xl2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3d">
    <w:name w:val="样式3"/>
    <w:basedOn w:val="afe"/>
    <w:qFormat/>
    <w:rsid w:val="000C3308"/>
  </w:style>
  <w:style w:type="paragraph" w:customStyle="1" w:styleId="KX2">
    <w:name w:val="KX标题2"/>
    <w:basedOn w:val="23"/>
    <w:next w:val="af1"/>
    <w:qFormat/>
    <w:rsid w:val="000C3308"/>
    <w:pPr>
      <w:keepNext w:val="0"/>
      <w:keepLines w:val="0"/>
      <w:tabs>
        <w:tab w:val="left" w:pos="0"/>
        <w:tab w:val="left" w:pos="2625"/>
      </w:tabs>
      <w:autoSpaceDE/>
      <w:autoSpaceDN/>
      <w:snapToGrid w:val="0"/>
      <w:spacing w:before="0" w:line="360" w:lineRule="auto"/>
      <w:ind w:firstLineChars="150" w:firstLine="360"/>
      <w:jc w:val="both"/>
    </w:pPr>
    <w:rPr>
      <w:rFonts w:ascii="Times New Roman" w:eastAsia="宋体" w:hAnsi="Times New Roman"/>
      <w:b w:val="0"/>
      <w:color w:val="000000"/>
      <w:kern w:val="2"/>
      <w:sz w:val="24"/>
      <w:szCs w:val="24"/>
    </w:rPr>
  </w:style>
  <w:style w:type="paragraph" w:customStyle="1" w:styleId="KX">
    <w:name w:val="KX正文"/>
    <w:basedOn w:val="af1"/>
    <w:qFormat/>
    <w:rsid w:val="000C3308"/>
    <w:pPr>
      <w:spacing w:line="440" w:lineRule="exact"/>
      <w:ind w:firstLineChars="200" w:firstLine="200"/>
      <w:jc w:val="left"/>
    </w:pPr>
    <w:rPr>
      <w:rFonts w:ascii="仿宋_GB2312" w:eastAsia="仿宋_GB2312" w:hAnsi="Times New Roman"/>
      <w:kern w:val="0"/>
      <w:sz w:val="28"/>
      <w:szCs w:val="20"/>
    </w:rPr>
  </w:style>
  <w:style w:type="paragraph" w:customStyle="1" w:styleId="KX1">
    <w:name w:val="KX标题1"/>
    <w:basedOn w:val="18"/>
    <w:next w:val="KX2"/>
    <w:qFormat/>
    <w:rsid w:val="000C3308"/>
    <w:pPr>
      <w:keepNext w:val="0"/>
      <w:keepLines w:val="0"/>
      <w:numPr>
        <w:numId w:val="28"/>
      </w:numPr>
      <w:autoSpaceDE/>
      <w:autoSpaceDN/>
      <w:spacing w:before="0" w:after="0" w:line="440" w:lineRule="exact"/>
      <w:jc w:val="left"/>
    </w:pPr>
    <w:rPr>
      <w:rFonts w:ascii="黑体" w:eastAsia="黑体" w:hAnsi="Times New Roman"/>
      <w:b w:val="0"/>
      <w:snapToGrid w:val="0"/>
      <w:kern w:val="0"/>
      <w:sz w:val="28"/>
    </w:rPr>
  </w:style>
  <w:style w:type="paragraph" w:customStyle="1" w:styleId="2ff2">
    <w:name w:val="样式 宋体 黑色 首行缩进:  2 字符"/>
    <w:basedOn w:val="af1"/>
    <w:qFormat/>
    <w:rsid w:val="000C3308"/>
    <w:pPr>
      <w:spacing w:line="360" w:lineRule="auto"/>
      <w:ind w:firstLineChars="200" w:firstLine="480"/>
    </w:pPr>
    <w:rPr>
      <w:rFonts w:ascii="宋体" w:hAnsi="宋体"/>
      <w:color w:val="000000"/>
      <w:sz w:val="24"/>
      <w:szCs w:val="20"/>
    </w:rPr>
  </w:style>
  <w:style w:type="paragraph" w:customStyle="1" w:styleId="Charffe">
    <w:name w:val="章正文 Char"/>
    <w:basedOn w:val="af1"/>
    <w:qFormat/>
    <w:rsid w:val="000C3308"/>
    <w:pPr>
      <w:spacing w:afterLines="50" w:line="380" w:lineRule="exact"/>
      <w:ind w:firstLineChars="200" w:firstLine="504"/>
    </w:pPr>
    <w:rPr>
      <w:rFonts w:ascii="宋体" w:hAnsi="宋体"/>
      <w:spacing w:val="6"/>
      <w:sz w:val="24"/>
    </w:rPr>
  </w:style>
  <w:style w:type="character" w:customStyle="1" w:styleId="s">
    <w:name w:val="s"/>
    <w:qFormat/>
    <w:rsid w:val="000C3308"/>
  </w:style>
  <w:style w:type="character" w:customStyle="1" w:styleId="3-26-new1CharChar">
    <w:name w:val="样式3-26-new1 Char Char"/>
    <w:qFormat/>
    <w:locked/>
    <w:rsid w:val="000C3308"/>
    <w:rPr>
      <w:rFonts w:ascii="宋体" w:hAnsi="宋体"/>
      <w:b/>
      <w:bCs/>
      <w:sz w:val="32"/>
      <w:szCs w:val="32"/>
      <w:lang w:bidi="ar-SA"/>
    </w:rPr>
  </w:style>
  <w:style w:type="character" w:customStyle="1" w:styleId="contentChar">
    <w:name w:val="content Char"/>
    <w:qFormat/>
    <w:rsid w:val="000C3308"/>
    <w:rPr>
      <w:rFonts w:ascii="Arial" w:hAnsi="Arial"/>
      <w:sz w:val="21"/>
    </w:rPr>
  </w:style>
  <w:style w:type="character" w:customStyle="1" w:styleId="headline-content">
    <w:name w:val="headline-content"/>
    <w:qFormat/>
    <w:rsid w:val="000C3308"/>
  </w:style>
  <w:style w:type="paragraph" w:customStyle="1" w:styleId="afffffffffc">
    <w:name w:val="前言、引言标题"/>
    <w:next w:val="af1"/>
    <w:qFormat/>
    <w:rsid w:val="000C3308"/>
    <w:pPr>
      <w:shd w:val="clear" w:color="FFFFFF" w:fill="FFFFFF"/>
      <w:spacing w:before="640" w:after="560"/>
      <w:jc w:val="center"/>
      <w:outlineLvl w:val="0"/>
    </w:pPr>
    <w:rPr>
      <w:rFonts w:ascii="黑体" w:eastAsia="黑体" w:hAnsi="Times New Roman"/>
      <w:sz w:val="32"/>
    </w:rPr>
  </w:style>
  <w:style w:type="character" w:customStyle="1" w:styleId="Charff9">
    <w:name w:val="一级条标题 Char"/>
    <w:link w:val="a1"/>
    <w:qFormat/>
    <w:rsid w:val="000C3308"/>
    <w:rPr>
      <w:rFonts w:ascii="黑体" w:eastAsia="黑体"/>
      <w:b/>
      <w:sz w:val="28"/>
    </w:rPr>
  </w:style>
  <w:style w:type="character" w:customStyle="1" w:styleId="2Char5">
    <w:name w:val="标题2 Char"/>
    <w:link w:val="2ff1"/>
    <w:qFormat/>
    <w:rsid w:val="000C3308"/>
    <w:rPr>
      <w:b/>
      <w:kern w:val="2"/>
      <w:sz w:val="32"/>
    </w:rPr>
  </w:style>
  <w:style w:type="paragraph" w:customStyle="1" w:styleId="1-22">
    <w:name w:val="中等深浅网格 1 - 强调文字颜色 22"/>
    <w:basedOn w:val="af1"/>
    <w:link w:val="1-20"/>
    <w:uiPriority w:val="34"/>
    <w:qFormat/>
    <w:rsid w:val="000C3308"/>
    <w:pPr>
      <w:spacing w:line="360" w:lineRule="auto"/>
      <w:ind w:leftChars="200" w:left="200" w:firstLineChars="200" w:firstLine="420"/>
    </w:pPr>
    <w:rPr>
      <w:rFonts w:ascii="Times New Roman" w:hAnsi="Times New Roman"/>
      <w:sz w:val="24"/>
      <w:szCs w:val="20"/>
    </w:rPr>
  </w:style>
  <w:style w:type="paragraph" w:customStyle="1" w:styleId="2-21">
    <w:name w:val="中等深浅列表 2 - 强调文字颜色 21"/>
    <w:hidden/>
    <w:uiPriority w:val="99"/>
    <w:semiHidden/>
    <w:qFormat/>
    <w:rsid w:val="000C3308"/>
    <w:rPr>
      <w:rFonts w:ascii="Times New Roman" w:hAnsi="Times New Roman"/>
      <w:kern w:val="2"/>
      <w:sz w:val="21"/>
      <w:szCs w:val="24"/>
    </w:rPr>
  </w:style>
  <w:style w:type="character" w:customStyle="1" w:styleId="1-20">
    <w:name w:val="中等深浅网格 1 - 强调文字颜色 2字符"/>
    <w:link w:val="1-22"/>
    <w:uiPriority w:val="34"/>
    <w:qFormat/>
    <w:rsid w:val="000C3308"/>
    <w:rPr>
      <w:rFonts w:ascii="Times New Roman" w:hAnsi="Times New Roman"/>
      <w:kern w:val="2"/>
      <w:sz w:val="24"/>
    </w:rPr>
  </w:style>
  <w:style w:type="character" w:customStyle="1" w:styleId="2ff3">
    <w:name w:val="强调2"/>
    <w:qFormat/>
    <w:rsid w:val="000C3308"/>
    <w:rPr>
      <w:rFonts w:ascii="Arial Black" w:hAnsi="Arial Black"/>
      <w:sz w:val="18"/>
    </w:rPr>
  </w:style>
  <w:style w:type="paragraph" w:customStyle="1" w:styleId="2ff4">
    <w:name w:val="正文文本2"/>
    <w:qFormat/>
    <w:rsid w:val="000C3308"/>
    <w:pPr>
      <w:keepLines/>
      <w:spacing w:after="120" w:line="220" w:lineRule="atLeast"/>
    </w:pPr>
    <w:rPr>
      <w:rFonts w:ascii="宋体" w:hAnsi="Times New Roman"/>
      <w:lang w:val="en-GB"/>
    </w:rPr>
  </w:style>
  <w:style w:type="paragraph" w:customStyle="1" w:styleId="1-21">
    <w:name w:val="中等深浅网格 1 - 强调文字颜色 21"/>
    <w:basedOn w:val="af1"/>
    <w:uiPriority w:val="34"/>
    <w:qFormat/>
    <w:rsid w:val="000C3308"/>
    <w:pPr>
      <w:ind w:firstLineChars="200" w:firstLine="420"/>
    </w:pPr>
    <w:rPr>
      <w:rFonts w:ascii="Times New Roman" w:hAnsi="Times New Roman"/>
    </w:rPr>
  </w:style>
  <w:style w:type="paragraph" w:customStyle="1" w:styleId="-13">
    <w:name w:val="标题-1"/>
    <w:basedOn w:val="18"/>
    <w:qFormat/>
    <w:rsid w:val="000C3308"/>
    <w:pPr>
      <w:pageBreakBefore/>
      <w:tabs>
        <w:tab w:val="left" w:pos="0"/>
      </w:tabs>
      <w:autoSpaceDE/>
      <w:autoSpaceDN/>
      <w:spacing w:before="0" w:after="0" w:line="312" w:lineRule="auto"/>
      <w:ind w:left="420" w:hanging="420"/>
    </w:pPr>
    <w:rPr>
      <w:rFonts w:ascii="Times New Roman" w:hAnsi="Times New Roman"/>
      <w:bCs/>
      <w:sz w:val="28"/>
      <w:szCs w:val="28"/>
    </w:rPr>
  </w:style>
  <w:style w:type="paragraph" w:customStyle="1" w:styleId="-20">
    <w:name w:val="标题-2"/>
    <w:basedOn w:val="23"/>
    <w:qFormat/>
    <w:rsid w:val="000C3308"/>
    <w:pPr>
      <w:tabs>
        <w:tab w:val="left" w:pos="576"/>
      </w:tabs>
      <w:autoSpaceDE/>
      <w:autoSpaceDN/>
      <w:snapToGrid w:val="0"/>
      <w:spacing w:before="0" w:line="312" w:lineRule="auto"/>
      <w:ind w:left="576" w:hanging="420"/>
      <w:jc w:val="left"/>
    </w:pPr>
    <w:rPr>
      <w:rFonts w:ascii="Times New Roman" w:eastAsia="宋体" w:hAnsi="Times New Roman"/>
      <w:bCs/>
      <w:kern w:val="44"/>
      <w:sz w:val="28"/>
      <w:szCs w:val="32"/>
    </w:rPr>
  </w:style>
  <w:style w:type="paragraph" w:customStyle="1" w:styleId="-32">
    <w:name w:val="标题-3"/>
    <w:basedOn w:val="32"/>
    <w:qFormat/>
    <w:rsid w:val="000C3308"/>
    <w:pPr>
      <w:autoSpaceDE/>
      <w:autoSpaceDN/>
      <w:snapToGrid w:val="0"/>
      <w:spacing w:before="0" w:after="0" w:line="312" w:lineRule="auto"/>
      <w:ind w:left="1260" w:hanging="420"/>
    </w:pPr>
    <w:rPr>
      <w:rFonts w:ascii="Times New Roman" w:hAnsi="Times New Roman"/>
      <w:b w:val="0"/>
      <w:bCs/>
      <w:kern w:val="44"/>
      <w:sz w:val="28"/>
      <w:szCs w:val="32"/>
      <w:u w:val="none"/>
    </w:rPr>
  </w:style>
  <w:style w:type="paragraph" w:customStyle="1" w:styleId="2ff5">
    <w:name w:val="表格标题2"/>
    <w:basedOn w:val="af1"/>
    <w:link w:val="2Char6"/>
    <w:qFormat/>
    <w:rsid w:val="000C3308"/>
    <w:pPr>
      <w:keepNext/>
      <w:tabs>
        <w:tab w:val="center" w:pos="6832"/>
        <w:tab w:val="right" w:pos="13665"/>
      </w:tabs>
      <w:adjustRightInd w:val="0"/>
      <w:spacing w:after="60" w:line="312" w:lineRule="auto"/>
      <w:jc w:val="center"/>
      <w:textAlignment w:val="baseline"/>
    </w:pPr>
    <w:rPr>
      <w:rFonts w:ascii="Arial" w:hAnsi="Arial"/>
      <w:kern w:val="0"/>
      <w:sz w:val="28"/>
      <w:szCs w:val="20"/>
    </w:rPr>
  </w:style>
  <w:style w:type="paragraph" w:customStyle="1" w:styleId="CharChar1CharChar">
    <w:name w:val="Char Char1 Char Char"/>
    <w:basedOn w:val="af1"/>
    <w:uiPriority w:val="99"/>
    <w:qFormat/>
    <w:rsid w:val="000C3308"/>
    <w:pPr>
      <w:spacing w:beforeLines="100" w:afterLines="100"/>
    </w:pPr>
    <w:rPr>
      <w:rFonts w:ascii="Tahoma" w:hAnsi="Tahoma"/>
      <w:sz w:val="24"/>
      <w:szCs w:val="20"/>
    </w:rPr>
  </w:style>
  <w:style w:type="paragraph" w:customStyle="1" w:styleId="1fffa">
    <w:name w:val="[1]正文"/>
    <w:basedOn w:val="af1"/>
    <w:qFormat/>
    <w:rsid w:val="000C3308"/>
    <w:pPr>
      <w:adjustRightInd w:val="0"/>
      <w:snapToGrid w:val="0"/>
      <w:spacing w:line="500" w:lineRule="exact"/>
      <w:ind w:firstLine="510"/>
    </w:pPr>
    <w:rPr>
      <w:rFonts w:ascii="Times New Roman" w:hAnsi="Times New Roman"/>
      <w:color w:val="000000"/>
      <w:kern w:val="0"/>
      <w:sz w:val="28"/>
      <w:szCs w:val="28"/>
    </w:rPr>
  </w:style>
  <w:style w:type="paragraph" w:customStyle="1" w:styleId="afffffffffd">
    <w:name w:val="样式 居中"/>
    <w:basedOn w:val="af1"/>
    <w:qFormat/>
    <w:rsid w:val="000C3308"/>
    <w:pPr>
      <w:jc w:val="center"/>
    </w:pPr>
    <w:rPr>
      <w:rFonts w:ascii="Arial" w:hAnsi="Arial"/>
      <w:sz w:val="28"/>
      <w:szCs w:val="20"/>
    </w:rPr>
  </w:style>
  <w:style w:type="paragraph" w:customStyle="1" w:styleId="xl60">
    <w:name w:val="xl60"/>
    <w:basedOn w:val="af1"/>
    <w:qFormat/>
    <w:rsid w:val="000C3308"/>
    <w:pPr>
      <w:widowControl/>
      <w:spacing w:before="100" w:beforeAutospacing="1" w:after="100" w:afterAutospacing="1"/>
      <w:jc w:val="center"/>
      <w:textAlignment w:val="center"/>
    </w:pPr>
    <w:rPr>
      <w:rFonts w:ascii="Arial Unicode MS" w:eastAsia="Arial Unicode MS" w:hAnsi="Arial Unicode MS"/>
      <w:kern w:val="0"/>
      <w:sz w:val="24"/>
    </w:rPr>
  </w:style>
  <w:style w:type="paragraph" w:customStyle="1" w:styleId="Standard">
    <w:name w:val="Standard"/>
    <w:basedOn w:val="af1"/>
    <w:next w:val="af1"/>
    <w:qFormat/>
    <w:rsid w:val="000C3308"/>
    <w:pPr>
      <w:autoSpaceDE w:val="0"/>
      <w:autoSpaceDN w:val="0"/>
      <w:adjustRightInd w:val="0"/>
      <w:spacing w:after="240"/>
      <w:jc w:val="left"/>
    </w:pPr>
    <w:rPr>
      <w:rFonts w:ascii="Symbol" w:hAnsi="Symbol"/>
      <w:kern w:val="0"/>
      <w:sz w:val="20"/>
    </w:rPr>
  </w:style>
  <w:style w:type="paragraph" w:customStyle="1" w:styleId="font0">
    <w:name w:val="font0"/>
    <w:basedOn w:val="af1"/>
    <w:qFormat/>
    <w:rsid w:val="000C3308"/>
    <w:pPr>
      <w:widowControl/>
      <w:spacing w:before="100" w:beforeAutospacing="1" w:after="100" w:afterAutospacing="1"/>
      <w:jc w:val="left"/>
    </w:pPr>
    <w:rPr>
      <w:rFonts w:ascii="Times New Roman" w:hAnsi="Times New Roman"/>
      <w:kern w:val="0"/>
      <w:sz w:val="24"/>
    </w:rPr>
  </w:style>
  <w:style w:type="paragraph" w:customStyle="1" w:styleId="font1">
    <w:name w:val="font1"/>
    <w:basedOn w:val="af1"/>
    <w:qFormat/>
    <w:rsid w:val="000C3308"/>
    <w:pPr>
      <w:widowControl/>
      <w:spacing w:before="100" w:beforeAutospacing="1" w:after="100" w:afterAutospacing="1"/>
      <w:jc w:val="left"/>
    </w:pPr>
    <w:rPr>
      <w:rFonts w:ascii="Times New Roman" w:hAnsi="Times New Roman"/>
      <w:b/>
      <w:bCs/>
      <w:kern w:val="0"/>
      <w:sz w:val="24"/>
    </w:rPr>
  </w:style>
  <w:style w:type="paragraph" w:customStyle="1" w:styleId="mm">
    <w:name w:val="mm"/>
    <w:basedOn w:val="af1"/>
    <w:qFormat/>
    <w:rsid w:val="000C3308"/>
    <w:pPr>
      <w:adjustRightInd w:val="0"/>
      <w:spacing w:line="360" w:lineRule="atLeast"/>
      <w:ind w:right="1320" w:firstLine="600"/>
      <w:jc w:val="left"/>
      <w:textAlignment w:val="baseline"/>
    </w:pPr>
    <w:rPr>
      <w:rFonts w:ascii="Times New Roman" w:hAnsi="Times New Roman"/>
      <w:kern w:val="0"/>
      <w:sz w:val="24"/>
      <w:szCs w:val="20"/>
    </w:rPr>
  </w:style>
  <w:style w:type="paragraph" w:customStyle="1" w:styleId="CharCharCharCharCharCharCharStanChar">
    <w:name w:val="样式 正文（首行缩进两字）正文（首行缩进两字） Char Char Char Char Char Char CharStan... Char"/>
    <w:basedOn w:val="af2"/>
    <w:qFormat/>
    <w:rsid w:val="000C3308"/>
  </w:style>
  <w:style w:type="paragraph" w:customStyle="1" w:styleId="CharCharChar1CharCharCharCharCharCharChar">
    <w:name w:val="Char Char Char1 Char Char Char Char Char Char Char"/>
    <w:basedOn w:val="af1"/>
    <w:qFormat/>
    <w:rsid w:val="000C3308"/>
    <w:rPr>
      <w:rFonts w:ascii="Tahoma" w:hAnsi="Tahoma"/>
      <w:sz w:val="24"/>
      <w:szCs w:val="20"/>
    </w:rPr>
  </w:style>
  <w:style w:type="paragraph" w:customStyle="1" w:styleId="215">
    <w:name w:val="正文文本 21"/>
    <w:basedOn w:val="af1"/>
    <w:qFormat/>
    <w:rsid w:val="000C3308"/>
    <w:pPr>
      <w:adjustRightInd w:val="0"/>
      <w:spacing w:line="312" w:lineRule="atLeast"/>
      <w:ind w:firstLine="567"/>
      <w:textAlignment w:val="baseline"/>
    </w:pPr>
    <w:rPr>
      <w:rFonts w:ascii="Times New Roman" w:hAnsi="Times New Roman"/>
      <w:kern w:val="0"/>
      <w:sz w:val="28"/>
      <w:szCs w:val="20"/>
    </w:rPr>
  </w:style>
  <w:style w:type="paragraph" w:customStyle="1" w:styleId="1fffb">
    <w:name w:val="表格文字1"/>
    <w:basedOn w:val="af1"/>
    <w:qFormat/>
    <w:rsid w:val="000C3308"/>
    <w:pPr>
      <w:tabs>
        <w:tab w:val="left" w:pos="1268"/>
      </w:tabs>
      <w:spacing w:line="264" w:lineRule="auto"/>
    </w:pPr>
    <w:rPr>
      <w:rFonts w:ascii="Arial" w:eastAsia="仿宋_GB2312" w:hAnsi="Arial"/>
      <w:kern w:val="0"/>
      <w:sz w:val="24"/>
      <w:szCs w:val="20"/>
    </w:rPr>
  </w:style>
  <w:style w:type="paragraph" w:customStyle="1" w:styleId="2ff6">
    <w:name w:val="表格文字2"/>
    <w:basedOn w:val="af1"/>
    <w:qFormat/>
    <w:rsid w:val="000C3308"/>
    <w:pPr>
      <w:tabs>
        <w:tab w:val="left" w:pos="420"/>
        <w:tab w:val="left" w:pos="1268"/>
      </w:tabs>
      <w:spacing w:line="264" w:lineRule="auto"/>
      <w:ind w:left="420" w:hanging="420"/>
      <w:jc w:val="center"/>
    </w:pPr>
    <w:rPr>
      <w:rFonts w:ascii="Arial" w:eastAsia="仿宋_GB2312" w:hAnsi="Arial"/>
      <w:kern w:val="0"/>
      <w:sz w:val="18"/>
      <w:szCs w:val="20"/>
    </w:rPr>
  </w:style>
  <w:style w:type="paragraph" w:customStyle="1" w:styleId="af0">
    <w:name w:val="样式"/>
    <w:basedOn w:val="18"/>
    <w:qFormat/>
    <w:rsid w:val="000C3308"/>
    <w:pPr>
      <w:keepNext w:val="0"/>
      <w:keepLines w:val="0"/>
      <w:pageBreakBefore/>
      <w:numPr>
        <w:numId w:val="29"/>
      </w:numPr>
      <w:tabs>
        <w:tab w:val="clear" w:pos="420"/>
        <w:tab w:val="left" w:pos="0"/>
        <w:tab w:val="left" w:pos="425"/>
      </w:tabs>
      <w:autoSpaceDE/>
      <w:autoSpaceDN/>
      <w:adjustRightInd/>
      <w:spacing w:before="0" w:line="360" w:lineRule="auto"/>
      <w:ind w:left="0" w:hanging="425"/>
      <w:jc w:val="left"/>
    </w:pPr>
    <w:rPr>
      <w:rFonts w:ascii="Arial" w:eastAsia="仿宋_GB2312" w:hAnsi="Arial"/>
      <w:kern w:val="0"/>
    </w:rPr>
  </w:style>
  <w:style w:type="paragraph" w:customStyle="1" w:styleId="afffffffffe">
    <w:name w:val="表格结尾"/>
    <w:basedOn w:val="af1"/>
    <w:qFormat/>
    <w:rsid w:val="000C3308"/>
    <w:pPr>
      <w:snapToGrid w:val="0"/>
      <w:spacing w:line="240" w:lineRule="atLeast"/>
      <w:jc w:val="center"/>
    </w:pPr>
    <w:rPr>
      <w:rFonts w:ascii="Arial" w:eastAsia="仿宋_GB2312" w:hAnsi="Arial"/>
      <w:kern w:val="0"/>
      <w:sz w:val="10"/>
      <w:szCs w:val="20"/>
    </w:rPr>
  </w:style>
  <w:style w:type="paragraph" w:customStyle="1" w:styleId="2ff7">
    <w:name w:val="正文2"/>
    <w:qFormat/>
    <w:rsid w:val="000C3308"/>
    <w:pPr>
      <w:widowControl w:val="0"/>
      <w:adjustRightInd w:val="0"/>
      <w:spacing w:line="315" w:lineRule="atLeast"/>
      <w:jc w:val="both"/>
      <w:textAlignment w:val="baseline"/>
    </w:pPr>
    <w:rPr>
      <w:rFonts w:ascii="宋体" w:hAnsi="Times New Roman"/>
    </w:rPr>
  </w:style>
  <w:style w:type="paragraph" w:customStyle="1" w:styleId="tit">
    <w:name w:val="tit"/>
    <w:basedOn w:val="af1"/>
    <w:qFormat/>
    <w:rsid w:val="000C3308"/>
    <w:pPr>
      <w:widowControl/>
      <w:pBdr>
        <w:left w:val="single" w:sz="6" w:space="4" w:color="auto"/>
      </w:pBdr>
      <w:tabs>
        <w:tab w:val="left" w:pos="1021"/>
        <w:tab w:val="left" w:pos="5245"/>
      </w:tabs>
      <w:jc w:val="center"/>
    </w:pPr>
    <w:rPr>
      <w:rFonts w:ascii="Arial" w:eastAsia="仿宋_GB2312" w:hAnsi="Arial"/>
      <w:kern w:val="0"/>
      <w:szCs w:val="20"/>
    </w:rPr>
  </w:style>
  <w:style w:type="paragraph" w:customStyle="1" w:styleId="1fffc">
    <w:name w:val="スタイル1"/>
    <w:basedOn w:val="af1"/>
    <w:qFormat/>
    <w:rsid w:val="000C3308"/>
    <w:pPr>
      <w:widowControl/>
      <w:spacing w:line="480" w:lineRule="exact"/>
      <w:jc w:val="left"/>
    </w:pPr>
    <w:rPr>
      <w:rFonts w:ascii="Arial" w:eastAsia="MS Mincho" w:hAnsi="Arial"/>
      <w:kern w:val="0"/>
      <w:sz w:val="22"/>
      <w:szCs w:val="20"/>
    </w:rPr>
  </w:style>
  <w:style w:type="paragraph" w:customStyle="1" w:styleId="o1">
    <w:name w:val="?¡§¡ä¡§o?1"/>
    <w:basedOn w:val="6"/>
    <w:next w:val="6"/>
    <w:qFormat/>
    <w:rsid w:val="000C3308"/>
    <w:pPr>
      <w:keepNext w:val="0"/>
      <w:keepLines w:val="0"/>
      <w:tabs>
        <w:tab w:val="left" w:pos="360"/>
        <w:tab w:val="left" w:pos="3969"/>
        <w:tab w:val="left" w:pos="5670"/>
      </w:tabs>
      <w:overflowPunct w:val="0"/>
      <w:autoSpaceDE w:val="0"/>
      <w:autoSpaceDN w:val="0"/>
      <w:adjustRightInd/>
      <w:spacing w:before="60" w:after="60" w:line="320" w:lineRule="auto"/>
      <w:ind w:left="2520" w:right="370" w:hanging="420"/>
      <w:jc w:val="right"/>
      <w:textAlignment w:val="auto"/>
      <w:outlineLvl w:val="9"/>
    </w:pPr>
    <w:rPr>
      <w:rFonts w:hAnsi="Times New Roman"/>
      <w:bCs/>
      <w:kern w:val="28"/>
      <w:szCs w:val="24"/>
    </w:rPr>
  </w:style>
  <w:style w:type="character" w:customStyle="1" w:styleId="Char5">
    <w:name w:val="尾注文本 Char"/>
    <w:basedOn w:val="af3"/>
    <w:link w:val="aff0"/>
    <w:qFormat/>
    <w:rsid w:val="000C3308"/>
    <w:rPr>
      <w:rFonts w:ascii="宋体" w:hAnsi="Times New Roman"/>
      <w:sz w:val="28"/>
    </w:rPr>
  </w:style>
  <w:style w:type="paragraph" w:customStyle="1" w:styleId="font13">
    <w:name w:val="font13"/>
    <w:basedOn w:val="af1"/>
    <w:qFormat/>
    <w:rsid w:val="000C3308"/>
    <w:pPr>
      <w:widowControl/>
      <w:spacing w:before="100" w:beforeAutospacing="1" w:after="100" w:afterAutospacing="1"/>
      <w:jc w:val="left"/>
    </w:pPr>
    <w:rPr>
      <w:rFonts w:ascii="宋体" w:hAnsi="宋体" w:cs="Arial Unicode MS" w:hint="eastAsia"/>
      <w:b/>
      <w:bCs/>
      <w:color w:val="000000"/>
      <w:kern w:val="0"/>
      <w:sz w:val="20"/>
      <w:szCs w:val="20"/>
    </w:rPr>
  </w:style>
  <w:style w:type="paragraph" w:customStyle="1" w:styleId="font14">
    <w:name w:val="font14"/>
    <w:basedOn w:val="af1"/>
    <w:qFormat/>
    <w:rsid w:val="000C3308"/>
    <w:pPr>
      <w:widowControl/>
      <w:spacing w:before="100" w:beforeAutospacing="1" w:after="100" w:afterAutospacing="1"/>
      <w:jc w:val="left"/>
    </w:pPr>
    <w:rPr>
      <w:rFonts w:ascii="Times New Roman" w:eastAsia="Arial Unicode MS" w:hAnsi="Times New Roman"/>
      <w:b/>
      <w:bCs/>
      <w:color w:val="000000"/>
      <w:kern w:val="0"/>
      <w:sz w:val="20"/>
      <w:szCs w:val="20"/>
    </w:rPr>
  </w:style>
  <w:style w:type="paragraph" w:customStyle="1" w:styleId="xl54">
    <w:name w:val="xl54"/>
    <w:basedOn w:val="af1"/>
    <w:qFormat/>
    <w:rsid w:val="000C3308"/>
    <w:pPr>
      <w:widowControl/>
      <w:spacing w:before="100" w:beforeAutospacing="1" w:after="100" w:afterAutospacing="1"/>
      <w:jc w:val="left"/>
      <w:textAlignment w:val="center"/>
    </w:pPr>
    <w:rPr>
      <w:rFonts w:ascii="Times New Roman" w:eastAsia="Arial Unicode MS" w:hAnsi="Times New Roman"/>
      <w:kern w:val="0"/>
      <w:sz w:val="22"/>
      <w:szCs w:val="22"/>
    </w:rPr>
  </w:style>
  <w:style w:type="paragraph" w:customStyle="1" w:styleId="xl55">
    <w:name w:val="xl55"/>
    <w:basedOn w:val="af1"/>
    <w:qFormat/>
    <w:rsid w:val="000C3308"/>
    <w:pPr>
      <w:widowControl/>
      <w:spacing w:before="100" w:beforeAutospacing="1" w:after="100" w:afterAutospacing="1"/>
      <w:jc w:val="center"/>
      <w:textAlignment w:val="center"/>
    </w:pPr>
    <w:rPr>
      <w:rFonts w:ascii="Times New Roman" w:eastAsia="Arial Unicode MS" w:hAnsi="Times New Roman"/>
      <w:b/>
      <w:bCs/>
      <w:kern w:val="0"/>
      <w:sz w:val="22"/>
      <w:szCs w:val="22"/>
    </w:rPr>
  </w:style>
  <w:style w:type="paragraph" w:customStyle="1" w:styleId="xl56">
    <w:name w:val="xl56"/>
    <w:basedOn w:val="af1"/>
    <w:qFormat/>
    <w:rsid w:val="000C3308"/>
    <w:pPr>
      <w:widowControl/>
      <w:spacing w:before="100" w:beforeAutospacing="1" w:after="100" w:afterAutospacing="1"/>
      <w:textAlignment w:val="center"/>
    </w:pPr>
    <w:rPr>
      <w:rFonts w:ascii="Times New Roman" w:eastAsia="Arial Unicode MS" w:hAnsi="Times New Roman"/>
      <w:kern w:val="0"/>
      <w:sz w:val="22"/>
      <w:szCs w:val="22"/>
    </w:rPr>
  </w:style>
  <w:style w:type="paragraph" w:customStyle="1" w:styleId="xl57">
    <w:name w:val="xl57"/>
    <w:basedOn w:val="af1"/>
    <w:qFormat/>
    <w:rsid w:val="000C3308"/>
    <w:pPr>
      <w:widowControl/>
      <w:spacing w:before="100" w:beforeAutospacing="1" w:after="100" w:afterAutospacing="1"/>
      <w:jc w:val="left"/>
      <w:textAlignment w:val="center"/>
    </w:pPr>
    <w:rPr>
      <w:rFonts w:ascii="Arial Unicode MS" w:eastAsia="Arial Unicode MS" w:hAnsi="Arial Unicode MS" w:cs="Arial Unicode MS"/>
      <w:color w:val="0000FF"/>
      <w:kern w:val="0"/>
      <w:sz w:val="22"/>
      <w:szCs w:val="22"/>
    </w:rPr>
  </w:style>
  <w:style w:type="paragraph" w:customStyle="1" w:styleId="xl58">
    <w:name w:val="xl58"/>
    <w:basedOn w:val="af1"/>
    <w:qFormat/>
    <w:rsid w:val="000C3308"/>
    <w:pPr>
      <w:widowControl/>
      <w:spacing w:before="100" w:beforeAutospacing="1" w:after="100" w:afterAutospacing="1"/>
      <w:jc w:val="left"/>
      <w:textAlignment w:val="center"/>
    </w:pPr>
    <w:rPr>
      <w:rFonts w:ascii="Times New Roman" w:eastAsia="Arial Unicode MS" w:hAnsi="Times New Roman"/>
      <w:color w:val="0000FF"/>
      <w:kern w:val="0"/>
      <w:sz w:val="22"/>
      <w:szCs w:val="22"/>
    </w:rPr>
  </w:style>
  <w:style w:type="paragraph" w:customStyle="1" w:styleId="xl59">
    <w:name w:val="xl59"/>
    <w:basedOn w:val="af1"/>
    <w:qFormat/>
    <w:rsid w:val="000C3308"/>
    <w:pPr>
      <w:widowControl/>
      <w:spacing w:before="100" w:beforeAutospacing="1" w:after="100" w:afterAutospacing="1"/>
      <w:jc w:val="left"/>
    </w:pPr>
    <w:rPr>
      <w:rFonts w:ascii="Arial Unicode MS" w:eastAsia="Arial Unicode MS" w:hAnsi="Arial Unicode MS" w:cs="Arial Unicode MS"/>
      <w:color w:val="0000FF"/>
      <w:kern w:val="0"/>
      <w:sz w:val="22"/>
      <w:szCs w:val="22"/>
    </w:rPr>
  </w:style>
  <w:style w:type="paragraph" w:customStyle="1" w:styleId="xl61">
    <w:name w:val="xl61"/>
    <w:basedOn w:val="af1"/>
    <w:qFormat/>
    <w:rsid w:val="000C3308"/>
    <w:pPr>
      <w:widowControl/>
      <w:spacing w:before="100" w:beforeAutospacing="1" w:after="100" w:afterAutospacing="1"/>
      <w:jc w:val="left"/>
      <w:textAlignment w:val="center"/>
    </w:pPr>
    <w:rPr>
      <w:rFonts w:ascii="Arial Unicode MS" w:eastAsia="Arial Unicode MS" w:hAnsi="Arial Unicode MS" w:cs="Arial Unicode MS"/>
      <w:color w:val="0000FF"/>
      <w:kern w:val="0"/>
      <w:sz w:val="22"/>
      <w:szCs w:val="22"/>
    </w:rPr>
  </w:style>
  <w:style w:type="paragraph" w:customStyle="1" w:styleId="xl62">
    <w:name w:val="xl62"/>
    <w:basedOn w:val="af1"/>
    <w:qFormat/>
    <w:rsid w:val="000C3308"/>
    <w:pPr>
      <w:widowControl/>
      <w:spacing w:before="100" w:beforeAutospacing="1" w:after="100" w:afterAutospacing="1"/>
      <w:jc w:val="left"/>
      <w:textAlignment w:val="center"/>
    </w:pPr>
    <w:rPr>
      <w:rFonts w:ascii="Times New Roman" w:eastAsia="Arial Unicode MS" w:hAnsi="Times New Roman"/>
      <w:color w:val="FF0000"/>
      <w:kern w:val="0"/>
      <w:sz w:val="22"/>
      <w:szCs w:val="22"/>
    </w:rPr>
  </w:style>
  <w:style w:type="paragraph" w:customStyle="1" w:styleId="xl63">
    <w:name w:val="xl6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sz w:val="24"/>
    </w:rPr>
  </w:style>
  <w:style w:type="paragraph" w:customStyle="1" w:styleId="xl64">
    <w:name w:val="xl64"/>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sz w:val="24"/>
    </w:rPr>
  </w:style>
  <w:style w:type="paragraph" w:customStyle="1" w:styleId="font15">
    <w:name w:val="font15"/>
    <w:basedOn w:val="af1"/>
    <w:qFormat/>
    <w:rsid w:val="000C3308"/>
    <w:pPr>
      <w:widowControl/>
      <w:spacing w:before="100" w:beforeAutospacing="1" w:after="100" w:afterAutospacing="1"/>
      <w:jc w:val="left"/>
    </w:pPr>
    <w:rPr>
      <w:rFonts w:ascii="Times New Roman" w:eastAsia="Arial Unicode MS" w:hAnsi="Times New Roman"/>
      <w:b/>
      <w:bCs/>
      <w:color w:val="000000"/>
      <w:kern w:val="0"/>
      <w:sz w:val="24"/>
    </w:rPr>
  </w:style>
  <w:style w:type="paragraph" w:customStyle="1" w:styleId="cdf">
    <w:name w:val="cdf样式"/>
    <w:basedOn w:val="af1"/>
    <w:qFormat/>
    <w:rsid w:val="000C3308"/>
    <w:pPr>
      <w:adjustRightInd w:val="0"/>
      <w:spacing w:line="288" w:lineRule="auto"/>
      <w:jc w:val="left"/>
      <w:textAlignment w:val="baseline"/>
    </w:pPr>
    <w:rPr>
      <w:rFonts w:ascii="Times New Roman" w:hAnsi="Times New Roman"/>
      <w:spacing w:val="5"/>
      <w:kern w:val="0"/>
      <w:sz w:val="24"/>
      <w:szCs w:val="20"/>
    </w:rPr>
  </w:style>
  <w:style w:type="paragraph" w:customStyle="1" w:styleId="2ff8">
    <w:name w:val="正文首行缩进2"/>
    <w:basedOn w:val="afb"/>
    <w:qFormat/>
    <w:rsid w:val="000C3308"/>
  </w:style>
  <w:style w:type="paragraph" w:customStyle="1" w:styleId="WW-0">
    <w:name w:val="WW-正文首行缩进"/>
    <w:basedOn w:val="afb"/>
    <w:qFormat/>
    <w:rsid w:val="000C3308"/>
  </w:style>
  <w:style w:type="paragraph" w:customStyle="1" w:styleId="221">
    <w:name w:val="正文文本 22"/>
    <w:basedOn w:val="af1"/>
    <w:qFormat/>
    <w:rsid w:val="000C3308"/>
    <w:pPr>
      <w:adjustRightInd w:val="0"/>
      <w:spacing w:line="312" w:lineRule="atLeast"/>
      <w:ind w:firstLine="567"/>
      <w:textAlignment w:val="baseline"/>
    </w:pPr>
    <w:rPr>
      <w:rFonts w:ascii="Times New Roman" w:hAnsi="Times New Roman"/>
      <w:kern w:val="0"/>
      <w:sz w:val="28"/>
      <w:szCs w:val="20"/>
    </w:rPr>
  </w:style>
  <w:style w:type="paragraph" w:customStyle="1" w:styleId="affffffffff">
    <w:name w:val="封面标准名称"/>
    <w:qFormat/>
    <w:rsid w:val="000C3308"/>
    <w:pPr>
      <w:widowControl w:val="0"/>
      <w:spacing w:line="680" w:lineRule="exact"/>
      <w:jc w:val="center"/>
      <w:textAlignment w:val="center"/>
    </w:pPr>
    <w:rPr>
      <w:rFonts w:ascii="黑体" w:eastAsia="黑体" w:hAnsi="Times New Roman"/>
      <w:sz w:val="52"/>
    </w:rPr>
  </w:style>
  <w:style w:type="paragraph" w:customStyle="1" w:styleId="CharCharChar1CharCharCharCharCharCharChar3">
    <w:name w:val="Char Char Char1 Char Char Char Char Char Char Char3"/>
    <w:basedOn w:val="af1"/>
    <w:qFormat/>
    <w:rsid w:val="000C3308"/>
    <w:pPr>
      <w:tabs>
        <w:tab w:val="left" w:pos="2220"/>
      </w:tabs>
      <w:adjustRightInd w:val="0"/>
      <w:spacing w:line="312" w:lineRule="auto"/>
      <w:textAlignment w:val="baseline"/>
    </w:pPr>
    <w:rPr>
      <w:rFonts w:ascii="Tahoma" w:hAnsi="Tahoma"/>
      <w:kern w:val="0"/>
      <w:sz w:val="24"/>
      <w:szCs w:val="20"/>
    </w:rPr>
  </w:style>
  <w:style w:type="paragraph" w:customStyle="1" w:styleId="230">
    <w:name w:val="正文文本 23"/>
    <w:basedOn w:val="af1"/>
    <w:qFormat/>
    <w:rsid w:val="000C3308"/>
    <w:pPr>
      <w:adjustRightInd w:val="0"/>
      <w:spacing w:line="312" w:lineRule="atLeast"/>
      <w:ind w:firstLine="567"/>
      <w:textAlignment w:val="baseline"/>
    </w:pPr>
    <w:rPr>
      <w:rFonts w:ascii="Times New Roman" w:hAnsi="Times New Roman"/>
      <w:kern w:val="0"/>
      <w:sz w:val="28"/>
      <w:szCs w:val="20"/>
    </w:rPr>
  </w:style>
  <w:style w:type="paragraph" w:customStyle="1" w:styleId="CharCharChar1CharCharCharCharCharCharChar2">
    <w:name w:val="Char Char Char1 Char Char Char Char Char Char Char2"/>
    <w:basedOn w:val="af1"/>
    <w:qFormat/>
    <w:rsid w:val="000C3308"/>
    <w:pPr>
      <w:adjustRightInd w:val="0"/>
      <w:spacing w:line="312" w:lineRule="auto"/>
      <w:textAlignment w:val="baseline"/>
    </w:pPr>
    <w:rPr>
      <w:rFonts w:ascii="Tahoma" w:hAnsi="Tahoma"/>
      <w:kern w:val="0"/>
      <w:sz w:val="24"/>
      <w:szCs w:val="20"/>
    </w:rPr>
  </w:style>
  <w:style w:type="paragraph" w:customStyle="1" w:styleId="CharCharChar1CharCharCharChar">
    <w:name w:val="Char Char Char1 Char Char Char Char"/>
    <w:basedOn w:val="af1"/>
    <w:qFormat/>
    <w:rsid w:val="000C3308"/>
    <w:pPr>
      <w:adjustRightInd w:val="0"/>
      <w:spacing w:line="312" w:lineRule="auto"/>
      <w:textAlignment w:val="baseline"/>
    </w:pPr>
    <w:rPr>
      <w:rFonts w:ascii="Tahoma" w:hAnsi="Tahoma"/>
      <w:kern w:val="0"/>
      <w:sz w:val="24"/>
      <w:szCs w:val="20"/>
    </w:rPr>
  </w:style>
  <w:style w:type="paragraph" w:customStyle="1" w:styleId="affffffffff0">
    <w:name w:val="设计 正文"/>
    <w:basedOn w:val="af1"/>
    <w:link w:val="Charfff"/>
    <w:qFormat/>
    <w:rsid w:val="000C3308"/>
    <w:pPr>
      <w:adjustRightInd w:val="0"/>
      <w:snapToGrid w:val="0"/>
      <w:spacing w:line="312" w:lineRule="auto"/>
      <w:ind w:firstLineChars="200" w:firstLine="200"/>
    </w:pPr>
    <w:rPr>
      <w:rFonts w:ascii="Times New Roman" w:hAnsi="Times New Roman"/>
      <w:sz w:val="28"/>
      <w:szCs w:val="28"/>
    </w:rPr>
  </w:style>
  <w:style w:type="character" w:customStyle="1" w:styleId="Charfff">
    <w:name w:val="设计 正文 Char"/>
    <w:link w:val="affffffffff0"/>
    <w:qFormat/>
    <w:rsid w:val="000C3308"/>
    <w:rPr>
      <w:rFonts w:ascii="Times New Roman" w:hAnsi="Times New Roman"/>
      <w:kern w:val="2"/>
      <w:sz w:val="28"/>
      <w:szCs w:val="28"/>
    </w:rPr>
  </w:style>
  <w:style w:type="character" w:customStyle="1" w:styleId="5Char1">
    <w:name w:val="标题 5 Char1"/>
    <w:semiHidden/>
    <w:qFormat/>
    <w:rsid w:val="000C3308"/>
    <w:rPr>
      <w:rFonts w:ascii="Times New Roman" w:hAnsi="Times New Roman"/>
      <w:b/>
      <w:bCs/>
      <w:kern w:val="2"/>
      <w:sz w:val="28"/>
      <w:szCs w:val="28"/>
    </w:rPr>
  </w:style>
  <w:style w:type="character" w:customStyle="1" w:styleId="3Char10">
    <w:name w:val="正文文本缩进 3 Char1"/>
    <w:semiHidden/>
    <w:qFormat/>
    <w:rsid w:val="000C3308"/>
    <w:rPr>
      <w:rFonts w:ascii="Times New Roman" w:eastAsia="宋体" w:hAnsi="Times New Roman" w:cs="Times New Roman"/>
      <w:sz w:val="16"/>
      <w:szCs w:val="16"/>
    </w:rPr>
  </w:style>
  <w:style w:type="paragraph" w:styleId="affffffffff1">
    <w:name w:val="Quote"/>
    <w:basedOn w:val="af1"/>
    <w:next w:val="af1"/>
    <w:link w:val="Charfff0"/>
    <w:uiPriority w:val="29"/>
    <w:qFormat/>
    <w:rsid w:val="000C3308"/>
    <w:rPr>
      <w:rFonts w:ascii="Times New Roman" w:hAnsi="Times New Roman"/>
      <w:i/>
      <w:iCs/>
      <w:color w:val="000000"/>
    </w:rPr>
  </w:style>
  <w:style w:type="character" w:customStyle="1" w:styleId="Charfff0">
    <w:name w:val="引用 Char"/>
    <w:basedOn w:val="af3"/>
    <w:link w:val="affffffffff1"/>
    <w:uiPriority w:val="29"/>
    <w:qFormat/>
    <w:rsid w:val="000C3308"/>
    <w:rPr>
      <w:rFonts w:ascii="Times New Roman" w:hAnsi="Times New Roman"/>
      <w:i/>
      <w:iCs/>
      <w:color w:val="000000"/>
      <w:kern w:val="2"/>
      <w:sz w:val="21"/>
      <w:szCs w:val="24"/>
    </w:rPr>
  </w:style>
  <w:style w:type="paragraph" w:styleId="affffffffff2">
    <w:name w:val="Intense Quote"/>
    <w:basedOn w:val="af1"/>
    <w:next w:val="af1"/>
    <w:link w:val="Charfff1"/>
    <w:uiPriority w:val="30"/>
    <w:qFormat/>
    <w:rsid w:val="000C3308"/>
    <w:pPr>
      <w:pBdr>
        <w:bottom w:val="single" w:sz="4" w:space="4" w:color="4F81BD"/>
      </w:pBdr>
      <w:spacing w:before="200" w:after="280"/>
      <w:ind w:left="936" w:right="936"/>
    </w:pPr>
    <w:rPr>
      <w:rFonts w:ascii="Times New Roman" w:hAnsi="Times New Roman"/>
      <w:b/>
      <w:bCs/>
      <w:i/>
      <w:iCs/>
      <w:color w:val="4F81BD"/>
    </w:rPr>
  </w:style>
  <w:style w:type="character" w:customStyle="1" w:styleId="Charfff1">
    <w:name w:val="明显引用 Char"/>
    <w:basedOn w:val="af3"/>
    <w:link w:val="affffffffff2"/>
    <w:uiPriority w:val="30"/>
    <w:qFormat/>
    <w:rsid w:val="000C3308"/>
    <w:rPr>
      <w:rFonts w:ascii="Times New Roman" w:hAnsi="Times New Roman"/>
      <w:b/>
      <w:bCs/>
      <w:i/>
      <w:iCs/>
      <w:color w:val="4F81BD"/>
      <w:kern w:val="2"/>
      <w:sz w:val="21"/>
      <w:szCs w:val="24"/>
    </w:rPr>
  </w:style>
  <w:style w:type="character" w:customStyle="1" w:styleId="2Char6">
    <w:name w:val="表格标题2 Char"/>
    <w:link w:val="2ff5"/>
    <w:qFormat/>
    <w:locked/>
    <w:rsid w:val="000C3308"/>
    <w:rPr>
      <w:rFonts w:ascii="Arial" w:hAnsi="Arial"/>
      <w:sz w:val="28"/>
    </w:rPr>
  </w:style>
  <w:style w:type="paragraph" w:customStyle="1" w:styleId="1fffd">
    <w:name w:val="1级标题"/>
    <w:basedOn w:val="af1"/>
    <w:qFormat/>
    <w:rsid w:val="000C3308"/>
    <w:pPr>
      <w:snapToGrid w:val="0"/>
      <w:spacing w:beforeLines="50" w:afterLines="50" w:line="312" w:lineRule="auto"/>
      <w:jc w:val="center"/>
      <w:outlineLvl w:val="0"/>
    </w:pPr>
    <w:rPr>
      <w:rFonts w:ascii="Times New Roman" w:hAnsi="Times New Roman"/>
      <w:b/>
      <w:kern w:val="0"/>
      <w:sz w:val="28"/>
      <w:szCs w:val="28"/>
    </w:rPr>
  </w:style>
  <w:style w:type="paragraph" w:customStyle="1" w:styleId="affffffffff3">
    <w:name w:val="正文（基准，首行不缩进）"/>
    <w:qFormat/>
    <w:rsid w:val="000C3308"/>
    <w:pPr>
      <w:widowControl w:val="0"/>
      <w:autoSpaceDE w:val="0"/>
      <w:autoSpaceDN w:val="0"/>
      <w:adjustRightInd w:val="0"/>
      <w:jc w:val="both"/>
    </w:pPr>
    <w:rPr>
      <w:rFonts w:ascii="Times New Roman" w:hAnsi="Times New Roman"/>
    </w:rPr>
  </w:style>
  <w:style w:type="paragraph" w:customStyle="1" w:styleId="216">
    <w:name w:val="正文文本缩进 21"/>
    <w:basedOn w:val="af1"/>
    <w:qFormat/>
    <w:rsid w:val="000C3308"/>
    <w:pPr>
      <w:adjustRightInd w:val="0"/>
      <w:spacing w:line="312" w:lineRule="atLeast"/>
      <w:ind w:firstLine="567"/>
    </w:pPr>
    <w:rPr>
      <w:rFonts w:ascii="Times New Roman" w:hAnsi="Times New Roman"/>
      <w:color w:val="0000FF"/>
      <w:kern w:val="0"/>
      <w:sz w:val="28"/>
    </w:rPr>
  </w:style>
  <w:style w:type="paragraph" w:customStyle="1" w:styleId="affffffffff4">
    <w:name w:val="程序"/>
    <w:basedOn w:val="af1"/>
    <w:qFormat/>
    <w:rsid w:val="000C3308"/>
    <w:pPr>
      <w:adjustRightInd w:val="0"/>
      <w:spacing w:line="240" w:lineRule="atLeast"/>
      <w:ind w:firstLine="567"/>
    </w:pPr>
    <w:rPr>
      <w:rFonts w:ascii="Courier New" w:eastAsia="仿宋_GB2312" w:hAnsi="Courier New"/>
      <w:kern w:val="0"/>
      <w:sz w:val="28"/>
    </w:rPr>
  </w:style>
  <w:style w:type="paragraph" w:customStyle="1" w:styleId="affffffffff5">
    <w:name w:val="插图"/>
    <w:basedOn w:val="af1"/>
    <w:next w:val="af1"/>
    <w:qFormat/>
    <w:rsid w:val="000C3308"/>
    <w:pPr>
      <w:keepLines/>
      <w:adjustRightInd w:val="0"/>
      <w:snapToGrid w:val="0"/>
      <w:spacing w:before="360" w:after="300" w:line="567" w:lineRule="atLeast"/>
      <w:jc w:val="center"/>
    </w:pPr>
    <w:rPr>
      <w:rFonts w:ascii="宋体" w:hAnsi="Times New Roman"/>
      <w:kern w:val="0"/>
      <w:sz w:val="28"/>
      <w:szCs w:val="20"/>
    </w:rPr>
  </w:style>
  <w:style w:type="character" w:customStyle="1" w:styleId="13Char">
    <w:name w:val="样式 四号 行距: 多倍行距 1.3 字行 Char"/>
    <w:link w:val="130"/>
    <w:qFormat/>
    <w:locked/>
    <w:rsid w:val="000C3308"/>
    <w:rPr>
      <w:rFonts w:cs="宋体"/>
      <w:sz w:val="28"/>
    </w:rPr>
  </w:style>
  <w:style w:type="paragraph" w:customStyle="1" w:styleId="130">
    <w:name w:val="样式 四号 行距: 多倍行距 1.3 字行"/>
    <w:basedOn w:val="af1"/>
    <w:link w:val="13Char"/>
    <w:qFormat/>
    <w:rsid w:val="000C3308"/>
    <w:pPr>
      <w:snapToGrid w:val="0"/>
      <w:spacing w:line="312" w:lineRule="auto"/>
      <w:ind w:firstLineChars="200" w:firstLine="560"/>
      <w:outlineLvl w:val="2"/>
    </w:pPr>
    <w:rPr>
      <w:kern w:val="0"/>
      <w:sz w:val="28"/>
      <w:szCs w:val="20"/>
    </w:rPr>
  </w:style>
  <w:style w:type="paragraph" w:customStyle="1" w:styleId="240">
    <w:name w:val="正文文本 24"/>
    <w:basedOn w:val="af1"/>
    <w:uiPriority w:val="99"/>
    <w:qFormat/>
    <w:rsid w:val="000C3308"/>
    <w:pPr>
      <w:adjustRightInd w:val="0"/>
      <w:spacing w:line="312" w:lineRule="atLeast"/>
      <w:ind w:firstLine="567"/>
    </w:pPr>
    <w:rPr>
      <w:rFonts w:ascii="Times New Roman" w:hAnsi="Times New Roman"/>
      <w:kern w:val="0"/>
      <w:sz w:val="28"/>
      <w:szCs w:val="20"/>
    </w:rPr>
  </w:style>
  <w:style w:type="paragraph" w:customStyle="1" w:styleId="3e">
    <w:name w:val="样式 标题 3 + 加粗"/>
    <w:basedOn w:val="32"/>
    <w:qFormat/>
    <w:rsid w:val="000C3308"/>
    <w:pPr>
      <w:tabs>
        <w:tab w:val="left" w:pos="945"/>
        <w:tab w:val="left" w:pos="1571"/>
      </w:tabs>
      <w:autoSpaceDE/>
      <w:autoSpaceDN/>
      <w:adjustRightInd/>
      <w:spacing w:before="0" w:after="0" w:line="300" w:lineRule="auto"/>
      <w:ind w:left="1260" w:hanging="420"/>
      <w:jc w:val="both"/>
    </w:pPr>
    <w:rPr>
      <w:rFonts w:ascii="Times New Roman" w:hAnsi="Times New Roman"/>
      <w:b w:val="0"/>
      <w:bCs/>
      <w:kern w:val="2"/>
      <w:sz w:val="28"/>
      <w:szCs w:val="32"/>
      <w:u w:val="none"/>
    </w:rPr>
  </w:style>
  <w:style w:type="paragraph" w:customStyle="1" w:styleId="3A0">
    <w:name w:val="样式 标题 3A"/>
    <w:basedOn w:val="32"/>
    <w:qFormat/>
    <w:rsid w:val="000C3308"/>
    <w:pPr>
      <w:keepNext w:val="0"/>
      <w:keepLines w:val="0"/>
      <w:autoSpaceDE/>
      <w:autoSpaceDN/>
      <w:adjustRightInd/>
      <w:snapToGrid w:val="0"/>
      <w:spacing w:before="0" w:after="0" w:line="360" w:lineRule="auto"/>
      <w:ind w:left="1260" w:hanging="420"/>
      <w:jc w:val="both"/>
    </w:pPr>
    <w:rPr>
      <w:rFonts w:hAnsi="宋体"/>
      <w:b w:val="0"/>
      <w:bCs/>
      <w:kern w:val="28"/>
      <w:sz w:val="28"/>
      <w:u w:val="none"/>
    </w:rPr>
  </w:style>
  <w:style w:type="paragraph" w:customStyle="1" w:styleId="affffffffff6">
    <w:name w:val="样式 技术参数"/>
    <w:basedOn w:val="af1"/>
    <w:qFormat/>
    <w:rsid w:val="000C3308"/>
    <w:pPr>
      <w:spacing w:line="360" w:lineRule="auto"/>
      <w:ind w:leftChars="200" w:left="600" w:hangingChars="400" w:hanging="400"/>
    </w:pPr>
    <w:rPr>
      <w:rFonts w:ascii="宋体" w:hAnsi="宋体" w:cs="宋体"/>
      <w:sz w:val="24"/>
      <w:szCs w:val="20"/>
    </w:rPr>
  </w:style>
  <w:style w:type="paragraph" w:customStyle="1" w:styleId="Pa0">
    <w:name w:val="Pa0"/>
    <w:basedOn w:val="Default"/>
    <w:next w:val="Default"/>
    <w:qFormat/>
    <w:rsid w:val="000C3308"/>
    <w:pPr>
      <w:spacing w:line="241" w:lineRule="atLeast"/>
    </w:pPr>
    <w:rPr>
      <w:rFonts w:ascii="FZXiDengXian-Z06S" w:eastAsia="FZXiDengXian-Z06S" w:hAnsi="Times New Roman" w:cs="Times New Roman"/>
      <w:color w:val="auto"/>
    </w:rPr>
  </w:style>
  <w:style w:type="paragraph" w:customStyle="1" w:styleId="Pa8">
    <w:name w:val="Pa8"/>
    <w:basedOn w:val="Default"/>
    <w:next w:val="Default"/>
    <w:qFormat/>
    <w:rsid w:val="000C3308"/>
    <w:pPr>
      <w:spacing w:line="241" w:lineRule="atLeast"/>
    </w:pPr>
    <w:rPr>
      <w:rFonts w:ascii="FZXiDengXian-Z06S" w:eastAsia="FZXiDengXian-Z06S" w:hAnsi="Times New Roman" w:cs="Times New Roman"/>
      <w:color w:val="auto"/>
    </w:rPr>
  </w:style>
  <w:style w:type="paragraph" w:customStyle="1" w:styleId="3f">
    <w:name w:val="正文首行缩进3"/>
    <w:basedOn w:val="afb"/>
    <w:qFormat/>
    <w:rsid w:val="000C3308"/>
  </w:style>
  <w:style w:type="character" w:customStyle="1" w:styleId="1Char3">
    <w:name w:val="表头1 Char"/>
    <w:link w:val="17"/>
    <w:qFormat/>
    <w:locked/>
    <w:rsid w:val="000C3308"/>
    <w:rPr>
      <w:b/>
      <w:kern w:val="2"/>
      <w:sz w:val="28"/>
      <w:szCs w:val="28"/>
    </w:rPr>
  </w:style>
  <w:style w:type="paragraph" w:customStyle="1" w:styleId="17">
    <w:name w:val="表头1"/>
    <w:basedOn w:val="af1"/>
    <w:link w:val="1Char3"/>
    <w:qFormat/>
    <w:rsid w:val="000C3308"/>
    <w:pPr>
      <w:numPr>
        <w:numId w:val="30"/>
      </w:numPr>
      <w:adjustRightInd w:val="0"/>
    </w:pPr>
    <w:rPr>
      <w:b/>
      <w:sz w:val="28"/>
      <w:szCs w:val="28"/>
    </w:rPr>
  </w:style>
  <w:style w:type="paragraph" w:customStyle="1" w:styleId="affffffffff7">
    <w:name w:val="表标题"/>
    <w:basedOn w:val="36"/>
    <w:qFormat/>
    <w:rsid w:val="000C3308"/>
    <w:pPr>
      <w:autoSpaceDE/>
      <w:autoSpaceDN/>
      <w:adjustRightInd/>
      <w:snapToGrid w:val="0"/>
      <w:spacing w:before="0" w:line="312" w:lineRule="auto"/>
      <w:ind w:left="0" w:firstLineChars="500" w:firstLine="1405"/>
      <w:jc w:val="both"/>
    </w:pPr>
    <w:rPr>
      <w:rFonts w:ascii="Times New Roman" w:hAnsi="Times New Roman"/>
      <w:b/>
      <w:kern w:val="2"/>
      <w:sz w:val="28"/>
      <w:szCs w:val="28"/>
    </w:rPr>
  </w:style>
  <w:style w:type="character" w:customStyle="1" w:styleId="2ff9">
    <w:name w:val="不明显强调2"/>
    <w:uiPriority w:val="19"/>
    <w:qFormat/>
    <w:rsid w:val="000C3308"/>
    <w:rPr>
      <w:i/>
      <w:iCs/>
      <w:color w:val="808080"/>
    </w:rPr>
  </w:style>
  <w:style w:type="character" w:customStyle="1" w:styleId="2ffa">
    <w:name w:val="明显强调2"/>
    <w:uiPriority w:val="21"/>
    <w:qFormat/>
    <w:rsid w:val="000C3308"/>
    <w:rPr>
      <w:b/>
      <w:bCs/>
      <w:i/>
      <w:iCs/>
      <w:color w:val="4F81BD"/>
    </w:rPr>
  </w:style>
  <w:style w:type="character" w:customStyle="1" w:styleId="2ffb">
    <w:name w:val="不明显参考2"/>
    <w:uiPriority w:val="31"/>
    <w:qFormat/>
    <w:rsid w:val="000C3308"/>
    <w:rPr>
      <w:smallCaps/>
      <w:color w:val="C0504D"/>
      <w:u w:val="single"/>
    </w:rPr>
  </w:style>
  <w:style w:type="character" w:customStyle="1" w:styleId="2ffc">
    <w:name w:val="明显参考2"/>
    <w:uiPriority w:val="32"/>
    <w:qFormat/>
    <w:rsid w:val="000C3308"/>
    <w:rPr>
      <w:b/>
      <w:bCs/>
      <w:smallCaps/>
      <w:color w:val="C0504D"/>
      <w:spacing w:val="5"/>
      <w:u w:val="single"/>
    </w:rPr>
  </w:style>
  <w:style w:type="character" w:customStyle="1" w:styleId="2ffd">
    <w:name w:val="书籍标题2"/>
    <w:uiPriority w:val="33"/>
    <w:qFormat/>
    <w:rsid w:val="000C3308"/>
    <w:rPr>
      <w:b/>
      <w:bCs/>
      <w:smallCaps/>
      <w:spacing w:val="5"/>
    </w:rPr>
  </w:style>
  <w:style w:type="character" w:customStyle="1" w:styleId="CharChar10">
    <w:name w:val="Char Char10"/>
    <w:semiHidden/>
    <w:qFormat/>
    <w:rsid w:val="000C3308"/>
    <w:rPr>
      <w:sz w:val="18"/>
      <w:szCs w:val="18"/>
    </w:rPr>
  </w:style>
  <w:style w:type="character" w:customStyle="1" w:styleId="CharCharCharCharCharCharCharStan1CharChar">
    <w:name w:val="样式 正文（首行缩进两字）正文（首行缩进两字） Char Char Char Char Char Char CharStan...1 Char Char"/>
    <w:qFormat/>
    <w:rsid w:val="000C3308"/>
    <w:rPr>
      <w:rFonts w:ascii="宋体" w:eastAsia="宋体" w:hAnsi="宋体" w:hint="eastAsia"/>
      <w:color w:val="FF0000"/>
      <w:sz w:val="28"/>
      <w:szCs w:val="28"/>
      <w:lang w:val="en-US" w:eastAsia="zh-CN" w:bidi="ar-SA"/>
    </w:rPr>
  </w:style>
  <w:style w:type="character" w:customStyle="1" w:styleId="A60">
    <w:name w:val="A6"/>
    <w:qFormat/>
    <w:rsid w:val="000C3308"/>
    <w:rPr>
      <w:rFonts w:ascii="FZXiDengXian-Z06S" w:eastAsia="FZXiDengXian-Z06S" w:cs="FZXiDengXian-Z06S" w:hint="eastAsia"/>
      <w:color w:val="000000"/>
      <w:sz w:val="16"/>
      <w:szCs w:val="16"/>
    </w:rPr>
  </w:style>
  <w:style w:type="paragraph" w:customStyle="1" w:styleId="CharCharCharCharCharCharCha">
    <w:name w:val="样式 正文首行缩进正文首行缩进 Char Char Char正文首行缩进 Char正文首行缩进 Char Char Cha..."/>
    <w:basedOn w:val="af1"/>
    <w:qFormat/>
    <w:rsid w:val="000C3308"/>
    <w:pPr>
      <w:spacing w:line="360" w:lineRule="auto"/>
      <w:ind w:firstLineChars="200" w:firstLine="200"/>
    </w:pPr>
    <w:rPr>
      <w:rFonts w:ascii="Times New Roman" w:hAnsi="Times New Roman" w:cs="宋体"/>
      <w:kern w:val="0"/>
      <w:sz w:val="28"/>
      <w:szCs w:val="20"/>
    </w:rPr>
  </w:style>
  <w:style w:type="paragraph" w:customStyle="1" w:styleId="CharCharChar1CharCharCharCharCharCharChar1">
    <w:name w:val="Char Char Char1 Char Char Char Char Char Char Char1"/>
    <w:basedOn w:val="af1"/>
    <w:qFormat/>
    <w:rsid w:val="000C3308"/>
    <w:rPr>
      <w:rFonts w:ascii="Tahoma" w:hAnsi="Tahoma"/>
      <w:sz w:val="24"/>
      <w:szCs w:val="20"/>
    </w:rPr>
  </w:style>
  <w:style w:type="paragraph" w:customStyle="1" w:styleId="250">
    <w:name w:val="正文文本 25"/>
    <w:basedOn w:val="af1"/>
    <w:qFormat/>
    <w:rsid w:val="000C3308"/>
    <w:pPr>
      <w:adjustRightInd w:val="0"/>
      <w:spacing w:line="312" w:lineRule="atLeast"/>
      <w:ind w:firstLine="567"/>
      <w:textAlignment w:val="baseline"/>
    </w:pPr>
    <w:rPr>
      <w:rFonts w:ascii="Times New Roman" w:hAnsi="Times New Roman"/>
      <w:kern w:val="0"/>
      <w:sz w:val="28"/>
      <w:szCs w:val="20"/>
    </w:rPr>
  </w:style>
  <w:style w:type="paragraph" w:customStyle="1" w:styleId="48">
    <w:name w:val="正文首行缩进4"/>
    <w:basedOn w:val="afb"/>
    <w:qFormat/>
    <w:rsid w:val="000C3308"/>
  </w:style>
  <w:style w:type="paragraph" w:customStyle="1" w:styleId="CharChar1CharChar1">
    <w:name w:val="Char Char1 Char Char1"/>
    <w:basedOn w:val="af1"/>
    <w:qFormat/>
    <w:rsid w:val="000C3308"/>
    <w:pPr>
      <w:spacing w:beforeLines="100" w:afterLines="100"/>
    </w:pPr>
    <w:rPr>
      <w:rFonts w:ascii="Tahoma" w:hAnsi="Tahoma"/>
      <w:sz w:val="24"/>
      <w:szCs w:val="20"/>
    </w:rPr>
  </w:style>
  <w:style w:type="paragraph" w:customStyle="1" w:styleId="xl130">
    <w:name w:val="xl130"/>
    <w:basedOn w:val="af1"/>
    <w:qFormat/>
    <w:rsid w:val="000C3308"/>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kern w:val="0"/>
      <w:sz w:val="20"/>
      <w:szCs w:val="20"/>
    </w:rPr>
  </w:style>
  <w:style w:type="paragraph" w:customStyle="1" w:styleId="xl131">
    <w:name w:val="xl131"/>
    <w:basedOn w:val="af1"/>
    <w:qFormat/>
    <w:rsid w:val="000C3308"/>
    <w:pPr>
      <w:widowControl/>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left"/>
    </w:pPr>
    <w:rPr>
      <w:rFonts w:ascii="微软雅黑" w:eastAsia="微软雅黑" w:hAnsi="微软雅黑" w:cs="宋体"/>
      <w:kern w:val="0"/>
      <w:sz w:val="20"/>
      <w:szCs w:val="20"/>
    </w:rPr>
  </w:style>
  <w:style w:type="paragraph" w:customStyle="1" w:styleId="xl132">
    <w:name w:val="xl132"/>
    <w:basedOn w:val="af1"/>
    <w:qFormat/>
    <w:rsid w:val="000C3308"/>
    <w:pPr>
      <w:widowControl/>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pPr>
    <w:rPr>
      <w:rFonts w:ascii="Times New Roman" w:hAnsi="Times New Roman"/>
      <w:kern w:val="0"/>
      <w:sz w:val="20"/>
      <w:szCs w:val="20"/>
    </w:rPr>
  </w:style>
  <w:style w:type="paragraph" w:customStyle="1" w:styleId="xl133">
    <w:name w:val="xl13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24"/>
    </w:rPr>
  </w:style>
  <w:style w:type="paragraph" w:customStyle="1" w:styleId="xl134">
    <w:name w:val="xl134"/>
    <w:basedOn w:val="af1"/>
    <w:qFormat/>
    <w:rsid w:val="000C3308"/>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pPr>
    <w:rPr>
      <w:rFonts w:ascii="Times New Roman" w:hAnsi="Times New Roman"/>
      <w:kern w:val="0"/>
      <w:sz w:val="20"/>
      <w:szCs w:val="20"/>
    </w:rPr>
  </w:style>
  <w:style w:type="paragraph" w:customStyle="1" w:styleId="xl135">
    <w:name w:val="xl135"/>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kern w:val="0"/>
      <w:sz w:val="20"/>
      <w:szCs w:val="20"/>
    </w:rPr>
  </w:style>
  <w:style w:type="paragraph" w:customStyle="1" w:styleId="xl136">
    <w:name w:val="xl136"/>
    <w:basedOn w:val="af1"/>
    <w:qFormat/>
    <w:rsid w:val="000C3308"/>
    <w:pPr>
      <w:widowControl/>
      <w:pBdr>
        <w:top w:val="single" w:sz="4" w:space="0" w:color="auto"/>
        <w:left w:val="single" w:sz="4" w:space="0" w:color="auto"/>
        <w:right w:val="single" w:sz="4" w:space="0" w:color="auto"/>
      </w:pBdr>
      <w:spacing w:before="100" w:beforeAutospacing="1" w:after="100" w:afterAutospacing="1"/>
      <w:jc w:val="left"/>
    </w:pPr>
    <w:rPr>
      <w:rFonts w:ascii="微软雅黑" w:eastAsia="微软雅黑" w:hAnsi="微软雅黑" w:cs="宋体"/>
      <w:kern w:val="0"/>
      <w:sz w:val="20"/>
      <w:szCs w:val="20"/>
    </w:rPr>
  </w:style>
  <w:style w:type="paragraph" w:customStyle="1" w:styleId="xl138">
    <w:name w:val="xl138"/>
    <w:basedOn w:val="af1"/>
    <w:qFormat/>
    <w:rsid w:val="000C3308"/>
    <w:pPr>
      <w:widowControl/>
      <w:pBdr>
        <w:left w:val="single" w:sz="4" w:space="0" w:color="auto"/>
        <w:bottom w:val="single" w:sz="4" w:space="0" w:color="auto"/>
        <w:right w:val="single" w:sz="4" w:space="0" w:color="auto"/>
      </w:pBdr>
      <w:shd w:val="clear" w:color="000000" w:fill="FF99FF"/>
      <w:spacing w:before="100" w:beforeAutospacing="1" w:after="100" w:afterAutospacing="1"/>
      <w:jc w:val="left"/>
      <w:textAlignment w:val="top"/>
    </w:pPr>
    <w:rPr>
      <w:rFonts w:ascii="微软雅黑" w:eastAsia="微软雅黑" w:hAnsi="微软雅黑" w:cs="宋体"/>
      <w:kern w:val="0"/>
      <w:sz w:val="20"/>
      <w:szCs w:val="20"/>
    </w:rPr>
  </w:style>
  <w:style w:type="paragraph" w:customStyle="1" w:styleId="xl139">
    <w:name w:val="xl139"/>
    <w:basedOn w:val="af1"/>
    <w:qFormat/>
    <w:rsid w:val="000C3308"/>
    <w:pPr>
      <w:widowControl/>
      <w:pBdr>
        <w:left w:val="single" w:sz="4" w:space="0" w:color="auto"/>
        <w:bottom w:val="single" w:sz="4" w:space="0" w:color="auto"/>
        <w:right w:val="single" w:sz="4" w:space="0" w:color="auto"/>
      </w:pBdr>
      <w:shd w:val="clear" w:color="000000" w:fill="FF99FF"/>
      <w:spacing w:before="100" w:beforeAutospacing="1" w:after="100" w:afterAutospacing="1"/>
      <w:jc w:val="center"/>
    </w:pPr>
    <w:rPr>
      <w:rFonts w:ascii="Times New Roman" w:hAnsi="Times New Roman"/>
      <w:kern w:val="0"/>
      <w:sz w:val="20"/>
      <w:szCs w:val="20"/>
    </w:rPr>
  </w:style>
  <w:style w:type="paragraph" w:customStyle="1" w:styleId="xl140">
    <w:name w:val="xl14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20"/>
      <w:szCs w:val="20"/>
    </w:rPr>
  </w:style>
  <w:style w:type="paragraph" w:customStyle="1" w:styleId="xl141">
    <w:name w:val="xl14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kern w:val="0"/>
      <w:sz w:val="24"/>
    </w:rPr>
  </w:style>
  <w:style w:type="paragraph" w:customStyle="1" w:styleId="xl142">
    <w:name w:val="xl142"/>
    <w:basedOn w:val="af1"/>
    <w:qFormat/>
    <w:rsid w:val="000C3308"/>
    <w:pPr>
      <w:widowControl/>
      <w:pBdr>
        <w:top w:val="single" w:sz="4" w:space="0" w:color="auto"/>
        <w:left w:val="single" w:sz="4" w:space="0" w:color="auto"/>
        <w:bottom w:val="single" w:sz="4" w:space="0" w:color="auto"/>
      </w:pBdr>
      <w:shd w:val="clear" w:color="000000" w:fill="FF99FF"/>
      <w:spacing w:before="100" w:beforeAutospacing="1" w:after="100" w:afterAutospacing="1"/>
      <w:jc w:val="center"/>
    </w:pPr>
    <w:rPr>
      <w:rFonts w:ascii="Times New Roman" w:hAnsi="Times New Roman"/>
      <w:color w:val="FF0000"/>
      <w:kern w:val="0"/>
      <w:sz w:val="20"/>
      <w:szCs w:val="20"/>
    </w:rPr>
  </w:style>
  <w:style w:type="paragraph" w:customStyle="1" w:styleId="xl143">
    <w:name w:val="xl143"/>
    <w:basedOn w:val="af1"/>
    <w:qFormat/>
    <w:rsid w:val="000C3308"/>
    <w:pPr>
      <w:widowControl/>
      <w:pBdr>
        <w:top w:val="single" w:sz="4" w:space="0" w:color="auto"/>
        <w:left w:val="single" w:sz="4" w:space="0" w:color="auto"/>
        <w:right w:val="single" w:sz="4" w:space="0" w:color="auto"/>
      </w:pBdr>
      <w:shd w:val="clear" w:color="000000" w:fill="0070C0"/>
      <w:spacing w:before="100" w:beforeAutospacing="1" w:after="100" w:afterAutospacing="1"/>
      <w:jc w:val="center"/>
    </w:pPr>
    <w:rPr>
      <w:rFonts w:ascii="Times New Roman" w:hAnsi="Times New Roman"/>
      <w:b/>
      <w:bCs/>
      <w:kern w:val="0"/>
      <w:sz w:val="20"/>
      <w:szCs w:val="20"/>
    </w:rPr>
  </w:style>
  <w:style w:type="paragraph" w:customStyle="1" w:styleId="xl144">
    <w:name w:val="xl144"/>
    <w:basedOn w:val="af1"/>
    <w:qFormat/>
    <w:rsid w:val="000C3308"/>
    <w:pPr>
      <w:widowControl/>
      <w:pBdr>
        <w:top w:val="single" w:sz="4" w:space="0" w:color="auto"/>
        <w:left w:val="single" w:sz="4" w:space="0" w:color="auto"/>
        <w:right w:val="single" w:sz="8" w:space="0" w:color="auto"/>
      </w:pBdr>
      <w:spacing w:before="100" w:beforeAutospacing="1" w:after="100" w:afterAutospacing="1"/>
      <w:jc w:val="center"/>
    </w:pPr>
    <w:rPr>
      <w:rFonts w:ascii="微软雅黑" w:eastAsia="微软雅黑" w:hAnsi="微软雅黑" w:cs="宋体"/>
      <w:kern w:val="0"/>
      <w:sz w:val="20"/>
      <w:szCs w:val="20"/>
    </w:rPr>
  </w:style>
  <w:style w:type="paragraph" w:customStyle="1" w:styleId="xl145">
    <w:name w:val="xl145"/>
    <w:basedOn w:val="af1"/>
    <w:qFormat/>
    <w:rsid w:val="000C3308"/>
    <w:pPr>
      <w:widowControl/>
      <w:pBdr>
        <w:top w:val="single" w:sz="8" w:space="0" w:color="auto"/>
        <w:left w:val="single" w:sz="4" w:space="0" w:color="auto"/>
        <w:bottom w:val="single" w:sz="8" w:space="0" w:color="auto"/>
        <w:right w:val="single" w:sz="4" w:space="0" w:color="auto"/>
      </w:pBdr>
      <w:shd w:val="clear" w:color="000000" w:fill="FFC000"/>
      <w:spacing w:before="100" w:beforeAutospacing="1" w:after="100" w:afterAutospacing="1"/>
      <w:jc w:val="center"/>
    </w:pPr>
    <w:rPr>
      <w:rFonts w:ascii="Times New Roman" w:hAnsi="Times New Roman"/>
      <w:b/>
      <w:bCs/>
      <w:kern w:val="0"/>
      <w:sz w:val="20"/>
      <w:szCs w:val="20"/>
    </w:rPr>
  </w:style>
  <w:style w:type="paragraph" w:customStyle="1" w:styleId="xl146">
    <w:name w:val="xl146"/>
    <w:basedOn w:val="af1"/>
    <w:qFormat/>
    <w:rsid w:val="000C3308"/>
    <w:pPr>
      <w:widowControl/>
      <w:pBdr>
        <w:top w:val="single" w:sz="8" w:space="0" w:color="auto"/>
        <w:left w:val="single" w:sz="4" w:space="0" w:color="auto"/>
        <w:bottom w:val="single" w:sz="8" w:space="0" w:color="auto"/>
        <w:right w:val="single" w:sz="8" w:space="0" w:color="auto"/>
      </w:pBdr>
      <w:shd w:val="clear" w:color="000000" w:fill="FFC000"/>
      <w:spacing w:before="100" w:beforeAutospacing="1" w:after="100" w:afterAutospacing="1"/>
      <w:jc w:val="center"/>
    </w:pPr>
    <w:rPr>
      <w:rFonts w:ascii="微软雅黑" w:eastAsia="微软雅黑" w:hAnsi="微软雅黑" w:cs="宋体"/>
      <w:kern w:val="0"/>
      <w:sz w:val="20"/>
      <w:szCs w:val="20"/>
    </w:rPr>
  </w:style>
  <w:style w:type="paragraph" w:customStyle="1" w:styleId="xl147">
    <w:name w:val="xl147"/>
    <w:basedOn w:val="af1"/>
    <w:qFormat/>
    <w:rsid w:val="000C3308"/>
    <w:pPr>
      <w:widowControl/>
      <w:pBdr>
        <w:top w:val="single" w:sz="8" w:space="0" w:color="auto"/>
        <w:left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48">
    <w:name w:val="xl148"/>
    <w:basedOn w:val="af1"/>
    <w:qFormat/>
    <w:rsid w:val="000C3308"/>
    <w:pPr>
      <w:widowControl/>
      <w:pBdr>
        <w:top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49">
    <w:name w:val="xl149"/>
    <w:basedOn w:val="af1"/>
    <w:qFormat/>
    <w:rsid w:val="000C3308"/>
    <w:pPr>
      <w:widowControl/>
      <w:pBdr>
        <w:top w:val="single" w:sz="8" w:space="0" w:color="auto"/>
        <w:bottom w:val="single" w:sz="8" w:space="0" w:color="auto"/>
        <w:right w:val="single" w:sz="4"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50">
    <w:name w:val="xl150"/>
    <w:basedOn w:val="af1"/>
    <w:qFormat/>
    <w:rsid w:val="000C3308"/>
    <w:pPr>
      <w:widowControl/>
      <w:pBdr>
        <w:top w:val="single" w:sz="8" w:space="0" w:color="auto"/>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1">
    <w:name w:val="xl151"/>
    <w:basedOn w:val="af1"/>
    <w:qFormat/>
    <w:rsid w:val="000C3308"/>
    <w:pPr>
      <w:widowControl/>
      <w:pBdr>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2">
    <w:name w:val="xl152"/>
    <w:basedOn w:val="af1"/>
    <w:qFormat/>
    <w:rsid w:val="000C3308"/>
    <w:pPr>
      <w:widowControl/>
      <w:pBdr>
        <w:left w:val="single" w:sz="8" w:space="0" w:color="auto"/>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3">
    <w:name w:val="xl153"/>
    <w:basedOn w:val="af1"/>
    <w:qFormat/>
    <w:rsid w:val="000C3308"/>
    <w:pPr>
      <w:widowControl/>
      <w:pBdr>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4">
    <w:name w:val="xl154"/>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5">
    <w:name w:val="xl155"/>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6">
    <w:name w:val="xl156"/>
    <w:basedOn w:val="af1"/>
    <w:qFormat/>
    <w:rsid w:val="000C3308"/>
    <w:pPr>
      <w:widowControl/>
      <w:pBdr>
        <w:top w:val="single" w:sz="4" w:space="0" w:color="auto"/>
        <w:lef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157">
    <w:name w:val="xl157"/>
    <w:basedOn w:val="af1"/>
    <w:qFormat/>
    <w:rsid w:val="000C3308"/>
    <w:pPr>
      <w:widowControl/>
      <w:pBdr>
        <w:top w:val="single" w:sz="4" w:space="0" w:color="auto"/>
        <w:righ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158">
    <w:name w:val="xl15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9">
    <w:name w:val="xl159"/>
    <w:basedOn w:val="af1"/>
    <w:qFormat/>
    <w:rsid w:val="000C3308"/>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0">
    <w:name w:val="xl160"/>
    <w:basedOn w:val="af1"/>
    <w:qFormat/>
    <w:rsid w:val="000C3308"/>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1">
    <w:name w:val="xl161"/>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62">
    <w:name w:val="xl162"/>
    <w:basedOn w:val="af1"/>
    <w:qFormat/>
    <w:rsid w:val="000C3308"/>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3">
    <w:name w:val="xl163"/>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64">
    <w:name w:val="xl164"/>
    <w:basedOn w:val="af1"/>
    <w:qFormat/>
    <w:rsid w:val="000C3308"/>
    <w:pPr>
      <w:widowControl/>
      <w:pBdr>
        <w:left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165">
    <w:name w:val="xl165"/>
    <w:basedOn w:val="af1"/>
    <w:qFormat/>
    <w:rsid w:val="000C3308"/>
    <w:pPr>
      <w:widowControl/>
      <w:pBdr>
        <w:top w:val="single" w:sz="4" w:space="0" w:color="auto"/>
        <w:left w:val="single" w:sz="4" w:space="0" w:color="auto"/>
        <w:bottom w:val="single" w:sz="8" w:space="0" w:color="auto"/>
        <w:right w:val="single" w:sz="4"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66">
    <w:name w:val="xl166"/>
    <w:basedOn w:val="af1"/>
    <w:qFormat/>
    <w:rsid w:val="000C3308"/>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7">
    <w:name w:val="xl167"/>
    <w:basedOn w:val="af1"/>
    <w:qFormat/>
    <w:rsid w:val="000C3308"/>
    <w:pPr>
      <w:widowControl/>
      <w:pBdr>
        <w:top w:val="single" w:sz="4" w:space="0" w:color="auto"/>
        <w:left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168">
    <w:name w:val="xl168"/>
    <w:basedOn w:val="af1"/>
    <w:qFormat/>
    <w:rsid w:val="000C3308"/>
    <w:pPr>
      <w:widowControl/>
      <w:pBdr>
        <w:top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169">
    <w:name w:val="xl169"/>
    <w:basedOn w:val="af1"/>
    <w:qFormat/>
    <w:rsid w:val="000C3308"/>
    <w:pPr>
      <w:widowControl/>
      <w:pBdr>
        <w:top w:val="single" w:sz="4" w:space="0" w:color="auto"/>
        <w:left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70">
    <w:name w:val="xl170"/>
    <w:basedOn w:val="af1"/>
    <w:qFormat/>
    <w:rsid w:val="000C3308"/>
    <w:pPr>
      <w:widowControl/>
      <w:pBdr>
        <w:top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71">
    <w:name w:val="xl171"/>
    <w:basedOn w:val="af1"/>
    <w:qFormat/>
    <w:rsid w:val="000C330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2">
    <w:name w:val="xl172"/>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3">
    <w:name w:val="xl173"/>
    <w:basedOn w:val="af1"/>
    <w:qFormat/>
    <w:rsid w:val="000C330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4">
    <w:name w:val="xl174"/>
    <w:basedOn w:val="af1"/>
    <w:qFormat/>
    <w:rsid w:val="000C330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5">
    <w:name w:val="xl175"/>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76">
    <w:name w:val="xl176"/>
    <w:basedOn w:val="af1"/>
    <w:rsid w:val="000C3308"/>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77">
    <w:name w:val="xl177"/>
    <w:basedOn w:val="af1"/>
    <w:qFormat/>
    <w:rsid w:val="000C3308"/>
    <w:pPr>
      <w:widowControl/>
      <w:pBdr>
        <w:top w:val="single" w:sz="8"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8">
    <w:name w:val="xl178"/>
    <w:basedOn w:val="af1"/>
    <w:qFormat/>
    <w:rsid w:val="000C3308"/>
    <w:pPr>
      <w:widowControl/>
      <w:pBdr>
        <w:top w:val="single" w:sz="8"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79">
    <w:name w:val="xl179"/>
    <w:basedOn w:val="af1"/>
    <w:qFormat/>
    <w:rsid w:val="000C3308"/>
    <w:pPr>
      <w:widowControl/>
      <w:pBdr>
        <w:top w:val="single" w:sz="8"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80">
    <w:name w:val="xl180"/>
    <w:basedOn w:val="af1"/>
    <w:rsid w:val="000C3308"/>
    <w:pPr>
      <w:widowControl/>
      <w:pBdr>
        <w:top w:val="single" w:sz="8"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1">
    <w:name w:val="xl181"/>
    <w:basedOn w:val="af1"/>
    <w:qFormat/>
    <w:rsid w:val="000C3308"/>
    <w:pPr>
      <w:widowControl/>
      <w:pBdr>
        <w:top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2">
    <w:name w:val="xl182"/>
    <w:basedOn w:val="af1"/>
    <w:qFormat/>
    <w:rsid w:val="000C3308"/>
    <w:pPr>
      <w:widowControl/>
      <w:spacing w:before="100" w:beforeAutospacing="1" w:after="100" w:afterAutospacing="1"/>
      <w:jc w:val="center"/>
    </w:pPr>
    <w:rPr>
      <w:rFonts w:ascii="微软雅黑" w:eastAsia="微软雅黑" w:hAnsi="微软雅黑" w:cs="宋体"/>
      <w:b/>
      <w:bCs/>
      <w:kern w:val="0"/>
      <w:sz w:val="20"/>
      <w:szCs w:val="20"/>
    </w:rPr>
  </w:style>
  <w:style w:type="paragraph" w:customStyle="1" w:styleId="xl183">
    <w:name w:val="xl183"/>
    <w:basedOn w:val="af1"/>
    <w:qFormat/>
    <w:rsid w:val="000C3308"/>
    <w:pPr>
      <w:widowControl/>
      <w:pBdr>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4">
    <w:name w:val="xl184"/>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5">
    <w:name w:val="xl185"/>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6">
    <w:name w:val="xl186"/>
    <w:basedOn w:val="af1"/>
    <w:qFormat/>
    <w:rsid w:val="000C3308"/>
    <w:pPr>
      <w:widowControl/>
      <w:pBdr>
        <w:top w:val="single" w:sz="8"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imes New Roman" w:hAnsi="Times New Roman"/>
      <w:kern w:val="0"/>
      <w:sz w:val="20"/>
      <w:szCs w:val="20"/>
    </w:rPr>
  </w:style>
  <w:style w:type="paragraph" w:customStyle="1" w:styleId="xl187">
    <w:name w:val="xl187"/>
    <w:basedOn w:val="af1"/>
    <w:qFormat/>
    <w:rsid w:val="000C3308"/>
    <w:pPr>
      <w:widowControl/>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jc w:val="center"/>
    </w:pPr>
    <w:rPr>
      <w:rFonts w:ascii="Times New Roman" w:hAnsi="Times New Roman"/>
      <w:kern w:val="0"/>
      <w:sz w:val="20"/>
      <w:szCs w:val="20"/>
    </w:rPr>
  </w:style>
  <w:style w:type="paragraph" w:customStyle="1" w:styleId="xl188">
    <w:name w:val="xl188"/>
    <w:basedOn w:val="af1"/>
    <w:qFormat/>
    <w:rsid w:val="000C3308"/>
    <w:pPr>
      <w:widowControl/>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jc w:val="center"/>
    </w:pPr>
    <w:rPr>
      <w:rFonts w:ascii="微软雅黑" w:eastAsia="微软雅黑" w:hAnsi="微软雅黑" w:cs="宋体"/>
      <w:kern w:val="0"/>
      <w:sz w:val="20"/>
      <w:szCs w:val="20"/>
    </w:rPr>
  </w:style>
  <w:style w:type="paragraph" w:customStyle="1" w:styleId="xl189">
    <w:name w:val="xl189"/>
    <w:basedOn w:val="af1"/>
    <w:qFormat/>
    <w:rsid w:val="000C3308"/>
    <w:pPr>
      <w:widowControl/>
      <w:pBdr>
        <w:top w:val="single" w:sz="8" w:space="0" w:color="auto"/>
        <w:left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0">
    <w:name w:val="xl190"/>
    <w:basedOn w:val="af1"/>
    <w:qFormat/>
    <w:rsid w:val="000C3308"/>
    <w:pPr>
      <w:widowControl/>
      <w:pBdr>
        <w:top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1">
    <w:name w:val="xl191"/>
    <w:basedOn w:val="af1"/>
    <w:qFormat/>
    <w:rsid w:val="000C3308"/>
    <w:pPr>
      <w:widowControl/>
      <w:pBdr>
        <w:top w:val="single" w:sz="8" w:space="0" w:color="auto"/>
        <w:bottom w:val="single" w:sz="8" w:space="0" w:color="auto"/>
        <w:right w:val="single" w:sz="4"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2">
    <w:name w:val="xl192"/>
    <w:basedOn w:val="af1"/>
    <w:qFormat/>
    <w:rsid w:val="000C3308"/>
    <w:pPr>
      <w:widowControl/>
      <w:pBdr>
        <w:top w:val="single" w:sz="8" w:space="0" w:color="auto"/>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3">
    <w:name w:val="xl193"/>
    <w:basedOn w:val="af1"/>
    <w:qFormat/>
    <w:rsid w:val="000C3308"/>
    <w:pPr>
      <w:widowControl/>
      <w:pBdr>
        <w:top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4">
    <w:name w:val="xl194"/>
    <w:basedOn w:val="af1"/>
    <w:qFormat/>
    <w:rsid w:val="000C3308"/>
    <w:pPr>
      <w:widowControl/>
      <w:pBdr>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5">
    <w:name w:val="xl195"/>
    <w:basedOn w:val="af1"/>
    <w:qFormat/>
    <w:rsid w:val="000C3308"/>
    <w:pPr>
      <w:widowControl/>
      <w:pBdr>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6">
    <w:name w:val="xl196"/>
    <w:basedOn w:val="af1"/>
    <w:qFormat/>
    <w:rsid w:val="000C3308"/>
    <w:pPr>
      <w:widowControl/>
      <w:pBdr>
        <w:left w:val="single" w:sz="8" w:space="0" w:color="auto"/>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7">
    <w:name w:val="xl197"/>
    <w:basedOn w:val="af1"/>
    <w:qFormat/>
    <w:rsid w:val="000C3308"/>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8">
    <w:name w:val="xl198"/>
    <w:basedOn w:val="af1"/>
    <w:qFormat/>
    <w:rsid w:val="000C3308"/>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9">
    <w:name w:val="xl199"/>
    <w:basedOn w:val="af1"/>
    <w:qFormat/>
    <w:rsid w:val="000C3308"/>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0">
    <w:name w:val="xl200"/>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1">
    <w:name w:val="xl201"/>
    <w:basedOn w:val="af1"/>
    <w:qFormat/>
    <w:rsid w:val="000C3308"/>
    <w:pPr>
      <w:widowControl/>
      <w:pBdr>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02">
    <w:name w:val="xl202"/>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3">
    <w:name w:val="xl203"/>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04">
    <w:name w:val="xl204"/>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05">
    <w:name w:val="xl205"/>
    <w:basedOn w:val="af1"/>
    <w:qFormat/>
    <w:rsid w:val="000C3308"/>
    <w:pPr>
      <w:widowControl/>
      <w:pBdr>
        <w:left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206">
    <w:name w:val="xl206"/>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207">
    <w:name w:val="xl207"/>
    <w:basedOn w:val="af1"/>
    <w:qFormat/>
    <w:rsid w:val="000C3308"/>
    <w:pPr>
      <w:widowControl/>
      <w:pBdr>
        <w:top w:val="single" w:sz="4" w:space="0" w:color="auto"/>
        <w:left w:val="single" w:sz="4" w:space="0" w:color="auto"/>
        <w:bottom w:val="single" w:sz="8" w:space="0" w:color="auto"/>
        <w:right w:val="single" w:sz="4" w:space="0" w:color="auto"/>
      </w:pBdr>
      <w:shd w:val="clear" w:color="000000" w:fill="00B0F0"/>
      <w:spacing w:before="100" w:beforeAutospacing="1" w:after="100" w:afterAutospacing="1"/>
      <w:jc w:val="center"/>
    </w:pPr>
    <w:rPr>
      <w:rFonts w:ascii="微软雅黑" w:eastAsia="微软雅黑" w:hAnsi="微软雅黑" w:cs="宋体"/>
      <w:kern w:val="0"/>
      <w:sz w:val="20"/>
      <w:szCs w:val="20"/>
    </w:rPr>
  </w:style>
  <w:style w:type="paragraph" w:customStyle="1" w:styleId="xl208">
    <w:name w:val="xl208"/>
    <w:basedOn w:val="af1"/>
    <w:qFormat/>
    <w:rsid w:val="000C3308"/>
    <w:pPr>
      <w:widowControl/>
      <w:pBdr>
        <w:top w:val="single" w:sz="4" w:space="0" w:color="auto"/>
        <w:lef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209">
    <w:name w:val="xl209"/>
    <w:basedOn w:val="af1"/>
    <w:qFormat/>
    <w:rsid w:val="000C3308"/>
    <w:pPr>
      <w:widowControl/>
      <w:pBdr>
        <w:top w:val="single" w:sz="4" w:space="0" w:color="auto"/>
        <w:righ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210">
    <w:name w:val="xl210"/>
    <w:basedOn w:val="af1"/>
    <w:qFormat/>
    <w:rsid w:val="000C330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1">
    <w:name w:val="xl211"/>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2">
    <w:name w:val="xl212"/>
    <w:basedOn w:val="af1"/>
    <w:qFormat/>
    <w:rsid w:val="000C3308"/>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3">
    <w:name w:val="xl21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4">
    <w:name w:val="xl214"/>
    <w:basedOn w:val="af1"/>
    <w:qFormat/>
    <w:rsid w:val="000C330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5">
    <w:name w:val="xl215"/>
    <w:basedOn w:val="af1"/>
    <w:qFormat/>
    <w:rsid w:val="000C330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6">
    <w:name w:val="xl216"/>
    <w:basedOn w:val="af1"/>
    <w:qFormat/>
    <w:rsid w:val="000C330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7">
    <w:name w:val="xl217"/>
    <w:basedOn w:val="af1"/>
    <w:qFormat/>
    <w:rsid w:val="000C3308"/>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8">
    <w:name w:val="xl218"/>
    <w:basedOn w:val="af1"/>
    <w:qFormat/>
    <w:rsid w:val="000C330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9">
    <w:name w:val="xl219"/>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0">
    <w:name w:val="xl220"/>
    <w:basedOn w:val="af1"/>
    <w:qFormat/>
    <w:rsid w:val="000C3308"/>
    <w:pPr>
      <w:widowControl/>
      <w:pBdr>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1">
    <w:name w:val="xl22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2">
    <w:name w:val="xl222"/>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3">
    <w:name w:val="xl223"/>
    <w:basedOn w:val="af1"/>
    <w:qFormat/>
    <w:rsid w:val="000C3308"/>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4">
    <w:name w:val="xl224"/>
    <w:basedOn w:val="af1"/>
    <w:qFormat/>
    <w:rsid w:val="000C3308"/>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5">
    <w:name w:val="xl225"/>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6">
    <w:name w:val="xl226"/>
    <w:basedOn w:val="af1"/>
    <w:qFormat/>
    <w:rsid w:val="000C3308"/>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7">
    <w:name w:val="xl227"/>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8">
    <w:name w:val="xl228"/>
    <w:basedOn w:val="af1"/>
    <w:qFormat/>
    <w:rsid w:val="000C3308"/>
    <w:pPr>
      <w:widowControl/>
      <w:pBdr>
        <w:left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229">
    <w:name w:val="xl229"/>
    <w:basedOn w:val="af1"/>
    <w:qFormat/>
    <w:rsid w:val="000C3308"/>
    <w:pPr>
      <w:widowControl/>
      <w:pBdr>
        <w:top w:val="single" w:sz="4" w:space="0" w:color="auto"/>
        <w:left w:val="single" w:sz="4" w:space="0" w:color="auto"/>
        <w:bottom w:val="single" w:sz="8" w:space="0" w:color="auto"/>
        <w:right w:val="single" w:sz="4"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0">
    <w:name w:val="xl230"/>
    <w:basedOn w:val="af1"/>
    <w:qFormat/>
    <w:rsid w:val="000C3308"/>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1">
    <w:name w:val="xl231"/>
    <w:basedOn w:val="af1"/>
    <w:qFormat/>
    <w:rsid w:val="000C3308"/>
    <w:pPr>
      <w:widowControl/>
      <w:pBdr>
        <w:top w:val="single" w:sz="4" w:space="0" w:color="auto"/>
        <w:left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232">
    <w:name w:val="xl232"/>
    <w:basedOn w:val="af1"/>
    <w:qFormat/>
    <w:rsid w:val="000C3308"/>
    <w:pPr>
      <w:widowControl/>
      <w:pBdr>
        <w:top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233">
    <w:name w:val="xl233"/>
    <w:basedOn w:val="af1"/>
    <w:qFormat/>
    <w:rsid w:val="000C3308"/>
    <w:pPr>
      <w:widowControl/>
      <w:pBdr>
        <w:top w:val="single" w:sz="4" w:space="0" w:color="auto"/>
        <w:left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4">
    <w:name w:val="xl234"/>
    <w:basedOn w:val="af1"/>
    <w:qFormat/>
    <w:rsid w:val="000C3308"/>
    <w:pPr>
      <w:widowControl/>
      <w:pBdr>
        <w:top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5">
    <w:name w:val="xl235"/>
    <w:basedOn w:val="af1"/>
    <w:qFormat/>
    <w:rsid w:val="000C330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6">
    <w:name w:val="xl236"/>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7">
    <w:name w:val="xl237"/>
    <w:basedOn w:val="af1"/>
    <w:qFormat/>
    <w:rsid w:val="000C330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8">
    <w:name w:val="xl238"/>
    <w:basedOn w:val="af1"/>
    <w:qFormat/>
    <w:rsid w:val="000C330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9">
    <w:name w:val="xl239"/>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0">
    <w:name w:val="xl240"/>
    <w:basedOn w:val="af1"/>
    <w:qFormat/>
    <w:rsid w:val="000C3308"/>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1">
    <w:name w:val="xl241"/>
    <w:basedOn w:val="af1"/>
    <w:qFormat/>
    <w:rsid w:val="000C3308"/>
    <w:pPr>
      <w:widowControl/>
      <w:pBdr>
        <w:top w:val="single" w:sz="8"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2">
    <w:name w:val="xl242"/>
    <w:basedOn w:val="af1"/>
    <w:qFormat/>
    <w:rsid w:val="000C3308"/>
    <w:pPr>
      <w:widowControl/>
      <w:pBdr>
        <w:top w:val="single" w:sz="8"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3">
    <w:name w:val="xl243"/>
    <w:basedOn w:val="af1"/>
    <w:qFormat/>
    <w:rsid w:val="000C3308"/>
    <w:pPr>
      <w:widowControl/>
      <w:pBdr>
        <w:top w:val="single" w:sz="8"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4">
    <w:name w:val="xl244"/>
    <w:basedOn w:val="af1"/>
    <w:qFormat/>
    <w:rsid w:val="000C3308"/>
    <w:pPr>
      <w:widowControl/>
      <w:pBdr>
        <w:top w:val="single" w:sz="8"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5">
    <w:name w:val="xl245"/>
    <w:basedOn w:val="af1"/>
    <w:qFormat/>
    <w:rsid w:val="000C3308"/>
    <w:pPr>
      <w:widowControl/>
      <w:pBdr>
        <w:top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6">
    <w:name w:val="xl246"/>
    <w:basedOn w:val="af1"/>
    <w:qFormat/>
    <w:rsid w:val="000C3308"/>
    <w:pPr>
      <w:widowControl/>
      <w:spacing w:before="100" w:beforeAutospacing="1" w:after="100" w:afterAutospacing="1"/>
      <w:jc w:val="center"/>
    </w:pPr>
    <w:rPr>
      <w:rFonts w:ascii="微软雅黑" w:eastAsia="微软雅黑" w:hAnsi="微软雅黑" w:cs="宋体"/>
      <w:b/>
      <w:bCs/>
      <w:kern w:val="0"/>
      <w:sz w:val="20"/>
      <w:szCs w:val="20"/>
    </w:rPr>
  </w:style>
  <w:style w:type="paragraph" w:customStyle="1" w:styleId="xl247">
    <w:name w:val="xl247"/>
    <w:basedOn w:val="af1"/>
    <w:qFormat/>
    <w:rsid w:val="000C3308"/>
    <w:pPr>
      <w:widowControl/>
      <w:pBdr>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8">
    <w:name w:val="xl248"/>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9">
    <w:name w:val="xl249"/>
    <w:basedOn w:val="af1"/>
    <w:qFormat/>
    <w:rsid w:val="000C3308"/>
    <w:pPr>
      <w:widowControl/>
      <w:pBdr>
        <w:top w:val="single" w:sz="8" w:space="0" w:color="auto"/>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0">
    <w:name w:val="xl250"/>
    <w:basedOn w:val="af1"/>
    <w:qFormat/>
    <w:rsid w:val="000C3308"/>
    <w:pPr>
      <w:widowControl/>
      <w:pBdr>
        <w:top w:val="single" w:sz="8" w:space="0" w:color="auto"/>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1">
    <w:name w:val="xl251"/>
    <w:basedOn w:val="af1"/>
    <w:qFormat/>
    <w:rsid w:val="000C3308"/>
    <w:pPr>
      <w:widowControl/>
      <w:pBdr>
        <w:bottom w:val="single" w:sz="8" w:space="0" w:color="auto"/>
        <w:right w:val="single" w:sz="8" w:space="0" w:color="auto"/>
      </w:pBdr>
      <w:spacing w:before="100" w:beforeAutospacing="1" w:after="100" w:afterAutospacing="1"/>
      <w:jc w:val="center"/>
    </w:pPr>
    <w:rPr>
      <w:rFonts w:ascii="Times New Roman" w:hAnsi="Times New Roman"/>
      <w:color w:val="000000"/>
      <w:kern w:val="0"/>
      <w:szCs w:val="21"/>
    </w:rPr>
  </w:style>
  <w:style w:type="paragraph" w:customStyle="1" w:styleId="xl252">
    <w:name w:val="xl252"/>
    <w:basedOn w:val="af1"/>
    <w:qFormat/>
    <w:rsid w:val="000C3308"/>
    <w:pPr>
      <w:widowControl/>
      <w:pBdr>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3">
    <w:name w:val="xl253"/>
    <w:basedOn w:val="af1"/>
    <w:qFormat/>
    <w:rsid w:val="000C3308"/>
    <w:pPr>
      <w:widowControl/>
      <w:pBdr>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4">
    <w:name w:val="xl254"/>
    <w:basedOn w:val="af1"/>
    <w:qFormat/>
    <w:rsid w:val="000C3308"/>
    <w:pPr>
      <w:widowControl/>
      <w:pBdr>
        <w:bottom w:val="single" w:sz="8" w:space="0" w:color="auto"/>
        <w:right w:val="single" w:sz="8" w:space="0" w:color="auto"/>
      </w:pBdr>
      <w:spacing w:before="100" w:beforeAutospacing="1" w:after="100" w:afterAutospacing="1"/>
      <w:jc w:val="right"/>
    </w:pPr>
    <w:rPr>
      <w:rFonts w:ascii="Times New Roman" w:hAnsi="Times New Roman"/>
      <w:b/>
      <w:bCs/>
      <w:kern w:val="0"/>
      <w:szCs w:val="21"/>
    </w:rPr>
  </w:style>
  <w:style w:type="paragraph" w:customStyle="1" w:styleId="xl255">
    <w:name w:val="xl255"/>
    <w:basedOn w:val="af1"/>
    <w:qFormat/>
    <w:rsid w:val="000C3308"/>
    <w:pPr>
      <w:widowControl/>
      <w:pBdr>
        <w:bottom w:val="single" w:sz="8" w:space="0" w:color="auto"/>
        <w:right w:val="single" w:sz="8" w:space="0" w:color="auto"/>
      </w:pBdr>
      <w:spacing w:before="100" w:beforeAutospacing="1" w:after="100" w:afterAutospacing="1"/>
      <w:jc w:val="right"/>
    </w:pPr>
    <w:rPr>
      <w:rFonts w:ascii="Times New Roman" w:hAnsi="Times New Roman"/>
      <w:b/>
      <w:bCs/>
      <w:kern w:val="0"/>
      <w:szCs w:val="21"/>
    </w:rPr>
  </w:style>
  <w:style w:type="paragraph" w:customStyle="1" w:styleId="xl256">
    <w:name w:val="xl256"/>
    <w:basedOn w:val="af1"/>
    <w:qFormat/>
    <w:rsid w:val="000C3308"/>
    <w:pPr>
      <w:widowControl/>
      <w:pBdr>
        <w:top w:val="single" w:sz="8" w:space="0" w:color="auto"/>
        <w:left w:val="single" w:sz="8" w:space="0" w:color="auto"/>
        <w:bottom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57">
    <w:name w:val="xl257"/>
    <w:basedOn w:val="af1"/>
    <w:qFormat/>
    <w:rsid w:val="000C3308"/>
    <w:pPr>
      <w:widowControl/>
      <w:pBdr>
        <w:top w:val="single" w:sz="8" w:space="0" w:color="auto"/>
        <w:bottom w:val="single" w:sz="8" w:space="0" w:color="auto"/>
        <w:right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58">
    <w:name w:val="xl25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59">
    <w:name w:val="xl259"/>
    <w:basedOn w:val="af1"/>
    <w:qFormat/>
    <w:rsid w:val="000C3308"/>
    <w:pPr>
      <w:widowControl/>
      <w:pBdr>
        <w:top w:val="single" w:sz="8" w:space="0" w:color="auto"/>
        <w:bottom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60">
    <w:name w:val="xl260"/>
    <w:basedOn w:val="af1"/>
    <w:qFormat/>
    <w:rsid w:val="000C3308"/>
    <w:pPr>
      <w:widowControl/>
      <w:pBdr>
        <w:bottom w:val="single" w:sz="8" w:space="0" w:color="auto"/>
        <w:right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1">
    <w:name w:val="xl261"/>
    <w:basedOn w:val="af1"/>
    <w:qFormat/>
    <w:rsid w:val="000C3308"/>
    <w:pPr>
      <w:widowControl/>
      <w:pBdr>
        <w:left w:val="single" w:sz="4" w:space="0" w:color="auto"/>
        <w:bottom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2">
    <w:name w:val="xl262"/>
    <w:basedOn w:val="af1"/>
    <w:qFormat/>
    <w:rsid w:val="000C3308"/>
    <w:pPr>
      <w:widowControl/>
      <w:pBdr>
        <w:bottom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3">
    <w:name w:val="xl263"/>
    <w:basedOn w:val="af1"/>
    <w:qFormat/>
    <w:rsid w:val="000C3308"/>
    <w:pPr>
      <w:widowControl/>
      <w:pBdr>
        <w:top w:val="single" w:sz="4" w:space="0" w:color="auto"/>
        <w:left w:val="single" w:sz="4" w:space="0" w:color="auto"/>
      </w:pBdr>
      <w:shd w:val="clear" w:color="000000" w:fill="FFC000"/>
      <w:spacing w:before="100" w:beforeAutospacing="1" w:after="100" w:afterAutospacing="1"/>
      <w:jc w:val="left"/>
    </w:pPr>
    <w:rPr>
      <w:rFonts w:ascii="微软雅黑" w:eastAsia="微软雅黑" w:hAnsi="微软雅黑" w:cs="宋体"/>
      <w:kern w:val="0"/>
      <w:sz w:val="20"/>
      <w:szCs w:val="20"/>
    </w:rPr>
  </w:style>
  <w:style w:type="paragraph" w:customStyle="1" w:styleId="xl264">
    <w:name w:val="xl264"/>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5">
    <w:name w:val="xl265"/>
    <w:basedOn w:val="af1"/>
    <w:qFormat/>
    <w:rsid w:val="000C3308"/>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66">
    <w:name w:val="xl266"/>
    <w:basedOn w:val="af1"/>
    <w:qFormat/>
    <w:rsid w:val="000C3308"/>
    <w:pPr>
      <w:widowControl/>
      <w:pBdr>
        <w:top w:val="single" w:sz="4"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67">
    <w:name w:val="xl267"/>
    <w:basedOn w:val="af1"/>
    <w:qFormat/>
    <w:rsid w:val="000C3308"/>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68">
    <w:name w:val="xl268"/>
    <w:basedOn w:val="af1"/>
    <w:qFormat/>
    <w:rsid w:val="000C3308"/>
    <w:pPr>
      <w:widowControl/>
      <w:pBdr>
        <w:right w:val="single" w:sz="8" w:space="0" w:color="auto"/>
      </w:pBdr>
      <w:spacing w:before="100" w:beforeAutospacing="1" w:after="100" w:afterAutospacing="1"/>
      <w:jc w:val="center"/>
    </w:pPr>
    <w:rPr>
      <w:rFonts w:ascii="Times New Roman" w:hAnsi="Times New Roman"/>
      <w:b/>
      <w:bCs/>
      <w:kern w:val="0"/>
      <w:szCs w:val="21"/>
    </w:rPr>
  </w:style>
  <w:style w:type="paragraph" w:customStyle="1" w:styleId="xl269">
    <w:name w:val="xl269"/>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kern w:val="0"/>
      <w:sz w:val="20"/>
      <w:szCs w:val="20"/>
    </w:rPr>
  </w:style>
  <w:style w:type="paragraph" w:customStyle="1" w:styleId="ParaChar">
    <w:name w:val="默认段落字体 Para Char"/>
    <w:basedOn w:val="af1"/>
    <w:qFormat/>
    <w:rsid w:val="000C3308"/>
    <w:rPr>
      <w:rFonts w:ascii="Times New Roman" w:hAnsi="Times New Roman"/>
    </w:rPr>
  </w:style>
  <w:style w:type="paragraph" w:customStyle="1" w:styleId="MMTopic3">
    <w:name w:val="MM Topic 3"/>
    <w:basedOn w:val="af1"/>
    <w:link w:val="MMTopic3Char"/>
    <w:qFormat/>
    <w:rsid w:val="000C3308"/>
    <w:rPr>
      <w:rFonts w:ascii="Times New Roman" w:hAnsi="Times New Roman"/>
    </w:rPr>
  </w:style>
  <w:style w:type="character" w:customStyle="1" w:styleId="MMTopic3Char">
    <w:name w:val="MM Topic 3 Char"/>
    <w:link w:val="MMTopic3"/>
    <w:qFormat/>
    <w:rsid w:val="000C3308"/>
    <w:rPr>
      <w:rFonts w:ascii="Times New Roman" w:hAnsi="Times New Roman"/>
      <w:kern w:val="2"/>
      <w:sz w:val="21"/>
      <w:szCs w:val="24"/>
    </w:rPr>
  </w:style>
  <w:style w:type="character" w:customStyle="1" w:styleId="3Char4">
    <w:name w:val="样式 标题 3 + 黑体 四号 非加粗 Char"/>
    <w:link w:val="3f0"/>
    <w:qFormat/>
    <w:rsid w:val="000C3308"/>
    <w:rPr>
      <w:rFonts w:ascii="黑体" w:eastAsia="黑体" w:hAnsi="黑体"/>
      <w:b/>
      <w:bCs/>
      <w:kern w:val="2"/>
      <w:sz w:val="30"/>
      <w:szCs w:val="32"/>
    </w:rPr>
  </w:style>
  <w:style w:type="paragraph" w:customStyle="1" w:styleId="3f0">
    <w:name w:val="样式 标题 3 + 黑体 四号 非加粗"/>
    <w:basedOn w:val="32"/>
    <w:link w:val="3Char4"/>
    <w:qFormat/>
    <w:rsid w:val="000C3308"/>
    <w:pPr>
      <w:tabs>
        <w:tab w:val="left" w:pos="0"/>
      </w:tabs>
      <w:autoSpaceDE/>
      <w:autoSpaceDN/>
      <w:adjustRightInd/>
      <w:spacing w:before="260" w:after="260" w:line="416" w:lineRule="auto"/>
      <w:ind w:left="720" w:hanging="420"/>
      <w:jc w:val="both"/>
    </w:pPr>
    <w:rPr>
      <w:rFonts w:ascii="黑体" w:eastAsia="黑体" w:hAnsi="黑体"/>
      <w:bCs/>
      <w:kern w:val="2"/>
      <w:sz w:val="30"/>
      <w:szCs w:val="32"/>
      <w:u w:val="none"/>
    </w:rPr>
  </w:style>
  <w:style w:type="paragraph" w:customStyle="1" w:styleId="14">
    <w:name w:val="样式 标题 1"/>
    <w:basedOn w:val="18"/>
    <w:next w:val="af1"/>
    <w:qFormat/>
    <w:rsid w:val="000C3308"/>
    <w:pPr>
      <w:keepNext w:val="0"/>
      <w:keepLines w:val="0"/>
      <w:pageBreakBefore/>
      <w:numPr>
        <w:numId w:val="31"/>
      </w:numPr>
      <w:tabs>
        <w:tab w:val="left" w:pos="0"/>
        <w:tab w:val="left" w:pos="584"/>
      </w:tabs>
      <w:autoSpaceDE/>
      <w:autoSpaceDN/>
      <w:snapToGrid w:val="0"/>
      <w:spacing w:beforeLines="100" w:line="480" w:lineRule="exact"/>
    </w:pPr>
    <w:rPr>
      <w:rFonts w:ascii="Times New Roman" w:eastAsia="黑体" w:hAnsi="Times New Roman" w:cs="宋体"/>
      <w:bCs/>
      <w:color w:val="000000"/>
      <w:kern w:val="2"/>
      <w:sz w:val="44"/>
      <w:szCs w:val="44"/>
    </w:rPr>
  </w:style>
  <w:style w:type="paragraph" w:customStyle="1" w:styleId="21">
    <w:name w:val="标题 21"/>
    <w:basedOn w:val="af1"/>
    <w:next w:val="af1"/>
    <w:qFormat/>
    <w:rsid w:val="000C3308"/>
    <w:pPr>
      <w:keepNext/>
      <w:keepLines/>
      <w:numPr>
        <w:ilvl w:val="1"/>
        <w:numId w:val="32"/>
      </w:numPr>
      <w:tabs>
        <w:tab w:val="left" w:pos="1440"/>
      </w:tabs>
      <w:spacing w:before="260" w:after="260"/>
      <w:outlineLvl w:val="1"/>
    </w:pPr>
    <w:rPr>
      <w:rFonts w:ascii="仿宋_GB2312" w:eastAsia="仿宋_GB2312" w:hAnsi="Arial"/>
      <w:b/>
      <w:bCs/>
      <w:sz w:val="32"/>
      <w:szCs w:val="32"/>
    </w:rPr>
  </w:style>
  <w:style w:type="paragraph" w:customStyle="1" w:styleId="font16">
    <w:name w:val="font16"/>
    <w:basedOn w:val="af1"/>
    <w:qFormat/>
    <w:rsid w:val="000C3308"/>
    <w:pPr>
      <w:widowControl/>
      <w:spacing w:before="100" w:beforeAutospacing="1" w:after="100" w:afterAutospacing="1"/>
      <w:jc w:val="left"/>
    </w:pPr>
    <w:rPr>
      <w:rFonts w:ascii="宋体" w:hAnsi="宋体" w:cs="宋体"/>
      <w:color w:val="000000"/>
      <w:kern w:val="0"/>
      <w:sz w:val="16"/>
      <w:szCs w:val="16"/>
    </w:rPr>
  </w:style>
  <w:style w:type="paragraph" w:customStyle="1" w:styleId="font17">
    <w:name w:val="font17"/>
    <w:basedOn w:val="af1"/>
    <w:qFormat/>
    <w:rsid w:val="000C3308"/>
    <w:pPr>
      <w:widowControl/>
      <w:spacing w:before="100" w:beforeAutospacing="1" w:after="100" w:afterAutospacing="1"/>
      <w:jc w:val="left"/>
    </w:pPr>
    <w:rPr>
      <w:rFonts w:cs="Calibri"/>
      <w:color w:val="000000"/>
      <w:kern w:val="0"/>
      <w:szCs w:val="21"/>
    </w:rPr>
  </w:style>
  <w:style w:type="paragraph" w:customStyle="1" w:styleId="font18">
    <w:name w:val="font18"/>
    <w:basedOn w:val="af1"/>
    <w:qFormat/>
    <w:rsid w:val="000C3308"/>
    <w:pPr>
      <w:widowControl/>
      <w:spacing w:before="100" w:beforeAutospacing="1" w:after="100" w:afterAutospacing="1"/>
      <w:jc w:val="left"/>
    </w:pPr>
    <w:rPr>
      <w:rFonts w:ascii="宋体" w:hAnsi="宋体" w:cs="宋体"/>
      <w:color w:val="000000"/>
      <w:kern w:val="0"/>
      <w:sz w:val="16"/>
      <w:szCs w:val="16"/>
    </w:rPr>
  </w:style>
  <w:style w:type="paragraph" w:customStyle="1" w:styleId="font19">
    <w:name w:val="font19"/>
    <w:basedOn w:val="af1"/>
    <w:qFormat/>
    <w:rsid w:val="000C3308"/>
    <w:pPr>
      <w:widowControl/>
      <w:spacing w:before="100" w:beforeAutospacing="1" w:after="100" w:afterAutospacing="1"/>
      <w:jc w:val="left"/>
    </w:pPr>
    <w:rPr>
      <w:rFonts w:ascii="宋体" w:hAnsi="宋体" w:cs="宋体"/>
      <w:color w:val="000000"/>
      <w:kern w:val="0"/>
      <w:sz w:val="16"/>
      <w:szCs w:val="16"/>
    </w:rPr>
  </w:style>
  <w:style w:type="paragraph" w:customStyle="1" w:styleId="font20">
    <w:name w:val="font20"/>
    <w:basedOn w:val="af1"/>
    <w:qFormat/>
    <w:rsid w:val="000C3308"/>
    <w:pPr>
      <w:widowControl/>
      <w:spacing w:before="100" w:beforeAutospacing="1" w:after="100" w:afterAutospacing="1"/>
      <w:jc w:val="left"/>
    </w:pPr>
    <w:rPr>
      <w:rFonts w:ascii="宋体" w:hAnsi="宋体" w:cs="宋体"/>
      <w:b/>
      <w:bCs/>
      <w:color w:val="000000"/>
      <w:kern w:val="0"/>
      <w:sz w:val="16"/>
      <w:szCs w:val="16"/>
    </w:rPr>
  </w:style>
  <w:style w:type="paragraph" w:customStyle="1" w:styleId="1CharCharCharCharCharChar">
    <w:name w:val="1 Char Char Char Char Char Char"/>
    <w:basedOn w:val="af1"/>
    <w:qFormat/>
    <w:rsid w:val="000C3308"/>
    <w:rPr>
      <w:rFonts w:ascii="Times New Roman" w:hAnsi="Times New Roman"/>
      <w:szCs w:val="20"/>
    </w:rPr>
  </w:style>
  <w:style w:type="character" w:customStyle="1" w:styleId="3f1">
    <w:name w:val="强调3"/>
    <w:qFormat/>
    <w:rsid w:val="000C3308"/>
    <w:rPr>
      <w:rFonts w:ascii="Arial Black" w:hAnsi="Arial Black"/>
      <w:sz w:val="18"/>
    </w:rPr>
  </w:style>
  <w:style w:type="paragraph" w:customStyle="1" w:styleId="3f2">
    <w:name w:val="正文文本3"/>
    <w:qFormat/>
    <w:rsid w:val="000C3308"/>
    <w:pPr>
      <w:keepLines/>
      <w:spacing w:after="120" w:line="220" w:lineRule="atLeast"/>
    </w:pPr>
    <w:rPr>
      <w:rFonts w:ascii="宋体" w:hAnsi="Times New Roman"/>
      <w:lang w:val="en-GB"/>
    </w:rPr>
  </w:style>
  <w:style w:type="character" w:customStyle="1" w:styleId="49">
    <w:name w:val="强调4"/>
    <w:qFormat/>
    <w:rsid w:val="000C3308"/>
    <w:rPr>
      <w:rFonts w:ascii="Arial Black" w:hAnsi="Arial Black"/>
      <w:sz w:val="18"/>
    </w:rPr>
  </w:style>
  <w:style w:type="paragraph" w:customStyle="1" w:styleId="4a">
    <w:name w:val="正文文本4"/>
    <w:qFormat/>
    <w:rsid w:val="000C3308"/>
    <w:pPr>
      <w:keepLines/>
      <w:spacing w:after="120" w:line="220" w:lineRule="atLeast"/>
    </w:pPr>
    <w:rPr>
      <w:rFonts w:ascii="宋体" w:hAnsi="Times New Roman"/>
      <w:lang w:val="en-GB"/>
    </w:rPr>
  </w:style>
  <w:style w:type="character" w:customStyle="1" w:styleId="-1Char">
    <w:name w:val="彩色列表 - 强调文字颜色 1 Char"/>
    <w:qFormat/>
    <w:rsid w:val="000C3308"/>
    <w:rPr>
      <w:kern w:val="2"/>
      <w:sz w:val="24"/>
      <w:szCs w:val="24"/>
    </w:rPr>
  </w:style>
  <w:style w:type="character" w:customStyle="1" w:styleId="56">
    <w:name w:val="强调5"/>
    <w:qFormat/>
    <w:rsid w:val="000C3308"/>
    <w:rPr>
      <w:rFonts w:ascii="Arial Black" w:hAnsi="Arial Black"/>
      <w:sz w:val="18"/>
    </w:rPr>
  </w:style>
  <w:style w:type="paragraph" w:customStyle="1" w:styleId="57">
    <w:name w:val="标题5"/>
    <w:basedOn w:val="af1"/>
    <w:qFormat/>
    <w:rsid w:val="000C3308"/>
    <w:pPr>
      <w:widowControl/>
      <w:spacing w:before="100" w:beforeAutospacing="1" w:after="100" w:afterAutospacing="1"/>
      <w:jc w:val="left"/>
    </w:pPr>
    <w:rPr>
      <w:rFonts w:ascii="宋体" w:hAnsi="宋体" w:cs="宋体"/>
      <w:b/>
      <w:bCs/>
      <w:color w:val="367CB0"/>
      <w:kern w:val="0"/>
      <w:sz w:val="18"/>
      <w:szCs w:val="18"/>
    </w:rPr>
  </w:style>
  <w:style w:type="paragraph" w:customStyle="1" w:styleId="58">
    <w:name w:val="正文文本5"/>
    <w:qFormat/>
    <w:rsid w:val="000C3308"/>
    <w:pPr>
      <w:keepLines/>
      <w:spacing w:after="120" w:line="220" w:lineRule="atLeast"/>
    </w:pPr>
    <w:rPr>
      <w:rFonts w:ascii="宋体" w:hAnsi="Times New Roman"/>
      <w:lang w:val="en-GB"/>
    </w:rPr>
  </w:style>
  <w:style w:type="paragraph" w:customStyle="1" w:styleId="d">
    <w:name w:val="d正文"/>
    <w:basedOn w:val="af1"/>
    <w:link w:val="dChar"/>
    <w:qFormat/>
    <w:rsid w:val="000C3308"/>
    <w:pPr>
      <w:spacing w:line="360" w:lineRule="auto"/>
      <w:ind w:firstLineChars="200" w:firstLine="200"/>
      <w:jc w:val="left"/>
    </w:pPr>
    <w:rPr>
      <w:rFonts w:eastAsia="仿宋_GB2312"/>
      <w:sz w:val="24"/>
      <w:szCs w:val="22"/>
    </w:rPr>
  </w:style>
  <w:style w:type="character" w:customStyle="1" w:styleId="dChar">
    <w:name w:val="d正文 Char"/>
    <w:link w:val="d"/>
    <w:qFormat/>
    <w:rsid w:val="000C3308"/>
    <w:rPr>
      <w:rFonts w:eastAsia="仿宋_GB2312"/>
      <w:kern w:val="2"/>
      <w:sz w:val="24"/>
      <w:szCs w:val="22"/>
    </w:rPr>
  </w:style>
  <w:style w:type="paragraph" w:customStyle="1" w:styleId="CharChar1CharCharCharCharCharChar4">
    <w:name w:val="Char Char1 Char Char Char Char Char Char4"/>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4">
    <w:name w:val="Char Char Char Char4"/>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4">
    <w:name w:val="Char Char Char Char Char Char1 Char Char Char Char Char Char Char Char4"/>
    <w:basedOn w:val="af1"/>
    <w:qFormat/>
    <w:rsid w:val="000C3308"/>
    <w:pPr>
      <w:widowControl/>
      <w:spacing w:after="160" w:line="240" w:lineRule="exact"/>
      <w:jc w:val="left"/>
    </w:pPr>
    <w:rPr>
      <w:rFonts w:ascii="Verdana" w:eastAsia="仿宋_GB2312" w:hAnsi="Verdana"/>
      <w:sz w:val="24"/>
      <w:lang w:eastAsia="en-US"/>
    </w:rPr>
  </w:style>
  <w:style w:type="paragraph" w:customStyle="1" w:styleId="CharChar1CharCharCharCharCharChar3">
    <w:name w:val="Char Char1 Char Char Char Char Char Char3"/>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3">
    <w:name w:val="Char Char Char Char3"/>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3">
    <w:name w:val="Char Char Char Char Char Char1 Char Char Char Char Char Char Char Char3"/>
    <w:basedOn w:val="af1"/>
    <w:qFormat/>
    <w:rsid w:val="000C3308"/>
    <w:pPr>
      <w:widowControl/>
      <w:spacing w:after="160" w:line="240" w:lineRule="exact"/>
      <w:jc w:val="left"/>
    </w:pPr>
    <w:rPr>
      <w:rFonts w:ascii="Verdana" w:eastAsia="仿宋_GB2312" w:hAnsi="Verdana"/>
      <w:sz w:val="24"/>
      <w:lang w:eastAsia="en-US"/>
    </w:rPr>
  </w:style>
  <w:style w:type="paragraph" w:customStyle="1" w:styleId="CharChar1CharCharCharCharCharChar2">
    <w:name w:val="Char Char1 Char Char Char Char Char Char2"/>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2">
    <w:name w:val="Char Char Char Char2"/>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2">
    <w:name w:val="Char Char Char Char Char Char1 Char Char Char Char Char Char Char Char2"/>
    <w:basedOn w:val="af1"/>
    <w:qFormat/>
    <w:rsid w:val="000C3308"/>
    <w:pPr>
      <w:widowControl/>
      <w:spacing w:after="160" w:line="240" w:lineRule="exact"/>
      <w:jc w:val="left"/>
    </w:pPr>
    <w:rPr>
      <w:rFonts w:ascii="Verdana" w:eastAsia="仿宋_GB2312" w:hAnsi="Verdana"/>
      <w:sz w:val="24"/>
      <w:lang w:eastAsia="en-US"/>
    </w:rPr>
  </w:style>
  <w:style w:type="paragraph" w:customStyle="1" w:styleId="CharCharCharChar1">
    <w:name w:val="Char Char Char Char1"/>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1">
    <w:name w:val="Char Char Char Char Char Char1 Char Char Char Char Char Char Char Char1"/>
    <w:basedOn w:val="af1"/>
    <w:qFormat/>
    <w:rsid w:val="000C3308"/>
    <w:pPr>
      <w:widowControl/>
      <w:spacing w:after="160" w:line="240" w:lineRule="exact"/>
      <w:jc w:val="left"/>
    </w:pPr>
    <w:rPr>
      <w:rFonts w:ascii="Verdana" w:eastAsia="仿宋_GB2312" w:hAnsi="Verdana"/>
      <w:sz w:val="24"/>
      <w:lang w:eastAsia="en-US"/>
    </w:rPr>
  </w:style>
  <w:style w:type="paragraph" w:customStyle="1" w:styleId="affffffffff8">
    <w:name w:val="_正文"/>
    <w:basedOn w:val="af1"/>
    <w:link w:val="Charfff2"/>
    <w:qFormat/>
    <w:rsid w:val="000C3308"/>
    <w:pPr>
      <w:spacing w:before="260" w:after="260" w:line="360" w:lineRule="auto"/>
      <w:ind w:firstLineChars="200" w:firstLine="200"/>
    </w:pPr>
    <w:rPr>
      <w:rFonts w:ascii="Times New Roman" w:hAnsi="Times New Roman"/>
      <w:sz w:val="24"/>
    </w:rPr>
  </w:style>
  <w:style w:type="character" w:customStyle="1" w:styleId="Charfff2">
    <w:name w:val="_正文 Char"/>
    <w:link w:val="affffffffff8"/>
    <w:qFormat/>
    <w:rsid w:val="000C3308"/>
    <w:rPr>
      <w:rFonts w:ascii="Times New Roman" w:hAnsi="Times New Roman"/>
      <w:kern w:val="2"/>
      <w:sz w:val="24"/>
      <w:szCs w:val="24"/>
    </w:rPr>
  </w:style>
  <w:style w:type="paragraph" w:customStyle="1" w:styleId="YS-">
    <w:name w:val="YS-表格_头部_黑体五号"/>
    <w:basedOn w:val="af1"/>
    <w:qFormat/>
    <w:rsid w:val="000C3308"/>
    <w:pPr>
      <w:jc w:val="center"/>
    </w:pPr>
    <w:rPr>
      <w:rFonts w:ascii="黑体" w:eastAsia="黑体" w:hAnsi="宋体"/>
      <w:b/>
      <w:szCs w:val="21"/>
    </w:rPr>
  </w:style>
  <w:style w:type="paragraph" w:customStyle="1" w:styleId="YS-0">
    <w:name w:val="YS-表格_内容_宋体小五"/>
    <w:basedOn w:val="af1"/>
    <w:qFormat/>
    <w:rsid w:val="000C3308"/>
    <w:rPr>
      <w:rFonts w:ascii="宋体" w:hAnsi="宋体"/>
      <w:sz w:val="18"/>
      <w:szCs w:val="21"/>
    </w:rPr>
  </w:style>
  <w:style w:type="character" w:customStyle="1" w:styleId="63">
    <w:name w:val="强调6"/>
    <w:qFormat/>
    <w:rsid w:val="000C3308"/>
    <w:rPr>
      <w:rFonts w:ascii="Arial Black" w:hAnsi="Arial Black"/>
      <w:sz w:val="18"/>
    </w:rPr>
  </w:style>
  <w:style w:type="paragraph" w:customStyle="1" w:styleId="64">
    <w:name w:val="标题6"/>
    <w:basedOn w:val="af1"/>
    <w:qFormat/>
    <w:rsid w:val="000C3308"/>
    <w:pPr>
      <w:widowControl/>
      <w:spacing w:before="100" w:beforeAutospacing="1" w:after="100" w:afterAutospacing="1"/>
      <w:jc w:val="left"/>
    </w:pPr>
    <w:rPr>
      <w:rFonts w:ascii="宋体" w:hAnsi="宋体" w:cs="宋体"/>
      <w:b/>
      <w:bCs/>
      <w:color w:val="367CB0"/>
      <w:kern w:val="0"/>
      <w:sz w:val="18"/>
      <w:szCs w:val="18"/>
    </w:rPr>
  </w:style>
  <w:style w:type="paragraph" w:customStyle="1" w:styleId="65">
    <w:name w:val="正文文本6"/>
    <w:qFormat/>
    <w:rsid w:val="000C3308"/>
    <w:pPr>
      <w:keepLines/>
      <w:spacing w:after="120" w:line="220" w:lineRule="atLeast"/>
    </w:pPr>
    <w:rPr>
      <w:rFonts w:ascii="宋体" w:hAnsi="Times New Roman"/>
      <w:lang w:val="en-GB"/>
    </w:rPr>
  </w:style>
  <w:style w:type="character" w:customStyle="1" w:styleId="-33">
    <w:name w:val="浅色网格 - 强调文字颜色 3字符"/>
    <w:qFormat/>
    <w:rsid w:val="000C3308"/>
    <w:rPr>
      <w:kern w:val="2"/>
      <w:sz w:val="24"/>
      <w:szCs w:val="24"/>
    </w:rPr>
  </w:style>
  <w:style w:type="paragraph" w:customStyle="1" w:styleId="2ffe">
    <w:name w:val="正文 缩进2字符"/>
    <w:basedOn w:val="af1"/>
    <w:link w:val="2Char7"/>
    <w:qFormat/>
    <w:rsid w:val="000C3308"/>
    <w:pPr>
      <w:spacing w:afterLines="50" w:line="360" w:lineRule="auto"/>
      <w:ind w:firstLineChars="200" w:firstLine="480"/>
    </w:pPr>
    <w:rPr>
      <w:rFonts w:ascii="Times New Roman" w:hAnsi="Times New Roman"/>
      <w:sz w:val="24"/>
      <w:szCs w:val="20"/>
    </w:rPr>
  </w:style>
  <w:style w:type="character" w:customStyle="1" w:styleId="2Char7">
    <w:name w:val="正文 缩进2字符 Char"/>
    <w:link w:val="2ffe"/>
    <w:qFormat/>
    <w:rsid w:val="000C3308"/>
    <w:rPr>
      <w:rFonts w:ascii="Times New Roman" w:eastAsia="宋体" w:hAnsi="Times New Roman" w:cs="宋体"/>
      <w:kern w:val="2"/>
      <w:sz w:val="24"/>
    </w:rPr>
  </w:style>
  <w:style w:type="character" w:customStyle="1" w:styleId="2zsnChar">
    <w:name w:val="样式2zsn Char"/>
    <w:link w:val="2zsn"/>
    <w:qFormat/>
    <w:rsid w:val="000C3308"/>
    <w:rPr>
      <w:rFonts w:ascii="宋体" w:hAnsi="宋体"/>
      <w:b/>
      <w:bCs/>
      <w:kern w:val="2"/>
      <w:sz w:val="32"/>
      <w:szCs w:val="32"/>
    </w:rPr>
  </w:style>
  <w:style w:type="paragraph" w:customStyle="1" w:styleId="affffffffff9">
    <w:name w:val="标准文件_标准正文"/>
    <w:basedOn w:val="af1"/>
    <w:link w:val="Charfff3"/>
    <w:qFormat/>
    <w:rsid w:val="000C3308"/>
    <w:pPr>
      <w:widowControl/>
      <w:adjustRightInd w:val="0"/>
      <w:snapToGrid w:val="0"/>
      <w:spacing w:line="300" w:lineRule="auto"/>
      <w:ind w:firstLineChars="200" w:firstLine="200"/>
      <w:jc w:val="left"/>
    </w:pPr>
    <w:rPr>
      <w:rFonts w:ascii="Times New Roman" w:hAnsi="Times New Roman"/>
      <w:bCs/>
      <w:color w:val="000000"/>
      <w:spacing w:val="2"/>
      <w:kern w:val="0"/>
      <w:sz w:val="24"/>
    </w:rPr>
  </w:style>
  <w:style w:type="character" w:customStyle="1" w:styleId="Charfff3">
    <w:name w:val="标准文件_标准正文 Char"/>
    <w:link w:val="affffffffff9"/>
    <w:qFormat/>
    <w:locked/>
    <w:rsid w:val="000C3308"/>
    <w:rPr>
      <w:rFonts w:ascii="Times New Roman" w:hAnsi="Times New Roman"/>
      <w:bCs/>
      <w:color w:val="000000"/>
      <w:spacing w:val="2"/>
      <w:sz w:val="24"/>
      <w:szCs w:val="24"/>
    </w:rPr>
  </w:style>
  <w:style w:type="character" w:customStyle="1" w:styleId="Charfff4">
    <w:name w:val="文档正文 Char"/>
    <w:basedOn w:val="af3"/>
    <w:qFormat/>
    <w:rsid w:val="000C3308"/>
    <w:rPr>
      <w:rFonts w:ascii="仿宋_GB2312" w:eastAsia="仿宋_GB2312"/>
      <w:sz w:val="32"/>
      <w:szCs w:val="32"/>
    </w:rPr>
  </w:style>
  <w:style w:type="character" w:customStyle="1" w:styleId="-3Char">
    <w:name w:val="彩色底纹 - 强调文字颜色 3 Char"/>
    <w:qFormat/>
    <w:rsid w:val="000C3308"/>
    <w:rPr>
      <w:kern w:val="2"/>
      <w:sz w:val="24"/>
      <w:szCs w:val="24"/>
    </w:rPr>
  </w:style>
  <w:style w:type="character" w:customStyle="1" w:styleId="74">
    <w:name w:val="强调7"/>
    <w:qFormat/>
    <w:rsid w:val="000C3308"/>
    <w:rPr>
      <w:rFonts w:ascii="Arial Black" w:hAnsi="Arial Black"/>
      <w:sz w:val="18"/>
    </w:rPr>
  </w:style>
  <w:style w:type="character" w:customStyle="1" w:styleId="-34">
    <w:name w:val="彩色底纹 - 强调文字颜色 3字符"/>
    <w:qFormat/>
    <w:rsid w:val="000C3308"/>
    <w:rPr>
      <w:kern w:val="2"/>
      <w:sz w:val="24"/>
      <w:szCs w:val="24"/>
    </w:rPr>
  </w:style>
  <w:style w:type="paragraph" w:customStyle="1" w:styleId="CharChar1CharCharCharCharCharChar6">
    <w:name w:val="Char Char1 Char Char Char Char Char Char6"/>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7">
    <w:name w:val="Char Char Char Char7"/>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6">
    <w:name w:val="Char Char Char Char Char Char1 Char Char Char Char Char Char Char Char6"/>
    <w:basedOn w:val="af1"/>
    <w:qFormat/>
    <w:rsid w:val="000C3308"/>
    <w:pPr>
      <w:widowControl/>
      <w:spacing w:after="160" w:line="240" w:lineRule="exact"/>
      <w:jc w:val="left"/>
    </w:pPr>
    <w:rPr>
      <w:rFonts w:ascii="Verdana" w:eastAsia="仿宋_GB2312" w:hAnsi="Verdana"/>
      <w:sz w:val="24"/>
      <w:lang w:eastAsia="en-US"/>
    </w:rPr>
  </w:style>
  <w:style w:type="paragraph" w:customStyle="1" w:styleId="CharChar1CharCharCharCharCharChar5">
    <w:name w:val="Char Char1 Char Char Char Char Char Char5"/>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6">
    <w:name w:val="Char Char Char Char6"/>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5">
    <w:name w:val="Char Char Char Char Char Char1 Char Char Char Char Char Char Char Char5"/>
    <w:basedOn w:val="af1"/>
    <w:qFormat/>
    <w:rsid w:val="000C3308"/>
    <w:pPr>
      <w:widowControl/>
      <w:spacing w:after="160" w:line="240" w:lineRule="exact"/>
      <w:jc w:val="left"/>
    </w:pPr>
    <w:rPr>
      <w:rFonts w:ascii="Verdana" w:eastAsia="仿宋_GB2312" w:hAnsi="Verdana"/>
      <w:sz w:val="24"/>
      <w:lang w:eastAsia="en-US"/>
    </w:rPr>
  </w:style>
  <w:style w:type="paragraph" w:customStyle="1" w:styleId="affffffffffa">
    <w:name w:val="正文非重点"/>
    <w:basedOn w:val="af1"/>
    <w:link w:val="Charfff5"/>
    <w:qFormat/>
    <w:rsid w:val="000C3308"/>
    <w:pPr>
      <w:spacing w:line="360" w:lineRule="auto"/>
      <w:ind w:firstLineChars="200" w:firstLine="480"/>
    </w:pPr>
    <w:rPr>
      <w:rFonts w:ascii="Arial" w:hAnsi="Arial"/>
      <w:sz w:val="24"/>
      <w:szCs w:val="22"/>
    </w:rPr>
  </w:style>
  <w:style w:type="character" w:customStyle="1" w:styleId="Charfff5">
    <w:name w:val="正文非重点 Char"/>
    <w:link w:val="affffffffffa"/>
    <w:qFormat/>
    <w:rsid w:val="000C3308"/>
    <w:rPr>
      <w:rFonts w:ascii="Arial" w:hAnsi="Arial"/>
      <w:kern w:val="2"/>
      <w:sz w:val="24"/>
      <w:szCs w:val="22"/>
    </w:rPr>
  </w:style>
  <w:style w:type="character" w:customStyle="1" w:styleId="Charfff6">
    <w:name w:val="表格头文字 Char"/>
    <w:link w:val="affffffffffb"/>
    <w:uiPriority w:val="99"/>
    <w:qFormat/>
    <w:rsid w:val="000C3308"/>
    <w:rPr>
      <w:b/>
      <w:bCs/>
      <w:caps/>
      <w:spacing w:val="10"/>
      <w:szCs w:val="24"/>
      <w:lang w:val="en-US" w:eastAsia="zh-CN" w:bidi="ar-SA"/>
    </w:rPr>
  </w:style>
  <w:style w:type="paragraph" w:customStyle="1" w:styleId="affffffffffb">
    <w:name w:val="表格头文字"/>
    <w:next w:val="affff4"/>
    <w:link w:val="Charfff6"/>
    <w:uiPriority w:val="99"/>
    <w:qFormat/>
    <w:rsid w:val="000C3308"/>
    <w:pPr>
      <w:spacing w:beforeLines="25" w:afterLines="25"/>
      <w:jc w:val="center"/>
    </w:pPr>
    <w:rPr>
      <w:b/>
      <w:bCs/>
      <w:caps/>
      <w:spacing w:val="10"/>
      <w:szCs w:val="24"/>
    </w:rPr>
  </w:style>
  <w:style w:type="table" w:customStyle="1" w:styleId="TableNormal0">
    <w:name w:val="Table Normal_0"/>
    <w:unhideWhenUsed/>
    <w:qFormat/>
    <w:rsid w:val="000C3308"/>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2fff">
    <w:name w:val="样式 标题 2 + 宋体 五号 非加粗 黑色"/>
    <w:basedOn w:val="23"/>
    <w:qFormat/>
    <w:rsid w:val="000C3308"/>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11212">
    <w:name w:val="样式 标题 1 + 四号 居中 段前: 12 磅 段后: 12 磅 行距: 单倍行距"/>
    <w:basedOn w:val="18"/>
    <w:qFormat/>
    <w:rsid w:val="000C3308"/>
    <w:pPr>
      <w:autoSpaceDE/>
      <w:autoSpaceDN/>
      <w:spacing w:after="240" w:line="240" w:lineRule="auto"/>
      <w:ind w:left="2973" w:firstLine="288"/>
      <w:textAlignment w:val="baseline"/>
    </w:pPr>
    <w:rPr>
      <w:rFonts w:ascii="Calibri" w:cs="宋体"/>
      <w:bCs/>
      <w:sz w:val="28"/>
    </w:rPr>
  </w:style>
  <w:style w:type="table" w:customStyle="1" w:styleId="82">
    <w:name w:val="网格型8"/>
    <w:basedOn w:val="af4"/>
    <w:uiPriority w:val="59"/>
    <w:qFormat/>
    <w:rsid w:val="000C3308"/>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B0034F8-9420-4653-A617-0EBA1F27C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100</Pages>
  <Words>8540</Words>
  <Characters>48679</Characters>
  <Application>Microsoft Office Word</Application>
  <DocSecurity>0</DocSecurity>
  <Lines>405</Lines>
  <Paragraphs>114</Paragraphs>
  <ScaleCrop>false</ScaleCrop>
  <Company/>
  <LinksUpToDate>false</LinksUpToDate>
  <CharactersWithSpaces>57105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Administrator</cp:lastModifiedBy>
  <cp:revision>2</cp:revision>
  <cp:lastPrinted>2023-05-25T04:08:00Z</cp:lastPrinted>
  <dcterms:created xsi:type="dcterms:W3CDTF">2024-04-10T09:52:00Z</dcterms:created>
  <dcterms:modified xsi:type="dcterms:W3CDTF">2024-04-10T09:52:00Z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2F2C968750EF42DA9D234ECBD6EABD26</vt:lpwstr>
  </property>
</Properties>
</file>