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222D" w:rsidRDefault="00980268">
      <w:pPr>
        <w:jc w:val="center"/>
        <w:rPr>
          <w:rFonts w:ascii="宋体" w:hAnsi="宋体"/>
          <w:b/>
          <w:sz w:val="32"/>
          <w:szCs w:val="32"/>
        </w:rPr>
      </w:pPr>
      <w:r>
        <w:rPr>
          <w:rFonts w:ascii="宋体" w:hAnsi="宋体" w:hint="eastAsia"/>
          <w:b/>
          <w:sz w:val="32"/>
          <w:szCs w:val="32"/>
        </w:rPr>
        <w:t>丰台倍增追赶合作发展大会服务大型会议服务采购项目（一次重新招标）成交结果公告</w:t>
      </w:r>
    </w:p>
    <w:p w:rsidR="0075222D" w:rsidRDefault="00980268">
      <w:pPr>
        <w:rPr>
          <w:sz w:val="24"/>
        </w:rPr>
      </w:pPr>
      <w:r>
        <w:rPr>
          <w:rFonts w:ascii="仿宋_GB2312" w:eastAsia="仿宋_GB2312" w:hint="eastAsia"/>
          <w:sz w:val="28"/>
          <w:szCs w:val="28"/>
        </w:rPr>
        <w:t>项目名称：</w:t>
      </w:r>
      <w:r>
        <w:rPr>
          <w:rFonts w:hint="eastAsia"/>
          <w:sz w:val="24"/>
        </w:rPr>
        <w:t>丰台倍增追赶合作发展大会服务大型会议服务采购项目</w:t>
      </w:r>
      <w:r>
        <w:rPr>
          <w:rFonts w:hint="eastAsia"/>
          <w:sz w:val="24"/>
        </w:rPr>
        <w:t>（</w:t>
      </w:r>
      <w:r>
        <w:rPr>
          <w:rFonts w:hint="eastAsia"/>
          <w:sz w:val="24"/>
        </w:rPr>
        <w:t>一次重新招标</w:t>
      </w:r>
      <w:r>
        <w:rPr>
          <w:rFonts w:hint="eastAsia"/>
          <w:sz w:val="24"/>
        </w:rPr>
        <w:t>）</w:t>
      </w:r>
    </w:p>
    <w:p w:rsidR="0075222D" w:rsidRDefault="00980268">
      <w:pPr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t>项目编号</w:t>
      </w:r>
      <w:r>
        <w:rPr>
          <w:rFonts w:ascii="仿宋_GB2312" w:eastAsia="仿宋_GB2312" w:hint="eastAsia"/>
          <w:sz w:val="28"/>
          <w:szCs w:val="28"/>
        </w:rPr>
        <w:t xml:space="preserve">: </w:t>
      </w:r>
      <w:r>
        <w:rPr>
          <w:rFonts w:ascii="仿宋_GB2312" w:eastAsia="仿宋_GB2312"/>
          <w:sz w:val="28"/>
          <w:szCs w:val="28"/>
        </w:rPr>
        <w:t>1101062321020000</w:t>
      </w:r>
      <w:r>
        <w:rPr>
          <w:rFonts w:ascii="仿宋_GB2312" w:eastAsia="仿宋_GB2312" w:hint="eastAsia"/>
          <w:sz w:val="28"/>
          <w:szCs w:val="28"/>
        </w:rPr>
        <w:t>9696</w:t>
      </w:r>
      <w:r>
        <w:rPr>
          <w:rFonts w:ascii="仿宋_GB2312" w:eastAsia="仿宋_GB2312"/>
          <w:sz w:val="28"/>
          <w:szCs w:val="28"/>
        </w:rPr>
        <w:t>-XM001</w:t>
      </w:r>
      <w:r>
        <w:rPr>
          <w:rFonts w:ascii="仿宋_GB2312" w:eastAsia="仿宋_GB2312" w:hint="eastAsia"/>
          <w:sz w:val="28"/>
          <w:szCs w:val="28"/>
        </w:rPr>
        <w:t>-CC</w:t>
      </w:r>
    </w:p>
    <w:p w:rsidR="0075222D" w:rsidRDefault="00980268">
      <w:pPr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t>采购人名称：</w:t>
      </w:r>
      <w:r>
        <w:rPr>
          <w:rFonts w:ascii="宋体" w:hAnsi="宋体" w:hint="eastAsia"/>
          <w:sz w:val="24"/>
        </w:rPr>
        <w:t>北京市丰台区发展和改革委员会</w:t>
      </w:r>
    </w:p>
    <w:p w:rsidR="0075222D" w:rsidRDefault="00980268">
      <w:pPr>
        <w:numPr>
          <w:ilvl w:val="0"/>
          <w:numId w:val="1"/>
        </w:numPr>
        <w:spacing w:beforeLines="50" w:before="156" w:afterLines="50" w:after="156" w:line="240" w:lineRule="atLeast"/>
        <w:ind w:left="357"/>
        <w:rPr>
          <w:rFonts w:ascii="宋体" w:hAnsi="宋体"/>
          <w:b/>
          <w:sz w:val="24"/>
        </w:rPr>
      </w:pPr>
      <w:r>
        <w:rPr>
          <w:rFonts w:ascii="仿宋_GB2312" w:eastAsia="仿宋_GB2312" w:hint="eastAsia"/>
          <w:sz w:val="28"/>
          <w:szCs w:val="28"/>
        </w:rPr>
        <w:t>采购人地址：</w:t>
      </w:r>
      <w:r>
        <w:rPr>
          <w:rFonts w:ascii="宋体" w:hAnsi="宋体" w:hint="eastAsia"/>
          <w:sz w:val="24"/>
        </w:rPr>
        <w:t>北京市丰台区文体路</w:t>
      </w:r>
      <w:r>
        <w:rPr>
          <w:rFonts w:ascii="宋体" w:hAnsi="宋体" w:hint="eastAsia"/>
          <w:sz w:val="24"/>
        </w:rPr>
        <w:t>2</w:t>
      </w:r>
      <w:r>
        <w:rPr>
          <w:rFonts w:ascii="宋体" w:hAnsi="宋体" w:hint="eastAsia"/>
          <w:sz w:val="24"/>
        </w:rPr>
        <w:t>号</w:t>
      </w:r>
    </w:p>
    <w:p w:rsidR="0075222D" w:rsidRDefault="00980268">
      <w:pPr>
        <w:spacing w:beforeLines="50" w:before="156" w:afterLines="50" w:after="156"/>
        <w:rPr>
          <w:sz w:val="24"/>
        </w:rPr>
      </w:pPr>
      <w:r>
        <w:rPr>
          <w:rFonts w:ascii="仿宋_GB2312" w:eastAsia="仿宋_GB2312" w:hint="eastAsia"/>
          <w:sz w:val="28"/>
          <w:szCs w:val="28"/>
        </w:rPr>
        <w:t>采购人联系电话：</w:t>
      </w:r>
      <w:r>
        <w:rPr>
          <w:rFonts w:ascii="宋体" w:hAnsi="宋体" w:hint="eastAsia"/>
          <w:sz w:val="24"/>
        </w:rPr>
        <w:t>潘世伟</w:t>
      </w:r>
      <w:r>
        <w:rPr>
          <w:rFonts w:ascii="宋体" w:hAnsi="宋体" w:hint="eastAsia"/>
          <w:sz w:val="24"/>
        </w:rPr>
        <w:t xml:space="preserve"> 010-83656315</w:t>
      </w:r>
      <w:r>
        <w:rPr>
          <w:rFonts w:hint="eastAsia"/>
          <w:sz w:val="24"/>
        </w:rPr>
        <w:t xml:space="preserve"> </w:t>
      </w:r>
    </w:p>
    <w:p w:rsidR="0075222D" w:rsidRDefault="00980268">
      <w:pPr>
        <w:spacing w:beforeLines="50" w:before="156" w:afterLines="50" w:after="156"/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t>集中采购机构全称：北京市丰台区政府采购中心</w:t>
      </w:r>
    </w:p>
    <w:p w:rsidR="0075222D" w:rsidRDefault="00980268">
      <w:pPr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t>集中采购机构地址：北京市丰台区</w:t>
      </w:r>
      <w:proofErr w:type="gramStart"/>
      <w:r>
        <w:rPr>
          <w:rFonts w:ascii="仿宋_GB2312" w:eastAsia="仿宋_GB2312" w:hint="eastAsia"/>
          <w:sz w:val="28"/>
          <w:szCs w:val="28"/>
        </w:rPr>
        <w:t>南苑路</w:t>
      </w:r>
      <w:proofErr w:type="gramEnd"/>
      <w:r>
        <w:rPr>
          <w:rFonts w:ascii="仿宋_GB2312" w:eastAsia="仿宋_GB2312" w:hint="eastAsia"/>
          <w:sz w:val="28"/>
          <w:szCs w:val="28"/>
        </w:rPr>
        <w:t>7</w:t>
      </w:r>
      <w:r>
        <w:rPr>
          <w:rFonts w:ascii="仿宋_GB2312" w:eastAsia="仿宋_GB2312" w:hint="eastAsia"/>
          <w:sz w:val="28"/>
          <w:szCs w:val="28"/>
        </w:rPr>
        <w:t>号丰台区政务服务中心六层</w:t>
      </w:r>
      <w:r>
        <w:rPr>
          <w:rFonts w:ascii="仿宋_GB2312" w:eastAsia="仿宋_GB2312" w:hint="eastAsia"/>
          <w:sz w:val="28"/>
          <w:szCs w:val="28"/>
        </w:rPr>
        <w:t>605</w:t>
      </w:r>
      <w:r>
        <w:rPr>
          <w:rFonts w:ascii="仿宋_GB2312" w:eastAsia="仿宋_GB2312" w:hint="eastAsia"/>
          <w:sz w:val="28"/>
          <w:szCs w:val="28"/>
        </w:rPr>
        <w:t>室</w:t>
      </w:r>
    </w:p>
    <w:p w:rsidR="0075222D" w:rsidRDefault="00980268">
      <w:pPr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t>邮编：</w:t>
      </w:r>
      <w:r>
        <w:rPr>
          <w:rFonts w:ascii="仿宋_GB2312" w:eastAsia="仿宋_GB2312" w:hint="eastAsia"/>
          <w:sz w:val="28"/>
          <w:szCs w:val="28"/>
        </w:rPr>
        <w:t>100073</w:t>
      </w:r>
    </w:p>
    <w:p w:rsidR="0075222D" w:rsidRDefault="00980268">
      <w:pPr>
        <w:spacing w:beforeLines="50" w:before="156" w:afterLines="50" w:after="156"/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t>采购内容：为加快推动丰台区实施倍增计划追赶行动，以合作共建为抓手，激发各类市场主体和各层次人才的发展动能，将组织召开第二届倍增追赶合作发展丰台大会。投标人将根据自己的实际情况和经验，开展总体统筹组织工作，包括活动统筹执行、总体方案策划、相关活动内容策划、相关内容设计制作、视频制作、活动宣传、保障管理、活动后的相关总结工作。</w:t>
      </w:r>
    </w:p>
    <w:p w:rsidR="0075222D" w:rsidRDefault="00980268">
      <w:pPr>
        <w:pStyle w:val="a3"/>
        <w:spacing w:line="360" w:lineRule="auto"/>
        <w:ind w:firstLine="0"/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t>服务要求：</w:t>
      </w:r>
      <w:r>
        <w:rPr>
          <w:rFonts w:ascii="仿宋_GB2312" w:eastAsia="仿宋_GB2312" w:hint="eastAsia"/>
          <w:sz w:val="28"/>
          <w:szCs w:val="28"/>
        </w:rPr>
        <w:t>1.</w:t>
      </w:r>
      <w:r>
        <w:rPr>
          <w:rFonts w:ascii="仿宋_GB2312" w:eastAsia="仿宋_GB2312" w:hint="eastAsia"/>
          <w:sz w:val="28"/>
          <w:szCs w:val="28"/>
        </w:rPr>
        <w:t>拥有专职工作团队，配有相关设计人员、技术团队等，能够根据活动整体方案，完成大会现场的搭建工作，确保大会顺利举办。</w:t>
      </w:r>
      <w:r>
        <w:rPr>
          <w:rFonts w:ascii="仿宋_GB2312" w:eastAsia="仿宋_GB2312" w:hint="eastAsia"/>
          <w:sz w:val="28"/>
          <w:szCs w:val="28"/>
        </w:rPr>
        <w:t>2.</w:t>
      </w:r>
      <w:r>
        <w:rPr>
          <w:rFonts w:ascii="仿宋_GB2312" w:eastAsia="仿宋_GB2312" w:hint="eastAsia"/>
          <w:sz w:val="28"/>
          <w:szCs w:val="28"/>
        </w:rPr>
        <w:t>对人员的要求：</w:t>
      </w:r>
      <w:r>
        <w:rPr>
          <w:rFonts w:ascii="仿宋_GB2312" w:eastAsia="仿宋_GB2312" w:hint="eastAsia"/>
          <w:sz w:val="28"/>
          <w:szCs w:val="28"/>
        </w:rPr>
        <w:t>(1)</w:t>
      </w:r>
      <w:r>
        <w:rPr>
          <w:rFonts w:ascii="仿宋_GB2312" w:eastAsia="仿宋_GB2312" w:hint="eastAsia"/>
          <w:sz w:val="28"/>
          <w:szCs w:val="28"/>
        </w:rPr>
        <w:t>项目经理，须为本科以上学历、工作经验</w:t>
      </w:r>
      <w:r>
        <w:rPr>
          <w:rFonts w:ascii="仿宋_GB2312" w:eastAsia="仿宋_GB2312" w:hint="eastAsia"/>
          <w:sz w:val="28"/>
          <w:szCs w:val="28"/>
        </w:rPr>
        <w:t>不少于（含）</w:t>
      </w:r>
      <w:r>
        <w:rPr>
          <w:rFonts w:ascii="仿宋_GB2312" w:eastAsia="仿宋_GB2312" w:hint="eastAsia"/>
          <w:sz w:val="28"/>
          <w:szCs w:val="28"/>
        </w:rPr>
        <w:t>10</w:t>
      </w:r>
      <w:r>
        <w:rPr>
          <w:rFonts w:ascii="仿宋_GB2312" w:eastAsia="仿宋_GB2312" w:hint="eastAsia"/>
          <w:sz w:val="28"/>
          <w:szCs w:val="28"/>
        </w:rPr>
        <w:t>年、作为项目经理负责完成过相关类似项目（会议和</w:t>
      </w:r>
      <w:r>
        <w:rPr>
          <w:rFonts w:ascii="仿宋_GB2312" w:eastAsia="仿宋_GB2312" w:hint="eastAsia"/>
          <w:sz w:val="28"/>
          <w:szCs w:val="28"/>
        </w:rPr>
        <w:lastRenderedPageBreak/>
        <w:t>展览的综合型会议）。</w:t>
      </w:r>
      <w:r>
        <w:rPr>
          <w:rFonts w:ascii="仿宋_GB2312" w:eastAsia="仿宋_GB2312" w:hint="eastAsia"/>
          <w:sz w:val="28"/>
          <w:szCs w:val="28"/>
        </w:rPr>
        <w:t>(2)</w:t>
      </w:r>
      <w:r>
        <w:rPr>
          <w:rFonts w:ascii="仿宋_GB2312" w:eastAsia="仿宋_GB2312" w:hint="eastAsia"/>
          <w:sz w:val="28"/>
          <w:szCs w:val="28"/>
        </w:rPr>
        <w:t>项目团队人员、拥有</w:t>
      </w:r>
      <w:r>
        <w:rPr>
          <w:rFonts w:ascii="仿宋_GB2312" w:eastAsia="仿宋_GB2312" w:hint="eastAsia"/>
          <w:sz w:val="28"/>
          <w:szCs w:val="28"/>
        </w:rPr>
        <w:t>5</w:t>
      </w:r>
      <w:r>
        <w:rPr>
          <w:rFonts w:ascii="仿宋_GB2312" w:eastAsia="仿宋_GB2312" w:hint="eastAsia"/>
          <w:sz w:val="28"/>
          <w:szCs w:val="28"/>
        </w:rPr>
        <w:t>年及以上策划活动方案及执行的经验，具备编制活动整体方案的能力。</w:t>
      </w:r>
      <w:r>
        <w:rPr>
          <w:rFonts w:ascii="仿宋_GB2312" w:eastAsia="仿宋_GB2312" w:hint="eastAsia"/>
          <w:sz w:val="28"/>
          <w:szCs w:val="28"/>
        </w:rPr>
        <w:t>3.</w:t>
      </w:r>
      <w:r>
        <w:rPr>
          <w:rFonts w:ascii="仿宋_GB2312" w:eastAsia="仿宋_GB2312" w:hint="eastAsia"/>
          <w:sz w:val="28"/>
          <w:szCs w:val="28"/>
        </w:rPr>
        <w:t>拥有</w:t>
      </w:r>
      <w:r>
        <w:rPr>
          <w:rFonts w:ascii="仿宋_GB2312" w:eastAsia="仿宋_GB2312" w:hint="eastAsia"/>
          <w:sz w:val="28"/>
          <w:szCs w:val="28"/>
        </w:rPr>
        <w:t>5</w:t>
      </w:r>
      <w:r>
        <w:rPr>
          <w:rFonts w:ascii="仿宋_GB2312" w:eastAsia="仿宋_GB2312" w:hint="eastAsia"/>
          <w:sz w:val="28"/>
          <w:szCs w:val="28"/>
        </w:rPr>
        <w:t>年及以上相关大会材料设计和布展的经验，具备较强的设计和布展能力。</w:t>
      </w:r>
      <w:r>
        <w:rPr>
          <w:rFonts w:ascii="仿宋_GB2312" w:eastAsia="仿宋_GB2312" w:hint="eastAsia"/>
          <w:sz w:val="28"/>
          <w:szCs w:val="28"/>
        </w:rPr>
        <w:t>4.</w:t>
      </w:r>
      <w:r>
        <w:rPr>
          <w:rFonts w:ascii="仿宋_GB2312" w:eastAsia="仿宋_GB2312" w:hint="eastAsia"/>
          <w:sz w:val="28"/>
          <w:szCs w:val="28"/>
        </w:rPr>
        <w:t>负责大会所需设备的租赁（</w:t>
      </w:r>
      <w:r>
        <w:rPr>
          <w:rFonts w:ascii="仿宋_GB2312" w:eastAsia="仿宋_GB2312" w:hint="eastAsia"/>
          <w:sz w:val="28"/>
          <w:szCs w:val="28"/>
        </w:rPr>
        <w:t>LED</w:t>
      </w:r>
      <w:r>
        <w:rPr>
          <w:rFonts w:ascii="仿宋_GB2312" w:eastAsia="仿宋_GB2312" w:hint="eastAsia"/>
          <w:sz w:val="28"/>
          <w:szCs w:val="28"/>
        </w:rPr>
        <w:t>、灯光、音响、视频设备等）工作，确保设备正常使用，并设有应急预案。</w:t>
      </w:r>
      <w:r>
        <w:rPr>
          <w:rFonts w:ascii="仿宋_GB2312" w:eastAsia="仿宋_GB2312" w:hint="eastAsia"/>
          <w:sz w:val="28"/>
          <w:szCs w:val="28"/>
        </w:rPr>
        <w:t>5.</w:t>
      </w:r>
      <w:r>
        <w:rPr>
          <w:rFonts w:ascii="仿宋_GB2312" w:eastAsia="仿宋_GB2312" w:hint="eastAsia"/>
          <w:sz w:val="28"/>
          <w:szCs w:val="28"/>
        </w:rPr>
        <w:t>具备制作宣传片、影片的能力，负责组织采访、取景、拍摄和后期制作。</w:t>
      </w:r>
      <w:r>
        <w:rPr>
          <w:rFonts w:ascii="仿宋_GB2312" w:eastAsia="仿宋_GB2312" w:hint="eastAsia"/>
          <w:sz w:val="28"/>
          <w:szCs w:val="28"/>
        </w:rPr>
        <w:t>6.</w:t>
      </w:r>
      <w:r>
        <w:rPr>
          <w:rFonts w:ascii="仿宋_GB2312" w:eastAsia="仿宋_GB2312" w:hint="eastAsia"/>
          <w:sz w:val="28"/>
          <w:szCs w:val="28"/>
        </w:rPr>
        <w:t>协助制定宣传方案，与媒体对接，认真做好各阶段宣传工作，持续放大活动效应。</w:t>
      </w:r>
      <w:r>
        <w:rPr>
          <w:rFonts w:ascii="仿宋_GB2312" w:eastAsia="仿宋_GB2312" w:hint="eastAsia"/>
          <w:sz w:val="28"/>
          <w:szCs w:val="28"/>
        </w:rPr>
        <w:t>7.</w:t>
      </w:r>
      <w:r>
        <w:rPr>
          <w:rFonts w:ascii="仿宋_GB2312" w:eastAsia="仿宋_GB2312" w:hint="eastAsia"/>
          <w:sz w:val="28"/>
          <w:szCs w:val="28"/>
        </w:rPr>
        <w:t>供应商必须对所提供的</w:t>
      </w:r>
      <w:r>
        <w:rPr>
          <w:rFonts w:ascii="仿宋_GB2312" w:eastAsia="仿宋_GB2312" w:hint="eastAsia"/>
          <w:sz w:val="28"/>
          <w:szCs w:val="28"/>
        </w:rPr>
        <w:t>服务等知识产权方面的一切产权关系负全部责任，由此而引起的法律纠纷以及费用由供应商全部承担，否则响应文件无效处理。</w:t>
      </w:r>
      <w:r>
        <w:rPr>
          <w:rFonts w:ascii="仿宋_GB2312" w:eastAsia="仿宋_GB2312" w:hint="eastAsia"/>
          <w:sz w:val="28"/>
          <w:szCs w:val="28"/>
        </w:rPr>
        <w:t>(</w:t>
      </w:r>
      <w:r>
        <w:rPr>
          <w:rFonts w:ascii="仿宋_GB2312" w:eastAsia="仿宋_GB2312" w:hint="eastAsia"/>
          <w:sz w:val="28"/>
          <w:szCs w:val="28"/>
        </w:rPr>
        <w:t>二</w:t>
      </w:r>
      <w:r>
        <w:rPr>
          <w:rFonts w:ascii="仿宋_GB2312" w:eastAsia="仿宋_GB2312" w:hint="eastAsia"/>
          <w:sz w:val="28"/>
          <w:szCs w:val="28"/>
        </w:rPr>
        <w:t>)</w:t>
      </w:r>
      <w:r>
        <w:rPr>
          <w:rFonts w:ascii="仿宋_GB2312" w:eastAsia="仿宋_GB2312" w:hint="eastAsia"/>
          <w:sz w:val="28"/>
          <w:szCs w:val="28"/>
        </w:rPr>
        <w:t>采购标的需满足的服务标准、期限、效率等要求。</w:t>
      </w:r>
    </w:p>
    <w:p w:rsidR="0075222D" w:rsidRDefault="00980268">
      <w:pPr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t>磋商公告日期：</w:t>
      </w:r>
      <w:r>
        <w:rPr>
          <w:rFonts w:ascii="仿宋_GB2312" w:eastAsia="仿宋_GB2312" w:hint="eastAsia"/>
          <w:sz w:val="28"/>
          <w:szCs w:val="28"/>
        </w:rPr>
        <w:t xml:space="preserve"> 2023-10-1</w:t>
      </w:r>
      <w:r>
        <w:rPr>
          <w:rFonts w:ascii="仿宋_GB2312" w:eastAsia="仿宋_GB2312" w:hint="eastAsia"/>
          <w:sz w:val="28"/>
          <w:szCs w:val="28"/>
        </w:rPr>
        <w:t>9</w:t>
      </w:r>
    </w:p>
    <w:p w:rsidR="0075222D" w:rsidRDefault="00980268">
      <w:pPr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t>定标日期：</w:t>
      </w:r>
      <w:r>
        <w:rPr>
          <w:rFonts w:ascii="仿宋_GB2312" w:eastAsia="仿宋_GB2312" w:hint="eastAsia"/>
          <w:sz w:val="28"/>
          <w:szCs w:val="28"/>
        </w:rPr>
        <w:t>2023-11-02</w:t>
      </w:r>
    </w:p>
    <w:p w:rsidR="0075222D" w:rsidRDefault="00980268">
      <w:pPr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t>成交供应商：北京</w:t>
      </w:r>
      <w:proofErr w:type="gramStart"/>
      <w:r>
        <w:rPr>
          <w:rFonts w:ascii="仿宋_GB2312" w:eastAsia="仿宋_GB2312" w:hint="eastAsia"/>
          <w:sz w:val="28"/>
          <w:szCs w:val="28"/>
        </w:rPr>
        <w:t>天德腾润公关</w:t>
      </w:r>
      <w:proofErr w:type="gramEnd"/>
      <w:r>
        <w:rPr>
          <w:rFonts w:ascii="仿宋_GB2312" w:eastAsia="仿宋_GB2312" w:hint="eastAsia"/>
          <w:sz w:val="28"/>
          <w:szCs w:val="28"/>
        </w:rPr>
        <w:t>策划有限公司</w:t>
      </w:r>
      <w:r>
        <w:rPr>
          <w:rFonts w:ascii="仿宋_GB2312" w:eastAsia="仿宋_GB2312" w:hint="eastAsia"/>
          <w:sz w:val="28"/>
          <w:szCs w:val="28"/>
        </w:rPr>
        <w:t xml:space="preserve"> </w:t>
      </w:r>
    </w:p>
    <w:p w:rsidR="0075222D" w:rsidRDefault="00980268">
      <w:pPr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t>成交金额</w:t>
      </w:r>
      <w:r>
        <w:rPr>
          <w:rFonts w:ascii="仿宋_GB2312" w:eastAsia="仿宋_GB2312" w:hint="eastAsia"/>
          <w:sz w:val="28"/>
          <w:szCs w:val="28"/>
        </w:rPr>
        <w:t>(</w:t>
      </w:r>
      <w:r>
        <w:rPr>
          <w:rFonts w:ascii="仿宋_GB2312" w:eastAsia="仿宋_GB2312" w:hint="eastAsia"/>
          <w:sz w:val="28"/>
          <w:szCs w:val="28"/>
        </w:rPr>
        <w:t>人民币</w:t>
      </w:r>
      <w:r>
        <w:rPr>
          <w:rFonts w:ascii="仿宋_GB2312" w:eastAsia="仿宋_GB2312" w:hint="eastAsia"/>
          <w:sz w:val="28"/>
          <w:szCs w:val="28"/>
        </w:rPr>
        <w:t>)</w:t>
      </w:r>
      <w:r>
        <w:rPr>
          <w:rFonts w:ascii="仿宋_GB2312" w:eastAsia="仿宋_GB2312" w:hint="eastAsia"/>
          <w:sz w:val="28"/>
          <w:szCs w:val="28"/>
        </w:rPr>
        <w:t>：</w:t>
      </w:r>
      <w:r>
        <w:rPr>
          <w:rFonts w:ascii="仿宋_GB2312" w:eastAsia="仿宋_GB2312" w:hint="eastAsia"/>
          <w:sz w:val="28"/>
          <w:szCs w:val="28"/>
        </w:rPr>
        <w:t xml:space="preserve">1496032.12 </w:t>
      </w:r>
      <w:r>
        <w:rPr>
          <w:rFonts w:ascii="仿宋_GB2312" w:eastAsia="仿宋_GB2312" w:hint="eastAsia"/>
          <w:sz w:val="28"/>
          <w:szCs w:val="28"/>
        </w:rPr>
        <w:t>元</w:t>
      </w:r>
    </w:p>
    <w:p w:rsidR="0075222D" w:rsidRDefault="00980268">
      <w:pPr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t>成交供应商地址：北京市丰台区顺三条21号1号楼507</w:t>
      </w:r>
      <w:bookmarkStart w:id="0" w:name="_GoBack"/>
      <w:bookmarkEnd w:id="0"/>
      <w:r>
        <w:rPr>
          <w:rFonts w:ascii="仿宋_GB2312" w:eastAsia="仿宋_GB2312" w:hint="eastAsia"/>
          <w:sz w:val="28"/>
          <w:szCs w:val="28"/>
        </w:rPr>
        <w:t xml:space="preserve"> </w:t>
      </w:r>
      <w:r>
        <w:rPr>
          <w:rFonts w:ascii="仿宋_GB2312" w:eastAsia="仿宋_GB2312" w:hint="eastAsia"/>
          <w:sz w:val="28"/>
          <w:szCs w:val="28"/>
        </w:rPr>
        <w:t xml:space="preserve"> </w:t>
      </w:r>
    </w:p>
    <w:p w:rsidR="0075222D" w:rsidRDefault="00980268">
      <w:pPr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t>成交公告期限为</w:t>
      </w:r>
      <w:r>
        <w:rPr>
          <w:rFonts w:ascii="仿宋_GB2312" w:eastAsia="仿宋_GB2312" w:hint="eastAsia"/>
          <w:sz w:val="28"/>
          <w:szCs w:val="28"/>
        </w:rPr>
        <w:t>1</w:t>
      </w:r>
      <w:r>
        <w:rPr>
          <w:rFonts w:ascii="仿宋_GB2312" w:eastAsia="仿宋_GB2312" w:hint="eastAsia"/>
          <w:sz w:val="28"/>
          <w:szCs w:val="28"/>
        </w:rPr>
        <w:t>个工作日</w:t>
      </w:r>
    </w:p>
    <w:p w:rsidR="0075222D" w:rsidRDefault="00980268">
      <w:pPr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t>评审委员会成员名单：</w:t>
      </w:r>
      <w:r>
        <w:rPr>
          <w:rFonts w:ascii="仿宋_GB2312" w:eastAsia="仿宋_GB2312" w:hint="eastAsia"/>
          <w:sz w:val="28"/>
          <w:szCs w:val="28"/>
        </w:rPr>
        <w:t xml:space="preserve"> </w:t>
      </w:r>
      <w:r>
        <w:rPr>
          <w:rFonts w:ascii="仿宋_GB2312" w:eastAsia="仿宋_GB2312" w:hint="eastAsia"/>
          <w:sz w:val="28"/>
          <w:szCs w:val="28"/>
        </w:rPr>
        <w:t>高晶</w:t>
      </w:r>
      <w:r>
        <w:rPr>
          <w:rFonts w:ascii="仿宋_GB2312" w:eastAsia="仿宋_GB2312" w:hint="eastAsia"/>
          <w:sz w:val="28"/>
          <w:szCs w:val="28"/>
        </w:rPr>
        <w:t>、</w:t>
      </w:r>
      <w:r>
        <w:rPr>
          <w:rFonts w:ascii="仿宋_GB2312" w:eastAsia="仿宋_GB2312" w:hint="eastAsia"/>
          <w:sz w:val="28"/>
          <w:szCs w:val="28"/>
        </w:rPr>
        <w:t>张玲</w:t>
      </w:r>
      <w:r>
        <w:rPr>
          <w:rFonts w:ascii="仿宋_GB2312" w:eastAsia="仿宋_GB2312" w:hint="eastAsia"/>
          <w:sz w:val="28"/>
          <w:szCs w:val="28"/>
        </w:rPr>
        <w:t>、</w:t>
      </w:r>
      <w:r>
        <w:rPr>
          <w:rFonts w:ascii="仿宋_GB2312" w:eastAsia="仿宋_GB2312" w:hint="eastAsia"/>
          <w:sz w:val="28"/>
          <w:szCs w:val="28"/>
        </w:rPr>
        <w:t>潘世伟</w:t>
      </w:r>
    </w:p>
    <w:p w:rsidR="0075222D" w:rsidRDefault="00980268">
      <w:pPr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t>项目负责人：</w:t>
      </w:r>
      <w:proofErr w:type="gramStart"/>
      <w:r>
        <w:rPr>
          <w:rFonts w:ascii="仿宋_GB2312" w:eastAsia="仿宋_GB2312" w:hint="eastAsia"/>
          <w:sz w:val="28"/>
          <w:szCs w:val="28"/>
        </w:rPr>
        <w:t>贾合杰</w:t>
      </w:r>
      <w:proofErr w:type="gramEnd"/>
    </w:p>
    <w:p w:rsidR="0075222D" w:rsidRDefault="00980268">
      <w:pPr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t>联系方式：（</w:t>
      </w:r>
      <w:r>
        <w:rPr>
          <w:rFonts w:ascii="仿宋_GB2312" w:eastAsia="仿宋_GB2312" w:hint="eastAsia"/>
          <w:sz w:val="28"/>
          <w:szCs w:val="28"/>
        </w:rPr>
        <w:t>010</w:t>
      </w:r>
      <w:r>
        <w:rPr>
          <w:rFonts w:ascii="仿宋_GB2312" w:eastAsia="仿宋_GB2312" w:hint="eastAsia"/>
          <w:sz w:val="28"/>
          <w:szCs w:val="28"/>
        </w:rPr>
        <w:t>）</w:t>
      </w:r>
      <w:r>
        <w:rPr>
          <w:rFonts w:ascii="仿宋_GB2312" w:eastAsia="仿宋_GB2312" w:hint="eastAsia"/>
          <w:sz w:val="28"/>
          <w:szCs w:val="28"/>
        </w:rPr>
        <w:t>87017125</w:t>
      </w:r>
    </w:p>
    <w:p w:rsidR="0075222D" w:rsidRDefault="0075222D">
      <w:pPr>
        <w:rPr>
          <w:rFonts w:ascii="仿宋_GB2312" w:eastAsia="仿宋_GB2312"/>
          <w:sz w:val="28"/>
          <w:szCs w:val="28"/>
        </w:rPr>
      </w:pPr>
    </w:p>
    <w:p w:rsidR="0075222D" w:rsidRDefault="00980268">
      <w:pPr>
        <w:ind w:firstLineChars="1450" w:firstLine="4060"/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t>北京市丰台区政府采购中心</w:t>
      </w:r>
    </w:p>
    <w:p w:rsidR="0075222D" w:rsidRDefault="00980268">
      <w:pPr>
        <w:ind w:firstLineChars="1750" w:firstLine="4900"/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t>2023</w:t>
      </w:r>
      <w:r>
        <w:rPr>
          <w:rFonts w:ascii="仿宋_GB2312" w:eastAsia="仿宋_GB2312" w:hint="eastAsia"/>
          <w:sz w:val="28"/>
          <w:szCs w:val="28"/>
        </w:rPr>
        <w:t>年</w:t>
      </w:r>
      <w:r>
        <w:rPr>
          <w:rFonts w:ascii="仿宋_GB2312" w:eastAsia="仿宋_GB2312" w:hint="eastAsia"/>
          <w:sz w:val="28"/>
          <w:szCs w:val="28"/>
        </w:rPr>
        <w:t>11</w:t>
      </w:r>
      <w:r>
        <w:rPr>
          <w:rFonts w:ascii="仿宋_GB2312" w:eastAsia="仿宋_GB2312" w:hint="eastAsia"/>
          <w:sz w:val="28"/>
          <w:szCs w:val="28"/>
        </w:rPr>
        <w:t>月</w:t>
      </w:r>
      <w:r>
        <w:rPr>
          <w:rFonts w:ascii="仿宋_GB2312" w:eastAsia="仿宋_GB2312" w:hint="eastAsia"/>
          <w:sz w:val="28"/>
          <w:szCs w:val="28"/>
        </w:rPr>
        <w:t>02</w:t>
      </w:r>
      <w:r>
        <w:rPr>
          <w:rFonts w:ascii="仿宋_GB2312" w:eastAsia="仿宋_GB2312" w:hint="eastAsia"/>
          <w:sz w:val="28"/>
          <w:szCs w:val="28"/>
        </w:rPr>
        <w:t>日</w:t>
      </w:r>
    </w:p>
    <w:p w:rsidR="0075222D" w:rsidRDefault="0075222D"/>
    <w:sectPr w:rsidR="0075222D">
      <w:pgSz w:w="11906" w:h="16838"/>
      <w:pgMar w:top="1134" w:right="1797" w:bottom="1134" w:left="1797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_GB2312">
    <w:altName w:val="仿宋"/>
    <w:charset w:val="86"/>
    <w:family w:val="modern"/>
    <w:pitch w:val="default"/>
    <w:sig w:usb0="00000000" w:usb1="0000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B97562"/>
    <w:multiLevelType w:val="multilevel"/>
    <w:tmpl w:val="37B97562"/>
    <w:lvl w:ilvl="0">
      <w:start w:val="3"/>
      <w:numFmt w:val="decimal"/>
      <w:lvlText w:val="%1、"/>
      <w:lvlJc w:val="left"/>
      <w:pPr>
        <w:tabs>
          <w:tab w:val="left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num w:numId="1">
    <w:abstractNumId w:val="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c0NDQ2ZWMwZTZhYjUyNzU0NmEwOTNhNDIzMjNjNjkifQ=="/>
  </w:docVars>
  <w:rsids>
    <w:rsidRoot w:val="00875912"/>
    <w:rsid w:val="000A7E51"/>
    <w:rsid w:val="000B2889"/>
    <w:rsid w:val="00106BFD"/>
    <w:rsid w:val="00217046"/>
    <w:rsid w:val="00267E72"/>
    <w:rsid w:val="002A69CA"/>
    <w:rsid w:val="002C727E"/>
    <w:rsid w:val="002F74DB"/>
    <w:rsid w:val="00330B83"/>
    <w:rsid w:val="00353229"/>
    <w:rsid w:val="00363AF1"/>
    <w:rsid w:val="00545B42"/>
    <w:rsid w:val="005B0D24"/>
    <w:rsid w:val="0060382C"/>
    <w:rsid w:val="00632229"/>
    <w:rsid w:val="006D653A"/>
    <w:rsid w:val="007131C1"/>
    <w:rsid w:val="007442A9"/>
    <w:rsid w:val="0075222D"/>
    <w:rsid w:val="00755477"/>
    <w:rsid w:val="007A464D"/>
    <w:rsid w:val="007C1E24"/>
    <w:rsid w:val="00800E99"/>
    <w:rsid w:val="008628E1"/>
    <w:rsid w:val="008749DE"/>
    <w:rsid w:val="00875912"/>
    <w:rsid w:val="008E4604"/>
    <w:rsid w:val="00907976"/>
    <w:rsid w:val="00925C0A"/>
    <w:rsid w:val="00980268"/>
    <w:rsid w:val="009836C7"/>
    <w:rsid w:val="009975C3"/>
    <w:rsid w:val="00A451A9"/>
    <w:rsid w:val="00A84521"/>
    <w:rsid w:val="00BE3C18"/>
    <w:rsid w:val="00C114C5"/>
    <w:rsid w:val="00CF71DF"/>
    <w:rsid w:val="00D1005D"/>
    <w:rsid w:val="00D302B6"/>
    <w:rsid w:val="00D5399F"/>
    <w:rsid w:val="00D73CF9"/>
    <w:rsid w:val="00DA60C6"/>
    <w:rsid w:val="00DC0B11"/>
    <w:rsid w:val="00DE311D"/>
    <w:rsid w:val="00E24327"/>
    <w:rsid w:val="00E941CB"/>
    <w:rsid w:val="00F3176D"/>
    <w:rsid w:val="00F67268"/>
    <w:rsid w:val="01483505"/>
    <w:rsid w:val="34F8057A"/>
    <w:rsid w:val="4957297B"/>
    <w:rsid w:val="599E077F"/>
    <w:rsid w:val="6F187696"/>
    <w:rsid w:val="7A450F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0" w:uiPriority="0" w:unhideWhenUsed="0" w:qFormat="1"/>
    <w:lsdException w:name="header" w:semiHidden="0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Indent"/>
    <w:basedOn w:val="a"/>
    <w:link w:val="Char"/>
    <w:qFormat/>
    <w:pPr>
      <w:autoSpaceDE w:val="0"/>
      <w:autoSpaceDN w:val="0"/>
      <w:adjustRightInd w:val="0"/>
      <w:ind w:firstLine="420"/>
      <w:jc w:val="left"/>
    </w:pPr>
    <w:rPr>
      <w:rFonts w:ascii="宋体"/>
      <w:sz w:val="24"/>
    </w:rPr>
  </w:style>
  <w:style w:type="paragraph" w:styleId="a4">
    <w:name w:val="Balloon Text"/>
    <w:basedOn w:val="a"/>
    <w:link w:val="Char0"/>
    <w:uiPriority w:val="99"/>
    <w:semiHidden/>
    <w:unhideWhenUsed/>
    <w:rPr>
      <w:sz w:val="18"/>
      <w:szCs w:val="18"/>
    </w:rPr>
  </w:style>
  <w:style w:type="paragraph" w:styleId="a5">
    <w:name w:val="footer"/>
    <w:basedOn w:val="a"/>
    <w:link w:val="Char1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paragraph" w:styleId="a6">
    <w:name w:val="header"/>
    <w:basedOn w:val="a"/>
    <w:link w:val="Char2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2">
    <w:name w:val="页眉 Char"/>
    <w:basedOn w:val="a0"/>
    <w:link w:val="a6"/>
    <w:uiPriority w:val="99"/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qFormat/>
    <w:rPr>
      <w:sz w:val="18"/>
      <w:szCs w:val="18"/>
    </w:rPr>
  </w:style>
  <w:style w:type="character" w:customStyle="1" w:styleId="Char0">
    <w:name w:val="批注框文本 Char"/>
    <w:basedOn w:val="a0"/>
    <w:link w:val="a4"/>
    <w:uiPriority w:val="99"/>
    <w:semiHidden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Char">
    <w:name w:val="正文缩进 Char"/>
    <w:link w:val="a3"/>
    <w:qFormat/>
    <w:rPr>
      <w:rFonts w:ascii="宋体" w:eastAsia="宋体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0" w:uiPriority="0" w:unhideWhenUsed="0" w:qFormat="1"/>
    <w:lsdException w:name="header" w:semiHidden="0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Indent"/>
    <w:basedOn w:val="a"/>
    <w:link w:val="Char"/>
    <w:qFormat/>
    <w:pPr>
      <w:autoSpaceDE w:val="0"/>
      <w:autoSpaceDN w:val="0"/>
      <w:adjustRightInd w:val="0"/>
      <w:ind w:firstLine="420"/>
      <w:jc w:val="left"/>
    </w:pPr>
    <w:rPr>
      <w:rFonts w:ascii="宋体"/>
      <w:sz w:val="24"/>
    </w:rPr>
  </w:style>
  <w:style w:type="paragraph" w:styleId="a4">
    <w:name w:val="Balloon Text"/>
    <w:basedOn w:val="a"/>
    <w:link w:val="Char0"/>
    <w:uiPriority w:val="99"/>
    <w:semiHidden/>
    <w:unhideWhenUsed/>
    <w:rPr>
      <w:sz w:val="18"/>
      <w:szCs w:val="18"/>
    </w:rPr>
  </w:style>
  <w:style w:type="paragraph" w:styleId="a5">
    <w:name w:val="footer"/>
    <w:basedOn w:val="a"/>
    <w:link w:val="Char1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paragraph" w:styleId="a6">
    <w:name w:val="header"/>
    <w:basedOn w:val="a"/>
    <w:link w:val="Char2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2">
    <w:name w:val="页眉 Char"/>
    <w:basedOn w:val="a0"/>
    <w:link w:val="a6"/>
    <w:uiPriority w:val="99"/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qFormat/>
    <w:rPr>
      <w:sz w:val="18"/>
      <w:szCs w:val="18"/>
    </w:rPr>
  </w:style>
  <w:style w:type="character" w:customStyle="1" w:styleId="Char0">
    <w:name w:val="批注框文本 Char"/>
    <w:basedOn w:val="a0"/>
    <w:link w:val="a4"/>
    <w:uiPriority w:val="99"/>
    <w:semiHidden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Char">
    <w:name w:val="正文缩进 Char"/>
    <w:link w:val="a3"/>
    <w:qFormat/>
    <w:rPr>
      <w:rFonts w:ascii="宋体" w:eastAsia="宋体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62C7A7-EF30-4BC3-A810-510093AF0B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2</Pages>
  <Words>155</Words>
  <Characters>884</Characters>
  <Application>Microsoft Office Word</Application>
  <DocSecurity>0</DocSecurity>
  <Lines>7</Lines>
  <Paragraphs>2</Paragraphs>
  <ScaleCrop>false</ScaleCrop>
  <Company/>
  <LinksUpToDate>false</LinksUpToDate>
  <CharactersWithSpaces>1037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张莉</dc:creator>
  <cp:lastModifiedBy>张莉</cp:lastModifiedBy>
  <cp:revision>31</cp:revision>
  <cp:lastPrinted>2023-02-22T08:27:00Z</cp:lastPrinted>
  <dcterms:created xsi:type="dcterms:W3CDTF">2020-09-27T07:53:00Z</dcterms:created>
  <dcterms:modified xsi:type="dcterms:W3CDTF">2023-11-01T07:01:00Z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BDB6A3408898430CBE0D9DAE6988BCA3_12</vt:lpwstr>
  </property>
</Properties>
</file>