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1980F4">
      <w:pPr>
        <w:widowControl/>
        <w:shd w:val="clear" w:color="auto" w:fill="FFFFFF"/>
        <w:tabs>
          <w:tab w:val="left" w:pos="0"/>
        </w:tabs>
        <w:adjustRightInd w:val="0"/>
        <w:spacing w:line="360" w:lineRule="auto"/>
        <w:jc w:val="center"/>
        <w:outlineLvl w:val="0"/>
        <w:rPr>
          <w:rFonts w:hint="eastAsia" w:ascii="宋体" w:hAnsi="宋体" w:cs="Arial"/>
          <w:b/>
          <w:bCs/>
          <w:color w:val="000000"/>
          <w:kern w:val="36"/>
          <w:sz w:val="32"/>
          <w:szCs w:val="32"/>
          <w:lang w:eastAsia="zh-CN"/>
        </w:rPr>
      </w:pPr>
      <w:r>
        <w:rPr>
          <w:rFonts w:hint="eastAsia" w:ascii="宋体" w:hAnsi="宋体" w:cs="Arial"/>
          <w:b/>
          <w:bCs/>
          <w:color w:val="000000"/>
          <w:kern w:val="36"/>
          <w:sz w:val="32"/>
          <w:szCs w:val="32"/>
          <w:lang w:eastAsia="zh-CN"/>
        </w:rPr>
        <w:t>新街口街道2025年配备微型消防队伍力量服务项目</w:t>
      </w:r>
    </w:p>
    <w:p w14:paraId="6A1CF61D">
      <w:pPr>
        <w:widowControl/>
        <w:shd w:val="clear" w:color="auto" w:fill="FFFFFF"/>
        <w:tabs>
          <w:tab w:val="left" w:pos="0"/>
        </w:tabs>
        <w:adjustRightInd w:val="0"/>
        <w:spacing w:line="360" w:lineRule="auto"/>
        <w:jc w:val="center"/>
        <w:outlineLvl w:val="0"/>
        <w:rPr>
          <w:rFonts w:hint="eastAsia" w:ascii="inherit" w:hAnsi="inherit" w:cs="Arial"/>
          <w:color w:val="393939"/>
          <w:kern w:val="36"/>
          <w:sz w:val="32"/>
          <w:szCs w:val="32"/>
        </w:rPr>
      </w:pPr>
      <w:r>
        <w:rPr>
          <w:rFonts w:hint="eastAsia" w:ascii="宋体" w:hAnsi="宋体" w:cs="Arial"/>
          <w:b/>
          <w:bCs/>
          <w:color w:val="000000"/>
          <w:kern w:val="36"/>
          <w:sz w:val="32"/>
          <w:szCs w:val="32"/>
        </w:rPr>
        <w:t>成交结果公告</w:t>
      </w:r>
    </w:p>
    <w:p w14:paraId="03EAB97A">
      <w:pPr>
        <w:spacing w:line="360" w:lineRule="auto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一</w:t>
      </w:r>
      <w:r>
        <w:rPr>
          <w:rFonts w:ascii="宋体" w:hAnsi="宋体"/>
          <w:sz w:val="24"/>
          <w:szCs w:val="24"/>
        </w:rPr>
        <w:t>、</w:t>
      </w:r>
      <w:r>
        <w:rPr>
          <w:rFonts w:hint="eastAsia" w:ascii="宋体" w:hAnsi="宋体"/>
          <w:sz w:val="24"/>
          <w:szCs w:val="24"/>
        </w:rPr>
        <w:t>项目编号：</w:t>
      </w:r>
      <w:r>
        <w:rPr>
          <w:rFonts w:hint="eastAsia" w:ascii="宋体" w:hAnsi="宋体"/>
          <w:sz w:val="24"/>
          <w:szCs w:val="24"/>
          <w:lang w:eastAsia="zh-CN"/>
        </w:rPr>
        <w:t>11010224210200017513-XM001</w:t>
      </w:r>
    </w:p>
    <w:p w14:paraId="750A34EF">
      <w:pPr>
        <w:spacing w:line="360" w:lineRule="auto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/>
          <w:sz w:val="24"/>
          <w:szCs w:val="24"/>
        </w:rPr>
        <w:t>二</w:t>
      </w:r>
      <w:r>
        <w:rPr>
          <w:rFonts w:ascii="宋体" w:hAnsi="宋体"/>
          <w:sz w:val="24"/>
          <w:szCs w:val="24"/>
        </w:rPr>
        <w:t>、</w:t>
      </w:r>
      <w:r>
        <w:rPr>
          <w:rFonts w:hint="eastAsia" w:ascii="宋体" w:hAnsi="宋体"/>
          <w:sz w:val="24"/>
          <w:szCs w:val="24"/>
        </w:rPr>
        <w:t>项目名称：</w:t>
      </w:r>
      <w:r>
        <w:rPr>
          <w:rFonts w:hint="eastAsia" w:ascii="宋体" w:hAnsi="宋体"/>
          <w:sz w:val="24"/>
          <w:szCs w:val="24"/>
          <w:lang w:eastAsia="zh-CN"/>
        </w:rPr>
        <w:t>新街口街道2025年配备微型消防队伍力量服务项目</w:t>
      </w:r>
    </w:p>
    <w:p w14:paraId="1A47B49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三、中标（成交）信息</w:t>
      </w:r>
    </w:p>
    <w:p w14:paraId="1AB445DE">
      <w:pPr>
        <w:spacing w:line="360" w:lineRule="auto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供应商名称：北京利盾保安服务有限公司</w:t>
      </w:r>
    </w:p>
    <w:p w14:paraId="7679EB27">
      <w:pPr>
        <w:spacing w:line="360" w:lineRule="auto"/>
        <w:ind w:left="1919" w:leftChars="228" w:hanging="1440" w:hangingChars="600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供应商地址：北京市石景山区实兴东街8号院1号楼3层301-8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</w:t>
      </w:r>
    </w:p>
    <w:p w14:paraId="30322FC1">
      <w:pPr>
        <w:spacing w:line="360" w:lineRule="auto"/>
        <w:ind w:firstLine="480" w:firstLineChars="20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中标（成交）金额：</w:t>
      </w:r>
      <w:r>
        <w:rPr>
          <w:rFonts w:hint="eastAsia" w:ascii="宋体" w:hAnsi="宋体"/>
          <w:sz w:val="24"/>
          <w:szCs w:val="24"/>
          <w:lang w:val="en-US" w:eastAsia="zh-CN"/>
        </w:rPr>
        <w:t>216万</w:t>
      </w:r>
      <w:r>
        <w:rPr>
          <w:rFonts w:hint="eastAsia" w:ascii="宋体" w:hAnsi="宋体"/>
          <w:sz w:val="24"/>
          <w:szCs w:val="24"/>
        </w:rPr>
        <w:t>元</w:t>
      </w:r>
    </w:p>
    <w:p w14:paraId="34E479E7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四、主要标的信息</w:t>
      </w:r>
    </w:p>
    <w:tbl>
      <w:tblPr>
        <w:tblStyle w:val="6"/>
        <w:tblW w:w="90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84"/>
      </w:tblGrid>
      <w:tr w14:paraId="2AAE3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9084" w:type="dxa"/>
          </w:tcPr>
          <w:p w14:paraId="4AA75D6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服务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类</w:t>
            </w:r>
          </w:p>
        </w:tc>
      </w:tr>
      <w:tr w14:paraId="453A8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84" w:type="dxa"/>
          </w:tcPr>
          <w:p w14:paraId="19CC9C8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名称：</w:t>
            </w:r>
            <w:r>
              <w:rPr>
                <w:rFonts w:hint="eastAsia" w:ascii="宋体" w:hAnsi="宋体"/>
                <w:sz w:val="24"/>
                <w:lang w:eastAsia="zh-CN"/>
              </w:rPr>
              <w:t>新街口街道2025年配备微型消防队伍力量服务项目</w:t>
            </w:r>
          </w:p>
          <w:p w14:paraId="380F40E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 w:eastAsia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/>
                <w:kern w:val="0"/>
                <w:sz w:val="24"/>
                <w:szCs w:val="24"/>
              </w:rPr>
              <w:t>服务范围：采购人聘用保安人员</w:t>
            </w:r>
            <w:r>
              <w:rPr>
                <w:rFonts w:hint="eastAsia" w:ascii="宋体" w:hAnsi="宋体" w:eastAsia="宋体"/>
                <w:kern w:val="0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宋体" w:hAnsi="宋体" w:eastAsia="宋体"/>
                <w:kern w:val="0"/>
                <w:sz w:val="24"/>
                <w:szCs w:val="24"/>
              </w:rPr>
              <w:t>人，提供微型消防队伍服务，辅助开展新街口街道辖区内的定点保障，</w:t>
            </w:r>
            <w:r>
              <w:rPr>
                <w:rFonts w:hint="eastAsia" w:ascii="宋体" w:hAnsi="宋体" w:eastAsia="宋体"/>
                <w:kern w:val="0"/>
                <w:sz w:val="24"/>
                <w:szCs w:val="24"/>
                <w:lang w:val="en-US" w:eastAsia="zh-CN"/>
              </w:rPr>
              <w:t>应急消防处置</w:t>
            </w:r>
            <w:r>
              <w:rPr>
                <w:rFonts w:hint="eastAsia" w:ascii="宋体" w:hAnsi="宋体" w:eastAsia="宋体"/>
                <w:kern w:val="0"/>
                <w:sz w:val="24"/>
                <w:szCs w:val="24"/>
              </w:rPr>
              <w:t>，重大活动、重点区域秩序保障等协助</w:t>
            </w:r>
            <w:r>
              <w:rPr>
                <w:rFonts w:hint="eastAsia" w:ascii="宋体" w:hAnsi="宋体" w:eastAsia="宋体"/>
                <w:kern w:val="0"/>
                <w:sz w:val="24"/>
                <w:szCs w:val="24"/>
                <w:lang w:val="en-US" w:eastAsia="zh-CN"/>
              </w:rPr>
              <w:t>应急处置</w:t>
            </w:r>
            <w:r>
              <w:rPr>
                <w:rFonts w:hint="eastAsia" w:ascii="宋体" w:hAnsi="宋体" w:eastAsia="宋体"/>
                <w:kern w:val="0"/>
                <w:sz w:val="24"/>
                <w:szCs w:val="24"/>
              </w:rPr>
              <w:t>工作。</w:t>
            </w:r>
          </w:p>
          <w:p w14:paraId="6858CB1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宋体" w:hAnsi="宋体" w:eastAsia="宋体"/>
                <w:kern w:val="0"/>
                <w:sz w:val="24"/>
                <w:szCs w:val="24"/>
                <w:u w:val="single"/>
                <w:lang w:eastAsia="zh-CN"/>
              </w:rPr>
            </w:pPr>
            <w:r>
              <w:rPr>
                <w:rFonts w:hint="eastAsia" w:ascii="宋体" w:hAnsi="宋体" w:eastAsia="宋体"/>
                <w:kern w:val="0"/>
                <w:sz w:val="24"/>
                <w:szCs w:val="24"/>
              </w:rPr>
              <w:t>服务要求：符合竞争性磋商文件的服务要求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。</w:t>
            </w:r>
          </w:p>
          <w:p w14:paraId="11AACBF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宋体" w:hAnsi="宋体" w:eastAsia="宋体"/>
                <w:kern w:val="0"/>
                <w:sz w:val="24"/>
                <w:szCs w:val="24"/>
                <w:lang w:val="en-US" w:eastAsia="zh-CN"/>
              </w:rPr>
              <w:t>自合同签订之日起1年</w:t>
            </w:r>
            <w:r>
              <w:rPr>
                <w:rFonts w:hint="eastAsia" w:ascii="宋体" w:hAnsi="宋体" w:eastAsia="宋体"/>
                <w:kern w:val="0"/>
                <w:sz w:val="24"/>
                <w:szCs w:val="24"/>
              </w:rPr>
              <w:t>。</w:t>
            </w:r>
          </w:p>
          <w:p w14:paraId="337DBB8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宋体" w:hAnsi="宋体" w:eastAsia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kern w:val="0"/>
                <w:sz w:val="24"/>
                <w:szCs w:val="24"/>
              </w:rPr>
              <w:t>服务标准：满足竞争性磋商文件的服务标准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eastAsia="zh-CN"/>
              </w:rPr>
              <w:t>。</w:t>
            </w:r>
          </w:p>
        </w:tc>
      </w:tr>
    </w:tbl>
    <w:p w14:paraId="50AB118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五、评审专家名单：</w:t>
      </w:r>
      <w:r>
        <w:rPr>
          <w:rFonts w:hint="eastAsia" w:ascii="宋体" w:hAnsi="宋体"/>
          <w:sz w:val="24"/>
          <w:szCs w:val="24"/>
          <w:lang w:val="en-US" w:eastAsia="zh-CN"/>
        </w:rPr>
        <w:t>王翠珍、骆秀、郭轶方</w:t>
      </w:r>
      <w:r>
        <w:rPr>
          <w:rFonts w:hint="eastAsia" w:ascii="宋体" w:hAnsi="宋体"/>
          <w:sz w:val="24"/>
          <w:szCs w:val="24"/>
        </w:rPr>
        <w:t>。</w:t>
      </w:r>
    </w:p>
    <w:p w14:paraId="2976CD37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六、代理服务收费标准及金额：详见文件中规定的收费标准，</w:t>
      </w:r>
      <w:r>
        <w:rPr>
          <w:rFonts w:hint="eastAsia" w:ascii="宋体" w:hAnsi="宋体"/>
          <w:sz w:val="24"/>
          <w:szCs w:val="24"/>
          <w:lang w:val="en-US" w:eastAsia="zh-CN"/>
        </w:rPr>
        <w:t>2.4280万</w:t>
      </w:r>
      <w:bookmarkStart w:id="0" w:name="_GoBack"/>
      <w:bookmarkEnd w:id="0"/>
      <w:r>
        <w:rPr>
          <w:rFonts w:hint="eastAsia" w:ascii="宋体" w:hAnsi="宋体"/>
          <w:sz w:val="24"/>
          <w:szCs w:val="24"/>
        </w:rPr>
        <w:t>元。</w:t>
      </w:r>
    </w:p>
    <w:p w14:paraId="01E4D46E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七、公告期限</w:t>
      </w:r>
    </w:p>
    <w:p w14:paraId="6803F1A0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hint="eastAsia" w:ascii="宋体" w:hAnsi="宋体" w:cs="宋体"/>
          <w:kern w:val="0"/>
          <w:sz w:val="24"/>
          <w:szCs w:val="24"/>
        </w:rPr>
        <w:t>个工作日。</w:t>
      </w:r>
    </w:p>
    <w:p w14:paraId="2CBF2DC0">
      <w:pPr>
        <w:numPr>
          <w:ilvl w:val="0"/>
          <w:numId w:val="1"/>
        </w:numPr>
        <w:spacing w:line="360" w:lineRule="auto"/>
        <w:rPr>
          <w:rFonts w:hint="eastAsia" w:ascii="宋体" w:hAnsi="宋体" w:cs="仿宋"/>
          <w:sz w:val="24"/>
          <w:szCs w:val="24"/>
        </w:rPr>
      </w:pPr>
      <w:r>
        <w:rPr>
          <w:rFonts w:hint="eastAsia" w:ascii="宋体" w:hAnsi="宋体" w:cs="仿宋"/>
          <w:sz w:val="24"/>
          <w:szCs w:val="24"/>
        </w:rPr>
        <w:t>其他补充事宜：</w:t>
      </w:r>
    </w:p>
    <w:p w14:paraId="2BB29397">
      <w:pPr>
        <w:spacing w:line="360" w:lineRule="auto"/>
        <w:ind w:firstLine="240" w:firstLineChars="100"/>
        <w:rPr>
          <w:rFonts w:hint="eastAsia" w:ascii="宋体" w:hAnsi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成交供应商为小型企业。</w:t>
      </w:r>
    </w:p>
    <w:p w14:paraId="26587F7A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hint="eastAsia" w:ascii="宋体" w:hAnsi="宋体" w:cs="宋体"/>
          <w:kern w:val="0"/>
          <w:sz w:val="24"/>
          <w:szCs w:val="24"/>
        </w:rPr>
        <w:t>九、凡对本次公告内容提出询问，请按以下方式联系。</w:t>
      </w:r>
    </w:p>
    <w:p w14:paraId="3F83A37A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1.采购人信息</w:t>
      </w:r>
    </w:p>
    <w:p w14:paraId="33C16206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名 称：</w:t>
      </w:r>
      <w:r>
        <w:rPr>
          <w:rFonts w:hint="eastAsia" w:ascii="宋体" w:hAnsi="宋体"/>
          <w:sz w:val="24"/>
          <w:u w:val="single"/>
        </w:rPr>
        <w:t>北京市西城区人民政府新街口街道办事处</w:t>
      </w:r>
    </w:p>
    <w:p w14:paraId="43BBF568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地 址：</w:t>
      </w:r>
      <w:r>
        <w:rPr>
          <w:rFonts w:hint="eastAsia" w:ascii="宋体" w:hAnsi="宋体"/>
          <w:sz w:val="24"/>
          <w:u w:val="single"/>
        </w:rPr>
        <w:t>北京市西城区西直门内大街128号</w:t>
      </w:r>
    </w:p>
    <w:p w14:paraId="0F8A716C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联系方式：</w:t>
      </w:r>
      <w:r>
        <w:rPr>
          <w:rFonts w:hint="eastAsia" w:ascii="宋体" w:hAnsi="宋体"/>
          <w:sz w:val="24"/>
          <w:u w:val="single"/>
        </w:rPr>
        <w:t>010-66002708</w:t>
      </w:r>
      <w:r>
        <w:rPr>
          <w:rFonts w:hint="eastAsia" w:ascii="宋体" w:hAnsi="宋体"/>
          <w:sz w:val="24"/>
        </w:rPr>
        <w:t xml:space="preserve"> </w:t>
      </w:r>
    </w:p>
    <w:p w14:paraId="77D7C742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2.采购代理机构信息</w:t>
      </w:r>
    </w:p>
    <w:p w14:paraId="57569946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名</w:t>
      </w:r>
      <w:r>
        <w:rPr>
          <w:rFonts w:hint="eastAsia" w:ascii="宋体" w:hAnsi="宋体" w:eastAsia="宋体"/>
          <w:sz w:val="24"/>
          <w:lang w:val="en-US" w:eastAsia="zh-CN"/>
        </w:rPr>
        <w:t xml:space="preserve"> </w:t>
      </w:r>
      <w:r>
        <w:rPr>
          <w:rFonts w:hint="eastAsia" w:ascii="宋体" w:hAnsi="宋体"/>
          <w:sz w:val="24"/>
        </w:rPr>
        <w:t xml:space="preserve"> 称：</w:t>
      </w:r>
      <w:r>
        <w:rPr>
          <w:rFonts w:hint="eastAsia" w:ascii="宋体" w:hAnsi="宋体"/>
          <w:sz w:val="24"/>
          <w:u w:val="single"/>
        </w:rPr>
        <w:t>北京泓通工程咨询有限公司</w:t>
      </w:r>
      <w:r>
        <w:rPr>
          <w:rFonts w:hint="eastAsia" w:ascii="宋体" w:hAnsi="宋体"/>
          <w:sz w:val="24"/>
        </w:rPr>
        <w:t>　</w:t>
      </w:r>
    </w:p>
    <w:p w14:paraId="165222B3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地　址：</w:t>
      </w:r>
      <w:r>
        <w:rPr>
          <w:rFonts w:hint="eastAsia" w:ascii="宋体" w:hAnsi="宋体"/>
          <w:sz w:val="24"/>
          <w:u w:val="single"/>
        </w:rPr>
        <w:t>北京市房山区阎村镇炒米店村多福居阎村店后红色小楼三层</w:t>
      </w:r>
      <w:r>
        <w:rPr>
          <w:rFonts w:hint="eastAsia" w:ascii="宋体" w:hAnsi="宋体"/>
          <w:sz w:val="24"/>
        </w:rPr>
        <w:t>　</w:t>
      </w:r>
    </w:p>
    <w:p w14:paraId="71374081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联系方式：</w:t>
      </w:r>
      <w:r>
        <w:rPr>
          <w:rFonts w:hint="eastAsia" w:ascii="宋体" w:hAnsi="宋体"/>
          <w:sz w:val="24"/>
          <w:u w:val="single"/>
        </w:rPr>
        <w:t>17326856846</w:t>
      </w:r>
      <w:r>
        <w:rPr>
          <w:rFonts w:hint="eastAsia" w:ascii="宋体" w:hAnsi="宋体"/>
          <w:sz w:val="24"/>
        </w:rPr>
        <w:t>　</w:t>
      </w:r>
    </w:p>
    <w:p w14:paraId="39C42145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3.项目联系方式</w:t>
      </w:r>
    </w:p>
    <w:p w14:paraId="398935FE">
      <w:pPr>
        <w:keepNext w:val="0"/>
        <w:keepLines w:val="0"/>
        <w:pageBreakBefore w:val="0"/>
        <w:widowControl w:val="0"/>
        <w:kinsoku/>
        <w:wordWrap w:val="0"/>
        <w:overflowPunct/>
        <w:topLinePunct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项目联系人：</w:t>
      </w:r>
      <w:r>
        <w:rPr>
          <w:rFonts w:hint="eastAsia" w:ascii="宋体" w:hAnsi="宋体"/>
          <w:sz w:val="24"/>
          <w:u w:val="single"/>
        </w:rPr>
        <w:t>杜娟</w:t>
      </w:r>
    </w:p>
    <w:p w14:paraId="722B234D">
      <w:pPr>
        <w:keepNext w:val="0"/>
        <w:keepLines w:val="0"/>
        <w:pageBreakBefore w:val="0"/>
        <w:widowControl w:val="0"/>
        <w:kinsoku/>
        <w:overflowPunct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ascii="宋体" w:hAnsi="宋体" w:cs="宋体"/>
          <w:sz w:val="24"/>
          <w:szCs w:val="22"/>
        </w:rPr>
      </w:pPr>
      <w:r>
        <w:rPr>
          <w:rFonts w:hint="eastAsia" w:ascii="宋体" w:hAnsi="宋体"/>
          <w:sz w:val="24"/>
        </w:rPr>
        <w:t>电　话：</w:t>
      </w:r>
      <w:r>
        <w:rPr>
          <w:rFonts w:hint="eastAsia" w:ascii="宋体" w:hAnsi="宋体"/>
          <w:sz w:val="24"/>
          <w:u w:val="single"/>
        </w:rPr>
        <w:t>17326856846</w:t>
      </w:r>
    </w:p>
    <w:p w14:paraId="22A4DF63">
      <w:pPr>
        <w:pStyle w:val="4"/>
        <w:widowControl/>
        <w:adjustRightInd w:val="0"/>
        <w:snapToGrid w:val="0"/>
        <w:spacing w:line="360" w:lineRule="auto"/>
        <w:ind w:firstLine="708" w:firstLineChars="295"/>
        <w:jc w:val="left"/>
        <w:rPr>
          <w:rFonts w:hint="eastAsia" w:ascii="宋体" w:hAnsi="宋体"/>
          <w:szCs w:val="24"/>
          <w:u w:val="single"/>
        </w:rPr>
      </w:pPr>
    </w:p>
    <w:p w14:paraId="13236BBC">
      <w:pPr>
        <w:rPr>
          <w:rFonts w:hint="eastAsia" w:ascii="宋体" w:hAnsi="宋体" w:eastAsia="宋体"/>
          <w:szCs w:val="24"/>
          <w:u w:val="single"/>
          <w:lang w:eastAsia="zh-CN"/>
        </w:rPr>
      </w:pPr>
      <w:r>
        <w:rPr>
          <w:rFonts w:hint="eastAsia" w:ascii="宋体" w:hAnsi="宋体"/>
          <w:szCs w:val="24"/>
          <w:u w:val="single"/>
        </w:rPr>
        <w:br w:type="page"/>
      </w:r>
      <w:r>
        <w:rPr>
          <w:rFonts w:hint="eastAsia" w:ascii="宋体" w:hAnsi="宋体" w:eastAsia="宋体"/>
          <w:szCs w:val="24"/>
          <w:u w:val="single"/>
          <w:lang w:eastAsia="zh-CN"/>
        </w:rPr>
        <w:drawing>
          <wp:inline distT="0" distB="0" distL="114300" distR="114300">
            <wp:extent cx="5523865" cy="8848725"/>
            <wp:effectExtent l="0" t="0" r="635" b="9525"/>
            <wp:docPr id="1" name="图片 1" descr="1a91cc79102249dd46e649588db71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a91cc79102249dd46e649588db71e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23865" cy="884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519" w:bottom="1440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8BF450"/>
    <w:multiLevelType w:val="singleLevel"/>
    <w:tmpl w:val="418BF45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584D4D"/>
    <w:rsid w:val="1DCE2972"/>
    <w:rsid w:val="4A58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Indent"/>
    <w:basedOn w:val="1"/>
    <w:qFormat/>
    <w:uiPriority w:val="99"/>
    <w:pPr>
      <w:ind w:firstLine="420"/>
    </w:pPr>
  </w:style>
  <w:style w:type="paragraph" w:styleId="4">
    <w:name w:val="Normal (Web)"/>
    <w:basedOn w:val="1"/>
    <w:qFormat/>
    <w:uiPriority w:val="99"/>
    <w:rPr>
      <w:sz w:val="24"/>
    </w:rPr>
  </w:style>
  <w:style w:type="table" w:styleId="6">
    <w:name w:val="Table Grid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2024-12-10T01:51:00Z</dcterms:created>
  <dc:creator>水月</dc:creator>
  <cp:lastModifiedBy>水月</cp:lastModifiedBy>
  <dcterms:modified xsi:type="dcterms:W3CDTF">2024-12-10T02:48:42Z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BB36D3FA3C9647A58200998CDC5B151C_11</vt:lpwstr>
  </property>
</Properties>
</file>