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CA162">
      <w:pPr>
        <w:pStyle w:val="2"/>
        <w:bidi w:val="0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核磁共</w:t>
      </w:r>
      <w:bookmarkStart w:id="0" w:name="_GoBack"/>
      <w:bookmarkEnd w:id="0"/>
      <w:r>
        <w:rPr>
          <w:rFonts w:hint="eastAsia"/>
          <w:color w:val="auto"/>
          <w:lang w:val="en-US" w:eastAsia="zh-CN"/>
        </w:rPr>
        <w:t>振成像设备采购项目</w:t>
      </w:r>
      <w:r>
        <w:rPr>
          <w:rFonts w:hint="eastAsia"/>
          <w:color w:val="auto"/>
        </w:rPr>
        <w:t>中标公告</w:t>
      </w:r>
    </w:p>
    <w:p w14:paraId="6BB00C6D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一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项目编号：</w:t>
      </w:r>
      <w:r>
        <w:rPr>
          <w:rFonts w:hint="eastAsia" w:ascii="宋体" w:hAnsi="宋体"/>
          <w:color w:val="auto"/>
          <w:sz w:val="24"/>
          <w:lang w:val="en-US" w:eastAsia="zh-CN"/>
        </w:rPr>
        <w:t>11010226210200024400-XM001</w:t>
      </w:r>
    </w:p>
    <w:p w14:paraId="14F0C55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二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项目名称：</w:t>
      </w:r>
      <w:r>
        <w:rPr>
          <w:rFonts w:hint="eastAsia" w:ascii="宋体" w:hAnsi="宋体"/>
          <w:color w:val="auto"/>
          <w:sz w:val="24"/>
          <w:lang w:val="en-US" w:eastAsia="zh-CN"/>
        </w:rPr>
        <w:t>核磁共振成像设备采购项目</w:t>
      </w:r>
    </w:p>
    <w:p w14:paraId="72905F6D">
      <w:pPr>
        <w:spacing w:line="360" w:lineRule="auto"/>
        <w:rPr>
          <w:rFonts w:hint="default" w:ascii="宋体" w:hAnsi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三、中标信息</w:t>
      </w:r>
    </w:p>
    <w:p w14:paraId="33C5B70C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供应商名称：</w:t>
      </w:r>
      <w:r>
        <w:rPr>
          <w:rFonts w:hint="eastAsia" w:ascii="宋体" w:hAnsi="宋体"/>
          <w:color w:val="auto"/>
          <w:sz w:val="24"/>
        </w:rPr>
        <w:t>北京智鑫航宇科技有限公司</w:t>
      </w:r>
    </w:p>
    <w:p w14:paraId="402EFA90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供应商地址：</w:t>
      </w:r>
      <w:r>
        <w:rPr>
          <w:rFonts w:hint="eastAsia" w:ascii="宋体" w:hAnsi="宋体"/>
          <w:color w:val="auto"/>
          <w:sz w:val="24"/>
          <w:lang w:val="en-US" w:eastAsia="zh-CN"/>
        </w:rPr>
        <w:t>北京市朝阳区建国门外大街甲3号5号楼2层206-212号</w:t>
      </w:r>
    </w:p>
    <w:p w14:paraId="5EA0CCC8">
      <w:pPr>
        <w:spacing w:line="360" w:lineRule="auto"/>
        <w:ind w:firstLine="480" w:firstLineChars="200"/>
        <w:rPr>
          <w:rFonts w:hint="default" w:ascii="宋体" w:hAnsi="宋体" w:eastAsia="宋体"/>
          <w:b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中标金额：人民币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1398</w:t>
      </w:r>
      <w:r>
        <w:rPr>
          <w:rFonts w:hint="eastAsia" w:ascii="宋体" w:hAnsi="宋体"/>
          <w:color w:val="auto"/>
          <w:sz w:val="24"/>
          <w:lang w:val="en-US" w:eastAsia="zh-CN"/>
        </w:rPr>
        <w:t>万</w:t>
      </w:r>
      <w:r>
        <w:rPr>
          <w:rFonts w:hint="eastAsia" w:ascii="宋体" w:hAnsi="宋体"/>
          <w:color w:val="auto"/>
          <w:sz w:val="24"/>
        </w:rPr>
        <w:t>元</w:t>
      </w:r>
    </w:p>
    <w:p w14:paraId="4C3FEDD2">
      <w:pPr>
        <w:spacing w:line="360" w:lineRule="auto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四、主要标的信息</w:t>
      </w:r>
    </w:p>
    <w:tbl>
      <w:tblPr>
        <w:tblStyle w:val="1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2187"/>
        <w:gridCol w:w="1242"/>
        <w:gridCol w:w="1922"/>
        <w:gridCol w:w="762"/>
        <w:gridCol w:w="1536"/>
      </w:tblGrid>
      <w:tr w14:paraId="74E8C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71" w:type="dxa"/>
            <w:vAlign w:val="center"/>
          </w:tcPr>
          <w:p w14:paraId="33716F5B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序号</w:t>
            </w:r>
          </w:p>
        </w:tc>
        <w:tc>
          <w:tcPr>
            <w:tcW w:w="2187" w:type="dxa"/>
            <w:vAlign w:val="center"/>
          </w:tcPr>
          <w:p w14:paraId="21C9B959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名称</w:t>
            </w:r>
          </w:p>
        </w:tc>
        <w:tc>
          <w:tcPr>
            <w:tcW w:w="1242" w:type="dxa"/>
            <w:vAlign w:val="center"/>
          </w:tcPr>
          <w:p w14:paraId="2C099FD5">
            <w:pPr>
              <w:spacing w:line="360" w:lineRule="auto"/>
              <w:jc w:val="center"/>
              <w:rPr>
                <w:rFonts w:hint="eastAsia" w:asciiTheme="majorEastAsia" w:hAnsiTheme="majorEastAsia" w:eastAsiaTheme="majorEastAsia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color w:val="auto"/>
                <w:sz w:val="24"/>
                <w:lang w:val="en-US" w:eastAsia="zh-CN"/>
              </w:rPr>
              <w:t>品牌</w:t>
            </w:r>
          </w:p>
        </w:tc>
        <w:tc>
          <w:tcPr>
            <w:tcW w:w="1922" w:type="dxa"/>
            <w:vAlign w:val="center"/>
          </w:tcPr>
          <w:p w14:paraId="11E387A8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规格/型号</w:t>
            </w:r>
          </w:p>
        </w:tc>
        <w:tc>
          <w:tcPr>
            <w:tcW w:w="762" w:type="dxa"/>
            <w:vAlign w:val="center"/>
          </w:tcPr>
          <w:p w14:paraId="60D7F060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数量</w:t>
            </w:r>
          </w:p>
        </w:tc>
        <w:tc>
          <w:tcPr>
            <w:tcW w:w="1536" w:type="dxa"/>
            <w:vAlign w:val="center"/>
          </w:tcPr>
          <w:p w14:paraId="572D837E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单价（元）</w:t>
            </w:r>
          </w:p>
        </w:tc>
      </w:tr>
      <w:tr w14:paraId="10034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771" w:type="dxa"/>
            <w:vAlign w:val="center"/>
          </w:tcPr>
          <w:p w14:paraId="207390D1">
            <w:pPr>
              <w:spacing w:line="360" w:lineRule="auto"/>
              <w:jc w:val="center"/>
              <w:rPr>
                <w:rFonts w:asciiTheme="majorEastAsia" w:hAnsiTheme="majorEastAsia" w:eastAsiaTheme="majorEastAsia"/>
                <w:color w:val="auto"/>
                <w:sz w:val="24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</w:rPr>
              <w:t>1</w:t>
            </w:r>
          </w:p>
        </w:tc>
        <w:tc>
          <w:tcPr>
            <w:tcW w:w="2187" w:type="dxa"/>
            <w:vAlign w:val="center"/>
          </w:tcPr>
          <w:p w14:paraId="0C877147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3.0T医用核磁共振成像系统</w:t>
            </w:r>
          </w:p>
        </w:tc>
        <w:tc>
          <w:tcPr>
            <w:tcW w:w="1242" w:type="dxa"/>
            <w:vAlign w:val="center"/>
          </w:tcPr>
          <w:p w14:paraId="0AB6C4E0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GE</w:t>
            </w:r>
          </w:p>
        </w:tc>
        <w:tc>
          <w:tcPr>
            <w:tcW w:w="1922" w:type="dxa"/>
            <w:vAlign w:val="center"/>
          </w:tcPr>
          <w:p w14:paraId="78466E0D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SIGNA Pilot</w:t>
            </w:r>
          </w:p>
        </w:tc>
        <w:tc>
          <w:tcPr>
            <w:tcW w:w="762" w:type="dxa"/>
            <w:vAlign w:val="center"/>
          </w:tcPr>
          <w:p w14:paraId="40F8E28E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1套</w:t>
            </w:r>
          </w:p>
        </w:tc>
        <w:tc>
          <w:tcPr>
            <w:tcW w:w="1536" w:type="dxa"/>
            <w:vAlign w:val="center"/>
          </w:tcPr>
          <w:p w14:paraId="271848C4">
            <w:pPr>
              <w:spacing w:line="360" w:lineRule="auto"/>
              <w:jc w:val="center"/>
              <w:rPr>
                <w:rFonts w:asciiTheme="majorEastAsia" w:hAnsiTheme="majorEastAsia" w:eastAsiaTheme="majorEastAsia"/>
                <w:color w:val="auto"/>
                <w:sz w:val="24"/>
              </w:rPr>
            </w:pPr>
            <w:r>
              <w:rPr>
                <w:rFonts w:hint="eastAsia" w:asciiTheme="majorEastAsia" w:hAnsiTheme="majorEastAsia" w:eastAsiaTheme="majorEastAsia"/>
                <w:color w:val="auto"/>
                <w:sz w:val="24"/>
                <w:lang w:val="en-US" w:eastAsia="zh-CN"/>
              </w:rPr>
              <w:t>13980000</w:t>
            </w:r>
            <w:r>
              <w:rPr>
                <w:rFonts w:hint="eastAsia" w:asciiTheme="majorEastAsia" w:hAnsiTheme="majorEastAsia" w:eastAsiaTheme="majorEastAsia"/>
                <w:color w:val="auto"/>
                <w:sz w:val="24"/>
              </w:rPr>
              <w:t>.00</w:t>
            </w:r>
          </w:p>
        </w:tc>
      </w:tr>
    </w:tbl>
    <w:p w14:paraId="00411D0C">
      <w:pPr>
        <w:spacing w:line="360" w:lineRule="auto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五、评审专家名单：</w:t>
      </w:r>
      <w:r>
        <w:rPr>
          <w:rFonts w:hint="eastAsia" w:ascii="宋体" w:hAnsi="宋体"/>
          <w:color w:val="auto"/>
          <w:sz w:val="24"/>
          <w:lang w:val="en-US" w:eastAsia="zh-CN"/>
        </w:rPr>
        <w:t>张碎虎、王军、王莉、任冰、徐月萍、张征（采购人代表）、王雪</w:t>
      </w:r>
      <w:r>
        <w:rPr>
          <w:rFonts w:hint="eastAsia" w:ascii="宋体" w:hAnsi="宋体"/>
          <w:color w:val="auto"/>
          <w:sz w:val="24"/>
        </w:rPr>
        <w:t>（</w:t>
      </w:r>
      <w:r>
        <w:rPr>
          <w:rFonts w:hint="eastAsia" w:ascii="宋体" w:hAnsi="宋体"/>
          <w:color w:val="auto"/>
          <w:sz w:val="24"/>
        </w:rPr>
        <w:t>采购人代表</w:t>
      </w:r>
      <w:r>
        <w:rPr>
          <w:rFonts w:hint="eastAsia" w:ascii="宋体" w:hAnsi="宋体"/>
          <w:color w:val="auto"/>
          <w:sz w:val="24"/>
        </w:rPr>
        <w:t>）。</w:t>
      </w:r>
    </w:p>
    <w:p w14:paraId="5F52533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六、代理服务收费标准及金额</w:t>
      </w:r>
      <w:r>
        <w:rPr>
          <w:rFonts w:hint="eastAsia" w:ascii="宋体" w:hAnsi="宋体"/>
          <w:b/>
          <w:bCs/>
          <w:color w:val="auto"/>
          <w:sz w:val="24"/>
        </w:rPr>
        <w:t>：</w:t>
      </w:r>
      <w:r>
        <w:rPr>
          <w:rFonts w:hint="eastAsia" w:ascii="宋体" w:hAnsi="宋体"/>
          <w:color w:val="auto"/>
          <w:sz w:val="24"/>
          <w:lang w:val="en-US" w:eastAsia="zh-CN"/>
        </w:rPr>
        <w:t>详见招标文件。</w:t>
      </w:r>
      <w:r>
        <w:rPr>
          <w:rFonts w:ascii="宋体" w:hAnsi="宋体"/>
          <w:color w:val="auto"/>
          <w:sz w:val="24"/>
        </w:rPr>
        <w:t>服务费金额为</w:t>
      </w:r>
      <w:r>
        <w:rPr>
          <w:rFonts w:hint="eastAsia" w:ascii="宋体" w:hAnsi="宋体"/>
          <w:color w:val="auto"/>
          <w:sz w:val="24"/>
        </w:rPr>
        <w:t>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10.701</w:t>
      </w:r>
      <w:r>
        <w:rPr>
          <w:rFonts w:hint="eastAsia" w:ascii="宋体" w:hAnsi="宋体"/>
          <w:color w:val="auto"/>
          <w:sz w:val="24"/>
        </w:rPr>
        <w:t>万元。</w:t>
      </w:r>
    </w:p>
    <w:p w14:paraId="177E6CE4">
      <w:pPr>
        <w:spacing w:line="360" w:lineRule="auto"/>
        <w:rPr>
          <w:rFonts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七、公告期限</w:t>
      </w:r>
    </w:p>
    <w:p w14:paraId="05C9E607">
      <w:pPr>
        <w:spacing w:line="360" w:lineRule="auto"/>
        <w:ind w:firstLine="480" w:firstLineChars="200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自本公告发布之日起</w:t>
      </w:r>
      <w:r>
        <w:rPr>
          <w:rFonts w:ascii="宋体" w:hAnsi="宋体" w:cs="宋体"/>
          <w:color w:val="auto"/>
          <w:kern w:val="0"/>
          <w:sz w:val="24"/>
        </w:rPr>
        <w:t>1</w:t>
      </w:r>
      <w:r>
        <w:rPr>
          <w:rFonts w:hint="eastAsia" w:ascii="宋体" w:hAnsi="宋体" w:cs="宋体"/>
          <w:color w:val="auto"/>
          <w:kern w:val="0"/>
          <w:sz w:val="24"/>
        </w:rPr>
        <w:t>个工作日。</w:t>
      </w:r>
    </w:p>
    <w:p w14:paraId="70C5BE19">
      <w:pPr>
        <w:spacing w:line="360" w:lineRule="auto"/>
        <w:rPr>
          <w:rFonts w:hint="default" w:ascii="宋体" w:hAnsi="宋体" w:eastAsia="宋体" w:cs="仿宋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cs="仿宋"/>
          <w:b/>
          <w:bCs/>
          <w:color w:val="auto"/>
          <w:sz w:val="24"/>
        </w:rPr>
        <w:t>八、其他补充事宜</w:t>
      </w:r>
    </w:p>
    <w:p w14:paraId="7F9130F8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1.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招标公告</w:t>
      </w:r>
      <w:r>
        <w:rPr>
          <w:rFonts w:hint="eastAsia" w:ascii="宋体" w:hAnsi="宋体" w:cs="宋体"/>
          <w:color w:val="auto"/>
          <w:kern w:val="0"/>
          <w:sz w:val="24"/>
        </w:rPr>
        <w:t>日期：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2026年6月18日</w:t>
      </w:r>
    </w:p>
    <w:p w14:paraId="58394D0A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2.中标评</w:t>
      </w:r>
      <w:r>
        <w:rPr>
          <w:rFonts w:hint="eastAsia" w:ascii="宋体" w:hAnsi="宋体" w:cs="宋体"/>
          <w:color w:val="auto"/>
          <w:kern w:val="0"/>
          <w:sz w:val="24"/>
        </w:rPr>
        <w:t>审总得分（总平均分）：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95.90</w:t>
      </w:r>
      <w:r>
        <w:rPr>
          <w:rFonts w:hint="eastAsia" w:ascii="宋体" w:hAnsi="宋体" w:cs="宋体"/>
          <w:color w:val="auto"/>
          <w:kern w:val="0"/>
          <w:sz w:val="24"/>
        </w:rPr>
        <w:t>分</w:t>
      </w:r>
    </w:p>
    <w:p w14:paraId="30FE974B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kern w:val="0"/>
          <w:sz w:val="24"/>
        </w:rPr>
        <w:t>.本项目</w:t>
      </w:r>
      <w:r>
        <w:rPr>
          <w:rFonts w:hint="eastAsia" w:ascii="宋体" w:hAnsi="宋体" w:cs="宋体"/>
          <w:color w:val="auto"/>
          <w:kern w:val="0"/>
          <w:sz w:val="24"/>
        </w:rPr>
        <w:t>招标编号：BMCC-ZC26-0829</w:t>
      </w:r>
    </w:p>
    <w:p w14:paraId="5FF7CC12">
      <w:pPr>
        <w:spacing w:line="360" w:lineRule="auto"/>
        <w:rPr>
          <w:rFonts w:ascii="宋体" w:hAnsi="宋体" w:cs="宋体"/>
          <w:b/>
          <w:bCs/>
          <w:color w:val="auto"/>
          <w:kern w:val="0"/>
          <w:sz w:val="24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九、凡对本次公告内容提出询问，请按以下方式联系。</w:t>
      </w:r>
    </w:p>
    <w:p w14:paraId="0D0DF3FC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1.采购人信息</w:t>
      </w:r>
    </w:p>
    <w:p w14:paraId="5D58CCD5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    称：北京市肛肠医院（北京市二龙路医院）</w:t>
      </w:r>
    </w:p>
    <w:p w14:paraId="33A7B419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    址：北京市西城区德外大街16号</w:t>
      </w:r>
    </w:p>
    <w:p w14:paraId="49D596D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联系人/联系方式：王老师，57763091</w:t>
      </w:r>
    </w:p>
    <w:p w14:paraId="3B281E03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2.采购代理机构信息</w:t>
      </w:r>
    </w:p>
    <w:p w14:paraId="50C8FE7D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    称：北京明德致信咨询有限公司</w:t>
      </w:r>
    </w:p>
    <w:p w14:paraId="1B73BB62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    址：北京市海淀区学院路30号科大天工大厦B座1709室</w:t>
      </w:r>
    </w:p>
    <w:p w14:paraId="3C6630A9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联系方式：010－82370045，fc@zbbmcc.com（保证金、发票等咨询）</w:t>
      </w:r>
    </w:p>
    <w:p w14:paraId="3B8FE061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3.项目联系方式</w:t>
      </w:r>
    </w:p>
    <w:p w14:paraId="1C5A1C99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项目联系人：杨梦雪、杨欢、王蕾蕾、周洁琼、王希、孙恺宁、王爽、高宇</w:t>
      </w:r>
    </w:p>
    <w:p w14:paraId="19B417A8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电      话：010－61196029，ymx@zbbmcc.com（仅用于采购文件咨询）</w:t>
      </w:r>
    </w:p>
    <w:p w14:paraId="146E8E60">
      <w:pPr>
        <w:spacing w:line="360" w:lineRule="auto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十</w:t>
      </w:r>
      <w:r>
        <w:rPr>
          <w:rFonts w:hint="eastAsia" w:ascii="宋体" w:hAnsi="宋体" w:cs="宋体"/>
          <w:b/>
          <w:bCs/>
          <w:color w:val="auto"/>
          <w:kern w:val="0"/>
          <w:sz w:val="24"/>
        </w:rPr>
        <w:t>、附件</w:t>
      </w:r>
    </w:p>
    <w:p w14:paraId="02C5B25C">
      <w:pPr>
        <w:pStyle w:val="7"/>
        <w:rPr>
          <w:rFonts w:hint="eastAsia"/>
          <w:color w:val="auto"/>
        </w:rPr>
      </w:pPr>
      <w:r>
        <w:rPr>
          <w:rFonts w:hint="eastAsia"/>
          <w:color w:val="auto"/>
        </w:rPr>
        <w:t>1</w:t>
      </w:r>
      <w:r>
        <w:rPr>
          <w:color w:val="auto"/>
        </w:rPr>
        <w:t>.</w:t>
      </w:r>
      <w:r>
        <w:rPr>
          <w:rFonts w:hint="eastAsia"/>
          <w:color w:val="auto"/>
        </w:rPr>
        <w:t>采购文件</w:t>
      </w:r>
    </w:p>
    <w:p w14:paraId="006C72AF">
      <w:pPr>
        <w:pStyle w:val="7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2.中小企业声明函</w:t>
      </w:r>
    </w:p>
    <w:p w14:paraId="1805B227">
      <w:pPr>
        <w:pStyle w:val="7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3.关于符合本国产品标准的声明函</w:t>
      </w:r>
    </w:p>
    <w:sectPr>
      <w:pgSz w:w="11906" w:h="16838"/>
      <w:pgMar w:top="1135" w:right="1797" w:bottom="85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784F"/>
    <w:rsid w:val="00012684"/>
    <w:rsid w:val="000131EC"/>
    <w:rsid w:val="00022777"/>
    <w:rsid w:val="000374FA"/>
    <w:rsid w:val="00047243"/>
    <w:rsid w:val="00070211"/>
    <w:rsid w:val="00073F39"/>
    <w:rsid w:val="00077913"/>
    <w:rsid w:val="00080E6A"/>
    <w:rsid w:val="00087FB4"/>
    <w:rsid w:val="00091444"/>
    <w:rsid w:val="000917AF"/>
    <w:rsid w:val="00095934"/>
    <w:rsid w:val="000A4B8C"/>
    <w:rsid w:val="000C56F3"/>
    <w:rsid w:val="000C59D0"/>
    <w:rsid w:val="000F0ABA"/>
    <w:rsid w:val="000F4353"/>
    <w:rsid w:val="000F481E"/>
    <w:rsid w:val="000F546A"/>
    <w:rsid w:val="00104E97"/>
    <w:rsid w:val="001064A0"/>
    <w:rsid w:val="001130ED"/>
    <w:rsid w:val="00113E7B"/>
    <w:rsid w:val="00114F29"/>
    <w:rsid w:val="00117281"/>
    <w:rsid w:val="001260DF"/>
    <w:rsid w:val="00127C46"/>
    <w:rsid w:val="001431C8"/>
    <w:rsid w:val="0014668B"/>
    <w:rsid w:val="00170421"/>
    <w:rsid w:val="001731E2"/>
    <w:rsid w:val="00174208"/>
    <w:rsid w:val="0019223F"/>
    <w:rsid w:val="001A3598"/>
    <w:rsid w:val="001C5E5E"/>
    <w:rsid w:val="001D49B1"/>
    <w:rsid w:val="001D6C23"/>
    <w:rsid w:val="001E386E"/>
    <w:rsid w:val="001E42AC"/>
    <w:rsid w:val="001E570D"/>
    <w:rsid w:val="001E5AF0"/>
    <w:rsid w:val="002009ED"/>
    <w:rsid w:val="00200A79"/>
    <w:rsid w:val="00206A90"/>
    <w:rsid w:val="00207205"/>
    <w:rsid w:val="002248A5"/>
    <w:rsid w:val="0023164D"/>
    <w:rsid w:val="00231BC5"/>
    <w:rsid w:val="00236C00"/>
    <w:rsid w:val="0024518B"/>
    <w:rsid w:val="00245B5D"/>
    <w:rsid w:val="00250767"/>
    <w:rsid w:val="00251815"/>
    <w:rsid w:val="002518B8"/>
    <w:rsid w:val="00251C18"/>
    <w:rsid w:val="002578BF"/>
    <w:rsid w:val="00267731"/>
    <w:rsid w:val="00275E12"/>
    <w:rsid w:val="00282754"/>
    <w:rsid w:val="0028296A"/>
    <w:rsid w:val="002869DA"/>
    <w:rsid w:val="00292E6C"/>
    <w:rsid w:val="002B0569"/>
    <w:rsid w:val="002B1828"/>
    <w:rsid w:val="002B7FDD"/>
    <w:rsid w:val="002C2357"/>
    <w:rsid w:val="002C662A"/>
    <w:rsid w:val="002D6801"/>
    <w:rsid w:val="002E438A"/>
    <w:rsid w:val="002F17CD"/>
    <w:rsid w:val="002F4E92"/>
    <w:rsid w:val="00300680"/>
    <w:rsid w:val="00301C56"/>
    <w:rsid w:val="00304258"/>
    <w:rsid w:val="003208D9"/>
    <w:rsid w:val="00323595"/>
    <w:rsid w:val="00340B5A"/>
    <w:rsid w:val="00353B47"/>
    <w:rsid w:val="003558CD"/>
    <w:rsid w:val="0036504C"/>
    <w:rsid w:val="00370F47"/>
    <w:rsid w:val="0038131C"/>
    <w:rsid w:val="00390CB5"/>
    <w:rsid w:val="00390FE3"/>
    <w:rsid w:val="00392BA3"/>
    <w:rsid w:val="003A4093"/>
    <w:rsid w:val="003B0F80"/>
    <w:rsid w:val="003B1023"/>
    <w:rsid w:val="003B2931"/>
    <w:rsid w:val="003B37A8"/>
    <w:rsid w:val="003C63A3"/>
    <w:rsid w:val="003C73AF"/>
    <w:rsid w:val="003E0959"/>
    <w:rsid w:val="003E4BCE"/>
    <w:rsid w:val="003E5849"/>
    <w:rsid w:val="003F02D1"/>
    <w:rsid w:val="003F2857"/>
    <w:rsid w:val="003F38B6"/>
    <w:rsid w:val="003F7AF5"/>
    <w:rsid w:val="004002C3"/>
    <w:rsid w:val="00400B20"/>
    <w:rsid w:val="00414DBD"/>
    <w:rsid w:val="004154E1"/>
    <w:rsid w:val="00441A0E"/>
    <w:rsid w:val="00450C91"/>
    <w:rsid w:val="004548E0"/>
    <w:rsid w:val="00465065"/>
    <w:rsid w:val="0046549F"/>
    <w:rsid w:val="00466F57"/>
    <w:rsid w:val="00480F62"/>
    <w:rsid w:val="00482574"/>
    <w:rsid w:val="00483142"/>
    <w:rsid w:val="004841F1"/>
    <w:rsid w:val="00487244"/>
    <w:rsid w:val="00493DE0"/>
    <w:rsid w:val="00494157"/>
    <w:rsid w:val="00494C33"/>
    <w:rsid w:val="00494C7E"/>
    <w:rsid w:val="004A0278"/>
    <w:rsid w:val="004A04C9"/>
    <w:rsid w:val="004B0114"/>
    <w:rsid w:val="004B33EB"/>
    <w:rsid w:val="004B5DFA"/>
    <w:rsid w:val="004B76B2"/>
    <w:rsid w:val="004C34F9"/>
    <w:rsid w:val="004D102A"/>
    <w:rsid w:val="004D68FF"/>
    <w:rsid w:val="004E1381"/>
    <w:rsid w:val="004E34BB"/>
    <w:rsid w:val="004F330D"/>
    <w:rsid w:val="004F6A52"/>
    <w:rsid w:val="00503D79"/>
    <w:rsid w:val="00511461"/>
    <w:rsid w:val="00523EFC"/>
    <w:rsid w:val="005240AD"/>
    <w:rsid w:val="00536147"/>
    <w:rsid w:val="00541308"/>
    <w:rsid w:val="00544990"/>
    <w:rsid w:val="00544B1D"/>
    <w:rsid w:val="0055002E"/>
    <w:rsid w:val="00554E2B"/>
    <w:rsid w:val="0057628F"/>
    <w:rsid w:val="0058318A"/>
    <w:rsid w:val="00587210"/>
    <w:rsid w:val="00590ADE"/>
    <w:rsid w:val="005977A3"/>
    <w:rsid w:val="005A1931"/>
    <w:rsid w:val="005A70E6"/>
    <w:rsid w:val="005C7012"/>
    <w:rsid w:val="005D30F8"/>
    <w:rsid w:val="005E4778"/>
    <w:rsid w:val="005F377B"/>
    <w:rsid w:val="00605615"/>
    <w:rsid w:val="00613F4E"/>
    <w:rsid w:val="00617C4A"/>
    <w:rsid w:val="00625542"/>
    <w:rsid w:val="006338F7"/>
    <w:rsid w:val="00643D55"/>
    <w:rsid w:val="0064761E"/>
    <w:rsid w:val="006527FC"/>
    <w:rsid w:val="0065628E"/>
    <w:rsid w:val="00671B4F"/>
    <w:rsid w:val="006764B8"/>
    <w:rsid w:val="00696CD9"/>
    <w:rsid w:val="006A4ADD"/>
    <w:rsid w:val="006B1792"/>
    <w:rsid w:val="006B75F6"/>
    <w:rsid w:val="006D2A60"/>
    <w:rsid w:val="006D69D7"/>
    <w:rsid w:val="006E21FC"/>
    <w:rsid w:val="006F02A2"/>
    <w:rsid w:val="006F7D4F"/>
    <w:rsid w:val="00710562"/>
    <w:rsid w:val="00717446"/>
    <w:rsid w:val="00722103"/>
    <w:rsid w:val="007249F0"/>
    <w:rsid w:val="0073048C"/>
    <w:rsid w:val="00734C94"/>
    <w:rsid w:val="00736144"/>
    <w:rsid w:val="007448DF"/>
    <w:rsid w:val="00751833"/>
    <w:rsid w:val="0076767E"/>
    <w:rsid w:val="007678FC"/>
    <w:rsid w:val="00782856"/>
    <w:rsid w:val="00785FCB"/>
    <w:rsid w:val="00790039"/>
    <w:rsid w:val="00790282"/>
    <w:rsid w:val="0079499B"/>
    <w:rsid w:val="007A1366"/>
    <w:rsid w:val="007A6AF7"/>
    <w:rsid w:val="007B2CBF"/>
    <w:rsid w:val="007B7D04"/>
    <w:rsid w:val="007C0717"/>
    <w:rsid w:val="007C3EB1"/>
    <w:rsid w:val="007C6E0D"/>
    <w:rsid w:val="007D5F0F"/>
    <w:rsid w:val="007E09AD"/>
    <w:rsid w:val="007E1F39"/>
    <w:rsid w:val="007E74CE"/>
    <w:rsid w:val="007F1263"/>
    <w:rsid w:val="008106BD"/>
    <w:rsid w:val="00812C00"/>
    <w:rsid w:val="00815BDA"/>
    <w:rsid w:val="00817417"/>
    <w:rsid w:val="00821A67"/>
    <w:rsid w:val="00843199"/>
    <w:rsid w:val="008579FA"/>
    <w:rsid w:val="008648AC"/>
    <w:rsid w:val="00867E33"/>
    <w:rsid w:val="008727BD"/>
    <w:rsid w:val="00873484"/>
    <w:rsid w:val="008769D5"/>
    <w:rsid w:val="00876F74"/>
    <w:rsid w:val="00880225"/>
    <w:rsid w:val="008A78D5"/>
    <w:rsid w:val="008E5157"/>
    <w:rsid w:val="008F1FCD"/>
    <w:rsid w:val="00900D39"/>
    <w:rsid w:val="00905AF4"/>
    <w:rsid w:val="00907200"/>
    <w:rsid w:val="00912C1A"/>
    <w:rsid w:val="009151C9"/>
    <w:rsid w:val="00921155"/>
    <w:rsid w:val="009223AD"/>
    <w:rsid w:val="009449C4"/>
    <w:rsid w:val="00957977"/>
    <w:rsid w:val="0097081E"/>
    <w:rsid w:val="00973945"/>
    <w:rsid w:val="009779EF"/>
    <w:rsid w:val="00982479"/>
    <w:rsid w:val="00983714"/>
    <w:rsid w:val="00986CCD"/>
    <w:rsid w:val="009903AE"/>
    <w:rsid w:val="009A6AE0"/>
    <w:rsid w:val="009A6CAB"/>
    <w:rsid w:val="009A6E97"/>
    <w:rsid w:val="009B2726"/>
    <w:rsid w:val="009C4ACB"/>
    <w:rsid w:val="009E10EF"/>
    <w:rsid w:val="009E2F3F"/>
    <w:rsid w:val="009E3F74"/>
    <w:rsid w:val="009E65FF"/>
    <w:rsid w:val="009F4A4A"/>
    <w:rsid w:val="00A03637"/>
    <w:rsid w:val="00A11C5E"/>
    <w:rsid w:val="00A26227"/>
    <w:rsid w:val="00A2723B"/>
    <w:rsid w:val="00A35291"/>
    <w:rsid w:val="00A3633E"/>
    <w:rsid w:val="00A371B1"/>
    <w:rsid w:val="00A43E40"/>
    <w:rsid w:val="00A516A4"/>
    <w:rsid w:val="00A52385"/>
    <w:rsid w:val="00A73EAC"/>
    <w:rsid w:val="00A80B1D"/>
    <w:rsid w:val="00A827DC"/>
    <w:rsid w:val="00A842CF"/>
    <w:rsid w:val="00A856C2"/>
    <w:rsid w:val="00A93AD1"/>
    <w:rsid w:val="00AB187E"/>
    <w:rsid w:val="00AD2245"/>
    <w:rsid w:val="00AD3566"/>
    <w:rsid w:val="00AD462D"/>
    <w:rsid w:val="00AD7E15"/>
    <w:rsid w:val="00AE235F"/>
    <w:rsid w:val="00AE4ABB"/>
    <w:rsid w:val="00AF4F24"/>
    <w:rsid w:val="00AF78FA"/>
    <w:rsid w:val="00B04DFA"/>
    <w:rsid w:val="00B0785A"/>
    <w:rsid w:val="00B1798F"/>
    <w:rsid w:val="00B24E43"/>
    <w:rsid w:val="00B36C1C"/>
    <w:rsid w:val="00B36D6B"/>
    <w:rsid w:val="00B4566A"/>
    <w:rsid w:val="00B45EA7"/>
    <w:rsid w:val="00B45FE4"/>
    <w:rsid w:val="00B50BBC"/>
    <w:rsid w:val="00B53F29"/>
    <w:rsid w:val="00B64238"/>
    <w:rsid w:val="00B71D33"/>
    <w:rsid w:val="00B72429"/>
    <w:rsid w:val="00B72C0E"/>
    <w:rsid w:val="00B75F23"/>
    <w:rsid w:val="00B77768"/>
    <w:rsid w:val="00B83267"/>
    <w:rsid w:val="00B83F50"/>
    <w:rsid w:val="00B85704"/>
    <w:rsid w:val="00B863D3"/>
    <w:rsid w:val="00B90F17"/>
    <w:rsid w:val="00B95B6B"/>
    <w:rsid w:val="00BA0224"/>
    <w:rsid w:val="00BB3BFC"/>
    <w:rsid w:val="00BD20FA"/>
    <w:rsid w:val="00BE1ADF"/>
    <w:rsid w:val="00BE5EEC"/>
    <w:rsid w:val="00BE5FAB"/>
    <w:rsid w:val="00BF095D"/>
    <w:rsid w:val="00BF0F7D"/>
    <w:rsid w:val="00BF26F8"/>
    <w:rsid w:val="00BF6CAF"/>
    <w:rsid w:val="00C016A8"/>
    <w:rsid w:val="00C018CF"/>
    <w:rsid w:val="00C05508"/>
    <w:rsid w:val="00C05E39"/>
    <w:rsid w:val="00C073F4"/>
    <w:rsid w:val="00C07722"/>
    <w:rsid w:val="00C105B3"/>
    <w:rsid w:val="00C364CD"/>
    <w:rsid w:val="00C441E1"/>
    <w:rsid w:val="00C53D84"/>
    <w:rsid w:val="00C55514"/>
    <w:rsid w:val="00C55929"/>
    <w:rsid w:val="00C577C7"/>
    <w:rsid w:val="00C6019B"/>
    <w:rsid w:val="00C60BF9"/>
    <w:rsid w:val="00C62DE9"/>
    <w:rsid w:val="00C72A07"/>
    <w:rsid w:val="00C76311"/>
    <w:rsid w:val="00C838EC"/>
    <w:rsid w:val="00C929D6"/>
    <w:rsid w:val="00CA2FD0"/>
    <w:rsid w:val="00CA66E0"/>
    <w:rsid w:val="00CA7CD2"/>
    <w:rsid w:val="00CB78EC"/>
    <w:rsid w:val="00CB7B5F"/>
    <w:rsid w:val="00CC40FD"/>
    <w:rsid w:val="00CD3771"/>
    <w:rsid w:val="00D00D69"/>
    <w:rsid w:val="00D02E75"/>
    <w:rsid w:val="00D038F2"/>
    <w:rsid w:val="00D12B1A"/>
    <w:rsid w:val="00D16AF4"/>
    <w:rsid w:val="00D17CD3"/>
    <w:rsid w:val="00D20735"/>
    <w:rsid w:val="00D21143"/>
    <w:rsid w:val="00D3220E"/>
    <w:rsid w:val="00D36860"/>
    <w:rsid w:val="00D4024E"/>
    <w:rsid w:val="00D4108D"/>
    <w:rsid w:val="00D445D4"/>
    <w:rsid w:val="00D51D56"/>
    <w:rsid w:val="00D541A5"/>
    <w:rsid w:val="00D60E7A"/>
    <w:rsid w:val="00D6272E"/>
    <w:rsid w:val="00D73367"/>
    <w:rsid w:val="00D8008B"/>
    <w:rsid w:val="00D9066B"/>
    <w:rsid w:val="00DB30D8"/>
    <w:rsid w:val="00DB3BC6"/>
    <w:rsid w:val="00DD02F3"/>
    <w:rsid w:val="00DD0BBD"/>
    <w:rsid w:val="00DD7ED1"/>
    <w:rsid w:val="00DE04F0"/>
    <w:rsid w:val="00DE35BC"/>
    <w:rsid w:val="00DE376F"/>
    <w:rsid w:val="00DF0212"/>
    <w:rsid w:val="00E15A0B"/>
    <w:rsid w:val="00E16BBA"/>
    <w:rsid w:val="00E16F09"/>
    <w:rsid w:val="00E236A8"/>
    <w:rsid w:val="00E24B9A"/>
    <w:rsid w:val="00E337A6"/>
    <w:rsid w:val="00E43A3E"/>
    <w:rsid w:val="00E4733C"/>
    <w:rsid w:val="00E52BCD"/>
    <w:rsid w:val="00E54CFF"/>
    <w:rsid w:val="00E579FF"/>
    <w:rsid w:val="00E63B39"/>
    <w:rsid w:val="00E73095"/>
    <w:rsid w:val="00E82923"/>
    <w:rsid w:val="00E93B25"/>
    <w:rsid w:val="00E9477C"/>
    <w:rsid w:val="00EA6B39"/>
    <w:rsid w:val="00EB1A1B"/>
    <w:rsid w:val="00EC579E"/>
    <w:rsid w:val="00ED024B"/>
    <w:rsid w:val="00ED3100"/>
    <w:rsid w:val="00EE2D0C"/>
    <w:rsid w:val="00EE6B18"/>
    <w:rsid w:val="00EF3492"/>
    <w:rsid w:val="00F01D29"/>
    <w:rsid w:val="00F021A7"/>
    <w:rsid w:val="00F23A21"/>
    <w:rsid w:val="00F27C70"/>
    <w:rsid w:val="00F37D68"/>
    <w:rsid w:val="00F40401"/>
    <w:rsid w:val="00F47213"/>
    <w:rsid w:val="00F518D1"/>
    <w:rsid w:val="00F6006B"/>
    <w:rsid w:val="00F628D5"/>
    <w:rsid w:val="00F676FE"/>
    <w:rsid w:val="00F76194"/>
    <w:rsid w:val="00F774EE"/>
    <w:rsid w:val="00F85504"/>
    <w:rsid w:val="00F869EF"/>
    <w:rsid w:val="00F947AD"/>
    <w:rsid w:val="00F94F74"/>
    <w:rsid w:val="00FA089B"/>
    <w:rsid w:val="00FA1DB9"/>
    <w:rsid w:val="00FA7144"/>
    <w:rsid w:val="00FB5FEA"/>
    <w:rsid w:val="00FC242C"/>
    <w:rsid w:val="00FD154E"/>
    <w:rsid w:val="00FD1707"/>
    <w:rsid w:val="00FD217C"/>
    <w:rsid w:val="00FD2B7C"/>
    <w:rsid w:val="00FD6665"/>
    <w:rsid w:val="00FE4BA8"/>
    <w:rsid w:val="00FF3C3D"/>
    <w:rsid w:val="02226AB7"/>
    <w:rsid w:val="02A93B2F"/>
    <w:rsid w:val="02B155C5"/>
    <w:rsid w:val="02DA7CED"/>
    <w:rsid w:val="05F135AD"/>
    <w:rsid w:val="07B7522D"/>
    <w:rsid w:val="082A0D34"/>
    <w:rsid w:val="08F85810"/>
    <w:rsid w:val="09C25FFD"/>
    <w:rsid w:val="0A9110F2"/>
    <w:rsid w:val="0AB23F84"/>
    <w:rsid w:val="0AE53B72"/>
    <w:rsid w:val="0B6974F9"/>
    <w:rsid w:val="0C5E7B0D"/>
    <w:rsid w:val="0D0566C3"/>
    <w:rsid w:val="0E127A86"/>
    <w:rsid w:val="0EA24254"/>
    <w:rsid w:val="10213C56"/>
    <w:rsid w:val="10A83DE3"/>
    <w:rsid w:val="11434B4A"/>
    <w:rsid w:val="116B5537"/>
    <w:rsid w:val="11AE39F4"/>
    <w:rsid w:val="11C75D80"/>
    <w:rsid w:val="129A7EC5"/>
    <w:rsid w:val="148E7868"/>
    <w:rsid w:val="156300C8"/>
    <w:rsid w:val="15E769F0"/>
    <w:rsid w:val="15F555B1"/>
    <w:rsid w:val="15FB6F57"/>
    <w:rsid w:val="16426A34"/>
    <w:rsid w:val="186443F3"/>
    <w:rsid w:val="1895776A"/>
    <w:rsid w:val="18B232E6"/>
    <w:rsid w:val="19646AFE"/>
    <w:rsid w:val="1A165AF6"/>
    <w:rsid w:val="1BD619E1"/>
    <w:rsid w:val="1C424741"/>
    <w:rsid w:val="1CF63348"/>
    <w:rsid w:val="1D450422"/>
    <w:rsid w:val="1EB1250C"/>
    <w:rsid w:val="1F3E1D77"/>
    <w:rsid w:val="1F705A93"/>
    <w:rsid w:val="21FD536A"/>
    <w:rsid w:val="231130CF"/>
    <w:rsid w:val="23605105"/>
    <w:rsid w:val="243344B5"/>
    <w:rsid w:val="24E92C13"/>
    <w:rsid w:val="25546D23"/>
    <w:rsid w:val="256B1A58"/>
    <w:rsid w:val="26421C9D"/>
    <w:rsid w:val="268D7140"/>
    <w:rsid w:val="2927562A"/>
    <w:rsid w:val="29424ACF"/>
    <w:rsid w:val="29641486"/>
    <w:rsid w:val="2A5753E0"/>
    <w:rsid w:val="2A6B59EA"/>
    <w:rsid w:val="2C9F5E1F"/>
    <w:rsid w:val="2D9C3200"/>
    <w:rsid w:val="2DA77EE1"/>
    <w:rsid w:val="2DF5384F"/>
    <w:rsid w:val="2F3E7D79"/>
    <w:rsid w:val="30535A16"/>
    <w:rsid w:val="30C33535"/>
    <w:rsid w:val="32537490"/>
    <w:rsid w:val="3262701D"/>
    <w:rsid w:val="32DB1233"/>
    <w:rsid w:val="3321758E"/>
    <w:rsid w:val="33630779"/>
    <w:rsid w:val="33EB36F8"/>
    <w:rsid w:val="33F272E4"/>
    <w:rsid w:val="349D2AB1"/>
    <w:rsid w:val="34C03E01"/>
    <w:rsid w:val="354B6B44"/>
    <w:rsid w:val="364315C9"/>
    <w:rsid w:val="38A24CCD"/>
    <w:rsid w:val="390F1C37"/>
    <w:rsid w:val="39223511"/>
    <w:rsid w:val="399046AB"/>
    <w:rsid w:val="3C247322"/>
    <w:rsid w:val="3C4F2579"/>
    <w:rsid w:val="3C955BB2"/>
    <w:rsid w:val="3C9816AA"/>
    <w:rsid w:val="3CAC2C97"/>
    <w:rsid w:val="3D2A34E3"/>
    <w:rsid w:val="3DA26A2C"/>
    <w:rsid w:val="3ED57FFE"/>
    <w:rsid w:val="3FBB0422"/>
    <w:rsid w:val="40140448"/>
    <w:rsid w:val="401D6DC2"/>
    <w:rsid w:val="40E87597"/>
    <w:rsid w:val="40F634C5"/>
    <w:rsid w:val="41035EA1"/>
    <w:rsid w:val="422B40FE"/>
    <w:rsid w:val="42F03465"/>
    <w:rsid w:val="435423C9"/>
    <w:rsid w:val="43D71955"/>
    <w:rsid w:val="46432EF6"/>
    <w:rsid w:val="46720BD5"/>
    <w:rsid w:val="47B651E6"/>
    <w:rsid w:val="485A560E"/>
    <w:rsid w:val="48C44200"/>
    <w:rsid w:val="499733D1"/>
    <w:rsid w:val="4A1F74F3"/>
    <w:rsid w:val="4A275388"/>
    <w:rsid w:val="4B9B270F"/>
    <w:rsid w:val="4BDA1F5B"/>
    <w:rsid w:val="4C936E06"/>
    <w:rsid w:val="4D7C6DD6"/>
    <w:rsid w:val="4FD202EF"/>
    <w:rsid w:val="5099030C"/>
    <w:rsid w:val="50F25C6E"/>
    <w:rsid w:val="535B05E6"/>
    <w:rsid w:val="544C79D8"/>
    <w:rsid w:val="54D74DB9"/>
    <w:rsid w:val="57BF2D4E"/>
    <w:rsid w:val="59C52592"/>
    <w:rsid w:val="5A6C083F"/>
    <w:rsid w:val="5A8D3BC2"/>
    <w:rsid w:val="5C31513A"/>
    <w:rsid w:val="5C4B2EE9"/>
    <w:rsid w:val="5DD23B99"/>
    <w:rsid w:val="5F043842"/>
    <w:rsid w:val="5FD666CA"/>
    <w:rsid w:val="60D51D35"/>
    <w:rsid w:val="6121793A"/>
    <w:rsid w:val="61BC4C6D"/>
    <w:rsid w:val="61BE325C"/>
    <w:rsid w:val="62FE04A2"/>
    <w:rsid w:val="63810C51"/>
    <w:rsid w:val="63E5375F"/>
    <w:rsid w:val="64EC4A56"/>
    <w:rsid w:val="65413B16"/>
    <w:rsid w:val="659D0447"/>
    <w:rsid w:val="662104DE"/>
    <w:rsid w:val="66502EF2"/>
    <w:rsid w:val="67F32D38"/>
    <w:rsid w:val="6841330B"/>
    <w:rsid w:val="6885049C"/>
    <w:rsid w:val="6AD143DB"/>
    <w:rsid w:val="6AE055D0"/>
    <w:rsid w:val="6B1D005F"/>
    <w:rsid w:val="6C092392"/>
    <w:rsid w:val="6C694232"/>
    <w:rsid w:val="6CC34AB4"/>
    <w:rsid w:val="6DC81DD9"/>
    <w:rsid w:val="6F1057E5"/>
    <w:rsid w:val="6F32680E"/>
    <w:rsid w:val="705905FC"/>
    <w:rsid w:val="712E42FE"/>
    <w:rsid w:val="72B2672C"/>
    <w:rsid w:val="72D8486C"/>
    <w:rsid w:val="739C6414"/>
    <w:rsid w:val="75572FC2"/>
    <w:rsid w:val="766D3E39"/>
    <w:rsid w:val="776B2CCA"/>
    <w:rsid w:val="7771703D"/>
    <w:rsid w:val="77F55EC0"/>
    <w:rsid w:val="78037C1F"/>
    <w:rsid w:val="780C2DA9"/>
    <w:rsid w:val="782F54E2"/>
    <w:rsid w:val="783035DA"/>
    <w:rsid w:val="789B6A68"/>
    <w:rsid w:val="78F41CD4"/>
    <w:rsid w:val="796C7D28"/>
    <w:rsid w:val="799B65F3"/>
    <w:rsid w:val="7AA4133D"/>
    <w:rsid w:val="7B0869BE"/>
    <w:rsid w:val="7BB948FF"/>
    <w:rsid w:val="7BEB6B47"/>
    <w:rsid w:val="7D16065E"/>
    <w:rsid w:val="7D272BA6"/>
    <w:rsid w:val="7D43322A"/>
    <w:rsid w:val="7E095F5A"/>
    <w:rsid w:val="7EFE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5">
    <w:name w:val="annotation text"/>
    <w:basedOn w:val="1"/>
    <w:link w:val="33"/>
    <w:autoRedefine/>
    <w:qFormat/>
    <w:uiPriority w:val="99"/>
    <w:pPr>
      <w:jc w:val="left"/>
    </w:pPr>
  </w:style>
  <w:style w:type="paragraph" w:styleId="6">
    <w:name w:val="Body Text"/>
    <w:basedOn w:val="1"/>
    <w:link w:val="36"/>
    <w:autoRedefine/>
    <w:semiHidden/>
    <w:unhideWhenUsed/>
    <w:qFormat/>
    <w:uiPriority w:val="0"/>
    <w:pPr>
      <w:spacing w:after="120"/>
    </w:pPr>
  </w:style>
  <w:style w:type="paragraph" w:styleId="7">
    <w:name w:val="Body Text Indent"/>
    <w:basedOn w:val="1"/>
    <w:autoRedefine/>
    <w:qFormat/>
    <w:uiPriority w:val="0"/>
    <w:pPr>
      <w:spacing w:line="360" w:lineRule="auto"/>
      <w:ind w:firstLine="480" w:firstLineChars="200"/>
    </w:pPr>
    <w:rPr>
      <w:rFonts w:asciiTheme="majorEastAsia" w:hAnsiTheme="majorEastAsia" w:eastAsiaTheme="majorEastAsia"/>
      <w:sz w:val="24"/>
      <w:szCs w:val="32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  <w:szCs w:val="20"/>
    </w:rPr>
  </w:style>
  <w:style w:type="paragraph" w:styleId="9">
    <w:name w:val="Date"/>
    <w:basedOn w:val="1"/>
    <w:next w:val="1"/>
    <w:link w:val="27"/>
    <w:autoRedefine/>
    <w:qFormat/>
    <w:uiPriority w:val="0"/>
    <w:pPr>
      <w:ind w:left="100" w:leftChars="2500"/>
    </w:pPr>
  </w:style>
  <w:style w:type="paragraph" w:styleId="10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1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annotation subject"/>
    <w:basedOn w:val="5"/>
    <w:next w:val="5"/>
    <w:link w:val="37"/>
    <w:autoRedefine/>
    <w:semiHidden/>
    <w:unhideWhenUsed/>
    <w:qFormat/>
    <w:uiPriority w:val="0"/>
    <w:rPr>
      <w:b/>
      <w:bCs/>
    </w:r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qFormat/>
    <w:uiPriority w:val="0"/>
    <w:rPr>
      <w:color w:val="0000FF"/>
      <w:u w:val="single"/>
    </w:rPr>
  </w:style>
  <w:style w:type="character" w:styleId="18">
    <w:name w:val="annotation reference"/>
    <w:autoRedefine/>
    <w:qFormat/>
    <w:uiPriority w:val="0"/>
    <w:rPr>
      <w:sz w:val="21"/>
      <w:szCs w:val="21"/>
    </w:rPr>
  </w:style>
  <w:style w:type="paragraph" w:customStyle="1" w:styleId="19">
    <w:name w:val="_Style 5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0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1">
    <w:name w:val="Char Char1"/>
    <w:basedOn w:val="4"/>
    <w:autoRedefine/>
    <w:qFormat/>
    <w:uiPriority w:val="0"/>
    <w:rPr>
      <w:rFonts w:ascii="Tahoma" w:hAnsi="Tahoma"/>
      <w:sz w:val="24"/>
    </w:rPr>
  </w:style>
  <w:style w:type="character" w:customStyle="1" w:styleId="22">
    <w:name w:val="页眉 字符"/>
    <w:link w:val="12"/>
    <w:autoRedefine/>
    <w:qFormat/>
    <w:uiPriority w:val="0"/>
    <w:rPr>
      <w:kern w:val="2"/>
      <w:sz w:val="18"/>
      <w:szCs w:val="18"/>
    </w:rPr>
  </w:style>
  <w:style w:type="character" w:customStyle="1" w:styleId="23">
    <w:name w:val="页脚 字符"/>
    <w:link w:val="11"/>
    <w:autoRedefine/>
    <w:qFormat/>
    <w:uiPriority w:val="0"/>
    <w:rPr>
      <w:kern w:val="2"/>
      <w:sz w:val="18"/>
      <w:szCs w:val="18"/>
    </w:rPr>
  </w:style>
  <w:style w:type="paragraph" w:customStyle="1" w:styleId="24">
    <w:name w:val="Char Char Char Char Char Char1 Char Char Char Char"/>
    <w:basedOn w:val="4"/>
    <w:autoRedefine/>
    <w:qFormat/>
    <w:uiPriority w:val="0"/>
    <w:rPr>
      <w:rFonts w:ascii="Tahoma" w:hAnsi="Tahoma"/>
      <w:sz w:val="24"/>
    </w:rPr>
  </w:style>
  <w:style w:type="paragraph" w:customStyle="1" w:styleId="25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6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7">
    <w:name w:val="日期 字符"/>
    <w:link w:val="9"/>
    <w:autoRedefine/>
    <w:qFormat/>
    <w:uiPriority w:val="0"/>
    <w:rPr>
      <w:kern w:val="2"/>
      <w:sz w:val="21"/>
      <w:szCs w:val="24"/>
    </w:rPr>
  </w:style>
  <w:style w:type="character" w:customStyle="1" w:styleId="28">
    <w:name w:val="纯文本 字符"/>
    <w:link w:val="8"/>
    <w:autoRedefine/>
    <w:qFormat/>
    <w:uiPriority w:val="0"/>
    <w:rPr>
      <w:rFonts w:ascii="宋体" w:hAnsi="Courier New"/>
      <w:kern w:val="2"/>
      <w:sz w:val="21"/>
    </w:rPr>
  </w:style>
  <w:style w:type="paragraph" w:customStyle="1" w:styleId="2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0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1">
    <w:name w:val="列出段落1"/>
    <w:basedOn w:val="1"/>
    <w:link w:val="32"/>
    <w:autoRedefine/>
    <w:qFormat/>
    <w:uiPriority w:val="34"/>
    <w:pPr>
      <w:ind w:firstLine="420" w:firstLineChars="200"/>
    </w:pPr>
  </w:style>
  <w:style w:type="character" w:customStyle="1" w:styleId="32">
    <w:name w:val="列出段落字符"/>
    <w:link w:val="31"/>
    <w:autoRedefine/>
    <w:qFormat/>
    <w:locked/>
    <w:uiPriority w:val="34"/>
    <w:rPr>
      <w:kern w:val="2"/>
      <w:sz w:val="21"/>
      <w:szCs w:val="24"/>
    </w:rPr>
  </w:style>
  <w:style w:type="character" w:customStyle="1" w:styleId="33">
    <w:name w:val="批注文字 字符"/>
    <w:link w:val="5"/>
    <w:autoRedefine/>
    <w:qFormat/>
    <w:uiPriority w:val="99"/>
    <w:rPr>
      <w:kern w:val="2"/>
      <w:sz w:val="21"/>
      <w:szCs w:val="24"/>
    </w:rPr>
  </w:style>
  <w:style w:type="character" w:customStyle="1" w:styleId="34">
    <w:name w:val="标题 2 字符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styleId="35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6">
    <w:name w:val="正文文本 字符"/>
    <w:basedOn w:val="16"/>
    <w:link w:val="6"/>
    <w:autoRedefine/>
    <w:semiHidden/>
    <w:qFormat/>
    <w:uiPriority w:val="0"/>
    <w:rPr>
      <w:kern w:val="2"/>
      <w:sz w:val="21"/>
      <w:szCs w:val="24"/>
    </w:rPr>
  </w:style>
  <w:style w:type="character" w:customStyle="1" w:styleId="37">
    <w:name w:val="批注主题 字符"/>
    <w:basedOn w:val="33"/>
    <w:link w:val="13"/>
    <w:autoRedefine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2</Pages>
  <Words>528</Words>
  <Characters>661</Characters>
  <Lines>4</Lines>
  <Paragraphs>1</Paragraphs>
  <TotalTime>30</TotalTime>
  <ScaleCrop>false</ScaleCrop>
  <LinksUpToDate>false</LinksUpToDate>
  <CharactersWithSpaces>683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2025-03-12T03:50:00Z</dcterms:created>
  <dc:creator>liangchao</dc:creator>
  <cp:lastModifiedBy>杨欢</cp:lastModifiedBy>
  <cp:lastPrinted>2017-12-04T07:21:00Z</cp:lastPrinted>
  <dcterms:modified xsi:type="dcterms:W3CDTF">2026-07-13T01:54:01Z</dcterms:modified>
  <dc:title>招标结果公示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A836E8A17CF641F8B5C0BB0DC75D3B3B_12</vt:lpwstr>
  </property>
  <property fmtid="{D5CDD505-2E9C-101B-9397-08002B2CF9AE}" pid="4" name="KSOTemplateDocerSaveRecord">
    <vt:lpwstr>eyJoZGlkIjoiZDlmZGVlZGY0YTI5ZWRmZDEwMWQ1MmJkMGQ3ZDlmOWIiLCJ1c2VySWQiOiI0MzA4NTgyNDIifQ==</vt:lpwstr>
  </property>
</Properties>
</file>