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074E3D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材料生命周期数据资源节点建设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ind w:left="0" w:leftChars="0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BJJQ-2026-723</w:t>
      </w:r>
    </w:p>
    <w:p w14:paraId="7221FE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材料生命周期数据资源节点建设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75B754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中标人名称：北京旌胜科技有限公司</w:t>
      </w:r>
    </w:p>
    <w:p w14:paraId="74071CD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中标人地址：北京市朝阳区双桥中路1号院8幢一层1098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12EEC7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人民币小写：¥7988699.00</w:t>
      </w:r>
    </w:p>
    <w:p w14:paraId="4A3A40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四、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</w:t>
      </w:r>
    </w:p>
    <w:tbl>
      <w:tblPr>
        <w:tblStyle w:val="14"/>
        <w:tblpPr w:leftFromText="180" w:rightFromText="180" w:vertAnchor="text" w:horzAnchor="page" w:tblpX="1675" w:tblpY="945"/>
        <w:tblOverlap w:val="never"/>
        <w:tblW w:w="94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304"/>
        <w:gridCol w:w="1596"/>
        <w:gridCol w:w="1134"/>
        <w:gridCol w:w="659"/>
        <w:gridCol w:w="3610"/>
        <w:gridCol w:w="660"/>
      </w:tblGrid>
      <w:tr w14:paraId="33324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0" w:type="auto"/>
            <w:vAlign w:val="center"/>
          </w:tcPr>
          <w:p w14:paraId="4B073A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序</w:t>
            </w: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  <w:t>号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F48058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  <w:t>标的名称</w:t>
            </w:r>
          </w:p>
        </w:tc>
        <w:tc>
          <w:tcPr>
            <w:tcW w:w="0" w:type="auto"/>
            <w:vAlign w:val="center"/>
          </w:tcPr>
          <w:p w14:paraId="37B50B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color w:val="000000"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1134" w:type="dxa"/>
            <w:vAlign w:val="center"/>
          </w:tcPr>
          <w:p w14:paraId="39EF35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  <w:t>数量</w:t>
            </w:r>
          </w:p>
          <w:p w14:paraId="05315B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</w:rPr>
              <w:t>（项/套）</w:t>
            </w:r>
          </w:p>
        </w:tc>
        <w:tc>
          <w:tcPr>
            <w:tcW w:w="0" w:type="auto"/>
            <w:vAlign w:val="center"/>
          </w:tcPr>
          <w:p w14:paraId="20F20F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品牌</w:t>
            </w:r>
          </w:p>
        </w:tc>
        <w:tc>
          <w:tcPr>
            <w:tcW w:w="0" w:type="auto"/>
            <w:vAlign w:val="center"/>
          </w:tcPr>
          <w:p w14:paraId="04A1861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制造商</w:t>
            </w:r>
          </w:p>
        </w:tc>
        <w:tc>
          <w:tcPr>
            <w:tcW w:w="0" w:type="auto"/>
            <w:vAlign w:val="center"/>
          </w:tcPr>
          <w:p w14:paraId="577845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24"/>
                <w:szCs w:val="24"/>
                <w:lang w:val="en-US" w:eastAsia="zh-CN"/>
              </w:rPr>
              <w:t>规格型号</w:t>
            </w:r>
          </w:p>
        </w:tc>
      </w:tr>
      <w:tr w14:paraId="7F07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69FEC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bookmarkStart w:id="2" w:name="_Hlk199947147"/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2931C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计算节</w:t>
            </w:r>
            <w:bookmarkStart w:id="7" w:name="_GoBack"/>
            <w:bookmarkEnd w:id="7"/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点</w:t>
            </w:r>
          </w:p>
        </w:tc>
        <w:tc>
          <w:tcPr>
            <w:tcW w:w="0" w:type="auto"/>
            <w:vAlign w:val="center"/>
          </w:tcPr>
          <w:p w14:paraId="0564E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￥389800.00</w:t>
            </w:r>
          </w:p>
        </w:tc>
        <w:tc>
          <w:tcPr>
            <w:tcW w:w="1134" w:type="dxa"/>
            <w:vAlign w:val="center"/>
          </w:tcPr>
          <w:p w14:paraId="195EBF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14:paraId="13FC59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至索</w:t>
            </w:r>
          </w:p>
        </w:tc>
        <w:tc>
          <w:tcPr>
            <w:tcW w:w="0" w:type="auto"/>
            <w:vAlign w:val="center"/>
          </w:tcPr>
          <w:p w14:paraId="25801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山东至索信息科技有限公司</w:t>
            </w:r>
          </w:p>
          <w:p w14:paraId="2EFDF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91370100MAEA8JM66D</w:t>
            </w:r>
          </w:p>
        </w:tc>
        <w:tc>
          <w:tcPr>
            <w:tcW w:w="0" w:type="auto"/>
            <w:vAlign w:val="center"/>
          </w:tcPr>
          <w:p w14:paraId="2949A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79104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06443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19504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</w:rPr>
              <w:t>GPU计算节点</w:t>
            </w:r>
          </w:p>
        </w:tc>
        <w:tc>
          <w:tcPr>
            <w:tcW w:w="0" w:type="auto"/>
            <w:vAlign w:val="center"/>
          </w:tcPr>
          <w:p w14:paraId="148A32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￥1810000.00</w:t>
            </w:r>
          </w:p>
        </w:tc>
        <w:tc>
          <w:tcPr>
            <w:tcW w:w="1134" w:type="dxa"/>
            <w:vAlign w:val="center"/>
          </w:tcPr>
          <w:p w14:paraId="2BE074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8C74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元脑</w:t>
            </w:r>
          </w:p>
        </w:tc>
        <w:tc>
          <w:tcPr>
            <w:tcW w:w="0" w:type="auto"/>
            <w:vAlign w:val="center"/>
          </w:tcPr>
          <w:p w14:paraId="27147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浪潮电子信息产业股份有限公司</w:t>
            </w:r>
          </w:p>
          <w:p w14:paraId="498452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91370000706266601D</w:t>
            </w:r>
          </w:p>
        </w:tc>
        <w:tc>
          <w:tcPr>
            <w:tcW w:w="0" w:type="auto"/>
            <w:vAlign w:val="center"/>
          </w:tcPr>
          <w:p w14:paraId="33E836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13C88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1C0BB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5065A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登录管理节点</w:t>
            </w:r>
          </w:p>
        </w:tc>
        <w:tc>
          <w:tcPr>
            <w:tcW w:w="0" w:type="auto"/>
            <w:vAlign w:val="center"/>
          </w:tcPr>
          <w:p w14:paraId="2ADC3C3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￥260000.00</w:t>
            </w:r>
          </w:p>
        </w:tc>
        <w:tc>
          <w:tcPr>
            <w:tcW w:w="1134" w:type="dxa"/>
            <w:vAlign w:val="center"/>
          </w:tcPr>
          <w:p w14:paraId="6A0419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06A5FB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元脑</w:t>
            </w:r>
          </w:p>
        </w:tc>
        <w:tc>
          <w:tcPr>
            <w:tcW w:w="0" w:type="auto"/>
            <w:vAlign w:val="center"/>
          </w:tcPr>
          <w:p w14:paraId="25A1F0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浪潮电子信息产业股份有限公司</w:t>
            </w:r>
          </w:p>
          <w:p w14:paraId="248EE9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91370000706266601D</w:t>
            </w:r>
          </w:p>
        </w:tc>
        <w:tc>
          <w:tcPr>
            <w:tcW w:w="0" w:type="auto"/>
            <w:vAlign w:val="center"/>
          </w:tcPr>
          <w:p w14:paraId="73DFC0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012C4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7EDFB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7E83A8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分布式统一存储系统</w:t>
            </w:r>
          </w:p>
        </w:tc>
        <w:tc>
          <w:tcPr>
            <w:tcW w:w="0" w:type="auto"/>
            <w:vAlign w:val="center"/>
          </w:tcPr>
          <w:p w14:paraId="6236CC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￥644000.00</w:t>
            </w:r>
          </w:p>
        </w:tc>
        <w:tc>
          <w:tcPr>
            <w:tcW w:w="1134" w:type="dxa"/>
            <w:vAlign w:val="center"/>
          </w:tcPr>
          <w:p w14:paraId="5C7ADF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1D4EB5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浪潮</w:t>
            </w:r>
          </w:p>
        </w:tc>
        <w:tc>
          <w:tcPr>
            <w:tcW w:w="0" w:type="auto"/>
            <w:vAlign w:val="center"/>
          </w:tcPr>
          <w:p w14:paraId="68A801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济南浪潮数据技术有限公司91370100MA3C52ED1K</w:t>
            </w:r>
          </w:p>
        </w:tc>
        <w:tc>
          <w:tcPr>
            <w:tcW w:w="0" w:type="auto"/>
            <w:vAlign w:val="center"/>
          </w:tcPr>
          <w:p w14:paraId="4417F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73DD4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270DC3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34123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计算网络</w:t>
            </w:r>
          </w:p>
        </w:tc>
        <w:tc>
          <w:tcPr>
            <w:tcW w:w="0" w:type="auto"/>
            <w:vAlign w:val="center"/>
          </w:tcPr>
          <w:p w14:paraId="70CBA9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￥210000.00</w:t>
            </w:r>
          </w:p>
        </w:tc>
        <w:tc>
          <w:tcPr>
            <w:tcW w:w="1134" w:type="dxa"/>
            <w:vAlign w:val="center"/>
          </w:tcPr>
          <w:p w14:paraId="656622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790331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元脉</w:t>
            </w:r>
          </w:p>
        </w:tc>
        <w:tc>
          <w:tcPr>
            <w:tcW w:w="0" w:type="auto"/>
            <w:vAlign w:val="center"/>
          </w:tcPr>
          <w:p w14:paraId="304D5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元脉网络科技（山东）有限公司</w:t>
            </w:r>
          </w:p>
          <w:p w14:paraId="5AA8E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91370000MA3CHMDX98</w:t>
            </w:r>
          </w:p>
        </w:tc>
        <w:tc>
          <w:tcPr>
            <w:tcW w:w="0" w:type="auto"/>
            <w:vAlign w:val="center"/>
          </w:tcPr>
          <w:p w14:paraId="4EFAAA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08CFB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6C2F6F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17069F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管理网络</w:t>
            </w:r>
          </w:p>
        </w:tc>
        <w:tc>
          <w:tcPr>
            <w:tcW w:w="0" w:type="auto"/>
            <w:vAlign w:val="center"/>
          </w:tcPr>
          <w:p w14:paraId="1E7C3E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￥65000.00</w:t>
            </w:r>
          </w:p>
        </w:tc>
        <w:tc>
          <w:tcPr>
            <w:tcW w:w="1134" w:type="dxa"/>
            <w:vAlign w:val="center"/>
          </w:tcPr>
          <w:p w14:paraId="365538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2E533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元脉</w:t>
            </w:r>
          </w:p>
        </w:tc>
        <w:tc>
          <w:tcPr>
            <w:tcW w:w="0" w:type="auto"/>
            <w:vAlign w:val="center"/>
          </w:tcPr>
          <w:p w14:paraId="44DF75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元脉网络科技（山东）有限公司</w:t>
            </w:r>
          </w:p>
          <w:p w14:paraId="389F93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91370000MA3CHMDX98</w:t>
            </w:r>
          </w:p>
        </w:tc>
        <w:tc>
          <w:tcPr>
            <w:tcW w:w="0" w:type="auto"/>
            <w:vAlign w:val="center"/>
          </w:tcPr>
          <w:p w14:paraId="4CBDA5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147D5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30830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3D25A6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IPMI监控网络</w:t>
            </w:r>
          </w:p>
        </w:tc>
        <w:tc>
          <w:tcPr>
            <w:tcW w:w="0" w:type="auto"/>
            <w:vAlign w:val="center"/>
          </w:tcPr>
          <w:p w14:paraId="41C046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￥15599.00</w:t>
            </w:r>
          </w:p>
        </w:tc>
        <w:tc>
          <w:tcPr>
            <w:tcW w:w="1134" w:type="dxa"/>
            <w:vAlign w:val="center"/>
          </w:tcPr>
          <w:p w14:paraId="59057F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02945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元脉</w:t>
            </w:r>
          </w:p>
        </w:tc>
        <w:tc>
          <w:tcPr>
            <w:tcW w:w="0" w:type="auto"/>
            <w:vAlign w:val="center"/>
          </w:tcPr>
          <w:p w14:paraId="271BD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元脉网络科技（山东）有限公司</w:t>
            </w:r>
          </w:p>
          <w:p w14:paraId="191BFC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91370000MA3CHMDX98</w:t>
            </w:r>
          </w:p>
        </w:tc>
        <w:tc>
          <w:tcPr>
            <w:tcW w:w="0" w:type="auto"/>
            <w:vAlign w:val="center"/>
          </w:tcPr>
          <w:p w14:paraId="3D3AEE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05D6D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01770A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5E18E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集群管理调度系统</w:t>
            </w:r>
          </w:p>
        </w:tc>
        <w:tc>
          <w:tcPr>
            <w:tcW w:w="0" w:type="auto"/>
            <w:vAlign w:val="center"/>
          </w:tcPr>
          <w:p w14:paraId="6FA2E1A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￥19000.00</w:t>
            </w:r>
          </w:p>
        </w:tc>
        <w:tc>
          <w:tcPr>
            <w:tcW w:w="1134" w:type="dxa"/>
            <w:vAlign w:val="center"/>
          </w:tcPr>
          <w:p w14:paraId="3DBA9C1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14:paraId="30804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浪潮信息</w:t>
            </w:r>
          </w:p>
        </w:tc>
        <w:tc>
          <w:tcPr>
            <w:tcW w:w="0" w:type="auto"/>
            <w:vAlign w:val="center"/>
          </w:tcPr>
          <w:p w14:paraId="1F3064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浪潮电子信息产业股份有限公司</w:t>
            </w:r>
          </w:p>
          <w:p w14:paraId="68797B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91370000706266601D</w:t>
            </w:r>
          </w:p>
        </w:tc>
        <w:tc>
          <w:tcPr>
            <w:tcW w:w="0" w:type="auto"/>
            <w:vAlign w:val="center"/>
          </w:tcPr>
          <w:p w14:paraId="235E47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48B48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7E25F7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754F6D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人工智能平台</w:t>
            </w:r>
          </w:p>
        </w:tc>
        <w:tc>
          <w:tcPr>
            <w:tcW w:w="0" w:type="auto"/>
            <w:vAlign w:val="center"/>
          </w:tcPr>
          <w:p w14:paraId="015E92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￥170000.00</w:t>
            </w:r>
          </w:p>
        </w:tc>
        <w:tc>
          <w:tcPr>
            <w:tcW w:w="1134" w:type="dxa"/>
            <w:vAlign w:val="center"/>
          </w:tcPr>
          <w:p w14:paraId="2355DC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0D5C49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浪潮信息</w:t>
            </w:r>
          </w:p>
        </w:tc>
        <w:tc>
          <w:tcPr>
            <w:tcW w:w="0" w:type="auto"/>
            <w:vAlign w:val="center"/>
          </w:tcPr>
          <w:p w14:paraId="0A6E9B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浪潮电子信息产业股份有限公司</w:t>
            </w:r>
          </w:p>
          <w:p w14:paraId="72EBD2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91370000706266601D</w:t>
            </w:r>
          </w:p>
        </w:tc>
        <w:tc>
          <w:tcPr>
            <w:tcW w:w="0" w:type="auto"/>
            <w:vAlign w:val="center"/>
          </w:tcPr>
          <w:p w14:paraId="10A6E6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tr w14:paraId="651FD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0" w:type="auto"/>
            <w:vAlign w:val="center"/>
          </w:tcPr>
          <w:p w14:paraId="04C53B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28E6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科研计算平台</w:t>
            </w:r>
          </w:p>
        </w:tc>
        <w:tc>
          <w:tcPr>
            <w:tcW w:w="0" w:type="auto"/>
            <w:vAlign w:val="center"/>
          </w:tcPr>
          <w:p w14:paraId="3A6926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￥366500.00</w:t>
            </w:r>
          </w:p>
        </w:tc>
        <w:tc>
          <w:tcPr>
            <w:tcW w:w="1134" w:type="dxa"/>
            <w:vAlign w:val="center"/>
          </w:tcPr>
          <w:p w14:paraId="7FACE4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5A60CE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联旌智能</w:t>
            </w:r>
          </w:p>
        </w:tc>
        <w:tc>
          <w:tcPr>
            <w:tcW w:w="0" w:type="auto"/>
            <w:vAlign w:val="center"/>
          </w:tcPr>
          <w:p w14:paraId="5F348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left"/>
              <w:rPr>
                <w:rFonts w:hint="default" w:ascii="Times New Roman" w:hAnsi="Times New Roman" w:eastAsia="宋体" w:cs="Times New Roman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24"/>
                <w:szCs w:val="24"/>
                <w:lang w:val="en-US" w:eastAsia="zh-CN" w:bidi="ar"/>
              </w:rPr>
              <w:t>联旌智能科技（上海）有限公司</w:t>
            </w:r>
          </w:p>
          <w:p w14:paraId="097E382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both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91310000MA1GBRED2B</w:t>
            </w:r>
          </w:p>
        </w:tc>
        <w:tc>
          <w:tcPr>
            <w:tcW w:w="0" w:type="auto"/>
            <w:vAlign w:val="center"/>
          </w:tcPr>
          <w:p w14:paraId="753B4BB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定制</w:t>
            </w:r>
          </w:p>
        </w:tc>
      </w:tr>
      <w:bookmarkEnd w:id="2"/>
    </w:tbl>
    <w:p w14:paraId="72501B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五、评审专家名单：赵飞、彭炜、车俊铁、范唯谦、于学军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8.291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万元。（收费标准详见招标文件）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BJJQ-2026-723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8.3中标/成交供应商的评审总得分为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94.81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分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73F262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20" w:firstLineChars="175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0FF18DF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bookmarkStart w:id="3" w:name="_Toc28359009"/>
      <w:bookmarkStart w:id="4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北京工业大学</w:t>
      </w:r>
    </w:p>
    <w:p w14:paraId="1256D15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北京市朝阳区平乐园100号</w:t>
      </w:r>
    </w:p>
    <w:p w14:paraId="019A0F5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李老师，010-67392339</w:t>
      </w:r>
    </w:p>
    <w:p w14:paraId="57BC702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2.采购代理机构信息</w:t>
      </w:r>
      <w:bookmarkEnd w:id="3"/>
      <w:bookmarkEnd w:id="4"/>
    </w:p>
    <w:p w14:paraId="5C50320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bookmarkStart w:id="5" w:name="_Toc28359087"/>
      <w:bookmarkStart w:id="6" w:name="_Toc28359010"/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名    称：北京汇诚金桥国际招标咨询有限公司</w:t>
      </w:r>
    </w:p>
    <w:p w14:paraId="5A18AB1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地    址：北京市东城区朝内大街南竹杆胡同6号北京INN 3号楼9层</w:t>
      </w:r>
    </w:p>
    <w:p w14:paraId="5FBFFD7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张微、王鑫国、李先磊、张萍、王佳琪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，010-65699706、65244876</w:t>
      </w:r>
    </w:p>
    <w:p w14:paraId="5030C59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3.项目联系方式</w:t>
      </w:r>
      <w:bookmarkEnd w:id="5"/>
      <w:bookmarkEnd w:id="6"/>
    </w:p>
    <w:p w14:paraId="3D5D0E6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张微、王鑫国、李先磊、张萍、王佳琪</w:t>
      </w:r>
    </w:p>
    <w:p w14:paraId="0EF366F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电      话：010-65699706、65244876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57ABD16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</w:p>
    <w:sectPr>
      <w:pgSz w:w="11906" w:h="16838"/>
      <w:pgMar w:top="1440" w:right="1480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YShuSongErK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3803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0211"/>
    <w:rsid w:val="00E20D6A"/>
    <w:rsid w:val="00ED27D0"/>
    <w:rsid w:val="00F65A74"/>
    <w:rsid w:val="00FA634B"/>
    <w:rsid w:val="00FE10A1"/>
    <w:rsid w:val="00FE498C"/>
    <w:rsid w:val="01136E63"/>
    <w:rsid w:val="01696E62"/>
    <w:rsid w:val="02553FCA"/>
    <w:rsid w:val="025B7FB3"/>
    <w:rsid w:val="02BE2C9A"/>
    <w:rsid w:val="02CB0D62"/>
    <w:rsid w:val="02CF4A12"/>
    <w:rsid w:val="03056101"/>
    <w:rsid w:val="03F07270"/>
    <w:rsid w:val="046D3BE9"/>
    <w:rsid w:val="047D4ADC"/>
    <w:rsid w:val="04AB0DE4"/>
    <w:rsid w:val="05257DE5"/>
    <w:rsid w:val="058720A3"/>
    <w:rsid w:val="07C17B6D"/>
    <w:rsid w:val="07ED6B70"/>
    <w:rsid w:val="086D6FE9"/>
    <w:rsid w:val="08C07E24"/>
    <w:rsid w:val="08F14125"/>
    <w:rsid w:val="08F902D0"/>
    <w:rsid w:val="09B1391A"/>
    <w:rsid w:val="0B6451D5"/>
    <w:rsid w:val="0BA77260"/>
    <w:rsid w:val="0BFB5CEE"/>
    <w:rsid w:val="0C7D610B"/>
    <w:rsid w:val="0C9D67DB"/>
    <w:rsid w:val="0CFE033A"/>
    <w:rsid w:val="0D01255D"/>
    <w:rsid w:val="0D2F2227"/>
    <w:rsid w:val="0D887D9E"/>
    <w:rsid w:val="0F2A424A"/>
    <w:rsid w:val="0F6B7499"/>
    <w:rsid w:val="0FAD5E77"/>
    <w:rsid w:val="0FC76A95"/>
    <w:rsid w:val="0FF241AB"/>
    <w:rsid w:val="110765F0"/>
    <w:rsid w:val="11183D21"/>
    <w:rsid w:val="123F1734"/>
    <w:rsid w:val="12C90772"/>
    <w:rsid w:val="12E06408"/>
    <w:rsid w:val="13913A86"/>
    <w:rsid w:val="13C34ADE"/>
    <w:rsid w:val="142411D1"/>
    <w:rsid w:val="15797DD7"/>
    <w:rsid w:val="15E02488"/>
    <w:rsid w:val="164C2CF7"/>
    <w:rsid w:val="16D57556"/>
    <w:rsid w:val="17C65B59"/>
    <w:rsid w:val="181D7194"/>
    <w:rsid w:val="184521C1"/>
    <w:rsid w:val="185D0F99"/>
    <w:rsid w:val="190A06E1"/>
    <w:rsid w:val="1AC032FE"/>
    <w:rsid w:val="1CB72141"/>
    <w:rsid w:val="1CCF5B1C"/>
    <w:rsid w:val="1D3A7D4E"/>
    <w:rsid w:val="1D4C2506"/>
    <w:rsid w:val="1DBB5B35"/>
    <w:rsid w:val="1DE905E9"/>
    <w:rsid w:val="1EF54315"/>
    <w:rsid w:val="1F05338C"/>
    <w:rsid w:val="1F2C703E"/>
    <w:rsid w:val="1F9D601A"/>
    <w:rsid w:val="200B1D89"/>
    <w:rsid w:val="205C64A1"/>
    <w:rsid w:val="20D56BF9"/>
    <w:rsid w:val="21C16614"/>
    <w:rsid w:val="21F96902"/>
    <w:rsid w:val="221F5568"/>
    <w:rsid w:val="22932D9C"/>
    <w:rsid w:val="22D446A8"/>
    <w:rsid w:val="22EE7E5C"/>
    <w:rsid w:val="230C4872"/>
    <w:rsid w:val="23533594"/>
    <w:rsid w:val="239D5B35"/>
    <w:rsid w:val="23D75E19"/>
    <w:rsid w:val="23DA097F"/>
    <w:rsid w:val="243634BC"/>
    <w:rsid w:val="24A7178C"/>
    <w:rsid w:val="2528082C"/>
    <w:rsid w:val="253D03DB"/>
    <w:rsid w:val="261C1E67"/>
    <w:rsid w:val="26667998"/>
    <w:rsid w:val="26BD7F0C"/>
    <w:rsid w:val="26DE70F5"/>
    <w:rsid w:val="27F50152"/>
    <w:rsid w:val="287D68CF"/>
    <w:rsid w:val="28B67AF8"/>
    <w:rsid w:val="292B6A5A"/>
    <w:rsid w:val="29334258"/>
    <w:rsid w:val="2959266F"/>
    <w:rsid w:val="29B77AED"/>
    <w:rsid w:val="29BB1C3D"/>
    <w:rsid w:val="29E256AC"/>
    <w:rsid w:val="2ACD5ABD"/>
    <w:rsid w:val="2B3D4A3A"/>
    <w:rsid w:val="2B8B1BD1"/>
    <w:rsid w:val="2BEA3703"/>
    <w:rsid w:val="2D0E6797"/>
    <w:rsid w:val="2E6B4FE9"/>
    <w:rsid w:val="2E74760D"/>
    <w:rsid w:val="2EF97A69"/>
    <w:rsid w:val="2FE80BCD"/>
    <w:rsid w:val="301D32E3"/>
    <w:rsid w:val="30563B65"/>
    <w:rsid w:val="31707DD9"/>
    <w:rsid w:val="31A54FC6"/>
    <w:rsid w:val="31F80E20"/>
    <w:rsid w:val="321037CF"/>
    <w:rsid w:val="323E2BF9"/>
    <w:rsid w:val="331A5143"/>
    <w:rsid w:val="33413827"/>
    <w:rsid w:val="33BF1E86"/>
    <w:rsid w:val="33E30508"/>
    <w:rsid w:val="33E71DD4"/>
    <w:rsid w:val="33EB211A"/>
    <w:rsid w:val="34C06528"/>
    <w:rsid w:val="34E42621"/>
    <w:rsid w:val="353E7F47"/>
    <w:rsid w:val="35B6608C"/>
    <w:rsid w:val="35DC2459"/>
    <w:rsid w:val="36463C3A"/>
    <w:rsid w:val="36D93CDC"/>
    <w:rsid w:val="371E7D05"/>
    <w:rsid w:val="3820693B"/>
    <w:rsid w:val="38A30A45"/>
    <w:rsid w:val="38BD5045"/>
    <w:rsid w:val="38FF40E2"/>
    <w:rsid w:val="394D6D52"/>
    <w:rsid w:val="397228F1"/>
    <w:rsid w:val="3A9540E4"/>
    <w:rsid w:val="3B062BD9"/>
    <w:rsid w:val="3B74579C"/>
    <w:rsid w:val="3BA80667"/>
    <w:rsid w:val="3C3B29DE"/>
    <w:rsid w:val="3CA7694E"/>
    <w:rsid w:val="3D2B1E55"/>
    <w:rsid w:val="3E622809"/>
    <w:rsid w:val="3EA76F04"/>
    <w:rsid w:val="3EDE6C69"/>
    <w:rsid w:val="3F784910"/>
    <w:rsid w:val="4113657C"/>
    <w:rsid w:val="417A21AD"/>
    <w:rsid w:val="4292190E"/>
    <w:rsid w:val="43657023"/>
    <w:rsid w:val="43AF4E7B"/>
    <w:rsid w:val="45D83ADD"/>
    <w:rsid w:val="45F44786"/>
    <w:rsid w:val="4703102D"/>
    <w:rsid w:val="47246288"/>
    <w:rsid w:val="47377ED1"/>
    <w:rsid w:val="473D66E2"/>
    <w:rsid w:val="4817505D"/>
    <w:rsid w:val="48474BEB"/>
    <w:rsid w:val="486C05FC"/>
    <w:rsid w:val="48E64762"/>
    <w:rsid w:val="494237D2"/>
    <w:rsid w:val="49E061A1"/>
    <w:rsid w:val="4A353E64"/>
    <w:rsid w:val="4A4554B8"/>
    <w:rsid w:val="4B5E69D5"/>
    <w:rsid w:val="4B95421D"/>
    <w:rsid w:val="4C2A2BB8"/>
    <w:rsid w:val="4C704EB3"/>
    <w:rsid w:val="4C9B2DBD"/>
    <w:rsid w:val="4D357A66"/>
    <w:rsid w:val="4E284F78"/>
    <w:rsid w:val="4F0F42E7"/>
    <w:rsid w:val="4F7177FC"/>
    <w:rsid w:val="5052089F"/>
    <w:rsid w:val="50546455"/>
    <w:rsid w:val="50C23D07"/>
    <w:rsid w:val="50F252BD"/>
    <w:rsid w:val="51564A5C"/>
    <w:rsid w:val="516A1CA8"/>
    <w:rsid w:val="51AB5688"/>
    <w:rsid w:val="51C370F3"/>
    <w:rsid w:val="523C53F3"/>
    <w:rsid w:val="524C1D13"/>
    <w:rsid w:val="535661E9"/>
    <w:rsid w:val="53E50FED"/>
    <w:rsid w:val="54452748"/>
    <w:rsid w:val="544C48CF"/>
    <w:rsid w:val="55047602"/>
    <w:rsid w:val="552B4657"/>
    <w:rsid w:val="572D3910"/>
    <w:rsid w:val="58812CC3"/>
    <w:rsid w:val="59040777"/>
    <w:rsid w:val="590C46A9"/>
    <w:rsid w:val="59832A99"/>
    <w:rsid w:val="5A555CC1"/>
    <w:rsid w:val="5AA7161B"/>
    <w:rsid w:val="5B0D4C47"/>
    <w:rsid w:val="5B227472"/>
    <w:rsid w:val="5B8411B1"/>
    <w:rsid w:val="5BC53F6F"/>
    <w:rsid w:val="5BC85F49"/>
    <w:rsid w:val="5D1D62C3"/>
    <w:rsid w:val="5D2E3660"/>
    <w:rsid w:val="5D9600A9"/>
    <w:rsid w:val="5DDF5CD5"/>
    <w:rsid w:val="5DFA4E92"/>
    <w:rsid w:val="5FB766A7"/>
    <w:rsid w:val="615C1384"/>
    <w:rsid w:val="61CB1C59"/>
    <w:rsid w:val="61DA761E"/>
    <w:rsid w:val="61FE6414"/>
    <w:rsid w:val="620938BB"/>
    <w:rsid w:val="63234928"/>
    <w:rsid w:val="638D0FC5"/>
    <w:rsid w:val="639E415F"/>
    <w:rsid w:val="64555495"/>
    <w:rsid w:val="6464424D"/>
    <w:rsid w:val="65210C32"/>
    <w:rsid w:val="665A5A38"/>
    <w:rsid w:val="66B613D6"/>
    <w:rsid w:val="66BE4167"/>
    <w:rsid w:val="66EE09E4"/>
    <w:rsid w:val="675B402A"/>
    <w:rsid w:val="67DE134E"/>
    <w:rsid w:val="688073A5"/>
    <w:rsid w:val="688866DB"/>
    <w:rsid w:val="68AA7C5D"/>
    <w:rsid w:val="68BC27D9"/>
    <w:rsid w:val="68F4037D"/>
    <w:rsid w:val="6BCE1A4F"/>
    <w:rsid w:val="6BD24BEE"/>
    <w:rsid w:val="6BF316FD"/>
    <w:rsid w:val="6C0F7FD7"/>
    <w:rsid w:val="6C3732C3"/>
    <w:rsid w:val="6C7831E9"/>
    <w:rsid w:val="6C8B013A"/>
    <w:rsid w:val="6CD31260"/>
    <w:rsid w:val="6F8E7278"/>
    <w:rsid w:val="6F911144"/>
    <w:rsid w:val="6F9570CF"/>
    <w:rsid w:val="70577AF6"/>
    <w:rsid w:val="70730722"/>
    <w:rsid w:val="709B4D1C"/>
    <w:rsid w:val="715B1BB0"/>
    <w:rsid w:val="71AE2B03"/>
    <w:rsid w:val="722667E1"/>
    <w:rsid w:val="72565C05"/>
    <w:rsid w:val="72A61BB4"/>
    <w:rsid w:val="72B947BC"/>
    <w:rsid w:val="72D119A7"/>
    <w:rsid w:val="73B11409"/>
    <w:rsid w:val="74122D63"/>
    <w:rsid w:val="743862F7"/>
    <w:rsid w:val="74D13C69"/>
    <w:rsid w:val="74D73A54"/>
    <w:rsid w:val="755900D2"/>
    <w:rsid w:val="75D53A13"/>
    <w:rsid w:val="75EB3EE0"/>
    <w:rsid w:val="75F15752"/>
    <w:rsid w:val="763A5262"/>
    <w:rsid w:val="763F1768"/>
    <w:rsid w:val="76854D0B"/>
    <w:rsid w:val="77014311"/>
    <w:rsid w:val="77446EFF"/>
    <w:rsid w:val="77BC0F9D"/>
    <w:rsid w:val="77DF672E"/>
    <w:rsid w:val="77F15368"/>
    <w:rsid w:val="77FC0C7C"/>
    <w:rsid w:val="78085EAD"/>
    <w:rsid w:val="782918BB"/>
    <w:rsid w:val="782E7EEC"/>
    <w:rsid w:val="7886117B"/>
    <w:rsid w:val="78F706C7"/>
    <w:rsid w:val="79050385"/>
    <w:rsid w:val="790A1D26"/>
    <w:rsid w:val="7A6F427A"/>
    <w:rsid w:val="7AE75338"/>
    <w:rsid w:val="7B2678E9"/>
    <w:rsid w:val="7B76356F"/>
    <w:rsid w:val="7C1F21B2"/>
    <w:rsid w:val="7E153109"/>
    <w:rsid w:val="7E5A0FDB"/>
    <w:rsid w:val="7E7A42F4"/>
    <w:rsid w:val="7E957F19"/>
    <w:rsid w:val="7EA334A9"/>
    <w:rsid w:val="7ED925CB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0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9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5"/>
    <w:autoRedefine/>
    <w:semiHidden/>
    <w:qFormat/>
    <w:uiPriority w:val="99"/>
  </w:style>
  <w:style w:type="character" w:customStyle="1" w:styleId="3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766</Words>
  <Characters>1176</Characters>
  <Lines>1</Lines>
  <Paragraphs>1</Paragraphs>
  <TotalTime>45</TotalTime>
  <ScaleCrop>false</ScaleCrop>
  <LinksUpToDate>false</LinksUpToDate>
  <CharactersWithSpaces>1205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2026-08-26T04:37:01Z</cp:lastPrinted>
  <dcterms:modified xsi:type="dcterms:W3CDTF">2026-08-26T05:05:06Z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eyJoZGlkIjoiYTI0N2QzN2M1MWRmOWJiMTc5Zjg4ZWViMTNiNTBhYjkiLCJ1c2VySWQiOiIxNTg3OTkxMzIyIn0=</vt:lpwstr>
  </property>
</Properties>
</file>