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91F27C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北京市农业农村局党政机关信息化能力提升项目（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第01、02、03包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eastAsia="zh-CN"/>
        </w:rPr>
        <w:t>）</w:t>
      </w:r>
    </w:p>
    <w:p w14:paraId="249C02C2">
      <w:pPr>
        <w:keepNext w:val="0"/>
        <w:keepLines w:val="0"/>
        <w:pageBreakBefore w:val="0"/>
        <w:widowControl w:val="0"/>
        <w:tabs>
          <w:tab w:val="left" w:pos="0"/>
        </w:tabs>
        <w:kinsoku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Autospacing="0" w:after="0" w:afterAutospacing="0" w:line="360" w:lineRule="auto"/>
        <w:jc w:val="center"/>
        <w:textAlignment w:val="auto"/>
        <w:outlineLvl w:val="9"/>
        <w:rPr>
          <w:rFonts w:hint="default" w:ascii="Times New Roman" w:hAnsi="Times New Roman" w:eastAsia="宋体" w:cs="Times New Roman"/>
          <w:b/>
          <w:bCs/>
          <w:sz w:val="28"/>
          <w:szCs w:val="28"/>
        </w:rPr>
      </w:pP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中标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  <w:lang w:val="en-US" w:eastAsia="zh-CN"/>
        </w:rPr>
        <w:t>结果</w:t>
      </w:r>
      <w:r>
        <w:rPr>
          <w:rFonts w:hint="default" w:ascii="Times New Roman" w:hAnsi="Times New Roman" w:eastAsia="宋体" w:cs="Times New Roman"/>
          <w:b/>
          <w:bCs/>
          <w:sz w:val="28"/>
          <w:szCs w:val="28"/>
        </w:rPr>
        <w:t>公告</w:t>
      </w:r>
      <w:bookmarkEnd w:id="0"/>
      <w:bookmarkEnd w:id="1"/>
    </w:p>
    <w:p w14:paraId="47A174F6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一、项目编号：BJJQ-</w:t>
      </w:r>
      <w:r>
        <w:rPr>
          <w:rFonts w:hint="default" w:ascii="Times New Roman" w:hAnsi="Times New Roman" w:eastAsia="宋体" w:cs="Times New Roman"/>
          <w:sz w:val="24"/>
          <w:szCs w:val="24"/>
          <w:lang w:eastAsia="zh-CN"/>
        </w:rPr>
        <w:t>20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6-369/01、02、03</w:t>
      </w:r>
    </w:p>
    <w:p w14:paraId="49F001C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二、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项目名称：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eastAsia="zh-CN"/>
        </w:rPr>
        <w:t>北京市农业农村局党政机关信息化能力提升项目</w:t>
      </w:r>
    </w:p>
    <w:p w14:paraId="2C897C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jc w:val="left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default" w:ascii="Times New Roman" w:hAnsi="Times New Roman" w:eastAsia="宋体" w:cs="Times New Roman"/>
          <w:sz w:val="24"/>
          <w:szCs w:val="24"/>
        </w:rPr>
        <w:t>三、中标信息</w:t>
      </w:r>
    </w:p>
    <w:p w14:paraId="6287730B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01包</w:t>
      </w:r>
    </w:p>
    <w:p w14:paraId="75B754A2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北京智农天地网络技术有限公司</w:t>
      </w:r>
    </w:p>
    <w:p w14:paraId="3921CA5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中标人地址：北京市大兴区科苑路13号院1号楼5层5008室</w:t>
      </w:r>
    </w:p>
    <w:p w14:paraId="18B8D5A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67F6B00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叁佰伍拾肆万贰仟元整</w:t>
      </w:r>
    </w:p>
    <w:p w14:paraId="4443FEC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¥</w:t>
      </w:r>
      <w:r>
        <w:rPr>
          <w:rFonts w:hint="default" w:ascii="Times New Roman" w:hAnsi="Times New Roman" w:eastAsia="宋体" w:cs="Times New Roman"/>
          <w:sz w:val="24"/>
          <w:lang w:val="en-US" w:eastAsia="zh-CN"/>
        </w:rPr>
        <w:t>3542000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.00</w:t>
      </w:r>
    </w:p>
    <w:p w14:paraId="44E392F7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02包</w:t>
      </w:r>
    </w:p>
    <w:p w14:paraId="00908E6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中标人名称：北京得网时代信息技术有限公司</w:t>
      </w:r>
    </w:p>
    <w:p w14:paraId="70BA5C11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中标人地址：北京市东城区后永康胡同17号10号楼2层A205室</w:t>
      </w:r>
    </w:p>
    <w:p w14:paraId="3A90E85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385A942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伍万捌仟元整</w:t>
      </w:r>
    </w:p>
    <w:p w14:paraId="2C548BD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¥58000.00</w:t>
      </w:r>
    </w:p>
    <w:p w14:paraId="231CBC2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03包</w:t>
      </w:r>
    </w:p>
    <w:p w14:paraId="3F27533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中标人名称：华软盛科技有限公司</w:t>
      </w:r>
    </w:p>
    <w:p w14:paraId="0E560C88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中标人地址：北京市房山区阎富路69号院37号楼-1至4层102四层13</w:t>
      </w:r>
    </w:p>
    <w:p w14:paraId="4966911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中标金额：</w:t>
      </w:r>
    </w:p>
    <w:p w14:paraId="03CC882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人民币大写：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贰拾叁万元整</w:t>
      </w:r>
    </w:p>
    <w:p w14:paraId="49387CCB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人民币小写：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¥</w:t>
      </w:r>
      <w:r>
        <w:rPr>
          <w:rFonts w:hint="eastAsia" w:ascii="Times New Roman" w:hAnsi="Times New Roman" w:eastAsia="宋体" w:cs="Times New Roman"/>
          <w:sz w:val="24"/>
          <w:lang w:val="en-US" w:eastAsia="zh-CN"/>
        </w:rPr>
        <w:t>230000.00</w:t>
      </w:r>
    </w:p>
    <w:p w14:paraId="527BAEA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主要标的信息</w:t>
      </w:r>
    </w:p>
    <w:tbl>
      <w:tblPr>
        <w:tblStyle w:val="1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62"/>
      </w:tblGrid>
      <w:tr w14:paraId="449C39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8EF04E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</w:rPr>
              <w:t>服务类</w:t>
            </w:r>
          </w:p>
        </w:tc>
      </w:tr>
      <w:tr w14:paraId="3BD6A8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7CB5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default" w:ascii="Times New Roman" w:hAnsi="Times New Roman" w:eastAsia="宋体" w:cs="Times New Roman"/>
                <w:sz w:val="24"/>
                <w:szCs w:val="24"/>
                <w:highlight w:val="none"/>
                <w:lang w:eastAsia="zh-CN"/>
              </w:rPr>
              <w:t>北京市农业农村局党政机关信息化能力提升项目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（第01、02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  <w:lang w:val="en-US" w:eastAsia="zh-CN"/>
              </w:rPr>
              <w:t>03</w:t>
            </w: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包）</w:t>
            </w:r>
          </w:p>
          <w:p w14:paraId="57BAFF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bidi w:val="0"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kern w:val="0"/>
                <w:sz w:val="24"/>
                <w:szCs w:val="24"/>
                <w:highlight w:val="none"/>
              </w:rPr>
              <w:t>服务范围、服务要求、服务时间、服务标准：详见招标文件</w:t>
            </w:r>
          </w:p>
        </w:tc>
      </w:tr>
    </w:tbl>
    <w:p w14:paraId="72501B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yellow"/>
          <w:lang w:eastAsia="zh-CN"/>
        </w:rPr>
      </w:pPr>
      <w:r>
        <w:rPr>
          <w:rFonts w:hint="default" w:ascii="Times New Roman" w:hAnsi="Times New Roman" w:eastAsia="宋体" w:cs="Times New Roman"/>
          <w:kern w:val="2"/>
          <w:sz w:val="24"/>
          <w:szCs w:val="24"/>
          <w:lang w:val="en-US" w:eastAsia="zh-CN" w:bidi="ar-SA"/>
        </w:rPr>
        <w:t>五、</w:t>
      </w:r>
      <w:r>
        <w:rPr>
          <w:rFonts w:hint="default" w:ascii="Times New Roman" w:hAnsi="Times New Roman" w:eastAsia="宋体" w:cs="Times New Roman"/>
          <w:sz w:val="24"/>
          <w:szCs w:val="24"/>
        </w:rPr>
        <w:t>评审专家名单：左建国、周纪、孙彤、程桂霞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</w:rPr>
        <w:t>张宇</w:t>
      </w:r>
    </w:p>
    <w:p w14:paraId="3CFFC3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六、代理服务收费标准及金额：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共计：5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1282万元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（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01包：4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.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6962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02包：0.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087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；03包：0.345万元）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（收费标准详见招标文件）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。</w:t>
      </w:r>
      <w:bookmarkStart w:id="2" w:name="_GoBack"/>
      <w:bookmarkEnd w:id="2"/>
    </w:p>
    <w:p w14:paraId="02A9241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七、公告期限</w:t>
      </w:r>
    </w:p>
    <w:p w14:paraId="138759A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自本公告发布之日起1个工作日。</w:t>
      </w:r>
    </w:p>
    <w:p w14:paraId="788441DF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八、其他补充事宜</w:t>
      </w:r>
    </w:p>
    <w:p w14:paraId="1C81ACC4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8.1本公告同时在中国政府采购网（http://www.ccgp.gov.cn）、北京市政府采购网（http://www.ccgp-beijing.gov.cn/）发布。</w:t>
      </w:r>
    </w:p>
    <w:p w14:paraId="3D67201E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8.2采购代理机构项目编号：BJJQ-2026-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369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/01、02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  <w:t>03</w:t>
      </w:r>
    </w:p>
    <w:p w14:paraId="5577B707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8.3中标/成交供应商的评审总得分为01包：9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3.80；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02包：91.80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；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03包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：</w:t>
      </w:r>
      <w:r>
        <w:rPr>
          <w:rFonts w:hint="eastAsia" w:ascii="Times New Roman" w:hAnsi="Times New Roman" w:eastAsia="宋体" w:cs="Times New Roman"/>
          <w:sz w:val="24"/>
          <w:highlight w:val="none"/>
          <w:lang w:val="en-US" w:eastAsia="zh-CN"/>
        </w:rPr>
        <w:t>94.80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。</w:t>
      </w:r>
    </w:p>
    <w:p w14:paraId="3365984A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九、凡对本次公告内容提出询问，请按以下方式联系。</w:t>
      </w:r>
    </w:p>
    <w:p w14:paraId="0A525B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1.采购人信息</w:t>
      </w:r>
    </w:p>
    <w:p w14:paraId="7EDCA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称：北京市农业农村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局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 xml:space="preserve"> </w:t>
      </w:r>
    </w:p>
    <w:p w14:paraId="415276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址：北京市通州区留庄路5号院1号楼</w:t>
      </w:r>
    </w:p>
    <w:p w14:paraId="560DF2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联系方式：张老师，010-55525190</w:t>
      </w:r>
    </w:p>
    <w:p w14:paraId="250982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2.采购代理机构信息</w:t>
      </w:r>
    </w:p>
    <w:p w14:paraId="4234E4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名    称：北京汇诚金桥国际招标咨询有限公司</w:t>
      </w:r>
    </w:p>
    <w:p w14:paraId="5A7043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地    址：北京市东城区朝内大街南竹杆胡同6号北京INN3号楼9层</w:t>
      </w:r>
    </w:p>
    <w:p w14:paraId="5131F4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联系方式：010-65244876、65699706</w:t>
      </w:r>
    </w:p>
    <w:p w14:paraId="0B1A12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3.项目联系方式</w:t>
      </w:r>
    </w:p>
    <w:p w14:paraId="4FEDF4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项目联系人：</w:t>
      </w:r>
      <w:r>
        <w:rPr>
          <w:rFonts w:hint="default" w:ascii="Times New Roman" w:hAnsi="Times New Roman" w:eastAsia="宋体" w:cs="Times New Roman"/>
          <w:kern w:val="0"/>
          <w:sz w:val="24"/>
          <w:szCs w:val="24"/>
          <w:lang w:val="en-US" w:eastAsia="zh-CN"/>
        </w:rPr>
        <w:t>张萍、王鑫国、章祺</w:t>
      </w:r>
    </w:p>
    <w:p w14:paraId="35CC1EA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 xml:space="preserve">电      话：010-65244876、65699706 </w:t>
      </w:r>
    </w:p>
    <w:p w14:paraId="3C5537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</w:rPr>
        <w:t>十、附件</w:t>
      </w:r>
    </w:p>
    <w:p w14:paraId="2EF583D0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</w:pPr>
      <w:r>
        <w:rPr>
          <w:rFonts w:hint="default" w:ascii="Times New Roman" w:hAnsi="Times New Roman" w:eastAsia="宋体" w:cs="Times New Roman"/>
          <w:kern w:val="0"/>
          <w:sz w:val="24"/>
          <w:szCs w:val="24"/>
          <w:highlight w:val="none"/>
        </w:rPr>
        <w:t>1.采购文件</w:t>
      </w:r>
    </w:p>
    <w:p w14:paraId="28F3569C"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textAlignment w:val="auto"/>
        <w:outlineLvl w:val="9"/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highlight w:val="none"/>
          <w:lang w:val="en-US" w:eastAsia="zh-CN"/>
        </w:rPr>
        <w:t>2.中小企业声明函</w:t>
      </w:r>
    </w:p>
    <w:sectPr>
      <w:pgSz w:w="11906" w:h="16838"/>
      <w:pgMar w:top="1440" w:right="1480" w:bottom="1440" w:left="14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C86C15"/>
    <w:multiLevelType w:val="singleLevel"/>
    <w:tmpl w:val="6FC86C15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WRlMDc5ZmI4OGJkMzU2ZmQ2ZGJkNGUwMGUzZjkyMTMifQ=="/>
  </w:docVars>
  <w:rsids>
    <w:rsidRoot w:val="004D1179"/>
    <w:rsid w:val="00041363"/>
    <w:rsid w:val="00051475"/>
    <w:rsid w:val="0006144F"/>
    <w:rsid w:val="000F1E9E"/>
    <w:rsid w:val="00114392"/>
    <w:rsid w:val="00200845"/>
    <w:rsid w:val="00222088"/>
    <w:rsid w:val="002223BB"/>
    <w:rsid w:val="00242A0B"/>
    <w:rsid w:val="00276863"/>
    <w:rsid w:val="00291F93"/>
    <w:rsid w:val="002B0001"/>
    <w:rsid w:val="002C135D"/>
    <w:rsid w:val="002E320C"/>
    <w:rsid w:val="00323F82"/>
    <w:rsid w:val="00403D39"/>
    <w:rsid w:val="0041710E"/>
    <w:rsid w:val="004B7BE5"/>
    <w:rsid w:val="004D1179"/>
    <w:rsid w:val="00567B81"/>
    <w:rsid w:val="005A36BD"/>
    <w:rsid w:val="005A3917"/>
    <w:rsid w:val="00616AC2"/>
    <w:rsid w:val="006608AB"/>
    <w:rsid w:val="0068011A"/>
    <w:rsid w:val="006A11AD"/>
    <w:rsid w:val="0070324D"/>
    <w:rsid w:val="00705D10"/>
    <w:rsid w:val="007126CB"/>
    <w:rsid w:val="00721F31"/>
    <w:rsid w:val="0077059A"/>
    <w:rsid w:val="007E5356"/>
    <w:rsid w:val="007F65BC"/>
    <w:rsid w:val="00951B8E"/>
    <w:rsid w:val="009729BF"/>
    <w:rsid w:val="00980C03"/>
    <w:rsid w:val="009E442F"/>
    <w:rsid w:val="00A42D63"/>
    <w:rsid w:val="00A4544A"/>
    <w:rsid w:val="00A83878"/>
    <w:rsid w:val="00AC6049"/>
    <w:rsid w:val="00AE5856"/>
    <w:rsid w:val="00B13947"/>
    <w:rsid w:val="00B13FF5"/>
    <w:rsid w:val="00B33BC6"/>
    <w:rsid w:val="00BA3803"/>
    <w:rsid w:val="00BA7848"/>
    <w:rsid w:val="00C42EAD"/>
    <w:rsid w:val="00C61709"/>
    <w:rsid w:val="00C852EA"/>
    <w:rsid w:val="00CB59BC"/>
    <w:rsid w:val="00CC205A"/>
    <w:rsid w:val="00D20014"/>
    <w:rsid w:val="00D230C0"/>
    <w:rsid w:val="00D916AE"/>
    <w:rsid w:val="00DA630C"/>
    <w:rsid w:val="00DD001C"/>
    <w:rsid w:val="00DE3240"/>
    <w:rsid w:val="00DF35BE"/>
    <w:rsid w:val="00E00211"/>
    <w:rsid w:val="00E20D6A"/>
    <w:rsid w:val="00ED27D0"/>
    <w:rsid w:val="00F65A74"/>
    <w:rsid w:val="00FA634B"/>
    <w:rsid w:val="00FE10A1"/>
    <w:rsid w:val="00FE498C"/>
    <w:rsid w:val="01136E63"/>
    <w:rsid w:val="01696E62"/>
    <w:rsid w:val="02553FCA"/>
    <w:rsid w:val="02BE2C9A"/>
    <w:rsid w:val="02CB0D62"/>
    <w:rsid w:val="02CF4A12"/>
    <w:rsid w:val="03F07270"/>
    <w:rsid w:val="047D4ADC"/>
    <w:rsid w:val="04AB0DE4"/>
    <w:rsid w:val="05257DE5"/>
    <w:rsid w:val="07C17B6D"/>
    <w:rsid w:val="07ED6B70"/>
    <w:rsid w:val="08C07E24"/>
    <w:rsid w:val="08F902D0"/>
    <w:rsid w:val="09B1391A"/>
    <w:rsid w:val="0B6451D5"/>
    <w:rsid w:val="0BA77260"/>
    <w:rsid w:val="0BFB5CEE"/>
    <w:rsid w:val="0C7D610B"/>
    <w:rsid w:val="0C9D67DB"/>
    <w:rsid w:val="0D01255D"/>
    <w:rsid w:val="0D2F2227"/>
    <w:rsid w:val="0D887D9E"/>
    <w:rsid w:val="0F2A424A"/>
    <w:rsid w:val="0F6B7499"/>
    <w:rsid w:val="0FAD5E77"/>
    <w:rsid w:val="0FF241AB"/>
    <w:rsid w:val="110765F0"/>
    <w:rsid w:val="11183D21"/>
    <w:rsid w:val="112C00C5"/>
    <w:rsid w:val="123F1734"/>
    <w:rsid w:val="12C90772"/>
    <w:rsid w:val="13871B3C"/>
    <w:rsid w:val="13913A86"/>
    <w:rsid w:val="13D50C28"/>
    <w:rsid w:val="15797DD7"/>
    <w:rsid w:val="15E02488"/>
    <w:rsid w:val="164C2CF7"/>
    <w:rsid w:val="16D57556"/>
    <w:rsid w:val="17C65B59"/>
    <w:rsid w:val="181D7194"/>
    <w:rsid w:val="184521C1"/>
    <w:rsid w:val="185D0F99"/>
    <w:rsid w:val="190A06E1"/>
    <w:rsid w:val="1AC032FE"/>
    <w:rsid w:val="1CCF5B1C"/>
    <w:rsid w:val="1D3A7D4E"/>
    <w:rsid w:val="1D4C2506"/>
    <w:rsid w:val="1DBB5B35"/>
    <w:rsid w:val="1EF54315"/>
    <w:rsid w:val="1F2C703E"/>
    <w:rsid w:val="200B1D89"/>
    <w:rsid w:val="20D56BF9"/>
    <w:rsid w:val="21C16614"/>
    <w:rsid w:val="21F96902"/>
    <w:rsid w:val="221F5568"/>
    <w:rsid w:val="22932D9C"/>
    <w:rsid w:val="22D446A8"/>
    <w:rsid w:val="22EE7E5C"/>
    <w:rsid w:val="230C4872"/>
    <w:rsid w:val="239D5B35"/>
    <w:rsid w:val="23D75E19"/>
    <w:rsid w:val="23DA097F"/>
    <w:rsid w:val="243634BC"/>
    <w:rsid w:val="24A7178C"/>
    <w:rsid w:val="261C1E67"/>
    <w:rsid w:val="26BD7F0C"/>
    <w:rsid w:val="26DE70F5"/>
    <w:rsid w:val="27B923E1"/>
    <w:rsid w:val="27F50152"/>
    <w:rsid w:val="28B67AF8"/>
    <w:rsid w:val="29334258"/>
    <w:rsid w:val="2959266F"/>
    <w:rsid w:val="29B77AED"/>
    <w:rsid w:val="29BB1C3D"/>
    <w:rsid w:val="29E256AC"/>
    <w:rsid w:val="2ACD5ABD"/>
    <w:rsid w:val="2B8B1BD1"/>
    <w:rsid w:val="2B964958"/>
    <w:rsid w:val="2BA961E8"/>
    <w:rsid w:val="2BEA3703"/>
    <w:rsid w:val="2D0E6797"/>
    <w:rsid w:val="2E6B4FE9"/>
    <w:rsid w:val="2E74760D"/>
    <w:rsid w:val="2EF97A69"/>
    <w:rsid w:val="2FE80BCD"/>
    <w:rsid w:val="301D32E3"/>
    <w:rsid w:val="31707DD9"/>
    <w:rsid w:val="31A54FC6"/>
    <w:rsid w:val="31F80E20"/>
    <w:rsid w:val="32215E61"/>
    <w:rsid w:val="323E2BF9"/>
    <w:rsid w:val="32AB77A5"/>
    <w:rsid w:val="331A5143"/>
    <w:rsid w:val="33BF1E86"/>
    <w:rsid w:val="33E30508"/>
    <w:rsid w:val="33E71DD4"/>
    <w:rsid w:val="33EB211A"/>
    <w:rsid w:val="34C06528"/>
    <w:rsid w:val="34E42621"/>
    <w:rsid w:val="353E7F47"/>
    <w:rsid w:val="35DC2459"/>
    <w:rsid w:val="36463C3A"/>
    <w:rsid w:val="36D93CDC"/>
    <w:rsid w:val="371E7D05"/>
    <w:rsid w:val="3820693B"/>
    <w:rsid w:val="38A30A45"/>
    <w:rsid w:val="38FF40E2"/>
    <w:rsid w:val="393A3157"/>
    <w:rsid w:val="394D6D52"/>
    <w:rsid w:val="397228F1"/>
    <w:rsid w:val="3A9540E4"/>
    <w:rsid w:val="3B062BD9"/>
    <w:rsid w:val="3B74579C"/>
    <w:rsid w:val="3C3B29DE"/>
    <w:rsid w:val="3CA7694E"/>
    <w:rsid w:val="3D2B1E55"/>
    <w:rsid w:val="3EA76F04"/>
    <w:rsid w:val="3F784910"/>
    <w:rsid w:val="4113657C"/>
    <w:rsid w:val="417A21AD"/>
    <w:rsid w:val="4292190E"/>
    <w:rsid w:val="43657023"/>
    <w:rsid w:val="43AF4E7B"/>
    <w:rsid w:val="45D83ADD"/>
    <w:rsid w:val="45F44786"/>
    <w:rsid w:val="4703102D"/>
    <w:rsid w:val="47246288"/>
    <w:rsid w:val="47377ED1"/>
    <w:rsid w:val="473D66E2"/>
    <w:rsid w:val="4817505D"/>
    <w:rsid w:val="48474BEB"/>
    <w:rsid w:val="486C05FC"/>
    <w:rsid w:val="48E64762"/>
    <w:rsid w:val="494237D2"/>
    <w:rsid w:val="49E061A1"/>
    <w:rsid w:val="4A353E64"/>
    <w:rsid w:val="4A4554B8"/>
    <w:rsid w:val="4B95421D"/>
    <w:rsid w:val="4C2A2BB8"/>
    <w:rsid w:val="4C704EB3"/>
    <w:rsid w:val="4D357A66"/>
    <w:rsid w:val="4E284F78"/>
    <w:rsid w:val="5052089F"/>
    <w:rsid w:val="50546455"/>
    <w:rsid w:val="50C23D07"/>
    <w:rsid w:val="50F252BD"/>
    <w:rsid w:val="51564A5C"/>
    <w:rsid w:val="51C370F3"/>
    <w:rsid w:val="523C53F3"/>
    <w:rsid w:val="524C1D13"/>
    <w:rsid w:val="535661E9"/>
    <w:rsid w:val="53E50FED"/>
    <w:rsid w:val="54452748"/>
    <w:rsid w:val="54AD4386"/>
    <w:rsid w:val="55047602"/>
    <w:rsid w:val="552B4657"/>
    <w:rsid w:val="572D3910"/>
    <w:rsid w:val="58812CC3"/>
    <w:rsid w:val="59040777"/>
    <w:rsid w:val="590C46A9"/>
    <w:rsid w:val="59832A99"/>
    <w:rsid w:val="5A366BCB"/>
    <w:rsid w:val="5A555CC1"/>
    <w:rsid w:val="5AA7161B"/>
    <w:rsid w:val="5B0D4C47"/>
    <w:rsid w:val="5B227472"/>
    <w:rsid w:val="5BC53F6F"/>
    <w:rsid w:val="5D1D62C3"/>
    <w:rsid w:val="5D2E3660"/>
    <w:rsid w:val="5D9600A9"/>
    <w:rsid w:val="5DFA4E92"/>
    <w:rsid w:val="5FB766A7"/>
    <w:rsid w:val="615C1384"/>
    <w:rsid w:val="61CB1C59"/>
    <w:rsid w:val="61DA761E"/>
    <w:rsid w:val="61FE6414"/>
    <w:rsid w:val="620938BB"/>
    <w:rsid w:val="638D0FC5"/>
    <w:rsid w:val="639E415F"/>
    <w:rsid w:val="64555495"/>
    <w:rsid w:val="6464424D"/>
    <w:rsid w:val="65210C32"/>
    <w:rsid w:val="67DE134E"/>
    <w:rsid w:val="688073A5"/>
    <w:rsid w:val="688866DB"/>
    <w:rsid w:val="68AA7C5D"/>
    <w:rsid w:val="68BC27D9"/>
    <w:rsid w:val="6975368F"/>
    <w:rsid w:val="6A0445F0"/>
    <w:rsid w:val="6BD24BEE"/>
    <w:rsid w:val="6BF316FD"/>
    <w:rsid w:val="6C3732C3"/>
    <w:rsid w:val="6C7831E9"/>
    <w:rsid w:val="6CD31260"/>
    <w:rsid w:val="6F911144"/>
    <w:rsid w:val="70577AF6"/>
    <w:rsid w:val="70730722"/>
    <w:rsid w:val="707A03F3"/>
    <w:rsid w:val="709B4D1C"/>
    <w:rsid w:val="715B1BB0"/>
    <w:rsid w:val="722667E1"/>
    <w:rsid w:val="72565C05"/>
    <w:rsid w:val="72A61BB4"/>
    <w:rsid w:val="72D119A7"/>
    <w:rsid w:val="73B11409"/>
    <w:rsid w:val="74122D63"/>
    <w:rsid w:val="743862F7"/>
    <w:rsid w:val="74D13C69"/>
    <w:rsid w:val="74D73A54"/>
    <w:rsid w:val="755900D2"/>
    <w:rsid w:val="75D53A13"/>
    <w:rsid w:val="75F15752"/>
    <w:rsid w:val="763F1768"/>
    <w:rsid w:val="76854D0B"/>
    <w:rsid w:val="77014311"/>
    <w:rsid w:val="77446EFF"/>
    <w:rsid w:val="77DF672E"/>
    <w:rsid w:val="77F15368"/>
    <w:rsid w:val="77FC0C7C"/>
    <w:rsid w:val="78085EAD"/>
    <w:rsid w:val="782918BB"/>
    <w:rsid w:val="782E7EEC"/>
    <w:rsid w:val="7886117B"/>
    <w:rsid w:val="78F706C7"/>
    <w:rsid w:val="790A1D26"/>
    <w:rsid w:val="7A6F427A"/>
    <w:rsid w:val="7AE75338"/>
    <w:rsid w:val="7B2678E9"/>
    <w:rsid w:val="7B76356F"/>
    <w:rsid w:val="7B8D1959"/>
    <w:rsid w:val="7C1F21B2"/>
    <w:rsid w:val="7E153109"/>
    <w:rsid w:val="7E957F19"/>
    <w:rsid w:val="7ED925CB"/>
    <w:rsid w:val="7F673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qFormat="1" w:uiPriority="99" w:name="HTML Acronym"/>
    <w:lsdException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qFormat="1"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28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29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6">
    <w:name w:val="Default Paragraph Font"/>
    <w:unhideWhenUsed/>
    <w:qFormat/>
    <w:uiPriority w:val="1"/>
  </w:style>
  <w:style w:type="table" w:default="1" w:styleId="1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1"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paragraph" w:styleId="3">
    <w:name w:val="Body Text Indent"/>
    <w:basedOn w:val="1"/>
    <w:next w:val="1"/>
    <w:qFormat/>
    <w:uiPriority w:val="0"/>
    <w:pPr>
      <w:spacing w:line="360" w:lineRule="auto"/>
      <w:ind w:firstLine="570"/>
    </w:pPr>
    <w:rPr>
      <w:sz w:val="24"/>
    </w:rPr>
  </w:style>
  <w:style w:type="paragraph" w:styleId="6">
    <w:name w:val="Normal Indent"/>
    <w:basedOn w:val="1"/>
    <w:next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31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Body Text"/>
    <w:basedOn w:val="1"/>
    <w:next w:val="9"/>
    <w:autoRedefine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9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10">
    <w:name w:val="Plain Text"/>
    <w:basedOn w:val="1"/>
    <w:link w:val="30"/>
    <w:autoRedefine/>
    <w:qFormat/>
    <w:uiPriority w:val="0"/>
    <w:rPr>
      <w:rFonts w:ascii="宋体" w:hAnsi="Courier New"/>
    </w:rPr>
  </w:style>
  <w:style w:type="paragraph" w:styleId="11">
    <w:name w:val="Balloon Text"/>
    <w:basedOn w:val="1"/>
    <w:link w:val="32"/>
    <w:autoRedefine/>
    <w:semiHidden/>
    <w:qFormat/>
    <w:uiPriority w:val="99"/>
    <w:rPr>
      <w:sz w:val="18"/>
      <w:szCs w:val="18"/>
    </w:rPr>
  </w:style>
  <w:style w:type="paragraph" w:styleId="12">
    <w:name w:val="footer"/>
    <w:basedOn w:val="1"/>
    <w:link w:val="34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3">
    <w:name w:val="header"/>
    <w:basedOn w:val="1"/>
    <w:link w:val="33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5">
    <w:name w:val="Table Grid"/>
    <w:basedOn w:val="14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Strong"/>
    <w:basedOn w:val="16"/>
    <w:autoRedefine/>
    <w:qFormat/>
    <w:locked/>
    <w:uiPriority w:val="0"/>
  </w:style>
  <w:style w:type="character" w:styleId="18">
    <w:name w:val="Followed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19">
    <w:name w:val="Emphasis"/>
    <w:basedOn w:val="16"/>
    <w:autoRedefine/>
    <w:qFormat/>
    <w:locked/>
    <w:uiPriority w:val="0"/>
  </w:style>
  <w:style w:type="character" w:styleId="20">
    <w:name w:val="HTML Definition"/>
    <w:basedOn w:val="16"/>
    <w:autoRedefine/>
    <w:semiHidden/>
    <w:unhideWhenUsed/>
    <w:qFormat/>
    <w:uiPriority w:val="99"/>
  </w:style>
  <w:style w:type="character" w:styleId="21">
    <w:name w:val="HTML Acronym"/>
    <w:basedOn w:val="16"/>
    <w:autoRedefine/>
    <w:semiHidden/>
    <w:unhideWhenUsed/>
    <w:qFormat/>
    <w:uiPriority w:val="99"/>
  </w:style>
  <w:style w:type="character" w:styleId="22">
    <w:name w:val="HTML Variable"/>
    <w:basedOn w:val="16"/>
    <w:autoRedefine/>
    <w:semiHidden/>
    <w:unhideWhenUsed/>
    <w:qFormat/>
    <w:uiPriority w:val="99"/>
  </w:style>
  <w:style w:type="character" w:styleId="23">
    <w:name w:val="Hyperlink"/>
    <w:basedOn w:val="16"/>
    <w:autoRedefine/>
    <w:semiHidden/>
    <w:unhideWhenUsed/>
    <w:qFormat/>
    <w:uiPriority w:val="99"/>
    <w:rPr>
      <w:color w:val="000000"/>
      <w:u w:val="none"/>
    </w:rPr>
  </w:style>
  <w:style w:type="character" w:styleId="24">
    <w:name w:val="HTML Code"/>
    <w:basedOn w:val="16"/>
    <w:semiHidden/>
    <w:unhideWhenUsed/>
    <w:qFormat/>
    <w:uiPriority w:val="99"/>
    <w:rPr>
      <w:rFonts w:ascii="Courier New" w:hAnsi="Courier New"/>
      <w:sz w:val="20"/>
    </w:rPr>
  </w:style>
  <w:style w:type="character" w:styleId="2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styleId="26">
    <w:name w:val="HTML Cite"/>
    <w:basedOn w:val="16"/>
    <w:autoRedefine/>
    <w:semiHidden/>
    <w:unhideWhenUsed/>
    <w:qFormat/>
    <w:uiPriority w:val="99"/>
  </w:style>
  <w:style w:type="paragraph" w:customStyle="1" w:styleId="2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28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29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30">
    <w:name w:val="纯文本 字符"/>
    <w:link w:val="10"/>
    <w:autoRedefine/>
    <w:qFormat/>
    <w:locked/>
    <w:uiPriority w:val="0"/>
    <w:rPr>
      <w:rFonts w:ascii="宋体" w:hAnsi="Courier New" w:cs="Times New Roman"/>
    </w:rPr>
  </w:style>
  <w:style w:type="character" w:customStyle="1" w:styleId="31">
    <w:name w:val="批注文字 字符"/>
    <w:basedOn w:val="16"/>
    <w:link w:val="7"/>
    <w:autoRedefine/>
    <w:semiHidden/>
    <w:qFormat/>
    <w:uiPriority w:val="99"/>
  </w:style>
  <w:style w:type="character" w:customStyle="1" w:styleId="32">
    <w:name w:val="批注框文本 字符"/>
    <w:link w:val="11"/>
    <w:autoRedefine/>
    <w:semiHidden/>
    <w:qFormat/>
    <w:uiPriority w:val="99"/>
    <w:rPr>
      <w:sz w:val="0"/>
      <w:szCs w:val="0"/>
    </w:rPr>
  </w:style>
  <w:style w:type="character" w:customStyle="1" w:styleId="33">
    <w:name w:val="页眉 字符"/>
    <w:link w:val="13"/>
    <w:autoRedefine/>
    <w:qFormat/>
    <w:uiPriority w:val="99"/>
    <w:rPr>
      <w:sz w:val="18"/>
      <w:szCs w:val="18"/>
    </w:rPr>
  </w:style>
  <w:style w:type="character" w:customStyle="1" w:styleId="34">
    <w:name w:val="页脚 字符"/>
    <w:link w:val="12"/>
    <w:autoRedefine/>
    <w:qFormat/>
    <w:uiPriority w:val="99"/>
    <w:rPr>
      <w:sz w:val="18"/>
      <w:szCs w:val="18"/>
    </w:rPr>
  </w:style>
  <w:style w:type="character" w:customStyle="1" w:styleId="35">
    <w:name w:val="hover4"/>
    <w:basedOn w:val="16"/>
    <w:autoRedefine/>
    <w:qFormat/>
    <w:uiPriority w:val="0"/>
    <w:rPr>
      <w:color w:val="0063BA"/>
    </w:rPr>
  </w:style>
  <w:style w:type="character" w:customStyle="1" w:styleId="36">
    <w:name w:val="margin_right202"/>
    <w:basedOn w:val="16"/>
    <w:autoRedefine/>
    <w:qFormat/>
    <w:uiPriority w:val="0"/>
  </w:style>
  <w:style w:type="character" w:customStyle="1" w:styleId="37">
    <w:name w:val="active5"/>
    <w:basedOn w:val="16"/>
    <w:autoRedefine/>
    <w:qFormat/>
    <w:uiPriority w:val="0"/>
    <w:rPr>
      <w:color w:val="FFFFFF"/>
      <w:shd w:val="clear" w:fill="E22323"/>
    </w:rPr>
  </w:style>
  <w:style w:type="character" w:customStyle="1" w:styleId="38">
    <w:name w:val="before"/>
    <w:basedOn w:val="16"/>
    <w:autoRedefine/>
    <w:qFormat/>
    <w:uiPriority w:val="0"/>
    <w:rPr>
      <w:shd w:val="clear" w:fill="E22323"/>
    </w:rPr>
  </w:style>
  <w:style w:type="character" w:customStyle="1" w:styleId="39">
    <w:name w:val="margin_right20"/>
    <w:basedOn w:val="16"/>
    <w:autoRedefine/>
    <w:qFormat/>
    <w:uiPriority w:val="0"/>
  </w:style>
  <w:style w:type="character" w:customStyle="1" w:styleId="40">
    <w:name w:val="active6"/>
    <w:basedOn w:val="16"/>
    <w:autoRedefine/>
    <w:qFormat/>
    <w:uiPriority w:val="0"/>
    <w:rPr>
      <w:color w:val="FFFFFF"/>
      <w:shd w:val="clear" w:fill="E22323"/>
    </w:rPr>
  </w:style>
  <w:style w:type="character" w:customStyle="1" w:styleId="41">
    <w:name w:val="hover5"/>
    <w:basedOn w:val="16"/>
    <w:autoRedefine/>
    <w:qFormat/>
    <w:uiPriority w:val="0"/>
    <w:rPr>
      <w:color w:val="0063B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731</Words>
  <Characters>965</Characters>
  <Lines>6</Lines>
  <Paragraphs>1</Paragraphs>
  <TotalTime>3</TotalTime>
  <ScaleCrop>false</ScaleCrop>
  <LinksUpToDate>false</LinksUpToDate>
  <CharactersWithSpaces>989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汇诚金桥业务一部</cp:lastModifiedBy>
  <cp:lastPrinted>2026-04-17T06:58:00Z</cp:lastPrinted>
  <dcterms:modified xsi:type="dcterms:W3CDTF">2026-05-11T07:55:20Z</dcterms:modified>
  <cp:revision>31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78D7606D78F347D9B44A74E2CAAC88AD</vt:lpwstr>
  </property>
  <property fmtid="{D5CDD505-2E9C-101B-9397-08002B2CF9AE}" pid="4" name="KSOTemplateDocerSaveRecord">
    <vt:lpwstr>eyJoZGlkIjoiMGYzMThkMDdmNjc1ZjYyYzBhMDlmMWEyYzUwNjRjYTQiLCJ1c2VySWQiOiIxNTg3OTkxMzIyIn0=</vt:lpwstr>
  </property>
</Properties>
</file>