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01A86E"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cs="宋体"/>
          <w:sz w:val="36"/>
          <w:szCs w:val="36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6"/>
          <w:szCs w:val="36"/>
          <w:highlight w:val="none"/>
          <w:lang w:eastAsia="zh-CN"/>
        </w:rPr>
        <w:t>剧场运行维护其他专业技术服务采购项目</w:t>
      </w:r>
    </w:p>
    <w:p w14:paraId="4AD56142"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40"/>
          <w:szCs w:val="40"/>
          <w:highlight w:val="none"/>
        </w:rPr>
      </w:pPr>
      <w:r>
        <w:rPr>
          <w:rFonts w:hint="eastAsia" w:ascii="宋体" w:hAnsi="宋体" w:eastAsia="宋体" w:cs="宋体"/>
          <w:sz w:val="36"/>
          <w:szCs w:val="36"/>
          <w:highlight w:val="none"/>
        </w:rPr>
        <w:t>中标结果公告</w:t>
      </w:r>
      <w:bookmarkEnd w:id="0"/>
      <w:bookmarkEnd w:id="1"/>
    </w:p>
    <w:p w14:paraId="04DB22F7">
      <w:pP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目编号：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11010124210200011378-XM001</w:t>
      </w:r>
    </w:p>
    <w:p w14:paraId="3ABECE35">
      <w:pPr>
        <w:rPr>
          <w:rFonts w:hint="eastAsia" w:ascii="宋体" w:hAnsi="宋体" w:eastAsia="宋体" w:cs="宋体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剧场运行维护其他专业技术服务采购项目</w:t>
      </w:r>
    </w:p>
    <w:p w14:paraId="235FFD0D">
      <w:pP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三、中标（成交）信息</w:t>
      </w:r>
    </w:p>
    <w:p w14:paraId="0C7AA3FE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供应商名称：北京致一科技有限责任公司</w:t>
      </w:r>
    </w:p>
    <w:p w14:paraId="2084B15B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供应商地址：北京市朝阳区裕民路12号E1座5层525</w:t>
      </w:r>
    </w:p>
    <w:p w14:paraId="679C0DBD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中标（成交）金额：</w:t>
      </w:r>
      <w:r>
        <w:rPr>
          <w:rFonts w:hint="default" w:ascii="宋体" w:hAnsi="宋体" w:cs="宋体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,</w:t>
      </w:r>
      <w:r>
        <w:rPr>
          <w:rFonts w:hint="default" w:ascii="宋体" w:hAnsi="宋体" w:cs="宋体"/>
          <w:sz w:val="28"/>
          <w:szCs w:val="28"/>
          <w:highlight w:val="none"/>
          <w:lang w:val="en-US" w:eastAsia="zh-CN"/>
        </w:rPr>
        <w:t>248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,</w:t>
      </w:r>
      <w:r>
        <w:rPr>
          <w:rFonts w:hint="default" w:ascii="宋体" w:hAnsi="宋体" w:cs="宋体"/>
          <w:sz w:val="28"/>
          <w:szCs w:val="28"/>
          <w:highlight w:val="none"/>
          <w:lang w:val="en-US" w:eastAsia="zh-CN"/>
        </w:rPr>
        <w:t>000.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00元</w:t>
      </w:r>
    </w:p>
    <w:p w14:paraId="1B9303B5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主要标的信息</w:t>
      </w:r>
    </w:p>
    <w:p w14:paraId="2EF02CBB">
      <w:pPr>
        <w:ind w:firstLine="280" w:firstLineChars="1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名称：剧场运行维护其他专业技术服务采购项目</w:t>
      </w:r>
    </w:p>
    <w:p w14:paraId="1214AACF">
      <w:pPr>
        <w:ind w:left="1679" w:leftChars="133" w:hanging="1400" w:hangingChars="500"/>
        <w:rPr>
          <w:rFonts w:hint="default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服务范围：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北京市东城区少年宫剧场为区教委直属单位剧场，主承办公益性演出活动和会议。少年宫剧场舞台舞美运维项目是一个综合服务项目，包括舞台机械设备日常维护与操作、舞台LED屏维护与操作、协助搬运道具及舞台搭建；剧场备场多功能厅设备的日常维护与操作。</w:t>
      </w:r>
    </w:p>
    <w:p w14:paraId="370580F4">
      <w:pPr>
        <w:ind w:firstLine="280" w:firstLineChars="1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服务要求：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详见招标文件</w:t>
      </w:r>
    </w:p>
    <w:p w14:paraId="7F2B7356">
      <w:pPr>
        <w:ind w:firstLine="280" w:firstLineChars="1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服务时间：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详见招标文件</w:t>
      </w:r>
    </w:p>
    <w:p w14:paraId="2B561861">
      <w:pPr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服务标准：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详见招标文件</w:t>
      </w:r>
      <w:bookmarkStart w:id="5" w:name="_GoBack"/>
      <w:bookmarkEnd w:id="5"/>
    </w:p>
    <w:p w14:paraId="2825AD45">
      <w:pPr>
        <w:widowControl/>
        <w:numPr>
          <w:ilvl w:val="0"/>
          <w:numId w:val="1"/>
        </w:numPr>
        <w:ind w:left="0" w:leftChars="0" w:firstLine="0" w:firstLineChars="0"/>
        <w:jc w:val="left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评审专家（单一来源采购人员）名单：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杨汝民 、邵婉宣 、崔继光、王晶 、安凭。</w:t>
      </w:r>
    </w:p>
    <w:p w14:paraId="17E84BF2">
      <w:pPr>
        <w:ind w:left="560" w:hanging="562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六、代理服务收费标准及金额：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照招标文件规定执行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代理服务收费金额：1.6984万元</w:t>
      </w:r>
    </w:p>
    <w:p w14:paraId="71FA39A7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七、公告期限</w:t>
      </w:r>
    </w:p>
    <w:p w14:paraId="4F8790FD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自本公告发布之日起1个工作日。</w:t>
      </w:r>
    </w:p>
    <w:p w14:paraId="1F549195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八、其他补充事宜</w:t>
      </w:r>
    </w:p>
    <w:p w14:paraId="653494AE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北京致一科技有限责任公司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90.78分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，综合排名第一。</w:t>
      </w:r>
    </w:p>
    <w:p w14:paraId="784BEE2A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九、凡对本次公告内容提出询问，请按以下方式联系。</w:t>
      </w:r>
    </w:p>
    <w:p w14:paraId="425E08C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219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bookmarkStart w:id="2" w:name="_Toc30870"/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position w:val="0"/>
          <w:sz w:val="28"/>
          <w:szCs w:val="28"/>
          <w:highlight w:val="none"/>
        </w:rPr>
        <w:t>1.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3609A32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eastAsia="zh-CN"/>
        </w:rPr>
      </w:pPr>
      <w:bookmarkStart w:id="3" w:name="_Toc16869"/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eastAsia="zh-CN"/>
        </w:rPr>
        <w:t>北京市东城区少年宫</w:t>
      </w:r>
    </w:p>
    <w:p w14:paraId="7E10F277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</w:rPr>
        <w:t>北京市东城区东直门南大街10号</w:t>
      </w:r>
    </w:p>
    <w:p w14:paraId="35E3D5C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</w:t>
      </w:r>
      <w:r>
        <w:rPr>
          <w:rFonts w:hint="eastAsia" w:cs="宋体"/>
          <w:color w:val="auto"/>
          <w:spacing w:val="0"/>
          <w:w w:val="100"/>
          <w:position w:val="0"/>
          <w:sz w:val="28"/>
          <w:szCs w:val="28"/>
          <w:lang w:val="en-US" w:eastAsia="zh-CN"/>
        </w:rPr>
        <w:t>刘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</w:rPr>
        <w:t>老师</w:t>
      </w:r>
      <w:r>
        <w:rPr>
          <w:rFonts w:hint="eastAsia" w:cs="宋体"/>
          <w:color w:val="auto"/>
          <w:spacing w:val="0"/>
          <w:w w:val="100"/>
          <w:position w:val="0"/>
          <w:sz w:val="28"/>
          <w:szCs w:val="28"/>
          <w:lang w:eastAsia="zh-CN"/>
        </w:rPr>
        <w:t>，010-67037085</w:t>
      </w:r>
    </w:p>
    <w:p w14:paraId="0C76C53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219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position w:val="0"/>
          <w:sz w:val="28"/>
          <w:szCs w:val="28"/>
          <w:highlight w:val="none"/>
        </w:rPr>
        <w:t>2.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72C0E53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</w:pPr>
      <w:bookmarkStart w:id="4" w:name="_Toc25481"/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汇信（北京）工程管理有限公司</w:t>
      </w:r>
    </w:p>
    <w:p w14:paraId="022E70A0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址：北京市经济开发区亦庄云时代B2座-18层</w:t>
      </w:r>
    </w:p>
    <w:p w14:paraId="01E577E5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联系方式：赵晓明、程远卫010-53387002</w:t>
      </w:r>
    </w:p>
    <w:p w14:paraId="6F91A6B4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221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position w:val="0"/>
          <w:sz w:val="28"/>
          <w:szCs w:val="28"/>
          <w:highlight w:val="none"/>
        </w:rPr>
        <w:t>3.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0D3BB91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项目联系人：赵晓明、程远卫</w:t>
      </w:r>
    </w:p>
    <w:p w14:paraId="4F28125A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电      话：010-53387002</w:t>
      </w:r>
    </w:p>
    <w:p w14:paraId="43F31E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2215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__________</w:t>
      </w:r>
    </w:p>
    <w:p w14:paraId="29A553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6537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BB3B58"/>
    <w:multiLevelType w:val="singleLevel"/>
    <w:tmpl w:val="F3BB3B5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Q4NTkwNmFiY2M5MGQzMzUyYmZkYTI0Zjg4Nzk3MmQifQ=="/>
  </w:docVars>
  <w:rsids>
    <w:rsidRoot w:val="0D6D07EE"/>
    <w:rsid w:val="002D0CF1"/>
    <w:rsid w:val="003B3E0A"/>
    <w:rsid w:val="00AD11A9"/>
    <w:rsid w:val="01F549E5"/>
    <w:rsid w:val="04467B5B"/>
    <w:rsid w:val="05822324"/>
    <w:rsid w:val="05FA54DF"/>
    <w:rsid w:val="06F914D3"/>
    <w:rsid w:val="0CB01881"/>
    <w:rsid w:val="0D6D07EE"/>
    <w:rsid w:val="0D6D50DF"/>
    <w:rsid w:val="0E0A165C"/>
    <w:rsid w:val="0FBB2FE8"/>
    <w:rsid w:val="117D2D56"/>
    <w:rsid w:val="11D74AB7"/>
    <w:rsid w:val="124075A2"/>
    <w:rsid w:val="15113E19"/>
    <w:rsid w:val="169E6B80"/>
    <w:rsid w:val="17650515"/>
    <w:rsid w:val="1DD65CC8"/>
    <w:rsid w:val="211F34E2"/>
    <w:rsid w:val="231352C9"/>
    <w:rsid w:val="259610D9"/>
    <w:rsid w:val="282D51B1"/>
    <w:rsid w:val="287327CB"/>
    <w:rsid w:val="28DA1BCC"/>
    <w:rsid w:val="29145352"/>
    <w:rsid w:val="2A421B42"/>
    <w:rsid w:val="2B7B5FF7"/>
    <w:rsid w:val="2E2760CC"/>
    <w:rsid w:val="30AD0B0B"/>
    <w:rsid w:val="30BC30FD"/>
    <w:rsid w:val="342E1F62"/>
    <w:rsid w:val="3767098F"/>
    <w:rsid w:val="387803EF"/>
    <w:rsid w:val="39D55AF5"/>
    <w:rsid w:val="3B1E749D"/>
    <w:rsid w:val="41E77BF5"/>
    <w:rsid w:val="42D31730"/>
    <w:rsid w:val="44492716"/>
    <w:rsid w:val="4CEC2563"/>
    <w:rsid w:val="4F642884"/>
    <w:rsid w:val="5407490B"/>
    <w:rsid w:val="549727E8"/>
    <w:rsid w:val="54A61D62"/>
    <w:rsid w:val="54BF4282"/>
    <w:rsid w:val="55C4407D"/>
    <w:rsid w:val="5B2178EE"/>
    <w:rsid w:val="5C6A696D"/>
    <w:rsid w:val="5F606A05"/>
    <w:rsid w:val="5FAD4CB1"/>
    <w:rsid w:val="6040241F"/>
    <w:rsid w:val="60BE439E"/>
    <w:rsid w:val="60F65306"/>
    <w:rsid w:val="61DD3AA0"/>
    <w:rsid w:val="66DD494A"/>
    <w:rsid w:val="670F7122"/>
    <w:rsid w:val="6CCF1ADD"/>
    <w:rsid w:val="6D8C5208"/>
    <w:rsid w:val="74B51309"/>
    <w:rsid w:val="74BB4445"/>
    <w:rsid w:val="760D227D"/>
    <w:rsid w:val="76602F2A"/>
    <w:rsid w:val="79715F10"/>
    <w:rsid w:val="7D80447E"/>
    <w:rsid w:val="7D93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7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8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5"/>
    <w:autoRedefine/>
    <w:qFormat/>
    <w:uiPriority w:val="0"/>
    <w:pPr>
      <w:tabs>
        <w:tab w:val="left" w:pos="567"/>
      </w:tabs>
      <w:spacing w:after="120"/>
      <w:ind w:firstLine="420" w:firstLineChars="100"/>
    </w:pPr>
    <w:rPr>
      <w:sz w:val="21"/>
    </w:rPr>
  </w:style>
  <w:style w:type="paragraph" w:styleId="3">
    <w:name w:val="Body Text"/>
    <w:basedOn w:val="1"/>
    <w:next w:val="4"/>
    <w:autoRedefine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4">
    <w:name w:val="Body Text 2"/>
    <w:basedOn w:val="1"/>
    <w:next w:val="3"/>
    <w:qFormat/>
    <w:uiPriority w:val="0"/>
    <w:pPr>
      <w:jc w:val="center"/>
    </w:pPr>
    <w:rPr>
      <w:b/>
      <w:bCs/>
      <w:sz w:val="72"/>
    </w:rPr>
  </w:style>
  <w:style w:type="paragraph" w:styleId="5">
    <w:name w:val="Body Text First Indent 2"/>
    <w:basedOn w:val="6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paragraph" w:styleId="6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table" w:styleId="12">
    <w:name w:val="Table Grid"/>
    <w:basedOn w:val="11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Table Text"/>
    <w:basedOn w:val="1"/>
    <w:autoRedefine/>
    <w:semiHidden/>
    <w:qFormat/>
    <w:uiPriority w:val="0"/>
    <w:rPr>
      <w:rFonts w:ascii="宋体" w:hAnsi="宋体" w:cs="宋体"/>
      <w:sz w:val="24"/>
      <w:lang w:eastAsia="en-US"/>
    </w:rPr>
  </w:style>
  <w:style w:type="table" w:customStyle="1" w:styleId="15">
    <w:name w:val="Table Normal_0"/>
    <w:autoRedefine/>
    <w:unhideWhenUsed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font41"/>
    <w:basedOn w:val="13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1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604</Words>
  <Characters>704</Characters>
  <Lines>0</Lines>
  <Paragraphs>0</Paragraphs>
  <TotalTime>3</TotalTime>
  <ScaleCrop>false</ScaleCrop>
  <LinksUpToDate>false</LinksUpToDate>
  <CharactersWithSpaces>729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2023-03-24T06:25:00Z</dcterms:created>
  <dc:creator>A~佳</dc:creator>
  <cp:lastModifiedBy>王大胖子</cp:lastModifiedBy>
  <dcterms:modified xsi:type="dcterms:W3CDTF">2024-07-24T01:29:09Z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940E1760527F4CCB9DBCA5F91DAC2F5A</vt:lpwstr>
  </property>
</Properties>
</file>